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6370" w14:textId="201759D5" w:rsidR="007000D0" w:rsidRPr="007000D0" w:rsidRDefault="007000D0" w:rsidP="007000D0">
      <w:pPr>
        <w:jc w:val="center"/>
        <w:rPr>
          <w:rFonts w:ascii="Times New Roman" w:hAnsi="Times New Roman" w:cs="Times New Roman"/>
          <w:b/>
          <w:bCs/>
          <w:sz w:val="24"/>
          <w:szCs w:val="24"/>
        </w:rPr>
      </w:pPr>
      <w:r w:rsidRPr="007000D0">
        <w:rPr>
          <w:rFonts w:ascii="Times New Roman" w:hAnsi="Times New Roman" w:cs="Times New Roman"/>
          <w:b/>
          <w:bCs/>
          <w:sz w:val="24"/>
          <w:szCs w:val="24"/>
        </w:rPr>
        <w:t>Supplementary Appendix</w:t>
      </w:r>
    </w:p>
    <w:p w14:paraId="60D5E207" w14:textId="3ADDF55B" w:rsidR="007000D0" w:rsidRDefault="007000D0">
      <w:pPr>
        <w:rPr>
          <w:rFonts w:ascii="Times New Roman" w:hAnsi="Times New Roman" w:cs="Times New Roman"/>
          <w:b/>
          <w:bCs/>
          <w:sz w:val="18"/>
          <w:szCs w:val="18"/>
        </w:rPr>
      </w:pPr>
    </w:p>
    <w:p w14:paraId="701A67A4" w14:textId="77777777" w:rsidR="007000D0" w:rsidRDefault="007000D0">
      <w:pPr>
        <w:rPr>
          <w:rFonts w:ascii="Times New Roman" w:hAnsi="Times New Roman" w:cs="Times New Roman"/>
          <w:b/>
          <w:bCs/>
          <w:sz w:val="18"/>
          <w:szCs w:val="18"/>
        </w:rPr>
      </w:pPr>
    </w:p>
    <w:p w14:paraId="277A0F0F" w14:textId="2DB3ABE3" w:rsidR="00DC06D2" w:rsidRPr="00E077DC" w:rsidRDefault="00DC06D2">
      <w:pPr>
        <w:rPr>
          <w:rFonts w:ascii="Times New Roman" w:hAnsi="Times New Roman" w:cs="Times New Roman"/>
          <w:b/>
          <w:bCs/>
          <w:sz w:val="18"/>
          <w:szCs w:val="18"/>
        </w:rPr>
      </w:pPr>
      <w:r w:rsidRPr="00E077DC">
        <w:rPr>
          <w:rFonts w:ascii="Times New Roman" w:hAnsi="Times New Roman" w:cs="Times New Roman"/>
          <w:b/>
          <w:bCs/>
          <w:sz w:val="18"/>
          <w:szCs w:val="18"/>
        </w:rPr>
        <w:t xml:space="preserve">Table A1: </w:t>
      </w:r>
      <w:proofErr w:type="spellStart"/>
      <w:r w:rsidRPr="00E077DC">
        <w:rPr>
          <w:rFonts w:ascii="Times New Roman" w:hAnsi="Times New Roman" w:cs="Times New Roman"/>
          <w:b/>
          <w:bCs/>
          <w:sz w:val="18"/>
          <w:szCs w:val="18"/>
        </w:rPr>
        <w:t>Latinobarometer</w:t>
      </w:r>
      <w:proofErr w:type="spellEnd"/>
      <w:r w:rsidRPr="00E077DC">
        <w:rPr>
          <w:rFonts w:ascii="Times New Roman" w:hAnsi="Times New Roman" w:cs="Times New Roman"/>
          <w:b/>
          <w:bCs/>
          <w:sz w:val="18"/>
          <w:szCs w:val="18"/>
        </w:rPr>
        <w:t xml:space="preserve"> Sample Country and Year Coverage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996"/>
        <w:gridCol w:w="1001"/>
        <w:gridCol w:w="1241"/>
      </w:tblGrid>
      <w:tr w:rsidR="00A452C0" w:rsidRPr="00E077DC" w14:paraId="2F8EDB43" w14:textId="77777777" w:rsidTr="009D4035">
        <w:trPr>
          <w:trHeight w:val="144"/>
        </w:trPr>
        <w:tc>
          <w:tcPr>
            <w:tcW w:w="0" w:type="auto"/>
            <w:tcBorders>
              <w:top w:val="single" w:sz="4" w:space="0" w:color="auto"/>
              <w:bottom w:val="single" w:sz="4" w:space="0" w:color="auto"/>
            </w:tcBorders>
            <w:noWrap/>
            <w:vAlign w:val="bottom"/>
            <w:hideMark/>
          </w:tcPr>
          <w:p w14:paraId="28636487"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Country</w:t>
            </w:r>
          </w:p>
        </w:tc>
        <w:tc>
          <w:tcPr>
            <w:tcW w:w="0" w:type="auto"/>
            <w:tcBorders>
              <w:top w:val="single" w:sz="4" w:space="0" w:color="auto"/>
              <w:bottom w:val="single" w:sz="4" w:space="0" w:color="auto"/>
            </w:tcBorders>
            <w:noWrap/>
            <w:vAlign w:val="bottom"/>
            <w:hideMark/>
          </w:tcPr>
          <w:p w14:paraId="08146A16"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Year Span</w:t>
            </w:r>
          </w:p>
        </w:tc>
        <w:tc>
          <w:tcPr>
            <w:tcW w:w="0" w:type="auto"/>
            <w:tcBorders>
              <w:top w:val="single" w:sz="4" w:space="0" w:color="auto"/>
              <w:bottom w:val="single" w:sz="4" w:space="0" w:color="auto"/>
            </w:tcBorders>
            <w:noWrap/>
            <w:vAlign w:val="bottom"/>
            <w:hideMark/>
          </w:tcPr>
          <w:p w14:paraId="2651EDBA"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Number of</w:t>
            </w:r>
          </w:p>
          <w:p w14:paraId="123675B5" w14:textId="3019BAE2"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Surveys</w:t>
            </w:r>
          </w:p>
        </w:tc>
        <w:tc>
          <w:tcPr>
            <w:tcW w:w="0" w:type="auto"/>
            <w:tcBorders>
              <w:top w:val="single" w:sz="4" w:space="0" w:color="auto"/>
              <w:bottom w:val="single" w:sz="4" w:space="0" w:color="auto"/>
            </w:tcBorders>
            <w:noWrap/>
            <w:vAlign w:val="bottom"/>
            <w:hideMark/>
          </w:tcPr>
          <w:p w14:paraId="6E151B9E"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 xml:space="preserve">Years missing </w:t>
            </w:r>
          </w:p>
          <w:p w14:paraId="4E4E5E92" w14:textId="589BDA5E"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or excluded</w:t>
            </w:r>
          </w:p>
        </w:tc>
      </w:tr>
      <w:tr w:rsidR="00A452C0" w:rsidRPr="00E077DC" w14:paraId="15BFC753" w14:textId="77777777" w:rsidTr="009D4035">
        <w:trPr>
          <w:trHeight w:val="144"/>
        </w:trPr>
        <w:tc>
          <w:tcPr>
            <w:tcW w:w="0" w:type="auto"/>
            <w:tcBorders>
              <w:top w:val="single" w:sz="4" w:space="0" w:color="auto"/>
            </w:tcBorders>
            <w:noWrap/>
            <w:hideMark/>
          </w:tcPr>
          <w:p w14:paraId="167E531D"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Argentina</w:t>
            </w:r>
          </w:p>
        </w:tc>
        <w:tc>
          <w:tcPr>
            <w:tcW w:w="0" w:type="auto"/>
            <w:tcBorders>
              <w:top w:val="single" w:sz="4" w:space="0" w:color="auto"/>
            </w:tcBorders>
            <w:noWrap/>
            <w:hideMark/>
          </w:tcPr>
          <w:p w14:paraId="074734BD" w14:textId="6F2C2BD3"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tcBorders>
              <w:top w:val="single" w:sz="4" w:space="0" w:color="auto"/>
            </w:tcBorders>
            <w:noWrap/>
            <w:hideMark/>
          </w:tcPr>
          <w:p w14:paraId="51BEE8C9" w14:textId="3A692BFB" w:rsidR="00A452C0" w:rsidRPr="00E077DC" w:rsidRDefault="00E76E90"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tcBorders>
              <w:top w:val="single" w:sz="4" w:space="0" w:color="auto"/>
            </w:tcBorders>
            <w:noWrap/>
            <w:hideMark/>
          </w:tcPr>
          <w:p w14:paraId="23F554B7" w14:textId="77777777" w:rsidR="00A452C0" w:rsidRPr="00E077DC" w:rsidRDefault="00A452C0" w:rsidP="009D4035">
            <w:pPr>
              <w:jc w:val="right"/>
              <w:rPr>
                <w:rFonts w:ascii="Times New Roman" w:hAnsi="Times New Roman" w:cs="Times New Roman"/>
                <w:sz w:val="18"/>
                <w:szCs w:val="18"/>
              </w:rPr>
            </w:pPr>
          </w:p>
        </w:tc>
      </w:tr>
      <w:tr w:rsidR="00A452C0" w:rsidRPr="00E077DC" w14:paraId="4C86708D" w14:textId="77777777" w:rsidTr="009D4035">
        <w:trPr>
          <w:trHeight w:val="144"/>
        </w:trPr>
        <w:tc>
          <w:tcPr>
            <w:tcW w:w="0" w:type="auto"/>
            <w:noWrap/>
            <w:hideMark/>
          </w:tcPr>
          <w:p w14:paraId="794E82A1"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Bolivia</w:t>
            </w:r>
          </w:p>
        </w:tc>
        <w:tc>
          <w:tcPr>
            <w:tcW w:w="0" w:type="auto"/>
            <w:noWrap/>
            <w:hideMark/>
          </w:tcPr>
          <w:p w14:paraId="53F665A1" w14:textId="11B469CB"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2EA5B72B" w14:textId="4947656A" w:rsidR="00A452C0" w:rsidRPr="00E077DC" w:rsidRDefault="00E76E90"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2670B2C2" w14:textId="1D57BA9D" w:rsidR="00A452C0" w:rsidRPr="00E077DC" w:rsidRDefault="00A452C0" w:rsidP="009D4035">
            <w:pPr>
              <w:jc w:val="right"/>
              <w:rPr>
                <w:rFonts w:ascii="Times New Roman" w:hAnsi="Times New Roman" w:cs="Times New Roman"/>
                <w:sz w:val="18"/>
                <w:szCs w:val="18"/>
              </w:rPr>
            </w:pPr>
          </w:p>
        </w:tc>
      </w:tr>
      <w:tr w:rsidR="00A452C0" w:rsidRPr="00E077DC" w14:paraId="3F12E126" w14:textId="77777777" w:rsidTr="009D4035">
        <w:trPr>
          <w:trHeight w:val="144"/>
        </w:trPr>
        <w:tc>
          <w:tcPr>
            <w:tcW w:w="0" w:type="auto"/>
            <w:noWrap/>
            <w:hideMark/>
          </w:tcPr>
          <w:p w14:paraId="5C98B447"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Brazil</w:t>
            </w:r>
          </w:p>
        </w:tc>
        <w:tc>
          <w:tcPr>
            <w:tcW w:w="0" w:type="auto"/>
            <w:noWrap/>
            <w:hideMark/>
          </w:tcPr>
          <w:p w14:paraId="6948E693" w14:textId="53538489"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2CC28CFD" w14:textId="0B781B40" w:rsidR="00A452C0" w:rsidRPr="00E077DC" w:rsidRDefault="00E76E90"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3EA79BDA" w14:textId="77777777" w:rsidR="00A452C0" w:rsidRPr="00E077DC" w:rsidRDefault="00A452C0" w:rsidP="009D4035">
            <w:pPr>
              <w:jc w:val="right"/>
              <w:rPr>
                <w:rFonts w:ascii="Times New Roman" w:hAnsi="Times New Roman" w:cs="Times New Roman"/>
                <w:sz w:val="18"/>
                <w:szCs w:val="18"/>
              </w:rPr>
            </w:pPr>
          </w:p>
        </w:tc>
      </w:tr>
      <w:tr w:rsidR="00A452C0" w:rsidRPr="00E077DC" w14:paraId="7A8699F6" w14:textId="77777777" w:rsidTr="009D4035">
        <w:trPr>
          <w:trHeight w:val="144"/>
        </w:trPr>
        <w:tc>
          <w:tcPr>
            <w:tcW w:w="0" w:type="auto"/>
            <w:noWrap/>
            <w:hideMark/>
          </w:tcPr>
          <w:p w14:paraId="5254384F"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Chile</w:t>
            </w:r>
          </w:p>
        </w:tc>
        <w:tc>
          <w:tcPr>
            <w:tcW w:w="0" w:type="auto"/>
            <w:noWrap/>
            <w:hideMark/>
          </w:tcPr>
          <w:p w14:paraId="04010FCF" w14:textId="7EFB4D73"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37C83B43" w14:textId="35A2F95A" w:rsidR="00A452C0" w:rsidRPr="00E077DC" w:rsidRDefault="00E76E90"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1796429F" w14:textId="77777777" w:rsidR="00A452C0" w:rsidRPr="00E077DC" w:rsidRDefault="00A452C0" w:rsidP="009D4035">
            <w:pPr>
              <w:jc w:val="right"/>
              <w:rPr>
                <w:rFonts w:ascii="Times New Roman" w:hAnsi="Times New Roman" w:cs="Times New Roman"/>
                <w:sz w:val="18"/>
                <w:szCs w:val="18"/>
              </w:rPr>
            </w:pPr>
          </w:p>
        </w:tc>
      </w:tr>
      <w:tr w:rsidR="00A452C0" w:rsidRPr="00E077DC" w14:paraId="3B12A5AE" w14:textId="77777777" w:rsidTr="009D4035">
        <w:trPr>
          <w:trHeight w:val="144"/>
        </w:trPr>
        <w:tc>
          <w:tcPr>
            <w:tcW w:w="0" w:type="auto"/>
            <w:noWrap/>
            <w:hideMark/>
          </w:tcPr>
          <w:p w14:paraId="18CD6828"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Colombia</w:t>
            </w:r>
          </w:p>
        </w:tc>
        <w:tc>
          <w:tcPr>
            <w:tcW w:w="0" w:type="auto"/>
            <w:noWrap/>
            <w:hideMark/>
          </w:tcPr>
          <w:p w14:paraId="1B218EB1" w14:textId="1D4C9336"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716BCCB4" w14:textId="00310A8B"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1</w:t>
            </w:r>
            <w:r w:rsidR="00E76E90">
              <w:rPr>
                <w:rFonts w:ascii="Times New Roman" w:hAnsi="Times New Roman" w:cs="Times New Roman"/>
                <w:sz w:val="18"/>
                <w:szCs w:val="18"/>
              </w:rPr>
              <w:t>3</w:t>
            </w:r>
          </w:p>
        </w:tc>
        <w:tc>
          <w:tcPr>
            <w:tcW w:w="0" w:type="auto"/>
            <w:noWrap/>
            <w:hideMark/>
          </w:tcPr>
          <w:p w14:paraId="4F98FC44" w14:textId="5D97A311" w:rsidR="00A452C0" w:rsidRPr="00E077DC" w:rsidRDefault="00A452C0" w:rsidP="009D4035">
            <w:pPr>
              <w:jc w:val="right"/>
              <w:rPr>
                <w:rFonts w:ascii="Times New Roman" w:hAnsi="Times New Roman" w:cs="Times New Roman"/>
                <w:sz w:val="18"/>
                <w:szCs w:val="18"/>
              </w:rPr>
            </w:pPr>
          </w:p>
        </w:tc>
      </w:tr>
      <w:tr w:rsidR="00A452C0" w:rsidRPr="00E077DC" w14:paraId="724FF287" w14:textId="77777777" w:rsidTr="009D4035">
        <w:trPr>
          <w:trHeight w:val="144"/>
        </w:trPr>
        <w:tc>
          <w:tcPr>
            <w:tcW w:w="0" w:type="auto"/>
            <w:noWrap/>
            <w:hideMark/>
          </w:tcPr>
          <w:p w14:paraId="556ACA0B"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Costa Rica</w:t>
            </w:r>
          </w:p>
        </w:tc>
        <w:tc>
          <w:tcPr>
            <w:tcW w:w="0" w:type="auto"/>
            <w:noWrap/>
            <w:hideMark/>
          </w:tcPr>
          <w:p w14:paraId="7CD5ECEC" w14:textId="3EF92DCC"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35EF0D46" w14:textId="0062F771"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1</w:t>
            </w:r>
            <w:r w:rsidR="00E76E90">
              <w:rPr>
                <w:rFonts w:ascii="Times New Roman" w:hAnsi="Times New Roman" w:cs="Times New Roman"/>
                <w:sz w:val="18"/>
                <w:szCs w:val="18"/>
              </w:rPr>
              <w:t>3</w:t>
            </w:r>
          </w:p>
        </w:tc>
        <w:tc>
          <w:tcPr>
            <w:tcW w:w="0" w:type="auto"/>
            <w:noWrap/>
            <w:hideMark/>
          </w:tcPr>
          <w:p w14:paraId="2EDD13DE" w14:textId="37CA0E69" w:rsidR="00A452C0" w:rsidRPr="00E077DC" w:rsidRDefault="00A452C0" w:rsidP="009D4035">
            <w:pPr>
              <w:jc w:val="right"/>
              <w:rPr>
                <w:rFonts w:ascii="Times New Roman" w:hAnsi="Times New Roman" w:cs="Times New Roman"/>
                <w:sz w:val="18"/>
                <w:szCs w:val="18"/>
              </w:rPr>
            </w:pPr>
          </w:p>
        </w:tc>
      </w:tr>
      <w:tr w:rsidR="00A452C0" w:rsidRPr="00E077DC" w14:paraId="65B62F10" w14:textId="77777777" w:rsidTr="009D4035">
        <w:trPr>
          <w:trHeight w:val="144"/>
        </w:trPr>
        <w:tc>
          <w:tcPr>
            <w:tcW w:w="0" w:type="auto"/>
            <w:noWrap/>
            <w:hideMark/>
          </w:tcPr>
          <w:p w14:paraId="00181ECE"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Dominican Republic</w:t>
            </w:r>
          </w:p>
        </w:tc>
        <w:tc>
          <w:tcPr>
            <w:tcW w:w="0" w:type="auto"/>
            <w:noWrap/>
            <w:hideMark/>
          </w:tcPr>
          <w:p w14:paraId="38627EC2" w14:textId="63E4F068"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2004-</w:t>
            </w:r>
            <w:r w:rsidR="00550E2A">
              <w:rPr>
                <w:rFonts w:ascii="Times New Roman" w:hAnsi="Times New Roman" w:cs="Times New Roman"/>
                <w:sz w:val="18"/>
                <w:szCs w:val="18"/>
              </w:rPr>
              <w:t>2016</w:t>
            </w:r>
          </w:p>
        </w:tc>
        <w:tc>
          <w:tcPr>
            <w:tcW w:w="0" w:type="auto"/>
            <w:noWrap/>
            <w:hideMark/>
          </w:tcPr>
          <w:p w14:paraId="35A59B9D" w14:textId="17D7CD4B"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1</w:t>
            </w:r>
            <w:r w:rsidR="00E76E90">
              <w:rPr>
                <w:rFonts w:ascii="Times New Roman" w:hAnsi="Times New Roman" w:cs="Times New Roman"/>
                <w:sz w:val="18"/>
                <w:szCs w:val="18"/>
              </w:rPr>
              <w:t>0</w:t>
            </w:r>
          </w:p>
        </w:tc>
        <w:tc>
          <w:tcPr>
            <w:tcW w:w="0" w:type="auto"/>
            <w:noWrap/>
            <w:hideMark/>
          </w:tcPr>
          <w:p w14:paraId="2D4FB3EC" w14:textId="5E335DEC"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-2003</w:t>
            </w:r>
          </w:p>
        </w:tc>
      </w:tr>
      <w:tr w:rsidR="00A452C0" w:rsidRPr="00E077DC" w14:paraId="2D41BD77" w14:textId="77777777" w:rsidTr="009D4035">
        <w:trPr>
          <w:trHeight w:val="144"/>
        </w:trPr>
        <w:tc>
          <w:tcPr>
            <w:tcW w:w="0" w:type="auto"/>
            <w:noWrap/>
            <w:hideMark/>
          </w:tcPr>
          <w:p w14:paraId="193859D9"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Ecuador</w:t>
            </w:r>
          </w:p>
        </w:tc>
        <w:tc>
          <w:tcPr>
            <w:tcW w:w="0" w:type="auto"/>
            <w:noWrap/>
            <w:hideMark/>
          </w:tcPr>
          <w:p w14:paraId="21DB95ED" w14:textId="65B6A7D6"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-2006</w:t>
            </w:r>
          </w:p>
        </w:tc>
        <w:tc>
          <w:tcPr>
            <w:tcW w:w="0" w:type="auto"/>
            <w:noWrap/>
            <w:hideMark/>
          </w:tcPr>
          <w:p w14:paraId="00137281" w14:textId="67A51ED0"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6</w:t>
            </w:r>
          </w:p>
        </w:tc>
        <w:tc>
          <w:tcPr>
            <w:tcW w:w="0" w:type="auto"/>
            <w:noWrap/>
            <w:hideMark/>
          </w:tcPr>
          <w:p w14:paraId="051C6455" w14:textId="697540FB"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2007-201</w:t>
            </w:r>
            <w:r w:rsidR="00E76E90">
              <w:rPr>
                <w:rFonts w:ascii="Times New Roman" w:hAnsi="Times New Roman" w:cs="Times New Roman"/>
                <w:sz w:val="18"/>
                <w:szCs w:val="18"/>
              </w:rPr>
              <w:t>6</w:t>
            </w:r>
          </w:p>
        </w:tc>
      </w:tr>
      <w:tr w:rsidR="00A452C0" w:rsidRPr="00E077DC" w14:paraId="72B9C4CE" w14:textId="77777777" w:rsidTr="009D4035">
        <w:trPr>
          <w:trHeight w:val="144"/>
        </w:trPr>
        <w:tc>
          <w:tcPr>
            <w:tcW w:w="0" w:type="auto"/>
            <w:noWrap/>
            <w:hideMark/>
          </w:tcPr>
          <w:p w14:paraId="4E0E4249"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El Salvador</w:t>
            </w:r>
          </w:p>
        </w:tc>
        <w:tc>
          <w:tcPr>
            <w:tcW w:w="0" w:type="auto"/>
            <w:noWrap/>
            <w:hideMark/>
          </w:tcPr>
          <w:p w14:paraId="1411B9CC" w14:textId="365E2953"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07118155" w14:textId="69CB44C1"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459B5286" w14:textId="21DE9555" w:rsidR="00A452C0" w:rsidRPr="00E077DC" w:rsidRDefault="00A452C0" w:rsidP="009D4035">
            <w:pPr>
              <w:jc w:val="right"/>
              <w:rPr>
                <w:rFonts w:ascii="Times New Roman" w:hAnsi="Times New Roman" w:cs="Times New Roman"/>
                <w:sz w:val="18"/>
                <w:szCs w:val="18"/>
              </w:rPr>
            </w:pPr>
          </w:p>
        </w:tc>
      </w:tr>
      <w:tr w:rsidR="00A452C0" w:rsidRPr="00E077DC" w14:paraId="0E54B0F1" w14:textId="77777777" w:rsidTr="009D4035">
        <w:trPr>
          <w:trHeight w:val="144"/>
        </w:trPr>
        <w:tc>
          <w:tcPr>
            <w:tcW w:w="0" w:type="auto"/>
            <w:noWrap/>
            <w:hideMark/>
          </w:tcPr>
          <w:p w14:paraId="5BC002C7"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Guatemala</w:t>
            </w:r>
          </w:p>
        </w:tc>
        <w:tc>
          <w:tcPr>
            <w:tcW w:w="0" w:type="auto"/>
            <w:noWrap/>
            <w:hideMark/>
          </w:tcPr>
          <w:p w14:paraId="70377484" w14:textId="7CED74A7"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1A7DDF32" w14:textId="0C72FAC7"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69E842B9" w14:textId="7313958C" w:rsidR="00A452C0" w:rsidRPr="00E077DC" w:rsidRDefault="00A452C0" w:rsidP="009D4035">
            <w:pPr>
              <w:jc w:val="right"/>
              <w:rPr>
                <w:rFonts w:ascii="Times New Roman" w:hAnsi="Times New Roman" w:cs="Times New Roman"/>
                <w:sz w:val="18"/>
                <w:szCs w:val="18"/>
              </w:rPr>
            </w:pPr>
          </w:p>
        </w:tc>
      </w:tr>
      <w:tr w:rsidR="00A452C0" w:rsidRPr="00E077DC" w14:paraId="1AB6894D" w14:textId="77777777" w:rsidTr="009D4035">
        <w:trPr>
          <w:trHeight w:val="144"/>
        </w:trPr>
        <w:tc>
          <w:tcPr>
            <w:tcW w:w="0" w:type="auto"/>
            <w:noWrap/>
            <w:hideMark/>
          </w:tcPr>
          <w:p w14:paraId="6214B915"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Honduras</w:t>
            </w:r>
          </w:p>
        </w:tc>
        <w:tc>
          <w:tcPr>
            <w:tcW w:w="0" w:type="auto"/>
            <w:noWrap/>
            <w:hideMark/>
          </w:tcPr>
          <w:p w14:paraId="500D48EC" w14:textId="648417BF"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-2016</w:t>
            </w:r>
          </w:p>
        </w:tc>
        <w:tc>
          <w:tcPr>
            <w:tcW w:w="0" w:type="auto"/>
            <w:noWrap/>
            <w:hideMark/>
          </w:tcPr>
          <w:p w14:paraId="28B36DF6" w14:textId="1328FB6F"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068E433F" w14:textId="515D1A7D" w:rsidR="00A452C0" w:rsidRPr="00E077DC" w:rsidRDefault="00A452C0" w:rsidP="009D4035">
            <w:pPr>
              <w:jc w:val="right"/>
              <w:rPr>
                <w:rFonts w:ascii="Times New Roman" w:hAnsi="Times New Roman" w:cs="Times New Roman"/>
                <w:sz w:val="18"/>
                <w:szCs w:val="18"/>
              </w:rPr>
            </w:pPr>
          </w:p>
        </w:tc>
      </w:tr>
      <w:tr w:rsidR="00A452C0" w:rsidRPr="00E077DC" w14:paraId="2B6729B4" w14:textId="77777777" w:rsidTr="009D4035">
        <w:trPr>
          <w:trHeight w:val="144"/>
        </w:trPr>
        <w:tc>
          <w:tcPr>
            <w:tcW w:w="0" w:type="auto"/>
            <w:noWrap/>
            <w:hideMark/>
          </w:tcPr>
          <w:p w14:paraId="67BE1866"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Mexico</w:t>
            </w:r>
          </w:p>
        </w:tc>
        <w:tc>
          <w:tcPr>
            <w:tcW w:w="0" w:type="auto"/>
            <w:noWrap/>
            <w:hideMark/>
          </w:tcPr>
          <w:p w14:paraId="02BB0190" w14:textId="0D0509A0"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5B379221" w14:textId="7B6D0219"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7DEDEB41" w14:textId="23658796" w:rsidR="00A452C0" w:rsidRPr="00E077DC" w:rsidRDefault="00A452C0" w:rsidP="009D4035">
            <w:pPr>
              <w:jc w:val="right"/>
              <w:rPr>
                <w:rFonts w:ascii="Times New Roman" w:hAnsi="Times New Roman" w:cs="Times New Roman"/>
                <w:sz w:val="18"/>
                <w:szCs w:val="18"/>
              </w:rPr>
            </w:pPr>
          </w:p>
        </w:tc>
      </w:tr>
      <w:tr w:rsidR="00A452C0" w:rsidRPr="00E077DC" w14:paraId="175EE9C6" w14:textId="77777777" w:rsidTr="009D4035">
        <w:trPr>
          <w:trHeight w:val="144"/>
        </w:trPr>
        <w:tc>
          <w:tcPr>
            <w:tcW w:w="0" w:type="auto"/>
            <w:noWrap/>
            <w:hideMark/>
          </w:tcPr>
          <w:p w14:paraId="2FB7B96E"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Nicaragua</w:t>
            </w:r>
          </w:p>
        </w:tc>
        <w:tc>
          <w:tcPr>
            <w:tcW w:w="0" w:type="auto"/>
            <w:noWrap/>
            <w:hideMark/>
          </w:tcPr>
          <w:p w14:paraId="36517F0A" w14:textId="11DA62D1"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6F836072" w14:textId="727CD4F9"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1E17F000" w14:textId="090F5D29" w:rsidR="00A452C0" w:rsidRPr="00E077DC" w:rsidRDefault="00A452C0" w:rsidP="009D4035">
            <w:pPr>
              <w:jc w:val="right"/>
              <w:rPr>
                <w:rFonts w:ascii="Times New Roman" w:hAnsi="Times New Roman" w:cs="Times New Roman"/>
                <w:sz w:val="18"/>
                <w:szCs w:val="18"/>
              </w:rPr>
            </w:pPr>
          </w:p>
        </w:tc>
      </w:tr>
      <w:tr w:rsidR="00A452C0" w:rsidRPr="00E077DC" w14:paraId="07BC1918" w14:textId="77777777" w:rsidTr="009D4035">
        <w:trPr>
          <w:trHeight w:val="144"/>
        </w:trPr>
        <w:tc>
          <w:tcPr>
            <w:tcW w:w="0" w:type="auto"/>
            <w:noWrap/>
            <w:hideMark/>
          </w:tcPr>
          <w:p w14:paraId="2F3B0621"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Panama</w:t>
            </w:r>
          </w:p>
        </w:tc>
        <w:tc>
          <w:tcPr>
            <w:tcW w:w="0" w:type="auto"/>
            <w:noWrap/>
            <w:hideMark/>
          </w:tcPr>
          <w:p w14:paraId="0666F87C" w14:textId="61B14CAE"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37574E04" w14:textId="7ABACF73"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2B58C64C" w14:textId="2D75B54D" w:rsidR="00A452C0" w:rsidRPr="00E077DC" w:rsidRDefault="00A452C0" w:rsidP="009D4035">
            <w:pPr>
              <w:jc w:val="right"/>
              <w:rPr>
                <w:rFonts w:ascii="Times New Roman" w:hAnsi="Times New Roman" w:cs="Times New Roman"/>
                <w:sz w:val="18"/>
                <w:szCs w:val="18"/>
              </w:rPr>
            </w:pPr>
          </w:p>
        </w:tc>
      </w:tr>
      <w:tr w:rsidR="00A452C0" w:rsidRPr="00E077DC" w14:paraId="27C77A44" w14:textId="77777777" w:rsidTr="009D4035">
        <w:trPr>
          <w:trHeight w:val="144"/>
        </w:trPr>
        <w:tc>
          <w:tcPr>
            <w:tcW w:w="0" w:type="auto"/>
            <w:noWrap/>
            <w:hideMark/>
          </w:tcPr>
          <w:p w14:paraId="561B6C22"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Paraguay</w:t>
            </w:r>
          </w:p>
        </w:tc>
        <w:tc>
          <w:tcPr>
            <w:tcW w:w="0" w:type="auto"/>
            <w:noWrap/>
            <w:hideMark/>
          </w:tcPr>
          <w:p w14:paraId="751039F4" w14:textId="0FD39C52"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0A8C2B2C" w14:textId="5DED5C15"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3E60EF42" w14:textId="77777777" w:rsidR="00A452C0" w:rsidRPr="00E077DC" w:rsidRDefault="00A452C0" w:rsidP="009D4035">
            <w:pPr>
              <w:jc w:val="right"/>
              <w:rPr>
                <w:rFonts w:ascii="Times New Roman" w:hAnsi="Times New Roman" w:cs="Times New Roman"/>
                <w:sz w:val="18"/>
                <w:szCs w:val="18"/>
              </w:rPr>
            </w:pPr>
          </w:p>
        </w:tc>
      </w:tr>
      <w:tr w:rsidR="00A452C0" w:rsidRPr="00E077DC" w14:paraId="1E47D7A8" w14:textId="77777777" w:rsidTr="009D4035">
        <w:trPr>
          <w:trHeight w:val="144"/>
        </w:trPr>
        <w:tc>
          <w:tcPr>
            <w:tcW w:w="0" w:type="auto"/>
            <w:noWrap/>
            <w:hideMark/>
          </w:tcPr>
          <w:p w14:paraId="2AAA3A87"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Peru</w:t>
            </w:r>
          </w:p>
        </w:tc>
        <w:tc>
          <w:tcPr>
            <w:tcW w:w="0" w:type="auto"/>
            <w:noWrap/>
            <w:hideMark/>
          </w:tcPr>
          <w:p w14:paraId="5F940CE1" w14:textId="32C875DC"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2001-</w:t>
            </w:r>
            <w:r w:rsidR="00550E2A">
              <w:rPr>
                <w:rFonts w:ascii="Times New Roman" w:hAnsi="Times New Roman" w:cs="Times New Roman"/>
                <w:sz w:val="18"/>
                <w:szCs w:val="18"/>
              </w:rPr>
              <w:t>2016</w:t>
            </w:r>
          </w:p>
        </w:tc>
        <w:tc>
          <w:tcPr>
            <w:tcW w:w="0" w:type="auto"/>
            <w:noWrap/>
            <w:hideMark/>
          </w:tcPr>
          <w:p w14:paraId="4DBF0AA6" w14:textId="326D2852"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35086643" w14:textId="0223F065" w:rsidR="00A452C0" w:rsidRPr="00E077DC" w:rsidRDefault="00A452C0" w:rsidP="009D4035">
            <w:pPr>
              <w:jc w:val="right"/>
              <w:rPr>
                <w:rFonts w:ascii="Times New Roman" w:hAnsi="Times New Roman" w:cs="Times New Roman"/>
                <w:sz w:val="18"/>
                <w:szCs w:val="18"/>
              </w:rPr>
            </w:pPr>
          </w:p>
        </w:tc>
      </w:tr>
      <w:tr w:rsidR="00A452C0" w:rsidRPr="00E077DC" w14:paraId="67AC6CB5" w14:textId="77777777" w:rsidTr="009D4035">
        <w:trPr>
          <w:trHeight w:val="144"/>
        </w:trPr>
        <w:tc>
          <w:tcPr>
            <w:tcW w:w="0" w:type="auto"/>
            <w:noWrap/>
            <w:hideMark/>
          </w:tcPr>
          <w:p w14:paraId="45290E2A"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Uruguay</w:t>
            </w:r>
          </w:p>
        </w:tc>
        <w:tc>
          <w:tcPr>
            <w:tcW w:w="0" w:type="auto"/>
            <w:noWrap/>
            <w:hideMark/>
          </w:tcPr>
          <w:p w14:paraId="53113BB2" w14:textId="70B69337"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w:t>
            </w:r>
            <w:r>
              <w:rPr>
                <w:rFonts w:ascii="Times New Roman" w:hAnsi="Times New Roman" w:cs="Times New Roman"/>
                <w:sz w:val="18"/>
                <w:szCs w:val="18"/>
              </w:rPr>
              <w:t>2016</w:t>
            </w:r>
          </w:p>
        </w:tc>
        <w:tc>
          <w:tcPr>
            <w:tcW w:w="0" w:type="auto"/>
            <w:noWrap/>
            <w:hideMark/>
          </w:tcPr>
          <w:p w14:paraId="572BFEB8" w14:textId="0D0395F3"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13</w:t>
            </w:r>
          </w:p>
        </w:tc>
        <w:tc>
          <w:tcPr>
            <w:tcW w:w="0" w:type="auto"/>
            <w:noWrap/>
            <w:hideMark/>
          </w:tcPr>
          <w:p w14:paraId="4DD7B7A1" w14:textId="77777777" w:rsidR="00A452C0" w:rsidRPr="00E077DC" w:rsidRDefault="00A452C0" w:rsidP="009D4035">
            <w:pPr>
              <w:jc w:val="right"/>
              <w:rPr>
                <w:rFonts w:ascii="Times New Roman" w:hAnsi="Times New Roman" w:cs="Times New Roman"/>
                <w:sz w:val="18"/>
                <w:szCs w:val="18"/>
              </w:rPr>
            </w:pPr>
          </w:p>
        </w:tc>
      </w:tr>
      <w:tr w:rsidR="00A452C0" w:rsidRPr="00E077DC" w14:paraId="0B563588" w14:textId="77777777" w:rsidTr="009D4035">
        <w:trPr>
          <w:trHeight w:val="144"/>
        </w:trPr>
        <w:tc>
          <w:tcPr>
            <w:tcW w:w="0" w:type="auto"/>
            <w:noWrap/>
            <w:hideMark/>
          </w:tcPr>
          <w:p w14:paraId="5CD3580F"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Venezuela</w:t>
            </w:r>
          </w:p>
        </w:tc>
        <w:tc>
          <w:tcPr>
            <w:tcW w:w="0" w:type="auto"/>
            <w:noWrap/>
            <w:hideMark/>
          </w:tcPr>
          <w:p w14:paraId="32E61E67" w14:textId="6E757A0E"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2001</w:t>
            </w:r>
            <w:r w:rsidR="00A452C0" w:rsidRPr="00E077DC">
              <w:rPr>
                <w:rFonts w:ascii="Times New Roman" w:hAnsi="Times New Roman" w:cs="Times New Roman"/>
                <w:sz w:val="18"/>
                <w:szCs w:val="18"/>
              </w:rPr>
              <w:t>-2005</w:t>
            </w:r>
          </w:p>
        </w:tc>
        <w:tc>
          <w:tcPr>
            <w:tcW w:w="0" w:type="auto"/>
            <w:noWrap/>
            <w:hideMark/>
          </w:tcPr>
          <w:p w14:paraId="41291EEC" w14:textId="23CD9E76" w:rsidR="00A452C0" w:rsidRPr="00E077DC" w:rsidRDefault="00550E2A" w:rsidP="009D4035">
            <w:pPr>
              <w:jc w:val="right"/>
              <w:rPr>
                <w:rFonts w:ascii="Times New Roman" w:hAnsi="Times New Roman" w:cs="Times New Roman"/>
                <w:sz w:val="18"/>
                <w:szCs w:val="18"/>
              </w:rPr>
            </w:pPr>
            <w:r>
              <w:rPr>
                <w:rFonts w:ascii="Times New Roman" w:hAnsi="Times New Roman" w:cs="Times New Roman"/>
                <w:sz w:val="18"/>
                <w:szCs w:val="18"/>
              </w:rPr>
              <w:t>5</w:t>
            </w:r>
          </w:p>
        </w:tc>
        <w:tc>
          <w:tcPr>
            <w:tcW w:w="0" w:type="auto"/>
            <w:noWrap/>
            <w:hideMark/>
          </w:tcPr>
          <w:p w14:paraId="619424D7" w14:textId="77777777" w:rsidR="00A452C0" w:rsidRPr="00E077DC" w:rsidRDefault="00A452C0" w:rsidP="009D4035">
            <w:pPr>
              <w:jc w:val="right"/>
              <w:rPr>
                <w:rFonts w:ascii="Times New Roman" w:hAnsi="Times New Roman" w:cs="Times New Roman"/>
                <w:sz w:val="18"/>
                <w:szCs w:val="18"/>
              </w:rPr>
            </w:pPr>
            <w:r w:rsidRPr="00E077DC">
              <w:rPr>
                <w:rFonts w:ascii="Times New Roman" w:hAnsi="Times New Roman" w:cs="Times New Roman"/>
                <w:sz w:val="18"/>
                <w:szCs w:val="18"/>
              </w:rPr>
              <w:t>2006-2017</w:t>
            </w:r>
          </w:p>
        </w:tc>
      </w:tr>
    </w:tbl>
    <w:p w14:paraId="192BDE55" w14:textId="34DF15D2" w:rsidR="00A03670" w:rsidRPr="00E077DC" w:rsidRDefault="00A03670" w:rsidP="00A452C0">
      <w:pPr>
        <w:rPr>
          <w:rFonts w:ascii="Times New Roman" w:hAnsi="Times New Roman" w:cs="Times New Roman"/>
          <w:b/>
          <w:bCs/>
          <w:sz w:val="18"/>
          <w:szCs w:val="18"/>
        </w:rPr>
      </w:pPr>
      <w:r w:rsidRPr="00E077DC">
        <w:rPr>
          <w:rFonts w:ascii="Times New Roman" w:hAnsi="Times New Roman" w:cs="Times New Roman"/>
          <w:sz w:val="18"/>
          <w:szCs w:val="18"/>
        </w:rPr>
        <w:t xml:space="preserve">The sample excludes countries with a Polity IV score below 6 </w:t>
      </w:r>
      <w:r w:rsidR="009B7A45" w:rsidRPr="00E077DC">
        <w:rPr>
          <w:rFonts w:ascii="Times New Roman" w:hAnsi="Times New Roman" w:cs="Times New Roman"/>
          <w:sz w:val="18"/>
          <w:szCs w:val="18"/>
        </w:rPr>
        <w:t xml:space="preserve">in a given year </w:t>
      </w:r>
      <w:r w:rsidRPr="00E077DC">
        <w:rPr>
          <w:rFonts w:ascii="Times New Roman" w:hAnsi="Times New Roman" w:cs="Times New Roman"/>
          <w:sz w:val="18"/>
          <w:szCs w:val="18"/>
        </w:rPr>
        <w:t xml:space="preserve">(non-democracies). </w:t>
      </w:r>
      <w:proofErr w:type="spellStart"/>
      <w:r w:rsidRPr="00E077DC">
        <w:rPr>
          <w:rFonts w:ascii="Times New Roman" w:hAnsi="Times New Roman" w:cs="Times New Roman"/>
          <w:sz w:val="18"/>
          <w:szCs w:val="18"/>
        </w:rPr>
        <w:t>Latinobarometer</w:t>
      </w:r>
      <w:proofErr w:type="spellEnd"/>
      <w:r w:rsidRPr="00E077DC">
        <w:rPr>
          <w:rFonts w:ascii="Times New Roman" w:hAnsi="Times New Roman" w:cs="Times New Roman"/>
          <w:sz w:val="18"/>
          <w:szCs w:val="18"/>
        </w:rPr>
        <w:t xml:space="preserve"> surveys were not conducted in 2012 </w:t>
      </w:r>
      <w:r w:rsidR="00E76E90">
        <w:rPr>
          <w:rFonts w:ascii="Times New Roman" w:hAnsi="Times New Roman" w:cs="Times New Roman"/>
          <w:sz w:val="18"/>
          <w:szCs w:val="18"/>
        </w:rPr>
        <w:t xml:space="preserve">or </w:t>
      </w:r>
      <w:r w:rsidRPr="00E077DC">
        <w:rPr>
          <w:rFonts w:ascii="Times New Roman" w:hAnsi="Times New Roman" w:cs="Times New Roman"/>
          <w:sz w:val="18"/>
          <w:szCs w:val="18"/>
        </w:rPr>
        <w:t>2014.</w:t>
      </w:r>
    </w:p>
    <w:p w14:paraId="3EF58A58" w14:textId="36C7AEE2" w:rsidR="009A3012" w:rsidRDefault="009A3012" w:rsidP="00583F7C">
      <w:pPr>
        <w:contextualSpacing/>
        <w:rPr>
          <w:rFonts w:ascii="Times New Roman" w:hAnsi="Times New Roman" w:cs="Times New Roman"/>
          <w:b/>
          <w:bCs/>
          <w:sz w:val="18"/>
          <w:szCs w:val="18"/>
        </w:rPr>
      </w:pPr>
    </w:p>
    <w:p w14:paraId="258CE94C" w14:textId="29DED03E" w:rsidR="004E3E7F" w:rsidRDefault="004E3E7F" w:rsidP="00583F7C">
      <w:pPr>
        <w:contextualSpacing/>
        <w:rPr>
          <w:rFonts w:ascii="Times New Roman" w:hAnsi="Times New Roman" w:cs="Times New Roman"/>
          <w:b/>
          <w:bCs/>
          <w:sz w:val="18"/>
          <w:szCs w:val="18"/>
        </w:rPr>
      </w:pPr>
    </w:p>
    <w:p w14:paraId="103A8298" w14:textId="77777777" w:rsidR="00DC06D2" w:rsidRPr="00E077DC" w:rsidRDefault="00DC06D2" w:rsidP="00DC06D2">
      <w:pPr>
        <w:contextualSpacing/>
        <w:rPr>
          <w:rFonts w:ascii="Times New Roman" w:hAnsi="Times New Roman" w:cs="Times New Roman"/>
          <w:b/>
          <w:bCs/>
          <w:sz w:val="18"/>
          <w:szCs w:val="18"/>
        </w:rPr>
      </w:pPr>
      <w:r w:rsidRPr="00E077DC">
        <w:rPr>
          <w:rFonts w:ascii="Times New Roman" w:hAnsi="Times New Roman" w:cs="Times New Roman"/>
          <w:b/>
          <w:bCs/>
          <w:sz w:val="18"/>
          <w:szCs w:val="18"/>
        </w:rPr>
        <w:t>Table A2 Descriptive Statistics of Independent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060"/>
        <w:gridCol w:w="960"/>
        <w:gridCol w:w="960"/>
        <w:gridCol w:w="960"/>
        <w:gridCol w:w="960"/>
      </w:tblGrid>
      <w:tr w:rsidR="002C2BA1" w:rsidRPr="00E077DC" w14:paraId="2BFE6D92" w14:textId="77777777" w:rsidTr="009D4035">
        <w:trPr>
          <w:trHeight w:val="20"/>
        </w:trPr>
        <w:tc>
          <w:tcPr>
            <w:tcW w:w="2880" w:type="dxa"/>
            <w:tcBorders>
              <w:top w:val="single" w:sz="4" w:space="0" w:color="auto"/>
              <w:bottom w:val="single" w:sz="4" w:space="0" w:color="auto"/>
            </w:tcBorders>
            <w:noWrap/>
            <w:hideMark/>
          </w:tcPr>
          <w:p w14:paraId="2E61465C" w14:textId="3AEAC357" w:rsidR="002C2BA1" w:rsidRPr="001C72C6" w:rsidRDefault="002C2BA1" w:rsidP="00035726">
            <w:pPr>
              <w:contextualSpacing/>
              <w:jc w:val="right"/>
              <w:rPr>
                <w:rFonts w:ascii="Times New Roman" w:hAnsi="Times New Roman" w:cs="Times New Roman"/>
                <w:sz w:val="18"/>
                <w:szCs w:val="20"/>
              </w:rPr>
            </w:pPr>
            <w:r w:rsidRPr="001C72C6">
              <w:rPr>
                <w:rFonts w:ascii="Times New Roman" w:hAnsi="Times New Roman" w:cs="Times New Roman"/>
                <w:sz w:val="18"/>
                <w:szCs w:val="20"/>
              </w:rPr>
              <w:t>Variable</w:t>
            </w:r>
          </w:p>
        </w:tc>
        <w:tc>
          <w:tcPr>
            <w:tcW w:w="1060" w:type="dxa"/>
            <w:tcBorders>
              <w:top w:val="single" w:sz="4" w:space="0" w:color="auto"/>
              <w:bottom w:val="single" w:sz="4" w:space="0" w:color="auto"/>
            </w:tcBorders>
            <w:noWrap/>
            <w:hideMark/>
          </w:tcPr>
          <w:p w14:paraId="64D4FA68" w14:textId="0B247BB5" w:rsidR="002C2BA1" w:rsidRPr="001C72C6" w:rsidRDefault="002C2BA1" w:rsidP="00035726">
            <w:pPr>
              <w:contextualSpacing/>
              <w:jc w:val="right"/>
              <w:rPr>
                <w:rFonts w:ascii="Times New Roman" w:hAnsi="Times New Roman" w:cs="Times New Roman"/>
                <w:sz w:val="18"/>
                <w:szCs w:val="20"/>
              </w:rPr>
            </w:pPr>
            <w:r w:rsidRPr="001C72C6">
              <w:rPr>
                <w:rFonts w:ascii="Times New Roman" w:hAnsi="Times New Roman" w:cs="Times New Roman"/>
                <w:sz w:val="18"/>
                <w:szCs w:val="20"/>
              </w:rPr>
              <w:t>Obs.</w:t>
            </w:r>
          </w:p>
        </w:tc>
        <w:tc>
          <w:tcPr>
            <w:tcW w:w="960" w:type="dxa"/>
            <w:tcBorders>
              <w:top w:val="single" w:sz="4" w:space="0" w:color="auto"/>
              <w:bottom w:val="single" w:sz="4" w:space="0" w:color="auto"/>
            </w:tcBorders>
            <w:noWrap/>
            <w:hideMark/>
          </w:tcPr>
          <w:p w14:paraId="59975074" w14:textId="57B60024" w:rsidR="002C2BA1" w:rsidRPr="001C72C6" w:rsidRDefault="002C2BA1" w:rsidP="00035726">
            <w:pPr>
              <w:contextualSpacing/>
              <w:jc w:val="right"/>
              <w:rPr>
                <w:rFonts w:ascii="Times New Roman" w:hAnsi="Times New Roman" w:cs="Times New Roman"/>
                <w:sz w:val="18"/>
                <w:szCs w:val="20"/>
              </w:rPr>
            </w:pPr>
            <w:r w:rsidRPr="001C72C6">
              <w:rPr>
                <w:rFonts w:ascii="Times New Roman" w:hAnsi="Times New Roman" w:cs="Times New Roman"/>
                <w:sz w:val="18"/>
                <w:szCs w:val="20"/>
              </w:rPr>
              <w:t>Mean</w:t>
            </w:r>
          </w:p>
        </w:tc>
        <w:tc>
          <w:tcPr>
            <w:tcW w:w="960" w:type="dxa"/>
            <w:tcBorders>
              <w:top w:val="single" w:sz="4" w:space="0" w:color="auto"/>
              <w:bottom w:val="single" w:sz="4" w:space="0" w:color="auto"/>
            </w:tcBorders>
            <w:noWrap/>
            <w:hideMark/>
          </w:tcPr>
          <w:p w14:paraId="1CF668D4" w14:textId="6E0717EC" w:rsidR="002C2BA1" w:rsidRPr="001C72C6" w:rsidRDefault="002C2BA1" w:rsidP="00035726">
            <w:pPr>
              <w:contextualSpacing/>
              <w:jc w:val="right"/>
              <w:rPr>
                <w:rFonts w:ascii="Times New Roman" w:hAnsi="Times New Roman" w:cs="Times New Roman"/>
                <w:sz w:val="18"/>
                <w:szCs w:val="20"/>
              </w:rPr>
            </w:pPr>
            <w:r w:rsidRPr="001C72C6">
              <w:rPr>
                <w:rFonts w:ascii="Times New Roman" w:hAnsi="Times New Roman" w:cs="Times New Roman"/>
                <w:sz w:val="18"/>
                <w:szCs w:val="20"/>
              </w:rPr>
              <w:t>St. Dev.</w:t>
            </w:r>
          </w:p>
        </w:tc>
        <w:tc>
          <w:tcPr>
            <w:tcW w:w="960" w:type="dxa"/>
            <w:tcBorders>
              <w:top w:val="single" w:sz="4" w:space="0" w:color="auto"/>
              <w:bottom w:val="single" w:sz="4" w:space="0" w:color="auto"/>
            </w:tcBorders>
            <w:noWrap/>
            <w:hideMark/>
          </w:tcPr>
          <w:p w14:paraId="34205C11" w14:textId="08448141" w:rsidR="002C2BA1" w:rsidRPr="001C72C6" w:rsidRDefault="002C2BA1" w:rsidP="00035726">
            <w:pPr>
              <w:contextualSpacing/>
              <w:jc w:val="right"/>
              <w:rPr>
                <w:rFonts w:ascii="Times New Roman" w:hAnsi="Times New Roman" w:cs="Times New Roman"/>
                <w:sz w:val="18"/>
                <w:szCs w:val="20"/>
              </w:rPr>
            </w:pPr>
            <w:r w:rsidRPr="001C72C6">
              <w:rPr>
                <w:rFonts w:ascii="Times New Roman" w:hAnsi="Times New Roman" w:cs="Times New Roman"/>
                <w:sz w:val="18"/>
                <w:szCs w:val="20"/>
              </w:rPr>
              <w:t>Min</w:t>
            </w:r>
          </w:p>
        </w:tc>
        <w:tc>
          <w:tcPr>
            <w:tcW w:w="960" w:type="dxa"/>
            <w:tcBorders>
              <w:top w:val="single" w:sz="4" w:space="0" w:color="auto"/>
              <w:bottom w:val="single" w:sz="4" w:space="0" w:color="auto"/>
            </w:tcBorders>
            <w:noWrap/>
            <w:hideMark/>
          </w:tcPr>
          <w:p w14:paraId="5878C3DA" w14:textId="1B08C15F" w:rsidR="002C2BA1" w:rsidRPr="001C72C6" w:rsidRDefault="002C2BA1" w:rsidP="00035726">
            <w:pPr>
              <w:contextualSpacing/>
              <w:jc w:val="right"/>
              <w:rPr>
                <w:rFonts w:ascii="Times New Roman" w:hAnsi="Times New Roman" w:cs="Times New Roman"/>
                <w:sz w:val="18"/>
                <w:szCs w:val="20"/>
              </w:rPr>
            </w:pPr>
            <w:r w:rsidRPr="001C72C6">
              <w:rPr>
                <w:rFonts w:ascii="Times New Roman" w:hAnsi="Times New Roman" w:cs="Times New Roman"/>
                <w:sz w:val="18"/>
                <w:szCs w:val="20"/>
              </w:rPr>
              <w:t>Max</w:t>
            </w:r>
          </w:p>
        </w:tc>
      </w:tr>
      <w:tr w:rsidR="00F10919" w:rsidRPr="00E077DC" w14:paraId="06089127" w14:textId="77777777" w:rsidTr="00550E2A">
        <w:trPr>
          <w:trHeight w:val="20"/>
        </w:trPr>
        <w:tc>
          <w:tcPr>
            <w:tcW w:w="2880" w:type="dxa"/>
            <w:tcBorders>
              <w:top w:val="single" w:sz="4" w:space="0" w:color="auto"/>
            </w:tcBorders>
            <w:noWrap/>
            <w:hideMark/>
          </w:tcPr>
          <w:p w14:paraId="5ABE38AE"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Age</w:t>
            </w:r>
          </w:p>
        </w:tc>
        <w:tc>
          <w:tcPr>
            <w:tcW w:w="1060" w:type="dxa"/>
            <w:tcBorders>
              <w:top w:val="single" w:sz="4" w:space="0" w:color="auto"/>
            </w:tcBorders>
            <w:noWrap/>
            <w:vAlign w:val="bottom"/>
            <w:hideMark/>
          </w:tcPr>
          <w:p w14:paraId="4E913F5B" w14:textId="2D83396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tcBorders>
              <w:top w:val="single" w:sz="4" w:space="0" w:color="auto"/>
            </w:tcBorders>
            <w:noWrap/>
            <w:vAlign w:val="bottom"/>
            <w:hideMark/>
          </w:tcPr>
          <w:p w14:paraId="35385F39" w14:textId="4CB18BB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39.28</w:t>
            </w:r>
          </w:p>
        </w:tc>
        <w:tc>
          <w:tcPr>
            <w:tcW w:w="960" w:type="dxa"/>
            <w:tcBorders>
              <w:top w:val="single" w:sz="4" w:space="0" w:color="auto"/>
            </w:tcBorders>
            <w:noWrap/>
            <w:vAlign w:val="bottom"/>
            <w:hideMark/>
          </w:tcPr>
          <w:p w14:paraId="4EA9ED64" w14:textId="1A174BD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16.22</w:t>
            </w:r>
          </w:p>
        </w:tc>
        <w:tc>
          <w:tcPr>
            <w:tcW w:w="960" w:type="dxa"/>
            <w:tcBorders>
              <w:top w:val="single" w:sz="4" w:space="0" w:color="auto"/>
            </w:tcBorders>
            <w:noWrap/>
            <w:vAlign w:val="bottom"/>
            <w:hideMark/>
          </w:tcPr>
          <w:p w14:paraId="6804ED71" w14:textId="3F76F599"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16</w:t>
            </w:r>
          </w:p>
        </w:tc>
        <w:tc>
          <w:tcPr>
            <w:tcW w:w="960" w:type="dxa"/>
            <w:tcBorders>
              <w:top w:val="single" w:sz="4" w:space="0" w:color="auto"/>
            </w:tcBorders>
            <w:noWrap/>
            <w:vAlign w:val="bottom"/>
            <w:hideMark/>
          </w:tcPr>
          <w:p w14:paraId="2015F945" w14:textId="3A047C5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99</w:t>
            </w:r>
          </w:p>
        </w:tc>
      </w:tr>
      <w:tr w:rsidR="00F10919" w:rsidRPr="00E077DC" w14:paraId="6B2E95F0" w14:textId="77777777" w:rsidTr="00550E2A">
        <w:trPr>
          <w:trHeight w:val="20"/>
        </w:trPr>
        <w:tc>
          <w:tcPr>
            <w:tcW w:w="2880" w:type="dxa"/>
            <w:noWrap/>
            <w:hideMark/>
          </w:tcPr>
          <w:p w14:paraId="11B54AC8"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Female</w:t>
            </w:r>
          </w:p>
        </w:tc>
        <w:tc>
          <w:tcPr>
            <w:tcW w:w="1060" w:type="dxa"/>
            <w:noWrap/>
            <w:vAlign w:val="bottom"/>
            <w:hideMark/>
          </w:tcPr>
          <w:p w14:paraId="73028450" w14:textId="4C4BE96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429AF0F7" w14:textId="4CC42AE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0.51</w:t>
            </w:r>
          </w:p>
        </w:tc>
        <w:tc>
          <w:tcPr>
            <w:tcW w:w="960" w:type="dxa"/>
            <w:noWrap/>
            <w:vAlign w:val="bottom"/>
            <w:hideMark/>
          </w:tcPr>
          <w:p w14:paraId="4D1B0FF7" w14:textId="06E277C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w:t>
            </w:r>
          </w:p>
        </w:tc>
        <w:tc>
          <w:tcPr>
            <w:tcW w:w="960" w:type="dxa"/>
            <w:noWrap/>
            <w:vAlign w:val="bottom"/>
            <w:hideMark/>
          </w:tcPr>
          <w:p w14:paraId="22406793" w14:textId="5C44CB8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1BD23B03" w14:textId="0C951EB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r>
      <w:tr w:rsidR="00F10919" w:rsidRPr="00E077DC" w14:paraId="3E5271C9" w14:textId="77777777" w:rsidTr="00550E2A">
        <w:trPr>
          <w:trHeight w:val="20"/>
        </w:trPr>
        <w:tc>
          <w:tcPr>
            <w:tcW w:w="2880" w:type="dxa"/>
            <w:noWrap/>
            <w:hideMark/>
          </w:tcPr>
          <w:p w14:paraId="753B0CB3"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Education</w:t>
            </w:r>
          </w:p>
        </w:tc>
        <w:tc>
          <w:tcPr>
            <w:tcW w:w="1060" w:type="dxa"/>
            <w:noWrap/>
            <w:vAlign w:val="bottom"/>
            <w:hideMark/>
          </w:tcPr>
          <w:p w14:paraId="75631A3F" w14:textId="6B23205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75F2E063" w14:textId="5527534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2.18</w:t>
            </w:r>
          </w:p>
        </w:tc>
        <w:tc>
          <w:tcPr>
            <w:tcW w:w="960" w:type="dxa"/>
            <w:noWrap/>
            <w:vAlign w:val="bottom"/>
            <w:hideMark/>
          </w:tcPr>
          <w:p w14:paraId="01973FC3" w14:textId="5445677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0.94</w:t>
            </w:r>
          </w:p>
        </w:tc>
        <w:tc>
          <w:tcPr>
            <w:tcW w:w="960" w:type="dxa"/>
            <w:noWrap/>
            <w:vAlign w:val="bottom"/>
            <w:hideMark/>
          </w:tcPr>
          <w:p w14:paraId="2275D0D1" w14:textId="64BDD9D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1CD8A584" w14:textId="77323249"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5122FF2E" w14:textId="77777777" w:rsidTr="00550E2A">
        <w:trPr>
          <w:trHeight w:val="20"/>
        </w:trPr>
        <w:tc>
          <w:tcPr>
            <w:tcW w:w="2880" w:type="dxa"/>
            <w:noWrap/>
            <w:hideMark/>
          </w:tcPr>
          <w:p w14:paraId="7BE41062"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Wealth</w:t>
            </w:r>
          </w:p>
        </w:tc>
        <w:tc>
          <w:tcPr>
            <w:tcW w:w="1060" w:type="dxa"/>
            <w:noWrap/>
            <w:vAlign w:val="bottom"/>
            <w:hideMark/>
          </w:tcPr>
          <w:p w14:paraId="77557862" w14:textId="71D6F38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202,050</w:t>
            </w:r>
          </w:p>
        </w:tc>
        <w:tc>
          <w:tcPr>
            <w:tcW w:w="960" w:type="dxa"/>
            <w:noWrap/>
            <w:vAlign w:val="bottom"/>
            <w:hideMark/>
          </w:tcPr>
          <w:p w14:paraId="24F84050" w14:textId="271E75E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5.46</w:t>
            </w:r>
          </w:p>
        </w:tc>
        <w:tc>
          <w:tcPr>
            <w:tcW w:w="960" w:type="dxa"/>
            <w:noWrap/>
            <w:vAlign w:val="bottom"/>
            <w:hideMark/>
          </w:tcPr>
          <w:p w14:paraId="62C80883" w14:textId="6337A56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2.85</w:t>
            </w:r>
          </w:p>
        </w:tc>
        <w:tc>
          <w:tcPr>
            <w:tcW w:w="960" w:type="dxa"/>
            <w:noWrap/>
            <w:vAlign w:val="bottom"/>
            <w:hideMark/>
          </w:tcPr>
          <w:p w14:paraId="2EFB866C" w14:textId="63FBEEC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0260A83E" w14:textId="5F64F21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10</w:t>
            </w:r>
          </w:p>
        </w:tc>
      </w:tr>
      <w:tr w:rsidR="00F10919" w:rsidRPr="00E077DC" w14:paraId="74B96FC1" w14:textId="77777777" w:rsidTr="00550E2A">
        <w:trPr>
          <w:trHeight w:val="20"/>
        </w:trPr>
        <w:tc>
          <w:tcPr>
            <w:tcW w:w="2880" w:type="dxa"/>
            <w:noWrap/>
            <w:hideMark/>
          </w:tcPr>
          <w:p w14:paraId="46A46B71"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SES</w:t>
            </w:r>
          </w:p>
        </w:tc>
        <w:tc>
          <w:tcPr>
            <w:tcW w:w="1060" w:type="dxa"/>
            <w:noWrap/>
            <w:vAlign w:val="bottom"/>
            <w:hideMark/>
          </w:tcPr>
          <w:p w14:paraId="2CBAB5D4" w14:textId="0274502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211,464</w:t>
            </w:r>
          </w:p>
        </w:tc>
        <w:tc>
          <w:tcPr>
            <w:tcW w:w="960" w:type="dxa"/>
            <w:noWrap/>
            <w:vAlign w:val="bottom"/>
            <w:hideMark/>
          </w:tcPr>
          <w:p w14:paraId="11DE4F73" w14:textId="42D209A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3.29</w:t>
            </w:r>
          </w:p>
        </w:tc>
        <w:tc>
          <w:tcPr>
            <w:tcW w:w="960" w:type="dxa"/>
            <w:noWrap/>
            <w:vAlign w:val="bottom"/>
            <w:hideMark/>
          </w:tcPr>
          <w:p w14:paraId="189AA28E" w14:textId="00954FE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0.91</w:t>
            </w:r>
          </w:p>
        </w:tc>
        <w:tc>
          <w:tcPr>
            <w:tcW w:w="960" w:type="dxa"/>
            <w:noWrap/>
            <w:vAlign w:val="bottom"/>
            <w:hideMark/>
          </w:tcPr>
          <w:p w14:paraId="7F5AE8C4" w14:textId="7E4B4DB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5DA09678" w14:textId="1D24311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5</w:t>
            </w:r>
          </w:p>
        </w:tc>
      </w:tr>
      <w:tr w:rsidR="00F10919" w:rsidRPr="00E077DC" w14:paraId="71889B71" w14:textId="77777777" w:rsidTr="00550E2A">
        <w:trPr>
          <w:trHeight w:val="20"/>
        </w:trPr>
        <w:tc>
          <w:tcPr>
            <w:tcW w:w="2880" w:type="dxa"/>
            <w:noWrap/>
            <w:hideMark/>
          </w:tcPr>
          <w:p w14:paraId="09012A1D"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Ideology</w:t>
            </w:r>
          </w:p>
        </w:tc>
        <w:tc>
          <w:tcPr>
            <w:tcW w:w="1060" w:type="dxa"/>
            <w:noWrap/>
            <w:vAlign w:val="bottom"/>
            <w:hideMark/>
          </w:tcPr>
          <w:p w14:paraId="0CB95CB3" w14:textId="2E1A5E7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3E26016A" w14:textId="2CA5142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2.65</w:t>
            </w:r>
          </w:p>
        </w:tc>
        <w:tc>
          <w:tcPr>
            <w:tcW w:w="960" w:type="dxa"/>
            <w:noWrap/>
            <w:vAlign w:val="bottom"/>
            <w:hideMark/>
          </w:tcPr>
          <w:p w14:paraId="531116CC" w14:textId="3B18F36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1.13</w:t>
            </w:r>
          </w:p>
        </w:tc>
        <w:tc>
          <w:tcPr>
            <w:tcW w:w="960" w:type="dxa"/>
            <w:noWrap/>
            <w:vAlign w:val="bottom"/>
            <w:hideMark/>
          </w:tcPr>
          <w:p w14:paraId="51A48166" w14:textId="5C30284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2F051879" w14:textId="56795A1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57690614" w14:textId="77777777" w:rsidTr="00550E2A">
        <w:trPr>
          <w:trHeight w:val="20"/>
        </w:trPr>
        <w:tc>
          <w:tcPr>
            <w:tcW w:w="2880" w:type="dxa"/>
            <w:noWrap/>
            <w:hideMark/>
          </w:tcPr>
          <w:p w14:paraId="20C034D0"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Religion</w:t>
            </w:r>
          </w:p>
        </w:tc>
        <w:tc>
          <w:tcPr>
            <w:tcW w:w="1060" w:type="dxa"/>
            <w:noWrap/>
            <w:vAlign w:val="bottom"/>
            <w:hideMark/>
          </w:tcPr>
          <w:p w14:paraId="08B6E5A9" w14:textId="199DF7D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207,878</w:t>
            </w:r>
          </w:p>
        </w:tc>
        <w:tc>
          <w:tcPr>
            <w:tcW w:w="960" w:type="dxa"/>
            <w:noWrap/>
            <w:vAlign w:val="bottom"/>
            <w:hideMark/>
          </w:tcPr>
          <w:p w14:paraId="6B952C8E" w14:textId="188AA52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1.55</w:t>
            </w:r>
          </w:p>
        </w:tc>
        <w:tc>
          <w:tcPr>
            <w:tcW w:w="960" w:type="dxa"/>
            <w:noWrap/>
            <w:vAlign w:val="bottom"/>
            <w:hideMark/>
          </w:tcPr>
          <w:p w14:paraId="54DB2B36" w14:textId="1AA1AC3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0.97</w:t>
            </w:r>
          </w:p>
        </w:tc>
        <w:tc>
          <w:tcPr>
            <w:tcW w:w="960" w:type="dxa"/>
            <w:noWrap/>
            <w:vAlign w:val="bottom"/>
            <w:hideMark/>
          </w:tcPr>
          <w:p w14:paraId="7715988C" w14:textId="449D776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128A1C36" w14:textId="2870382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7BF91A90" w14:textId="77777777" w:rsidTr="00550E2A">
        <w:trPr>
          <w:trHeight w:val="20"/>
        </w:trPr>
        <w:tc>
          <w:tcPr>
            <w:tcW w:w="2880" w:type="dxa"/>
            <w:noWrap/>
            <w:hideMark/>
          </w:tcPr>
          <w:p w14:paraId="731B0B86"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Country</w:t>
            </w:r>
          </w:p>
        </w:tc>
        <w:tc>
          <w:tcPr>
            <w:tcW w:w="1060" w:type="dxa"/>
            <w:noWrap/>
            <w:vAlign w:val="bottom"/>
            <w:hideMark/>
          </w:tcPr>
          <w:p w14:paraId="6F9600D9" w14:textId="6F45FDB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68AB77B2" w14:textId="6522812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9.17</w:t>
            </w:r>
          </w:p>
        </w:tc>
        <w:tc>
          <w:tcPr>
            <w:tcW w:w="960" w:type="dxa"/>
            <w:noWrap/>
            <w:vAlign w:val="bottom"/>
            <w:hideMark/>
          </w:tcPr>
          <w:p w14:paraId="151BD30A" w14:textId="7764A32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5.26</w:t>
            </w:r>
          </w:p>
        </w:tc>
        <w:tc>
          <w:tcPr>
            <w:tcW w:w="960" w:type="dxa"/>
            <w:noWrap/>
            <w:vAlign w:val="bottom"/>
            <w:hideMark/>
          </w:tcPr>
          <w:p w14:paraId="677BE545" w14:textId="579194B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17178294" w14:textId="7614E30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18</w:t>
            </w:r>
          </w:p>
        </w:tc>
      </w:tr>
      <w:tr w:rsidR="00F10919" w:rsidRPr="00E077DC" w14:paraId="16A0BA18" w14:textId="77777777" w:rsidTr="00550E2A">
        <w:trPr>
          <w:trHeight w:val="20"/>
        </w:trPr>
        <w:tc>
          <w:tcPr>
            <w:tcW w:w="2880" w:type="dxa"/>
            <w:noWrap/>
            <w:hideMark/>
          </w:tcPr>
          <w:p w14:paraId="1E7D0C5D"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Year</w:t>
            </w:r>
          </w:p>
        </w:tc>
        <w:tc>
          <w:tcPr>
            <w:tcW w:w="1060" w:type="dxa"/>
            <w:noWrap/>
            <w:vAlign w:val="bottom"/>
            <w:hideMark/>
          </w:tcPr>
          <w:p w14:paraId="3E4FFD9D" w14:textId="33152A4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1DC141DC" w14:textId="648721D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2,007.12</w:t>
            </w:r>
          </w:p>
        </w:tc>
        <w:tc>
          <w:tcPr>
            <w:tcW w:w="960" w:type="dxa"/>
            <w:noWrap/>
            <w:vAlign w:val="bottom"/>
            <w:hideMark/>
          </w:tcPr>
          <w:p w14:paraId="1A0855E3" w14:textId="53621A2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4.54</w:t>
            </w:r>
          </w:p>
        </w:tc>
        <w:tc>
          <w:tcPr>
            <w:tcW w:w="960" w:type="dxa"/>
            <w:noWrap/>
            <w:vAlign w:val="bottom"/>
            <w:hideMark/>
          </w:tcPr>
          <w:p w14:paraId="4CD3AB73" w14:textId="31D5F10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2,001</w:t>
            </w:r>
          </w:p>
        </w:tc>
        <w:tc>
          <w:tcPr>
            <w:tcW w:w="960" w:type="dxa"/>
            <w:noWrap/>
            <w:vAlign w:val="bottom"/>
            <w:hideMark/>
          </w:tcPr>
          <w:p w14:paraId="6F652747" w14:textId="67E7869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2,016</w:t>
            </w:r>
          </w:p>
        </w:tc>
      </w:tr>
      <w:tr w:rsidR="00F10919" w:rsidRPr="00E077DC" w14:paraId="5D6C63ED" w14:textId="77777777" w:rsidTr="00550E2A">
        <w:trPr>
          <w:trHeight w:val="20"/>
        </w:trPr>
        <w:tc>
          <w:tcPr>
            <w:tcW w:w="2880" w:type="dxa"/>
            <w:noWrap/>
            <w:hideMark/>
          </w:tcPr>
          <w:p w14:paraId="2F0FE264"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Democratic values</w:t>
            </w:r>
          </w:p>
        </w:tc>
        <w:tc>
          <w:tcPr>
            <w:tcW w:w="1060" w:type="dxa"/>
            <w:noWrap/>
            <w:vAlign w:val="bottom"/>
            <w:hideMark/>
          </w:tcPr>
          <w:p w14:paraId="0F6CEE99" w14:textId="234AF34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194,736</w:t>
            </w:r>
          </w:p>
        </w:tc>
        <w:tc>
          <w:tcPr>
            <w:tcW w:w="960" w:type="dxa"/>
            <w:noWrap/>
            <w:vAlign w:val="bottom"/>
            <w:hideMark/>
          </w:tcPr>
          <w:p w14:paraId="610A1602" w14:textId="2F40239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2.39</w:t>
            </w:r>
          </w:p>
        </w:tc>
        <w:tc>
          <w:tcPr>
            <w:tcW w:w="960" w:type="dxa"/>
            <w:noWrap/>
            <w:vAlign w:val="bottom"/>
            <w:hideMark/>
          </w:tcPr>
          <w:p w14:paraId="5AFB2DEE" w14:textId="66F88D3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0.82</w:t>
            </w:r>
          </w:p>
        </w:tc>
        <w:tc>
          <w:tcPr>
            <w:tcW w:w="960" w:type="dxa"/>
            <w:noWrap/>
            <w:vAlign w:val="bottom"/>
            <w:hideMark/>
          </w:tcPr>
          <w:p w14:paraId="711DF02E" w14:textId="0133F6E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2494040E" w14:textId="41A99CA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3</w:t>
            </w:r>
          </w:p>
        </w:tc>
      </w:tr>
      <w:tr w:rsidR="00F10919" w:rsidRPr="00E077DC" w14:paraId="28A4BCED" w14:textId="77777777" w:rsidTr="00550E2A">
        <w:trPr>
          <w:trHeight w:val="20"/>
        </w:trPr>
        <w:tc>
          <w:tcPr>
            <w:tcW w:w="2880" w:type="dxa"/>
            <w:noWrap/>
            <w:hideMark/>
          </w:tcPr>
          <w:p w14:paraId="224268F2"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Democratic satisfaction</w:t>
            </w:r>
          </w:p>
        </w:tc>
        <w:tc>
          <w:tcPr>
            <w:tcW w:w="1060" w:type="dxa"/>
            <w:noWrap/>
            <w:vAlign w:val="bottom"/>
            <w:hideMark/>
          </w:tcPr>
          <w:p w14:paraId="68C0CA54" w14:textId="2DEDAA0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201,653</w:t>
            </w:r>
          </w:p>
        </w:tc>
        <w:tc>
          <w:tcPr>
            <w:tcW w:w="960" w:type="dxa"/>
            <w:noWrap/>
            <w:vAlign w:val="bottom"/>
            <w:hideMark/>
          </w:tcPr>
          <w:p w14:paraId="471EDE1E" w14:textId="03B5192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2.24</w:t>
            </w:r>
          </w:p>
        </w:tc>
        <w:tc>
          <w:tcPr>
            <w:tcW w:w="960" w:type="dxa"/>
            <w:noWrap/>
            <w:vAlign w:val="bottom"/>
            <w:hideMark/>
          </w:tcPr>
          <w:p w14:paraId="063C0A6E" w14:textId="4F837D3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0.87</w:t>
            </w:r>
          </w:p>
        </w:tc>
        <w:tc>
          <w:tcPr>
            <w:tcW w:w="960" w:type="dxa"/>
            <w:noWrap/>
            <w:vAlign w:val="bottom"/>
            <w:hideMark/>
          </w:tcPr>
          <w:p w14:paraId="4868D628" w14:textId="0103CEF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78EC9F35" w14:textId="15D79F7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0E212469" w14:textId="77777777" w:rsidTr="00550E2A">
        <w:trPr>
          <w:trHeight w:val="20"/>
        </w:trPr>
        <w:tc>
          <w:tcPr>
            <w:tcW w:w="2880" w:type="dxa"/>
            <w:noWrap/>
            <w:hideMark/>
          </w:tcPr>
          <w:p w14:paraId="52F08F90" w14:textId="77777777" w:rsidR="00F10919" w:rsidRPr="001C72C6" w:rsidRDefault="00F10919" w:rsidP="00F10919">
            <w:pPr>
              <w:contextualSpacing/>
              <w:jc w:val="right"/>
              <w:rPr>
                <w:rFonts w:ascii="Times New Roman" w:hAnsi="Times New Roman" w:cs="Times New Roman"/>
                <w:sz w:val="18"/>
                <w:szCs w:val="20"/>
              </w:rPr>
            </w:pPr>
            <w:proofErr w:type="spellStart"/>
            <w:r w:rsidRPr="001C72C6">
              <w:rPr>
                <w:rFonts w:ascii="Times New Roman" w:hAnsi="Times New Roman" w:cs="Times New Roman"/>
                <w:sz w:val="18"/>
                <w:szCs w:val="20"/>
              </w:rPr>
              <w:t>Sociotropic</w:t>
            </w:r>
            <w:proofErr w:type="spellEnd"/>
            <w:r w:rsidRPr="001C72C6">
              <w:rPr>
                <w:rFonts w:ascii="Times New Roman" w:hAnsi="Times New Roman" w:cs="Times New Roman"/>
                <w:sz w:val="18"/>
                <w:szCs w:val="20"/>
              </w:rPr>
              <w:t xml:space="preserve"> econ. eval.</w:t>
            </w:r>
          </w:p>
        </w:tc>
        <w:tc>
          <w:tcPr>
            <w:tcW w:w="1060" w:type="dxa"/>
            <w:noWrap/>
            <w:vAlign w:val="bottom"/>
            <w:hideMark/>
          </w:tcPr>
          <w:p w14:paraId="71C05B61" w14:textId="738DEA6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210,224</w:t>
            </w:r>
          </w:p>
        </w:tc>
        <w:tc>
          <w:tcPr>
            <w:tcW w:w="960" w:type="dxa"/>
            <w:noWrap/>
            <w:vAlign w:val="bottom"/>
            <w:hideMark/>
          </w:tcPr>
          <w:p w14:paraId="7B7E90CB" w14:textId="6C817DF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-0.43</w:t>
            </w:r>
          </w:p>
        </w:tc>
        <w:tc>
          <w:tcPr>
            <w:tcW w:w="960" w:type="dxa"/>
            <w:noWrap/>
            <w:vAlign w:val="bottom"/>
            <w:hideMark/>
          </w:tcPr>
          <w:p w14:paraId="4185C5FD" w14:textId="1B821737"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0.92</w:t>
            </w:r>
          </w:p>
        </w:tc>
        <w:tc>
          <w:tcPr>
            <w:tcW w:w="960" w:type="dxa"/>
            <w:noWrap/>
            <w:vAlign w:val="bottom"/>
            <w:hideMark/>
          </w:tcPr>
          <w:p w14:paraId="440959B2" w14:textId="5CE67BE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w:t>
            </w:r>
          </w:p>
        </w:tc>
        <w:tc>
          <w:tcPr>
            <w:tcW w:w="960" w:type="dxa"/>
            <w:noWrap/>
            <w:vAlign w:val="bottom"/>
            <w:hideMark/>
          </w:tcPr>
          <w:p w14:paraId="35C2D2E3" w14:textId="03A1BB0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w:t>
            </w:r>
          </w:p>
        </w:tc>
      </w:tr>
      <w:tr w:rsidR="00F10919" w:rsidRPr="00E077DC" w14:paraId="23E96DCE" w14:textId="77777777" w:rsidTr="00550E2A">
        <w:trPr>
          <w:trHeight w:val="20"/>
        </w:trPr>
        <w:tc>
          <w:tcPr>
            <w:tcW w:w="2880" w:type="dxa"/>
            <w:noWrap/>
            <w:hideMark/>
          </w:tcPr>
          <w:p w14:paraId="287E90BC" w14:textId="77777777" w:rsidR="00F10919" w:rsidRPr="001C72C6" w:rsidRDefault="00F10919" w:rsidP="00F10919">
            <w:pPr>
              <w:contextualSpacing/>
              <w:jc w:val="right"/>
              <w:rPr>
                <w:rFonts w:ascii="Times New Roman" w:hAnsi="Times New Roman" w:cs="Times New Roman"/>
                <w:sz w:val="18"/>
                <w:szCs w:val="20"/>
              </w:rPr>
            </w:pPr>
            <w:proofErr w:type="spellStart"/>
            <w:r w:rsidRPr="001C72C6">
              <w:rPr>
                <w:rFonts w:ascii="Times New Roman" w:hAnsi="Times New Roman" w:cs="Times New Roman"/>
                <w:sz w:val="18"/>
                <w:szCs w:val="20"/>
              </w:rPr>
              <w:t>Egotropic</w:t>
            </w:r>
            <w:proofErr w:type="spellEnd"/>
            <w:r w:rsidRPr="001C72C6">
              <w:rPr>
                <w:rFonts w:ascii="Times New Roman" w:hAnsi="Times New Roman" w:cs="Times New Roman"/>
                <w:sz w:val="18"/>
                <w:szCs w:val="20"/>
              </w:rPr>
              <w:t xml:space="preserve"> econ. eval.</w:t>
            </w:r>
          </w:p>
        </w:tc>
        <w:tc>
          <w:tcPr>
            <w:tcW w:w="1060" w:type="dxa"/>
            <w:noWrap/>
            <w:vAlign w:val="bottom"/>
            <w:hideMark/>
          </w:tcPr>
          <w:p w14:paraId="1A8345CE" w14:textId="6212B75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177,315</w:t>
            </w:r>
          </w:p>
        </w:tc>
        <w:tc>
          <w:tcPr>
            <w:tcW w:w="960" w:type="dxa"/>
            <w:noWrap/>
            <w:vAlign w:val="bottom"/>
            <w:hideMark/>
          </w:tcPr>
          <w:p w14:paraId="3919AA95" w14:textId="15548D4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0.02</w:t>
            </w:r>
          </w:p>
        </w:tc>
        <w:tc>
          <w:tcPr>
            <w:tcW w:w="960" w:type="dxa"/>
            <w:noWrap/>
            <w:vAlign w:val="bottom"/>
            <w:hideMark/>
          </w:tcPr>
          <w:p w14:paraId="28B1D931" w14:textId="3A44AD8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0.8</w:t>
            </w:r>
          </w:p>
        </w:tc>
        <w:tc>
          <w:tcPr>
            <w:tcW w:w="960" w:type="dxa"/>
            <w:noWrap/>
            <w:vAlign w:val="bottom"/>
            <w:hideMark/>
          </w:tcPr>
          <w:p w14:paraId="49E5F615" w14:textId="5933BA0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w:t>
            </w:r>
          </w:p>
        </w:tc>
        <w:tc>
          <w:tcPr>
            <w:tcW w:w="960" w:type="dxa"/>
            <w:noWrap/>
            <w:vAlign w:val="bottom"/>
            <w:hideMark/>
          </w:tcPr>
          <w:p w14:paraId="161E4FD5" w14:textId="60547D2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w:t>
            </w:r>
          </w:p>
        </w:tc>
      </w:tr>
      <w:tr w:rsidR="00F10919" w:rsidRPr="00E077DC" w14:paraId="2AAD6DB1" w14:textId="77777777" w:rsidTr="00550E2A">
        <w:trPr>
          <w:trHeight w:val="20"/>
        </w:trPr>
        <w:tc>
          <w:tcPr>
            <w:tcW w:w="2880" w:type="dxa"/>
            <w:noWrap/>
            <w:hideMark/>
          </w:tcPr>
          <w:p w14:paraId="4D263FFE"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Corruption exposure</w:t>
            </w:r>
          </w:p>
        </w:tc>
        <w:tc>
          <w:tcPr>
            <w:tcW w:w="1060" w:type="dxa"/>
            <w:noWrap/>
            <w:vAlign w:val="bottom"/>
            <w:hideMark/>
          </w:tcPr>
          <w:p w14:paraId="4F71CA0A" w14:textId="22E7F78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5B60C882" w14:textId="2AE4213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0.21</w:t>
            </w:r>
          </w:p>
        </w:tc>
        <w:tc>
          <w:tcPr>
            <w:tcW w:w="960" w:type="dxa"/>
            <w:noWrap/>
            <w:vAlign w:val="bottom"/>
            <w:hideMark/>
          </w:tcPr>
          <w:p w14:paraId="2AF90C21" w14:textId="3F215F1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0.41</w:t>
            </w:r>
          </w:p>
        </w:tc>
        <w:tc>
          <w:tcPr>
            <w:tcW w:w="960" w:type="dxa"/>
            <w:noWrap/>
            <w:vAlign w:val="bottom"/>
            <w:hideMark/>
          </w:tcPr>
          <w:p w14:paraId="2F530CDB" w14:textId="4B57303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2020F03F" w14:textId="5008F62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r>
      <w:tr w:rsidR="00F10919" w:rsidRPr="00E077DC" w14:paraId="05631C0C" w14:textId="77777777" w:rsidTr="00550E2A">
        <w:trPr>
          <w:trHeight w:val="20"/>
        </w:trPr>
        <w:tc>
          <w:tcPr>
            <w:tcW w:w="2880" w:type="dxa"/>
            <w:noWrap/>
            <w:hideMark/>
          </w:tcPr>
          <w:p w14:paraId="5A55D9BE"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Presidential approval</w:t>
            </w:r>
          </w:p>
        </w:tc>
        <w:tc>
          <w:tcPr>
            <w:tcW w:w="1060" w:type="dxa"/>
            <w:noWrap/>
            <w:vAlign w:val="bottom"/>
            <w:hideMark/>
          </w:tcPr>
          <w:p w14:paraId="2A8F41F0" w14:textId="1A402D0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180,972</w:t>
            </w:r>
          </w:p>
        </w:tc>
        <w:tc>
          <w:tcPr>
            <w:tcW w:w="960" w:type="dxa"/>
            <w:noWrap/>
            <w:vAlign w:val="bottom"/>
            <w:hideMark/>
          </w:tcPr>
          <w:p w14:paraId="54E16DF3" w14:textId="3C093F07"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0.51</w:t>
            </w:r>
          </w:p>
        </w:tc>
        <w:tc>
          <w:tcPr>
            <w:tcW w:w="960" w:type="dxa"/>
            <w:noWrap/>
            <w:vAlign w:val="bottom"/>
            <w:hideMark/>
          </w:tcPr>
          <w:p w14:paraId="6743F458" w14:textId="74AD41D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w:t>
            </w:r>
          </w:p>
        </w:tc>
        <w:tc>
          <w:tcPr>
            <w:tcW w:w="960" w:type="dxa"/>
            <w:noWrap/>
            <w:vAlign w:val="bottom"/>
            <w:hideMark/>
          </w:tcPr>
          <w:p w14:paraId="3501B17B" w14:textId="119BFF5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1D028989" w14:textId="7507B1A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r>
      <w:tr w:rsidR="00F10919" w:rsidRPr="00E077DC" w14:paraId="565A3E0B" w14:textId="77777777" w:rsidTr="00550E2A">
        <w:trPr>
          <w:trHeight w:val="20"/>
        </w:trPr>
        <w:tc>
          <w:tcPr>
            <w:tcW w:w="2880" w:type="dxa"/>
            <w:noWrap/>
            <w:hideMark/>
          </w:tcPr>
          <w:p w14:paraId="4637B294"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Experience with courts</w:t>
            </w:r>
          </w:p>
        </w:tc>
        <w:tc>
          <w:tcPr>
            <w:tcW w:w="1060" w:type="dxa"/>
            <w:noWrap/>
            <w:vAlign w:val="bottom"/>
            <w:hideMark/>
          </w:tcPr>
          <w:p w14:paraId="61CAB6C6" w14:textId="411A0FD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16,641</w:t>
            </w:r>
          </w:p>
        </w:tc>
        <w:tc>
          <w:tcPr>
            <w:tcW w:w="960" w:type="dxa"/>
            <w:noWrap/>
            <w:vAlign w:val="bottom"/>
            <w:hideMark/>
          </w:tcPr>
          <w:p w14:paraId="38D2B00F" w14:textId="1F1EB84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0.24</w:t>
            </w:r>
          </w:p>
        </w:tc>
        <w:tc>
          <w:tcPr>
            <w:tcW w:w="960" w:type="dxa"/>
            <w:noWrap/>
            <w:vAlign w:val="bottom"/>
            <w:hideMark/>
          </w:tcPr>
          <w:p w14:paraId="05B8F908" w14:textId="41ED2BF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0.57</w:t>
            </w:r>
          </w:p>
        </w:tc>
        <w:tc>
          <w:tcPr>
            <w:tcW w:w="960" w:type="dxa"/>
            <w:noWrap/>
            <w:vAlign w:val="bottom"/>
            <w:hideMark/>
          </w:tcPr>
          <w:p w14:paraId="2436699F" w14:textId="2A6C9DB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567EB7B3" w14:textId="315B4B6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w:t>
            </w:r>
          </w:p>
        </w:tc>
      </w:tr>
      <w:tr w:rsidR="00F10919" w:rsidRPr="00E077DC" w14:paraId="08C2E5DC" w14:textId="77777777" w:rsidTr="00550E2A">
        <w:trPr>
          <w:trHeight w:val="20"/>
        </w:trPr>
        <w:tc>
          <w:tcPr>
            <w:tcW w:w="2880" w:type="dxa"/>
            <w:noWrap/>
            <w:hideMark/>
          </w:tcPr>
          <w:p w14:paraId="5F0B1B0A" w14:textId="71B6984C"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Disrespect for group rights</w:t>
            </w:r>
          </w:p>
        </w:tc>
        <w:tc>
          <w:tcPr>
            <w:tcW w:w="1060" w:type="dxa"/>
            <w:noWrap/>
            <w:vAlign w:val="bottom"/>
            <w:hideMark/>
          </w:tcPr>
          <w:p w14:paraId="48192FD1" w14:textId="46FA72B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15,335</w:t>
            </w:r>
          </w:p>
        </w:tc>
        <w:tc>
          <w:tcPr>
            <w:tcW w:w="960" w:type="dxa"/>
            <w:noWrap/>
            <w:vAlign w:val="bottom"/>
            <w:hideMark/>
          </w:tcPr>
          <w:p w14:paraId="094C2EF5" w14:textId="1E09783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3.02</w:t>
            </w:r>
          </w:p>
        </w:tc>
        <w:tc>
          <w:tcPr>
            <w:tcW w:w="960" w:type="dxa"/>
            <w:noWrap/>
            <w:vAlign w:val="bottom"/>
            <w:hideMark/>
          </w:tcPr>
          <w:p w14:paraId="4AB2322A" w14:textId="23AD570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0.56</w:t>
            </w:r>
          </w:p>
        </w:tc>
        <w:tc>
          <w:tcPr>
            <w:tcW w:w="960" w:type="dxa"/>
            <w:noWrap/>
            <w:vAlign w:val="bottom"/>
            <w:hideMark/>
          </w:tcPr>
          <w:p w14:paraId="313B41D6" w14:textId="7DE9BB07"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49597AA5" w14:textId="760BDB37"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6DE56BBC" w14:textId="77777777" w:rsidTr="00550E2A">
        <w:trPr>
          <w:trHeight w:val="20"/>
        </w:trPr>
        <w:tc>
          <w:tcPr>
            <w:tcW w:w="2880" w:type="dxa"/>
            <w:noWrap/>
            <w:hideMark/>
          </w:tcPr>
          <w:p w14:paraId="37F8DB33"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Interpersonal trust</w:t>
            </w:r>
          </w:p>
        </w:tc>
        <w:tc>
          <w:tcPr>
            <w:tcW w:w="1060" w:type="dxa"/>
            <w:noWrap/>
            <w:vAlign w:val="bottom"/>
            <w:hideMark/>
          </w:tcPr>
          <w:p w14:paraId="60FE08CB" w14:textId="6E7EAFE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206,014</w:t>
            </w:r>
          </w:p>
        </w:tc>
        <w:tc>
          <w:tcPr>
            <w:tcW w:w="960" w:type="dxa"/>
            <w:noWrap/>
            <w:vAlign w:val="bottom"/>
            <w:hideMark/>
          </w:tcPr>
          <w:p w14:paraId="0CA448B6" w14:textId="041E0EC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0.19</w:t>
            </w:r>
          </w:p>
        </w:tc>
        <w:tc>
          <w:tcPr>
            <w:tcW w:w="960" w:type="dxa"/>
            <w:noWrap/>
            <w:vAlign w:val="bottom"/>
            <w:hideMark/>
          </w:tcPr>
          <w:p w14:paraId="1586365A" w14:textId="4342041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0.39</w:t>
            </w:r>
          </w:p>
        </w:tc>
        <w:tc>
          <w:tcPr>
            <w:tcW w:w="960" w:type="dxa"/>
            <w:noWrap/>
            <w:vAlign w:val="bottom"/>
            <w:hideMark/>
          </w:tcPr>
          <w:p w14:paraId="58DFD211" w14:textId="5F9E978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1D8AB8EF" w14:textId="4238DE5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r>
      <w:tr w:rsidR="00F10919" w:rsidRPr="00E077DC" w14:paraId="0ACC212F" w14:textId="77777777" w:rsidTr="00550E2A">
        <w:trPr>
          <w:trHeight w:val="20"/>
        </w:trPr>
        <w:tc>
          <w:tcPr>
            <w:tcW w:w="2880" w:type="dxa"/>
            <w:noWrap/>
            <w:hideMark/>
          </w:tcPr>
          <w:p w14:paraId="1562ED02"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Life satisfaction</w:t>
            </w:r>
          </w:p>
        </w:tc>
        <w:tc>
          <w:tcPr>
            <w:tcW w:w="1060" w:type="dxa"/>
            <w:noWrap/>
            <w:vAlign w:val="bottom"/>
            <w:hideMark/>
          </w:tcPr>
          <w:p w14:paraId="0F2B13D0" w14:textId="55735F0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193,042</w:t>
            </w:r>
          </w:p>
        </w:tc>
        <w:tc>
          <w:tcPr>
            <w:tcW w:w="960" w:type="dxa"/>
            <w:noWrap/>
            <w:vAlign w:val="bottom"/>
            <w:hideMark/>
          </w:tcPr>
          <w:p w14:paraId="02A3BAE1" w14:textId="14E2001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2.98</w:t>
            </w:r>
          </w:p>
        </w:tc>
        <w:tc>
          <w:tcPr>
            <w:tcW w:w="960" w:type="dxa"/>
            <w:noWrap/>
            <w:vAlign w:val="bottom"/>
            <w:hideMark/>
          </w:tcPr>
          <w:p w14:paraId="5E44F293" w14:textId="3F40A72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0.84</w:t>
            </w:r>
          </w:p>
        </w:tc>
        <w:tc>
          <w:tcPr>
            <w:tcW w:w="960" w:type="dxa"/>
            <w:noWrap/>
            <w:vAlign w:val="bottom"/>
            <w:hideMark/>
          </w:tcPr>
          <w:p w14:paraId="161ACB06" w14:textId="2174EC2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1CEB5297" w14:textId="04E565F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1427DA39" w14:textId="77777777" w:rsidTr="00550E2A">
        <w:trPr>
          <w:trHeight w:val="20"/>
        </w:trPr>
        <w:tc>
          <w:tcPr>
            <w:tcW w:w="2880" w:type="dxa"/>
            <w:noWrap/>
            <w:hideMark/>
          </w:tcPr>
          <w:p w14:paraId="5421AFA3"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Political interest</w:t>
            </w:r>
          </w:p>
        </w:tc>
        <w:tc>
          <w:tcPr>
            <w:tcW w:w="1060" w:type="dxa"/>
            <w:noWrap/>
            <w:vAlign w:val="bottom"/>
            <w:hideMark/>
          </w:tcPr>
          <w:p w14:paraId="2B5BD675" w14:textId="551C325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124,768</w:t>
            </w:r>
          </w:p>
        </w:tc>
        <w:tc>
          <w:tcPr>
            <w:tcW w:w="960" w:type="dxa"/>
            <w:noWrap/>
            <w:vAlign w:val="bottom"/>
            <w:hideMark/>
          </w:tcPr>
          <w:p w14:paraId="7D3F22F6" w14:textId="5EA95F7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1.99</w:t>
            </w:r>
          </w:p>
        </w:tc>
        <w:tc>
          <w:tcPr>
            <w:tcW w:w="960" w:type="dxa"/>
            <w:noWrap/>
            <w:vAlign w:val="bottom"/>
            <w:hideMark/>
          </w:tcPr>
          <w:p w14:paraId="7A2D3D1C" w14:textId="4B0449D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0.96</w:t>
            </w:r>
          </w:p>
        </w:tc>
        <w:tc>
          <w:tcPr>
            <w:tcW w:w="960" w:type="dxa"/>
            <w:noWrap/>
            <w:vAlign w:val="bottom"/>
            <w:hideMark/>
          </w:tcPr>
          <w:p w14:paraId="348E6437" w14:textId="4735634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c>
          <w:tcPr>
            <w:tcW w:w="960" w:type="dxa"/>
            <w:noWrap/>
            <w:vAlign w:val="bottom"/>
            <w:hideMark/>
          </w:tcPr>
          <w:p w14:paraId="55A7745C" w14:textId="3E46571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4</w:t>
            </w:r>
          </w:p>
        </w:tc>
      </w:tr>
      <w:tr w:rsidR="00F10919" w:rsidRPr="00E077DC" w14:paraId="4444B269" w14:textId="77777777" w:rsidTr="00550E2A">
        <w:trPr>
          <w:trHeight w:val="20"/>
        </w:trPr>
        <w:tc>
          <w:tcPr>
            <w:tcW w:w="2880" w:type="dxa"/>
            <w:noWrap/>
            <w:hideMark/>
          </w:tcPr>
          <w:p w14:paraId="57EB664B"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Victim of crime</w:t>
            </w:r>
          </w:p>
        </w:tc>
        <w:tc>
          <w:tcPr>
            <w:tcW w:w="1060" w:type="dxa"/>
            <w:noWrap/>
            <w:vAlign w:val="bottom"/>
            <w:hideMark/>
          </w:tcPr>
          <w:p w14:paraId="7CC01DD0" w14:textId="75AC033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210,311</w:t>
            </w:r>
          </w:p>
        </w:tc>
        <w:tc>
          <w:tcPr>
            <w:tcW w:w="960" w:type="dxa"/>
            <w:noWrap/>
            <w:vAlign w:val="bottom"/>
            <w:hideMark/>
          </w:tcPr>
          <w:p w14:paraId="7144BB35" w14:textId="2C3B487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0.38</w:t>
            </w:r>
          </w:p>
        </w:tc>
        <w:tc>
          <w:tcPr>
            <w:tcW w:w="960" w:type="dxa"/>
            <w:noWrap/>
            <w:vAlign w:val="bottom"/>
            <w:hideMark/>
          </w:tcPr>
          <w:p w14:paraId="74CEC9D3" w14:textId="30432E0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0.49</w:t>
            </w:r>
          </w:p>
        </w:tc>
        <w:tc>
          <w:tcPr>
            <w:tcW w:w="960" w:type="dxa"/>
            <w:noWrap/>
            <w:vAlign w:val="bottom"/>
            <w:hideMark/>
          </w:tcPr>
          <w:p w14:paraId="3C21A14F" w14:textId="664AE10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71361EB3" w14:textId="1AD19E0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w:t>
            </w:r>
          </w:p>
        </w:tc>
      </w:tr>
      <w:tr w:rsidR="00F10919" w:rsidRPr="00E077DC" w14:paraId="0AACFC1E" w14:textId="77777777" w:rsidTr="00550E2A">
        <w:trPr>
          <w:trHeight w:val="20"/>
        </w:trPr>
        <w:tc>
          <w:tcPr>
            <w:tcW w:w="2880" w:type="dxa"/>
            <w:noWrap/>
            <w:hideMark/>
          </w:tcPr>
          <w:p w14:paraId="1A7D49E0"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Trust in police</w:t>
            </w:r>
          </w:p>
        </w:tc>
        <w:tc>
          <w:tcPr>
            <w:tcW w:w="1060" w:type="dxa"/>
            <w:noWrap/>
            <w:vAlign w:val="bottom"/>
            <w:hideMark/>
          </w:tcPr>
          <w:p w14:paraId="5387E726" w14:textId="556FBFB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209,761</w:t>
            </w:r>
          </w:p>
        </w:tc>
        <w:tc>
          <w:tcPr>
            <w:tcW w:w="960" w:type="dxa"/>
            <w:noWrap/>
            <w:vAlign w:val="bottom"/>
            <w:hideMark/>
          </w:tcPr>
          <w:p w14:paraId="1FBB6F4E" w14:textId="633B31F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-0.27</w:t>
            </w:r>
          </w:p>
        </w:tc>
        <w:tc>
          <w:tcPr>
            <w:tcW w:w="960" w:type="dxa"/>
            <w:noWrap/>
            <w:vAlign w:val="bottom"/>
            <w:hideMark/>
          </w:tcPr>
          <w:p w14:paraId="74A9B649" w14:textId="0956728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0.99</w:t>
            </w:r>
          </w:p>
        </w:tc>
        <w:tc>
          <w:tcPr>
            <w:tcW w:w="960" w:type="dxa"/>
            <w:noWrap/>
            <w:vAlign w:val="bottom"/>
            <w:hideMark/>
          </w:tcPr>
          <w:p w14:paraId="2DC2FC24" w14:textId="1622DF8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-1.5</w:t>
            </w:r>
          </w:p>
        </w:tc>
        <w:tc>
          <w:tcPr>
            <w:tcW w:w="960" w:type="dxa"/>
            <w:noWrap/>
            <w:vAlign w:val="bottom"/>
            <w:hideMark/>
          </w:tcPr>
          <w:p w14:paraId="2C4FC107" w14:textId="632028E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1.5</w:t>
            </w:r>
          </w:p>
        </w:tc>
      </w:tr>
      <w:tr w:rsidR="00F10919" w:rsidRPr="00E077DC" w14:paraId="103C2CE8" w14:textId="77777777" w:rsidTr="00550E2A">
        <w:trPr>
          <w:trHeight w:val="20"/>
        </w:trPr>
        <w:tc>
          <w:tcPr>
            <w:tcW w:w="2880" w:type="dxa"/>
            <w:noWrap/>
            <w:hideMark/>
          </w:tcPr>
          <w:p w14:paraId="2950C4D2"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News consumption</w:t>
            </w:r>
          </w:p>
        </w:tc>
        <w:tc>
          <w:tcPr>
            <w:tcW w:w="1060" w:type="dxa"/>
            <w:noWrap/>
            <w:vAlign w:val="bottom"/>
            <w:hideMark/>
          </w:tcPr>
          <w:p w14:paraId="1A9B6F6D" w14:textId="5EB4582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158,619</w:t>
            </w:r>
          </w:p>
        </w:tc>
        <w:tc>
          <w:tcPr>
            <w:tcW w:w="960" w:type="dxa"/>
            <w:noWrap/>
            <w:vAlign w:val="bottom"/>
            <w:hideMark/>
          </w:tcPr>
          <w:p w14:paraId="580E78D8" w14:textId="4C2E82B8"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2.94</w:t>
            </w:r>
          </w:p>
        </w:tc>
        <w:tc>
          <w:tcPr>
            <w:tcW w:w="960" w:type="dxa"/>
            <w:noWrap/>
            <w:vAlign w:val="bottom"/>
            <w:hideMark/>
          </w:tcPr>
          <w:p w14:paraId="3E3EE4EA" w14:textId="1D39DAC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1.85</w:t>
            </w:r>
          </w:p>
        </w:tc>
        <w:tc>
          <w:tcPr>
            <w:tcW w:w="960" w:type="dxa"/>
            <w:noWrap/>
            <w:vAlign w:val="bottom"/>
            <w:hideMark/>
          </w:tcPr>
          <w:p w14:paraId="0DE0B4CF" w14:textId="3BCF729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w:t>
            </w:r>
          </w:p>
        </w:tc>
        <w:tc>
          <w:tcPr>
            <w:tcW w:w="960" w:type="dxa"/>
            <w:noWrap/>
            <w:vAlign w:val="bottom"/>
            <w:hideMark/>
          </w:tcPr>
          <w:p w14:paraId="00852DD6" w14:textId="5EEAA62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7</w:t>
            </w:r>
          </w:p>
        </w:tc>
      </w:tr>
      <w:tr w:rsidR="00F10919" w:rsidRPr="00E077DC" w14:paraId="3B74B61F" w14:textId="77777777" w:rsidTr="00550E2A">
        <w:trPr>
          <w:trHeight w:val="20"/>
        </w:trPr>
        <w:tc>
          <w:tcPr>
            <w:tcW w:w="2880" w:type="dxa"/>
            <w:noWrap/>
            <w:hideMark/>
          </w:tcPr>
          <w:p w14:paraId="6F9382AB"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Corruption Perception Index</w:t>
            </w:r>
          </w:p>
        </w:tc>
        <w:tc>
          <w:tcPr>
            <w:tcW w:w="1060" w:type="dxa"/>
            <w:noWrap/>
            <w:vAlign w:val="bottom"/>
            <w:hideMark/>
          </w:tcPr>
          <w:p w14:paraId="0908BCEB" w14:textId="407EBFA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210,910</w:t>
            </w:r>
          </w:p>
        </w:tc>
        <w:tc>
          <w:tcPr>
            <w:tcW w:w="960" w:type="dxa"/>
            <w:noWrap/>
            <w:vAlign w:val="bottom"/>
            <w:hideMark/>
          </w:tcPr>
          <w:p w14:paraId="2F4436B3" w14:textId="7D540A6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0.63</w:t>
            </w:r>
          </w:p>
        </w:tc>
        <w:tc>
          <w:tcPr>
            <w:tcW w:w="960" w:type="dxa"/>
            <w:noWrap/>
            <w:vAlign w:val="bottom"/>
            <w:hideMark/>
          </w:tcPr>
          <w:p w14:paraId="66F334C3" w14:textId="29AF27E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0.14</w:t>
            </w:r>
          </w:p>
        </w:tc>
        <w:tc>
          <w:tcPr>
            <w:tcW w:w="960" w:type="dxa"/>
            <w:noWrap/>
            <w:vAlign w:val="bottom"/>
            <w:hideMark/>
          </w:tcPr>
          <w:p w14:paraId="1B3BFE79" w14:textId="37A5856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0.25</w:t>
            </w:r>
          </w:p>
        </w:tc>
        <w:tc>
          <w:tcPr>
            <w:tcW w:w="960" w:type="dxa"/>
            <w:noWrap/>
            <w:vAlign w:val="bottom"/>
            <w:hideMark/>
          </w:tcPr>
          <w:p w14:paraId="679E356E" w14:textId="584DF8DB"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0.84</w:t>
            </w:r>
          </w:p>
        </w:tc>
      </w:tr>
      <w:tr w:rsidR="00F10919" w:rsidRPr="00E077DC" w14:paraId="00222915" w14:textId="77777777" w:rsidTr="00550E2A">
        <w:trPr>
          <w:trHeight w:val="20"/>
        </w:trPr>
        <w:tc>
          <w:tcPr>
            <w:tcW w:w="2880" w:type="dxa"/>
            <w:noWrap/>
            <w:hideMark/>
          </w:tcPr>
          <w:p w14:paraId="077B9217"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Polity IV</w:t>
            </w:r>
          </w:p>
        </w:tc>
        <w:tc>
          <w:tcPr>
            <w:tcW w:w="1060" w:type="dxa"/>
            <w:noWrap/>
            <w:vAlign w:val="bottom"/>
            <w:hideMark/>
          </w:tcPr>
          <w:p w14:paraId="2AA03321" w14:textId="30A9C31D"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5ED64A5C" w14:textId="042A238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8.21</w:t>
            </w:r>
          </w:p>
        </w:tc>
        <w:tc>
          <w:tcPr>
            <w:tcW w:w="960" w:type="dxa"/>
            <w:noWrap/>
            <w:vAlign w:val="bottom"/>
            <w:hideMark/>
          </w:tcPr>
          <w:p w14:paraId="5DEF8F4D" w14:textId="3C1A2AB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1.1</w:t>
            </w:r>
          </w:p>
        </w:tc>
        <w:tc>
          <w:tcPr>
            <w:tcW w:w="960" w:type="dxa"/>
            <w:noWrap/>
            <w:vAlign w:val="bottom"/>
            <w:hideMark/>
          </w:tcPr>
          <w:p w14:paraId="4A595BAF" w14:textId="65145349"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6</w:t>
            </w:r>
          </w:p>
        </w:tc>
        <w:tc>
          <w:tcPr>
            <w:tcW w:w="960" w:type="dxa"/>
            <w:noWrap/>
            <w:vAlign w:val="bottom"/>
            <w:hideMark/>
          </w:tcPr>
          <w:p w14:paraId="611F12D4" w14:textId="47DFD21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10</w:t>
            </w:r>
          </w:p>
        </w:tc>
      </w:tr>
      <w:tr w:rsidR="00F10919" w:rsidRPr="00E077DC" w14:paraId="4AF069C5" w14:textId="77777777" w:rsidTr="00550E2A">
        <w:trPr>
          <w:trHeight w:val="20"/>
        </w:trPr>
        <w:tc>
          <w:tcPr>
            <w:tcW w:w="2880" w:type="dxa"/>
            <w:noWrap/>
            <w:hideMark/>
          </w:tcPr>
          <w:p w14:paraId="4423A74E"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GDP per capita</w:t>
            </w:r>
          </w:p>
        </w:tc>
        <w:tc>
          <w:tcPr>
            <w:tcW w:w="1060" w:type="dxa"/>
            <w:noWrap/>
            <w:vAlign w:val="bottom"/>
            <w:hideMark/>
          </w:tcPr>
          <w:p w14:paraId="26D625F7" w14:textId="513A14D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007B4B47" w14:textId="66E02503"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6.15</w:t>
            </w:r>
          </w:p>
        </w:tc>
        <w:tc>
          <w:tcPr>
            <w:tcW w:w="960" w:type="dxa"/>
            <w:noWrap/>
            <w:vAlign w:val="bottom"/>
            <w:hideMark/>
          </w:tcPr>
          <w:p w14:paraId="15038E67" w14:textId="4627D349"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3.42</w:t>
            </w:r>
          </w:p>
        </w:tc>
        <w:tc>
          <w:tcPr>
            <w:tcW w:w="960" w:type="dxa"/>
            <w:noWrap/>
            <w:vAlign w:val="bottom"/>
            <w:hideMark/>
          </w:tcPr>
          <w:p w14:paraId="447AD452" w14:textId="64B81D3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1.32</w:t>
            </w:r>
          </w:p>
        </w:tc>
        <w:tc>
          <w:tcPr>
            <w:tcW w:w="960" w:type="dxa"/>
            <w:noWrap/>
            <w:vAlign w:val="bottom"/>
            <w:hideMark/>
          </w:tcPr>
          <w:p w14:paraId="37301708" w14:textId="4F02AEE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14.89</w:t>
            </w:r>
          </w:p>
        </w:tc>
      </w:tr>
      <w:tr w:rsidR="00F10919" w:rsidRPr="00E077DC" w14:paraId="1AF8C99E" w14:textId="77777777" w:rsidTr="00550E2A">
        <w:trPr>
          <w:trHeight w:val="20"/>
        </w:trPr>
        <w:tc>
          <w:tcPr>
            <w:tcW w:w="2880" w:type="dxa"/>
            <w:noWrap/>
            <w:hideMark/>
          </w:tcPr>
          <w:p w14:paraId="2B078AC2"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v2cltrnslw</w:t>
            </w:r>
          </w:p>
        </w:tc>
        <w:tc>
          <w:tcPr>
            <w:tcW w:w="1060" w:type="dxa"/>
            <w:noWrap/>
            <w:vAlign w:val="bottom"/>
            <w:hideMark/>
          </w:tcPr>
          <w:p w14:paraId="5B62F404" w14:textId="4F7CB497"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7E38187D" w14:textId="7FAF52F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0.71</w:t>
            </w:r>
          </w:p>
        </w:tc>
        <w:tc>
          <w:tcPr>
            <w:tcW w:w="960" w:type="dxa"/>
            <w:noWrap/>
            <w:vAlign w:val="bottom"/>
            <w:hideMark/>
          </w:tcPr>
          <w:p w14:paraId="491067D9" w14:textId="2AFE1E1C"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0.94</w:t>
            </w:r>
          </w:p>
        </w:tc>
        <w:tc>
          <w:tcPr>
            <w:tcW w:w="960" w:type="dxa"/>
            <w:noWrap/>
            <w:vAlign w:val="bottom"/>
            <w:hideMark/>
          </w:tcPr>
          <w:p w14:paraId="156CD42A" w14:textId="38280976"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-0.98</w:t>
            </w:r>
          </w:p>
        </w:tc>
        <w:tc>
          <w:tcPr>
            <w:tcW w:w="960" w:type="dxa"/>
            <w:noWrap/>
            <w:vAlign w:val="bottom"/>
            <w:hideMark/>
          </w:tcPr>
          <w:p w14:paraId="0B140B0E" w14:textId="582205D7"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2.8</w:t>
            </w:r>
          </w:p>
        </w:tc>
      </w:tr>
      <w:tr w:rsidR="00F10919" w:rsidRPr="00E077DC" w14:paraId="4B629BC3" w14:textId="77777777" w:rsidTr="00550E2A">
        <w:trPr>
          <w:trHeight w:val="20"/>
        </w:trPr>
        <w:tc>
          <w:tcPr>
            <w:tcW w:w="2880" w:type="dxa"/>
            <w:noWrap/>
            <w:hideMark/>
          </w:tcPr>
          <w:p w14:paraId="48525E4F"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v2x_rule</w:t>
            </w:r>
          </w:p>
        </w:tc>
        <w:tc>
          <w:tcPr>
            <w:tcW w:w="1060" w:type="dxa"/>
            <w:noWrap/>
            <w:vAlign w:val="bottom"/>
            <w:hideMark/>
          </w:tcPr>
          <w:p w14:paraId="1AF8E35B" w14:textId="3AE3FCE4"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noWrap/>
            <w:vAlign w:val="bottom"/>
            <w:hideMark/>
          </w:tcPr>
          <w:p w14:paraId="5936C7B0" w14:textId="072D89D1"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0.58</w:t>
            </w:r>
          </w:p>
        </w:tc>
        <w:tc>
          <w:tcPr>
            <w:tcW w:w="960" w:type="dxa"/>
            <w:noWrap/>
            <w:vAlign w:val="bottom"/>
            <w:hideMark/>
          </w:tcPr>
          <w:p w14:paraId="25979C88" w14:textId="78B83A5E"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0.23</w:t>
            </w:r>
          </w:p>
        </w:tc>
        <w:tc>
          <w:tcPr>
            <w:tcW w:w="960" w:type="dxa"/>
            <w:noWrap/>
            <w:vAlign w:val="bottom"/>
            <w:hideMark/>
          </w:tcPr>
          <w:p w14:paraId="445CCEF8" w14:textId="06D002EF"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0.1</w:t>
            </w:r>
          </w:p>
        </w:tc>
        <w:tc>
          <w:tcPr>
            <w:tcW w:w="960" w:type="dxa"/>
            <w:noWrap/>
            <w:vAlign w:val="bottom"/>
            <w:hideMark/>
          </w:tcPr>
          <w:p w14:paraId="377CD776" w14:textId="18D0F98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0.98</w:t>
            </w:r>
          </w:p>
        </w:tc>
      </w:tr>
      <w:tr w:rsidR="00F10919" w:rsidRPr="00E077DC" w14:paraId="2AD5464C" w14:textId="77777777" w:rsidTr="00550E2A">
        <w:trPr>
          <w:trHeight w:val="20"/>
        </w:trPr>
        <w:tc>
          <w:tcPr>
            <w:tcW w:w="2880" w:type="dxa"/>
            <w:tcBorders>
              <w:bottom w:val="single" w:sz="4" w:space="0" w:color="auto"/>
            </w:tcBorders>
            <w:noWrap/>
            <w:hideMark/>
          </w:tcPr>
          <w:p w14:paraId="20FE7623" w14:textId="77777777" w:rsidR="00F10919" w:rsidRPr="001C72C6" w:rsidRDefault="00F10919" w:rsidP="00F10919">
            <w:pPr>
              <w:contextualSpacing/>
              <w:jc w:val="right"/>
              <w:rPr>
                <w:rFonts w:ascii="Times New Roman" w:hAnsi="Times New Roman" w:cs="Times New Roman"/>
                <w:sz w:val="18"/>
                <w:szCs w:val="20"/>
              </w:rPr>
            </w:pPr>
            <w:r w:rsidRPr="001C72C6">
              <w:rPr>
                <w:rFonts w:ascii="Times New Roman" w:hAnsi="Times New Roman" w:cs="Times New Roman"/>
                <w:sz w:val="18"/>
                <w:szCs w:val="20"/>
              </w:rPr>
              <w:t>v2xcl_acjst</w:t>
            </w:r>
          </w:p>
        </w:tc>
        <w:tc>
          <w:tcPr>
            <w:tcW w:w="1060" w:type="dxa"/>
            <w:tcBorders>
              <w:bottom w:val="single" w:sz="4" w:space="0" w:color="auto"/>
            </w:tcBorders>
            <w:noWrap/>
            <w:vAlign w:val="bottom"/>
            <w:hideMark/>
          </w:tcPr>
          <w:p w14:paraId="5D06DE93" w14:textId="3D5D37C0"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211,470</w:t>
            </w:r>
          </w:p>
        </w:tc>
        <w:tc>
          <w:tcPr>
            <w:tcW w:w="960" w:type="dxa"/>
            <w:tcBorders>
              <w:bottom w:val="single" w:sz="4" w:space="0" w:color="auto"/>
            </w:tcBorders>
            <w:noWrap/>
            <w:vAlign w:val="bottom"/>
            <w:hideMark/>
          </w:tcPr>
          <w:p w14:paraId="6B95A0A4" w14:textId="2E2BF59A"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0.62</w:t>
            </w:r>
          </w:p>
        </w:tc>
        <w:tc>
          <w:tcPr>
            <w:tcW w:w="960" w:type="dxa"/>
            <w:tcBorders>
              <w:bottom w:val="single" w:sz="4" w:space="0" w:color="auto"/>
            </w:tcBorders>
            <w:noWrap/>
            <w:vAlign w:val="bottom"/>
            <w:hideMark/>
          </w:tcPr>
          <w:p w14:paraId="66409B5A" w14:textId="4701DDC9"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0.21</w:t>
            </w:r>
          </w:p>
        </w:tc>
        <w:tc>
          <w:tcPr>
            <w:tcW w:w="960" w:type="dxa"/>
            <w:tcBorders>
              <w:bottom w:val="single" w:sz="4" w:space="0" w:color="auto"/>
            </w:tcBorders>
            <w:noWrap/>
            <w:vAlign w:val="bottom"/>
            <w:hideMark/>
          </w:tcPr>
          <w:p w14:paraId="5794BB90" w14:textId="5CC97725"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0.21</w:t>
            </w:r>
          </w:p>
        </w:tc>
        <w:tc>
          <w:tcPr>
            <w:tcW w:w="960" w:type="dxa"/>
            <w:tcBorders>
              <w:bottom w:val="single" w:sz="4" w:space="0" w:color="auto"/>
            </w:tcBorders>
            <w:noWrap/>
            <w:vAlign w:val="bottom"/>
            <w:hideMark/>
          </w:tcPr>
          <w:p w14:paraId="7FEC646A" w14:textId="100C4AF2" w:rsidR="00F10919" w:rsidRPr="00F10919" w:rsidRDefault="00F10919" w:rsidP="00F10919">
            <w:pPr>
              <w:contextualSpacing/>
              <w:jc w:val="right"/>
              <w:rPr>
                <w:rFonts w:ascii="Times New Roman" w:hAnsi="Times New Roman" w:cs="Times New Roman"/>
                <w:sz w:val="18"/>
                <w:szCs w:val="18"/>
              </w:rPr>
            </w:pPr>
            <w:r w:rsidRPr="00F10919">
              <w:rPr>
                <w:rFonts w:ascii="Times New Roman" w:hAnsi="Times New Roman" w:cs="Times New Roman"/>
                <w:color w:val="000000"/>
                <w:sz w:val="18"/>
                <w:szCs w:val="18"/>
              </w:rPr>
              <w:t>0.97</w:t>
            </w:r>
          </w:p>
        </w:tc>
      </w:tr>
    </w:tbl>
    <w:p w14:paraId="060A76E0" w14:textId="23C9973E" w:rsidR="00583F7C" w:rsidRPr="00E077DC" w:rsidRDefault="00583F7C" w:rsidP="00035726">
      <w:pPr>
        <w:contextualSpacing/>
        <w:rPr>
          <w:rFonts w:ascii="Times New Roman" w:hAnsi="Times New Roman" w:cs="Times New Roman"/>
          <w:sz w:val="18"/>
          <w:szCs w:val="18"/>
        </w:rPr>
      </w:pPr>
    </w:p>
    <w:p w14:paraId="74ECAD77" w14:textId="4006F8A3" w:rsidR="004E3E7F" w:rsidRDefault="004E3E7F">
      <w:pPr>
        <w:spacing w:after="160" w:line="259" w:lineRule="auto"/>
        <w:rPr>
          <w:rFonts w:ascii="Times New Roman" w:hAnsi="Times New Roman" w:cs="Times New Roman"/>
          <w:b/>
          <w:bCs/>
          <w:sz w:val="18"/>
          <w:szCs w:val="18"/>
        </w:rPr>
      </w:pPr>
    </w:p>
    <w:p w14:paraId="691B9991" w14:textId="3C3FC170" w:rsidR="00DC06D2" w:rsidRPr="00E077DC" w:rsidRDefault="00DC06D2" w:rsidP="00DC06D2">
      <w:pPr>
        <w:contextualSpacing/>
        <w:rPr>
          <w:rFonts w:ascii="Times New Roman" w:hAnsi="Times New Roman" w:cs="Times New Roman"/>
          <w:b/>
          <w:bCs/>
          <w:sz w:val="18"/>
          <w:szCs w:val="18"/>
        </w:rPr>
      </w:pPr>
      <w:r w:rsidRPr="00E077DC">
        <w:rPr>
          <w:rFonts w:ascii="Times New Roman" w:hAnsi="Times New Roman" w:cs="Times New Roman"/>
          <w:b/>
          <w:bCs/>
          <w:sz w:val="18"/>
          <w:szCs w:val="18"/>
        </w:rPr>
        <w:lastRenderedPageBreak/>
        <w:t>Table A</w:t>
      </w:r>
      <w:r w:rsidR="00E077DC">
        <w:rPr>
          <w:rFonts w:ascii="Times New Roman" w:hAnsi="Times New Roman" w:cs="Times New Roman"/>
          <w:b/>
          <w:bCs/>
          <w:sz w:val="18"/>
          <w:szCs w:val="18"/>
        </w:rPr>
        <w:t>3</w:t>
      </w:r>
      <w:r w:rsidRPr="00E077DC">
        <w:rPr>
          <w:rFonts w:ascii="Times New Roman" w:hAnsi="Times New Roman" w:cs="Times New Roman"/>
          <w:b/>
          <w:bCs/>
          <w:sz w:val="18"/>
          <w:szCs w:val="18"/>
        </w:rPr>
        <w:t>: Source and Measurement info for Country-level variables</w:t>
      </w:r>
    </w:p>
    <w:tbl>
      <w:tblPr>
        <w:tblStyle w:val="TableGrid"/>
        <w:tblW w:w="9445" w:type="dxa"/>
        <w:tblLook w:val="04A0" w:firstRow="1" w:lastRow="0" w:firstColumn="1" w:lastColumn="0" w:noHBand="0" w:noVBand="1"/>
      </w:tblPr>
      <w:tblGrid>
        <w:gridCol w:w="1975"/>
        <w:gridCol w:w="1530"/>
        <w:gridCol w:w="5940"/>
      </w:tblGrid>
      <w:tr w:rsidR="00E02432" w:rsidRPr="00E077DC" w14:paraId="0D6F2B9C" w14:textId="77777777" w:rsidTr="009D4035">
        <w:trPr>
          <w:trHeight w:val="20"/>
        </w:trPr>
        <w:tc>
          <w:tcPr>
            <w:tcW w:w="1975" w:type="dxa"/>
          </w:tcPr>
          <w:p w14:paraId="7ADB2FE7" w14:textId="54BA0E1D"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Variable</w:t>
            </w:r>
          </w:p>
        </w:tc>
        <w:tc>
          <w:tcPr>
            <w:tcW w:w="1530" w:type="dxa"/>
          </w:tcPr>
          <w:p w14:paraId="45C9A1AF" w14:textId="281FD1D2"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Source</w:t>
            </w:r>
          </w:p>
        </w:tc>
        <w:tc>
          <w:tcPr>
            <w:tcW w:w="5940" w:type="dxa"/>
          </w:tcPr>
          <w:p w14:paraId="634C9EA6" w14:textId="03495B70"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Description</w:t>
            </w:r>
          </w:p>
        </w:tc>
      </w:tr>
      <w:tr w:rsidR="00E02432" w:rsidRPr="00E077DC" w14:paraId="20ACB183" w14:textId="77777777" w:rsidTr="009D4035">
        <w:trPr>
          <w:trHeight w:val="20"/>
        </w:trPr>
        <w:tc>
          <w:tcPr>
            <w:tcW w:w="1975" w:type="dxa"/>
          </w:tcPr>
          <w:p w14:paraId="2898F50D" w14:textId="59104804"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GDP Growth</w:t>
            </w:r>
          </w:p>
        </w:tc>
        <w:tc>
          <w:tcPr>
            <w:tcW w:w="1530" w:type="dxa"/>
          </w:tcPr>
          <w:p w14:paraId="0EFDC4F3" w14:textId="2640563F"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CEPAL</w:t>
            </w:r>
          </w:p>
        </w:tc>
        <w:tc>
          <w:tcPr>
            <w:tcW w:w="5940" w:type="dxa"/>
          </w:tcPr>
          <w:p w14:paraId="38794DDC" w14:textId="3FD77C20" w:rsidR="00E02432" w:rsidRPr="00E077DC" w:rsidRDefault="00D447BF" w:rsidP="00035726">
            <w:pPr>
              <w:contextualSpacing/>
              <w:rPr>
                <w:rFonts w:ascii="Times New Roman" w:hAnsi="Times New Roman" w:cs="Times New Roman"/>
                <w:sz w:val="18"/>
                <w:szCs w:val="18"/>
              </w:rPr>
            </w:pPr>
            <w:r w:rsidRPr="00E077DC">
              <w:rPr>
                <w:rFonts w:ascii="Times New Roman" w:hAnsi="Times New Roman" w:cs="Times New Roman"/>
                <w:sz w:val="18"/>
                <w:szCs w:val="18"/>
              </w:rPr>
              <w:t>Annual r</w:t>
            </w:r>
            <w:r w:rsidR="00033E8A" w:rsidRPr="00E077DC">
              <w:rPr>
                <w:rFonts w:ascii="Times New Roman" w:hAnsi="Times New Roman" w:cs="Times New Roman"/>
                <w:sz w:val="18"/>
                <w:szCs w:val="18"/>
              </w:rPr>
              <w:t>ate of growth of Total Annual Gross Domestic Product (GDP) at constant prices</w:t>
            </w:r>
          </w:p>
        </w:tc>
      </w:tr>
      <w:tr w:rsidR="00E02432" w:rsidRPr="00E077DC" w14:paraId="2AD8A985" w14:textId="77777777" w:rsidTr="009D4035">
        <w:trPr>
          <w:trHeight w:val="20"/>
        </w:trPr>
        <w:tc>
          <w:tcPr>
            <w:tcW w:w="1975" w:type="dxa"/>
          </w:tcPr>
          <w:p w14:paraId="1B1EC99F" w14:textId="2AFD5F72"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GDP per capita</w:t>
            </w:r>
          </w:p>
        </w:tc>
        <w:tc>
          <w:tcPr>
            <w:tcW w:w="1530" w:type="dxa"/>
          </w:tcPr>
          <w:p w14:paraId="0729ABF0" w14:textId="1DE6E54F"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CEPAL</w:t>
            </w:r>
          </w:p>
        </w:tc>
        <w:tc>
          <w:tcPr>
            <w:tcW w:w="5940" w:type="dxa"/>
          </w:tcPr>
          <w:p w14:paraId="64B5BB20" w14:textId="238B3F2B"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Total Annual Gross Domestic Product (GDP) per capita at constant prices in dollars</w:t>
            </w:r>
          </w:p>
        </w:tc>
      </w:tr>
      <w:tr w:rsidR="00E02432" w:rsidRPr="00E077DC" w14:paraId="0EF429C2" w14:textId="77777777" w:rsidTr="009D4035">
        <w:trPr>
          <w:trHeight w:val="20"/>
        </w:trPr>
        <w:tc>
          <w:tcPr>
            <w:tcW w:w="1975" w:type="dxa"/>
          </w:tcPr>
          <w:p w14:paraId="77CDCB8A" w14:textId="1F66E729"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Gini coefficient (income)</w:t>
            </w:r>
          </w:p>
        </w:tc>
        <w:tc>
          <w:tcPr>
            <w:tcW w:w="1530" w:type="dxa"/>
          </w:tcPr>
          <w:p w14:paraId="2D0652F6" w14:textId="03F44AA9"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World Income Inequality Database</w:t>
            </w:r>
          </w:p>
        </w:tc>
        <w:tc>
          <w:tcPr>
            <w:tcW w:w="5940" w:type="dxa"/>
          </w:tcPr>
          <w:p w14:paraId="66A97B82" w14:textId="329E58B9" w:rsidR="00E02432" w:rsidRPr="00E077DC" w:rsidRDefault="00D447BF" w:rsidP="00035726">
            <w:pPr>
              <w:contextualSpacing/>
              <w:rPr>
                <w:rFonts w:ascii="Times New Roman" w:hAnsi="Times New Roman" w:cs="Times New Roman"/>
                <w:sz w:val="18"/>
                <w:szCs w:val="18"/>
              </w:rPr>
            </w:pPr>
            <w:r w:rsidRPr="00E077DC">
              <w:rPr>
                <w:rFonts w:ascii="Times New Roman" w:hAnsi="Times New Roman" w:cs="Times New Roman"/>
                <w:sz w:val="18"/>
                <w:szCs w:val="18"/>
              </w:rPr>
              <w:t>Drawn from d</w:t>
            </w:r>
            <w:r w:rsidR="00673204" w:rsidRPr="00E077DC">
              <w:rPr>
                <w:rFonts w:ascii="Times New Roman" w:hAnsi="Times New Roman" w:cs="Times New Roman"/>
                <w:sz w:val="18"/>
                <w:szCs w:val="18"/>
              </w:rPr>
              <w:t>ataset comprised of UN, SEDLAC, and World Bank sources. We rely on per capita measures due to better temporal/country coverage. Where multiple coefficients are reported, we prefer the “higher quality” data source; we prefer more geographic coverage to less</w:t>
            </w:r>
            <w:r w:rsidRPr="00E077DC">
              <w:rPr>
                <w:rFonts w:ascii="Times New Roman" w:hAnsi="Times New Roman" w:cs="Times New Roman"/>
                <w:sz w:val="18"/>
                <w:szCs w:val="18"/>
              </w:rPr>
              <w:t xml:space="preserve"> within countries</w:t>
            </w:r>
            <w:r w:rsidR="00673204" w:rsidRPr="00E077DC">
              <w:rPr>
                <w:rFonts w:ascii="Times New Roman" w:hAnsi="Times New Roman" w:cs="Times New Roman"/>
                <w:sz w:val="18"/>
                <w:szCs w:val="18"/>
              </w:rPr>
              <w:t xml:space="preserve">. Our dataset </w:t>
            </w:r>
            <w:r w:rsidR="00144161" w:rsidRPr="00E077DC">
              <w:rPr>
                <w:rFonts w:ascii="Times New Roman" w:hAnsi="Times New Roman" w:cs="Times New Roman"/>
                <w:sz w:val="18"/>
                <w:szCs w:val="18"/>
              </w:rPr>
              <w:t>pulls from all three data sources to maximize year and country coverage. December 2019 version.</w:t>
            </w:r>
          </w:p>
        </w:tc>
      </w:tr>
      <w:tr w:rsidR="00E02432" w:rsidRPr="00E077DC" w14:paraId="1E828620" w14:textId="77777777" w:rsidTr="009D4035">
        <w:trPr>
          <w:trHeight w:val="20"/>
        </w:trPr>
        <w:tc>
          <w:tcPr>
            <w:tcW w:w="1975" w:type="dxa"/>
          </w:tcPr>
          <w:p w14:paraId="2BD5A22F" w14:textId="12475D39"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Unemployment</w:t>
            </w:r>
          </w:p>
        </w:tc>
        <w:tc>
          <w:tcPr>
            <w:tcW w:w="1530" w:type="dxa"/>
          </w:tcPr>
          <w:p w14:paraId="3DBBAAAF" w14:textId="67863478"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CEPAL</w:t>
            </w:r>
          </w:p>
        </w:tc>
        <w:tc>
          <w:tcPr>
            <w:tcW w:w="5940" w:type="dxa"/>
          </w:tcPr>
          <w:p w14:paraId="638FCB99" w14:textId="4D30CC43"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Average annual rate of unemployment</w:t>
            </w:r>
          </w:p>
        </w:tc>
      </w:tr>
      <w:tr w:rsidR="00E02432" w:rsidRPr="00E077DC" w14:paraId="77E1D492" w14:textId="77777777" w:rsidTr="009D4035">
        <w:trPr>
          <w:trHeight w:val="20"/>
        </w:trPr>
        <w:tc>
          <w:tcPr>
            <w:tcW w:w="1975" w:type="dxa"/>
          </w:tcPr>
          <w:p w14:paraId="15F62366" w14:textId="1580D347"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Inflation</w:t>
            </w:r>
          </w:p>
        </w:tc>
        <w:tc>
          <w:tcPr>
            <w:tcW w:w="1530" w:type="dxa"/>
          </w:tcPr>
          <w:p w14:paraId="1EB8AB5E" w14:textId="2297D23C"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CEPAL</w:t>
            </w:r>
          </w:p>
        </w:tc>
        <w:tc>
          <w:tcPr>
            <w:tcW w:w="5940" w:type="dxa"/>
          </w:tcPr>
          <w:p w14:paraId="2D92E82D" w14:textId="4126432D"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Annual growth rate of the consumer prices index: December to December</w:t>
            </w:r>
          </w:p>
        </w:tc>
      </w:tr>
      <w:tr w:rsidR="00E02432" w:rsidRPr="00E077DC" w14:paraId="018EF13F" w14:textId="77777777" w:rsidTr="009D4035">
        <w:trPr>
          <w:trHeight w:val="20"/>
        </w:trPr>
        <w:tc>
          <w:tcPr>
            <w:tcW w:w="1975" w:type="dxa"/>
          </w:tcPr>
          <w:p w14:paraId="69D3A994" w14:textId="753817A5"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Poverty</w:t>
            </w:r>
          </w:p>
        </w:tc>
        <w:tc>
          <w:tcPr>
            <w:tcW w:w="1530" w:type="dxa"/>
          </w:tcPr>
          <w:p w14:paraId="781D8F25" w14:textId="28C52F75"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CEPAL</w:t>
            </w:r>
          </w:p>
        </w:tc>
        <w:tc>
          <w:tcPr>
            <w:tcW w:w="5940" w:type="dxa"/>
          </w:tcPr>
          <w:p w14:paraId="21096C5D" w14:textId="2DB3449E"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color w:val="000000"/>
                <w:sz w:val="18"/>
                <w:szCs w:val="18"/>
              </w:rPr>
              <w:t xml:space="preserve">Population living in extreme poverty and poverty. Where </w:t>
            </w:r>
            <w:r w:rsidR="00D447BF" w:rsidRPr="00E077DC">
              <w:rPr>
                <w:rFonts w:ascii="Times New Roman" w:hAnsi="Times New Roman" w:cs="Times New Roman"/>
                <w:color w:val="000000"/>
                <w:sz w:val="18"/>
                <w:szCs w:val="18"/>
              </w:rPr>
              <w:t xml:space="preserve">total rates are missing (due to </w:t>
            </w:r>
            <w:r w:rsidR="00673204" w:rsidRPr="00E077DC">
              <w:rPr>
                <w:rFonts w:ascii="Times New Roman" w:hAnsi="Times New Roman" w:cs="Times New Roman"/>
                <w:color w:val="000000"/>
                <w:sz w:val="18"/>
                <w:szCs w:val="18"/>
              </w:rPr>
              <w:t>rural poverty missing</w:t>
            </w:r>
            <w:r w:rsidR="00D447BF" w:rsidRPr="00E077DC">
              <w:rPr>
                <w:rFonts w:ascii="Times New Roman" w:hAnsi="Times New Roman" w:cs="Times New Roman"/>
                <w:color w:val="000000"/>
                <w:sz w:val="18"/>
                <w:szCs w:val="18"/>
              </w:rPr>
              <w:t>)</w:t>
            </w:r>
            <w:r w:rsidR="00673204" w:rsidRPr="00E077DC">
              <w:rPr>
                <w:rFonts w:ascii="Times New Roman" w:hAnsi="Times New Roman" w:cs="Times New Roman"/>
                <w:color w:val="000000"/>
                <w:sz w:val="18"/>
                <w:szCs w:val="18"/>
              </w:rPr>
              <w:t xml:space="preserve"> urban poverty is substituted.</w:t>
            </w:r>
          </w:p>
        </w:tc>
      </w:tr>
      <w:tr w:rsidR="00E02432" w:rsidRPr="00E077DC" w14:paraId="42E3DFC6" w14:textId="77777777" w:rsidTr="009D4035">
        <w:trPr>
          <w:trHeight w:val="20"/>
        </w:trPr>
        <w:tc>
          <w:tcPr>
            <w:tcW w:w="1975" w:type="dxa"/>
          </w:tcPr>
          <w:p w14:paraId="6C2E3E2B" w14:textId="40209802"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Corruption Perception Index</w:t>
            </w:r>
          </w:p>
        </w:tc>
        <w:tc>
          <w:tcPr>
            <w:tcW w:w="1530" w:type="dxa"/>
          </w:tcPr>
          <w:p w14:paraId="4513DCD9" w14:textId="2D5DC927"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Transparency International</w:t>
            </w:r>
          </w:p>
        </w:tc>
        <w:tc>
          <w:tcPr>
            <w:tcW w:w="5940" w:type="dxa"/>
          </w:tcPr>
          <w:p w14:paraId="260C59F5" w14:textId="6F3B8230"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Aggregate score of country experts’ and business people’s perceptions of public sector corruption.</w:t>
            </w:r>
          </w:p>
        </w:tc>
      </w:tr>
      <w:tr w:rsidR="00E02432" w:rsidRPr="00E077DC" w14:paraId="71E6498E" w14:textId="77777777" w:rsidTr="009D4035">
        <w:trPr>
          <w:trHeight w:val="20"/>
        </w:trPr>
        <w:tc>
          <w:tcPr>
            <w:tcW w:w="1975" w:type="dxa"/>
          </w:tcPr>
          <w:p w14:paraId="3BF8B73A" w14:textId="702D6EEB"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Polity IV</w:t>
            </w:r>
          </w:p>
        </w:tc>
        <w:tc>
          <w:tcPr>
            <w:tcW w:w="1530" w:type="dxa"/>
          </w:tcPr>
          <w:p w14:paraId="4F9A126C" w14:textId="386DA8D4"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V-Dem</w:t>
            </w:r>
          </w:p>
        </w:tc>
        <w:tc>
          <w:tcPr>
            <w:tcW w:w="5940" w:type="dxa"/>
          </w:tcPr>
          <w:p w14:paraId="64C197B8" w14:textId="2728C4FA" w:rsidR="00E02432" w:rsidRPr="00E077DC" w:rsidRDefault="00144161" w:rsidP="00035726">
            <w:pPr>
              <w:contextualSpacing/>
              <w:rPr>
                <w:rFonts w:ascii="Times New Roman" w:hAnsi="Times New Roman" w:cs="Times New Roman"/>
                <w:sz w:val="18"/>
                <w:szCs w:val="18"/>
              </w:rPr>
            </w:pPr>
            <w:r w:rsidRPr="00E077DC">
              <w:rPr>
                <w:rFonts w:ascii="Times New Roman" w:hAnsi="Times New Roman" w:cs="Times New Roman"/>
                <w:sz w:val="18"/>
                <w:szCs w:val="18"/>
              </w:rPr>
              <w:t>(e_polity2) Standardized polity IV score for time-series analysis. Range from -10 (strong autocracy) to +10 (strong democracy). Values below 6 indicate anocracies or autocracies.</w:t>
            </w:r>
          </w:p>
        </w:tc>
      </w:tr>
      <w:tr w:rsidR="00E02432" w:rsidRPr="00E077DC" w14:paraId="43F9D627" w14:textId="77777777" w:rsidTr="009D4035">
        <w:trPr>
          <w:trHeight w:val="20"/>
        </w:trPr>
        <w:tc>
          <w:tcPr>
            <w:tcW w:w="1975" w:type="dxa"/>
          </w:tcPr>
          <w:p w14:paraId="0D87AFD6" w14:textId="4615E1D9"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Rule of Law</w:t>
            </w:r>
          </w:p>
        </w:tc>
        <w:tc>
          <w:tcPr>
            <w:tcW w:w="1530" w:type="dxa"/>
          </w:tcPr>
          <w:p w14:paraId="29716EA0" w14:textId="19CC2965"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V-Dem</w:t>
            </w:r>
          </w:p>
        </w:tc>
        <w:tc>
          <w:tcPr>
            <w:tcW w:w="5940" w:type="dxa"/>
          </w:tcPr>
          <w:p w14:paraId="7FADA758" w14:textId="1DE8974C" w:rsidR="00E02432" w:rsidRPr="00E077DC" w:rsidRDefault="00144161" w:rsidP="00035726">
            <w:pPr>
              <w:contextualSpacing/>
              <w:rPr>
                <w:rFonts w:ascii="Times New Roman" w:hAnsi="Times New Roman" w:cs="Times New Roman"/>
                <w:sz w:val="18"/>
                <w:szCs w:val="18"/>
              </w:rPr>
            </w:pPr>
            <w:r w:rsidRPr="00E077DC">
              <w:rPr>
                <w:rFonts w:ascii="Times New Roman" w:hAnsi="Times New Roman" w:cs="Times New Roman"/>
                <w:sz w:val="18"/>
                <w:szCs w:val="18"/>
              </w:rPr>
              <w:t>(v2x_rule) To what extent are laws transparently, independently, predictably, impartially, and equally enforced, and to what extent do the actions of government officials comply with the law?</w:t>
            </w:r>
          </w:p>
        </w:tc>
      </w:tr>
      <w:tr w:rsidR="00E02432" w:rsidRPr="00E077DC" w14:paraId="04F77A52" w14:textId="77777777" w:rsidTr="009D4035">
        <w:trPr>
          <w:trHeight w:val="20"/>
        </w:trPr>
        <w:tc>
          <w:tcPr>
            <w:tcW w:w="1975" w:type="dxa"/>
          </w:tcPr>
          <w:p w14:paraId="05E693E7" w14:textId="29CB53FE"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Access to Justice</w:t>
            </w:r>
          </w:p>
        </w:tc>
        <w:tc>
          <w:tcPr>
            <w:tcW w:w="1530" w:type="dxa"/>
          </w:tcPr>
          <w:p w14:paraId="79C4AA01" w14:textId="485CB7A5"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V-Dem</w:t>
            </w:r>
          </w:p>
        </w:tc>
        <w:tc>
          <w:tcPr>
            <w:tcW w:w="5940" w:type="dxa"/>
          </w:tcPr>
          <w:p w14:paraId="08BAE533" w14:textId="493BDD74" w:rsidR="00E02432" w:rsidRPr="00E077DC" w:rsidRDefault="00012CFD" w:rsidP="00035726">
            <w:pPr>
              <w:contextualSpacing/>
              <w:rPr>
                <w:rFonts w:ascii="Times New Roman" w:hAnsi="Times New Roman" w:cs="Times New Roman"/>
                <w:sz w:val="18"/>
                <w:szCs w:val="18"/>
              </w:rPr>
            </w:pPr>
            <w:r w:rsidRPr="00E077DC">
              <w:rPr>
                <w:rFonts w:ascii="Times New Roman" w:hAnsi="Times New Roman" w:cs="Times New Roman"/>
                <w:sz w:val="18"/>
                <w:szCs w:val="18"/>
              </w:rPr>
              <w:t>(v2xcl_acjst) Do citizens enjoy secure and effective access to justice?</w:t>
            </w:r>
          </w:p>
        </w:tc>
      </w:tr>
      <w:tr w:rsidR="00E02432" w:rsidRPr="00E077DC" w14:paraId="570B144D" w14:textId="77777777" w:rsidTr="009D4035">
        <w:trPr>
          <w:trHeight w:val="20"/>
        </w:trPr>
        <w:tc>
          <w:tcPr>
            <w:tcW w:w="1975" w:type="dxa"/>
          </w:tcPr>
          <w:p w14:paraId="6C05AB30" w14:textId="35D75C9F"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Legal Transparency</w:t>
            </w:r>
          </w:p>
        </w:tc>
        <w:tc>
          <w:tcPr>
            <w:tcW w:w="1530" w:type="dxa"/>
          </w:tcPr>
          <w:p w14:paraId="30854D45" w14:textId="27FE185F"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V-Dem</w:t>
            </w:r>
          </w:p>
        </w:tc>
        <w:tc>
          <w:tcPr>
            <w:tcW w:w="5940" w:type="dxa"/>
          </w:tcPr>
          <w:p w14:paraId="04F21B39" w14:textId="03B25598" w:rsidR="00E02432" w:rsidRPr="00E077DC" w:rsidRDefault="00012CFD" w:rsidP="00035726">
            <w:pPr>
              <w:contextualSpacing/>
              <w:rPr>
                <w:rFonts w:ascii="Times New Roman" w:hAnsi="Times New Roman" w:cs="Times New Roman"/>
                <w:sz w:val="18"/>
                <w:szCs w:val="18"/>
              </w:rPr>
            </w:pPr>
            <w:r w:rsidRPr="00E077DC">
              <w:rPr>
                <w:rFonts w:ascii="Times New Roman" w:hAnsi="Times New Roman" w:cs="Times New Roman"/>
                <w:sz w:val="18"/>
                <w:szCs w:val="18"/>
              </w:rPr>
              <w:t>(v2cltrnslw) Are the laws of the land clear, well publicized, coherent (consistent with each other), relatively stable from year to year, and enforced in a predictable manner? Clarification: This question focuses on the transparency and predictability of the laws of the land.</w:t>
            </w:r>
          </w:p>
        </w:tc>
      </w:tr>
      <w:tr w:rsidR="00E02432" w:rsidRPr="00E077DC" w14:paraId="3CC7C2BD" w14:textId="77777777" w:rsidTr="009D4035">
        <w:trPr>
          <w:trHeight w:val="20"/>
        </w:trPr>
        <w:tc>
          <w:tcPr>
            <w:tcW w:w="1975" w:type="dxa"/>
          </w:tcPr>
          <w:p w14:paraId="3DB7E720" w14:textId="6AD03CCB"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Presidential Power</w:t>
            </w:r>
          </w:p>
        </w:tc>
        <w:tc>
          <w:tcPr>
            <w:tcW w:w="1530" w:type="dxa"/>
          </w:tcPr>
          <w:p w14:paraId="532A81C7" w14:textId="59F9CFC6"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V-Dem</w:t>
            </w:r>
          </w:p>
        </w:tc>
        <w:tc>
          <w:tcPr>
            <w:tcW w:w="5940" w:type="dxa"/>
          </w:tcPr>
          <w:p w14:paraId="731C7D9C" w14:textId="2D2DADC9" w:rsidR="00012CFD" w:rsidRPr="00E077DC" w:rsidRDefault="00012CFD" w:rsidP="00035726">
            <w:pPr>
              <w:contextualSpacing/>
              <w:rPr>
                <w:rFonts w:ascii="Times New Roman" w:hAnsi="Times New Roman" w:cs="Times New Roman"/>
                <w:sz w:val="18"/>
                <w:szCs w:val="18"/>
              </w:rPr>
            </w:pPr>
            <w:r w:rsidRPr="00E077DC">
              <w:rPr>
                <w:rFonts w:ascii="Times New Roman" w:hAnsi="Times New Roman" w:cs="Times New Roman"/>
                <w:sz w:val="18"/>
                <w:szCs w:val="18"/>
              </w:rPr>
              <w:t>(v2xnp_pres) To what extent is the regime characterized by presidentialism? Presidentialism means the "systemic concentration of political power in the hands of</w:t>
            </w:r>
          </w:p>
          <w:p w14:paraId="20C19041" w14:textId="62F02658" w:rsidR="00E02432" w:rsidRPr="00E077DC" w:rsidRDefault="00012CFD" w:rsidP="00035726">
            <w:pPr>
              <w:contextualSpacing/>
              <w:rPr>
                <w:rFonts w:ascii="Times New Roman" w:hAnsi="Times New Roman" w:cs="Times New Roman"/>
                <w:sz w:val="18"/>
                <w:szCs w:val="18"/>
              </w:rPr>
            </w:pPr>
            <w:r w:rsidRPr="00E077DC">
              <w:rPr>
                <w:rFonts w:ascii="Times New Roman" w:hAnsi="Times New Roman" w:cs="Times New Roman"/>
                <w:sz w:val="18"/>
                <w:szCs w:val="18"/>
              </w:rPr>
              <w:t xml:space="preserve">one individual who resists delegating all but the most trivial </w:t>
            </w:r>
            <w:proofErr w:type="gramStart"/>
            <w:r w:rsidRPr="00E077DC">
              <w:rPr>
                <w:rFonts w:ascii="Times New Roman" w:hAnsi="Times New Roman" w:cs="Times New Roman"/>
                <w:sz w:val="18"/>
                <w:szCs w:val="18"/>
              </w:rPr>
              <w:t>decision making</w:t>
            </w:r>
            <w:proofErr w:type="gramEnd"/>
            <w:r w:rsidRPr="00E077DC">
              <w:rPr>
                <w:rFonts w:ascii="Times New Roman" w:hAnsi="Times New Roman" w:cs="Times New Roman"/>
                <w:sz w:val="18"/>
                <w:szCs w:val="18"/>
              </w:rPr>
              <w:t xml:space="preserve"> tasks" (Bratton and Van de </w:t>
            </w:r>
            <w:proofErr w:type="spellStart"/>
            <w:r w:rsidRPr="00E077DC">
              <w:rPr>
                <w:rFonts w:ascii="Times New Roman" w:hAnsi="Times New Roman" w:cs="Times New Roman"/>
                <w:sz w:val="18"/>
                <w:szCs w:val="18"/>
              </w:rPr>
              <w:t>Walle</w:t>
            </w:r>
            <w:proofErr w:type="spellEnd"/>
            <w:r w:rsidRPr="00E077DC">
              <w:rPr>
                <w:rFonts w:ascii="Times New Roman" w:hAnsi="Times New Roman" w:cs="Times New Roman"/>
                <w:sz w:val="18"/>
                <w:szCs w:val="18"/>
              </w:rPr>
              <w:t>, 1997: 63). It relates closely to V-Dem’s index of Horizontal Accountability (v2x_horacc) but focuses more specifically on the extent to which the President is free from constraints by other institutions or actors.</w:t>
            </w:r>
          </w:p>
        </w:tc>
      </w:tr>
      <w:tr w:rsidR="00E02432" w:rsidRPr="00E077DC" w14:paraId="28C1F99A" w14:textId="77777777" w:rsidTr="009D4035">
        <w:trPr>
          <w:trHeight w:val="20"/>
        </w:trPr>
        <w:tc>
          <w:tcPr>
            <w:tcW w:w="1975" w:type="dxa"/>
          </w:tcPr>
          <w:p w14:paraId="064BB599" w14:textId="2A748B33" w:rsidR="00E02432" w:rsidRPr="00E077DC" w:rsidRDefault="00E02432" w:rsidP="00035726">
            <w:pPr>
              <w:contextualSpacing/>
              <w:rPr>
                <w:rFonts w:ascii="Times New Roman" w:hAnsi="Times New Roman" w:cs="Times New Roman"/>
                <w:sz w:val="18"/>
                <w:szCs w:val="18"/>
              </w:rPr>
            </w:pPr>
            <w:r w:rsidRPr="00E077DC">
              <w:rPr>
                <w:rFonts w:ascii="Times New Roman" w:hAnsi="Times New Roman" w:cs="Times New Roman"/>
                <w:sz w:val="18"/>
                <w:szCs w:val="18"/>
              </w:rPr>
              <w:t>Horizontal Accountability</w:t>
            </w:r>
          </w:p>
        </w:tc>
        <w:tc>
          <w:tcPr>
            <w:tcW w:w="1530" w:type="dxa"/>
          </w:tcPr>
          <w:p w14:paraId="21825B3E" w14:textId="5FA4C1E9" w:rsidR="00E02432" w:rsidRPr="00E077DC" w:rsidRDefault="00033E8A" w:rsidP="00035726">
            <w:pPr>
              <w:contextualSpacing/>
              <w:rPr>
                <w:rFonts w:ascii="Times New Roman" w:hAnsi="Times New Roman" w:cs="Times New Roman"/>
                <w:sz w:val="18"/>
                <w:szCs w:val="18"/>
              </w:rPr>
            </w:pPr>
            <w:r w:rsidRPr="00E077DC">
              <w:rPr>
                <w:rFonts w:ascii="Times New Roman" w:hAnsi="Times New Roman" w:cs="Times New Roman"/>
                <w:sz w:val="18"/>
                <w:szCs w:val="18"/>
              </w:rPr>
              <w:t>V-Dem</w:t>
            </w:r>
          </w:p>
        </w:tc>
        <w:tc>
          <w:tcPr>
            <w:tcW w:w="5940" w:type="dxa"/>
          </w:tcPr>
          <w:p w14:paraId="24D4A070" w14:textId="31AE6369" w:rsidR="00012CFD" w:rsidRPr="00E077DC" w:rsidRDefault="00012CFD" w:rsidP="00035726">
            <w:pPr>
              <w:contextualSpacing/>
              <w:rPr>
                <w:rFonts w:ascii="Times New Roman" w:hAnsi="Times New Roman" w:cs="Times New Roman"/>
                <w:sz w:val="18"/>
                <w:szCs w:val="18"/>
              </w:rPr>
            </w:pPr>
            <w:r w:rsidRPr="00E077DC">
              <w:rPr>
                <w:rFonts w:ascii="Times New Roman" w:hAnsi="Times New Roman" w:cs="Times New Roman"/>
                <w:sz w:val="18"/>
                <w:szCs w:val="18"/>
              </w:rPr>
              <w:t>(v2x_horacc) To what extent is the ideal of horizontal government accountability achieved? Horizontal accountability concerns the power of state institutions to oversee the government by demanding information, questioning officials and punishing improper behavior. This form of accountability ensures checks between institutions and prevents the abuse of power. The key agents in horizontal government accountability are: the legislature; the judiciary; and</w:t>
            </w:r>
          </w:p>
          <w:p w14:paraId="20F316E4" w14:textId="0C1BB39F" w:rsidR="00E02432" w:rsidRPr="00E077DC" w:rsidRDefault="00012CFD" w:rsidP="00035726">
            <w:pPr>
              <w:contextualSpacing/>
              <w:rPr>
                <w:rFonts w:ascii="Times New Roman" w:hAnsi="Times New Roman" w:cs="Times New Roman"/>
                <w:sz w:val="18"/>
                <w:szCs w:val="18"/>
              </w:rPr>
            </w:pPr>
            <w:r w:rsidRPr="00E077DC">
              <w:rPr>
                <w:rFonts w:ascii="Times New Roman" w:hAnsi="Times New Roman" w:cs="Times New Roman"/>
                <w:sz w:val="18"/>
                <w:szCs w:val="18"/>
              </w:rPr>
              <w:t>specific oversight agencies such as ombudsmen, prosecutor and comptroller generals.</w:t>
            </w:r>
          </w:p>
        </w:tc>
      </w:tr>
    </w:tbl>
    <w:p w14:paraId="4421E4EB" w14:textId="536B6133" w:rsidR="00E02432" w:rsidRPr="00E077DC" w:rsidRDefault="00144161" w:rsidP="00035726">
      <w:pPr>
        <w:contextualSpacing/>
        <w:rPr>
          <w:rFonts w:ascii="Times New Roman" w:hAnsi="Times New Roman" w:cs="Times New Roman"/>
          <w:sz w:val="18"/>
          <w:szCs w:val="18"/>
        </w:rPr>
      </w:pPr>
      <w:r w:rsidRPr="00E077DC">
        <w:rPr>
          <w:rFonts w:ascii="Times New Roman" w:hAnsi="Times New Roman" w:cs="Times New Roman"/>
          <w:sz w:val="18"/>
          <w:szCs w:val="18"/>
        </w:rPr>
        <w:t>*All V-Dem data come from Version 9, April 2019.</w:t>
      </w:r>
    </w:p>
    <w:p w14:paraId="29107D79" w14:textId="77777777" w:rsidR="004460B2" w:rsidRPr="00E077DC" w:rsidRDefault="004460B2" w:rsidP="00035726">
      <w:pPr>
        <w:contextualSpacing/>
        <w:rPr>
          <w:rFonts w:ascii="Times New Roman" w:hAnsi="Times New Roman" w:cs="Times New Roman"/>
          <w:sz w:val="18"/>
          <w:szCs w:val="18"/>
        </w:rPr>
      </w:pPr>
    </w:p>
    <w:p w14:paraId="60B0B85D" w14:textId="77777777" w:rsidR="00DC06D2" w:rsidRPr="00E077DC" w:rsidRDefault="00DC06D2" w:rsidP="00DC06D2">
      <w:pPr>
        <w:contextualSpacing/>
        <w:rPr>
          <w:rFonts w:ascii="Times New Roman" w:hAnsi="Times New Roman" w:cs="Times New Roman"/>
          <w:b/>
          <w:bCs/>
          <w:sz w:val="18"/>
          <w:szCs w:val="18"/>
        </w:rPr>
      </w:pPr>
    </w:p>
    <w:p w14:paraId="5D8C6E79" w14:textId="77777777" w:rsidR="00DC06D2" w:rsidRPr="00E077DC" w:rsidRDefault="00DC06D2">
      <w:pPr>
        <w:spacing w:after="160" w:line="259" w:lineRule="auto"/>
        <w:rPr>
          <w:rFonts w:ascii="Times New Roman" w:hAnsi="Times New Roman" w:cs="Times New Roman"/>
          <w:b/>
          <w:bCs/>
          <w:sz w:val="18"/>
          <w:szCs w:val="18"/>
        </w:rPr>
      </w:pPr>
    </w:p>
    <w:p w14:paraId="1CA516C7" w14:textId="0415421F" w:rsidR="00E06F32" w:rsidRDefault="00E06F32">
      <w:pPr>
        <w:spacing w:after="160" w:line="259" w:lineRule="auto"/>
        <w:rPr>
          <w:rFonts w:ascii="Times New Roman" w:hAnsi="Times New Roman" w:cs="Times New Roman"/>
          <w:b/>
          <w:bCs/>
          <w:sz w:val="18"/>
          <w:szCs w:val="18"/>
        </w:rPr>
      </w:pPr>
      <w:r>
        <w:rPr>
          <w:rFonts w:ascii="Times New Roman" w:hAnsi="Times New Roman" w:cs="Times New Roman"/>
          <w:b/>
          <w:bCs/>
          <w:sz w:val="18"/>
          <w:szCs w:val="18"/>
        </w:rPr>
        <w:br w:type="page"/>
      </w:r>
    </w:p>
    <w:p w14:paraId="28D1243F" w14:textId="0BD977A2" w:rsidR="004E3E7F" w:rsidRPr="004E3E7F" w:rsidRDefault="004E3E7F" w:rsidP="004E3E7F">
      <w:pPr>
        <w:spacing w:line="259" w:lineRule="auto"/>
        <w:rPr>
          <w:rFonts w:ascii="Times New Roman" w:hAnsi="Times New Roman" w:cs="Times New Roman"/>
          <w:b/>
          <w:bCs/>
          <w:sz w:val="20"/>
          <w:szCs w:val="20"/>
        </w:rPr>
      </w:pPr>
      <w:r w:rsidRPr="004E3E7F">
        <w:rPr>
          <w:rFonts w:ascii="Times New Roman" w:hAnsi="Times New Roman" w:cs="Times New Roman"/>
          <w:b/>
          <w:bCs/>
          <w:sz w:val="20"/>
          <w:szCs w:val="20"/>
        </w:rPr>
        <w:lastRenderedPageBreak/>
        <w:t>Table A</w:t>
      </w:r>
      <w:r>
        <w:rPr>
          <w:rFonts w:ascii="Times New Roman" w:hAnsi="Times New Roman" w:cs="Times New Roman"/>
          <w:b/>
          <w:bCs/>
          <w:sz w:val="20"/>
          <w:szCs w:val="20"/>
        </w:rPr>
        <w:t>4</w:t>
      </w:r>
      <w:r w:rsidRPr="004E3E7F">
        <w:rPr>
          <w:rFonts w:ascii="Times New Roman" w:hAnsi="Times New Roman" w:cs="Times New Roman"/>
          <w:b/>
          <w:bCs/>
          <w:sz w:val="20"/>
          <w:szCs w:val="20"/>
        </w:rPr>
        <w:t xml:space="preserve"> Random Intercept Estimates of Institutional Performance Conditional on Respondent Education</w:t>
      </w:r>
    </w:p>
    <w:tbl>
      <w:tblPr>
        <w:tblW w:w="0" w:type="auto"/>
        <w:tblLook w:val="0000" w:firstRow="0" w:lastRow="0" w:firstColumn="0" w:lastColumn="0" w:noHBand="0" w:noVBand="0"/>
      </w:tblPr>
      <w:tblGrid>
        <w:gridCol w:w="2788"/>
        <w:gridCol w:w="733"/>
        <w:gridCol w:w="873"/>
        <w:gridCol w:w="733"/>
        <w:gridCol w:w="865"/>
        <w:gridCol w:w="733"/>
        <w:gridCol w:w="865"/>
        <w:gridCol w:w="733"/>
        <w:gridCol w:w="873"/>
      </w:tblGrid>
      <w:tr w:rsidR="0057757A" w:rsidRPr="00B26BCF" w14:paraId="0553E1D2" w14:textId="77777777" w:rsidTr="0057757A">
        <w:tc>
          <w:tcPr>
            <w:tcW w:w="0" w:type="auto"/>
            <w:tcBorders>
              <w:top w:val="single" w:sz="4" w:space="0" w:color="auto"/>
              <w:left w:val="nil"/>
              <w:bottom w:val="single" w:sz="4" w:space="0" w:color="auto"/>
              <w:right w:val="nil"/>
            </w:tcBorders>
            <w:vAlign w:val="bottom"/>
          </w:tcPr>
          <w:p w14:paraId="18BD16A5"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p>
        </w:tc>
        <w:tc>
          <w:tcPr>
            <w:tcW w:w="0" w:type="auto"/>
            <w:gridSpan w:val="2"/>
            <w:tcBorders>
              <w:top w:val="single" w:sz="4" w:space="0" w:color="auto"/>
              <w:left w:val="nil"/>
              <w:bottom w:val="single" w:sz="4" w:space="0" w:color="auto"/>
              <w:right w:val="nil"/>
            </w:tcBorders>
            <w:vAlign w:val="bottom"/>
          </w:tcPr>
          <w:p w14:paraId="291A644D"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(9)</w:t>
            </w:r>
          </w:p>
        </w:tc>
        <w:tc>
          <w:tcPr>
            <w:tcW w:w="0" w:type="auto"/>
            <w:gridSpan w:val="2"/>
            <w:tcBorders>
              <w:top w:val="single" w:sz="4" w:space="0" w:color="auto"/>
              <w:left w:val="nil"/>
              <w:bottom w:val="single" w:sz="4" w:space="0" w:color="auto"/>
              <w:right w:val="nil"/>
            </w:tcBorders>
            <w:vAlign w:val="bottom"/>
          </w:tcPr>
          <w:p w14:paraId="7486A5D3"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(10)</w:t>
            </w:r>
          </w:p>
        </w:tc>
        <w:tc>
          <w:tcPr>
            <w:tcW w:w="0" w:type="auto"/>
            <w:gridSpan w:val="2"/>
            <w:tcBorders>
              <w:top w:val="single" w:sz="4" w:space="0" w:color="auto"/>
              <w:left w:val="nil"/>
              <w:bottom w:val="single" w:sz="4" w:space="0" w:color="auto"/>
              <w:right w:val="nil"/>
            </w:tcBorders>
            <w:vAlign w:val="bottom"/>
          </w:tcPr>
          <w:p w14:paraId="6C949745"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(11)</w:t>
            </w:r>
          </w:p>
        </w:tc>
        <w:tc>
          <w:tcPr>
            <w:tcW w:w="0" w:type="auto"/>
            <w:gridSpan w:val="2"/>
            <w:tcBorders>
              <w:top w:val="single" w:sz="4" w:space="0" w:color="auto"/>
              <w:left w:val="nil"/>
              <w:bottom w:val="single" w:sz="4" w:space="0" w:color="auto"/>
              <w:right w:val="nil"/>
            </w:tcBorders>
            <w:vAlign w:val="bottom"/>
          </w:tcPr>
          <w:p w14:paraId="1B7C2994"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(12)</w:t>
            </w:r>
          </w:p>
        </w:tc>
      </w:tr>
      <w:tr w:rsidR="0057757A" w:rsidRPr="00B26BCF" w14:paraId="51040A48" w14:textId="77777777" w:rsidTr="0057757A">
        <w:tc>
          <w:tcPr>
            <w:tcW w:w="0" w:type="auto"/>
            <w:tcBorders>
              <w:top w:val="single" w:sz="4" w:space="0" w:color="auto"/>
              <w:left w:val="nil"/>
              <w:bottom w:val="nil"/>
              <w:right w:val="nil"/>
            </w:tcBorders>
          </w:tcPr>
          <w:p w14:paraId="7E0ADA9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Primary x CPI</w:t>
            </w:r>
          </w:p>
        </w:tc>
        <w:tc>
          <w:tcPr>
            <w:tcW w:w="0" w:type="auto"/>
            <w:tcBorders>
              <w:top w:val="single" w:sz="4" w:space="0" w:color="auto"/>
              <w:left w:val="nil"/>
              <w:bottom w:val="nil"/>
              <w:right w:val="nil"/>
            </w:tcBorders>
            <w:vAlign w:val="bottom"/>
          </w:tcPr>
          <w:p w14:paraId="0171315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0.056</w:t>
            </w:r>
          </w:p>
        </w:tc>
        <w:tc>
          <w:tcPr>
            <w:tcW w:w="0" w:type="auto"/>
            <w:tcBorders>
              <w:top w:val="single" w:sz="4" w:space="0" w:color="auto"/>
              <w:left w:val="nil"/>
              <w:bottom w:val="nil"/>
              <w:right w:val="nil"/>
            </w:tcBorders>
          </w:tcPr>
          <w:p w14:paraId="6E7DD58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(0.047)</w:t>
            </w:r>
          </w:p>
        </w:tc>
        <w:tc>
          <w:tcPr>
            <w:tcW w:w="0" w:type="auto"/>
            <w:tcBorders>
              <w:top w:val="single" w:sz="4" w:space="0" w:color="auto"/>
              <w:left w:val="nil"/>
              <w:bottom w:val="nil"/>
              <w:right w:val="nil"/>
            </w:tcBorders>
          </w:tcPr>
          <w:p w14:paraId="6C7490F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single" w:sz="4" w:space="0" w:color="auto"/>
              <w:left w:val="nil"/>
              <w:bottom w:val="nil"/>
              <w:right w:val="nil"/>
            </w:tcBorders>
          </w:tcPr>
          <w:p w14:paraId="4EEAA767"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single" w:sz="4" w:space="0" w:color="auto"/>
              <w:left w:val="nil"/>
              <w:bottom w:val="nil"/>
              <w:right w:val="nil"/>
            </w:tcBorders>
          </w:tcPr>
          <w:p w14:paraId="1B24F98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single" w:sz="4" w:space="0" w:color="auto"/>
              <w:left w:val="nil"/>
              <w:bottom w:val="nil"/>
              <w:right w:val="nil"/>
            </w:tcBorders>
          </w:tcPr>
          <w:p w14:paraId="74849098"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single" w:sz="4" w:space="0" w:color="auto"/>
              <w:left w:val="nil"/>
              <w:bottom w:val="nil"/>
              <w:right w:val="nil"/>
            </w:tcBorders>
          </w:tcPr>
          <w:p w14:paraId="1CAC030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single" w:sz="4" w:space="0" w:color="auto"/>
              <w:left w:val="nil"/>
              <w:bottom w:val="nil"/>
              <w:right w:val="nil"/>
            </w:tcBorders>
          </w:tcPr>
          <w:p w14:paraId="0DFD7F29"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53D4FE4D" w14:textId="77777777" w:rsidTr="0057757A">
        <w:tc>
          <w:tcPr>
            <w:tcW w:w="0" w:type="auto"/>
            <w:tcBorders>
              <w:top w:val="nil"/>
              <w:left w:val="nil"/>
              <w:bottom w:val="nil"/>
              <w:right w:val="nil"/>
            </w:tcBorders>
          </w:tcPr>
          <w:p w14:paraId="230B437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Secondary x CPI</w:t>
            </w:r>
          </w:p>
        </w:tc>
        <w:tc>
          <w:tcPr>
            <w:tcW w:w="0" w:type="auto"/>
            <w:tcBorders>
              <w:top w:val="nil"/>
              <w:left w:val="nil"/>
              <w:bottom w:val="nil"/>
              <w:right w:val="nil"/>
            </w:tcBorders>
            <w:vAlign w:val="bottom"/>
          </w:tcPr>
          <w:p w14:paraId="02275DB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-0.005</w:t>
            </w:r>
          </w:p>
        </w:tc>
        <w:tc>
          <w:tcPr>
            <w:tcW w:w="0" w:type="auto"/>
            <w:tcBorders>
              <w:top w:val="nil"/>
              <w:left w:val="nil"/>
              <w:bottom w:val="nil"/>
              <w:right w:val="nil"/>
            </w:tcBorders>
          </w:tcPr>
          <w:p w14:paraId="3B42B4C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(0.047)</w:t>
            </w:r>
          </w:p>
        </w:tc>
        <w:tc>
          <w:tcPr>
            <w:tcW w:w="0" w:type="auto"/>
            <w:tcBorders>
              <w:top w:val="nil"/>
              <w:left w:val="nil"/>
              <w:bottom w:val="nil"/>
              <w:right w:val="nil"/>
            </w:tcBorders>
          </w:tcPr>
          <w:p w14:paraId="091F2AB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0BB58958"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4E629B8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37F68555"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765D33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6863B2F3"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51643734" w14:textId="77777777" w:rsidTr="0057757A">
        <w:tc>
          <w:tcPr>
            <w:tcW w:w="0" w:type="auto"/>
            <w:tcBorders>
              <w:top w:val="nil"/>
              <w:left w:val="nil"/>
              <w:bottom w:val="nil"/>
              <w:right w:val="nil"/>
            </w:tcBorders>
          </w:tcPr>
          <w:p w14:paraId="2D2CAAA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University x CPI</w:t>
            </w:r>
          </w:p>
        </w:tc>
        <w:tc>
          <w:tcPr>
            <w:tcW w:w="0" w:type="auto"/>
            <w:tcBorders>
              <w:top w:val="nil"/>
              <w:left w:val="nil"/>
              <w:bottom w:val="nil"/>
              <w:right w:val="nil"/>
            </w:tcBorders>
            <w:vAlign w:val="bottom"/>
          </w:tcPr>
          <w:p w14:paraId="259B00D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-0.248</w:t>
            </w:r>
          </w:p>
        </w:tc>
        <w:tc>
          <w:tcPr>
            <w:tcW w:w="0" w:type="auto"/>
            <w:tcBorders>
              <w:top w:val="nil"/>
              <w:left w:val="nil"/>
              <w:bottom w:val="nil"/>
              <w:right w:val="nil"/>
            </w:tcBorders>
          </w:tcPr>
          <w:p w14:paraId="467AFDF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(0.062)</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76E7EE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6506E291"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42ECAB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22229F00"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253A8D6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524F906B"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4444060E" w14:textId="77777777" w:rsidTr="0057757A">
        <w:tc>
          <w:tcPr>
            <w:tcW w:w="0" w:type="auto"/>
            <w:tcBorders>
              <w:top w:val="nil"/>
              <w:left w:val="nil"/>
              <w:bottom w:val="nil"/>
              <w:right w:val="nil"/>
            </w:tcBorders>
          </w:tcPr>
          <w:p w14:paraId="0CA6BA0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Primary x Rule of law</w:t>
            </w:r>
          </w:p>
        </w:tc>
        <w:tc>
          <w:tcPr>
            <w:tcW w:w="0" w:type="auto"/>
            <w:tcBorders>
              <w:top w:val="nil"/>
              <w:left w:val="nil"/>
              <w:bottom w:val="nil"/>
              <w:right w:val="nil"/>
            </w:tcBorders>
            <w:vAlign w:val="bottom"/>
          </w:tcPr>
          <w:p w14:paraId="733B8D3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EA53552"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2FB696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-0.031</w:t>
            </w:r>
          </w:p>
        </w:tc>
        <w:tc>
          <w:tcPr>
            <w:tcW w:w="0" w:type="auto"/>
            <w:tcBorders>
              <w:top w:val="nil"/>
              <w:left w:val="nil"/>
              <w:bottom w:val="nil"/>
              <w:right w:val="nil"/>
            </w:tcBorders>
          </w:tcPr>
          <w:p w14:paraId="72083DE1"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(0.026)</w:t>
            </w:r>
          </w:p>
        </w:tc>
        <w:tc>
          <w:tcPr>
            <w:tcW w:w="0" w:type="auto"/>
            <w:tcBorders>
              <w:top w:val="nil"/>
              <w:left w:val="nil"/>
              <w:bottom w:val="nil"/>
              <w:right w:val="nil"/>
            </w:tcBorders>
          </w:tcPr>
          <w:p w14:paraId="413AE54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0B7B07CD"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9E6F4A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C437DF4"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65E66952" w14:textId="77777777" w:rsidTr="0057757A">
        <w:tc>
          <w:tcPr>
            <w:tcW w:w="0" w:type="auto"/>
            <w:tcBorders>
              <w:top w:val="nil"/>
              <w:left w:val="nil"/>
              <w:bottom w:val="nil"/>
              <w:right w:val="nil"/>
            </w:tcBorders>
          </w:tcPr>
          <w:p w14:paraId="00A9303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Secondary x Rule of law</w:t>
            </w:r>
          </w:p>
        </w:tc>
        <w:tc>
          <w:tcPr>
            <w:tcW w:w="0" w:type="auto"/>
            <w:tcBorders>
              <w:top w:val="nil"/>
              <w:left w:val="nil"/>
              <w:bottom w:val="nil"/>
              <w:right w:val="nil"/>
            </w:tcBorders>
            <w:vAlign w:val="bottom"/>
          </w:tcPr>
          <w:p w14:paraId="75AB5B6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9DDC1A7"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B5AFD3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0.032</w:t>
            </w:r>
          </w:p>
        </w:tc>
        <w:tc>
          <w:tcPr>
            <w:tcW w:w="0" w:type="auto"/>
            <w:tcBorders>
              <w:top w:val="nil"/>
              <w:left w:val="nil"/>
              <w:bottom w:val="nil"/>
              <w:right w:val="nil"/>
            </w:tcBorders>
          </w:tcPr>
          <w:p w14:paraId="4CB0B66A"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(0.028)</w:t>
            </w:r>
          </w:p>
        </w:tc>
        <w:tc>
          <w:tcPr>
            <w:tcW w:w="0" w:type="auto"/>
            <w:tcBorders>
              <w:top w:val="nil"/>
              <w:left w:val="nil"/>
              <w:bottom w:val="nil"/>
              <w:right w:val="nil"/>
            </w:tcBorders>
          </w:tcPr>
          <w:p w14:paraId="3252EA6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31F67E54"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859365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18712BA"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5D09BF60" w14:textId="77777777" w:rsidTr="0057757A">
        <w:tc>
          <w:tcPr>
            <w:tcW w:w="0" w:type="auto"/>
            <w:tcBorders>
              <w:top w:val="nil"/>
              <w:left w:val="nil"/>
              <w:bottom w:val="nil"/>
              <w:right w:val="nil"/>
            </w:tcBorders>
          </w:tcPr>
          <w:p w14:paraId="5363637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University x Rule of law</w:t>
            </w:r>
          </w:p>
        </w:tc>
        <w:tc>
          <w:tcPr>
            <w:tcW w:w="0" w:type="auto"/>
            <w:tcBorders>
              <w:top w:val="nil"/>
              <w:left w:val="nil"/>
              <w:bottom w:val="nil"/>
              <w:right w:val="nil"/>
            </w:tcBorders>
            <w:vAlign w:val="bottom"/>
          </w:tcPr>
          <w:p w14:paraId="26EB2BD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26FE8525"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D46975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0.208</w:t>
            </w:r>
          </w:p>
        </w:tc>
        <w:tc>
          <w:tcPr>
            <w:tcW w:w="0" w:type="auto"/>
            <w:tcBorders>
              <w:top w:val="nil"/>
              <w:left w:val="nil"/>
              <w:bottom w:val="nil"/>
              <w:right w:val="nil"/>
            </w:tcBorders>
          </w:tcPr>
          <w:p w14:paraId="68288F3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(0.040)</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70BFE8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2231A744"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5EAA42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5A8852B"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647C4A92" w14:textId="77777777" w:rsidTr="0057757A">
        <w:tc>
          <w:tcPr>
            <w:tcW w:w="0" w:type="auto"/>
            <w:tcBorders>
              <w:top w:val="nil"/>
              <w:left w:val="nil"/>
              <w:bottom w:val="nil"/>
              <w:right w:val="nil"/>
            </w:tcBorders>
          </w:tcPr>
          <w:p w14:paraId="59FFB05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Primary x Access to justice</w:t>
            </w:r>
          </w:p>
        </w:tc>
        <w:tc>
          <w:tcPr>
            <w:tcW w:w="0" w:type="auto"/>
            <w:tcBorders>
              <w:top w:val="nil"/>
              <w:left w:val="nil"/>
              <w:bottom w:val="nil"/>
              <w:right w:val="nil"/>
            </w:tcBorders>
            <w:vAlign w:val="bottom"/>
          </w:tcPr>
          <w:p w14:paraId="411D247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160BE24A"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0F4DF3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2D231805"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65D3AA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-0.008</w:t>
            </w:r>
          </w:p>
        </w:tc>
        <w:tc>
          <w:tcPr>
            <w:tcW w:w="0" w:type="auto"/>
            <w:tcBorders>
              <w:top w:val="nil"/>
              <w:left w:val="nil"/>
              <w:bottom w:val="nil"/>
              <w:right w:val="nil"/>
            </w:tcBorders>
          </w:tcPr>
          <w:p w14:paraId="319FF36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(0.029)</w:t>
            </w:r>
          </w:p>
        </w:tc>
        <w:tc>
          <w:tcPr>
            <w:tcW w:w="0" w:type="auto"/>
            <w:tcBorders>
              <w:top w:val="nil"/>
              <w:left w:val="nil"/>
              <w:bottom w:val="nil"/>
              <w:right w:val="nil"/>
            </w:tcBorders>
          </w:tcPr>
          <w:p w14:paraId="6049B55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06BEE5A3"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0C4A8802" w14:textId="77777777" w:rsidTr="0057757A">
        <w:tc>
          <w:tcPr>
            <w:tcW w:w="0" w:type="auto"/>
            <w:tcBorders>
              <w:top w:val="nil"/>
              <w:left w:val="nil"/>
              <w:bottom w:val="nil"/>
              <w:right w:val="nil"/>
            </w:tcBorders>
          </w:tcPr>
          <w:p w14:paraId="0F45B14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Secondary x Access to justice</w:t>
            </w:r>
          </w:p>
        </w:tc>
        <w:tc>
          <w:tcPr>
            <w:tcW w:w="0" w:type="auto"/>
            <w:tcBorders>
              <w:top w:val="nil"/>
              <w:left w:val="nil"/>
              <w:bottom w:val="nil"/>
              <w:right w:val="nil"/>
            </w:tcBorders>
            <w:vAlign w:val="bottom"/>
          </w:tcPr>
          <w:p w14:paraId="7FAE123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53FE58CB"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FA14B3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9CF9DA0"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CDEEDC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0.084</w:t>
            </w:r>
          </w:p>
        </w:tc>
        <w:tc>
          <w:tcPr>
            <w:tcW w:w="0" w:type="auto"/>
            <w:tcBorders>
              <w:top w:val="nil"/>
              <w:left w:val="nil"/>
              <w:bottom w:val="nil"/>
              <w:right w:val="nil"/>
            </w:tcBorders>
          </w:tcPr>
          <w:p w14:paraId="4F53A46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(0.032)</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6D80D5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3983B1D8"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46DE7976" w14:textId="77777777" w:rsidTr="0057757A">
        <w:tc>
          <w:tcPr>
            <w:tcW w:w="0" w:type="auto"/>
            <w:tcBorders>
              <w:top w:val="nil"/>
              <w:left w:val="nil"/>
              <w:bottom w:val="nil"/>
              <w:right w:val="nil"/>
            </w:tcBorders>
          </w:tcPr>
          <w:p w14:paraId="225074B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University x Access to justice</w:t>
            </w:r>
          </w:p>
        </w:tc>
        <w:tc>
          <w:tcPr>
            <w:tcW w:w="0" w:type="auto"/>
            <w:tcBorders>
              <w:top w:val="nil"/>
              <w:left w:val="nil"/>
              <w:bottom w:val="nil"/>
              <w:right w:val="nil"/>
            </w:tcBorders>
            <w:vAlign w:val="bottom"/>
          </w:tcPr>
          <w:p w14:paraId="039A6EF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569FD571"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4CCC367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5152CBC6"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7060428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0.245</w:t>
            </w:r>
          </w:p>
        </w:tc>
        <w:tc>
          <w:tcPr>
            <w:tcW w:w="0" w:type="auto"/>
            <w:tcBorders>
              <w:top w:val="nil"/>
              <w:left w:val="nil"/>
              <w:bottom w:val="nil"/>
              <w:right w:val="nil"/>
            </w:tcBorders>
          </w:tcPr>
          <w:p w14:paraId="37E4CF1E"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(0.046)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FEA93D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536155D"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0DC9BDAE" w14:textId="77777777" w:rsidTr="0057757A">
        <w:tc>
          <w:tcPr>
            <w:tcW w:w="0" w:type="auto"/>
            <w:tcBorders>
              <w:top w:val="nil"/>
              <w:left w:val="nil"/>
              <w:bottom w:val="nil"/>
              <w:right w:val="nil"/>
            </w:tcBorders>
          </w:tcPr>
          <w:p w14:paraId="5FE6743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Primary x Legal transparency</w:t>
            </w:r>
          </w:p>
        </w:tc>
        <w:tc>
          <w:tcPr>
            <w:tcW w:w="0" w:type="auto"/>
            <w:tcBorders>
              <w:top w:val="nil"/>
              <w:left w:val="nil"/>
              <w:bottom w:val="nil"/>
              <w:right w:val="nil"/>
            </w:tcBorders>
            <w:vAlign w:val="bottom"/>
          </w:tcPr>
          <w:p w14:paraId="27044AD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6AB858DF"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D364E6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6769EA9A"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55A107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B360B4E"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735C8F0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-0.006</w:t>
            </w:r>
          </w:p>
        </w:tc>
        <w:tc>
          <w:tcPr>
            <w:tcW w:w="0" w:type="auto"/>
            <w:tcBorders>
              <w:top w:val="nil"/>
              <w:left w:val="nil"/>
              <w:bottom w:val="nil"/>
              <w:right w:val="nil"/>
            </w:tcBorders>
          </w:tcPr>
          <w:p w14:paraId="40E78AE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p>
        </w:tc>
      </w:tr>
      <w:tr w:rsidR="0057757A" w:rsidRPr="00B26BCF" w14:paraId="4F280D5A" w14:textId="77777777" w:rsidTr="0057757A">
        <w:tc>
          <w:tcPr>
            <w:tcW w:w="0" w:type="auto"/>
            <w:tcBorders>
              <w:top w:val="nil"/>
              <w:left w:val="nil"/>
              <w:bottom w:val="nil"/>
              <w:right w:val="nil"/>
            </w:tcBorders>
          </w:tcPr>
          <w:p w14:paraId="0F7E814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Secondary x Legal transparency</w:t>
            </w:r>
          </w:p>
        </w:tc>
        <w:tc>
          <w:tcPr>
            <w:tcW w:w="0" w:type="auto"/>
            <w:tcBorders>
              <w:top w:val="nil"/>
              <w:left w:val="nil"/>
              <w:bottom w:val="nil"/>
              <w:right w:val="nil"/>
            </w:tcBorders>
            <w:vAlign w:val="bottom"/>
          </w:tcPr>
          <w:p w14:paraId="0333063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5782625E"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400489B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0923181B"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22607E4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6AD85129"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7AE920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4F24BB0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p>
        </w:tc>
      </w:tr>
      <w:tr w:rsidR="0057757A" w:rsidRPr="00B26BCF" w14:paraId="468A8DB2" w14:textId="77777777" w:rsidTr="0057757A">
        <w:tc>
          <w:tcPr>
            <w:tcW w:w="0" w:type="auto"/>
            <w:tcBorders>
              <w:top w:val="nil"/>
              <w:left w:val="nil"/>
              <w:bottom w:val="nil"/>
              <w:right w:val="nil"/>
            </w:tcBorders>
          </w:tcPr>
          <w:p w14:paraId="4E9521A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University x Legal transparency</w:t>
            </w:r>
          </w:p>
        </w:tc>
        <w:tc>
          <w:tcPr>
            <w:tcW w:w="0" w:type="auto"/>
            <w:tcBorders>
              <w:top w:val="nil"/>
              <w:left w:val="nil"/>
              <w:bottom w:val="nil"/>
              <w:right w:val="nil"/>
            </w:tcBorders>
            <w:vAlign w:val="bottom"/>
          </w:tcPr>
          <w:p w14:paraId="4A396D2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181CFDFC"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2B48625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12F1B3D8"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D8D323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0CCB8202"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7647320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0.049</w:t>
            </w:r>
          </w:p>
        </w:tc>
        <w:tc>
          <w:tcPr>
            <w:tcW w:w="0" w:type="auto"/>
            <w:tcBorders>
              <w:top w:val="nil"/>
              <w:left w:val="nil"/>
              <w:bottom w:val="nil"/>
              <w:right w:val="nil"/>
            </w:tcBorders>
          </w:tcPr>
          <w:p w14:paraId="24575CA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(0.010)</w:t>
            </w:r>
            <w:r w:rsidRPr="00B26BCF">
              <w:rPr>
                <w:rFonts w:ascii="Times New Roman" w:hAnsi="Times New Roman"/>
                <w:sz w:val="20"/>
                <w:szCs w:val="20"/>
                <w:vertAlign w:val="superscript"/>
              </w:rPr>
              <w:t>*</w:t>
            </w:r>
          </w:p>
        </w:tc>
      </w:tr>
      <w:tr w:rsidR="0057757A" w:rsidRPr="00B26BCF" w14:paraId="25AF6D5F" w14:textId="77777777" w:rsidTr="0057757A">
        <w:tc>
          <w:tcPr>
            <w:tcW w:w="0" w:type="auto"/>
            <w:tcBorders>
              <w:top w:val="nil"/>
              <w:left w:val="nil"/>
              <w:bottom w:val="nil"/>
              <w:right w:val="nil"/>
            </w:tcBorders>
          </w:tcPr>
          <w:p w14:paraId="4C6AB86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CPI</w:t>
            </w:r>
          </w:p>
        </w:tc>
        <w:tc>
          <w:tcPr>
            <w:tcW w:w="0" w:type="auto"/>
            <w:tcBorders>
              <w:top w:val="nil"/>
              <w:left w:val="nil"/>
              <w:bottom w:val="nil"/>
              <w:right w:val="nil"/>
            </w:tcBorders>
            <w:vAlign w:val="bottom"/>
          </w:tcPr>
          <w:p w14:paraId="353075D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-0.237</w:t>
            </w:r>
          </w:p>
        </w:tc>
        <w:tc>
          <w:tcPr>
            <w:tcW w:w="0" w:type="auto"/>
            <w:tcBorders>
              <w:top w:val="nil"/>
              <w:left w:val="nil"/>
              <w:bottom w:val="nil"/>
              <w:right w:val="nil"/>
            </w:tcBorders>
          </w:tcPr>
          <w:p w14:paraId="1F24DA8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(0.273)</w:t>
            </w:r>
          </w:p>
        </w:tc>
        <w:tc>
          <w:tcPr>
            <w:tcW w:w="0" w:type="auto"/>
            <w:tcBorders>
              <w:top w:val="nil"/>
              <w:left w:val="nil"/>
              <w:bottom w:val="nil"/>
              <w:right w:val="nil"/>
            </w:tcBorders>
          </w:tcPr>
          <w:p w14:paraId="63E0FDD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977A1F6"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D8D275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B2A3D2B"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1E79864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3721C5D6"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4A9F3EB4" w14:textId="77777777" w:rsidTr="0057757A">
        <w:tc>
          <w:tcPr>
            <w:tcW w:w="0" w:type="auto"/>
            <w:tcBorders>
              <w:top w:val="nil"/>
              <w:left w:val="nil"/>
              <w:bottom w:val="nil"/>
              <w:right w:val="nil"/>
            </w:tcBorders>
          </w:tcPr>
          <w:p w14:paraId="5603AC0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Rule of law</w:t>
            </w:r>
          </w:p>
        </w:tc>
        <w:tc>
          <w:tcPr>
            <w:tcW w:w="0" w:type="auto"/>
            <w:tcBorders>
              <w:top w:val="nil"/>
              <w:left w:val="nil"/>
              <w:bottom w:val="nil"/>
              <w:right w:val="nil"/>
            </w:tcBorders>
            <w:vAlign w:val="bottom"/>
          </w:tcPr>
          <w:p w14:paraId="65EC670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393A7959"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134E2F7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0.008</w:t>
            </w:r>
          </w:p>
        </w:tc>
        <w:tc>
          <w:tcPr>
            <w:tcW w:w="0" w:type="auto"/>
            <w:tcBorders>
              <w:top w:val="nil"/>
              <w:left w:val="nil"/>
              <w:bottom w:val="nil"/>
              <w:right w:val="nil"/>
            </w:tcBorders>
          </w:tcPr>
          <w:p w14:paraId="397EA8F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(0.167)</w:t>
            </w:r>
          </w:p>
        </w:tc>
        <w:tc>
          <w:tcPr>
            <w:tcW w:w="0" w:type="auto"/>
            <w:tcBorders>
              <w:top w:val="nil"/>
              <w:left w:val="nil"/>
              <w:bottom w:val="nil"/>
              <w:right w:val="nil"/>
            </w:tcBorders>
          </w:tcPr>
          <w:p w14:paraId="4B23E37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3AD9413D"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BA89D2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EA27CEC"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7CC64EE9" w14:textId="77777777" w:rsidTr="0057757A">
        <w:tc>
          <w:tcPr>
            <w:tcW w:w="0" w:type="auto"/>
            <w:tcBorders>
              <w:top w:val="nil"/>
              <w:left w:val="nil"/>
              <w:bottom w:val="nil"/>
              <w:right w:val="nil"/>
            </w:tcBorders>
          </w:tcPr>
          <w:p w14:paraId="5A35587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Access to justice</w:t>
            </w:r>
          </w:p>
        </w:tc>
        <w:tc>
          <w:tcPr>
            <w:tcW w:w="0" w:type="auto"/>
            <w:tcBorders>
              <w:top w:val="nil"/>
              <w:left w:val="nil"/>
              <w:bottom w:val="nil"/>
              <w:right w:val="nil"/>
            </w:tcBorders>
            <w:vAlign w:val="bottom"/>
          </w:tcPr>
          <w:p w14:paraId="4B903F6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7DD084A"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7593EFB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47607B53"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B68076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0.163</w:t>
            </w:r>
          </w:p>
        </w:tc>
        <w:tc>
          <w:tcPr>
            <w:tcW w:w="0" w:type="auto"/>
            <w:tcBorders>
              <w:top w:val="nil"/>
              <w:left w:val="nil"/>
              <w:bottom w:val="nil"/>
              <w:right w:val="nil"/>
            </w:tcBorders>
          </w:tcPr>
          <w:p w14:paraId="40EFE11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(0.191)</w:t>
            </w:r>
          </w:p>
        </w:tc>
        <w:tc>
          <w:tcPr>
            <w:tcW w:w="0" w:type="auto"/>
            <w:tcBorders>
              <w:top w:val="nil"/>
              <w:left w:val="nil"/>
              <w:bottom w:val="nil"/>
              <w:right w:val="nil"/>
            </w:tcBorders>
          </w:tcPr>
          <w:p w14:paraId="4D9BFD4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451AF7D" w14:textId="77777777" w:rsidR="0057757A" w:rsidRPr="00B26BCF" w:rsidRDefault="0057757A" w:rsidP="00550E2A">
            <w:pPr>
              <w:widowControl w:val="0"/>
              <w:autoSpaceDE w:val="0"/>
              <w:autoSpaceDN w:val="0"/>
              <w:adjustRightInd w:val="0"/>
              <w:rPr>
                <w:rFonts w:ascii="Times New Roman" w:hAnsi="Times New Roman"/>
                <w:sz w:val="20"/>
                <w:szCs w:val="20"/>
              </w:rPr>
            </w:pPr>
          </w:p>
        </w:tc>
      </w:tr>
      <w:tr w:rsidR="0057757A" w:rsidRPr="00B26BCF" w14:paraId="0B22F6BC" w14:textId="77777777" w:rsidTr="0057757A">
        <w:tc>
          <w:tcPr>
            <w:tcW w:w="0" w:type="auto"/>
            <w:tcBorders>
              <w:top w:val="nil"/>
              <w:left w:val="nil"/>
              <w:bottom w:val="nil"/>
              <w:right w:val="nil"/>
            </w:tcBorders>
          </w:tcPr>
          <w:p w14:paraId="5ECE2E4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Legal transparency</w:t>
            </w:r>
          </w:p>
        </w:tc>
        <w:tc>
          <w:tcPr>
            <w:tcW w:w="0" w:type="auto"/>
            <w:tcBorders>
              <w:top w:val="nil"/>
              <w:left w:val="nil"/>
              <w:bottom w:val="nil"/>
              <w:right w:val="nil"/>
            </w:tcBorders>
            <w:vAlign w:val="bottom"/>
          </w:tcPr>
          <w:p w14:paraId="26D1B6A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5658F73D"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2E11BF7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79EA3B8C"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29FB607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
        </w:tc>
        <w:tc>
          <w:tcPr>
            <w:tcW w:w="0" w:type="auto"/>
            <w:tcBorders>
              <w:top w:val="nil"/>
              <w:left w:val="nil"/>
              <w:bottom w:val="nil"/>
              <w:right w:val="nil"/>
            </w:tcBorders>
          </w:tcPr>
          <w:p w14:paraId="2BB0CA1D" w14:textId="77777777" w:rsidR="0057757A" w:rsidRPr="00B26BCF" w:rsidRDefault="0057757A" w:rsidP="00550E2A">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846914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-0.006</w:t>
            </w:r>
          </w:p>
        </w:tc>
        <w:tc>
          <w:tcPr>
            <w:tcW w:w="0" w:type="auto"/>
            <w:tcBorders>
              <w:top w:val="nil"/>
              <w:left w:val="nil"/>
              <w:bottom w:val="nil"/>
              <w:right w:val="nil"/>
            </w:tcBorders>
          </w:tcPr>
          <w:p w14:paraId="06411DDA"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(0.036)</w:t>
            </w:r>
          </w:p>
        </w:tc>
      </w:tr>
      <w:tr w:rsidR="0057757A" w:rsidRPr="00B26BCF" w14:paraId="594D769E" w14:textId="77777777" w:rsidTr="0057757A">
        <w:tc>
          <w:tcPr>
            <w:tcW w:w="0" w:type="auto"/>
            <w:tcBorders>
              <w:top w:val="nil"/>
              <w:left w:val="nil"/>
              <w:bottom w:val="nil"/>
              <w:right w:val="nil"/>
            </w:tcBorders>
          </w:tcPr>
          <w:p w14:paraId="5760492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GDP per capita</w:t>
            </w:r>
          </w:p>
        </w:tc>
        <w:tc>
          <w:tcPr>
            <w:tcW w:w="0" w:type="auto"/>
            <w:tcBorders>
              <w:top w:val="nil"/>
              <w:left w:val="nil"/>
              <w:bottom w:val="nil"/>
              <w:right w:val="nil"/>
            </w:tcBorders>
            <w:vAlign w:val="bottom"/>
          </w:tcPr>
          <w:p w14:paraId="23E392F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-0.006</w:t>
            </w:r>
          </w:p>
        </w:tc>
        <w:tc>
          <w:tcPr>
            <w:tcW w:w="0" w:type="auto"/>
            <w:tcBorders>
              <w:top w:val="nil"/>
              <w:left w:val="nil"/>
              <w:bottom w:val="nil"/>
              <w:right w:val="nil"/>
            </w:tcBorders>
          </w:tcPr>
          <w:p w14:paraId="6C891AB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(0.010)</w:t>
            </w:r>
          </w:p>
        </w:tc>
        <w:tc>
          <w:tcPr>
            <w:tcW w:w="0" w:type="auto"/>
            <w:tcBorders>
              <w:top w:val="nil"/>
              <w:left w:val="nil"/>
              <w:bottom w:val="nil"/>
              <w:right w:val="nil"/>
            </w:tcBorders>
          </w:tcPr>
          <w:p w14:paraId="62D2BF4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4A01476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(0.009)</w:t>
            </w:r>
          </w:p>
        </w:tc>
        <w:tc>
          <w:tcPr>
            <w:tcW w:w="0" w:type="auto"/>
            <w:tcBorders>
              <w:top w:val="nil"/>
              <w:left w:val="nil"/>
              <w:bottom w:val="nil"/>
              <w:right w:val="nil"/>
            </w:tcBorders>
          </w:tcPr>
          <w:p w14:paraId="2E1E471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5A9A080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(0.009)</w:t>
            </w:r>
          </w:p>
        </w:tc>
        <w:tc>
          <w:tcPr>
            <w:tcW w:w="0" w:type="auto"/>
            <w:tcBorders>
              <w:top w:val="nil"/>
              <w:left w:val="nil"/>
              <w:bottom w:val="nil"/>
              <w:right w:val="nil"/>
            </w:tcBorders>
          </w:tcPr>
          <w:p w14:paraId="623404F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-0.001</w:t>
            </w:r>
          </w:p>
        </w:tc>
        <w:tc>
          <w:tcPr>
            <w:tcW w:w="0" w:type="auto"/>
            <w:tcBorders>
              <w:top w:val="nil"/>
              <w:left w:val="nil"/>
              <w:bottom w:val="nil"/>
              <w:right w:val="nil"/>
            </w:tcBorders>
          </w:tcPr>
          <w:p w14:paraId="00AF1F3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(0.009)</w:t>
            </w:r>
          </w:p>
        </w:tc>
      </w:tr>
      <w:tr w:rsidR="0057757A" w:rsidRPr="00B26BCF" w14:paraId="0A8B527A" w14:textId="77777777" w:rsidTr="0057757A">
        <w:tc>
          <w:tcPr>
            <w:tcW w:w="0" w:type="auto"/>
            <w:tcBorders>
              <w:top w:val="nil"/>
              <w:left w:val="nil"/>
              <w:bottom w:val="nil"/>
              <w:right w:val="nil"/>
            </w:tcBorders>
          </w:tcPr>
          <w:p w14:paraId="0BCC6BF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Polity IV</w:t>
            </w:r>
          </w:p>
        </w:tc>
        <w:tc>
          <w:tcPr>
            <w:tcW w:w="0" w:type="auto"/>
            <w:tcBorders>
              <w:top w:val="nil"/>
              <w:left w:val="nil"/>
              <w:bottom w:val="nil"/>
              <w:right w:val="nil"/>
            </w:tcBorders>
            <w:vAlign w:val="bottom"/>
          </w:tcPr>
          <w:p w14:paraId="3C5766A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0.029</w:t>
            </w:r>
          </w:p>
        </w:tc>
        <w:tc>
          <w:tcPr>
            <w:tcW w:w="0" w:type="auto"/>
            <w:tcBorders>
              <w:top w:val="nil"/>
              <w:left w:val="nil"/>
              <w:bottom w:val="nil"/>
              <w:right w:val="nil"/>
            </w:tcBorders>
          </w:tcPr>
          <w:p w14:paraId="000A192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(0.027)</w:t>
            </w:r>
          </w:p>
        </w:tc>
        <w:tc>
          <w:tcPr>
            <w:tcW w:w="0" w:type="auto"/>
            <w:tcBorders>
              <w:top w:val="nil"/>
              <w:left w:val="nil"/>
              <w:bottom w:val="nil"/>
              <w:right w:val="nil"/>
            </w:tcBorders>
          </w:tcPr>
          <w:p w14:paraId="1E73595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0.033</w:t>
            </w:r>
          </w:p>
        </w:tc>
        <w:tc>
          <w:tcPr>
            <w:tcW w:w="0" w:type="auto"/>
            <w:tcBorders>
              <w:top w:val="nil"/>
              <w:left w:val="nil"/>
              <w:bottom w:val="nil"/>
              <w:right w:val="nil"/>
            </w:tcBorders>
          </w:tcPr>
          <w:p w14:paraId="4A3626B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(0.028)</w:t>
            </w:r>
          </w:p>
        </w:tc>
        <w:tc>
          <w:tcPr>
            <w:tcW w:w="0" w:type="auto"/>
            <w:tcBorders>
              <w:top w:val="nil"/>
              <w:left w:val="nil"/>
              <w:bottom w:val="nil"/>
              <w:right w:val="nil"/>
            </w:tcBorders>
          </w:tcPr>
          <w:p w14:paraId="1A78C52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0.020</w:t>
            </w:r>
          </w:p>
        </w:tc>
        <w:tc>
          <w:tcPr>
            <w:tcW w:w="0" w:type="auto"/>
            <w:tcBorders>
              <w:top w:val="nil"/>
              <w:left w:val="nil"/>
              <w:bottom w:val="nil"/>
              <w:right w:val="nil"/>
            </w:tcBorders>
          </w:tcPr>
          <w:p w14:paraId="26302E41"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(0.029)</w:t>
            </w:r>
          </w:p>
        </w:tc>
        <w:tc>
          <w:tcPr>
            <w:tcW w:w="0" w:type="auto"/>
            <w:tcBorders>
              <w:top w:val="nil"/>
              <w:left w:val="nil"/>
              <w:bottom w:val="nil"/>
              <w:right w:val="nil"/>
            </w:tcBorders>
          </w:tcPr>
          <w:p w14:paraId="216B393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0.035</w:t>
            </w:r>
          </w:p>
        </w:tc>
        <w:tc>
          <w:tcPr>
            <w:tcW w:w="0" w:type="auto"/>
            <w:tcBorders>
              <w:top w:val="nil"/>
              <w:left w:val="nil"/>
              <w:bottom w:val="nil"/>
              <w:right w:val="nil"/>
            </w:tcBorders>
          </w:tcPr>
          <w:p w14:paraId="297F0FBB"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(0.027)</w:t>
            </w:r>
          </w:p>
        </w:tc>
      </w:tr>
      <w:tr w:rsidR="0057757A" w:rsidRPr="00B26BCF" w14:paraId="0F5E7AC4" w14:textId="77777777" w:rsidTr="0057757A">
        <w:tc>
          <w:tcPr>
            <w:tcW w:w="0" w:type="auto"/>
            <w:tcBorders>
              <w:top w:val="nil"/>
              <w:left w:val="nil"/>
              <w:bottom w:val="nil"/>
              <w:right w:val="nil"/>
            </w:tcBorders>
          </w:tcPr>
          <w:p w14:paraId="1DE7C81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Primary</w:t>
            </w:r>
          </w:p>
        </w:tc>
        <w:tc>
          <w:tcPr>
            <w:tcW w:w="0" w:type="auto"/>
            <w:tcBorders>
              <w:top w:val="nil"/>
              <w:left w:val="nil"/>
              <w:bottom w:val="nil"/>
              <w:right w:val="nil"/>
            </w:tcBorders>
            <w:vAlign w:val="bottom"/>
          </w:tcPr>
          <w:p w14:paraId="5FF510C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-0.054</w:t>
            </w:r>
          </w:p>
        </w:tc>
        <w:tc>
          <w:tcPr>
            <w:tcW w:w="0" w:type="auto"/>
            <w:tcBorders>
              <w:top w:val="nil"/>
              <w:left w:val="nil"/>
              <w:bottom w:val="nil"/>
              <w:right w:val="nil"/>
            </w:tcBorders>
          </w:tcPr>
          <w:p w14:paraId="579148A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(0.031)</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B9D2ED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0.001</w:t>
            </w:r>
          </w:p>
        </w:tc>
        <w:tc>
          <w:tcPr>
            <w:tcW w:w="0" w:type="auto"/>
            <w:tcBorders>
              <w:top w:val="nil"/>
              <w:left w:val="nil"/>
              <w:bottom w:val="nil"/>
              <w:right w:val="nil"/>
            </w:tcBorders>
          </w:tcPr>
          <w:p w14:paraId="581BF2A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(0.016)</w:t>
            </w:r>
          </w:p>
        </w:tc>
        <w:tc>
          <w:tcPr>
            <w:tcW w:w="0" w:type="auto"/>
            <w:tcBorders>
              <w:top w:val="nil"/>
              <w:left w:val="nil"/>
              <w:bottom w:val="nil"/>
              <w:right w:val="nil"/>
            </w:tcBorders>
          </w:tcPr>
          <w:p w14:paraId="4339FD1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-0.011</w:t>
            </w:r>
          </w:p>
        </w:tc>
        <w:tc>
          <w:tcPr>
            <w:tcW w:w="0" w:type="auto"/>
            <w:tcBorders>
              <w:top w:val="nil"/>
              <w:left w:val="nil"/>
              <w:bottom w:val="nil"/>
              <w:right w:val="nil"/>
            </w:tcBorders>
          </w:tcPr>
          <w:p w14:paraId="22B01DB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(0.018)</w:t>
            </w:r>
          </w:p>
        </w:tc>
        <w:tc>
          <w:tcPr>
            <w:tcW w:w="0" w:type="auto"/>
            <w:tcBorders>
              <w:top w:val="nil"/>
              <w:left w:val="nil"/>
              <w:bottom w:val="nil"/>
              <w:right w:val="nil"/>
            </w:tcBorders>
          </w:tcPr>
          <w:p w14:paraId="59701F8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-0.014</w:t>
            </w:r>
          </w:p>
        </w:tc>
        <w:tc>
          <w:tcPr>
            <w:tcW w:w="0" w:type="auto"/>
            <w:tcBorders>
              <w:top w:val="nil"/>
              <w:left w:val="nil"/>
              <w:bottom w:val="nil"/>
              <w:right w:val="nil"/>
            </w:tcBorders>
          </w:tcPr>
          <w:p w14:paraId="3D76BDD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(0.008)</w:t>
            </w:r>
            <w:r w:rsidRPr="00B26BCF">
              <w:rPr>
                <w:rFonts w:ascii="Times New Roman" w:hAnsi="Times New Roman"/>
                <w:sz w:val="20"/>
                <w:szCs w:val="20"/>
                <w:vertAlign w:val="superscript"/>
              </w:rPr>
              <w:t>+</w:t>
            </w:r>
          </w:p>
        </w:tc>
      </w:tr>
      <w:tr w:rsidR="0057757A" w:rsidRPr="00B26BCF" w14:paraId="24FF0E06" w14:textId="77777777" w:rsidTr="0057757A">
        <w:tc>
          <w:tcPr>
            <w:tcW w:w="0" w:type="auto"/>
            <w:tcBorders>
              <w:top w:val="nil"/>
              <w:left w:val="nil"/>
              <w:bottom w:val="nil"/>
              <w:right w:val="nil"/>
            </w:tcBorders>
          </w:tcPr>
          <w:p w14:paraId="36985C8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Secondary</w:t>
            </w:r>
          </w:p>
        </w:tc>
        <w:tc>
          <w:tcPr>
            <w:tcW w:w="0" w:type="auto"/>
            <w:tcBorders>
              <w:top w:val="nil"/>
              <w:left w:val="nil"/>
              <w:bottom w:val="nil"/>
              <w:right w:val="nil"/>
            </w:tcBorders>
            <w:vAlign w:val="bottom"/>
          </w:tcPr>
          <w:p w14:paraId="0E21E6F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45A6F96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(0.031)</w:t>
            </w:r>
          </w:p>
        </w:tc>
        <w:tc>
          <w:tcPr>
            <w:tcW w:w="0" w:type="auto"/>
            <w:tcBorders>
              <w:top w:val="nil"/>
              <w:left w:val="nil"/>
              <w:bottom w:val="nil"/>
              <w:right w:val="nil"/>
            </w:tcBorders>
          </w:tcPr>
          <w:p w14:paraId="31BAFCE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-0.026</w:t>
            </w:r>
          </w:p>
        </w:tc>
        <w:tc>
          <w:tcPr>
            <w:tcW w:w="0" w:type="auto"/>
            <w:tcBorders>
              <w:top w:val="nil"/>
              <w:left w:val="nil"/>
              <w:bottom w:val="nil"/>
              <w:right w:val="nil"/>
            </w:tcBorders>
          </w:tcPr>
          <w:p w14:paraId="6D84CF8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(0.017)</w:t>
            </w:r>
          </w:p>
        </w:tc>
        <w:tc>
          <w:tcPr>
            <w:tcW w:w="0" w:type="auto"/>
            <w:tcBorders>
              <w:top w:val="nil"/>
              <w:left w:val="nil"/>
              <w:bottom w:val="nil"/>
              <w:right w:val="nil"/>
            </w:tcBorders>
          </w:tcPr>
          <w:p w14:paraId="1B1A754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-0.059</w:t>
            </w:r>
          </w:p>
        </w:tc>
        <w:tc>
          <w:tcPr>
            <w:tcW w:w="0" w:type="auto"/>
            <w:tcBorders>
              <w:top w:val="nil"/>
              <w:left w:val="nil"/>
              <w:bottom w:val="nil"/>
              <w:right w:val="nil"/>
            </w:tcBorders>
          </w:tcPr>
          <w:p w14:paraId="61126C7A"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(0.020)</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1AD860E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-0.008</w:t>
            </w:r>
          </w:p>
        </w:tc>
        <w:tc>
          <w:tcPr>
            <w:tcW w:w="0" w:type="auto"/>
            <w:tcBorders>
              <w:top w:val="nil"/>
              <w:left w:val="nil"/>
              <w:bottom w:val="nil"/>
              <w:right w:val="nil"/>
            </w:tcBorders>
          </w:tcPr>
          <w:p w14:paraId="7A0B77C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(0.008)</w:t>
            </w:r>
          </w:p>
        </w:tc>
      </w:tr>
      <w:tr w:rsidR="0057757A" w:rsidRPr="00B26BCF" w14:paraId="5037404A" w14:textId="77777777" w:rsidTr="0057757A">
        <w:tc>
          <w:tcPr>
            <w:tcW w:w="0" w:type="auto"/>
            <w:tcBorders>
              <w:top w:val="nil"/>
              <w:left w:val="nil"/>
              <w:bottom w:val="nil"/>
              <w:right w:val="nil"/>
            </w:tcBorders>
          </w:tcPr>
          <w:p w14:paraId="67C9B20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University</w:t>
            </w:r>
          </w:p>
        </w:tc>
        <w:tc>
          <w:tcPr>
            <w:tcW w:w="0" w:type="auto"/>
            <w:tcBorders>
              <w:top w:val="nil"/>
              <w:left w:val="nil"/>
              <w:bottom w:val="nil"/>
              <w:right w:val="nil"/>
            </w:tcBorders>
            <w:vAlign w:val="bottom"/>
          </w:tcPr>
          <w:p w14:paraId="3FC08D9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0.162</w:t>
            </w:r>
          </w:p>
        </w:tc>
        <w:tc>
          <w:tcPr>
            <w:tcW w:w="0" w:type="auto"/>
            <w:tcBorders>
              <w:top w:val="nil"/>
              <w:left w:val="nil"/>
              <w:bottom w:val="nil"/>
              <w:right w:val="nil"/>
            </w:tcBorders>
          </w:tcPr>
          <w:p w14:paraId="5903BC4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(0.040)</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F5AF05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-0.120</w:t>
            </w:r>
          </w:p>
        </w:tc>
        <w:tc>
          <w:tcPr>
            <w:tcW w:w="0" w:type="auto"/>
            <w:tcBorders>
              <w:top w:val="nil"/>
              <w:left w:val="nil"/>
              <w:bottom w:val="nil"/>
              <w:right w:val="nil"/>
            </w:tcBorders>
          </w:tcPr>
          <w:p w14:paraId="5EC43AA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(0.026)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290B509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-0.146</w:t>
            </w:r>
          </w:p>
        </w:tc>
        <w:tc>
          <w:tcPr>
            <w:tcW w:w="0" w:type="auto"/>
            <w:tcBorders>
              <w:top w:val="nil"/>
              <w:left w:val="nil"/>
              <w:bottom w:val="nil"/>
              <w:right w:val="nil"/>
            </w:tcBorders>
          </w:tcPr>
          <w:p w14:paraId="3220947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(0.031)</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26EC759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-0.029</w:t>
            </w:r>
          </w:p>
        </w:tc>
        <w:tc>
          <w:tcPr>
            <w:tcW w:w="0" w:type="auto"/>
            <w:tcBorders>
              <w:top w:val="nil"/>
              <w:left w:val="nil"/>
              <w:bottom w:val="nil"/>
              <w:right w:val="nil"/>
            </w:tcBorders>
          </w:tcPr>
          <w:p w14:paraId="586906D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(0.012)</w:t>
            </w:r>
            <w:r w:rsidRPr="00B26BCF">
              <w:rPr>
                <w:rFonts w:ascii="Times New Roman" w:hAnsi="Times New Roman"/>
                <w:sz w:val="20"/>
                <w:szCs w:val="20"/>
                <w:vertAlign w:val="superscript"/>
              </w:rPr>
              <w:t>*</w:t>
            </w:r>
          </w:p>
        </w:tc>
      </w:tr>
      <w:tr w:rsidR="0057757A" w:rsidRPr="00B26BCF" w14:paraId="70C99F22" w14:textId="77777777" w:rsidTr="0057757A">
        <w:tc>
          <w:tcPr>
            <w:tcW w:w="0" w:type="auto"/>
            <w:tcBorders>
              <w:top w:val="nil"/>
              <w:left w:val="nil"/>
              <w:bottom w:val="nil"/>
              <w:right w:val="nil"/>
            </w:tcBorders>
          </w:tcPr>
          <w:p w14:paraId="72AA31D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Corruption exposure</w:t>
            </w:r>
          </w:p>
        </w:tc>
        <w:tc>
          <w:tcPr>
            <w:tcW w:w="0" w:type="auto"/>
            <w:tcBorders>
              <w:top w:val="nil"/>
              <w:left w:val="nil"/>
              <w:bottom w:val="nil"/>
              <w:right w:val="nil"/>
            </w:tcBorders>
            <w:vAlign w:val="bottom"/>
          </w:tcPr>
          <w:p w14:paraId="064718F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-0.030</w:t>
            </w:r>
          </w:p>
        </w:tc>
        <w:tc>
          <w:tcPr>
            <w:tcW w:w="0" w:type="auto"/>
            <w:tcBorders>
              <w:top w:val="nil"/>
              <w:left w:val="nil"/>
              <w:bottom w:val="nil"/>
              <w:right w:val="nil"/>
            </w:tcBorders>
          </w:tcPr>
          <w:p w14:paraId="7094978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0F874A2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-0.030</w:t>
            </w:r>
          </w:p>
        </w:tc>
        <w:tc>
          <w:tcPr>
            <w:tcW w:w="0" w:type="auto"/>
            <w:tcBorders>
              <w:top w:val="nil"/>
              <w:left w:val="nil"/>
              <w:bottom w:val="nil"/>
              <w:right w:val="nil"/>
            </w:tcBorders>
          </w:tcPr>
          <w:p w14:paraId="54338D2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8BB281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-0.030</w:t>
            </w:r>
          </w:p>
        </w:tc>
        <w:tc>
          <w:tcPr>
            <w:tcW w:w="0" w:type="auto"/>
            <w:tcBorders>
              <w:top w:val="nil"/>
              <w:left w:val="nil"/>
              <w:bottom w:val="nil"/>
              <w:right w:val="nil"/>
            </w:tcBorders>
          </w:tcPr>
          <w:p w14:paraId="1EFD340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2C0A85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-0.030</w:t>
            </w:r>
          </w:p>
        </w:tc>
        <w:tc>
          <w:tcPr>
            <w:tcW w:w="0" w:type="auto"/>
            <w:tcBorders>
              <w:top w:val="nil"/>
              <w:left w:val="nil"/>
              <w:bottom w:val="nil"/>
              <w:right w:val="nil"/>
            </w:tcBorders>
          </w:tcPr>
          <w:p w14:paraId="6406B7E4"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r>
      <w:tr w:rsidR="0057757A" w:rsidRPr="00B26BCF" w14:paraId="08DA3A92" w14:textId="77777777" w:rsidTr="0057757A">
        <w:tc>
          <w:tcPr>
            <w:tcW w:w="0" w:type="auto"/>
            <w:tcBorders>
              <w:top w:val="nil"/>
              <w:left w:val="nil"/>
              <w:bottom w:val="nil"/>
              <w:right w:val="nil"/>
            </w:tcBorders>
          </w:tcPr>
          <w:p w14:paraId="01EADE7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Age</w:t>
            </w:r>
          </w:p>
        </w:tc>
        <w:tc>
          <w:tcPr>
            <w:tcW w:w="0" w:type="auto"/>
            <w:tcBorders>
              <w:top w:val="nil"/>
              <w:left w:val="nil"/>
              <w:bottom w:val="nil"/>
              <w:right w:val="nil"/>
            </w:tcBorders>
            <w:vAlign w:val="bottom"/>
          </w:tcPr>
          <w:p w14:paraId="2A65C35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1D04A6D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(0.000)</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681981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44B397B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(0.000)</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38D05BF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2C65D33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(0.000)</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96420A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714540F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(0.000)</w:t>
            </w:r>
            <w:r w:rsidRPr="00B26BCF">
              <w:rPr>
                <w:rFonts w:ascii="Times New Roman" w:hAnsi="Times New Roman"/>
                <w:sz w:val="20"/>
                <w:szCs w:val="20"/>
                <w:vertAlign w:val="superscript"/>
              </w:rPr>
              <w:t>*</w:t>
            </w:r>
          </w:p>
        </w:tc>
      </w:tr>
      <w:tr w:rsidR="0057757A" w:rsidRPr="00B26BCF" w14:paraId="42B2EAED" w14:textId="77777777" w:rsidTr="0057757A">
        <w:tc>
          <w:tcPr>
            <w:tcW w:w="0" w:type="auto"/>
            <w:tcBorders>
              <w:top w:val="nil"/>
              <w:left w:val="nil"/>
              <w:bottom w:val="nil"/>
              <w:right w:val="nil"/>
            </w:tcBorders>
          </w:tcPr>
          <w:p w14:paraId="3705A9D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Female</w:t>
            </w:r>
          </w:p>
        </w:tc>
        <w:tc>
          <w:tcPr>
            <w:tcW w:w="0" w:type="auto"/>
            <w:tcBorders>
              <w:top w:val="nil"/>
              <w:left w:val="nil"/>
              <w:bottom w:val="nil"/>
              <w:right w:val="nil"/>
            </w:tcBorders>
            <w:vAlign w:val="bottom"/>
          </w:tcPr>
          <w:p w14:paraId="6F5061E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79C9F1B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p>
        </w:tc>
        <w:tc>
          <w:tcPr>
            <w:tcW w:w="0" w:type="auto"/>
            <w:tcBorders>
              <w:top w:val="nil"/>
              <w:left w:val="nil"/>
              <w:bottom w:val="nil"/>
              <w:right w:val="nil"/>
            </w:tcBorders>
          </w:tcPr>
          <w:p w14:paraId="534A652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681840A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p>
        </w:tc>
        <w:tc>
          <w:tcPr>
            <w:tcW w:w="0" w:type="auto"/>
            <w:tcBorders>
              <w:top w:val="nil"/>
              <w:left w:val="nil"/>
              <w:bottom w:val="nil"/>
              <w:right w:val="nil"/>
            </w:tcBorders>
          </w:tcPr>
          <w:p w14:paraId="0574D6D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6E634C06"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p>
        </w:tc>
        <w:tc>
          <w:tcPr>
            <w:tcW w:w="0" w:type="auto"/>
            <w:tcBorders>
              <w:top w:val="nil"/>
              <w:left w:val="nil"/>
              <w:bottom w:val="nil"/>
              <w:right w:val="nil"/>
            </w:tcBorders>
          </w:tcPr>
          <w:p w14:paraId="7268726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2BFA76F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p>
        </w:tc>
      </w:tr>
      <w:tr w:rsidR="0057757A" w:rsidRPr="00B26BCF" w14:paraId="63746B78" w14:textId="77777777" w:rsidTr="0057757A">
        <w:tc>
          <w:tcPr>
            <w:tcW w:w="0" w:type="auto"/>
            <w:tcBorders>
              <w:top w:val="nil"/>
              <w:left w:val="nil"/>
              <w:bottom w:val="nil"/>
              <w:right w:val="nil"/>
            </w:tcBorders>
          </w:tcPr>
          <w:p w14:paraId="64EB4FF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Wealth</w:t>
            </w:r>
          </w:p>
        </w:tc>
        <w:tc>
          <w:tcPr>
            <w:tcW w:w="0" w:type="auto"/>
            <w:tcBorders>
              <w:top w:val="nil"/>
              <w:left w:val="nil"/>
              <w:bottom w:val="nil"/>
              <w:right w:val="nil"/>
            </w:tcBorders>
            <w:vAlign w:val="bottom"/>
          </w:tcPr>
          <w:p w14:paraId="3268076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5BF0F59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(0.001)</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460AE01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2A44000A"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(0.001)</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0DC25B2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742E85C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(0.001)</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37CF3B7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2429678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(0.001)</w:t>
            </w:r>
            <w:r w:rsidRPr="00B26BCF">
              <w:rPr>
                <w:rFonts w:ascii="Times New Roman" w:hAnsi="Times New Roman"/>
                <w:sz w:val="20"/>
                <w:szCs w:val="20"/>
                <w:vertAlign w:val="superscript"/>
              </w:rPr>
              <w:t>*</w:t>
            </w:r>
          </w:p>
        </w:tc>
      </w:tr>
      <w:tr w:rsidR="0057757A" w:rsidRPr="00B26BCF" w14:paraId="448F6D08" w14:textId="77777777" w:rsidTr="0057757A">
        <w:tc>
          <w:tcPr>
            <w:tcW w:w="0" w:type="auto"/>
            <w:tcBorders>
              <w:top w:val="nil"/>
              <w:left w:val="nil"/>
              <w:bottom w:val="nil"/>
              <w:right w:val="nil"/>
            </w:tcBorders>
          </w:tcPr>
          <w:p w14:paraId="044BCFD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SES</w:t>
            </w:r>
          </w:p>
        </w:tc>
        <w:tc>
          <w:tcPr>
            <w:tcW w:w="0" w:type="auto"/>
            <w:tcBorders>
              <w:top w:val="nil"/>
              <w:left w:val="nil"/>
              <w:bottom w:val="nil"/>
              <w:right w:val="nil"/>
            </w:tcBorders>
            <w:vAlign w:val="bottom"/>
          </w:tcPr>
          <w:p w14:paraId="6B71E8A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0BF78F0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3336240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0.002</w:t>
            </w:r>
          </w:p>
        </w:tc>
        <w:tc>
          <w:tcPr>
            <w:tcW w:w="0" w:type="auto"/>
            <w:tcBorders>
              <w:top w:val="nil"/>
              <w:left w:val="nil"/>
              <w:bottom w:val="nil"/>
              <w:right w:val="nil"/>
            </w:tcBorders>
          </w:tcPr>
          <w:p w14:paraId="3F120F3E"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32DF956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4673DFD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665E4CB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0.003</w:t>
            </w:r>
          </w:p>
        </w:tc>
        <w:tc>
          <w:tcPr>
            <w:tcW w:w="0" w:type="auto"/>
            <w:tcBorders>
              <w:top w:val="nil"/>
              <w:left w:val="nil"/>
              <w:bottom w:val="nil"/>
              <w:right w:val="nil"/>
            </w:tcBorders>
          </w:tcPr>
          <w:p w14:paraId="4AB2B32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p>
        </w:tc>
      </w:tr>
      <w:tr w:rsidR="0057757A" w:rsidRPr="00B26BCF" w14:paraId="3907A0B5" w14:textId="77777777" w:rsidTr="0057757A">
        <w:tc>
          <w:tcPr>
            <w:tcW w:w="0" w:type="auto"/>
            <w:tcBorders>
              <w:top w:val="nil"/>
              <w:left w:val="nil"/>
              <w:bottom w:val="nil"/>
              <w:right w:val="nil"/>
            </w:tcBorders>
          </w:tcPr>
          <w:p w14:paraId="4D56968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Left Ideology</w:t>
            </w:r>
          </w:p>
        </w:tc>
        <w:tc>
          <w:tcPr>
            <w:tcW w:w="0" w:type="auto"/>
            <w:tcBorders>
              <w:top w:val="nil"/>
              <w:left w:val="nil"/>
              <w:bottom w:val="nil"/>
              <w:right w:val="nil"/>
            </w:tcBorders>
            <w:vAlign w:val="bottom"/>
          </w:tcPr>
          <w:p w14:paraId="0DD9DC5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0.081</w:t>
            </w:r>
          </w:p>
        </w:tc>
        <w:tc>
          <w:tcPr>
            <w:tcW w:w="0" w:type="auto"/>
            <w:tcBorders>
              <w:top w:val="nil"/>
              <w:left w:val="nil"/>
              <w:bottom w:val="nil"/>
              <w:right w:val="nil"/>
            </w:tcBorders>
          </w:tcPr>
          <w:p w14:paraId="79E5BB0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D45172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0.081</w:t>
            </w:r>
          </w:p>
        </w:tc>
        <w:tc>
          <w:tcPr>
            <w:tcW w:w="0" w:type="auto"/>
            <w:tcBorders>
              <w:top w:val="nil"/>
              <w:left w:val="nil"/>
              <w:bottom w:val="nil"/>
              <w:right w:val="nil"/>
            </w:tcBorders>
          </w:tcPr>
          <w:p w14:paraId="5E96B0C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6097CC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0.081</w:t>
            </w:r>
          </w:p>
        </w:tc>
        <w:tc>
          <w:tcPr>
            <w:tcW w:w="0" w:type="auto"/>
            <w:tcBorders>
              <w:top w:val="nil"/>
              <w:left w:val="nil"/>
              <w:bottom w:val="nil"/>
              <w:right w:val="nil"/>
            </w:tcBorders>
          </w:tcPr>
          <w:p w14:paraId="4504524E"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1D651C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0.081</w:t>
            </w:r>
          </w:p>
        </w:tc>
        <w:tc>
          <w:tcPr>
            <w:tcW w:w="0" w:type="auto"/>
            <w:tcBorders>
              <w:top w:val="nil"/>
              <w:left w:val="nil"/>
              <w:bottom w:val="nil"/>
              <w:right w:val="nil"/>
            </w:tcBorders>
          </w:tcPr>
          <w:p w14:paraId="260C182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r>
      <w:tr w:rsidR="0057757A" w:rsidRPr="00B26BCF" w14:paraId="1446375D" w14:textId="77777777" w:rsidTr="0057757A">
        <w:tc>
          <w:tcPr>
            <w:tcW w:w="0" w:type="auto"/>
            <w:tcBorders>
              <w:top w:val="nil"/>
              <w:left w:val="nil"/>
              <w:bottom w:val="nil"/>
              <w:right w:val="nil"/>
            </w:tcBorders>
          </w:tcPr>
          <w:p w14:paraId="74AD01F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Center Ideology</w:t>
            </w:r>
          </w:p>
        </w:tc>
        <w:tc>
          <w:tcPr>
            <w:tcW w:w="0" w:type="auto"/>
            <w:tcBorders>
              <w:top w:val="nil"/>
              <w:left w:val="nil"/>
              <w:bottom w:val="nil"/>
              <w:right w:val="nil"/>
            </w:tcBorders>
            <w:vAlign w:val="bottom"/>
          </w:tcPr>
          <w:p w14:paraId="2C3236A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0.070</w:t>
            </w:r>
          </w:p>
        </w:tc>
        <w:tc>
          <w:tcPr>
            <w:tcW w:w="0" w:type="auto"/>
            <w:tcBorders>
              <w:top w:val="nil"/>
              <w:left w:val="nil"/>
              <w:bottom w:val="nil"/>
              <w:right w:val="nil"/>
            </w:tcBorders>
          </w:tcPr>
          <w:p w14:paraId="1D6691B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02F1AB9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0.070</w:t>
            </w:r>
          </w:p>
        </w:tc>
        <w:tc>
          <w:tcPr>
            <w:tcW w:w="0" w:type="auto"/>
            <w:tcBorders>
              <w:top w:val="nil"/>
              <w:left w:val="nil"/>
              <w:bottom w:val="nil"/>
              <w:right w:val="nil"/>
            </w:tcBorders>
          </w:tcPr>
          <w:p w14:paraId="0C4FC474"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6B30436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0.070</w:t>
            </w:r>
          </w:p>
        </w:tc>
        <w:tc>
          <w:tcPr>
            <w:tcW w:w="0" w:type="auto"/>
            <w:tcBorders>
              <w:top w:val="nil"/>
              <w:left w:val="nil"/>
              <w:bottom w:val="nil"/>
              <w:right w:val="nil"/>
            </w:tcBorders>
          </w:tcPr>
          <w:p w14:paraId="359685C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6A97C77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0.070</w:t>
            </w:r>
          </w:p>
        </w:tc>
        <w:tc>
          <w:tcPr>
            <w:tcW w:w="0" w:type="auto"/>
            <w:tcBorders>
              <w:top w:val="nil"/>
              <w:left w:val="nil"/>
              <w:bottom w:val="nil"/>
              <w:right w:val="nil"/>
            </w:tcBorders>
          </w:tcPr>
          <w:p w14:paraId="5BCAF5D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r>
      <w:tr w:rsidR="0057757A" w:rsidRPr="00B26BCF" w14:paraId="37149303" w14:textId="77777777" w:rsidTr="0057757A">
        <w:tc>
          <w:tcPr>
            <w:tcW w:w="0" w:type="auto"/>
            <w:tcBorders>
              <w:top w:val="nil"/>
              <w:left w:val="nil"/>
              <w:bottom w:val="nil"/>
              <w:right w:val="nil"/>
            </w:tcBorders>
          </w:tcPr>
          <w:p w14:paraId="64C6A0B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Right Ideology</w:t>
            </w:r>
          </w:p>
        </w:tc>
        <w:tc>
          <w:tcPr>
            <w:tcW w:w="0" w:type="auto"/>
            <w:tcBorders>
              <w:top w:val="nil"/>
              <w:left w:val="nil"/>
              <w:bottom w:val="nil"/>
              <w:right w:val="nil"/>
            </w:tcBorders>
            <w:vAlign w:val="bottom"/>
          </w:tcPr>
          <w:p w14:paraId="33111DB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0.121</w:t>
            </w:r>
          </w:p>
        </w:tc>
        <w:tc>
          <w:tcPr>
            <w:tcW w:w="0" w:type="auto"/>
            <w:tcBorders>
              <w:top w:val="nil"/>
              <w:left w:val="nil"/>
              <w:bottom w:val="nil"/>
              <w:right w:val="nil"/>
            </w:tcBorders>
          </w:tcPr>
          <w:p w14:paraId="32AEECD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BC2019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0.121</w:t>
            </w:r>
          </w:p>
        </w:tc>
        <w:tc>
          <w:tcPr>
            <w:tcW w:w="0" w:type="auto"/>
            <w:tcBorders>
              <w:top w:val="nil"/>
              <w:left w:val="nil"/>
              <w:bottom w:val="nil"/>
              <w:right w:val="nil"/>
            </w:tcBorders>
          </w:tcPr>
          <w:p w14:paraId="5CC43B9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6F2E4CF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0.121</w:t>
            </w:r>
          </w:p>
        </w:tc>
        <w:tc>
          <w:tcPr>
            <w:tcW w:w="0" w:type="auto"/>
            <w:tcBorders>
              <w:top w:val="nil"/>
              <w:left w:val="nil"/>
              <w:bottom w:val="nil"/>
              <w:right w:val="nil"/>
            </w:tcBorders>
          </w:tcPr>
          <w:p w14:paraId="5E4AB1E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297208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0.121</w:t>
            </w:r>
          </w:p>
        </w:tc>
        <w:tc>
          <w:tcPr>
            <w:tcW w:w="0" w:type="auto"/>
            <w:tcBorders>
              <w:top w:val="nil"/>
              <w:left w:val="nil"/>
              <w:bottom w:val="nil"/>
              <w:right w:val="nil"/>
            </w:tcBorders>
          </w:tcPr>
          <w:p w14:paraId="2AC733A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r>
      <w:tr w:rsidR="0057757A" w:rsidRPr="00B26BCF" w14:paraId="1917D46B" w14:textId="77777777" w:rsidTr="0057757A">
        <w:tc>
          <w:tcPr>
            <w:tcW w:w="0" w:type="auto"/>
            <w:tcBorders>
              <w:top w:val="nil"/>
              <w:left w:val="nil"/>
              <w:bottom w:val="nil"/>
              <w:right w:val="nil"/>
            </w:tcBorders>
          </w:tcPr>
          <w:p w14:paraId="2B58A6A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Evangelical</w:t>
            </w:r>
          </w:p>
        </w:tc>
        <w:tc>
          <w:tcPr>
            <w:tcW w:w="0" w:type="auto"/>
            <w:tcBorders>
              <w:top w:val="nil"/>
              <w:left w:val="nil"/>
              <w:bottom w:val="nil"/>
              <w:right w:val="nil"/>
            </w:tcBorders>
            <w:vAlign w:val="bottom"/>
          </w:tcPr>
          <w:p w14:paraId="02FEBA0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0133521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p>
        </w:tc>
        <w:tc>
          <w:tcPr>
            <w:tcW w:w="0" w:type="auto"/>
            <w:tcBorders>
              <w:top w:val="nil"/>
              <w:left w:val="nil"/>
              <w:bottom w:val="nil"/>
              <w:right w:val="nil"/>
            </w:tcBorders>
          </w:tcPr>
          <w:p w14:paraId="28E13B5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63AF24B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p>
        </w:tc>
        <w:tc>
          <w:tcPr>
            <w:tcW w:w="0" w:type="auto"/>
            <w:tcBorders>
              <w:top w:val="nil"/>
              <w:left w:val="nil"/>
              <w:bottom w:val="nil"/>
              <w:right w:val="nil"/>
            </w:tcBorders>
          </w:tcPr>
          <w:p w14:paraId="511F4CB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38CDEEE1"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p>
        </w:tc>
        <w:tc>
          <w:tcPr>
            <w:tcW w:w="0" w:type="auto"/>
            <w:tcBorders>
              <w:top w:val="nil"/>
              <w:left w:val="nil"/>
              <w:bottom w:val="nil"/>
              <w:right w:val="nil"/>
            </w:tcBorders>
          </w:tcPr>
          <w:p w14:paraId="4F51F9A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0.004</w:t>
            </w:r>
          </w:p>
        </w:tc>
        <w:tc>
          <w:tcPr>
            <w:tcW w:w="0" w:type="auto"/>
            <w:tcBorders>
              <w:top w:val="nil"/>
              <w:left w:val="nil"/>
              <w:bottom w:val="nil"/>
              <w:right w:val="nil"/>
            </w:tcBorders>
          </w:tcPr>
          <w:p w14:paraId="16E2E27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p>
        </w:tc>
      </w:tr>
      <w:tr w:rsidR="0057757A" w:rsidRPr="00B26BCF" w14:paraId="64305F22" w14:textId="77777777" w:rsidTr="0057757A">
        <w:tc>
          <w:tcPr>
            <w:tcW w:w="0" w:type="auto"/>
            <w:tcBorders>
              <w:top w:val="nil"/>
              <w:left w:val="nil"/>
              <w:bottom w:val="nil"/>
              <w:right w:val="nil"/>
            </w:tcBorders>
          </w:tcPr>
          <w:p w14:paraId="423CBBC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Other Religion</w:t>
            </w:r>
          </w:p>
        </w:tc>
        <w:tc>
          <w:tcPr>
            <w:tcW w:w="0" w:type="auto"/>
            <w:tcBorders>
              <w:top w:val="nil"/>
              <w:left w:val="nil"/>
              <w:bottom w:val="nil"/>
              <w:right w:val="nil"/>
            </w:tcBorders>
            <w:vAlign w:val="bottom"/>
          </w:tcPr>
          <w:p w14:paraId="2EFC8FE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-0.009</w:t>
            </w:r>
          </w:p>
        </w:tc>
        <w:tc>
          <w:tcPr>
            <w:tcW w:w="0" w:type="auto"/>
            <w:tcBorders>
              <w:top w:val="nil"/>
              <w:left w:val="nil"/>
              <w:bottom w:val="nil"/>
              <w:right w:val="nil"/>
            </w:tcBorders>
          </w:tcPr>
          <w:p w14:paraId="2A290C6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(0.011)</w:t>
            </w:r>
          </w:p>
        </w:tc>
        <w:tc>
          <w:tcPr>
            <w:tcW w:w="0" w:type="auto"/>
            <w:tcBorders>
              <w:top w:val="nil"/>
              <w:left w:val="nil"/>
              <w:bottom w:val="nil"/>
              <w:right w:val="nil"/>
            </w:tcBorders>
          </w:tcPr>
          <w:p w14:paraId="03CE68F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-0.009</w:t>
            </w:r>
          </w:p>
        </w:tc>
        <w:tc>
          <w:tcPr>
            <w:tcW w:w="0" w:type="auto"/>
            <w:tcBorders>
              <w:top w:val="nil"/>
              <w:left w:val="nil"/>
              <w:bottom w:val="nil"/>
              <w:right w:val="nil"/>
            </w:tcBorders>
          </w:tcPr>
          <w:p w14:paraId="209DD4DA"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(0.011)</w:t>
            </w:r>
          </w:p>
        </w:tc>
        <w:tc>
          <w:tcPr>
            <w:tcW w:w="0" w:type="auto"/>
            <w:tcBorders>
              <w:top w:val="nil"/>
              <w:left w:val="nil"/>
              <w:bottom w:val="nil"/>
              <w:right w:val="nil"/>
            </w:tcBorders>
          </w:tcPr>
          <w:p w14:paraId="61FB721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-0.010</w:t>
            </w:r>
          </w:p>
        </w:tc>
        <w:tc>
          <w:tcPr>
            <w:tcW w:w="0" w:type="auto"/>
            <w:tcBorders>
              <w:top w:val="nil"/>
              <w:left w:val="nil"/>
              <w:bottom w:val="nil"/>
              <w:right w:val="nil"/>
            </w:tcBorders>
          </w:tcPr>
          <w:p w14:paraId="0655578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(0.011)</w:t>
            </w:r>
          </w:p>
        </w:tc>
        <w:tc>
          <w:tcPr>
            <w:tcW w:w="0" w:type="auto"/>
            <w:tcBorders>
              <w:top w:val="nil"/>
              <w:left w:val="nil"/>
              <w:bottom w:val="nil"/>
              <w:right w:val="nil"/>
            </w:tcBorders>
          </w:tcPr>
          <w:p w14:paraId="130B376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-0.010</w:t>
            </w:r>
          </w:p>
        </w:tc>
        <w:tc>
          <w:tcPr>
            <w:tcW w:w="0" w:type="auto"/>
            <w:tcBorders>
              <w:top w:val="nil"/>
              <w:left w:val="nil"/>
              <w:bottom w:val="nil"/>
              <w:right w:val="nil"/>
            </w:tcBorders>
          </w:tcPr>
          <w:p w14:paraId="305912BB"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(0.011)</w:t>
            </w:r>
          </w:p>
        </w:tc>
      </w:tr>
      <w:tr w:rsidR="0057757A" w:rsidRPr="00B26BCF" w14:paraId="01FD200D" w14:textId="77777777" w:rsidTr="0057757A">
        <w:tc>
          <w:tcPr>
            <w:tcW w:w="0" w:type="auto"/>
            <w:tcBorders>
              <w:top w:val="nil"/>
              <w:left w:val="nil"/>
              <w:bottom w:val="nil"/>
              <w:right w:val="nil"/>
            </w:tcBorders>
          </w:tcPr>
          <w:p w14:paraId="2EBE74F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No Religion</w:t>
            </w:r>
          </w:p>
        </w:tc>
        <w:tc>
          <w:tcPr>
            <w:tcW w:w="0" w:type="auto"/>
            <w:tcBorders>
              <w:top w:val="nil"/>
              <w:left w:val="nil"/>
              <w:bottom w:val="nil"/>
              <w:right w:val="nil"/>
            </w:tcBorders>
            <w:vAlign w:val="bottom"/>
          </w:tcPr>
          <w:p w14:paraId="5B9A0AD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-0.033</w:t>
            </w:r>
          </w:p>
        </w:tc>
        <w:tc>
          <w:tcPr>
            <w:tcW w:w="0" w:type="auto"/>
            <w:tcBorders>
              <w:top w:val="nil"/>
              <w:left w:val="nil"/>
              <w:bottom w:val="nil"/>
              <w:right w:val="nil"/>
            </w:tcBorders>
          </w:tcPr>
          <w:p w14:paraId="3F9F7FA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(0.008)</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64F1DCF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-0.034</w:t>
            </w:r>
          </w:p>
        </w:tc>
        <w:tc>
          <w:tcPr>
            <w:tcW w:w="0" w:type="auto"/>
            <w:tcBorders>
              <w:top w:val="nil"/>
              <w:left w:val="nil"/>
              <w:bottom w:val="nil"/>
              <w:right w:val="nil"/>
            </w:tcBorders>
          </w:tcPr>
          <w:p w14:paraId="2DB62C9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(0.008)</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40D9A6A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-0.034</w:t>
            </w:r>
          </w:p>
        </w:tc>
        <w:tc>
          <w:tcPr>
            <w:tcW w:w="0" w:type="auto"/>
            <w:tcBorders>
              <w:top w:val="nil"/>
              <w:left w:val="nil"/>
              <w:bottom w:val="nil"/>
              <w:right w:val="nil"/>
            </w:tcBorders>
          </w:tcPr>
          <w:p w14:paraId="78DB099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(0.008)</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060AE2A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-0.033</w:t>
            </w:r>
          </w:p>
        </w:tc>
        <w:tc>
          <w:tcPr>
            <w:tcW w:w="0" w:type="auto"/>
            <w:tcBorders>
              <w:top w:val="nil"/>
              <w:left w:val="nil"/>
              <w:bottom w:val="nil"/>
              <w:right w:val="nil"/>
            </w:tcBorders>
          </w:tcPr>
          <w:p w14:paraId="6AA61EEB"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(0.008)</w:t>
            </w:r>
            <w:r w:rsidRPr="00B26BCF">
              <w:rPr>
                <w:rFonts w:ascii="Times New Roman" w:hAnsi="Times New Roman"/>
                <w:sz w:val="20"/>
                <w:szCs w:val="20"/>
                <w:vertAlign w:val="superscript"/>
              </w:rPr>
              <w:t>*</w:t>
            </w:r>
          </w:p>
        </w:tc>
      </w:tr>
      <w:tr w:rsidR="0057757A" w:rsidRPr="00B26BCF" w14:paraId="2639CDBA" w14:textId="77777777" w:rsidTr="0057757A">
        <w:tc>
          <w:tcPr>
            <w:tcW w:w="0" w:type="auto"/>
            <w:tcBorders>
              <w:top w:val="nil"/>
              <w:left w:val="nil"/>
              <w:bottom w:val="nil"/>
              <w:right w:val="nil"/>
            </w:tcBorders>
          </w:tcPr>
          <w:p w14:paraId="66C33DC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Autocracy Justifiable</w:t>
            </w:r>
          </w:p>
        </w:tc>
        <w:tc>
          <w:tcPr>
            <w:tcW w:w="0" w:type="auto"/>
            <w:tcBorders>
              <w:top w:val="nil"/>
              <w:left w:val="nil"/>
              <w:bottom w:val="nil"/>
              <w:right w:val="nil"/>
            </w:tcBorders>
            <w:vAlign w:val="bottom"/>
          </w:tcPr>
          <w:p w14:paraId="6B26F2A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0.028</w:t>
            </w:r>
          </w:p>
        </w:tc>
        <w:tc>
          <w:tcPr>
            <w:tcW w:w="0" w:type="auto"/>
            <w:tcBorders>
              <w:top w:val="nil"/>
              <w:left w:val="nil"/>
              <w:bottom w:val="nil"/>
              <w:right w:val="nil"/>
            </w:tcBorders>
          </w:tcPr>
          <w:p w14:paraId="5039152A"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38EDD42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0.028</w:t>
            </w:r>
          </w:p>
        </w:tc>
        <w:tc>
          <w:tcPr>
            <w:tcW w:w="0" w:type="auto"/>
            <w:tcBorders>
              <w:top w:val="nil"/>
              <w:left w:val="nil"/>
              <w:bottom w:val="nil"/>
              <w:right w:val="nil"/>
            </w:tcBorders>
          </w:tcPr>
          <w:p w14:paraId="16F1E67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9224EF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0.028</w:t>
            </w:r>
          </w:p>
        </w:tc>
        <w:tc>
          <w:tcPr>
            <w:tcW w:w="0" w:type="auto"/>
            <w:tcBorders>
              <w:top w:val="nil"/>
              <w:left w:val="nil"/>
              <w:bottom w:val="nil"/>
              <w:right w:val="nil"/>
            </w:tcBorders>
          </w:tcPr>
          <w:p w14:paraId="143B8836"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4AE5417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0.028</w:t>
            </w:r>
          </w:p>
        </w:tc>
        <w:tc>
          <w:tcPr>
            <w:tcW w:w="0" w:type="auto"/>
            <w:tcBorders>
              <w:top w:val="nil"/>
              <w:left w:val="nil"/>
              <w:bottom w:val="nil"/>
              <w:right w:val="nil"/>
            </w:tcBorders>
          </w:tcPr>
          <w:p w14:paraId="580DD88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(0.007)</w:t>
            </w:r>
            <w:r w:rsidRPr="00B26BCF">
              <w:rPr>
                <w:rFonts w:ascii="Times New Roman" w:hAnsi="Times New Roman"/>
                <w:sz w:val="20"/>
                <w:szCs w:val="20"/>
                <w:vertAlign w:val="superscript"/>
              </w:rPr>
              <w:t>*</w:t>
            </w:r>
          </w:p>
        </w:tc>
      </w:tr>
      <w:tr w:rsidR="0057757A" w:rsidRPr="00B26BCF" w14:paraId="1C9E5DD5" w14:textId="77777777" w:rsidTr="0057757A">
        <w:tc>
          <w:tcPr>
            <w:tcW w:w="0" w:type="auto"/>
            <w:tcBorders>
              <w:top w:val="nil"/>
              <w:left w:val="nil"/>
              <w:bottom w:val="nil"/>
              <w:right w:val="nil"/>
            </w:tcBorders>
          </w:tcPr>
          <w:p w14:paraId="1296220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Democracy Preferable</w:t>
            </w:r>
          </w:p>
        </w:tc>
        <w:tc>
          <w:tcPr>
            <w:tcW w:w="0" w:type="auto"/>
            <w:tcBorders>
              <w:top w:val="nil"/>
              <w:left w:val="nil"/>
              <w:bottom w:val="nil"/>
              <w:right w:val="nil"/>
            </w:tcBorders>
            <w:vAlign w:val="bottom"/>
          </w:tcPr>
          <w:p w14:paraId="24A3342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0.023</w:t>
            </w:r>
          </w:p>
        </w:tc>
        <w:tc>
          <w:tcPr>
            <w:tcW w:w="0" w:type="auto"/>
            <w:tcBorders>
              <w:top w:val="nil"/>
              <w:left w:val="nil"/>
              <w:bottom w:val="nil"/>
              <w:right w:val="nil"/>
            </w:tcBorders>
          </w:tcPr>
          <w:p w14:paraId="2414104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30C0A33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0.023</w:t>
            </w:r>
          </w:p>
        </w:tc>
        <w:tc>
          <w:tcPr>
            <w:tcW w:w="0" w:type="auto"/>
            <w:tcBorders>
              <w:top w:val="nil"/>
              <w:left w:val="nil"/>
              <w:bottom w:val="nil"/>
              <w:right w:val="nil"/>
            </w:tcBorders>
          </w:tcPr>
          <w:p w14:paraId="6943779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C507FB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0.023</w:t>
            </w:r>
          </w:p>
        </w:tc>
        <w:tc>
          <w:tcPr>
            <w:tcW w:w="0" w:type="auto"/>
            <w:tcBorders>
              <w:top w:val="nil"/>
              <w:left w:val="nil"/>
              <w:bottom w:val="nil"/>
              <w:right w:val="nil"/>
            </w:tcBorders>
          </w:tcPr>
          <w:p w14:paraId="173FE2A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08E7C8D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0.023</w:t>
            </w:r>
          </w:p>
        </w:tc>
        <w:tc>
          <w:tcPr>
            <w:tcW w:w="0" w:type="auto"/>
            <w:tcBorders>
              <w:top w:val="nil"/>
              <w:left w:val="nil"/>
              <w:bottom w:val="nil"/>
              <w:right w:val="nil"/>
            </w:tcBorders>
          </w:tcPr>
          <w:p w14:paraId="3F117AB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(0.006)</w:t>
            </w:r>
            <w:r w:rsidRPr="00B26BCF">
              <w:rPr>
                <w:rFonts w:ascii="Times New Roman" w:hAnsi="Times New Roman"/>
                <w:sz w:val="20"/>
                <w:szCs w:val="20"/>
                <w:vertAlign w:val="superscript"/>
              </w:rPr>
              <w:t>*</w:t>
            </w:r>
          </w:p>
        </w:tc>
      </w:tr>
      <w:tr w:rsidR="0057757A" w:rsidRPr="00B26BCF" w14:paraId="7E2D45D1" w14:textId="77777777" w:rsidTr="0057757A">
        <w:tc>
          <w:tcPr>
            <w:tcW w:w="0" w:type="auto"/>
            <w:tcBorders>
              <w:top w:val="nil"/>
              <w:left w:val="nil"/>
              <w:bottom w:val="nil"/>
              <w:right w:val="nil"/>
            </w:tcBorders>
          </w:tcPr>
          <w:p w14:paraId="02827E9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Democratic satisfaction</w:t>
            </w:r>
          </w:p>
        </w:tc>
        <w:tc>
          <w:tcPr>
            <w:tcW w:w="0" w:type="auto"/>
            <w:tcBorders>
              <w:top w:val="nil"/>
              <w:left w:val="nil"/>
              <w:bottom w:val="nil"/>
              <w:right w:val="nil"/>
            </w:tcBorders>
            <w:vAlign w:val="bottom"/>
          </w:tcPr>
          <w:p w14:paraId="633E070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0.122</w:t>
            </w:r>
          </w:p>
        </w:tc>
        <w:tc>
          <w:tcPr>
            <w:tcW w:w="0" w:type="auto"/>
            <w:tcBorders>
              <w:top w:val="nil"/>
              <w:left w:val="nil"/>
              <w:bottom w:val="nil"/>
              <w:right w:val="nil"/>
            </w:tcBorders>
          </w:tcPr>
          <w:p w14:paraId="5DA11BB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08B05F5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0.122</w:t>
            </w:r>
          </w:p>
        </w:tc>
        <w:tc>
          <w:tcPr>
            <w:tcW w:w="0" w:type="auto"/>
            <w:tcBorders>
              <w:top w:val="nil"/>
              <w:left w:val="nil"/>
              <w:bottom w:val="nil"/>
              <w:right w:val="nil"/>
            </w:tcBorders>
          </w:tcPr>
          <w:p w14:paraId="7145969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15AF1BD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0.121</w:t>
            </w:r>
          </w:p>
        </w:tc>
        <w:tc>
          <w:tcPr>
            <w:tcW w:w="0" w:type="auto"/>
            <w:tcBorders>
              <w:top w:val="nil"/>
              <w:left w:val="nil"/>
              <w:bottom w:val="nil"/>
              <w:right w:val="nil"/>
            </w:tcBorders>
          </w:tcPr>
          <w:p w14:paraId="79CBB9AE"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179F395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0.122</w:t>
            </w:r>
          </w:p>
        </w:tc>
        <w:tc>
          <w:tcPr>
            <w:tcW w:w="0" w:type="auto"/>
            <w:tcBorders>
              <w:top w:val="nil"/>
              <w:left w:val="nil"/>
              <w:bottom w:val="nil"/>
              <w:right w:val="nil"/>
            </w:tcBorders>
          </w:tcPr>
          <w:p w14:paraId="5268165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r>
      <w:tr w:rsidR="0057757A" w:rsidRPr="00B26BCF" w14:paraId="10E7BCCA" w14:textId="77777777" w:rsidTr="0057757A">
        <w:tc>
          <w:tcPr>
            <w:tcW w:w="0" w:type="auto"/>
            <w:tcBorders>
              <w:top w:val="nil"/>
              <w:left w:val="nil"/>
              <w:bottom w:val="nil"/>
              <w:right w:val="nil"/>
            </w:tcBorders>
          </w:tcPr>
          <w:p w14:paraId="29DC50B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proofErr w:type="spellStart"/>
            <w:r w:rsidRPr="00B26BCF">
              <w:rPr>
                <w:rFonts w:ascii="Times New Roman" w:hAnsi="Times New Roman"/>
                <w:sz w:val="20"/>
                <w:szCs w:val="20"/>
              </w:rPr>
              <w:t>Sociotropic</w:t>
            </w:r>
            <w:proofErr w:type="spellEnd"/>
            <w:r w:rsidRPr="00B26BCF">
              <w:rPr>
                <w:rFonts w:ascii="Times New Roman" w:hAnsi="Times New Roman"/>
                <w:sz w:val="20"/>
                <w:szCs w:val="20"/>
              </w:rPr>
              <w:t xml:space="preserve"> econ. eval.</w:t>
            </w:r>
          </w:p>
        </w:tc>
        <w:tc>
          <w:tcPr>
            <w:tcW w:w="0" w:type="auto"/>
            <w:tcBorders>
              <w:top w:val="nil"/>
              <w:left w:val="nil"/>
              <w:bottom w:val="nil"/>
              <w:right w:val="nil"/>
            </w:tcBorders>
            <w:vAlign w:val="bottom"/>
          </w:tcPr>
          <w:p w14:paraId="04109A8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0.074</w:t>
            </w:r>
          </w:p>
        </w:tc>
        <w:tc>
          <w:tcPr>
            <w:tcW w:w="0" w:type="auto"/>
            <w:tcBorders>
              <w:top w:val="nil"/>
              <w:left w:val="nil"/>
              <w:bottom w:val="nil"/>
              <w:right w:val="nil"/>
            </w:tcBorders>
          </w:tcPr>
          <w:p w14:paraId="0C05DD8E"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8114B4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0.074</w:t>
            </w:r>
          </w:p>
        </w:tc>
        <w:tc>
          <w:tcPr>
            <w:tcW w:w="0" w:type="auto"/>
            <w:tcBorders>
              <w:top w:val="nil"/>
              <w:left w:val="nil"/>
              <w:bottom w:val="nil"/>
              <w:right w:val="nil"/>
            </w:tcBorders>
          </w:tcPr>
          <w:p w14:paraId="2A80DF1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2CFA82F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0.074</w:t>
            </w:r>
          </w:p>
        </w:tc>
        <w:tc>
          <w:tcPr>
            <w:tcW w:w="0" w:type="auto"/>
            <w:tcBorders>
              <w:top w:val="nil"/>
              <w:left w:val="nil"/>
              <w:bottom w:val="nil"/>
              <w:right w:val="nil"/>
            </w:tcBorders>
          </w:tcPr>
          <w:p w14:paraId="217E2361"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F20132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0.074</w:t>
            </w:r>
          </w:p>
        </w:tc>
        <w:tc>
          <w:tcPr>
            <w:tcW w:w="0" w:type="auto"/>
            <w:tcBorders>
              <w:top w:val="nil"/>
              <w:left w:val="nil"/>
              <w:bottom w:val="nil"/>
              <w:right w:val="nil"/>
            </w:tcBorders>
          </w:tcPr>
          <w:p w14:paraId="0C8CCED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r>
      <w:tr w:rsidR="0057757A" w:rsidRPr="00B26BCF" w14:paraId="3E1AF9D5" w14:textId="77777777" w:rsidTr="0057757A">
        <w:tc>
          <w:tcPr>
            <w:tcW w:w="0" w:type="auto"/>
            <w:tcBorders>
              <w:top w:val="nil"/>
              <w:left w:val="nil"/>
              <w:bottom w:val="nil"/>
              <w:right w:val="nil"/>
            </w:tcBorders>
          </w:tcPr>
          <w:p w14:paraId="25424B1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Egocentric econ. eval.</w:t>
            </w:r>
          </w:p>
        </w:tc>
        <w:tc>
          <w:tcPr>
            <w:tcW w:w="0" w:type="auto"/>
            <w:tcBorders>
              <w:top w:val="nil"/>
              <w:left w:val="nil"/>
              <w:bottom w:val="nil"/>
              <w:right w:val="nil"/>
            </w:tcBorders>
            <w:vAlign w:val="bottom"/>
          </w:tcPr>
          <w:p w14:paraId="7B4712D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0.037</w:t>
            </w:r>
          </w:p>
        </w:tc>
        <w:tc>
          <w:tcPr>
            <w:tcW w:w="0" w:type="auto"/>
            <w:tcBorders>
              <w:top w:val="nil"/>
              <w:left w:val="nil"/>
              <w:bottom w:val="nil"/>
              <w:right w:val="nil"/>
            </w:tcBorders>
          </w:tcPr>
          <w:p w14:paraId="70AB5E88"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95674B9"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0.037</w:t>
            </w:r>
          </w:p>
        </w:tc>
        <w:tc>
          <w:tcPr>
            <w:tcW w:w="0" w:type="auto"/>
            <w:tcBorders>
              <w:top w:val="nil"/>
              <w:left w:val="nil"/>
              <w:bottom w:val="nil"/>
              <w:right w:val="nil"/>
            </w:tcBorders>
          </w:tcPr>
          <w:p w14:paraId="04C8DE0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28F9D5DC"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0.037</w:t>
            </w:r>
          </w:p>
        </w:tc>
        <w:tc>
          <w:tcPr>
            <w:tcW w:w="0" w:type="auto"/>
            <w:tcBorders>
              <w:top w:val="nil"/>
              <w:left w:val="nil"/>
              <w:bottom w:val="nil"/>
              <w:right w:val="nil"/>
            </w:tcBorders>
          </w:tcPr>
          <w:p w14:paraId="138E185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4D47822A"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0.037</w:t>
            </w:r>
          </w:p>
        </w:tc>
        <w:tc>
          <w:tcPr>
            <w:tcW w:w="0" w:type="auto"/>
            <w:tcBorders>
              <w:top w:val="nil"/>
              <w:left w:val="nil"/>
              <w:bottom w:val="nil"/>
              <w:right w:val="nil"/>
            </w:tcBorders>
          </w:tcPr>
          <w:p w14:paraId="4B595B9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(0.003)</w:t>
            </w:r>
            <w:r w:rsidRPr="00B26BCF">
              <w:rPr>
                <w:rFonts w:ascii="Times New Roman" w:hAnsi="Times New Roman"/>
                <w:sz w:val="20"/>
                <w:szCs w:val="20"/>
                <w:vertAlign w:val="superscript"/>
              </w:rPr>
              <w:t>*</w:t>
            </w:r>
          </w:p>
        </w:tc>
      </w:tr>
      <w:tr w:rsidR="0057757A" w:rsidRPr="00B26BCF" w14:paraId="0578DDCB" w14:textId="77777777" w:rsidTr="0057757A">
        <w:tc>
          <w:tcPr>
            <w:tcW w:w="0" w:type="auto"/>
            <w:tcBorders>
              <w:top w:val="nil"/>
              <w:left w:val="nil"/>
              <w:bottom w:val="nil"/>
              <w:right w:val="nil"/>
            </w:tcBorders>
          </w:tcPr>
          <w:p w14:paraId="2BEF3BA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Trust in police</w:t>
            </w:r>
          </w:p>
        </w:tc>
        <w:tc>
          <w:tcPr>
            <w:tcW w:w="0" w:type="auto"/>
            <w:tcBorders>
              <w:top w:val="nil"/>
              <w:left w:val="nil"/>
              <w:bottom w:val="nil"/>
              <w:right w:val="nil"/>
            </w:tcBorders>
            <w:vAlign w:val="bottom"/>
          </w:tcPr>
          <w:p w14:paraId="13CFE59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0.290</w:t>
            </w:r>
          </w:p>
        </w:tc>
        <w:tc>
          <w:tcPr>
            <w:tcW w:w="0" w:type="auto"/>
            <w:tcBorders>
              <w:top w:val="nil"/>
              <w:left w:val="nil"/>
              <w:bottom w:val="nil"/>
              <w:right w:val="nil"/>
            </w:tcBorders>
          </w:tcPr>
          <w:p w14:paraId="29A676C4"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7227128B"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0.290</w:t>
            </w:r>
          </w:p>
        </w:tc>
        <w:tc>
          <w:tcPr>
            <w:tcW w:w="0" w:type="auto"/>
            <w:tcBorders>
              <w:top w:val="nil"/>
              <w:left w:val="nil"/>
              <w:bottom w:val="nil"/>
              <w:right w:val="nil"/>
            </w:tcBorders>
          </w:tcPr>
          <w:p w14:paraId="5FFF5A6D"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623CF23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0.290</w:t>
            </w:r>
          </w:p>
        </w:tc>
        <w:tc>
          <w:tcPr>
            <w:tcW w:w="0" w:type="auto"/>
            <w:tcBorders>
              <w:top w:val="nil"/>
              <w:left w:val="nil"/>
              <w:bottom w:val="nil"/>
              <w:right w:val="nil"/>
            </w:tcBorders>
          </w:tcPr>
          <w:p w14:paraId="57253A64"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4A3DE55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0.290</w:t>
            </w:r>
          </w:p>
        </w:tc>
        <w:tc>
          <w:tcPr>
            <w:tcW w:w="0" w:type="auto"/>
            <w:tcBorders>
              <w:top w:val="nil"/>
              <w:left w:val="nil"/>
              <w:bottom w:val="nil"/>
              <w:right w:val="nil"/>
            </w:tcBorders>
          </w:tcPr>
          <w:p w14:paraId="4393503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r>
      <w:tr w:rsidR="0057757A" w:rsidRPr="00B26BCF" w14:paraId="14A573E8" w14:textId="77777777" w:rsidTr="0057757A">
        <w:tc>
          <w:tcPr>
            <w:tcW w:w="0" w:type="auto"/>
            <w:tcBorders>
              <w:top w:val="nil"/>
              <w:left w:val="nil"/>
              <w:right w:val="nil"/>
            </w:tcBorders>
          </w:tcPr>
          <w:p w14:paraId="08E174B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Presidential approval</w:t>
            </w:r>
          </w:p>
        </w:tc>
        <w:tc>
          <w:tcPr>
            <w:tcW w:w="0" w:type="auto"/>
            <w:tcBorders>
              <w:top w:val="nil"/>
              <w:left w:val="nil"/>
              <w:right w:val="nil"/>
            </w:tcBorders>
            <w:vAlign w:val="bottom"/>
          </w:tcPr>
          <w:p w14:paraId="4C482EC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0.148</w:t>
            </w:r>
          </w:p>
        </w:tc>
        <w:tc>
          <w:tcPr>
            <w:tcW w:w="0" w:type="auto"/>
            <w:tcBorders>
              <w:top w:val="nil"/>
              <w:left w:val="nil"/>
              <w:right w:val="nil"/>
            </w:tcBorders>
          </w:tcPr>
          <w:p w14:paraId="08378A5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r w:rsidRPr="00B26BCF">
              <w:rPr>
                <w:rFonts w:ascii="Times New Roman" w:hAnsi="Times New Roman"/>
                <w:sz w:val="20"/>
                <w:szCs w:val="20"/>
                <w:vertAlign w:val="superscript"/>
              </w:rPr>
              <w:t>*</w:t>
            </w:r>
          </w:p>
        </w:tc>
        <w:tc>
          <w:tcPr>
            <w:tcW w:w="0" w:type="auto"/>
            <w:tcBorders>
              <w:top w:val="nil"/>
              <w:left w:val="nil"/>
              <w:right w:val="nil"/>
            </w:tcBorders>
          </w:tcPr>
          <w:p w14:paraId="55C41E9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0.148</w:t>
            </w:r>
          </w:p>
        </w:tc>
        <w:tc>
          <w:tcPr>
            <w:tcW w:w="0" w:type="auto"/>
            <w:tcBorders>
              <w:top w:val="nil"/>
              <w:left w:val="nil"/>
              <w:right w:val="nil"/>
            </w:tcBorders>
          </w:tcPr>
          <w:p w14:paraId="5FD5D2DB"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r w:rsidRPr="00B26BCF">
              <w:rPr>
                <w:rFonts w:ascii="Times New Roman" w:hAnsi="Times New Roman"/>
                <w:sz w:val="20"/>
                <w:szCs w:val="20"/>
                <w:vertAlign w:val="superscript"/>
              </w:rPr>
              <w:t>*</w:t>
            </w:r>
          </w:p>
        </w:tc>
        <w:tc>
          <w:tcPr>
            <w:tcW w:w="0" w:type="auto"/>
            <w:tcBorders>
              <w:top w:val="nil"/>
              <w:left w:val="nil"/>
              <w:right w:val="nil"/>
            </w:tcBorders>
          </w:tcPr>
          <w:p w14:paraId="2906F32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0.147</w:t>
            </w:r>
          </w:p>
        </w:tc>
        <w:tc>
          <w:tcPr>
            <w:tcW w:w="0" w:type="auto"/>
            <w:tcBorders>
              <w:top w:val="nil"/>
              <w:left w:val="nil"/>
              <w:right w:val="nil"/>
            </w:tcBorders>
          </w:tcPr>
          <w:p w14:paraId="0AAADF9C"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r w:rsidRPr="00B26BCF">
              <w:rPr>
                <w:rFonts w:ascii="Times New Roman" w:hAnsi="Times New Roman"/>
                <w:sz w:val="20"/>
                <w:szCs w:val="20"/>
                <w:vertAlign w:val="superscript"/>
              </w:rPr>
              <w:t>*</w:t>
            </w:r>
          </w:p>
        </w:tc>
        <w:tc>
          <w:tcPr>
            <w:tcW w:w="0" w:type="auto"/>
            <w:tcBorders>
              <w:top w:val="nil"/>
              <w:left w:val="nil"/>
              <w:right w:val="nil"/>
            </w:tcBorders>
          </w:tcPr>
          <w:p w14:paraId="58511F3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0.148</w:t>
            </w:r>
          </w:p>
        </w:tc>
        <w:tc>
          <w:tcPr>
            <w:tcW w:w="0" w:type="auto"/>
            <w:tcBorders>
              <w:top w:val="nil"/>
              <w:left w:val="nil"/>
              <w:right w:val="nil"/>
            </w:tcBorders>
          </w:tcPr>
          <w:p w14:paraId="3B28508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(0.005)</w:t>
            </w:r>
            <w:r w:rsidRPr="00B26BCF">
              <w:rPr>
                <w:rFonts w:ascii="Times New Roman" w:hAnsi="Times New Roman"/>
                <w:sz w:val="20"/>
                <w:szCs w:val="20"/>
                <w:vertAlign w:val="superscript"/>
              </w:rPr>
              <w:t>*</w:t>
            </w:r>
          </w:p>
        </w:tc>
      </w:tr>
      <w:tr w:rsidR="0057757A" w:rsidRPr="00B26BCF" w14:paraId="5184093A" w14:textId="77777777" w:rsidTr="0057757A">
        <w:tc>
          <w:tcPr>
            <w:tcW w:w="0" w:type="auto"/>
            <w:tcBorders>
              <w:top w:val="nil"/>
              <w:left w:val="nil"/>
              <w:bottom w:val="single" w:sz="4" w:space="0" w:color="auto"/>
              <w:right w:val="nil"/>
            </w:tcBorders>
          </w:tcPr>
          <w:p w14:paraId="2A5C353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Constant</w:t>
            </w:r>
          </w:p>
        </w:tc>
        <w:tc>
          <w:tcPr>
            <w:tcW w:w="0" w:type="auto"/>
            <w:tcBorders>
              <w:top w:val="nil"/>
              <w:left w:val="nil"/>
              <w:bottom w:val="single" w:sz="4" w:space="0" w:color="auto"/>
              <w:right w:val="nil"/>
            </w:tcBorders>
            <w:vAlign w:val="bottom"/>
          </w:tcPr>
          <w:p w14:paraId="2E735A9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-0.734</w:t>
            </w:r>
          </w:p>
        </w:tc>
        <w:tc>
          <w:tcPr>
            <w:tcW w:w="0" w:type="auto"/>
            <w:tcBorders>
              <w:top w:val="nil"/>
              <w:left w:val="nil"/>
              <w:bottom w:val="single" w:sz="4" w:space="0" w:color="auto"/>
              <w:right w:val="nil"/>
            </w:tcBorders>
          </w:tcPr>
          <w:p w14:paraId="1A66851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(0.324)</w:t>
            </w:r>
            <w:r w:rsidRPr="00B26BCF">
              <w:rPr>
                <w:rFonts w:ascii="Times New Roman" w:hAnsi="Times New Roman"/>
                <w:sz w:val="20"/>
                <w:szCs w:val="20"/>
                <w:vertAlign w:val="superscript"/>
              </w:rPr>
              <w:t>*</w:t>
            </w:r>
          </w:p>
        </w:tc>
        <w:tc>
          <w:tcPr>
            <w:tcW w:w="0" w:type="auto"/>
            <w:tcBorders>
              <w:top w:val="nil"/>
              <w:left w:val="nil"/>
              <w:bottom w:val="single" w:sz="4" w:space="0" w:color="auto"/>
              <w:right w:val="nil"/>
            </w:tcBorders>
          </w:tcPr>
          <w:p w14:paraId="6A0C3BA3"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-0.944</w:t>
            </w:r>
          </w:p>
        </w:tc>
        <w:tc>
          <w:tcPr>
            <w:tcW w:w="0" w:type="auto"/>
            <w:tcBorders>
              <w:top w:val="nil"/>
              <w:left w:val="nil"/>
              <w:bottom w:val="single" w:sz="4" w:space="0" w:color="auto"/>
              <w:right w:val="nil"/>
            </w:tcBorders>
          </w:tcPr>
          <w:p w14:paraId="7258C137"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(0.202)</w:t>
            </w:r>
            <w:r w:rsidRPr="00B26BCF">
              <w:rPr>
                <w:rFonts w:ascii="Times New Roman" w:hAnsi="Times New Roman"/>
                <w:sz w:val="20"/>
                <w:szCs w:val="20"/>
                <w:vertAlign w:val="superscript"/>
              </w:rPr>
              <w:t>*</w:t>
            </w:r>
          </w:p>
        </w:tc>
        <w:tc>
          <w:tcPr>
            <w:tcW w:w="0" w:type="auto"/>
            <w:tcBorders>
              <w:top w:val="nil"/>
              <w:left w:val="nil"/>
              <w:bottom w:val="single" w:sz="4" w:space="0" w:color="auto"/>
              <w:right w:val="nil"/>
            </w:tcBorders>
          </w:tcPr>
          <w:p w14:paraId="51F9557D"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-0.925</w:t>
            </w:r>
          </w:p>
        </w:tc>
        <w:tc>
          <w:tcPr>
            <w:tcW w:w="0" w:type="auto"/>
            <w:tcBorders>
              <w:top w:val="nil"/>
              <w:left w:val="nil"/>
              <w:bottom w:val="single" w:sz="4" w:space="0" w:color="auto"/>
              <w:right w:val="nil"/>
            </w:tcBorders>
          </w:tcPr>
          <w:p w14:paraId="655175A6"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(0.199)</w:t>
            </w:r>
            <w:r w:rsidRPr="00B26BCF">
              <w:rPr>
                <w:rFonts w:ascii="Times New Roman" w:hAnsi="Times New Roman"/>
                <w:sz w:val="20"/>
                <w:szCs w:val="20"/>
                <w:vertAlign w:val="superscript"/>
              </w:rPr>
              <w:t>*</w:t>
            </w:r>
          </w:p>
        </w:tc>
        <w:tc>
          <w:tcPr>
            <w:tcW w:w="0" w:type="auto"/>
            <w:tcBorders>
              <w:top w:val="nil"/>
              <w:left w:val="nil"/>
              <w:bottom w:val="single" w:sz="4" w:space="0" w:color="auto"/>
              <w:right w:val="nil"/>
            </w:tcBorders>
          </w:tcPr>
          <w:p w14:paraId="011B47F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-0.959</w:t>
            </w:r>
          </w:p>
        </w:tc>
        <w:tc>
          <w:tcPr>
            <w:tcW w:w="0" w:type="auto"/>
            <w:tcBorders>
              <w:top w:val="nil"/>
              <w:left w:val="nil"/>
              <w:bottom w:val="single" w:sz="4" w:space="0" w:color="auto"/>
              <w:right w:val="nil"/>
            </w:tcBorders>
          </w:tcPr>
          <w:p w14:paraId="0EA45600"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(0.207)</w:t>
            </w:r>
            <w:r w:rsidRPr="00B26BCF">
              <w:rPr>
                <w:rFonts w:ascii="Times New Roman" w:hAnsi="Times New Roman"/>
                <w:sz w:val="20"/>
                <w:szCs w:val="20"/>
                <w:vertAlign w:val="superscript"/>
              </w:rPr>
              <w:t>*</w:t>
            </w:r>
          </w:p>
        </w:tc>
      </w:tr>
      <w:tr w:rsidR="0057757A" w:rsidRPr="00B26BCF" w14:paraId="7776E8B2" w14:textId="77777777" w:rsidTr="0057757A">
        <w:tc>
          <w:tcPr>
            <w:tcW w:w="0" w:type="auto"/>
            <w:tcBorders>
              <w:top w:val="single" w:sz="4" w:space="0" w:color="auto"/>
              <w:left w:val="nil"/>
              <w:bottom w:val="nil"/>
              <w:right w:val="nil"/>
            </w:tcBorders>
          </w:tcPr>
          <w:p w14:paraId="5162E97F" w14:textId="77777777" w:rsidR="0057757A" w:rsidRPr="00B26BCF" w:rsidRDefault="0057757A" w:rsidP="00550E2A">
            <w:pPr>
              <w:widowControl w:val="0"/>
              <w:autoSpaceDE w:val="0"/>
              <w:autoSpaceDN w:val="0"/>
              <w:adjustRightInd w:val="0"/>
              <w:contextualSpacing/>
              <w:jc w:val="right"/>
              <w:rPr>
                <w:rFonts w:ascii="Times New Roman" w:hAnsi="Times New Roman"/>
                <w:sz w:val="20"/>
                <w:szCs w:val="20"/>
              </w:rPr>
            </w:pPr>
            <w:r w:rsidRPr="00B26BCF">
              <w:rPr>
                <w:rFonts w:ascii="Times New Roman" w:hAnsi="Times New Roman"/>
                <w:sz w:val="20"/>
                <w:szCs w:val="20"/>
              </w:rPr>
              <w:t>Country-year var</w:t>
            </w:r>
            <w:r>
              <w:rPr>
                <w:rFonts w:ascii="Times New Roman" w:hAnsi="Times New Roman"/>
                <w:sz w:val="20"/>
                <w:szCs w:val="20"/>
              </w:rPr>
              <w:t>iance</w:t>
            </w:r>
          </w:p>
        </w:tc>
        <w:tc>
          <w:tcPr>
            <w:tcW w:w="0" w:type="auto"/>
            <w:tcBorders>
              <w:top w:val="single" w:sz="4" w:space="0" w:color="auto"/>
              <w:left w:val="nil"/>
              <w:bottom w:val="nil"/>
              <w:right w:val="nil"/>
            </w:tcBorders>
            <w:vAlign w:val="bottom"/>
          </w:tcPr>
          <w:p w14:paraId="5AA4933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-1.910</w:t>
            </w:r>
          </w:p>
        </w:tc>
        <w:tc>
          <w:tcPr>
            <w:tcW w:w="0" w:type="auto"/>
            <w:tcBorders>
              <w:top w:val="single" w:sz="4" w:space="0" w:color="auto"/>
              <w:left w:val="nil"/>
              <w:bottom w:val="nil"/>
              <w:right w:val="nil"/>
            </w:tcBorders>
          </w:tcPr>
          <w:p w14:paraId="76AF816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(0.193)</w:t>
            </w:r>
            <w:r w:rsidRPr="00B26BCF">
              <w:rPr>
                <w:rFonts w:ascii="Times New Roman" w:hAnsi="Times New Roman"/>
                <w:sz w:val="20"/>
                <w:szCs w:val="20"/>
                <w:vertAlign w:val="superscript"/>
              </w:rPr>
              <w:t>*</w:t>
            </w:r>
          </w:p>
        </w:tc>
        <w:tc>
          <w:tcPr>
            <w:tcW w:w="0" w:type="auto"/>
            <w:tcBorders>
              <w:top w:val="single" w:sz="4" w:space="0" w:color="auto"/>
              <w:left w:val="nil"/>
              <w:bottom w:val="nil"/>
              <w:right w:val="nil"/>
            </w:tcBorders>
          </w:tcPr>
          <w:p w14:paraId="46048557"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-1.926</w:t>
            </w:r>
          </w:p>
        </w:tc>
        <w:tc>
          <w:tcPr>
            <w:tcW w:w="0" w:type="auto"/>
            <w:tcBorders>
              <w:top w:val="single" w:sz="4" w:space="0" w:color="auto"/>
              <w:left w:val="nil"/>
              <w:bottom w:val="nil"/>
              <w:right w:val="nil"/>
            </w:tcBorders>
          </w:tcPr>
          <w:p w14:paraId="367C3F89"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(0.193)</w:t>
            </w:r>
            <w:r w:rsidRPr="00B26BCF">
              <w:rPr>
                <w:rFonts w:ascii="Times New Roman" w:hAnsi="Times New Roman"/>
                <w:sz w:val="20"/>
                <w:szCs w:val="20"/>
                <w:vertAlign w:val="superscript"/>
              </w:rPr>
              <w:t>*</w:t>
            </w:r>
          </w:p>
        </w:tc>
        <w:tc>
          <w:tcPr>
            <w:tcW w:w="0" w:type="auto"/>
            <w:tcBorders>
              <w:top w:val="single" w:sz="4" w:space="0" w:color="auto"/>
              <w:left w:val="nil"/>
              <w:bottom w:val="nil"/>
              <w:right w:val="nil"/>
            </w:tcBorders>
          </w:tcPr>
          <w:p w14:paraId="579E37F2"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-1.958</w:t>
            </w:r>
          </w:p>
        </w:tc>
        <w:tc>
          <w:tcPr>
            <w:tcW w:w="0" w:type="auto"/>
            <w:tcBorders>
              <w:top w:val="single" w:sz="4" w:space="0" w:color="auto"/>
              <w:left w:val="nil"/>
              <w:bottom w:val="nil"/>
              <w:right w:val="nil"/>
            </w:tcBorders>
          </w:tcPr>
          <w:p w14:paraId="6BD51C33"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(0.192)</w:t>
            </w:r>
            <w:r w:rsidRPr="00B26BCF">
              <w:rPr>
                <w:rFonts w:ascii="Times New Roman" w:hAnsi="Times New Roman"/>
                <w:sz w:val="20"/>
                <w:szCs w:val="20"/>
                <w:vertAlign w:val="superscript"/>
              </w:rPr>
              <w:t>*</w:t>
            </w:r>
          </w:p>
        </w:tc>
        <w:tc>
          <w:tcPr>
            <w:tcW w:w="0" w:type="auto"/>
            <w:tcBorders>
              <w:top w:val="single" w:sz="4" w:space="0" w:color="auto"/>
              <w:left w:val="nil"/>
              <w:bottom w:val="nil"/>
              <w:right w:val="nil"/>
            </w:tcBorders>
          </w:tcPr>
          <w:p w14:paraId="69A7AFD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-1.928</w:t>
            </w:r>
          </w:p>
        </w:tc>
        <w:tc>
          <w:tcPr>
            <w:tcW w:w="0" w:type="auto"/>
            <w:tcBorders>
              <w:top w:val="single" w:sz="4" w:space="0" w:color="auto"/>
              <w:left w:val="nil"/>
              <w:bottom w:val="nil"/>
              <w:right w:val="nil"/>
            </w:tcBorders>
          </w:tcPr>
          <w:p w14:paraId="61118061"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(0.194)</w:t>
            </w:r>
            <w:r w:rsidRPr="00B26BCF">
              <w:rPr>
                <w:rFonts w:ascii="Times New Roman" w:hAnsi="Times New Roman"/>
                <w:sz w:val="20"/>
                <w:szCs w:val="20"/>
                <w:vertAlign w:val="superscript"/>
              </w:rPr>
              <w:t>*</w:t>
            </w:r>
          </w:p>
        </w:tc>
      </w:tr>
      <w:tr w:rsidR="0057757A" w:rsidRPr="00B26BCF" w14:paraId="6A3A634C" w14:textId="77777777" w:rsidTr="0057757A">
        <w:tc>
          <w:tcPr>
            <w:tcW w:w="0" w:type="auto"/>
            <w:tcBorders>
              <w:top w:val="nil"/>
              <w:left w:val="nil"/>
              <w:bottom w:val="nil"/>
              <w:right w:val="nil"/>
            </w:tcBorders>
          </w:tcPr>
          <w:p w14:paraId="27C9DE3D" w14:textId="77777777" w:rsidR="0057757A" w:rsidRPr="00B26BCF" w:rsidRDefault="0057757A" w:rsidP="00550E2A">
            <w:pPr>
              <w:widowControl w:val="0"/>
              <w:autoSpaceDE w:val="0"/>
              <w:autoSpaceDN w:val="0"/>
              <w:adjustRightInd w:val="0"/>
              <w:contextualSpacing/>
              <w:jc w:val="right"/>
              <w:rPr>
                <w:rFonts w:ascii="Times New Roman" w:hAnsi="Times New Roman"/>
                <w:sz w:val="20"/>
                <w:szCs w:val="20"/>
              </w:rPr>
            </w:pPr>
            <w:r w:rsidRPr="00B26BCF">
              <w:rPr>
                <w:rFonts w:ascii="Times New Roman" w:hAnsi="Times New Roman"/>
                <w:sz w:val="20"/>
                <w:szCs w:val="20"/>
              </w:rPr>
              <w:t>Year variance</w:t>
            </w:r>
          </w:p>
        </w:tc>
        <w:tc>
          <w:tcPr>
            <w:tcW w:w="0" w:type="auto"/>
            <w:tcBorders>
              <w:top w:val="nil"/>
              <w:left w:val="nil"/>
              <w:bottom w:val="nil"/>
              <w:right w:val="nil"/>
            </w:tcBorders>
            <w:vAlign w:val="bottom"/>
          </w:tcPr>
          <w:p w14:paraId="065FA175"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-1.982</w:t>
            </w:r>
          </w:p>
        </w:tc>
        <w:tc>
          <w:tcPr>
            <w:tcW w:w="0" w:type="auto"/>
            <w:tcBorders>
              <w:top w:val="nil"/>
              <w:left w:val="nil"/>
              <w:bottom w:val="nil"/>
              <w:right w:val="nil"/>
            </w:tcBorders>
          </w:tcPr>
          <w:p w14:paraId="1DC1AA12"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(0.063)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29A64098"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-1.978</w:t>
            </w:r>
          </w:p>
        </w:tc>
        <w:tc>
          <w:tcPr>
            <w:tcW w:w="0" w:type="auto"/>
            <w:tcBorders>
              <w:top w:val="nil"/>
              <w:left w:val="nil"/>
              <w:bottom w:val="nil"/>
              <w:right w:val="nil"/>
            </w:tcBorders>
          </w:tcPr>
          <w:p w14:paraId="6A08C8B4"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(0.063)</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6E08982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-1.977</w:t>
            </w:r>
          </w:p>
        </w:tc>
        <w:tc>
          <w:tcPr>
            <w:tcW w:w="0" w:type="auto"/>
            <w:tcBorders>
              <w:top w:val="nil"/>
              <w:left w:val="nil"/>
              <w:bottom w:val="nil"/>
              <w:right w:val="nil"/>
            </w:tcBorders>
          </w:tcPr>
          <w:p w14:paraId="5AC1E62F"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(0.062)</w:t>
            </w:r>
            <w:r w:rsidRPr="00B26BCF">
              <w:rPr>
                <w:rFonts w:ascii="Times New Roman" w:hAnsi="Times New Roman"/>
                <w:sz w:val="20"/>
                <w:szCs w:val="20"/>
                <w:vertAlign w:val="superscript"/>
              </w:rPr>
              <w:t>*</w:t>
            </w:r>
          </w:p>
        </w:tc>
        <w:tc>
          <w:tcPr>
            <w:tcW w:w="0" w:type="auto"/>
            <w:tcBorders>
              <w:top w:val="nil"/>
              <w:left w:val="nil"/>
              <w:bottom w:val="nil"/>
              <w:right w:val="nil"/>
            </w:tcBorders>
          </w:tcPr>
          <w:p w14:paraId="5BA886FE"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-1.978</w:t>
            </w:r>
          </w:p>
        </w:tc>
        <w:tc>
          <w:tcPr>
            <w:tcW w:w="0" w:type="auto"/>
            <w:tcBorders>
              <w:top w:val="nil"/>
              <w:left w:val="nil"/>
              <w:bottom w:val="nil"/>
              <w:right w:val="nil"/>
            </w:tcBorders>
          </w:tcPr>
          <w:p w14:paraId="6B4FAA0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(0.063)</w:t>
            </w:r>
            <w:r w:rsidRPr="00B26BCF">
              <w:rPr>
                <w:rFonts w:ascii="Times New Roman" w:hAnsi="Times New Roman"/>
                <w:sz w:val="20"/>
                <w:szCs w:val="20"/>
                <w:vertAlign w:val="superscript"/>
              </w:rPr>
              <w:t>*</w:t>
            </w:r>
          </w:p>
        </w:tc>
      </w:tr>
      <w:tr w:rsidR="0057757A" w:rsidRPr="00B26BCF" w14:paraId="14B95E01" w14:textId="77777777" w:rsidTr="0057757A">
        <w:tc>
          <w:tcPr>
            <w:tcW w:w="0" w:type="auto"/>
            <w:tcBorders>
              <w:top w:val="nil"/>
              <w:left w:val="nil"/>
              <w:bottom w:val="single" w:sz="4" w:space="0" w:color="auto"/>
              <w:right w:val="nil"/>
            </w:tcBorders>
          </w:tcPr>
          <w:p w14:paraId="5D004096" w14:textId="77777777" w:rsidR="0057757A" w:rsidRPr="00B26BCF" w:rsidRDefault="0057757A" w:rsidP="00550E2A">
            <w:pPr>
              <w:widowControl w:val="0"/>
              <w:autoSpaceDE w:val="0"/>
              <w:autoSpaceDN w:val="0"/>
              <w:adjustRightInd w:val="0"/>
              <w:contextualSpacing/>
              <w:jc w:val="right"/>
              <w:rPr>
                <w:rFonts w:ascii="Times New Roman" w:hAnsi="Times New Roman"/>
                <w:sz w:val="20"/>
                <w:szCs w:val="20"/>
              </w:rPr>
            </w:pPr>
            <w:r w:rsidRPr="00B26BCF">
              <w:rPr>
                <w:rFonts w:ascii="Times New Roman" w:hAnsi="Times New Roman"/>
                <w:sz w:val="20"/>
                <w:szCs w:val="20"/>
              </w:rPr>
              <w:t>Individual variance</w:t>
            </w:r>
          </w:p>
        </w:tc>
        <w:tc>
          <w:tcPr>
            <w:tcW w:w="0" w:type="auto"/>
            <w:tcBorders>
              <w:top w:val="nil"/>
              <w:left w:val="nil"/>
              <w:bottom w:val="single" w:sz="4" w:space="0" w:color="auto"/>
              <w:right w:val="nil"/>
            </w:tcBorders>
            <w:vAlign w:val="bottom"/>
          </w:tcPr>
          <w:p w14:paraId="6DBA9C7F"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-0.234</w:t>
            </w:r>
          </w:p>
        </w:tc>
        <w:tc>
          <w:tcPr>
            <w:tcW w:w="0" w:type="auto"/>
            <w:tcBorders>
              <w:top w:val="nil"/>
              <w:left w:val="nil"/>
              <w:bottom w:val="single" w:sz="4" w:space="0" w:color="auto"/>
              <w:right w:val="nil"/>
            </w:tcBorders>
          </w:tcPr>
          <w:p w14:paraId="2B12A475"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c>
          <w:tcPr>
            <w:tcW w:w="0" w:type="auto"/>
            <w:tcBorders>
              <w:top w:val="nil"/>
              <w:left w:val="nil"/>
              <w:bottom w:val="single" w:sz="4" w:space="0" w:color="auto"/>
              <w:right w:val="nil"/>
            </w:tcBorders>
          </w:tcPr>
          <w:p w14:paraId="053BDAC6"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-0.234</w:t>
            </w:r>
          </w:p>
        </w:tc>
        <w:tc>
          <w:tcPr>
            <w:tcW w:w="0" w:type="auto"/>
            <w:tcBorders>
              <w:top w:val="nil"/>
              <w:left w:val="nil"/>
              <w:bottom w:val="single" w:sz="4" w:space="0" w:color="auto"/>
              <w:right w:val="nil"/>
            </w:tcBorders>
          </w:tcPr>
          <w:p w14:paraId="64448F3B"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c>
          <w:tcPr>
            <w:tcW w:w="0" w:type="auto"/>
            <w:tcBorders>
              <w:top w:val="nil"/>
              <w:left w:val="nil"/>
              <w:bottom w:val="single" w:sz="4" w:space="0" w:color="auto"/>
              <w:right w:val="nil"/>
            </w:tcBorders>
          </w:tcPr>
          <w:p w14:paraId="3537B834"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-0.234</w:t>
            </w:r>
          </w:p>
        </w:tc>
        <w:tc>
          <w:tcPr>
            <w:tcW w:w="0" w:type="auto"/>
            <w:tcBorders>
              <w:top w:val="nil"/>
              <w:left w:val="nil"/>
              <w:bottom w:val="single" w:sz="4" w:space="0" w:color="auto"/>
              <w:right w:val="nil"/>
            </w:tcBorders>
          </w:tcPr>
          <w:p w14:paraId="35A280B4"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c>
          <w:tcPr>
            <w:tcW w:w="0" w:type="auto"/>
            <w:tcBorders>
              <w:top w:val="nil"/>
              <w:left w:val="nil"/>
              <w:bottom w:val="single" w:sz="4" w:space="0" w:color="auto"/>
              <w:right w:val="nil"/>
            </w:tcBorders>
          </w:tcPr>
          <w:p w14:paraId="36303CC1"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-0.234</w:t>
            </w:r>
          </w:p>
        </w:tc>
        <w:tc>
          <w:tcPr>
            <w:tcW w:w="0" w:type="auto"/>
            <w:tcBorders>
              <w:top w:val="nil"/>
              <w:left w:val="nil"/>
              <w:bottom w:val="single" w:sz="4" w:space="0" w:color="auto"/>
              <w:right w:val="nil"/>
            </w:tcBorders>
          </w:tcPr>
          <w:p w14:paraId="739776E6" w14:textId="77777777" w:rsidR="0057757A" w:rsidRPr="00B26BCF" w:rsidRDefault="0057757A" w:rsidP="00550E2A">
            <w:pPr>
              <w:widowControl w:val="0"/>
              <w:autoSpaceDE w:val="0"/>
              <w:autoSpaceDN w:val="0"/>
              <w:adjustRightInd w:val="0"/>
              <w:rPr>
                <w:rFonts w:ascii="Times New Roman" w:hAnsi="Times New Roman"/>
                <w:sz w:val="20"/>
                <w:szCs w:val="20"/>
              </w:rPr>
            </w:pPr>
            <w:r w:rsidRPr="00B26BCF">
              <w:rPr>
                <w:rFonts w:ascii="Times New Roman" w:hAnsi="Times New Roman"/>
                <w:sz w:val="20"/>
                <w:szCs w:val="20"/>
              </w:rPr>
              <w:t>(0.002)</w:t>
            </w:r>
            <w:r w:rsidRPr="00B26BCF">
              <w:rPr>
                <w:rFonts w:ascii="Times New Roman" w:hAnsi="Times New Roman"/>
                <w:sz w:val="20"/>
                <w:szCs w:val="20"/>
                <w:vertAlign w:val="superscript"/>
              </w:rPr>
              <w:t>*</w:t>
            </w:r>
          </w:p>
        </w:tc>
      </w:tr>
      <w:tr w:rsidR="0057757A" w:rsidRPr="00B26BCF" w14:paraId="18B4DC17" w14:textId="77777777" w:rsidTr="0057757A">
        <w:tc>
          <w:tcPr>
            <w:tcW w:w="0" w:type="auto"/>
            <w:tcBorders>
              <w:top w:val="nil"/>
              <w:left w:val="nil"/>
              <w:bottom w:val="nil"/>
              <w:right w:val="nil"/>
            </w:tcBorders>
          </w:tcPr>
          <w:p w14:paraId="2657F700" w14:textId="77777777" w:rsidR="0057757A" w:rsidRPr="00B26BCF" w:rsidRDefault="0057757A" w:rsidP="00550E2A">
            <w:pPr>
              <w:widowControl w:val="0"/>
              <w:autoSpaceDE w:val="0"/>
              <w:autoSpaceDN w:val="0"/>
              <w:adjustRightInd w:val="0"/>
              <w:jc w:val="right"/>
              <w:rPr>
                <w:rFonts w:ascii="Times New Roman" w:hAnsi="Times New Roman"/>
                <w:sz w:val="20"/>
                <w:szCs w:val="20"/>
              </w:rPr>
            </w:pPr>
            <w:r w:rsidRPr="00B26BCF">
              <w:rPr>
                <w:rFonts w:ascii="Times New Roman" w:hAnsi="Times New Roman"/>
                <w:sz w:val="20"/>
                <w:szCs w:val="20"/>
              </w:rPr>
              <w:t>Observations</w:t>
            </w:r>
          </w:p>
        </w:tc>
        <w:tc>
          <w:tcPr>
            <w:tcW w:w="0" w:type="auto"/>
            <w:gridSpan w:val="2"/>
            <w:tcBorders>
              <w:top w:val="nil"/>
              <w:left w:val="nil"/>
              <w:bottom w:val="nil"/>
              <w:right w:val="nil"/>
            </w:tcBorders>
            <w:vAlign w:val="bottom"/>
          </w:tcPr>
          <w:p w14:paraId="17AB7C0A"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126,860</w:t>
            </w:r>
          </w:p>
        </w:tc>
        <w:tc>
          <w:tcPr>
            <w:tcW w:w="0" w:type="auto"/>
            <w:gridSpan w:val="2"/>
            <w:tcBorders>
              <w:top w:val="nil"/>
              <w:left w:val="nil"/>
              <w:bottom w:val="nil"/>
              <w:right w:val="nil"/>
            </w:tcBorders>
            <w:vAlign w:val="bottom"/>
          </w:tcPr>
          <w:p w14:paraId="28C25896"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126,860</w:t>
            </w:r>
          </w:p>
        </w:tc>
        <w:tc>
          <w:tcPr>
            <w:tcW w:w="0" w:type="auto"/>
            <w:gridSpan w:val="2"/>
            <w:tcBorders>
              <w:top w:val="nil"/>
              <w:left w:val="nil"/>
              <w:bottom w:val="nil"/>
              <w:right w:val="nil"/>
            </w:tcBorders>
            <w:vAlign w:val="bottom"/>
          </w:tcPr>
          <w:p w14:paraId="42CD3AE0"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126,860</w:t>
            </w:r>
          </w:p>
        </w:tc>
        <w:tc>
          <w:tcPr>
            <w:tcW w:w="0" w:type="auto"/>
            <w:gridSpan w:val="2"/>
            <w:tcBorders>
              <w:top w:val="nil"/>
              <w:left w:val="nil"/>
              <w:bottom w:val="nil"/>
              <w:right w:val="nil"/>
            </w:tcBorders>
            <w:vAlign w:val="bottom"/>
          </w:tcPr>
          <w:p w14:paraId="565868AF" w14:textId="77777777" w:rsidR="0057757A" w:rsidRPr="00B26BCF" w:rsidRDefault="0057757A" w:rsidP="00550E2A">
            <w:pPr>
              <w:widowControl w:val="0"/>
              <w:autoSpaceDE w:val="0"/>
              <w:autoSpaceDN w:val="0"/>
              <w:adjustRightInd w:val="0"/>
              <w:jc w:val="center"/>
              <w:rPr>
                <w:rFonts w:ascii="Times New Roman" w:hAnsi="Times New Roman"/>
                <w:sz w:val="20"/>
                <w:szCs w:val="20"/>
              </w:rPr>
            </w:pPr>
            <w:r w:rsidRPr="00B26BCF">
              <w:rPr>
                <w:rFonts w:ascii="Times New Roman" w:hAnsi="Times New Roman"/>
                <w:sz w:val="20"/>
                <w:szCs w:val="20"/>
              </w:rPr>
              <w:t>126,860</w:t>
            </w:r>
          </w:p>
        </w:tc>
      </w:tr>
      <w:tr w:rsidR="0057757A" w:rsidRPr="00B26BCF" w14:paraId="5827F764" w14:textId="77777777" w:rsidTr="0057757A">
        <w:tc>
          <w:tcPr>
            <w:tcW w:w="0" w:type="auto"/>
            <w:tcBorders>
              <w:top w:val="nil"/>
              <w:left w:val="nil"/>
              <w:bottom w:val="nil"/>
              <w:right w:val="nil"/>
            </w:tcBorders>
          </w:tcPr>
          <w:p w14:paraId="6D6C2203" w14:textId="77777777" w:rsidR="0057757A" w:rsidRPr="00B26BCF" w:rsidRDefault="0057757A" w:rsidP="00550E2A">
            <w:pPr>
              <w:widowControl w:val="0"/>
              <w:autoSpaceDE w:val="0"/>
              <w:autoSpaceDN w:val="0"/>
              <w:adjustRightInd w:val="0"/>
              <w:contextualSpacing/>
              <w:jc w:val="right"/>
              <w:rPr>
                <w:rFonts w:ascii="Times New Roman" w:hAnsi="Times New Roman"/>
                <w:sz w:val="20"/>
                <w:szCs w:val="20"/>
              </w:rPr>
            </w:pPr>
            <w:r w:rsidRPr="00B26BCF">
              <w:rPr>
                <w:rFonts w:ascii="Times New Roman" w:hAnsi="Times New Roman"/>
                <w:sz w:val="20"/>
                <w:szCs w:val="20"/>
              </w:rPr>
              <w:t>Chi-squared</w:t>
            </w:r>
          </w:p>
        </w:tc>
        <w:tc>
          <w:tcPr>
            <w:tcW w:w="0" w:type="auto"/>
            <w:gridSpan w:val="2"/>
            <w:tcBorders>
              <w:top w:val="nil"/>
              <w:left w:val="nil"/>
              <w:bottom w:val="nil"/>
              <w:right w:val="nil"/>
            </w:tcBorders>
          </w:tcPr>
          <w:p w14:paraId="6861CE1D"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26099.9</w:t>
            </w:r>
          </w:p>
        </w:tc>
        <w:tc>
          <w:tcPr>
            <w:tcW w:w="0" w:type="auto"/>
            <w:gridSpan w:val="2"/>
            <w:tcBorders>
              <w:top w:val="nil"/>
              <w:left w:val="nil"/>
              <w:bottom w:val="nil"/>
              <w:right w:val="nil"/>
            </w:tcBorders>
          </w:tcPr>
          <w:p w14:paraId="0B2D26A6"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26111.7</w:t>
            </w:r>
          </w:p>
        </w:tc>
        <w:tc>
          <w:tcPr>
            <w:tcW w:w="0" w:type="auto"/>
            <w:gridSpan w:val="2"/>
            <w:tcBorders>
              <w:top w:val="nil"/>
              <w:left w:val="nil"/>
              <w:bottom w:val="nil"/>
              <w:right w:val="nil"/>
            </w:tcBorders>
          </w:tcPr>
          <w:p w14:paraId="5E30684C"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26112.8</w:t>
            </w:r>
          </w:p>
        </w:tc>
        <w:tc>
          <w:tcPr>
            <w:tcW w:w="0" w:type="auto"/>
            <w:gridSpan w:val="2"/>
            <w:tcBorders>
              <w:top w:val="nil"/>
              <w:left w:val="nil"/>
              <w:bottom w:val="nil"/>
              <w:right w:val="nil"/>
            </w:tcBorders>
          </w:tcPr>
          <w:p w14:paraId="021E1C15"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26106.8</w:t>
            </w:r>
          </w:p>
        </w:tc>
      </w:tr>
      <w:tr w:rsidR="0057757A" w:rsidRPr="00B26BCF" w14:paraId="6DF841D7" w14:textId="77777777" w:rsidTr="0057757A">
        <w:tc>
          <w:tcPr>
            <w:tcW w:w="0" w:type="auto"/>
            <w:tcBorders>
              <w:top w:val="nil"/>
              <w:left w:val="nil"/>
              <w:bottom w:val="nil"/>
              <w:right w:val="nil"/>
            </w:tcBorders>
          </w:tcPr>
          <w:p w14:paraId="104AA627" w14:textId="77777777" w:rsidR="0057757A" w:rsidRPr="00B26BCF" w:rsidRDefault="0057757A" w:rsidP="00550E2A">
            <w:pPr>
              <w:widowControl w:val="0"/>
              <w:autoSpaceDE w:val="0"/>
              <w:autoSpaceDN w:val="0"/>
              <w:adjustRightInd w:val="0"/>
              <w:contextualSpacing/>
              <w:jc w:val="right"/>
              <w:rPr>
                <w:rFonts w:ascii="Times New Roman" w:hAnsi="Times New Roman"/>
                <w:sz w:val="20"/>
                <w:szCs w:val="20"/>
              </w:rPr>
            </w:pPr>
            <w:r w:rsidRPr="00B26BCF">
              <w:rPr>
                <w:rFonts w:ascii="Times New Roman" w:hAnsi="Times New Roman"/>
                <w:sz w:val="20"/>
                <w:szCs w:val="20"/>
              </w:rPr>
              <w:t>Model p-value</w:t>
            </w:r>
          </w:p>
        </w:tc>
        <w:tc>
          <w:tcPr>
            <w:tcW w:w="0" w:type="auto"/>
            <w:gridSpan w:val="2"/>
            <w:tcBorders>
              <w:top w:val="nil"/>
              <w:left w:val="nil"/>
              <w:bottom w:val="nil"/>
              <w:right w:val="nil"/>
            </w:tcBorders>
          </w:tcPr>
          <w:p w14:paraId="1AD4E316"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0.00</w:t>
            </w:r>
          </w:p>
        </w:tc>
        <w:tc>
          <w:tcPr>
            <w:tcW w:w="0" w:type="auto"/>
            <w:gridSpan w:val="2"/>
            <w:tcBorders>
              <w:top w:val="nil"/>
              <w:left w:val="nil"/>
              <w:bottom w:val="nil"/>
              <w:right w:val="nil"/>
            </w:tcBorders>
          </w:tcPr>
          <w:p w14:paraId="74189051"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0.00</w:t>
            </w:r>
          </w:p>
        </w:tc>
        <w:tc>
          <w:tcPr>
            <w:tcW w:w="0" w:type="auto"/>
            <w:gridSpan w:val="2"/>
            <w:tcBorders>
              <w:top w:val="nil"/>
              <w:left w:val="nil"/>
              <w:bottom w:val="nil"/>
              <w:right w:val="nil"/>
            </w:tcBorders>
          </w:tcPr>
          <w:p w14:paraId="6D655EA5"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0.00</w:t>
            </w:r>
          </w:p>
        </w:tc>
        <w:tc>
          <w:tcPr>
            <w:tcW w:w="0" w:type="auto"/>
            <w:gridSpan w:val="2"/>
            <w:tcBorders>
              <w:top w:val="nil"/>
              <w:left w:val="nil"/>
              <w:bottom w:val="nil"/>
              <w:right w:val="nil"/>
            </w:tcBorders>
          </w:tcPr>
          <w:p w14:paraId="64ECDD72"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0.00</w:t>
            </w:r>
          </w:p>
        </w:tc>
      </w:tr>
      <w:tr w:rsidR="0057757A" w:rsidRPr="00B26BCF" w14:paraId="342EF8F9" w14:textId="77777777" w:rsidTr="0057757A">
        <w:tc>
          <w:tcPr>
            <w:tcW w:w="0" w:type="auto"/>
            <w:tcBorders>
              <w:top w:val="nil"/>
              <w:left w:val="nil"/>
              <w:bottom w:val="single" w:sz="4" w:space="0" w:color="auto"/>
              <w:right w:val="nil"/>
            </w:tcBorders>
          </w:tcPr>
          <w:p w14:paraId="6802D6BB" w14:textId="77777777" w:rsidR="0057757A" w:rsidRPr="00B26BCF" w:rsidRDefault="0057757A" w:rsidP="00550E2A">
            <w:pPr>
              <w:widowControl w:val="0"/>
              <w:autoSpaceDE w:val="0"/>
              <w:autoSpaceDN w:val="0"/>
              <w:adjustRightInd w:val="0"/>
              <w:contextualSpacing/>
              <w:jc w:val="right"/>
              <w:rPr>
                <w:rFonts w:ascii="Times New Roman" w:hAnsi="Times New Roman"/>
                <w:sz w:val="20"/>
                <w:szCs w:val="20"/>
              </w:rPr>
            </w:pPr>
            <w:r w:rsidRPr="00B26BCF">
              <w:rPr>
                <w:rFonts w:ascii="Times New Roman" w:hAnsi="Times New Roman"/>
                <w:sz w:val="20"/>
                <w:szCs w:val="20"/>
              </w:rPr>
              <w:t>Model df</w:t>
            </w:r>
          </w:p>
        </w:tc>
        <w:tc>
          <w:tcPr>
            <w:tcW w:w="0" w:type="auto"/>
            <w:gridSpan w:val="2"/>
            <w:tcBorders>
              <w:top w:val="nil"/>
              <w:left w:val="nil"/>
              <w:bottom w:val="single" w:sz="4" w:space="0" w:color="auto"/>
              <w:right w:val="nil"/>
            </w:tcBorders>
          </w:tcPr>
          <w:p w14:paraId="4FF4A710"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27</w:t>
            </w:r>
          </w:p>
        </w:tc>
        <w:tc>
          <w:tcPr>
            <w:tcW w:w="0" w:type="auto"/>
            <w:gridSpan w:val="2"/>
            <w:tcBorders>
              <w:top w:val="nil"/>
              <w:left w:val="nil"/>
              <w:bottom w:val="single" w:sz="4" w:space="0" w:color="auto"/>
              <w:right w:val="nil"/>
            </w:tcBorders>
          </w:tcPr>
          <w:p w14:paraId="77B9F690"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27</w:t>
            </w:r>
          </w:p>
        </w:tc>
        <w:tc>
          <w:tcPr>
            <w:tcW w:w="0" w:type="auto"/>
            <w:gridSpan w:val="2"/>
            <w:tcBorders>
              <w:top w:val="nil"/>
              <w:left w:val="nil"/>
              <w:bottom w:val="single" w:sz="4" w:space="0" w:color="auto"/>
              <w:right w:val="nil"/>
            </w:tcBorders>
          </w:tcPr>
          <w:p w14:paraId="3434E5C7"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27</w:t>
            </w:r>
          </w:p>
        </w:tc>
        <w:tc>
          <w:tcPr>
            <w:tcW w:w="0" w:type="auto"/>
            <w:gridSpan w:val="2"/>
            <w:tcBorders>
              <w:top w:val="nil"/>
              <w:left w:val="nil"/>
              <w:bottom w:val="single" w:sz="4" w:space="0" w:color="auto"/>
              <w:right w:val="nil"/>
            </w:tcBorders>
          </w:tcPr>
          <w:p w14:paraId="6C5FD9AF" w14:textId="77777777" w:rsidR="0057757A" w:rsidRPr="00B26BCF" w:rsidRDefault="0057757A" w:rsidP="00550E2A">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27</w:t>
            </w:r>
          </w:p>
        </w:tc>
      </w:tr>
    </w:tbl>
    <w:p w14:paraId="21A9B1C4" w14:textId="77777777" w:rsidR="00DC06D2" w:rsidRDefault="00DC06D2">
      <w:pPr>
        <w:spacing w:after="160" w:line="259" w:lineRule="auto"/>
        <w:rPr>
          <w:rFonts w:ascii="Times New Roman" w:hAnsi="Times New Roman" w:cs="Times New Roman"/>
          <w:b/>
          <w:bCs/>
          <w:sz w:val="18"/>
          <w:szCs w:val="18"/>
        </w:rPr>
      </w:pPr>
    </w:p>
    <w:p w14:paraId="55CCA190" w14:textId="265EE5FC" w:rsidR="00E06F32" w:rsidRPr="00E077DC" w:rsidRDefault="00E06F32">
      <w:pPr>
        <w:spacing w:after="160" w:line="259" w:lineRule="auto"/>
        <w:rPr>
          <w:rFonts w:ascii="Times New Roman" w:hAnsi="Times New Roman" w:cs="Times New Roman"/>
          <w:b/>
          <w:bCs/>
          <w:sz w:val="18"/>
          <w:szCs w:val="18"/>
        </w:rPr>
        <w:sectPr w:rsidR="00E06F32" w:rsidRPr="00E077DC" w:rsidSect="0057757A">
          <w:headerReference w:type="first" r:id="rId7"/>
          <w:pgSz w:w="12240" w:h="15840"/>
          <w:pgMar w:top="1440" w:right="1440" w:bottom="1440" w:left="1440" w:header="720" w:footer="720" w:gutter="0"/>
          <w:cols w:space="720"/>
          <w:titlePg/>
          <w:docGrid w:linePitch="360"/>
        </w:sectPr>
      </w:pPr>
    </w:p>
    <w:p w14:paraId="26066F85" w14:textId="32F27378" w:rsidR="00B737D6" w:rsidRDefault="00B24139" w:rsidP="00A52B8D">
      <w:pPr>
        <w:jc w:val="center"/>
        <w:rPr>
          <w:rFonts w:ascii="Times New Roman" w:hAnsi="Times New Roman" w:cs="Times New Roman"/>
          <w:b/>
          <w:bCs/>
          <w:szCs w:val="24"/>
        </w:rPr>
      </w:pPr>
      <w:r>
        <w:rPr>
          <w:rFonts w:ascii="Times New Roman" w:hAnsi="Times New Roman" w:cs="Times New Roman"/>
          <w:b/>
          <w:bCs/>
          <w:szCs w:val="24"/>
        </w:rPr>
        <w:lastRenderedPageBreak/>
        <w:t>P</w:t>
      </w:r>
      <w:r w:rsidR="00B737D6" w:rsidRPr="00A52B8D">
        <w:rPr>
          <w:rFonts w:ascii="Times New Roman" w:hAnsi="Times New Roman" w:cs="Times New Roman"/>
          <w:b/>
          <w:bCs/>
          <w:szCs w:val="24"/>
        </w:rPr>
        <w:t xml:space="preserve">artisan and </w:t>
      </w:r>
      <w:r>
        <w:rPr>
          <w:rFonts w:ascii="Times New Roman" w:hAnsi="Times New Roman" w:cs="Times New Roman"/>
          <w:b/>
          <w:bCs/>
          <w:szCs w:val="24"/>
        </w:rPr>
        <w:t>I</w:t>
      </w:r>
      <w:r w:rsidR="00B737D6" w:rsidRPr="00A52B8D">
        <w:rPr>
          <w:rFonts w:ascii="Times New Roman" w:hAnsi="Times New Roman" w:cs="Times New Roman"/>
          <w:b/>
          <w:bCs/>
          <w:szCs w:val="24"/>
        </w:rPr>
        <w:t>deolog</w:t>
      </w:r>
      <w:r>
        <w:rPr>
          <w:rFonts w:ascii="Times New Roman" w:hAnsi="Times New Roman" w:cs="Times New Roman"/>
          <w:b/>
          <w:bCs/>
          <w:szCs w:val="24"/>
        </w:rPr>
        <w:t>ical Alignments with President</w:t>
      </w:r>
    </w:p>
    <w:p w14:paraId="7578CEAF" w14:textId="77777777" w:rsidR="00A52B8D" w:rsidRPr="00A52B8D" w:rsidRDefault="00A52B8D" w:rsidP="00A52B8D">
      <w:pPr>
        <w:jc w:val="center"/>
        <w:rPr>
          <w:rFonts w:ascii="Times New Roman" w:hAnsi="Times New Roman" w:cs="Times New Roman"/>
          <w:b/>
          <w:bCs/>
          <w:szCs w:val="24"/>
        </w:rPr>
      </w:pPr>
    </w:p>
    <w:p w14:paraId="6F2572E5" w14:textId="78E9BB3F" w:rsidR="00B737D6" w:rsidRDefault="00D53884" w:rsidP="00A52B8D">
      <w:pPr>
        <w:jc w:val="both"/>
        <w:rPr>
          <w:rFonts w:ascii="Times New Roman" w:hAnsi="Times New Roman" w:cs="Times New Roman"/>
          <w:bCs/>
          <w:szCs w:val="24"/>
        </w:rPr>
      </w:pPr>
      <w:r>
        <w:rPr>
          <w:rFonts w:ascii="Times New Roman" w:hAnsi="Times New Roman" w:cs="Times New Roman"/>
          <w:bCs/>
          <w:szCs w:val="24"/>
        </w:rPr>
        <w:t xml:space="preserve">It is possible </w:t>
      </w:r>
      <w:r w:rsidR="00B737D6" w:rsidRPr="00A52B8D">
        <w:rPr>
          <w:rFonts w:ascii="Times New Roman" w:hAnsi="Times New Roman" w:cs="Times New Roman"/>
          <w:bCs/>
          <w:szCs w:val="24"/>
        </w:rPr>
        <w:t>that individuals are more likely to trust state institutions if they belong to the president’s party or are ideologically aligned with the president. The question, in other words, is whether there is an effect of these alignments above and beyond the effects of partisan</w:t>
      </w:r>
      <w:r>
        <w:rPr>
          <w:rFonts w:ascii="Times New Roman" w:hAnsi="Times New Roman" w:cs="Times New Roman"/>
          <w:bCs/>
          <w:szCs w:val="24"/>
        </w:rPr>
        <w:t>ship or</w:t>
      </w:r>
      <w:r w:rsidR="00B737D6" w:rsidRPr="00A52B8D">
        <w:rPr>
          <w:rFonts w:ascii="Times New Roman" w:hAnsi="Times New Roman" w:cs="Times New Roman"/>
          <w:bCs/>
          <w:szCs w:val="24"/>
        </w:rPr>
        <w:t xml:space="preserve"> ideological</w:t>
      </w:r>
      <w:r>
        <w:rPr>
          <w:rFonts w:ascii="Times New Roman" w:hAnsi="Times New Roman" w:cs="Times New Roman"/>
          <w:bCs/>
          <w:szCs w:val="24"/>
        </w:rPr>
        <w:t xml:space="preserve"> self-placement</w:t>
      </w:r>
      <w:r w:rsidR="00B737D6" w:rsidRPr="00A52B8D">
        <w:rPr>
          <w:rFonts w:ascii="Times New Roman" w:hAnsi="Times New Roman" w:cs="Times New Roman"/>
          <w:bCs/>
          <w:szCs w:val="24"/>
        </w:rPr>
        <w:t xml:space="preserve">. To test this, we constructed a time-series dataset of Latin American presidents from 1995-2017, comprised of the individual holding office </w:t>
      </w:r>
      <w:r w:rsidR="00B737D6" w:rsidRPr="00A52B8D">
        <w:rPr>
          <w:rFonts w:ascii="Times New Roman" w:hAnsi="Times New Roman" w:cs="Times New Roman"/>
          <w:bCs/>
          <w:i/>
          <w:szCs w:val="24"/>
        </w:rPr>
        <w:t>at the time the survey was fielded</w:t>
      </w:r>
      <w:r w:rsidR="00B737D6" w:rsidRPr="00A52B8D">
        <w:rPr>
          <w:rFonts w:ascii="Times New Roman" w:hAnsi="Times New Roman" w:cs="Times New Roman"/>
          <w:bCs/>
          <w:szCs w:val="24"/>
        </w:rPr>
        <w:t xml:space="preserve">. This latter point is critical because question wording refers to the individual president at the time the question was posed. In the large majority of cases this poses no consistency issues, however in instances of presidential instability producing a rapid succession of presidents, we are careful to ensure our dataset includes the individual occupying the presidency during the relevant dates. </w:t>
      </w:r>
    </w:p>
    <w:p w14:paraId="65D9392E" w14:textId="77777777" w:rsidR="00A52B8D" w:rsidRPr="00A52B8D" w:rsidRDefault="00A52B8D" w:rsidP="00A52B8D">
      <w:pPr>
        <w:jc w:val="both"/>
        <w:rPr>
          <w:rFonts w:ascii="Times New Roman" w:hAnsi="Times New Roman" w:cs="Times New Roman"/>
          <w:bCs/>
          <w:szCs w:val="24"/>
        </w:rPr>
      </w:pPr>
    </w:p>
    <w:p w14:paraId="17CD0D21" w14:textId="4A854CA0" w:rsidR="00B737D6" w:rsidRDefault="00B737D6" w:rsidP="00A52B8D">
      <w:pPr>
        <w:jc w:val="both"/>
        <w:rPr>
          <w:rFonts w:ascii="Times New Roman" w:hAnsi="Times New Roman" w:cs="Times New Roman"/>
          <w:bCs/>
          <w:szCs w:val="24"/>
        </w:rPr>
      </w:pPr>
      <w:r w:rsidRPr="00A52B8D">
        <w:rPr>
          <w:rFonts w:ascii="Times New Roman" w:hAnsi="Times New Roman" w:cs="Times New Roman"/>
          <w:bCs/>
          <w:szCs w:val="24"/>
        </w:rPr>
        <w:t>To code co-partisanship, we match the president</w:t>
      </w:r>
      <w:r w:rsidR="00D53884">
        <w:rPr>
          <w:rFonts w:ascii="Times New Roman" w:hAnsi="Times New Roman" w:cs="Times New Roman"/>
          <w:bCs/>
          <w:szCs w:val="24"/>
        </w:rPr>
        <w:t>’</w:t>
      </w:r>
      <w:r w:rsidRPr="00A52B8D">
        <w:rPr>
          <w:rFonts w:ascii="Times New Roman" w:hAnsi="Times New Roman" w:cs="Times New Roman"/>
          <w:bCs/>
          <w:szCs w:val="24"/>
        </w:rPr>
        <w:t xml:space="preserve">s party to the respondent’s self-identified partisan membership when the respondent claims one. Due to an apparent error in the partisanship codes reported in the 2009 and 2010 </w:t>
      </w:r>
      <w:proofErr w:type="spellStart"/>
      <w:r w:rsidRPr="00A52B8D">
        <w:rPr>
          <w:rFonts w:ascii="Times New Roman" w:hAnsi="Times New Roman" w:cs="Times New Roman"/>
          <w:bCs/>
          <w:szCs w:val="24"/>
        </w:rPr>
        <w:t>Latinobarometer</w:t>
      </w:r>
      <w:proofErr w:type="spellEnd"/>
      <w:r w:rsidRPr="00A52B8D">
        <w:rPr>
          <w:rFonts w:ascii="Times New Roman" w:hAnsi="Times New Roman" w:cs="Times New Roman"/>
          <w:bCs/>
          <w:szCs w:val="24"/>
        </w:rPr>
        <w:t xml:space="preserve"> waves, these years are excluded from the </w:t>
      </w:r>
      <w:proofErr w:type="spellStart"/>
      <w:r w:rsidRPr="00A52B8D">
        <w:rPr>
          <w:rFonts w:ascii="Times New Roman" w:hAnsi="Times New Roman" w:cs="Times New Roman"/>
          <w:bCs/>
          <w:szCs w:val="24"/>
        </w:rPr>
        <w:t>copartisanship</w:t>
      </w:r>
      <w:proofErr w:type="spellEnd"/>
      <w:r w:rsidRPr="00A52B8D">
        <w:rPr>
          <w:rFonts w:ascii="Times New Roman" w:hAnsi="Times New Roman" w:cs="Times New Roman"/>
          <w:bCs/>
          <w:szCs w:val="24"/>
        </w:rPr>
        <w:t xml:space="preserve"> analysis. </w:t>
      </w:r>
      <w:r w:rsidR="00862721" w:rsidRPr="00A52B8D">
        <w:rPr>
          <w:rFonts w:ascii="Times New Roman" w:hAnsi="Times New Roman" w:cs="Times New Roman"/>
          <w:bCs/>
          <w:szCs w:val="24"/>
        </w:rPr>
        <w:t>Independent and “outsider” presidents with no formal party are coded as independents, and respondents in this country-year instances are all coded as non-</w:t>
      </w:r>
      <w:proofErr w:type="spellStart"/>
      <w:r w:rsidR="00862721" w:rsidRPr="00A52B8D">
        <w:rPr>
          <w:rFonts w:ascii="Times New Roman" w:hAnsi="Times New Roman" w:cs="Times New Roman"/>
          <w:bCs/>
          <w:szCs w:val="24"/>
        </w:rPr>
        <w:t>copartisans</w:t>
      </w:r>
      <w:proofErr w:type="spellEnd"/>
      <w:r w:rsidR="00862721" w:rsidRPr="00A52B8D">
        <w:rPr>
          <w:rFonts w:ascii="Times New Roman" w:hAnsi="Times New Roman" w:cs="Times New Roman"/>
          <w:bCs/>
          <w:szCs w:val="24"/>
        </w:rPr>
        <w:t>. Because partisanship is not as widespread in Latin America as in other contexts, we code missing and NA/NR responses as a baseline so as not to inadvertently bias the sample. The resulting variable contains four categories: (1) NA/NR, (2) None/other, (3) Non-</w:t>
      </w:r>
      <w:proofErr w:type="spellStart"/>
      <w:r w:rsidR="00862721" w:rsidRPr="00A52B8D">
        <w:rPr>
          <w:rFonts w:ascii="Times New Roman" w:hAnsi="Times New Roman" w:cs="Times New Roman"/>
          <w:bCs/>
          <w:szCs w:val="24"/>
        </w:rPr>
        <w:t>copartisan</w:t>
      </w:r>
      <w:proofErr w:type="spellEnd"/>
      <w:r w:rsidR="00862721" w:rsidRPr="00A52B8D">
        <w:rPr>
          <w:rFonts w:ascii="Times New Roman" w:hAnsi="Times New Roman" w:cs="Times New Roman"/>
          <w:bCs/>
          <w:szCs w:val="24"/>
        </w:rPr>
        <w:t xml:space="preserve">, and (4) </w:t>
      </w:r>
      <w:proofErr w:type="spellStart"/>
      <w:r w:rsidR="00862721" w:rsidRPr="00A52B8D">
        <w:rPr>
          <w:rFonts w:ascii="Times New Roman" w:hAnsi="Times New Roman" w:cs="Times New Roman"/>
          <w:bCs/>
          <w:szCs w:val="24"/>
        </w:rPr>
        <w:t>Copartisan</w:t>
      </w:r>
      <w:proofErr w:type="spellEnd"/>
      <w:r w:rsidR="00862721" w:rsidRPr="00A52B8D">
        <w:rPr>
          <w:rFonts w:ascii="Times New Roman" w:hAnsi="Times New Roman" w:cs="Times New Roman"/>
          <w:bCs/>
          <w:szCs w:val="24"/>
        </w:rPr>
        <w:t>. NA/NR responses are missing responses. Null/none/other responses are explicit statements of non-partisanship.</w:t>
      </w:r>
    </w:p>
    <w:p w14:paraId="402FB6D9" w14:textId="77777777" w:rsidR="00A52B8D" w:rsidRPr="00A52B8D" w:rsidRDefault="00A52B8D" w:rsidP="00A52B8D">
      <w:pPr>
        <w:jc w:val="both"/>
        <w:rPr>
          <w:rFonts w:ascii="Times New Roman" w:hAnsi="Times New Roman" w:cs="Times New Roman"/>
          <w:bCs/>
          <w:szCs w:val="24"/>
        </w:rPr>
      </w:pPr>
    </w:p>
    <w:p w14:paraId="5D657243" w14:textId="76D9676B" w:rsidR="009100A3" w:rsidRDefault="00A84613" w:rsidP="00A52B8D">
      <w:pPr>
        <w:jc w:val="both"/>
        <w:rPr>
          <w:rFonts w:ascii="Times New Roman" w:hAnsi="Times New Roman" w:cs="Times New Roman"/>
          <w:bCs/>
          <w:szCs w:val="24"/>
        </w:rPr>
      </w:pPr>
      <w:r w:rsidRPr="00A52B8D">
        <w:rPr>
          <w:rFonts w:ascii="Times New Roman" w:hAnsi="Times New Roman" w:cs="Times New Roman"/>
          <w:bCs/>
          <w:szCs w:val="24"/>
        </w:rPr>
        <w:t>To code co-ideology, we rely on Baker and Greene’s (2011) dataset of election results and party ideology, which relies on a four-step algorithm for assigning ideology scores to presidential candidates (see citation</w:t>
      </w:r>
      <w:r w:rsidR="00D53884">
        <w:rPr>
          <w:rFonts w:ascii="Times New Roman" w:hAnsi="Times New Roman" w:cs="Times New Roman"/>
          <w:bCs/>
          <w:szCs w:val="24"/>
        </w:rPr>
        <w:t>s</w:t>
      </w:r>
      <w:r w:rsidRPr="00A52B8D">
        <w:rPr>
          <w:rFonts w:ascii="Times New Roman" w:hAnsi="Times New Roman" w:cs="Times New Roman"/>
          <w:bCs/>
          <w:szCs w:val="24"/>
        </w:rPr>
        <w:t xml:space="preserve"> below for more information). To match presidential ideology scores with respondent ideology, we recategorize Baker and Greene’s continuous measures into left, center, and right. Independent, non-partisan, technocratic or ambiguous presidents are coded as centrists</w:t>
      </w:r>
      <w:r w:rsidR="005F56B5" w:rsidRPr="00A52B8D">
        <w:rPr>
          <w:rFonts w:ascii="Times New Roman" w:hAnsi="Times New Roman" w:cs="Times New Roman"/>
          <w:bCs/>
          <w:szCs w:val="24"/>
        </w:rPr>
        <w:t xml:space="preserve">: Eduardo Rodriguez </w:t>
      </w:r>
      <w:proofErr w:type="spellStart"/>
      <w:r w:rsidR="005F56B5" w:rsidRPr="00A52B8D">
        <w:rPr>
          <w:rFonts w:ascii="Times New Roman" w:hAnsi="Times New Roman" w:cs="Times New Roman"/>
          <w:bCs/>
          <w:szCs w:val="24"/>
        </w:rPr>
        <w:t>Veltze</w:t>
      </w:r>
      <w:proofErr w:type="spellEnd"/>
      <w:r w:rsidR="005F56B5" w:rsidRPr="00A52B8D">
        <w:rPr>
          <w:rFonts w:ascii="Times New Roman" w:hAnsi="Times New Roman" w:cs="Times New Roman"/>
          <w:bCs/>
          <w:szCs w:val="24"/>
        </w:rPr>
        <w:t xml:space="preserve"> of Bolivia (2005), Fabian </w:t>
      </w:r>
      <w:proofErr w:type="spellStart"/>
      <w:r w:rsidR="005F56B5" w:rsidRPr="00A52B8D">
        <w:rPr>
          <w:rFonts w:ascii="Times New Roman" w:hAnsi="Times New Roman" w:cs="Times New Roman"/>
          <w:bCs/>
          <w:szCs w:val="24"/>
        </w:rPr>
        <w:t>Alarcón</w:t>
      </w:r>
      <w:proofErr w:type="spellEnd"/>
      <w:r w:rsidR="005F56B5" w:rsidRPr="00A52B8D">
        <w:rPr>
          <w:rFonts w:ascii="Times New Roman" w:hAnsi="Times New Roman" w:cs="Times New Roman"/>
          <w:bCs/>
          <w:szCs w:val="24"/>
        </w:rPr>
        <w:t xml:space="preserve"> of Ecuador (1997), Roberto </w:t>
      </w:r>
      <w:proofErr w:type="spellStart"/>
      <w:r w:rsidR="005F56B5" w:rsidRPr="00A52B8D">
        <w:rPr>
          <w:rFonts w:ascii="Times New Roman" w:hAnsi="Times New Roman" w:cs="Times New Roman"/>
          <w:bCs/>
          <w:szCs w:val="24"/>
        </w:rPr>
        <w:t>Micheletti</w:t>
      </w:r>
      <w:proofErr w:type="spellEnd"/>
      <w:r w:rsidR="005F56B5" w:rsidRPr="00A52B8D">
        <w:rPr>
          <w:rFonts w:ascii="Times New Roman" w:hAnsi="Times New Roman" w:cs="Times New Roman"/>
          <w:bCs/>
          <w:szCs w:val="24"/>
        </w:rPr>
        <w:t xml:space="preserve"> of Honduras (2009), and Valentin Paniagua of Peru (2001).</w:t>
      </w:r>
      <w:r w:rsidRPr="00A52B8D">
        <w:rPr>
          <w:rFonts w:ascii="Times New Roman" w:hAnsi="Times New Roman" w:cs="Times New Roman"/>
          <w:bCs/>
          <w:szCs w:val="24"/>
        </w:rPr>
        <w:t xml:space="preserve"> We code three additional presidents as conservative: Ramiro de Leon Carpio (1995-96), Federico Franco of Paraguay (2013), and Pedro Pablo Kuczynski of Peru (2017).</w:t>
      </w:r>
      <w:r w:rsidR="005F56B5" w:rsidRPr="00A52B8D">
        <w:rPr>
          <w:rFonts w:ascii="Times New Roman" w:hAnsi="Times New Roman" w:cs="Times New Roman"/>
          <w:bCs/>
          <w:szCs w:val="24"/>
        </w:rPr>
        <w:t xml:space="preserve"> The resulting co-ideology variable is coded for whether respondents (1) report no ideology, (2) report a left, center, </w:t>
      </w:r>
      <w:r w:rsidR="007B4556" w:rsidRPr="00A52B8D">
        <w:rPr>
          <w:rFonts w:ascii="Times New Roman" w:hAnsi="Times New Roman" w:cs="Times New Roman"/>
          <w:bCs/>
          <w:szCs w:val="24"/>
        </w:rPr>
        <w:t>or</w:t>
      </w:r>
      <w:r w:rsidR="005F56B5" w:rsidRPr="00A52B8D">
        <w:rPr>
          <w:rFonts w:ascii="Times New Roman" w:hAnsi="Times New Roman" w:cs="Times New Roman"/>
          <w:bCs/>
          <w:szCs w:val="24"/>
        </w:rPr>
        <w:t xml:space="preserve"> right ideology </w:t>
      </w:r>
      <w:r w:rsidR="007B4556" w:rsidRPr="00A52B8D">
        <w:rPr>
          <w:rFonts w:ascii="Times New Roman" w:hAnsi="Times New Roman" w:cs="Times New Roman"/>
          <w:bCs/>
          <w:szCs w:val="24"/>
        </w:rPr>
        <w:t xml:space="preserve">that is </w:t>
      </w:r>
      <w:r w:rsidR="005F56B5" w:rsidRPr="00A52B8D">
        <w:rPr>
          <w:rFonts w:ascii="Times New Roman" w:hAnsi="Times New Roman" w:cs="Times New Roman"/>
          <w:bCs/>
          <w:i/>
          <w:szCs w:val="24"/>
        </w:rPr>
        <w:t>not</w:t>
      </w:r>
      <w:r w:rsidR="005F56B5" w:rsidRPr="00A52B8D">
        <w:rPr>
          <w:rFonts w:ascii="Times New Roman" w:hAnsi="Times New Roman" w:cs="Times New Roman"/>
          <w:bCs/>
          <w:szCs w:val="24"/>
        </w:rPr>
        <w:t xml:space="preserve"> </w:t>
      </w:r>
      <w:r w:rsidR="007B4556" w:rsidRPr="00A52B8D">
        <w:rPr>
          <w:rFonts w:ascii="Times New Roman" w:hAnsi="Times New Roman" w:cs="Times New Roman"/>
          <w:bCs/>
          <w:szCs w:val="24"/>
        </w:rPr>
        <w:t xml:space="preserve">shared by </w:t>
      </w:r>
      <w:r w:rsidR="005F56B5" w:rsidRPr="00A52B8D">
        <w:rPr>
          <w:rFonts w:ascii="Times New Roman" w:hAnsi="Times New Roman" w:cs="Times New Roman"/>
          <w:bCs/>
          <w:szCs w:val="24"/>
        </w:rPr>
        <w:t>the president (non-</w:t>
      </w:r>
      <w:proofErr w:type="spellStart"/>
      <w:r w:rsidR="005F56B5" w:rsidRPr="00A52B8D">
        <w:rPr>
          <w:rFonts w:ascii="Times New Roman" w:hAnsi="Times New Roman" w:cs="Times New Roman"/>
          <w:bCs/>
          <w:szCs w:val="24"/>
        </w:rPr>
        <w:t>coideologue</w:t>
      </w:r>
      <w:proofErr w:type="spellEnd"/>
      <w:r w:rsidR="005F56B5" w:rsidRPr="00A52B8D">
        <w:rPr>
          <w:rFonts w:ascii="Times New Roman" w:hAnsi="Times New Roman" w:cs="Times New Roman"/>
          <w:bCs/>
          <w:szCs w:val="24"/>
        </w:rPr>
        <w:t xml:space="preserve">), or (3) report a left, center, or right ideology that is shared </w:t>
      </w:r>
      <w:r w:rsidR="007B4556" w:rsidRPr="00A52B8D">
        <w:rPr>
          <w:rFonts w:ascii="Times New Roman" w:hAnsi="Times New Roman" w:cs="Times New Roman"/>
          <w:bCs/>
          <w:szCs w:val="24"/>
        </w:rPr>
        <w:t xml:space="preserve">by </w:t>
      </w:r>
      <w:r w:rsidR="005F56B5" w:rsidRPr="00A52B8D">
        <w:rPr>
          <w:rFonts w:ascii="Times New Roman" w:hAnsi="Times New Roman" w:cs="Times New Roman"/>
          <w:bCs/>
          <w:szCs w:val="24"/>
        </w:rPr>
        <w:t xml:space="preserve">the president (co-ideologue). </w:t>
      </w:r>
    </w:p>
    <w:p w14:paraId="1EB48C4E" w14:textId="77777777" w:rsidR="00A52B8D" w:rsidRPr="00A52B8D" w:rsidRDefault="00A52B8D" w:rsidP="00A52B8D">
      <w:pPr>
        <w:jc w:val="both"/>
        <w:rPr>
          <w:rFonts w:ascii="Times New Roman" w:hAnsi="Times New Roman" w:cs="Times New Roman"/>
          <w:bCs/>
          <w:szCs w:val="24"/>
        </w:rPr>
      </w:pPr>
    </w:p>
    <w:p w14:paraId="56F7FCFD" w14:textId="05CECC31" w:rsidR="0070751A" w:rsidRDefault="009100A3" w:rsidP="00A52B8D">
      <w:pPr>
        <w:jc w:val="both"/>
        <w:rPr>
          <w:rFonts w:ascii="Times New Roman" w:hAnsi="Times New Roman" w:cs="Times New Roman"/>
          <w:bCs/>
          <w:szCs w:val="24"/>
        </w:rPr>
      </w:pPr>
      <w:r w:rsidRPr="00A52B8D">
        <w:rPr>
          <w:rFonts w:ascii="Times New Roman" w:hAnsi="Times New Roman" w:cs="Times New Roman"/>
          <w:bCs/>
          <w:szCs w:val="24"/>
        </w:rPr>
        <w:t xml:space="preserve">One final note: </w:t>
      </w:r>
      <w:r w:rsidR="00AB3388" w:rsidRPr="00A52B8D">
        <w:rPr>
          <w:rFonts w:ascii="Times New Roman" w:hAnsi="Times New Roman" w:cs="Times New Roman"/>
          <w:bCs/>
          <w:szCs w:val="24"/>
        </w:rPr>
        <w:t>t</w:t>
      </w:r>
      <w:r w:rsidRPr="00A52B8D">
        <w:rPr>
          <w:rFonts w:ascii="Times New Roman" w:hAnsi="Times New Roman" w:cs="Times New Roman"/>
          <w:bCs/>
          <w:szCs w:val="24"/>
        </w:rPr>
        <w:t>he separation of non-ideologues from ideolog</w:t>
      </w:r>
      <w:r w:rsidR="00AB3388" w:rsidRPr="00A52B8D">
        <w:rPr>
          <w:rFonts w:ascii="Times New Roman" w:hAnsi="Times New Roman" w:cs="Times New Roman"/>
          <w:bCs/>
          <w:szCs w:val="24"/>
        </w:rPr>
        <w:t xml:space="preserve">ues in the coding of both the ideology and co-ideology variables makes these collinear, preventing us from including both variables in some model specifications. Results below are therefore reported on the full sample and on a sample </w:t>
      </w:r>
      <w:r w:rsidR="00D53884">
        <w:rPr>
          <w:rFonts w:ascii="Times New Roman" w:hAnsi="Times New Roman" w:cs="Times New Roman"/>
          <w:bCs/>
          <w:szCs w:val="24"/>
        </w:rPr>
        <w:t>that includes only i</w:t>
      </w:r>
      <w:r w:rsidR="00AB3388" w:rsidRPr="00A52B8D">
        <w:rPr>
          <w:rFonts w:ascii="Times New Roman" w:hAnsi="Times New Roman" w:cs="Times New Roman"/>
          <w:bCs/>
          <w:szCs w:val="24"/>
        </w:rPr>
        <w:t>deologues.</w:t>
      </w:r>
    </w:p>
    <w:p w14:paraId="713059AF" w14:textId="77777777" w:rsidR="00A52B8D" w:rsidRPr="00A52B8D" w:rsidRDefault="00A52B8D" w:rsidP="00A52B8D">
      <w:pPr>
        <w:jc w:val="both"/>
        <w:rPr>
          <w:rFonts w:ascii="Times New Roman" w:hAnsi="Times New Roman" w:cs="Times New Roman"/>
          <w:bCs/>
          <w:szCs w:val="24"/>
        </w:rPr>
      </w:pPr>
    </w:p>
    <w:p w14:paraId="1019EA2F" w14:textId="55ECCF59" w:rsidR="00A52B8D" w:rsidRPr="00A52B8D" w:rsidRDefault="00A52B8D" w:rsidP="00A52B8D">
      <w:pPr>
        <w:jc w:val="both"/>
        <w:rPr>
          <w:rFonts w:ascii="Times New Roman" w:hAnsi="Times New Roman" w:cs="Times New Roman"/>
          <w:bCs/>
          <w:szCs w:val="24"/>
        </w:rPr>
      </w:pPr>
      <w:r w:rsidRPr="00A52B8D">
        <w:rPr>
          <w:rFonts w:ascii="Times New Roman" w:hAnsi="Times New Roman" w:cs="Times New Roman"/>
          <w:bCs/>
          <w:szCs w:val="24"/>
        </w:rPr>
        <w:t>In drawing on Baker and Greene’s dataset, we relied on the following sources:</w:t>
      </w:r>
    </w:p>
    <w:p w14:paraId="29E0E8AB" w14:textId="7C6F412F" w:rsidR="00A52B8D" w:rsidRPr="00A52B8D" w:rsidRDefault="00A52B8D" w:rsidP="00A52B8D">
      <w:pPr>
        <w:pStyle w:val="ListParagraph"/>
        <w:numPr>
          <w:ilvl w:val="0"/>
          <w:numId w:val="2"/>
        </w:numPr>
        <w:rPr>
          <w:rFonts w:ascii="Times New Roman" w:hAnsi="Times New Roman" w:cs="Times New Roman"/>
        </w:rPr>
      </w:pPr>
      <w:r w:rsidRPr="00A52B8D">
        <w:rPr>
          <w:rFonts w:ascii="Times New Roman" w:hAnsi="Times New Roman" w:cs="Times New Roman"/>
        </w:rPr>
        <w:t xml:space="preserve">Baker, Andy, and Kenneth F. Greene. 2011. “The Latin American Left’s Mandate: Free-Market Policies and Issue Voting in New Democracies.”  </w:t>
      </w:r>
      <w:r w:rsidRPr="00A52B8D">
        <w:rPr>
          <w:rFonts w:ascii="Times New Roman" w:hAnsi="Times New Roman" w:cs="Times New Roman"/>
          <w:i/>
        </w:rPr>
        <w:t>World Politics</w:t>
      </w:r>
      <w:r w:rsidRPr="00A52B8D">
        <w:rPr>
          <w:rFonts w:ascii="Times New Roman" w:hAnsi="Times New Roman" w:cs="Times New Roman"/>
        </w:rPr>
        <w:t xml:space="preserve"> 63(1): 43-77.</w:t>
      </w:r>
    </w:p>
    <w:p w14:paraId="344AAD48" w14:textId="77777777" w:rsidR="00A52B8D" w:rsidRPr="00A52B8D" w:rsidRDefault="00A52B8D" w:rsidP="00A52B8D">
      <w:pPr>
        <w:pStyle w:val="ListParagraph"/>
        <w:widowControl w:val="0"/>
        <w:numPr>
          <w:ilvl w:val="0"/>
          <w:numId w:val="2"/>
        </w:numPr>
        <w:rPr>
          <w:rFonts w:ascii="Times New Roman" w:hAnsi="Times New Roman" w:cs="Times New Roman"/>
        </w:rPr>
      </w:pPr>
      <w:proofErr w:type="spellStart"/>
      <w:r w:rsidRPr="00A52B8D">
        <w:rPr>
          <w:rFonts w:ascii="Times New Roman" w:hAnsi="Times New Roman" w:cs="Times New Roman"/>
        </w:rPr>
        <w:t>Coppedge</w:t>
      </w:r>
      <w:proofErr w:type="spellEnd"/>
      <w:r w:rsidRPr="00A52B8D">
        <w:rPr>
          <w:rFonts w:ascii="Times New Roman" w:hAnsi="Times New Roman" w:cs="Times New Roman"/>
        </w:rPr>
        <w:t xml:space="preserve">, Michael. 1998. “The Dynamic Diversity of Latin American Party Systems.” </w:t>
      </w:r>
      <w:r w:rsidRPr="00A52B8D">
        <w:rPr>
          <w:rFonts w:ascii="Times New Roman" w:hAnsi="Times New Roman" w:cs="Times New Roman"/>
          <w:i/>
          <w:iCs/>
        </w:rPr>
        <w:t>Party Politics</w:t>
      </w:r>
      <w:r w:rsidRPr="00A52B8D">
        <w:rPr>
          <w:rFonts w:ascii="Times New Roman" w:hAnsi="Times New Roman" w:cs="Times New Roman"/>
        </w:rPr>
        <w:t xml:space="preserve"> 4, no. 4 (October): 547-568.</w:t>
      </w:r>
    </w:p>
    <w:p w14:paraId="2FE66FBC" w14:textId="77777777" w:rsidR="00A52B8D" w:rsidRPr="00A52B8D" w:rsidRDefault="00A52B8D" w:rsidP="00A52B8D">
      <w:pPr>
        <w:pStyle w:val="PlainText"/>
        <w:widowControl w:val="0"/>
        <w:numPr>
          <w:ilvl w:val="0"/>
          <w:numId w:val="2"/>
        </w:numPr>
        <w:rPr>
          <w:rFonts w:ascii="Times New Roman" w:hAnsi="Times New Roman"/>
          <w:sz w:val="22"/>
          <w:szCs w:val="22"/>
        </w:rPr>
      </w:pPr>
      <w:proofErr w:type="spellStart"/>
      <w:r w:rsidRPr="00A52B8D">
        <w:rPr>
          <w:rFonts w:ascii="Times New Roman" w:hAnsi="Times New Roman"/>
          <w:sz w:val="22"/>
          <w:szCs w:val="22"/>
        </w:rPr>
        <w:t>Lodola</w:t>
      </w:r>
      <w:proofErr w:type="spellEnd"/>
      <w:r w:rsidRPr="00A52B8D">
        <w:rPr>
          <w:rFonts w:ascii="Times New Roman" w:hAnsi="Times New Roman"/>
          <w:sz w:val="22"/>
          <w:szCs w:val="22"/>
        </w:rPr>
        <w:t xml:space="preserve">, German, and Rosario </w:t>
      </w:r>
      <w:proofErr w:type="spellStart"/>
      <w:r w:rsidRPr="00A52B8D">
        <w:rPr>
          <w:rFonts w:ascii="Times New Roman" w:hAnsi="Times New Roman"/>
          <w:sz w:val="22"/>
          <w:szCs w:val="22"/>
        </w:rPr>
        <w:t>Queirolo</w:t>
      </w:r>
      <w:proofErr w:type="spellEnd"/>
      <w:r w:rsidRPr="00A52B8D">
        <w:rPr>
          <w:rFonts w:ascii="Times New Roman" w:hAnsi="Times New Roman"/>
          <w:sz w:val="22"/>
          <w:szCs w:val="22"/>
        </w:rPr>
        <w:t>. 2005. “Ideological Classification of Latin American Political Parties.” Pittsburgh, PA: University of Pittsburgh.</w:t>
      </w:r>
    </w:p>
    <w:p w14:paraId="36594B33" w14:textId="77777777" w:rsidR="00A52B8D" w:rsidRPr="00A52B8D" w:rsidRDefault="00A52B8D" w:rsidP="00A52B8D">
      <w:pPr>
        <w:pStyle w:val="PlainText"/>
        <w:widowControl w:val="0"/>
        <w:numPr>
          <w:ilvl w:val="0"/>
          <w:numId w:val="2"/>
        </w:numPr>
        <w:rPr>
          <w:rFonts w:ascii="Times New Roman" w:hAnsi="Times New Roman"/>
          <w:sz w:val="22"/>
          <w:szCs w:val="22"/>
        </w:rPr>
      </w:pPr>
      <w:r w:rsidRPr="00A52B8D">
        <w:rPr>
          <w:rFonts w:ascii="Times New Roman" w:hAnsi="Times New Roman"/>
          <w:sz w:val="22"/>
          <w:szCs w:val="22"/>
        </w:rPr>
        <w:t>Pop-</w:t>
      </w:r>
      <w:proofErr w:type="spellStart"/>
      <w:r w:rsidRPr="00A52B8D">
        <w:rPr>
          <w:rFonts w:ascii="Times New Roman" w:hAnsi="Times New Roman"/>
          <w:sz w:val="22"/>
          <w:szCs w:val="22"/>
        </w:rPr>
        <w:t>Eleches</w:t>
      </w:r>
      <w:proofErr w:type="spellEnd"/>
      <w:r w:rsidRPr="00A52B8D">
        <w:rPr>
          <w:rFonts w:ascii="Times New Roman" w:hAnsi="Times New Roman"/>
          <w:sz w:val="22"/>
          <w:szCs w:val="22"/>
        </w:rPr>
        <w:t xml:space="preserve">, </w:t>
      </w:r>
      <w:proofErr w:type="spellStart"/>
      <w:r w:rsidRPr="00A52B8D">
        <w:rPr>
          <w:rFonts w:ascii="Times New Roman" w:hAnsi="Times New Roman"/>
          <w:sz w:val="22"/>
          <w:szCs w:val="22"/>
        </w:rPr>
        <w:t>Grigore</w:t>
      </w:r>
      <w:proofErr w:type="spellEnd"/>
      <w:r w:rsidRPr="00A52B8D">
        <w:rPr>
          <w:rFonts w:ascii="Times New Roman" w:hAnsi="Times New Roman"/>
          <w:sz w:val="22"/>
          <w:szCs w:val="22"/>
        </w:rPr>
        <w:t xml:space="preserve">. 2009. </w:t>
      </w:r>
      <w:r w:rsidRPr="00A52B8D">
        <w:rPr>
          <w:rFonts w:ascii="Times New Roman" w:hAnsi="Times New Roman"/>
          <w:i/>
          <w:sz w:val="22"/>
          <w:szCs w:val="22"/>
        </w:rPr>
        <w:t>From Economic Crisis to Reform: IMF Programs in Latin America and Eastern Europe</w:t>
      </w:r>
      <w:r w:rsidRPr="00A52B8D">
        <w:rPr>
          <w:rFonts w:ascii="Times New Roman" w:hAnsi="Times New Roman"/>
          <w:sz w:val="22"/>
          <w:szCs w:val="22"/>
        </w:rPr>
        <w:t>. Princeton: Princeton University Press.</w:t>
      </w:r>
    </w:p>
    <w:p w14:paraId="1AA6BD72" w14:textId="77777777" w:rsidR="00A52B8D" w:rsidRPr="00A52B8D" w:rsidRDefault="00A52B8D" w:rsidP="00A52B8D">
      <w:pPr>
        <w:pStyle w:val="ListParagraph"/>
        <w:numPr>
          <w:ilvl w:val="0"/>
          <w:numId w:val="2"/>
        </w:numPr>
        <w:rPr>
          <w:rFonts w:ascii="Times New Roman" w:hAnsi="Times New Roman" w:cs="Times New Roman"/>
        </w:rPr>
      </w:pPr>
      <w:proofErr w:type="spellStart"/>
      <w:r w:rsidRPr="00A52B8D">
        <w:rPr>
          <w:rFonts w:ascii="Times New Roman" w:hAnsi="Times New Roman" w:cs="Times New Roman"/>
        </w:rPr>
        <w:t>Wiesehomeier</w:t>
      </w:r>
      <w:proofErr w:type="spellEnd"/>
      <w:r w:rsidRPr="00A52B8D">
        <w:rPr>
          <w:rFonts w:ascii="Times New Roman" w:hAnsi="Times New Roman" w:cs="Times New Roman"/>
        </w:rPr>
        <w:t xml:space="preserve">, Nina, and Kenneth Benoit. 2009. “Presidents, Parties, and Policy Competition.” </w:t>
      </w:r>
      <w:r w:rsidRPr="00A52B8D">
        <w:rPr>
          <w:rFonts w:ascii="Times New Roman" w:hAnsi="Times New Roman" w:cs="Times New Roman"/>
          <w:i/>
        </w:rPr>
        <w:t>Journal of Politics</w:t>
      </w:r>
      <w:r w:rsidRPr="00A52B8D">
        <w:rPr>
          <w:rFonts w:ascii="Times New Roman" w:hAnsi="Times New Roman" w:cs="Times New Roman"/>
        </w:rPr>
        <w:t xml:space="preserve"> 71, no. 4, 1435-1447</w:t>
      </w:r>
    </w:p>
    <w:p w14:paraId="75762AF4" w14:textId="4FD12ECE" w:rsidR="00B737D6" w:rsidRDefault="00B737D6">
      <w:pPr>
        <w:spacing w:after="160" w:line="259" w:lineRule="auto"/>
        <w:rPr>
          <w:rFonts w:ascii="Times New Roman" w:hAnsi="Times New Roman" w:cs="Times New Roman"/>
          <w:b/>
          <w:bCs/>
          <w:sz w:val="18"/>
          <w:szCs w:val="18"/>
        </w:rPr>
      </w:pPr>
    </w:p>
    <w:p w14:paraId="26FD6383" w14:textId="39D76558" w:rsidR="00022EC3" w:rsidRPr="00022EC3" w:rsidRDefault="00022EC3" w:rsidP="00022EC3">
      <w:pPr>
        <w:spacing w:after="240" w:line="259" w:lineRule="auto"/>
        <w:rPr>
          <w:rFonts w:ascii="Times New Roman" w:hAnsi="Times New Roman" w:cs="Times New Roman"/>
          <w:b/>
          <w:bCs/>
          <w:sz w:val="18"/>
          <w:szCs w:val="18"/>
        </w:rPr>
      </w:pPr>
      <w:r w:rsidRPr="00022EC3">
        <w:rPr>
          <w:rFonts w:ascii="Times New Roman" w:hAnsi="Times New Roman" w:cs="Times New Roman"/>
          <w:b/>
          <w:bCs/>
          <w:sz w:val="18"/>
          <w:szCs w:val="18"/>
        </w:rPr>
        <w:lastRenderedPageBreak/>
        <w:t>Table A</w:t>
      </w:r>
      <w:r w:rsidR="004E3E7F">
        <w:rPr>
          <w:rFonts w:ascii="Times New Roman" w:hAnsi="Times New Roman" w:cs="Times New Roman"/>
          <w:b/>
          <w:bCs/>
          <w:sz w:val="18"/>
          <w:szCs w:val="18"/>
        </w:rPr>
        <w:t>5</w:t>
      </w:r>
      <w:r w:rsidRPr="00022EC3">
        <w:rPr>
          <w:rFonts w:ascii="Times New Roman" w:hAnsi="Times New Roman" w:cs="Times New Roman"/>
          <w:b/>
          <w:bCs/>
          <w:sz w:val="18"/>
          <w:szCs w:val="18"/>
        </w:rPr>
        <w:t xml:space="preserve"> Effects of Partisan Alignment with President on Judicial Trust</w:t>
      </w:r>
    </w:p>
    <w:tbl>
      <w:tblPr>
        <w:tblW w:w="0" w:type="auto"/>
        <w:tblLayout w:type="fixed"/>
        <w:tblLook w:val="0000" w:firstRow="0" w:lastRow="0" w:firstColumn="0" w:lastColumn="0" w:noHBand="0" w:noVBand="0"/>
      </w:tblPr>
      <w:tblGrid>
        <w:gridCol w:w="2136"/>
        <w:gridCol w:w="1656"/>
        <w:gridCol w:w="1656"/>
        <w:gridCol w:w="1656"/>
      </w:tblGrid>
      <w:tr w:rsidR="00554EE4" w14:paraId="15DE3C52" w14:textId="77777777" w:rsidTr="00554EE4">
        <w:tc>
          <w:tcPr>
            <w:tcW w:w="2136" w:type="dxa"/>
            <w:tcBorders>
              <w:top w:val="single" w:sz="4" w:space="0" w:color="auto"/>
              <w:left w:val="nil"/>
              <w:bottom w:val="nil"/>
              <w:right w:val="nil"/>
            </w:tcBorders>
          </w:tcPr>
          <w:p w14:paraId="4095F74B"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single" w:sz="4" w:space="0" w:color="auto"/>
              <w:left w:val="nil"/>
              <w:bottom w:val="nil"/>
              <w:right w:val="nil"/>
            </w:tcBorders>
          </w:tcPr>
          <w:p w14:paraId="543CD46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(1)</w:t>
            </w:r>
          </w:p>
        </w:tc>
        <w:tc>
          <w:tcPr>
            <w:tcW w:w="1656" w:type="dxa"/>
            <w:tcBorders>
              <w:top w:val="single" w:sz="4" w:space="0" w:color="auto"/>
              <w:left w:val="nil"/>
              <w:bottom w:val="nil"/>
              <w:right w:val="nil"/>
            </w:tcBorders>
          </w:tcPr>
          <w:p w14:paraId="3CAD83A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(2)</w:t>
            </w:r>
          </w:p>
        </w:tc>
        <w:tc>
          <w:tcPr>
            <w:tcW w:w="1656" w:type="dxa"/>
            <w:tcBorders>
              <w:top w:val="single" w:sz="4" w:space="0" w:color="auto"/>
              <w:left w:val="nil"/>
              <w:bottom w:val="nil"/>
              <w:right w:val="nil"/>
            </w:tcBorders>
          </w:tcPr>
          <w:p w14:paraId="67A090C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(3)</w:t>
            </w:r>
          </w:p>
        </w:tc>
      </w:tr>
      <w:tr w:rsidR="00554EE4" w14:paraId="607347FE" w14:textId="77777777" w:rsidTr="00554EE4">
        <w:tc>
          <w:tcPr>
            <w:tcW w:w="2136" w:type="dxa"/>
            <w:tcBorders>
              <w:top w:val="nil"/>
              <w:left w:val="nil"/>
              <w:bottom w:val="nil"/>
              <w:right w:val="nil"/>
            </w:tcBorders>
          </w:tcPr>
          <w:p w14:paraId="09BCC11A"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948B57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roofErr w:type="spellStart"/>
            <w:r w:rsidRPr="00A839CD">
              <w:rPr>
                <w:rFonts w:ascii="Times New Roman" w:hAnsi="Times New Roman" w:cs="Times New Roman"/>
                <w:sz w:val="18"/>
                <w:szCs w:val="18"/>
              </w:rPr>
              <w:t>Copartisanship</w:t>
            </w:r>
            <w:proofErr w:type="spellEnd"/>
          </w:p>
        </w:tc>
        <w:tc>
          <w:tcPr>
            <w:tcW w:w="1656" w:type="dxa"/>
            <w:tcBorders>
              <w:top w:val="nil"/>
              <w:left w:val="nil"/>
              <w:bottom w:val="nil"/>
              <w:right w:val="nil"/>
            </w:tcBorders>
          </w:tcPr>
          <w:p w14:paraId="6566B12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 Approval of President</w:t>
            </w:r>
          </w:p>
        </w:tc>
        <w:tc>
          <w:tcPr>
            <w:tcW w:w="1656" w:type="dxa"/>
            <w:tcBorders>
              <w:top w:val="nil"/>
              <w:left w:val="nil"/>
              <w:bottom w:val="nil"/>
              <w:right w:val="nil"/>
            </w:tcBorders>
          </w:tcPr>
          <w:p w14:paraId="2FA823D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 Respondent Ideology</w:t>
            </w:r>
          </w:p>
        </w:tc>
      </w:tr>
      <w:tr w:rsidR="00554EE4" w14:paraId="7F22EB35" w14:textId="77777777" w:rsidTr="00554EE4">
        <w:tc>
          <w:tcPr>
            <w:tcW w:w="2136" w:type="dxa"/>
            <w:tcBorders>
              <w:top w:val="single" w:sz="4" w:space="0" w:color="auto"/>
              <w:left w:val="nil"/>
              <w:bottom w:val="nil"/>
              <w:right w:val="nil"/>
            </w:tcBorders>
          </w:tcPr>
          <w:p w14:paraId="419DBC2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Null/None/Other</w:t>
            </w:r>
          </w:p>
        </w:tc>
        <w:tc>
          <w:tcPr>
            <w:tcW w:w="1656" w:type="dxa"/>
            <w:tcBorders>
              <w:top w:val="single" w:sz="4" w:space="0" w:color="auto"/>
              <w:left w:val="nil"/>
              <w:bottom w:val="nil"/>
              <w:right w:val="nil"/>
            </w:tcBorders>
          </w:tcPr>
          <w:p w14:paraId="5B481F0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-0.109</w:t>
            </w:r>
            <w:r w:rsidRPr="00A839CD">
              <w:rPr>
                <w:rFonts w:ascii="Times New Roman" w:hAnsi="Times New Roman" w:cs="Times New Roman"/>
                <w:sz w:val="18"/>
                <w:szCs w:val="18"/>
                <w:vertAlign w:val="superscript"/>
              </w:rPr>
              <w:t>*</w:t>
            </w:r>
          </w:p>
        </w:tc>
        <w:tc>
          <w:tcPr>
            <w:tcW w:w="1656" w:type="dxa"/>
            <w:tcBorders>
              <w:top w:val="single" w:sz="4" w:space="0" w:color="auto"/>
              <w:left w:val="nil"/>
              <w:bottom w:val="nil"/>
              <w:right w:val="nil"/>
            </w:tcBorders>
          </w:tcPr>
          <w:p w14:paraId="78DC0B5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-0.109</w:t>
            </w:r>
            <w:r w:rsidRPr="00A839CD">
              <w:rPr>
                <w:rFonts w:ascii="Times New Roman" w:hAnsi="Times New Roman" w:cs="Times New Roman"/>
                <w:sz w:val="18"/>
                <w:szCs w:val="18"/>
                <w:vertAlign w:val="superscript"/>
              </w:rPr>
              <w:t>*</w:t>
            </w:r>
          </w:p>
        </w:tc>
        <w:tc>
          <w:tcPr>
            <w:tcW w:w="1656" w:type="dxa"/>
            <w:tcBorders>
              <w:top w:val="single" w:sz="4" w:space="0" w:color="auto"/>
              <w:left w:val="nil"/>
              <w:bottom w:val="nil"/>
              <w:right w:val="nil"/>
            </w:tcBorders>
          </w:tcPr>
          <w:p w14:paraId="2CACE03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-0.104</w:t>
            </w:r>
            <w:r w:rsidRPr="00A839CD">
              <w:rPr>
                <w:rFonts w:ascii="Times New Roman" w:hAnsi="Times New Roman" w:cs="Times New Roman"/>
                <w:sz w:val="18"/>
                <w:szCs w:val="18"/>
                <w:vertAlign w:val="superscript"/>
              </w:rPr>
              <w:t>*</w:t>
            </w:r>
          </w:p>
        </w:tc>
      </w:tr>
      <w:tr w:rsidR="00554EE4" w14:paraId="1F0B8082" w14:textId="77777777" w:rsidTr="00554EE4">
        <w:tc>
          <w:tcPr>
            <w:tcW w:w="2136" w:type="dxa"/>
            <w:tcBorders>
              <w:top w:val="nil"/>
              <w:left w:val="nil"/>
              <w:bottom w:val="nil"/>
              <w:right w:val="nil"/>
            </w:tcBorders>
          </w:tcPr>
          <w:p w14:paraId="79A63DCC"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99DAA8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1656" w:type="dxa"/>
            <w:tcBorders>
              <w:top w:val="nil"/>
              <w:left w:val="nil"/>
              <w:bottom w:val="nil"/>
              <w:right w:val="nil"/>
            </w:tcBorders>
          </w:tcPr>
          <w:p w14:paraId="30A3DAC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c>
          <w:tcPr>
            <w:tcW w:w="1656" w:type="dxa"/>
            <w:tcBorders>
              <w:top w:val="nil"/>
              <w:left w:val="nil"/>
              <w:bottom w:val="nil"/>
              <w:right w:val="nil"/>
            </w:tcBorders>
          </w:tcPr>
          <w:p w14:paraId="190CE72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r>
      <w:tr w:rsidR="00554EE4" w14:paraId="43F46C1A" w14:textId="77777777" w:rsidTr="00554EE4">
        <w:tc>
          <w:tcPr>
            <w:tcW w:w="2136" w:type="dxa"/>
            <w:tcBorders>
              <w:top w:val="nil"/>
              <w:left w:val="nil"/>
              <w:bottom w:val="nil"/>
              <w:right w:val="nil"/>
            </w:tcBorders>
          </w:tcPr>
          <w:p w14:paraId="174DB274"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1AC3BA99"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61DA4ABC"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E71EF4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4C717256" w14:textId="77777777" w:rsidTr="00554EE4">
        <w:tc>
          <w:tcPr>
            <w:tcW w:w="2136" w:type="dxa"/>
            <w:tcBorders>
              <w:top w:val="nil"/>
              <w:left w:val="nil"/>
              <w:bottom w:val="nil"/>
              <w:right w:val="nil"/>
            </w:tcBorders>
          </w:tcPr>
          <w:p w14:paraId="12E3F2F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Non-</w:t>
            </w:r>
            <w:proofErr w:type="spellStart"/>
            <w:r w:rsidRPr="00A839CD">
              <w:rPr>
                <w:rFonts w:ascii="Times New Roman" w:hAnsi="Times New Roman" w:cs="Times New Roman"/>
                <w:sz w:val="18"/>
                <w:szCs w:val="18"/>
              </w:rPr>
              <w:t>copartisan</w:t>
            </w:r>
            <w:proofErr w:type="spellEnd"/>
          </w:p>
        </w:tc>
        <w:tc>
          <w:tcPr>
            <w:tcW w:w="1656" w:type="dxa"/>
            <w:tcBorders>
              <w:top w:val="nil"/>
              <w:left w:val="nil"/>
              <w:bottom w:val="nil"/>
              <w:right w:val="nil"/>
            </w:tcBorders>
          </w:tcPr>
          <w:p w14:paraId="4DECDF8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1348D45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1656" w:type="dxa"/>
            <w:tcBorders>
              <w:top w:val="nil"/>
              <w:left w:val="nil"/>
              <w:bottom w:val="nil"/>
              <w:right w:val="nil"/>
            </w:tcBorders>
          </w:tcPr>
          <w:p w14:paraId="6C06658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r>
      <w:tr w:rsidR="00554EE4" w14:paraId="3C38B68D" w14:textId="77777777" w:rsidTr="00554EE4">
        <w:tc>
          <w:tcPr>
            <w:tcW w:w="2136" w:type="dxa"/>
            <w:tcBorders>
              <w:top w:val="nil"/>
              <w:left w:val="nil"/>
              <w:bottom w:val="nil"/>
              <w:right w:val="nil"/>
            </w:tcBorders>
          </w:tcPr>
          <w:p w14:paraId="373C30F9"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1B2F913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c>
          <w:tcPr>
            <w:tcW w:w="1656" w:type="dxa"/>
            <w:tcBorders>
              <w:top w:val="nil"/>
              <w:left w:val="nil"/>
              <w:bottom w:val="nil"/>
              <w:right w:val="nil"/>
            </w:tcBorders>
          </w:tcPr>
          <w:p w14:paraId="0AE356E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(0.023)</w:t>
            </w:r>
          </w:p>
        </w:tc>
        <w:tc>
          <w:tcPr>
            <w:tcW w:w="1656" w:type="dxa"/>
            <w:tcBorders>
              <w:top w:val="nil"/>
              <w:left w:val="nil"/>
              <w:bottom w:val="nil"/>
              <w:right w:val="nil"/>
            </w:tcBorders>
          </w:tcPr>
          <w:p w14:paraId="4E8AC1C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(0.024)</w:t>
            </w:r>
          </w:p>
        </w:tc>
      </w:tr>
      <w:tr w:rsidR="00554EE4" w14:paraId="05AE50B0" w14:textId="77777777" w:rsidTr="00554EE4">
        <w:tc>
          <w:tcPr>
            <w:tcW w:w="2136" w:type="dxa"/>
            <w:tcBorders>
              <w:top w:val="nil"/>
              <w:left w:val="nil"/>
              <w:bottom w:val="nil"/>
              <w:right w:val="nil"/>
            </w:tcBorders>
          </w:tcPr>
          <w:p w14:paraId="66C00F1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10FFDA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D8406FB"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1D0C8DF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374AD642" w14:textId="77777777" w:rsidTr="00554EE4">
        <w:tc>
          <w:tcPr>
            <w:tcW w:w="2136" w:type="dxa"/>
            <w:tcBorders>
              <w:top w:val="nil"/>
              <w:left w:val="nil"/>
              <w:bottom w:val="nil"/>
              <w:right w:val="nil"/>
            </w:tcBorders>
          </w:tcPr>
          <w:p w14:paraId="0B5A2644"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roofErr w:type="spellStart"/>
            <w:r w:rsidRPr="00A839CD">
              <w:rPr>
                <w:rFonts w:ascii="Times New Roman" w:hAnsi="Times New Roman" w:cs="Times New Roman"/>
                <w:sz w:val="18"/>
                <w:szCs w:val="18"/>
              </w:rPr>
              <w:t>Copartisan</w:t>
            </w:r>
            <w:proofErr w:type="spellEnd"/>
          </w:p>
        </w:tc>
        <w:tc>
          <w:tcPr>
            <w:tcW w:w="1656" w:type="dxa"/>
            <w:tcBorders>
              <w:top w:val="nil"/>
              <w:left w:val="nil"/>
              <w:bottom w:val="nil"/>
              <w:right w:val="nil"/>
            </w:tcBorders>
          </w:tcPr>
          <w:p w14:paraId="1C7AA64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0.044</w:t>
            </w:r>
          </w:p>
        </w:tc>
        <w:tc>
          <w:tcPr>
            <w:tcW w:w="1656" w:type="dxa"/>
            <w:tcBorders>
              <w:top w:val="nil"/>
              <w:left w:val="nil"/>
              <w:bottom w:val="nil"/>
              <w:right w:val="nil"/>
            </w:tcBorders>
          </w:tcPr>
          <w:p w14:paraId="284954F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1656" w:type="dxa"/>
            <w:tcBorders>
              <w:top w:val="nil"/>
              <w:left w:val="nil"/>
              <w:bottom w:val="nil"/>
              <w:right w:val="nil"/>
            </w:tcBorders>
          </w:tcPr>
          <w:p w14:paraId="204CA46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r>
      <w:tr w:rsidR="00554EE4" w14:paraId="3FD6E993" w14:textId="77777777" w:rsidTr="00554EE4">
        <w:tc>
          <w:tcPr>
            <w:tcW w:w="2136" w:type="dxa"/>
            <w:tcBorders>
              <w:top w:val="nil"/>
              <w:left w:val="nil"/>
              <w:bottom w:val="nil"/>
              <w:right w:val="nil"/>
            </w:tcBorders>
          </w:tcPr>
          <w:p w14:paraId="4D0A8495"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78D237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c>
          <w:tcPr>
            <w:tcW w:w="1656" w:type="dxa"/>
            <w:tcBorders>
              <w:top w:val="nil"/>
              <w:left w:val="nil"/>
              <w:bottom w:val="nil"/>
              <w:right w:val="nil"/>
            </w:tcBorders>
          </w:tcPr>
          <w:p w14:paraId="6C96762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(0.026)</w:t>
            </w:r>
          </w:p>
        </w:tc>
        <w:tc>
          <w:tcPr>
            <w:tcW w:w="1656" w:type="dxa"/>
            <w:tcBorders>
              <w:top w:val="nil"/>
              <w:left w:val="nil"/>
              <w:bottom w:val="nil"/>
              <w:right w:val="nil"/>
            </w:tcBorders>
          </w:tcPr>
          <w:p w14:paraId="6340966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r>
      <w:tr w:rsidR="00554EE4" w14:paraId="69569841" w14:textId="77777777" w:rsidTr="00554EE4">
        <w:tc>
          <w:tcPr>
            <w:tcW w:w="2136" w:type="dxa"/>
            <w:tcBorders>
              <w:top w:val="nil"/>
              <w:left w:val="nil"/>
              <w:bottom w:val="nil"/>
              <w:right w:val="nil"/>
            </w:tcBorders>
          </w:tcPr>
          <w:p w14:paraId="32CB856B"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4CA2B9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1AF82CC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DD9D895"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09EBE7B9" w14:textId="77777777" w:rsidTr="00554EE4">
        <w:tc>
          <w:tcPr>
            <w:tcW w:w="2136" w:type="dxa"/>
            <w:tcBorders>
              <w:top w:val="nil"/>
              <w:left w:val="nil"/>
              <w:bottom w:val="nil"/>
              <w:right w:val="nil"/>
            </w:tcBorders>
          </w:tcPr>
          <w:p w14:paraId="3A1BE46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Presidential approval</w:t>
            </w:r>
          </w:p>
        </w:tc>
        <w:tc>
          <w:tcPr>
            <w:tcW w:w="1656" w:type="dxa"/>
            <w:tcBorders>
              <w:top w:val="nil"/>
              <w:left w:val="nil"/>
              <w:bottom w:val="nil"/>
              <w:right w:val="nil"/>
            </w:tcBorders>
          </w:tcPr>
          <w:p w14:paraId="5B17429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2662E45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0.123</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3ADEA1A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0.122</w:t>
            </w:r>
            <w:r w:rsidRPr="00A839CD">
              <w:rPr>
                <w:rFonts w:ascii="Times New Roman" w:hAnsi="Times New Roman" w:cs="Times New Roman"/>
                <w:sz w:val="18"/>
                <w:szCs w:val="18"/>
                <w:vertAlign w:val="superscript"/>
              </w:rPr>
              <w:t>*</w:t>
            </w:r>
          </w:p>
        </w:tc>
      </w:tr>
      <w:tr w:rsidR="00554EE4" w14:paraId="1E43256F" w14:textId="77777777" w:rsidTr="00554EE4">
        <w:tc>
          <w:tcPr>
            <w:tcW w:w="2136" w:type="dxa"/>
            <w:tcBorders>
              <w:top w:val="nil"/>
              <w:left w:val="nil"/>
              <w:bottom w:val="nil"/>
              <w:right w:val="nil"/>
            </w:tcBorders>
          </w:tcPr>
          <w:p w14:paraId="3A256133"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70EB5D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1A62206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c>
          <w:tcPr>
            <w:tcW w:w="1656" w:type="dxa"/>
            <w:tcBorders>
              <w:top w:val="nil"/>
              <w:left w:val="nil"/>
              <w:bottom w:val="nil"/>
              <w:right w:val="nil"/>
            </w:tcBorders>
          </w:tcPr>
          <w:p w14:paraId="418173C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r>
      <w:tr w:rsidR="00554EE4" w14:paraId="07397D82" w14:textId="77777777" w:rsidTr="00554EE4">
        <w:tc>
          <w:tcPr>
            <w:tcW w:w="2136" w:type="dxa"/>
            <w:tcBorders>
              <w:top w:val="nil"/>
              <w:left w:val="nil"/>
              <w:bottom w:val="nil"/>
              <w:right w:val="nil"/>
            </w:tcBorders>
          </w:tcPr>
          <w:p w14:paraId="10FFD723"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1ED1BF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405628F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446F91C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2BC73E6A" w14:textId="77777777" w:rsidTr="00554EE4">
        <w:tc>
          <w:tcPr>
            <w:tcW w:w="2136" w:type="dxa"/>
            <w:tcBorders>
              <w:top w:val="nil"/>
              <w:left w:val="nil"/>
              <w:bottom w:val="nil"/>
              <w:right w:val="nil"/>
            </w:tcBorders>
          </w:tcPr>
          <w:p w14:paraId="43908665"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Left Ideology</w:t>
            </w:r>
          </w:p>
        </w:tc>
        <w:tc>
          <w:tcPr>
            <w:tcW w:w="1656" w:type="dxa"/>
            <w:tcBorders>
              <w:top w:val="nil"/>
              <w:left w:val="nil"/>
              <w:bottom w:val="nil"/>
              <w:right w:val="nil"/>
            </w:tcBorders>
          </w:tcPr>
          <w:p w14:paraId="1A80A3F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541E007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1E04734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0.068</w:t>
            </w:r>
            <w:r w:rsidRPr="00A839CD">
              <w:rPr>
                <w:rFonts w:ascii="Times New Roman" w:hAnsi="Times New Roman" w:cs="Times New Roman"/>
                <w:sz w:val="18"/>
                <w:szCs w:val="18"/>
                <w:vertAlign w:val="superscript"/>
              </w:rPr>
              <w:t>*</w:t>
            </w:r>
          </w:p>
        </w:tc>
      </w:tr>
      <w:tr w:rsidR="00554EE4" w14:paraId="0A34A5B2" w14:textId="77777777" w:rsidTr="00554EE4">
        <w:tc>
          <w:tcPr>
            <w:tcW w:w="2136" w:type="dxa"/>
            <w:tcBorders>
              <w:top w:val="nil"/>
              <w:left w:val="nil"/>
              <w:bottom w:val="nil"/>
              <w:right w:val="nil"/>
            </w:tcBorders>
          </w:tcPr>
          <w:p w14:paraId="15B23743"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0FEB52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767821E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79BAB16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r>
      <w:tr w:rsidR="00554EE4" w14:paraId="1A2A3634" w14:textId="77777777" w:rsidTr="00554EE4">
        <w:tc>
          <w:tcPr>
            <w:tcW w:w="2136" w:type="dxa"/>
            <w:tcBorders>
              <w:top w:val="nil"/>
              <w:left w:val="nil"/>
              <w:bottom w:val="nil"/>
              <w:right w:val="nil"/>
            </w:tcBorders>
          </w:tcPr>
          <w:p w14:paraId="20C55916"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DF7560A"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24ACAE8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FB126C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0B38BD64" w14:textId="77777777" w:rsidTr="00554EE4">
        <w:tc>
          <w:tcPr>
            <w:tcW w:w="2136" w:type="dxa"/>
            <w:tcBorders>
              <w:top w:val="nil"/>
              <w:left w:val="nil"/>
              <w:bottom w:val="nil"/>
              <w:right w:val="nil"/>
            </w:tcBorders>
          </w:tcPr>
          <w:p w14:paraId="606E376A"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Center Ideology</w:t>
            </w:r>
          </w:p>
        </w:tc>
        <w:tc>
          <w:tcPr>
            <w:tcW w:w="1656" w:type="dxa"/>
            <w:tcBorders>
              <w:top w:val="nil"/>
              <w:left w:val="nil"/>
              <w:bottom w:val="nil"/>
              <w:right w:val="nil"/>
            </w:tcBorders>
          </w:tcPr>
          <w:p w14:paraId="7F50C52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58A78B3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2E9452C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0.070</w:t>
            </w:r>
            <w:r w:rsidRPr="00A839CD">
              <w:rPr>
                <w:rFonts w:ascii="Times New Roman" w:hAnsi="Times New Roman" w:cs="Times New Roman"/>
                <w:sz w:val="18"/>
                <w:szCs w:val="18"/>
                <w:vertAlign w:val="superscript"/>
              </w:rPr>
              <w:t>*</w:t>
            </w:r>
          </w:p>
        </w:tc>
      </w:tr>
      <w:tr w:rsidR="00554EE4" w14:paraId="1860D682" w14:textId="77777777" w:rsidTr="00554EE4">
        <w:tc>
          <w:tcPr>
            <w:tcW w:w="2136" w:type="dxa"/>
            <w:tcBorders>
              <w:top w:val="nil"/>
              <w:left w:val="nil"/>
              <w:bottom w:val="nil"/>
              <w:right w:val="nil"/>
            </w:tcBorders>
          </w:tcPr>
          <w:p w14:paraId="1AC66D09"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951C59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61160B1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25B47E5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(0.016)</w:t>
            </w:r>
          </w:p>
        </w:tc>
      </w:tr>
      <w:tr w:rsidR="00554EE4" w14:paraId="20DDA9A0" w14:textId="77777777" w:rsidTr="00554EE4">
        <w:tc>
          <w:tcPr>
            <w:tcW w:w="2136" w:type="dxa"/>
            <w:tcBorders>
              <w:top w:val="nil"/>
              <w:left w:val="nil"/>
              <w:bottom w:val="nil"/>
              <w:right w:val="nil"/>
            </w:tcBorders>
          </w:tcPr>
          <w:p w14:paraId="56120474"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C41BE1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125698B"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234ECB65"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63E1AEEC" w14:textId="77777777" w:rsidTr="00554EE4">
        <w:tc>
          <w:tcPr>
            <w:tcW w:w="2136" w:type="dxa"/>
            <w:tcBorders>
              <w:top w:val="nil"/>
              <w:left w:val="nil"/>
              <w:bottom w:val="nil"/>
              <w:right w:val="nil"/>
            </w:tcBorders>
          </w:tcPr>
          <w:p w14:paraId="72C120FC"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Right Ideology</w:t>
            </w:r>
          </w:p>
        </w:tc>
        <w:tc>
          <w:tcPr>
            <w:tcW w:w="1656" w:type="dxa"/>
            <w:tcBorders>
              <w:top w:val="nil"/>
              <w:left w:val="nil"/>
              <w:bottom w:val="nil"/>
              <w:right w:val="nil"/>
            </w:tcBorders>
          </w:tcPr>
          <w:p w14:paraId="761B56C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11DD44F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70AACF5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0.118</w:t>
            </w:r>
            <w:r w:rsidRPr="00A839CD">
              <w:rPr>
                <w:rFonts w:ascii="Times New Roman" w:hAnsi="Times New Roman" w:cs="Times New Roman"/>
                <w:sz w:val="18"/>
                <w:szCs w:val="18"/>
                <w:vertAlign w:val="superscript"/>
              </w:rPr>
              <w:t>*</w:t>
            </w:r>
          </w:p>
        </w:tc>
      </w:tr>
      <w:tr w:rsidR="00554EE4" w14:paraId="66DD14E4" w14:textId="77777777" w:rsidTr="00554EE4">
        <w:tc>
          <w:tcPr>
            <w:tcW w:w="2136" w:type="dxa"/>
            <w:tcBorders>
              <w:top w:val="nil"/>
              <w:left w:val="nil"/>
              <w:bottom w:val="nil"/>
              <w:right w:val="nil"/>
            </w:tcBorders>
          </w:tcPr>
          <w:p w14:paraId="64007E0E"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1F0D5A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0F401C3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p>
        </w:tc>
        <w:tc>
          <w:tcPr>
            <w:tcW w:w="1656" w:type="dxa"/>
            <w:tcBorders>
              <w:top w:val="nil"/>
              <w:left w:val="nil"/>
              <w:bottom w:val="nil"/>
              <w:right w:val="nil"/>
            </w:tcBorders>
          </w:tcPr>
          <w:p w14:paraId="2988241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r>
      <w:tr w:rsidR="00554EE4" w14:paraId="057A1279" w14:textId="77777777" w:rsidTr="00554EE4">
        <w:tc>
          <w:tcPr>
            <w:tcW w:w="2136" w:type="dxa"/>
            <w:tcBorders>
              <w:top w:val="nil"/>
              <w:left w:val="nil"/>
              <w:bottom w:val="nil"/>
              <w:right w:val="nil"/>
            </w:tcBorders>
          </w:tcPr>
          <w:p w14:paraId="4A7751C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5E8A4A0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A4650CB"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69677A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3E48275B" w14:textId="77777777" w:rsidTr="00554EE4">
        <w:tc>
          <w:tcPr>
            <w:tcW w:w="2136" w:type="dxa"/>
            <w:tcBorders>
              <w:top w:val="nil"/>
              <w:left w:val="nil"/>
              <w:bottom w:val="nil"/>
              <w:right w:val="nil"/>
            </w:tcBorders>
          </w:tcPr>
          <w:p w14:paraId="372371B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Autocracy Justifiable</w:t>
            </w:r>
          </w:p>
        </w:tc>
        <w:tc>
          <w:tcPr>
            <w:tcW w:w="1656" w:type="dxa"/>
            <w:tcBorders>
              <w:top w:val="nil"/>
              <w:left w:val="nil"/>
              <w:bottom w:val="nil"/>
              <w:right w:val="nil"/>
            </w:tcBorders>
          </w:tcPr>
          <w:p w14:paraId="65CE577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1656" w:type="dxa"/>
            <w:tcBorders>
              <w:top w:val="nil"/>
              <w:left w:val="nil"/>
              <w:bottom w:val="nil"/>
              <w:right w:val="nil"/>
            </w:tcBorders>
          </w:tcPr>
          <w:p w14:paraId="37FD5B5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1656" w:type="dxa"/>
            <w:tcBorders>
              <w:top w:val="nil"/>
              <w:left w:val="nil"/>
              <w:bottom w:val="nil"/>
              <w:right w:val="nil"/>
            </w:tcBorders>
          </w:tcPr>
          <w:p w14:paraId="0DA6423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0.000</w:t>
            </w:r>
          </w:p>
        </w:tc>
      </w:tr>
      <w:tr w:rsidR="00554EE4" w14:paraId="1AD823C5" w14:textId="77777777" w:rsidTr="00554EE4">
        <w:tc>
          <w:tcPr>
            <w:tcW w:w="2136" w:type="dxa"/>
            <w:tcBorders>
              <w:top w:val="nil"/>
              <w:left w:val="nil"/>
              <w:bottom w:val="nil"/>
              <w:right w:val="nil"/>
            </w:tcBorders>
          </w:tcPr>
          <w:p w14:paraId="711A97E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443AFC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53BB13D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4AF457C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r>
      <w:tr w:rsidR="00554EE4" w14:paraId="78A9E111" w14:textId="77777777" w:rsidTr="00554EE4">
        <w:tc>
          <w:tcPr>
            <w:tcW w:w="2136" w:type="dxa"/>
            <w:tcBorders>
              <w:top w:val="nil"/>
              <w:left w:val="nil"/>
              <w:bottom w:val="nil"/>
              <w:right w:val="nil"/>
            </w:tcBorders>
          </w:tcPr>
          <w:p w14:paraId="70E0F210"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0B3442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84B4FA1"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C3AD928"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50E2B70B" w14:textId="77777777" w:rsidTr="00554EE4">
        <w:tc>
          <w:tcPr>
            <w:tcW w:w="2136" w:type="dxa"/>
            <w:tcBorders>
              <w:top w:val="nil"/>
              <w:left w:val="nil"/>
              <w:bottom w:val="nil"/>
              <w:right w:val="nil"/>
            </w:tcBorders>
          </w:tcPr>
          <w:p w14:paraId="282C4E0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Democracy Preferable</w:t>
            </w:r>
          </w:p>
        </w:tc>
        <w:tc>
          <w:tcPr>
            <w:tcW w:w="1656" w:type="dxa"/>
            <w:tcBorders>
              <w:top w:val="nil"/>
              <w:left w:val="nil"/>
              <w:bottom w:val="nil"/>
              <w:right w:val="nil"/>
            </w:tcBorders>
          </w:tcPr>
          <w:p w14:paraId="46BA17F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1656" w:type="dxa"/>
            <w:tcBorders>
              <w:top w:val="nil"/>
              <w:left w:val="nil"/>
              <w:bottom w:val="nil"/>
              <w:right w:val="nil"/>
            </w:tcBorders>
          </w:tcPr>
          <w:p w14:paraId="6C364C2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1656" w:type="dxa"/>
            <w:tcBorders>
              <w:top w:val="nil"/>
              <w:left w:val="nil"/>
              <w:bottom w:val="nil"/>
              <w:right w:val="nil"/>
            </w:tcBorders>
          </w:tcPr>
          <w:p w14:paraId="7A1348F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r>
      <w:tr w:rsidR="00554EE4" w14:paraId="76DA4696" w14:textId="77777777" w:rsidTr="00554EE4">
        <w:tc>
          <w:tcPr>
            <w:tcW w:w="2136" w:type="dxa"/>
            <w:tcBorders>
              <w:top w:val="nil"/>
              <w:left w:val="nil"/>
              <w:bottom w:val="nil"/>
              <w:right w:val="nil"/>
            </w:tcBorders>
          </w:tcPr>
          <w:p w14:paraId="24950B52"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4E018F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242A7CD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1656" w:type="dxa"/>
            <w:tcBorders>
              <w:top w:val="nil"/>
              <w:left w:val="nil"/>
              <w:bottom w:val="nil"/>
              <w:right w:val="nil"/>
            </w:tcBorders>
          </w:tcPr>
          <w:p w14:paraId="0D043E6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554EE4" w14:paraId="64FA3829" w14:textId="77777777" w:rsidTr="00554EE4">
        <w:tc>
          <w:tcPr>
            <w:tcW w:w="2136" w:type="dxa"/>
            <w:tcBorders>
              <w:top w:val="nil"/>
              <w:left w:val="nil"/>
              <w:bottom w:val="nil"/>
              <w:right w:val="nil"/>
            </w:tcBorders>
          </w:tcPr>
          <w:p w14:paraId="2ED2D48A"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9308946"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60F25CA"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E296451"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4BBA6715" w14:textId="77777777" w:rsidTr="00554EE4">
        <w:tc>
          <w:tcPr>
            <w:tcW w:w="2136" w:type="dxa"/>
            <w:tcBorders>
              <w:top w:val="nil"/>
              <w:left w:val="nil"/>
              <w:bottom w:val="nil"/>
              <w:right w:val="nil"/>
            </w:tcBorders>
          </w:tcPr>
          <w:p w14:paraId="6E497AB2"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Democratic satisfaction</w:t>
            </w:r>
          </w:p>
        </w:tc>
        <w:tc>
          <w:tcPr>
            <w:tcW w:w="1656" w:type="dxa"/>
            <w:tcBorders>
              <w:top w:val="nil"/>
              <w:left w:val="nil"/>
              <w:bottom w:val="nil"/>
              <w:right w:val="nil"/>
            </w:tcBorders>
          </w:tcPr>
          <w:p w14:paraId="13F4FDE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0.130</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38BCFE2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0.126</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456EEE5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0.124</w:t>
            </w:r>
            <w:r w:rsidRPr="00A839CD">
              <w:rPr>
                <w:rFonts w:ascii="Times New Roman" w:hAnsi="Times New Roman" w:cs="Times New Roman"/>
                <w:sz w:val="18"/>
                <w:szCs w:val="18"/>
                <w:vertAlign w:val="superscript"/>
              </w:rPr>
              <w:t>*</w:t>
            </w:r>
          </w:p>
        </w:tc>
      </w:tr>
      <w:tr w:rsidR="00554EE4" w14:paraId="08C00C85" w14:textId="77777777" w:rsidTr="00554EE4">
        <w:tc>
          <w:tcPr>
            <w:tcW w:w="2136" w:type="dxa"/>
            <w:tcBorders>
              <w:top w:val="nil"/>
              <w:left w:val="nil"/>
              <w:bottom w:val="nil"/>
              <w:right w:val="nil"/>
            </w:tcBorders>
          </w:tcPr>
          <w:p w14:paraId="4911648C"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3B4B397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4FE90FB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3B0D4FE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554EE4" w14:paraId="472A77B7" w14:textId="77777777" w:rsidTr="00554EE4">
        <w:tc>
          <w:tcPr>
            <w:tcW w:w="2136" w:type="dxa"/>
            <w:tcBorders>
              <w:top w:val="nil"/>
              <w:left w:val="nil"/>
              <w:bottom w:val="nil"/>
              <w:right w:val="nil"/>
            </w:tcBorders>
          </w:tcPr>
          <w:p w14:paraId="4AAD007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9F8A1C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262945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1AE10FD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4C0DB010" w14:textId="77777777" w:rsidTr="00554EE4">
        <w:tc>
          <w:tcPr>
            <w:tcW w:w="2136" w:type="dxa"/>
            <w:tcBorders>
              <w:top w:val="nil"/>
              <w:left w:val="nil"/>
              <w:bottom w:val="nil"/>
              <w:right w:val="nil"/>
            </w:tcBorders>
          </w:tcPr>
          <w:p w14:paraId="433F7D93"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roofErr w:type="spellStart"/>
            <w:r w:rsidRPr="00A839CD">
              <w:rPr>
                <w:rFonts w:ascii="Times New Roman" w:hAnsi="Times New Roman" w:cs="Times New Roman"/>
                <w:sz w:val="18"/>
                <w:szCs w:val="18"/>
              </w:rPr>
              <w:t>Sociotropic</w:t>
            </w:r>
            <w:proofErr w:type="spellEnd"/>
            <w:r w:rsidRPr="00A839CD">
              <w:rPr>
                <w:rFonts w:ascii="Times New Roman" w:hAnsi="Times New Roman" w:cs="Times New Roman"/>
                <w:sz w:val="18"/>
                <w:szCs w:val="18"/>
              </w:rPr>
              <w:t xml:space="preserve"> econ. eval.</w:t>
            </w:r>
          </w:p>
        </w:tc>
        <w:tc>
          <w:tcPr>
            <w:tcW w:w="1656" w:type="dxa"/>
            <w:tcBorders>
              <w:top w:val="nil"/>
              <w:left w:val="nil"/>
              <w:bottom w:val="nil"/>
              <w:right w:val="nil"/>
            </w:tcBorders>
          </w:tcPr>
          <w:p w14:paraId="75C13EE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0.081</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1197F1B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0.079</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0D21282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0.079</w:t>
            </w:r>
            <w:r w:rsidRPr="00A839CD">
              <w:rPr>
                <w:rFonts w:ascii="Times New Roman" w:hAnsi="Times New Roman" w:cs="Times New Roman"/>
                <w:sz w:val="18"/>
                <w:szCs w:val="18"/>
                <w:vertAlign w:val="superscript"/>
              </w:rPr>
              <w:t>*</w:t>
            </w:r>
          </w:p>
        </w:tc>
      </w:tr>
      <w:tr w:rsidR="00554EE4" w14:paraId="0115FA1A" w14:textId="77777777" w:rsidTr="00554EE4">
        <w:tc>
          <w:tcPr>
            <w:tcW w:w="2136" w:type="dxa"/>
            <w:tcBorders>
              <w:top w:val="nil"/>
              <w:left w:val="nil"/>
              <w:bottom w:val="nil"/>
              <w:right w:val="nil"/>
            </w:tcBorders>
          </w:tcPr>
          <w:p w14:paraId="44283E7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56F211B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1F9F285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37DBAA0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554EE4" w14:paraId="6E8B47B2" w14:textId="77777777" w:rsidTr="00554EE4">
        <w:tc>
          <w:tcPr>
            <w:tcW w:w="2136" w:type="dxa"/>
            <w:tcBorders>
              <w:top w:val="nil"/>
              <w:left w:val="nil"/>
              <w:bottom w:val="nil"/>
              <w:right w:val="nil"/>
            </w:tcBorders>
          </w:tcPr>
          <w:p w14:paraId="43287616"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246FE2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8906957"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7262CA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1218CEEE" w14:textId="77777777" w:rsidTr="00554EE4">
        <w:tc>
          <w:tcPr>
            <w:tcW w:w="2136" w:type="dxa"/>
            <w:tcBorders>
              <w:top w:val="nil"/>
              <w:left w:val="nil"/>
              <w:bottom w:val="nil"/>
              <w:right w:val="nil"/>
            </w:tcBorders>
          </w:tcPr>
          <w:p w14:paraId="704A79B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Egocentric econ. eval.</w:t>
            </w:r>
          </w:p>
        </w:tc>
        <w:tc>
          <w:tcPr>
            <w:tcW w:w="1656" w:type="dxa"/>
            <w:tcBorders>
              <w:top w:val="nil"/>
              <w:left w:val="nil"/>
              <w:bottom w:val="nil"/>
              <w:right w:val="nil"/>
            </w:tcBorders>
          </w:tcPr>
          <w:p w14:paraId="742D2E1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0.033</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044DE78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0.035</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3BB7B7F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0.033</w:t>
            </w:r>
            <w:r w:rsidRPr="00A839CD">
              <w:rPr>
                <w:rFonts w:ascii="Times New Roman" w:hAnsi="Times New Roman" w:cs="Times New Roman"/>
                <w:sz w:val="18"/>
                <w:szCs w:val="18"/>
                <w:vertAlign w:val="superscript"/>
              </w:rPr>
              <w:t>*</w:t>
            </w:r>
          </w:p>
        </w:tc>
      </w:tr>
      <w:tr w:rsidR="00554EE4" w14:paraId="7B4C1109" w14:textId="77777777" w:rsidTr="00554EE4">
        <w:tc>
          <w:tcPr>
            <w:tcW w:w="2136" w:type="dxa"/>
            <w:tcBorders>
              <w:top w:val="nil"/>
              <w:left w:val="nil"/>
              <w:bottom w:val="nil"/>
              <w:right w:val="nil"/>
            </w:tcBorders>
          </w:tcPr>
          <w:p w14:paraId="5CC7384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1C7085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1656" w:type="dxa"/>
            <w:tcBorders>
              <w:top w:val="nil"/>
              <w:left w:val="nil"/>
              <w:bottom w:val="nil"/>
              <w:right w:val="nil"/>
            </w:tcBorders>
          </w:tcPr>
          <w:p w14:paraId="2B9881F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14BEEB0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554EE4" w14:paraId="01558471" w14:textId="77777777" w:rsidTr="00554EE4">
        <w:tc>
          <w:tcPr>
            <w:tcW w:w="2136" w:type="dxa"/>
            <w:tcBorders>
              <w:top w:val="nil"/>
              <w:left w:val="nil"/>
              <w:bottom w:val="nil"/>
              <w:right w:val="nil"/>
            </w:tcBorders>
          </w:tcPr>
          <w:p w14:paraId="303672C4"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33DDA3A5"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8DBADA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EA0FEA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3CCF0DFF" w14:textId="77777777" w:rsidTr="00554EE4">
        <w:tc>
          <w:tcPr>
            <w:tcW w:w="2136" w:type="dxa"/>
            <w:tcBorders>
              <w:top w:val="nil"/>
              <w:left w:val="nil"/>
              <w:bottom w:val="nil"/>
              <w:right w:val="nil"/>
            </w:tcBorders>
          </w:tcPr>
          <w:p w14:paraId="48C692A1"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Age</w:t>
            </w:r>
          </w:p>
        </w:tc>
        <w:tc>
          <w:tcPr>
            <w:tcW w:w="1656" w:type="dxa"/>
            <w:tcBorders>
              <w:top w:val="nil"/>
              <w:left w:val="nil"/>
              <w:bottom w:val="nil"/>
              <w:right w:val="nil"/>
            </w:tcBorders>
          </w:tcPr>
          <w:p w14:paraId="04F4117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224DF10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232425E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r>
      <w:tr w:rsidR="00554EE4" w14:paraId="7CC8A0E3" w14:textId="77777777" w:rsidTr="00554EE4">
        <w:tc>
          <w:tcPr>
            <w:tcW w:w="2136" w:type="dxa"/>
            <w:tcBorders>
              <w:top w:val="nil"/>
              <w:left w:val="nil"/>
              <w:bottom w:val="nil"/>
              <w:right w:val="nil"/>
            </w:tcBorders>
          </w:tcPr>
          <w:p w14:paraId="6E58CBD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5F921AD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1656" w:type="dxa"/>
            <w:tcBorders>
              <w:top w:val="nil"/>
              <w:left w:val="nil"/>
              <w:bottom w:val="nil"/>
              <w:right w:val="nil"/>
            </w:tcBorders>
          </w:tcPr>
          <w:p w14:paraId="031D0C5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1656" w:type="dxa"/>
            <w:tcBorders>
              <w:top w:val="nil"/>
              <w:left w:val="nil"/>
              <w:bottom w:val="nil"/>
              <w:right w:val="nil"/>
            </w:tcBorders>
          </w:tcPr>
          <w:p w14:paraId="0C6E413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r>
      <w:tr w:rsidR="00554EE4" w14:paraId="6A93AB88" w14:textId="77777777" w:rsidTr="00554EE4">
        <w:tc>
          <w:tcPr>
            <w:tcW w:w="2136" w:type="dxa"/>
            <w:tcBorders>
              <w:top w:val="nil"/>
              <w:left w:val="nil"/>
              <w:bottom w:val="nil"/>
              <w:right w:val="nil"/>
            </w:tcBorders>
          </w:tcPr>
          <w:p w14:paraId="37D1275B"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DDFA53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7D178E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A174A8B"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0CAE4A67" w14:textId="77777777" w:rsidTr="00554EE4">
        <w:tc>
          <w:tcPr>
            <w:tcW w:w="2136" w:type="dxa"/>
            <w:tcBorders>
              <w:top w:val="nil"/>
              <w:left w:val="nil"/>
              <w:bottom w:val="nil"/>
              <w:right w:val="nil"/>
            </w:tcBorders>
          </w:tcPr>
          <w:p w14:paraId="3E28761E"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Female</w:t>
            </w:r>
          </w:p>
        </w:tc>
        <w:tc>
          <w:tcPr>
            <w:tcW w:w="1656" w:type="dxa"/>
            <w:tcBorders>
              <w:top w:val="nil"/>
              <w:left w:val="nil"/>
              <w:bottom w:val="nil"/>
              <w:right w:val="nil"/>
            </w:tcBorders>
          </w:tcPr>
          <w:p w14:paraId="3148447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1656" w:type="dxa"/>
            <w:tcBorders>
              <w:top w:val="nil"/>
              <w:left w:val="nil"/>
              <w:bottom w:val="nil"/>
              <w:right w:val="nil"/>
            </w:tcBorders>
          </w:tcPr>
          <w:p w14:paraId="3C76CAA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3449C24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r>
      <w:tr w:rsidR="00554EE4" w14:paraId="2FC1EE4B" w14:textId="77777777" w:rsidTr="00554EE4">
        <w:tc>
          <w:tcPr>
            <w:tcW w:w="2136" w:type="dxa"/>
            <w:tcBorders>
              <w:top w:val="nil"/>
              <w:left w:val="nil"/>
              <w:bottom w:val="nil"/>
              <w:right w:val="nil"/>
            </w:tcBorders>
          </w:tcPr>
          <w:p w14:paraId="1568FE8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7F941D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1656" w:type="dxa"/>
            <w:tcBorders>
              <w:top w:val="nil"/>
              <w:left w:val="nil"/>
              <w:bottom w:val="nil"/>
              <w:right w:val="nil"/>
            </w:tcBorders>
          </w:tcPr>
          <w:p w14:paraId="30604CF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1656" w:type="dxa"/>
            <w:tcBorders>
              <w:top w:val="nil"/>
              <w:left w:val="nil"/>
              <w:bottom w:val="nil"/>
              <w:right w:val="nil"/>
            </w:tcBorders>
          </w:tcPr>
          <w:p w14:paraId="79759AD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554EE4" w14:paraId="012B7AD3" w14:textId="77777777" w:rsidTr="00554EE4">
        <w:tc>
          <w:tcPr>
            <w:tcW w:w="2136" w:type="dxa"/>
            <w:tcBorders>
              <w:top w:val="nil"/>
              <w:left w:val="nil"/>
              <w:bottom w:val="nil"/>
              <w:right w:val="nil"/>
            </w:tcBorders>
          </w:tcPr>
          <w:p w14:paraId="3DDF721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0298539"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13E8A88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F956408"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3E07DA79" w14:textId="77777777" w:rsidTr="00554EE4">
        <w:tc>
          <w:tcPr>
            <w:tcW w:w="2136" w:type="dxa"/>
            <w:tcBorders>
              <w:top w:val="nil"/>
              <w:left w:val="nil"/>
              <w:bottom w:val="nil"/>
              <w:right w:val="nil"/>
            </w:tcBorders>
          </w:tcPr>
          <w:p w14:paraId="7C13A40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Primary</w:t>
            </w:r>
          </w:p>
        </w:tc>
        <w:tc>
          <w:tcPr>
            <w:tcW w:w="1656" w:type="dxa"/>
            <w:tcBorders>
              <w:top w:val="nil"/>
              <w:left w:val="nil"/>
              <w:bottom w:val="nil"/>
              <w:right w:val="nil"/>
            </w:tcBorders>
          </w:tcPr>
          <w:p w14:paraId="188977C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-0.025</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6CC5698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6C6D73F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-0.019</w:t>
            </w:r>
            <w:r w:rsidRPr="00A839CD">
              <w:rPr>
                <w:rFonts w:ascii="Times New Roman" w:hAnsi="Times New Roman" w:cs="Times New Roman"/>
                <w:sz w:val="18"/>
                <w:szCs w:val="18"/>
                <w:vertAlign w:val="superscript"/>
              </w:rPr>
              <w:t>+</w:t>
            </w:r>
          </w:p>
        </w:tc>
      </w:tr>
      <w:tr w:rsidR="00554EE4" w14:paraId="52635493" w14:textId="77777777" w:rsidTr="00554EE4">
        <w:tc>
          <w:tcPr>
            <w:tcW w:w="2136" w:type="dxa"/>
            <w:tcBorders>
              <w:top w:val="nil"/>
              <w:left w:val="nil"/>
              <w:bottom w:val="nil"/>
              <w:right w:val="nil"/>
            </w:tcBorders>
          </w:tcPr>
          <w:p w14:paraId="4E552FE5"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351B392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706CB2F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1656" w:type="dxa"/>
            <w:tcBorders>
              <w:top w:val="nil"/>
              <w:left w:val="nil"/>
              <w:bottom w:val="nil"/>
              <w:right w:val="nil"/>
            </w:tcBorders>
          </w:tcPr>
          <w:p w14:paraId="151B464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554EE4" w14:paraId="29B52E99" w14:textId="77777777" w:rsidTr="00554EE4">
        <w:tc>
          <w:tcPr>
            <w:tcW w:w="2136" w:type="dxa"/>
            <w:tcBorders>
              <w:top w:val="nil"/>
              <w:left w:val="nil"/>
              <w:bottom w:val="nil"/>
              <w:right w:val="nil"/>
            </w:tcBorders>
          </w:tcPr>
          <w:p w14:paraId="47B07C3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589B457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7C5CCFC"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A55D40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021CC9E8" w14:textId="77777777" w:rsidTr="00554EE4">
        <w:tc>
          <w:tcPr>
            <w:tcW w:w="2136" w:type="dxa"/>
            <w:tcBorders>
              <w:top w:val="nil"/>
              <w:left w:val="nil"/>
              <w:bottom w:val="nil"/>
              <w:right w:val="nil"/>
            </w:tcBorders>
          </w:tcPr>
          <w:p w14:paraId="26C973A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Secondary</w:t>
            </w:r>
          </w:p>
        </w:tc>
        <w:tc>
          <w:tcPr>
            <w:tcW w:w="1656" w:type="dxa"/>
            <w:tcBorders>
              <w:top w:val="nil"/>
              <w:left w:val="nil"/>
              <w:bottom w:val="nil"/>
              <w:right w:val="nil"/>
            </w:tcBorders>
          </w:tcPr>
          <w:p w14:paraId="1967BAB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1656" w:type="dxa"/>
            <w:tcBorders>
              <w:top w:val="nil"/>
              <w:left w:val="nil"/>
              <w:bottom w:val="nil"/>
              <w:right w:val="nil"/>
            </w:tcBorders>
          </w:tcPr>
          <w:p w14:paraId="3B72FCE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1656" w:type="dxa"/>
            <w:tcBorders>
              <w:top w:val="nil"/>
              <w:left w:val="nil"/>
              <w:bottom w:val="nil"/>
              <w:right w:val="nil"/>
            </w:tcBorders>
          </w:tcPr>
          <w:p w14:paraId="455C545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r>
      <w:tr w:rsidR="00554EE4" w14:paraId="4A6FD90A" w14:textId="77777777" w:rsidTr="00554EE4">
        <w:tc>
          <w:tcPr>
            <w:tcW w:w="2136" w:type="dxa"/>
            <w:tcBorders>
              <w:top w:val="nil"/>
              <w:left w:val="nil"/>
              <w:bottom w:val="nil"/>
              <w:right w:val="nil"/>
            </w:tcBorders>
          </w:tcPr>
          <w:p w14:paraId="257A682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3FA73B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1656" w:type="dxa"/>
            <w:tcBorders>
              <w:top w:val="nil"/>
              <w:left w:val="nil"/>
              <w:bottom w:val="nil"/>
              <w:right w:val="nil"/>
            </w:tcBorders>
          </w:tcPr>
          <w:p w14:paraId="1A36124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1656" w:type="dxa"/>
            <w:tcBorders>
              <w:top w:val="nil"/>
              <w:left w:val="nil"/>
              <w:bottom w:val="nil"/>
              <w:right w:val="nil"/>
            </w:tcBorders>
          </w:tcPr>
          <w:p w14:paraId="27678BE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r>
      <w:tr w:rsidR="00554EE4" w14:paraId="5386280E" w14:textId="77777777" w:rsidTr="00554EE4">
        <w:tc>
          <w:tcPr>
            <w:tcW w:w="2136" w:type="dxa"/>
            <w:tcBorders>
              <w:top w:val="nil"/>
              <w:left w:val="nil"/>
              <w:bottom w:val="nil"/>
              <w:right w:val="nil"/>
            </w:tcBorders>
          </w:tcPr>
          <w:p w14:paraId="3FE63B96"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E88B2F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D47C1B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24E07F7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5B4EA4F4" w14:textId="77777777" w:rsidTr="00554EE4">
        <w:tc>
          <w:tcPr>
            <w:tcW w:w="2136" w:type="dxa"/>
            <w:tcBorders>
              <w:top w:val="nil"/>
              <w:left w:val="nil"/>
              <w:bottom w:val="nil"/>
              <w:right w:val="nil"/>
            </w:tcBorders>
          </w:tcPr>
          <w:p w14:paraId="5CBB93A6"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University</w:t>
            </w:r>
          </w:p>
        </w:tc>
        <w:tc>
          <w:tcPr>
            <w:tcW w:w="1656" w:type="dxa"/>
            <w:tcBorders>
              <w:top w:val="nil"/>
              <w:left w:val="nil"/>
              <w:bottom w:val="nil"/>
              <w:right w:val="nil"/>
            </w:tcBorders>
          </w:tcPr>
          <w:p w14:paraId="231C3D1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0.019</w:t>
            </w:r>
          </w:p>
        </w:tc>
        <w:tc>
          <w:tcPr>
            <w:tcW w:w="1656" w:type="dxa"/>
            <w:tcBorders>
              <w:top w:val="nil"/>
              <w:left w:val="nil"/>
              <w:bottom w:val="nil"/>
              <w:right w:val="nil"/>
            </w:tcBorders>
          </w:tcPr>
          <w:p w14:paraId="0D6089E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p>
        </w:tc>
        <w:tc>
          <w:tcPr>
            <w:tcW w:w="1656" w:type="dxa"/>
            <w:tcBorders>
              <w:top w:val="nil"/>
              <w:left w:val="nil"/>
              <w:bottom w:val="nil"/>
              <w:right w:val="nil"/>
            </w:tcBorders>
          </w:tcPr>
          <w:p w14:paraId="4B962D2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r>
      <w:tr w:rsidR="00554EE4" w14:paraId="2D33F11F" w14:textId="77777777" w:rsidTr="00554EE4">
        <w:tc>
          <w:tcPr>
            <w:tcW w:w="2136" w:type="dxa"/>
            <w:tcBorders>
              <w:top w:val="nil"/>
              <w:left w:val="nil"/>
              <w:bottom w:val="nil"/>
              <w:right w:val="nil"/>
            </w:tcBorders>
          </w:tcPr>
          <w:p w14:paraId="731B0D8A"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FE34C5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c>
          <w:tcPr>
            <w:tcW w:w="1656" w:type="dxa"/>
            <w:tcBorders>
              <w:top w:val="nil"/>
              <w:left w:val="nil"/>
              <w:bottom w:val="nil"/>
              <w:right w:val="nil"/>
            </w:tcBorders>
          </w:tcPr>
          <w:p w14:paraId="7DF54E8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c>
          <w:tcPr>
            <w:tcW w:w="1656" w:type="dxa"/>
            <w:tcBorders>
              <w:top w:val="nil"/>
              <w:left w:val="nil"/>
              <w:bottom w:val="nil"/>
              <w:right w:val="nil"/>
            </w:tcBorders>
          </w:tcPr>
          <w:p w14:paraId="46D324B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(0.028)</w:t>
            </w:r>
          </w:p>
        </w:tc>
      </w:tr>
      <w:tr w:rsidR="00554EE4" w14:paraId="4E0CDA46" w14:textId="77777777" w:rsidTr="00554EE4">
        <w:tc>
          <w:tcPr>
            <w:tcW w:w="2136" w:type="dxa"/>
            <w:tcBorders>
              <w:top w:val="nil"/>
              <w:left w:val="nil"/>
              <w:bottom w:val="nil"/>
              <w:right w:val="nil"/>
            </w:tcBorders>
          </w:tcPr>
          <w:p w14:paraId="3CB60309"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D9F42C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1D1328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618BDF9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59EC07D8" w14:textId="77777777" w:rsidTr="00554EE4">
        <w:tc>
          <w:tcPr>
            <w:tcW w:w="2136" w:type="dxa"/>
            <w:tcBorders>
              <w:top w:val="nil"/>
              <w:left w:val="nil"/>
              <w:bottom w:val="nil"/>
              <w:right w:val="nil"/>
            </w:tcBorders>
          </w:tcPr>
          <w:p w14:paraId="5E1EA165"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Wealth</w:t>
            </w:r>
          </w:p>
        </w:tc>
        <w:tc>
          <w:tcPr>
            <w:tcW w:w="1656" w:type="dxa"/>
            <w:tcBorders>
              <w:top w:val="nil"/>
              <w:left w:val="nil"/>
              <w:bottom w:val="nil"/>
              <w:right w:val="nil"/>
            </w:tcBorders>
          </w:tcPr>
          <w:p w14:paraId="5822841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3F3275D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1656" w:type="dxa"/>
            <w:tcBorders>
              <w:top w:val="nil"/>
              <w:left w:val="nil"/>
              <w:bottom w:val="nil"/>
              <w:right w:val="nil"/>
            </w:tcBorders>
          </w:tcPr>
          <w:p w14:paraId="0DDFB33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r>
      <w:tr w:rsidR="00554EE4" w14:paraId="15B68474" w14:textId="77777777" w:rsidTr="00554EE4">
        <w:tc>
          <w:tcPr>
            <w:tcW w:w="2136" w:type="dxa"/>
            <w:tcBorders>
              <w:top w:val="nil"/>
              <w:left w:val="nil"/>
              <w:bottom w:val="nil"/>
              <w:right w:val="nil"/>
            </w:tcBorders>
          </w:tcPr>
          <w:p w14:paraId="4EF5DDC2"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94931B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1656" w:type="dxa"/>
            <w:tcBorders>
              <w:top w:val="nil"/>
              <w:left w:val="nil"/>
              <w:bottom w:val="nil"/>
              <w:right w:val="nil"/>
            </w:tcBorders>
          </w:tcPr>
          <w:p w14:paraId="18053C4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1656" w:type="dxa"/>
            <w:tcBorders>
              <w:top w:val="nil"/>
              <w:left w:val="nil"/>
              <w:bottom w:val="nil"/>
              <w:right w:val="nil"/>
            </w:tcBorders>
          </w:tcPr>
          <w:p w14:paraId="1BE75BB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r>
      <w:tr w:rsidR="00554EE4" w14:paraId="10CF8E13" w14:textId="77777777" w:rsidTr="00554EE4">
        <w:tc>
          <w:tcPr>
            <w:tcW w:w="2136" w:type="dxa"/>
            <w:tcBorders>
              <w:top w:val="nil"/>
              <w:left w:val="nil"/>
              <w:bottom w:val="nil"/>
              <w:right w:val="nil"/>
            </w:tcBorders>
          </w:tcPr>
          <w:p w14:paraId="16040B1E"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342B417C"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A7C05B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2F51FB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63C6FE94" w14:textId="77777777" w:rsidTr="00554EE4">
        <w:tc>
          <w:tcPr>
            <w:tcW w:w="2136" w:type="dxa"/>
            <w:tcBorders>
              <w:top w:val="nil"/>
              <w:left w:val="nil"/>
              <w:bottom w:val="nil"/>
              <w:right w:val="nil"/>
            </w:tcBorders>
          </w:tcPr>
          <w:p w14:paraId="058A1E6A"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Socioeconomic status</w:t>
            </w:r>
          </w:p>
        </w:tc>
        <w:tc>
          <w:tcPr>
            <w:tcW w:w="1656" w:type="dxa"/>
            <w:tcBorders>
              <w:top w:val="nil"/>
              <w:left w:val="nil"/>
              <w:bottom w:val="nil"/>
              <w:right w:val="nil"/>
            </w:tcBorders>
          </w:tcPr>
          <w:p w14:paraId="1EBD72C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1656" w:type="dxa"/>
            <w:tcBorders>
              <w:top w:val="nil"/>
              <w:left w:val="nil"/>
              <w:bottom w:val="nil"/>
              <w:right w:val="nil"/>
            </w:tcBorders>
          </w:tcPr>
          <w:p w14:paraId="64E8B42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1656" w:type="dxa"/>
            <w:tcBorders>
              <w:top w:val="nil"/>
              <w:left w:val="nil"/>
              <w:bottom w:val="nil"/>
              <w:right w:val="nil"/>
            </w:tcBorders>
          </w:tcPr>
          <w:p w14:paraId="4E53112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r>
      <w:tr w:rsidR="00554EE4" w14:paraId="0DD1B485" w14:textId="77777777" w:rsidTr="00554EE4">
        <w:tc>
          <w:tcPr>
            <w:tcW w:w="2136" w:type="dxa"/>
            <w:tcBorders>
              <w:top w:val="nil"/>
              <w:left w:val="nil"/>
              <w:bottom w:val="nil"/>
              <w:right w:val="nil"/>
            </w:tcBorders>
          </w:tcPr>
          <w:p w14:paraId="6421710B"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1FAA7C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380490D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223607B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554EE4" w14:paraId="1CA48E8A" w14:textId="77777777" w:rsidTr="00554EE4">
        <w:tc>
          <w:tcPr>
            <w:tcW w:w="2136" w:type="dxa"/>
            <w:tcBorders>
              <w:top w:val="nil"/>
              <w:left w:val="nil"/>
              <w:bottom w:val="nil"/>
              <w:right w:val="nil"/>
            </w:tcBorders>
          </w:tcPr>
          <w:p w14:paraId="4107140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79835D9"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5568F7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4CB7717"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705DDD2A" w14:textId="77777777" w:rsidTr="00554EE4">
        <w:tc>
          <w:tcPr>
            <w:tcW w:w="2136" w:type="dxa"/>
            <w:tcBorders>
              <w:top w:val="nil"/>
              <w:left w:val="nil"/>
              <w:bottom w:val="nil"/>
              <w:right w:val="nil"/>
            </w:tcBorders>
          </w:tcPr>
          <w:p w14:paraId="6FFD0E29"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lastRenderedPageBreak/>
              <w:t>Evangelical</w:t>
            </w:r>
          </w:p>
        </w:tc>
        <w:tc>
          <w:tcPr>
            <w:tcW w:w="1656" w:type="dxa"/>
            <w:tcBorders>
              <w:top w:val="nil"/>
              <w:left w:val="nil"/>
              <w:bottom w:val="nil"/>
              <w:right w:val="nil"/>
            </w:tcBorders>
          </w:tcPr>
          <w:p w14:paraId="5A15266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1656" w:type="dxa"/>
            <w:tcBorders>
              <w:top w:val="nil"/>
              <w:left w:val="nil"/>
              <w:bottom w:val="nil"/>
              <w:right w:val="nil"/>
            </w:tcBorders>
          </w:tcPr>
          <w:p w14:paraId="786FA38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1656" w:type="dxa"/>
            <w:tcBorders>
              <w:top w:val="nil"/>
              <w:left w:val="nil"/>
              <w:bottom w:val="nil"/>
              <w:right w:val="nil"/>
            </w:tcBorders>
          </w:tcPr>
          <w:p w14:paraId="6DE11E8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-0.000</w:t>
            </w:r>
          </w:p>
        </w:tc>
      </w:tr>
      <w:tr w:rsidR="00554EE4" w14:paraId="3394A141" w14:textId="77777777" w:rsidTr="00554EE4">
        <w:tc>
          <w:tcPr>
            <w:tcW w:w="2136" w:type="dxa"/>
            <w:tcBorders>
              <w:top w:val="nil"/>
              <w:left w:val="nil"/>
              <w:bottom w:val="nil"/>
              <w:right w:val="nil"/>
            </w:tcBorders>
          </w:tcPr>
          <w:p w14:paraId="5BFA7B4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3358701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62D0202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1656" w:type="dxa"/>
            <w:tcBorders>
              <w:top w:val="nil"/>
              <w:left w:val="nil"/>
              <w:bottom w:val="nil"/>
              <w:right w:val="nil"/>
            </w:tcBorders>
          </w:tcPr>
          <w:p w14:paraId="656D77A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r>
      <w:tr w:rsidR="00554EE4" w14:paraId="6711685A" w14:textId="77777777" w:rsidTr="00554EE4">
        <w:tc>
          <w:tcPr>
            <w:tcW w:w="2136" w:type="dxa"/>
            <w:tcBorders>
              <w:top w:val="nil"/>
              <w:left w:val="nil"/>
              <w:bottom w:val="nil"/>
              <w:right w:val="nil"/>
            </w:tcBorders>
          </w:tcPr>
          <w:p w14:paraId="67FB150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66376C8"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50D08F1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6C0DC37C"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39576C7D" w14:textId="77777777" w:rsidTr="00554EE4">
        <w:tc>
          <w:tcPr>
            <w:tcW w:w="2136" w:type="dxa"/>
            <w:tcBorders>
              <w:top w:val="nil"/>
              <w:left w:val="nil"/>
              <w:bottom w:val="nil"/>
              <w:right w:val="nil"/>
            </w:tcBorders>
          </w:tcPr>
          <w:p w14:paraId="21DD2BB9"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Other Religion</w:t>
            </w:r>
          </w:p>
        </w:tc>
        <w:tc>
          <w:tcPr>
            <w:tcW w:w="1656" w:type="dxa"/>
            <w:tcBorders>
              <w:top w:val="nil"/>
              <w:left w:val="nil"/>
              <w:bottom w:val="nil"/>
              <w:right w:val="nil"/>
            </w:tcBorders>
          </w:tcPr>
          <w:p w14:paraId="3CE328A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1656" w:type="dxa"/>
            <w:tcBorders>
              <w:top w:val="nil"/>
              <w:left w:val="nil"/>
              <w:bottom w:val="nil"/>
              <w:right w:val="nil"/>
            </w:tcBorders>
          </w:tcPr>
          <w:p w14:paraId="719C783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1656" w:type="dxa"/>
            <w:tcBorders>
              <w:top w:val="nil"/>
              <w:left w:val="nil"/>
              <w:bottom w:val="nil"/>
              <w:right w:val="nil"/>
            </w:tcBorders>
          </w:tcPr>
          <w:p w14:paraId="1ABBFFF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r>
      <w:tr w:rsidR="00554EE4" w14:paraId="5FF7293E" w14:textId="77777777" w:rsidTr="00554EE4">
        <w:tc>
          <w:tcPr>
            <w:tcW w:w="2136" w:type="dxa"/>
            <w:tcBorders>
              <w:top w:val="nil"/>
              <w:left w:val="nil"/>
              <w:bottom w:val="nil"/>
              <w:right w:val="nil"/>
            </w:tcBorders>
          </w:tcPr>
          <w:p w14:paraId="69E9D55E"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4AAB6EC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1656" w:type="dxa"/>
            <w:tcBorders>
              <w:top w:val="nil"/>
              <w:left w:val="nil"/>
              <w:bottom w:val="nil"/>
              <w:right w:val="nil"/>
            </w:tcBorders>
          </w:tcPr>
          <w:p w14:paraId="2DC6D81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c>
          <w:tcPr>
            <w:tcW w:w="1656" w:type="dxa"/>
            <w:tcBorders>
              <w:top w:val="nil"/>
              <w:left w:val="nil"/>
              <w:bottom w:val="nil"/>
              <w:right w:val="nil"/>
            </w:tcBorders>
          </w:tcPr>
          <w:p w14:paraId="405D8D0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r>
      <w:tr w:rsidR="00554EE4" w14:paraId="1B806F13" w14:textId="77777777" w:rsidTr="00554EE4">
        <w:tc>
          <w:tcPr>
            <w:tcW w:w="2136" w:type="dxa"/>
            <w:tcBorders>
              <w:top w:val="nil"/>
              <w:left w:val="nil"/>
              <w:bottom w:val="nil"/>
              <w:right w:val="nil"/>
            </w:tcBorders>
          </w:tcPr>
          <w:p w14:paraId="27F60D1C"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561BFF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20F3E6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DDABC8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6982CE98" w14:textId="77777777" w:rsidTr="00554EE4">
        <w:tc>
          <w:tcPr>
            <w:tcW w:w="2136" w:type="dxa"/>
            <w:tcBorders>
              <w:top w:val="nil"/>
              <w:left w:val="nil"/>
              <w:bottom w:val="nil"/>
              <w:right w:val="nil"/>
            </w:tcBorders>
          </w:tcPr>
          <w:p w14:paraId="2931FD6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No Religion</w:t>
            </w:r>
          </w:p>
        </w:tc>
        <w:tc>
          <w:tcPr>
            <w:tcW w:w="1656" w:type="dxa"/>
            <w:tcBorders>
              <w:top w:val="nil"/>
              <w:left w:val="nil"/>
              <w:bottom w:val="nil"/>
              <w:right w:val="nil"/>
            </w:tcBorders>
          </w:tcPr>
          <w:p w14:paraId="7DD40A0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-0.032</w:t>
            </w:r>
          </w:p>
        </w:tc>
        <w:tc>
          <w:tcPr>
            <w:tcW w:w="1656" w:type="dxa"/>
            <w:tcBorders>
              <w:top w:val="nil"/>
              <w:left w:val="nil"/>
              <w:bottom w:val="nil"/>
              <w:right w:val="nil"/>
            </w:tcBorders>
          </w:tcPr>
          <w:p w14:paraId="4A926B3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-0.034</w:t>
            </w:r>
          </w:p>
        </w:tc>
        <w:tc>
          <w:tcPr>
            <w:tcW w:w="1656" w:type="dxa"/>
            <w:tcBorders>
              <w:top w:val="nil"/>
              <w:left w:val="nil"/>
              <w:bottom w:val="nil"/>
              <w:right w:val="nil"/>
            </w:tcBorders>
          </w:tcPr>
          <w:p w14:paraId="6E2701F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-0.029</w:t>
            </w:r>
          </w:p>
        </w:tc>
      </w:tr>
      <w:tr w:rsidR="00554EE4" w14:paraId="51BB78BA" w14:textId="77777777" w:rsidTr="00554EE4">
        <w:tc>
          <w:tcPr>
            <w:tcW w:w="2136" w:type="dxa"/>
            <w:tcBorders>
              <w:top w:val="nil"/>
              <w:left w:val="nil"/>
              <w:bottom w:val="nil"/>
              <w:right w:val="nil"/>
            </w:tcBorders>
          </w:tcPr>
          <w:p w14:paraId="5A3C9F3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2B506CD"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p>
        </w:tc>
        <w:tc>
          <w:tcPr>
            <w:tcW w:w="1656" w:type="dxa"/>
            <w:tcBorders>
              <w:top w:val="nil"/>
              <w:left w:val="nil"/>
              <w:bottom w:val="nil"/>
              <w:right w:val="nil"/>
            </w:tcBorders>
          </w:tcPr>
          <w:p w14:paraId="55D2D00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(0.022)</w:t>
            </w:r>
          </w:p>
        </w:tc>
        <w:tc>
          <w:tcPr>
            <w:tcW w:w="1656" w:type="dxa"/>
            <w:tcBorders>
              <w:top w:val="nil"/>
              <w:left w:val="nil"/>
              <w:bottom w:val="nil"/>
              <w:right w:val="nil"/>
            </w:tcBorders>
          </w:tcPr>
          <w:p w14:paraId="1384339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p>
        </w:tc>
      </w:tr>
      <w:tr w:rsidR="00554EE4" w14:paraId="786E7DD1" w14:textId="77777777" w:rsidTr="00554EE4">
        <w:tc>
          <w:tcPr>
            <w:tcW w:w="2136" w:type="dxa"/>
            <w:tcBorders>
              <w:top w:val="nil"/>
              <w:left w:val="nil"/>
              <w:bottom w:val="nil"/>
              <w:right w:val="nil"/>
            </w:tcBorders>
          </w:tcPr>
          <w:p w14:paraId="201347B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1EB42B80"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0F5A16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6A3E707E"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2A237B39" w14:textId="77777777" w:rsidTr="00554EE4">
        <w:tc>
          <w:tcPr>
            <w:tcW w:w="2136" w:type="dxa"/>
            <w:tcBorders>
              <w:top w:val="nil"/>
              <w:left w:val="nil"/>
              <w:bottom w:val="nil"/>
              <w:right w:val="nil"/>
            </w:tcBorders>
          </w:tcPr>
          <w:p w14:paraId="41DDC3B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Trust in police</w:t>
            </w:r>
          </w:p>
        </w:tc>
        <w:tc>
          <w:tcPr>
            <w:tcW w:w="1656" w:type="dxa"/>
            <w:tcBorders>
              <w:top w:val="nil"/>
              <w:left w:val="nil"/>
              <w:bottom w:val="nil"/>
              <w:right w:val="nil"/>
            </w:tcBorders>
          </w:tcPr>
          <w:p w14:paraId="73AB43E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0.312</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0C5A27F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0.274</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79BB867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0.272</w:t>
            </w:r>
            <w:r w:rsidRPr="00A839CD">
              <w:rPr>
                <w:rFonts w:ascii="Times New Roman" w:hAnsi="Times New Roman" w:cs="Times New Roman"/>
                <w:sz w:val="18"/>
                <w:szCs w:val="18"/>
                <w:vertAlign w:val="superscript"/>
              </w:rPr>
              <w:t>*</w:t>
            </w:r>
          </w:p>
        </w:tc>
      </w:tr>
      <w:tr w:rsidR="00554EE4" w14:paraId="0A8B211C" w14:textId="77777777" w:rsidTr="00554EE4">
        <w:tc>
          <w:tcPr>
            <w:tcW w:w="2136" w:type="dxa"/>
            <w:tcBorders>
              <w:top w:val="nil"/>
              <w:left w:val="nil"/>
              <w:bottom w:val="nil"/>
              <w:right w:val="nil"/>
            </w:tcBorders>
          </w:tcPr>
          <w:p w14:paraId="2E3AFF7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867563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c>
          <w:tcPr>
            <w:tcW w:w="1656" w:type="dxa"/>
            <w:tcBorders>
              <w:top w:val="nil"/>
              <w:left w:val="nil"/>
              <w:bottom w:val="nil"/>
              <w:right w:val="nil"/>
            </w:tcBorders>
          </w:tcPr>
          <w:p w14:paraId="1F62671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1656" w:type="dxa"/>
            <w:tcBorders>
              <w:top w:val="nil"/>
              <w:left w:val="nil"/>
              <w:bottom w:val="nil"/>
              <w:right w:val="nil"/>
            </w:tcBorders>
          </w:tcPr>
          <w:p w14:paraId="1D1A06F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r>
      <w:tr w:rsidR="00554EE4" w14:paraId="767BF0B2" w14:textId="77777777" w:rsidTr="00554EE4">
        <w:tc>
          <w:tcPr>
            <w:tcW w:w="2136" w:type="dxa"/>
            <w:tcBorders>
              <w:top w:val="nil"/>
              <w:left w:val="nil"/>
              <w:bottom w:val="nil"/>
              <w:right w:val="nil"/>
            </w:tcBorders>
          </w:tcPr>
          <w:p w14:paraId="1681D2B1"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D7C8787"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7D67F47F"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181B9DA8"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72E21185" w14:textId="77777777" w:rsidTr="00554EE4">
        <w:tc>
          <w:tcPr>
            <w:tcW w:w="2136" w:type="dxa"/>
            <w:tcBorders>
              <w:top w:val="nil"/>
              <w:left w:val="nil"/>
              <w:bottom w:val="nil"/>
              <w:right w:val="nil"/>
            </w:tcBorders>
          </w:tcPr>
          <w:p w14:paraId="0BCDE57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Exposure to corruption</w:t>
            </w:r>
          </w:p>
        </w:tc>
        <w:tc>
          <w:tcPr>
            <w:tcW w:w="1656" w:type="dxa"/>
            <w:tcBorders>
              <w:top w:val="nil"/>
              <w:left w:val="nil"/>
              <w:bottom w:val="nil"/>
              <w:right w:val="nil"/>
            </w:tcBorders>
          </w:tcPr>
          <w:p w14:paraId="74E9939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1656" w:type="dxa"/>
            <w:tcBorders>
              <w:top w:val="nil"/>
              <w:left w:val="nil"/>
              <w:bottom w:val="nil"/>
              <w:right w:val="nil"/>
            </w:tcBorders>
          </w:tcPr>
          <w:p w14:paraId="3FD02E5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1656" w:type="dxa"/>
            <w:tcBorders>
              <w:top w:val="nil"/>
              <w:left w:val="nil"/>
              <w:bottom w:val="nil"/>
              <w:right w:val="nil"/>
            </w:tcBorders>
          </w:tcPr>
          <w:p w14:paraId="308ED73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r>
      <w:tr w:rsidR="00554EE4" w14:paraId="04BD73DC" w14:textId="77777777" w:rsidTr="00554EE4">
        <w:tc>
          <w:tcPr>
            <w:tcW w:w="2136" w:type="dxa"/>
            <w:tcBorders>
              <w:top w:val="nil"/>
              <w:left w:val="nil"/>
              <w:bottom w:val="nil"/>
              <w:right w:val="nil"/>
            </w:tcBorders>
          </w:tcPr>
          <w:p w14:paraId="65C70749"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1F6F71F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c>
          <w:tcPr>
            <w:tcW w:w="1656" w:type="dxa"/>
            <w:tcBorders>
              <w:top w:val="nil"/>
              <w:left w:val="nil"/>
              <w:bottom w:val="nil"/>
              <w:right w:val="nil"/>
            </w:tcBorders>
          </w:tcPr>
          <w:p w14:paraId="11748AB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(0.016)</w:t>
            </w:r>
          </w:p>
        </w:tc>
        <w:tc>
          <w:tcPr>
            <w:tcW w:w="1656" w:type="dxa"/>
            <w:tcBorders>
              <w:top w:val="nil"/>
              <w:left w:val="nil"/>
              <w:bottom w:val="nil"/>
              <w:right w:val="nil"/>
            </w:tcBorders>
          </w:tcPr>
          <w:p w14:paraId="3EF9805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(0.016)</w:t>
            </w:r>
          </w:p>
        </w:tc>
      </w:tr>
      <w:tr w:rsidR="00554EE4" w14:paraId="4EAFFA0E" w14:textId="77777777" w:rsidTr="00554EE4">
        <w:tc>
          <w:tcPr>
            <w:tcW w:w="2136" w:type="dxa"/>
            <w:tcBorders>
              <w:top w:val="nil"/>
              <w:left w:val="nil"/>
              <w:bottom w:val="nil"/>
              <w:right w:val="nil"/>
            </w:tcBorders>
          </w:tcPr>
          <w:p w14:paraId="731261C3"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33D6170"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04CFD93D"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4CD9A94"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26536F04" w14:textId="77777777" w:rsidTr="00554EE4">
        <w:tc>
          <w:tcPr>
            <w:tcW w:w="2136" w:type="dxa"/>
            <w:tcBorders>
              <w:top w:val="nil"/>
              <w:left w:val="nil"/>
              <w:bottom w:val="nil"/>
              <w:right w:val="nil"/>
            </w:tcBorders>
          </w:tcPr>
          <w:p w14:paraId="5018C034"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Victim of crime</w:t>
            </w:r>
          </w:p>
        </w:tc>
        <w:tc>
          <w:tcPr>
            <w:tcW w:w="1656" w:type="dxa"/>
            <w:tcBorders>
              <w:top w:val="nil"/>
              <w:left w:val="nil"/>
              <w:bottom w:val="nil"/>
              <w:right w:val="nil"/>
            </w:tcBorders>
          </w:tcPr>
          <w:p w14:paraId="609271E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c>
          <w:tcPr>
            <w:tcW w:w="1656" w:type="dxa"/>
            <w:tcBorders>
              <w:top w:val="nil"/>
              <w:left w:val="nil"/>
              <w:bottom w:val="nil"/>
              <w:right w:val="nil"/>
            </w:tcBorders>
          </w:tcPr>
          <w:p w14:paraId="6D2914D7"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1656" w:type="dxa"/>
            <w:tcBorders>
              <w:top w:val="nil"/>
              <w:left w:val="nil"/>
              <w:bottom w:val="nil"/>
              <w:right w:val="nil"/>
            </w:tcBorders>
          </w:tcPr>
          <w:p w14:paraId="5C117F7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r>
      <w:tr w:rsidR="00554EE4" w14:paraId="6166E518" w14:textId="77777777" w:rsidTr="00554EE4">
        <w:tc>
          <w:tcPr>
            <w:tcW w:w="2136" w:type="dxa"/>
            <w:tcBorders>
              <w:top w:val="nil"/>
              <w:left w:val="nil"/>
              <w:bottom w:val="nil"/>
              <w:right w:val="nil"/>
            </w:tcBorders>
          </w:tcPr>
          <w:p w14:paraId="69D6B92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D8AF38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1656" w:type="dxa"/>
            <w:tcBorders>
              <w:top w:val="nil"/>
              <w:left w:val="nil"/>
              <w:bottom w:val="nil"/>
              <w:right w:val="nil"/>
            </w:tcBorders>
          </w:tcPr>
          <w:p w14:paraId="06AE39E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1656" w:type="dxa"/>
            <w:tcBorders>
              <w:top w:val="nil"/>
              <w:left w:val="nil"/>
              <w:bottom w:val="nil"/>
              <w:right w:val="nil"/>
            </w:tcBorders>
          </w:tcPr>
          <w:p w14:paraId="64EFDFB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554EE4" w14:paraId="451B6869" w14:textId="77777777" w:rsidTr="00554EE4">
        <w:tc>
          <w:tcPr>
            <w:tcW w:w="2136" w:type="dxa"/>
            <w:tcBorders>
              <w:top w:val="nil"/>
              <w:left w:val="nil"/>
              <w:bottom w:val="nil"/>
              <w:right w:val="nil"/>
            </w:tcBorders>
          </w:tcPr>
          <w:p w14:paraId="436FB39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2F499AF2"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5CA0FC1"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23CB30CA"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67E0073C" w14:textId="77777777" w:rsidTr="00554EE4">
        <w:tc>
          <w:tcPr>
            <w:tcW w:w="2136" w:type="dxa"/>
            <w:tcBorders>
              <w:top w:val="nil"/>
              <w:left w:val="nil"/>
              <w:bottom w:val="nil"/>
              <w:right w:val="nil"/>
            </w:tcBorders>
          </w:tcPr>
          <w:p w14:paraId="4781525F"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Interpersonal trust</w:t>
            </w:r>
          </w:p>
        </w:tc>
        <w:tc>
          <w:tcPr>
            <w:tcW w:w="1656" w:type="dxa"/>
            <w:tcBorders>
              <w:top w:val="nil"/>
              <w:left w:val="nil"/>
              <w:bottom w:val="nil"/>
              <w:right w:val="nil"/>
            </w:tcBorders>
          </w:tcPr>
          <w:p w14:paraId="4741D24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0.088</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432C46A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0.083</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14A0621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0.081</w:t>
            </w:r>
            <w:r w:rsidRPr="00A839CD">
              <w:rPr>
                <w:rFonts w:ascii="Times New Roman" w:hAnsi="Times New Roman" w:cs="Times New Roman"/>
                <w:sz w:val="18"/>
                <w:szCs w:val="18"/>
                <w:vertAlign w:val="superscript"/>
              </w:rPr>
              <w:t>*</w:t>
            </w:r>
          </w:p>
        </w:tc>
      </w:tr>
      <w:tr w:rsidR="00554EE4" w14:paraId="54D60B08" w14:textId="77777777" w:rsidTr="00554EE4">
        <w:tc>
          <w:tcPr>
            <w:tcW w:w="2136" w:type="dxa"/>
            <w:tcBorders>
              <w:top w:val="nil"/>
              <w:left w:val="nil"/>
              <w:bottom w:val="nil"/>
              <w:right w:val="nil"/>
            </w:tcBorders>
          </w:tcPr>
          <w:p w14:paraId="188284CE"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22D9DE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1656" w:type="dxa"/>
            <w:tcBorders>
              <w:top w:val="nil"/>
              <w:left w:val="nil"/>
              <w:bottom w:val="nil"/>
              <w:right w:val="nil"/>
            </w:tcBorders>
          </w:tcPr>
          <w:p w14:paraId="0B0FF40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1656" w:type="dxa"/>
            <w:tcBorders>
              <w:top w:val="nil"/>
              <w:left w:val="nil"/>
              <w:bottom w:val="nil"/>
              <w:right w:val="nil"/>
            </w:tcBorders>
          </w:tcPr>
          <w:p w14:paraId="7E105D3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r>
      <w:tr w:rsidR="00554EE4" w14:paraId="78BF566B" w14:textId="77777777" w:rsidTr="00554EE4">
        <w:tc>
          <w:tcPr>
            <w:tcW w:w="2136" w:type="dxa"/>
            <w:tcBorders>
              <w:top w:val="nil"/>
              <w:left w:val="nil"/>
              <w:bottom w:val="nil"/>
              <w:right w:val="nil"/>
            </w:tcBorders>
          </w:tcPr>
          <w:p w14:paraId="32722752"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605B4077"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27C5009B"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4BB4F8F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70D0C808" w14:textId="77777777" w:rsidTr="00554EE4">
        <w:tc>
          <w:tcPr>
            <w:tcW w:w="2136" w:type="dxa"/>
            <w:tcBorders>
              <w:top w:val="nil"/>
              <w:left w:val="nil"/>
              <w:bottom w:val="nil"/>
              <w:right w:val="nil"/>
            </w:tcBorders>
          </w:tcPr>
          <w:p w14:paraId="5F634666"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Life satisfaction</w:t>
            </w:r>
          </w:p>
        </w:tc>
        <w:tc>
          <w:tcPr>
            <w:tcW w:w="1656" w:type="dxa"/>
            <w:tcBorders>
              <w:top w:val="nil"/>
              <w:left w:val="nil"/>
              <w:bottom w:val="nil"/>
              <w:right w:val="nil"/>
            </w:tcBorders>
          </w:tcPr>
          <w:p w14:paraId="7E9096E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1656" w:type="dxa"/>
            <w:tcBorders>
              <w:top w:val="nil"/>
              <w:left w:val="nil"/>
              <w:bottom w:val="nil"/>
              <w:right w:val="nil"/>
            </w:tcBorders>
          </w:tcPr>
          <w:p w14:paraId="0BF9688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7A2B7913"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r>
      <w:tr w:rsidR="00554EE4" w14:paraId="3F992B43" w14:textId="77777777" w:rsidTr="00554EE4">
        <w:tc>
          <w:tcPr>
            <w:tcW w:w="2136" w:type="dxa"/>
            <w:tcBorders>
              <w:top w:val="nil"/>
              <w:left w:val="nil"/>
              <w:bottom w:val="nil"/>
              <w:right w:val="nil"/>
            </w:tcBorders>
          </w:tcPr>
          <w:p w14:paraId="1496DE1C"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AD38DB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c>
          <w:tcPr>
            <w:tcW w:w="1656" w:type="dxa"/>
            <w:tcBorders>
              <w:top w:val="nil"/>
              <w:left w:val="nil"/>
              <w:bottom w:val="nil"/>
              <w:right w:val="nil"/>
            </w:tcBorders>
          </w:tcPr>
          <w:p w14:paraId="20F1AD5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1656" w:type="dxa"/>
            <w:tcBorders>
              <w:top w:val="nil"/>
              <w:left w:val="nil"/>
              <w:bottom w:val="nil"/>
              <w:right w:val="nil"/>
            </w:tcBorders>
          </w:tcPr>
          <w:p w14:paraId="7294554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r>
      <w:tr w:rsidR="00554EE4" w14:paraId="5BC3ACDC" w14:textId="77777777" w:rsidTr="00554EE4">
        <w:tc>
          <w:tcPr>
            <w:tcW w:w="2136" w:type="dxa"/>
            <w:tcBorders>
              <w:top w:val="nil"/>
              <w:left w:val="nil"/>
              <w:bottom w:val="nil"/>
              <w:right w:val="nil"/>
            </w:tcBorders>
          </w:tcPr>
          <w:p w14:paraId="721D7D7B"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7063D735"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4144127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6B84ABE7"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05A69AAE" w14:textId="77777777" w:rsidTr="00554EE4">
        <w:tc>
          <w:tcPr>
            <w:tcW w:w="2136" w:type="dxa"/>
            <w:tcBorders>
              <w:top w:val="nil"/>
              <w:left w:val="nil"/>
              <w:bottom w:val="nil"/>
              <w:right w:val="nil"/>
            </w:tcBorders>
          </w:tcPr>
          <w:p w14:paraId="7CCB5C25"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News consumption</w:t>
            </w:r>
          </w:p>
        </w:tc>
        <w:tc>
          <w:tcPr>
            <w:tcW w:w="1656" w:type="dxa"/>
            <w:tcBorders>
              <w:top w:val="nil"/>
              <w:left w:val="nil"/>
              <w:bottom w:val="nil"/>
              <w:right w:val="nil"/>
            </w:tcBorders>
          </w:tcPr>
          <w:p w14:paraId="209AEAA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1656" w:type="dxa"/>
            <w:tcBorders>
              <w:top w:val="nil"/>
              <w:left w:val="nil"/>
              <w:bottom w:val="nil"/>
              <w:right w:val="nil"/>
            </w:tcBorders>
          </w:tcPr>
          <w:p w14:paraId="7229FD2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1656" w:type="dxa"/>
            <w:tcBorders>
              <w:top w:val="nil"/>
              <w:left w:val="nil"/>
              <w:bottom w:val="nil"/>
              <w:right w:val="nil"/>
            </w:tcBorders>
          </w:tcPr>
          <w:p w14:paraId="4FE0FF15"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r>
      <w:tr w:rsidR="00554EE4" w14:paraId="73F54FD3" w14:textId="77777777" w:rsidTr="00554EE4">
        <w:tc>
          <w:tcPr>
            <w:tcW w:w="2136" w:type="dxa"/>
            <w:tcBorders>
              <w:top w:val="nil"/>
              <w:left w:val="nil"/>
              <w:bottom w:val="nil"/>
              <w:right w:val="nil"/>
            </w:tcBorders>
          </w:tcPr>
          <w:p w14:paraId="6388B4B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0E89B078"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1656" w:type="dxa"/>
            <w:tcBorders>
              <w:top w:val="nil"/>
              <w:left w:val="nil"/>
              <w:bottom w:val="nil"/>
              <w:right w:val="nil"/>
            </w:tcBorders>
          </w:tcPr>
          <w:p w14:paraId="534392D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1656" w:type="dxa"/>
            <w:tcBorders>
              <w:top w:val="nil"/>
              <w:left w:val="nil"/>
              <w:bottom w:val="nil"/>
              <w:right w:val="nil"/>
            </w:tcBorders>
          </w:tcPr>
          <w:p w14:paraId="6265BC4A"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r>
      <w:tr w:rsidR="00554EE4" w14:paraId="2FE3FD9F" w14:textId="77777777" w:rsidTr="00554EE4">
        <w:tc>
          <w:tcPr>
            <w:tcW w:w="2136" w:type="dxa"/>
            <w:tcBorders>
              <w:top w:val="nil"/>
              <w:left w:val="nil"/>
              <w:bottom w:val="nil"/>
              <w:right w:val="nil"/>
            </w:tcBorders>
          </w:tcPr>
          <w:p w14:paraId="250455E7"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nil"/>
              <w:right w:val="nil"/>
            </w:tcBorders>
          </w:tcPr>
          <w:p w14:paraId="32604953"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32E9B6CA"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c>
          <w:tcPr>
            <w:tcW w:w="1656" w:type="dxa"/>
            <w:tcBorders>
              <w:top w:val="nil"/>
              <w:left w:val="nil"/>
              <w:bottom w:val="nil"/>
              <w:right w:val="nil"/>
            </w:tcBorders>
          </w:tcPr>
          <w:p w14:paraId="4B1641B8" w14:textId="77777777" w:rsidR="00554EE4" w:rsidRPr="00A839CD" w:rsidRDefault="00554EE4" w:rsidP="00554EE4">
            <w:pPr>
              <w:widowControl w:val="0"/>
              <w:autoSpaceDE w:val="0"/>
              <w:autoSpaceDN w:val="0"/>
              <w:adjustRightInd w:val="0"/>
              <w:rPr>
                <w:rFonts w:ascii="Times New Roman" w:hAnsi="Times New Roman" w:cs="Times New Roman"/>
                <w:sz w:val="18"/>
                <w:szCs w:val="18"/>
              </w:rPr>
            </w:pPr>
          </w:p>
        </w:tc>
      </w:tr>
      <w:tr w:rsidR="00554EE4" w14:paraId="26375C15" w14:textId="77777777" w:rsidTr="00554EE4">
        <w:tc>
          <w:tcPr>
            <w:tcW w:w="2136" w:type="dxa"/>
            <w:tcBorders>
              <w:top w:val="nil"/>
              <w:left w:val="nil"/>
              <w:bottom w:val="nil"/>
              <w:right w:val="nil"/>
            </w:tcBorders>
          </w:tcPr>
          <w:p w14:paraId="58858511"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Constant</w:t>
            </w:r>
          </w:p>
        </w:tc>
        <w:tc>
          <w:tcPr>
            <w:tcW w:w="1656" w:type="dxa"/>
            <w:tcBorders>
              <w:top w:val="nil"/>
              <w:left w:val="nil"/>
              <w:bottom w:val="nil"/>
              <w:right w:val="nil"/>
            </w:tcBorders>
          </w:tcPr>
          <w:p w14:paraId="154EC1E2"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-0.504</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0970B360"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-0.849</w:t>
            </w:r>
            <w:r w:rsidRPr="00A839CD">
              <w:rPr>
                <w:rFonts w:ascii="Times New Roman" w:hAnsi="Times New Roman" w:cs="Times New Roman"/>
                <w:sz w:val="18"/>
                <w:szCs w:val="18"/>
                <w:vertAlign w:val="superscript"/>
              </w:rPr>
              <w:t>*</w:t>
            </w:r>
          </w:p>
        </w:tc>
        <w:tc>
          <w:tcPr>
            <w:tcW w:w="1656" w:type="dxa"/>
            <w:tcBorders>
              <w:top w:val="nil"/>
              <w:left w:val="nil"/>
              <w:bottom w:val="nil"/>
              <w:right w:val="nil"/>
            </w:tcBorders>
          </w:tcPr>
          <w:p w14:paraId="439E2D2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-0.898</w:t>
            </w:r>
            <w:r w:rsidRPr="00A839CD">
              <w:rPr>
                <w:rFonts w:ascii="Times New Roman" w:hAnsi="Times New Roman" w:cs="Times New Roman"/>
                <w:sz w:val="18"/>
                <w:szCs w:val="18"/>
                <w:vertAlign w:val="superscript"/>
              </w:rPr>
              <w:t>*</w:t>
            </w:r>
          </w:p>
        </w:tc>
      </w:tr>
      <w:tr w:rsidR="00554EE4" w14:paraId="27F966A0" w14:textId="77777777" w:rsidTr="00554EE4">
        <w:tc>
          <w:tcPr>
            <w:tcW w:w="2136" w:type="dxa"/>
            <w:tcBorders>
              <w:top w:val="nil"/>
              <w:left w:val="nil"/>
              <w:bottom w:val="single" w:sz="4" w:space="0" w:color="auto"/>
              <w:right w:val="nil"/>
            </w:tcBorders>
          </w:tcPr>
          <w:p w14:paraId="34D45178"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p>
        </w:tc>
        <w:tc>
          <w:tcPr>
            <w:tcW w:w="1656" w:type="dxa"/>
            <w:tcBorders>
              <w:top w:val="nil"/>
              <w:left w:val="nil"/>
              <w:bottom w:val="single" w:sz="4" w:space="0" w:color="auto"/>
              <w:right w:val="nil"/>
            </w:tcBorders>
          </w:tcPr>
          <w:p w14:paraId="50463924"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(0.069)</w:t>
            </w:r>
          </w:p>
        </w:tc>
        <w:tc>
          <w:tcPr>
            <w:tcW w:w="1656" w:type="dxa"/>
            <w:tcBorders>
              <w:top w:val="nil"/>
              <w:left w:val="nil"/>
              <w:bottom w:val="single" w:sz="4" w:space="0" w:color="auto"/>
              <w:right w:val="nil"/>
            </w:tcBorders>
          </w:tcPr>
          <w:p w14:paraId="310AFE09"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(0.081)</w:t>
            </w:r>
          </w:p>
        </w:tc>
        <w:tc>
          <w:tcPr>
            <w:tcW w:w="1656" w:type="dxa"/>
            <w:tcBorders>
              <w:top w:val="nil"/>
              <w:left w:val="nil"/>
              <w:bottom w:val="single" w:sz="4" w:space="0" w:color="auto"/>
              <w:right w:val="nil"/>
            </w:tcBorders>
          </w:tcPr>
          <w:p w14:paraId="0DC05E96"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(0.080)</w:t>
            </w:r>
          </w:p>
        </w:tc>
      </w:tr>
      <w:tr w:rsidR="00554EE4" w14:paraId="6EDFE54D" w14:textId="77777777" w:rsidTr="00554EE4">
        <w:tc>
          <w:tcPr>
            <w:tcW w:w="2136" w:type="dxa"/>
            <w:tcBorders>
              <w:top w:val="single" w:sz="4" w:space="0" w:color="auto"/>
              <w:left w:val="nil"/>
              <w:bottom w:val="nil"/>
              <w:right w:val="nil"/>
            </w:tcBorders>
          </w:tcPr>
          <w:p w14:paraId="25E2E291"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Observations</w:t>
            </w:r>
          </w:p>
        </w:tc>
        <w:tc>
          <w:tcPr>
            <w:tcW w:w="1656" w:type="dxa"/>
            <w:tcBorders>
              <w:top w:val="single" w:sz="4" w:space="0" w:color="auto"/>
              <w:left w:val="nil"/>
              <w:bottom w:val="nil"/>
              <w:right w:val="nil"/>
            </w:tcBorders>
          </w:tcPr>
          <w:p w14:paraId="0C1A915F"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73662</w:t>
            </w:r>
          </w:p>
        </w:tc>
        <w:tc>
          <w:tcPr>
            <w:tcW w:w="1656" w:type="dxa"/>
            <w:tcBorders>
              <w:top w:val="single" w:sz="4" w:space="0" w:color="auto"/>
              <w:left w:val="nil"/>
              <w:bottom w:val="nil"/>
              <w:right w:val="nil"/>
            </w:tcBorders>
          </w:tcPr>
          <w:p w14:paraId="7247A1E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56712</w:t>
            </w:r>
          </w:p>
        </w:tc>
        <w:tc>
          <w:tcPr>
            <w:tcW w:w="1656" w:type="dxa"/>
            <w:tcBorders>
              <w:top w:val="single" w:sz="4" w:space="0" w:color="auto"/>
              <w:left w:val="nil"/>
              <w:bottom w:val="nil"/>
              <w:right w:val="nil"/>
            </w:tcBorders>
          </w:tcPr>
          <w:p w14:paraId="411C1F0C"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56712</w:t>
            </w:r>
          </w:p>
        </w:tc>
      </w:tr>
      <w:tr w:rsidR="00554EE4" w14:paraId="3765567E" w14:textId="77777777" w:rsidTr="00554EE4">
        <w:tc>
          <w:tcPr>
            <w:tcW w:w="2136" w:type="dxa"/>
            <w:tcBorders>
              <w:top w:val="nil"/>
              <w:left w:val="nil"/>
              <w:bottom w:val="single" w:sz="4" w:space="0" w:color="auto"/>
              <w:right w:val="nil"/>
            </w:tcBorders>
          </w:tcPr>
          <w:p w14:paraId="1E6CA1ED" w14:textId="77777777" w:rsidR="00554EE4" w:rsidRPr="00A839CD" w:rsidRDefault="00554EE4" w:rsidP="00554EE4">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i/>
                <w:iCs/>
                <w:sz w:val="18"/>
                <w:szCs w:val="18"/>
              </w:rPr>
              <w:t>R</w:t>
            </w:r>
            <w:r w:rsidRPr="00A839CD">
              <w:rPr>
                <w:rFonts w:ascii="Times New Roman" w:hAnsi="Times New Roman" w:cs="Times New Roman"/>
                <w:sz w:val="18"/>
                <w:szCs w:val="18"/>
                <w:vertAlign w:val="superscript"/>
              </w:rPr>
              <w:t>2</w:t>
            </w:r>
          </w:p>
        </w:tc>
        <w:tc>
          <w:tcPr>
            <w:tcW w:w="1656" w:type="dxa"/>
            <w:tcBorders>
              <w:top w:val="nil"/>
              <w:left w:val="nil"/>
              <w:bottom w:val="single" w:sz="4" w:space="0" w:color="auto"/>
              <w:right w:val="nil"/>
            </w:tcBorders>
          </w:tcPr>
          <w:p w14:paraId="488CCAC1"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0.246</w:t>
            </w:r>
          </w:p>
        </w:tc>
        <w:tc>
          <w:tcPr>
            <w:tcW w:w="1656" w:type="dxa"/>
            <w:tcBorders>
              <w:top w:val="nil"/>
              <w:left w:val="nil"/>
              <w:bottom w:val="single" w:sz="4" w:space="0" w:color="auto"/>
              <w:right w:val="nil"/>
            </w:tcBorders>
          </w:tcPr>
          <w:p w14:paraId="5C4B16CB"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0.241</w:t>
            </w:r>
          </w:p>
        </w:tc>
        <w:tc>
          <w:tcPr>
            <w:tcW w:w="1656" w:type="dxa"/>
            <w:tcBorders>
              <w:top w:val="nil"/>
              <w:left w:val="nil"/>
              <w:bottom w:val="single" w:sz="4" w:space="0" w:color="auto"/>
              <w:right w:val="nil"/>
            </w:tcBorders>
          </w:tcPr>
          <w:p w14:paraId="47B64AEE" w14:textId="77777777" w:rsidR="00554EE4" w:rsidRPr="00A839CD" w:rsidRDefault="00554EE4" w:rsidP="00554EE4">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0.242</w:t>
            </w:r>
          </w:p>
        </w:tc>
      </w:tr>
    </w:tbl>
    <w:p w14:paraId="21627167" w14:textId="5BDBD592" w:rsidR="00554EE4" w:rsidRDefault="00554EE4" w:rsidP="00554EE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 errors in parentheses</w:t>
      </w:r>
      <w:r w:rsidR="00B737D6">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.05</w:t>
      </w:r>
      <w:r w:rsidR="00B737D6">
        <w:rPr>
          <w:rFonts w:ascii="Times New Roman" w:hAnsi="Times New Roman" w:cs="Times New Roman"/>
          <w:sz w:val="20"/>
          <w:szCs w:val="20"/>
        </w:rPr>
        <w:t xml:space="preserve">. </w:t>
      </w:r>
      <w:r w:rsidR="007841AA">
        <w:rPr>
          <w:rFonts w:ascii="Times New Roman" w:hAnsi="Times New Roman" w:cs="Times New Roman"/>
          <w:sz w:val="20"/>
          <w:szCs w:val="20"/>
        </w:rPr>
        <w:t>The baseline category of the co-partisanship variables is “NA/NR.” 2009 and 2010 survey waves are excluded from sample due to apparent coding error in raw data.</w:t>
      </w:r>
      <w:r w:rsidR="00CF3E18">
        <w:rPr>
          <w:rFonts w:ascii="Times New Roman" w:hAnsi="Times New Roman" w:cs="Times New Roman"/>
          <w:sz w:val="20"/>
          <w:szCs w:val="20"/>
        </w:rPr>
        <w:t xml:space="preserve"> All models include country and year fixed effects.</w:t>
      </w:r>
    </w:p>
    <w:p w14:paraId="58A54852" w14:textId="77777777" w:rsidR="00554EE4" w:rsidRDefault="00554EE4" w:rsidP="00554EE4">
      <w:pPr>
        <w:widowControl w:val="0"/>
        <w:autoSpaceDE w:val="0"/>
        <w:autoSpaceDN w:val="0"/>
        <w:adjustRightInd w:val="0"/>
        <w:rPr>
          <w:rFonts w:ascii="Times New Roman" w:hAnsi="Times New Roman" w:cs="Times New Roman"/>
          <w:sz w:val="24"/>
          <w:szCs w:val="24"/>
        </w:rPr>
      </w:pPr>
    </w:p>
    <w:p w14:paraId="35B9DF92" w14:textId="44FC47DC" w:rsidR="00554EE4" w:rsidRDefault="00554EE4">
      <w:pPr>
        <w:spacing w:after="160" w:line="259" w:lineRule="auto"/>
        <w:rPr>
          <w:rFonts w:ascii="Times New Roman" w:hAnsi="Times New Roman" w:cs="Times New Roman"/>
          <w:b/>
          <w:bCs/>
          <w:sz w:val="18"/>
          <w:szCs w:val="18"/>
        </w:rPr>
      </w:pPr>
      <w:r>
        <w:rPr>
          <w:rFonts w:ascii="Times New Roman" w:hAnsi="Times New Roman" w:cs="Times New Roman"/>
          <w:b/>
          <w:bCs/>
          <w:sz w:val="18"/>
          <w:szCs w:val="18"/>
        </w:rPr>
        <w:br w:type="page"/>
      </w:r>
    </w:p>
    <w:p w14:paraId="1D5DA993" w14:textId="63D2BAEF" w:rsidR="00022EC3" w:rsidRPr="00022EC3" w:rsidRDefault="00022EC3">
      <w:pPr>
        <w:spacing w:after="160" w:line="259" w:lineRule="auto"/>
        <w:rPr>
          <w:rFonts w:ascii="Times New Roman" w:hAnsi="Times New Roman" w:cs="Times New Roman"/>
          <w:sz w:val="18"/>
          <w:szCs w:val="18"/>
        </w:rPr>
      </w:pPr>
      <w:r>
        <w:rPr>
          <w:rFonts w:ascii="Times New Roman" w:hAnsi="Times New Roman" w:cs="Times New Roman"/>
          <w:b/>
          <w:bCs/>
          <w:sz w:val="18"/>
          <w:szCs w:val="18"/>
        </w:rPr>
        <w:lastRenderedPageBreak/>
        <w:t>Table A</w:t>
      </w:r>
      <w:r w:rsidR="004E3E7F">
        <w:rPr>
          <w:rFonts w:ascii="Times New Roman" w:hAnsi="Times New Roman" w:cs="Times New Roman"/>
          <w:b/>
          <w:bCs/>
          <w:sz w:val="18"/>
          <w:szCs w:val="18"/>
        </w:rPr>
        <w:t>6</w:t>
      </w:r>
      <w:r>
        <w:rPr>
          <w:rFonts w:ascii="Times New Roman" w:hAnsi="Times New Roman" w:cs="Times New Roman"/>
          <w:b/>
          <w:bCs/>
          <w:sz w:val="18"/>
          <w:szCs w:val="18"/>
        </w:rPr>
        <w:t xml:space="preserve"> Effects of Ideological Alignment with President on Judicial Trust</w:t>
      </w:r>
    </w:p>
    <w:tbl>
      <w:tblPr>
        <w:tblW w:w="5000" w:type="pct"/>
        <w:tblLook w:val="0000" w:firstRow="0" w:lastRow="0" w:firstColumn="0" w:lastColumn="0" w:noHBand="0" w:noVBand="0"/>
      </w:tblPr>
      <w:tblGrid>
        <w:gridCol w:w="1922"/>
        <w:gridCol w:w="1488"/>
        <w:gridCol w:w="1488"/>
        <w:gridCol w:w="1488"/>
        <w:gridCol w:w="1488"/>
        <w:gridCol w:w="1486"/>
      </w:tblGrid>
      <w:tr w:rsidR="000242D2" w:rsidRPr="00A839CD" w14:paraId="75EF6AB7" w14:textId="77777777" w:rsidTr="007841AA">
        <w:tc>
          <w:tcPr>
            <w:tcW w:w="1026" w:type="pct"/>
            <w:tcBorders>
              <w:top w:val="single" w:sz="4" w:space="0" w:color="auto"/>
              <w:left w:val="nil"/>
              <w:right w:val="nil"/>
            </w:tcBorders>
          </w:tcPr>
          <w:p w14:paraId="386CF975"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single" w:sz="4" w:space="0" w:color="auto"/>
              <w:left w:val="nil"/>
              <w:right w:val="nil"/>
            </w:tcBorders>
          </w:tcPr>
          <w:p w14:paraId="47AAD53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single" w:sz="4" w:space="0" w:color="auto"/>
              <w:left w:val="nil"/>
              <w:right w:val="nil"/>
            </w:tcBorders>
          </w:tcPr>
          <w:p w14:paraId="7FC3A04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2385" w:type="pct"/>
            <w:gridSpan w:val="3"/>
            <w:tcBorders>
              <w:top w:val="single" w:sz="4" w:space="0" w:color="auto"/>
              <w:left w:val="nil"/>
              <w:bottom w:val="single" w:sz="4" w:space="0" w:color="auto"/>
              <w:right w:val="nil"/>
            </w:tcBorders>
          </w:tcPr>
          <w:p w14:paraId="0EE8040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Excluding Non-Ideologues</w:t>
            </w:r>
          </w:p>
        </w:tc>
      </w:tr>
      <w:tr w:rsidR="000242D2" w:rsidRPr="00A839CD" w14:paraId="3870EE0D" w14:textId="77777777" w:rsidTr="007841AA">
        <w:tc>
          <w:tcPr>
            <w:tcW w:w="1026" w:type="pct"/>
            <w:tcBorders>
              <w:left w:val="nil"/>
              <w:bottom w:val="nil"/>
              <w:right w:val="nil"/>
            </w:tcBorders>
          </w:tcPr>
          <w:p w14:paraId="7CDDD71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left w:val="nil"/>
              <w:bottom w:val="nil"/>
              <w:right w:val="nil"/>
            </w:tcBorders>
          </w:tcPr>
          <w:p w14:paraId="659109F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(1)</w:t>
            </w:r>
          </w:p>
        </w:tc>
        <w:tc>
          <w:tcPr>
            <w:tcW w:w="795" w:type="pct"/>
            <w:tcBorders>
              <w:left w:val="nil"/>
              <w:bottom w:val="nil"/>
              <w:right w:val="nil"/>
            </w:tcBorders>
          </w:tcPr>
          <w:p w14:paraId="0838DBC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(2)</w:t>
            </w:r>
          </w:p>
        </w:tc>
        <w:tc>
          <w:tcPr>
            <w:tcW w:w="795" w:type="pct"/>
            <w:tcBorders>
              <w:top w:val="single" w:sz="4" w:space="0" w:color="auto"/>
              <w:left w:val="nil"/>
              <w:bottom w:val="nil"/>
              <w:right w:val="nil"/>
            </w:tcBorders>
          </w:tcPr>
          <w:p w14:paraId="0854CD0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(3)</w:t>
            </w:r>
          </w:p>
        </w:tc>
        <w:tc>
          <w:tcPr>
            <w:tcW w:w="795" w:type="pct"/>
            <w:tcBorders>
              <w:top w:val="single" w:sz="4" w:space="0" w:color="auto"/>
              <w:left w:val="nil"/>
              <w:bottom w:val="nil"/>
              <w:right w:val="nil"/>
            </w:tcBorders>
          </w:tcPr>
          <w:p w14:paraId="3849FD3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(4)</w:t>
            </w:r>
          </w:p>
        </w:tc>
        <w:tc>
          <w:tcPr>
            <w:tcW w:w="795" w:type="pct"/>
            <w:tcBorders>
              <w:top w:val="single" w:sz="4" w:space="0" w:color="auto"/>
              <w:left w:val="nil"/>
              <w:bottom w:val="nil"/>
              <w:right w:val="nil"/>
            </w:tcBorders>
          </w:tcPr>
          <w:p w14:paraId="09846DB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(5)</w:t>
            </w:r>
          </w:p>
        </w:tc>
      </w:tr>
      <w:tr w:rsidR="000242D2" w:rsidRPr="00A839CD" w14:paraId="29AF24E5" w14:textId="77777777" w:rsidTr="007841AA">
        <w:tc>
          <w:tcPr>
            <w:tcW w:w="1026" w:type="pct"/>
            <w:tcBorders>
              <w:top w:val="nil"/>
              <w:left w:val="nil"/>
              <w:bottom w:val="nil"/>
              <w:right w:val="nil"/>
            </w:tcBorders>
          </w:tcPr>
          <w:p w14:paraId="5F693EE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639E8652" w14:textId="5BB6BD8C"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Co</w:t>
            </w:r>
            <w:r w:rsidR="004D38A2">
              <w:rPr>
                <w:rFonts w:ascii="Times New Roman" w:hAnsi="Times New Roman" w:cs="Times New Roman"/>
                <w:sz w:val="18"/>
                <w:szCs w:val="18"/>
              </w:rPr>
              <w:t>-</w:t>
            </w:r>
            <w:r w:rsidRPr="00A839CD">
              <w:rPr>
                <w:rFonts w:ascii="Times New Roman" w:hAnsi="Times New Roman" w:cs="Times New Roman"/>
                <w:sz w:val="18"/>
                <w:szCs w:val="18"/>
              </w:rPr>
              <w:t>ideology</w:t>
            </w:r>
          </w:p>
        </w:tc>
        <w:tc>
          <w:tcPr>
            <w:tcW w:w="795" w:type="pct"/>
            <w:tcBorders>
              <w:top w:val="nil"/>
              <w:left w:val="nil"/>
              <w:bottom w:val="nil"/>
              <w:right w:val="nil"/>
            </w:tcBorders>
          </w:tcPr>
          <w:p w14:paraId="5393DB4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 Presidential Approval</w:t>
            </w:r>
          </w:p>
        </w:tc>
        <w:tc>
          <w:tcPr>
            <w:tcW w:w="795" w:type="pct"/>
            <w:tcBorders>
              <w:top w:val="nil"/>
              <w:left w:val="nil"/>
              <w:bottom w:val="nil"/>
              <w:right w:val="nil"/>
            </w:tcBorders>
          </w:tcPr>
          <w:p w14:paraId="6A50AE7A" w14:textId="0C927875"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Co</w:t>
            </w:r>
            <w:r w:rsidR="004D38A2">
              <w:rPr>
                <w:rFonts w:ascii="Times New Roman" w:hAnsi="Times New Roman" w:cs="Times New Roman"/>
                <w:sz w:val="18"/>
                <w:szCs w:val="18"/>
              </w:rPr>
              <w:t>-</w:t>
            </w:r>
            <w:r w:rsidRPr="00A839CD">
              <w:rPr>
                <w:rFonts w:ascii="Times New Roman" w:hAnsi="Times New Roman" w:cs="Times New Roman"/>
                <w:sz w:val="18"/>
                <w:szCs w:val="18"/>
              </w:rPr>
              <w:t>ideology</w:t>
            </w:r>
          </w:p>
        </w:tc>
        <w:tc>
          <w:tcPr>
            <w:tcW w:w="795" w:type="pct"/>
            <w:tcBorders>
              <w:top w:val="nil"/>
              <w:left w:val="nil"/>
              <w:bottom w:val="nil"/>
              <w:right w:val="nil"/>
            </w:tcBorders>
          </w:tcPr>
          <w:p w14:paraId="34425D2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 Respondent</w:t>
            </w:r>
          </w:p>
          <w:p w14:paraId="70FD85E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Ideology</w:t>
            </w:r>
          </w:p>
        </w:tc>
        <w:tc>
          <w:tcPr>
            <w:tcW w:w="795" w:type="pct"/>
            <w:tcBorders>
              <w:top w:val="nil"/>
              <w:left w:val="nil"/>
              <w:bottom w:val="nil"/>
              <w:right w:val="nil"/>
            </w:tcBorders>
          </w:tcPr>
          <w:p w14:paraId="4906C0B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 Presidential</w:t>
            </w:r>
          </w:p>
          <w:p w14:paraId="231CF9F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Approval</w:t>
            </w:r>
          </w:p>
        </w:tc>
      </w:tr>
      <w:tr w:rsidR="000242D2" w:rsidRPr="00A839CD" w14:paraId="44991489" w14:textId="77777777" w:rsidTr="007841AA">
        <w:tc>
          <w:tcPr>
            <w:tcW w:w="1026" w:type="pct"/>
            <w:tcBorders>
              <w:top w:val="single" w:sz="4" w:space="0" w:color="auto"/>
              <w:left w:val="nil"/>
              <w:bottom w:val="nil"/>
              <w:right w:val="nil"/>
            </w:tcBorders>
          </w:tcPr>
          <w:p w14:paraId="3F2731B2" w14:textId="4B16FBF9"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Non-co</w:t>
            </w:r>
            <w:r w:rsidR="00BD11C1">
              <w:rPr>
                <w:rFonts w:ascii="Times New Roman" w:hAnsi="Times New Roman" w:cs="Times New Roman"/>
                <w:sz w:val="18"/>
                <w:szCs w:val="18"/>
              </w:rPr>
              <w:t>-</w:t>
            </w:r>
            <w:r w:rsidRPr="00A839CD">
              <w:rPr>
                <w:rFonts w:ascii="Times New Roman" w:hAnsi="Times New Roman" w:cs="Times New Roman"/>
                <w:sz w:val="18"/>
                <w:szCs w:val="18"/>
              </w:rPr>
              <w:t>ideologue</w:t>
            </w:r>
          </w:p>
        </w:tc>
        <w:tc>
          <w:tcPr>
            <w:tcW w:w="795" w:type="pct"/>
            <w:tcBorders>
              <w:top w:val="single" w:sz="4" w:space="0" w:color="auto"/>
              <w:left w:val="nil"/>
              <w:bottom w:val="nil"/>
              <w:right w:val="nil"/>
            </w:tcBorders>
          </w:tcPr>
          <w:p w14:paraId="5DAA3E9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0.100</w:t>
            </w:r>
            <w:r w:rsidRPr="00A839CD">
              <w:rPr>
                <w:rFonts w:ascii="Times New Roman" w:hAnsi="Times New Roman" w:cs="Times New Roman"/>
                <w:sz w:val="18"/>
                <w:szCs w:val="18"/>
                <w:vertAlign w:val="superscript"/>
              </w:rPr>
              <w:t>*</w:t>
            </w:r>
          </w:p>
        </w:tc>
        <w:tc>
          <w:tcPr>
            <w:tcW w:w="795" w:type="pct"/>
            <w:tcBorders>
              <w:top w:val="single" w:sz="4" w:space="0" w:color="auto"/>
              <w:left w:val="nil"/>
              <w:bottom w:val="nil"/>
              <w:right w:val="nil"/>
            </w:tcBorders>
          </w:tcPr>
          <w:p w14:paraId="6730519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0.103</w:t>
            </w:r>
            <w:r w:rsidRPr="00A839CD">
              <w:rPr>
                <w:rFonts w:ascii="Times New Roman" w:hAnsi="Times New Roman" w:cs="Times New Roman"/>
                <w:sz w:val="18"/>
                <w:szCs w:val="18"/>
                <w:vertAlign w:val="superscript"/>
              </w:rPr>
              <w:t>*</w:t>
            </w:r>
          </w:p>
        </w:tc>
        <w:tc>
          <w:tcPr>
            <w:tcW w:w="795" w:type="pct"/>
            <w:tcBorders>
              <w:top w:val="single" w:sz="4" w:space="0" w:color="auto"/>
              <w:left w:val="nil"/>
              <w:bottom w:val="nil"/>
              <w:right w:val="nil"/>
            </w:tcBorders>
          </w:tcPr>
          <w:p w14:paraId="43B7F2A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single" w:sz="4" w:space="0" w:color="auto"/>
              <w:left w:val="nil"/>
              <w:bottom w:val="nil"/>
              <w:right w:val="nil"/>
            </w:tcBorders>
          </w:tcPr>
          <w:p w14:paraId="02E53C8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single" w:sz="4" w:space="0" w:color="auto"/>
              <w:left w:val="nil"/>
              <w:bottom w:val="nil"/>
              <w:right w:val="nil"/>
            </w:tcBorders>
          </w:tcPr>
          <w:p w14:paraId="2F50AA1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r>
      <w:tr w:rsidR="000242D2" w:rsidRPr="00A839CD" w14:paraId="41D08125" w14:textId="77777777" w:rsidTr="007841AA">
        <w:tc>
          <w:tcPr>
            <w:tcW w:w="1026" w:type="pct"/>
            <w:tcBorders>
              <w:top w:val="nil"/>
              <w:left w:val="nil"/>
              <w:bottom w:val="nil"/>
              <w:right w:val="nil"/>
            </w:tcBorders>
          </w:tcPr>
          <w:p w14:paraId="3FB5ABC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378AD8B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64A9AB6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5C21084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7A47435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1AEE44C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r>
      <w:tr w:rsidR="000242D2" w:rsidRPr="00A839CD" w14:paraId="502E2A68" w14:textId="77777777" w:rsidTr="007841AA">
        <w:tc>
          <w:tcPr>
            <w:tcW w:w="1026" w:type="pct"/>
            <w:tcBorders>
              <w:top w:val="nil"/>
              <w:left w:val="nil"/>
              <w:bottom w:val="nil"/>
              <w:right w:val="nil"/>
            </w:tcBorders>
          </w:tcPr>
          <w:p w14:paraId="76F74AE5"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80126F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F4050E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16CAE3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1638CCE"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31D901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1B5622E2" w14:textId="77777777" w:rsidTr="007841AA">
        <w:tc>
          <w:tcPr>
            <w:tcW w:w="1026" w:type="pct"/>
            <w:tcBorders>
              <w:top w:val="nil"/>
              <w:left w:val="nil"/>
              <w:bottom w:val="nil"/>
              <w:right w:val="nil"/>
            </w:tcBorders>
          </w:tcPr>
          <w:p w14:paraId="161DC67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Co-ideologue</w:t>
            </w:r>
          </w:p>
        </w:tc>
        <w:tc>
          <w:tcPr>
            <w:tcW w:w="795" w:type="pct"/>
            <w:tcBorders>
              <w:top w:val="nil"/>
              <w:left w:val="nil"/>
              <w:bottom w:val="nil"/>
              <w:right w:val="nil"/>
            </w:tcBorders>
          </w:tcPr>
          <w:p w14:paraId="0F530E7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0.113</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05F635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0.111</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672041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3F132B1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5D68DF9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0242D2" w:rsidRPr="00A839CD" w14:paraId="459BBC35" w14:textId="77777777" w:rsidTr="007841AA">
        <w:tc>
          <w:tcPr>
            <w:tcW w:w="1026" w:type="pct"/>
            <w:tcBorders>
              <w:top w:val="nil"/>
              <w:left w:val="nil"/>
              <w:bottom w:val="nil"/>
              <w:right w:val="nil"/>
            </w:tcBorders>
          </w:tcPr>
          <w:p w14:paraId="5285041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3FA542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457B0A5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1C47E7C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0D94483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0CA2336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r>
      <w:tr w:rsidR="000242D2" w:rsidRPr="00A839CD" w14:paraId="3B844FD0" w14:textId="77777777" w:rsidTr="007841AA">
        <w:tc>
          <w:tcPr>
            <w:tcW w:w="1026" w:type="pct"/>
            <w:tcBorders>
              <w:top w:val="nil"/>
              <w:left w:val="nil"/>
              <w:bottom w:val="nil"/>
              <w:right w:val="nil"/>
            </w:tcBorders>
          </w:tcPr>
          <w:p w14:paraId="02900E68"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6B85546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5036B6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F3C2E8E"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2D2B2D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824816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5C6B74E6" w14:textId="77777777" w:rsidTr="007841AA">
        <w:tc>
          <w:tcPr>
            <w:tcW w:w="1026" w:type="pct"/>
            <w:tcBorders>
              <w:top w:val="nil"/>
              <w:left w:val="nil"/>
              <w:bottom w:val="nil"/>
              <w:right w:val="nil"/>
            </w:tcBorders>
          </w:tcPr>
          <w:p w14:paraId="5DF6B5C7"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Center Ideology</w:t>
            </w:r>
          </w:p>
        </w:tc>
        <w:tc>
          <w:tcPr>
            <w:tcW w:w="795" w:type="pct"/>
            <w:tcBorders>
              <w:top w:val="nil"/>
              <w:left w:val="nil"/>
              <w:bottom w:val="nil"/>
              <w:right w:val="nil"/>
            </w:tcBorders>
          </w:tcPr>
          <w:p w14:paraId="5CA87D9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46E7E69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4985568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1B54D9E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21372AA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0242D2" w:rsidRPr="00A839CD" w14:paraId="06E15972" w14:textId="77777777" w:rsidTr="007841AA">
        <w:tc>
          <w:tcPr>
            <w:tcW w:w="1026" w:type="pct"/>
            <w:tcBorders>
              <w:top w:val="nil"/>
              <w:left w:val="nil"/>
              <w:bottom w:val="nil"/>
              <w:right w:val="nil"/>
            </w:tcBorders>
          </w:tcPr>
          <w:p w14:paraId="2170728C"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1E73A4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4EB3925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5A0186F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07A2B10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076D4AF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r>
      <w:tr w:rsidR="000242D2" w:rsidRPr="00A839CD" w14:paraId="1B1D4432" w14:textId="77777777" w:rsidTr="007841AA">
        <w:tc>
          <w:tcPr>
            <w:tcW w:w="1026" w:type="pct"/>
            <w:tcBorders>
              <w:top w:val="nil"/>
              <w:left w:val="nil"/>
              <w:bottom w:val="nil"/>
              <w:right w:val="nil"/>
            </w:tcBorders>
          </w:tcPr>
          <w:p w14:paraId="0E3125FC"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E8AF78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447051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39AC6F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3CF4DB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2E44AF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17CB8C5A" w14:textId="77777777" w:rsidTr="007841AA">
        <w:tc>
          <w:tcPr>
            <w:tcW w:w="1026" w:type="pct"/>
            <w:tcBorders>
              <w:top w:val="nil"/>
              <w:left w:val="nil"/>
              <w:bottom w:val="nil"/>
              <w:right w:val="nil"/>
            </w:tcBorders>
          </w:tcPr>
          <w:p w14:paraId="4CCDF0CE"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Right Ideology</w:t>
            </w:r>
          </w:p>
        </w:tc>
        <w:tc>
          <w:tcPr>
            <w:tcW w:w="795" w:type="pct"/>
            <w:tcBorders>
              <w:top w:val="nil"/>
              <w:left w:val="nil"/>
              <w:bottom w:val="nil"/>
              <w:right w:val="nil"/>
            </w:tcBorders>
          </w:tcPr>
          <w:p w14:paraId="139BE2F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5E5F905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1331860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6DEF1F9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0.051</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99AEEE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0.049</w:t>
            </w:r>
            <w:r w:rsidRPr="00A839CD">
              <w:rPr>
                <w:rFonts w:ascii="Times New Roman" w:hAnsi="Times New Roman" w:cs="Times New Roman"/>
                <w:sz w:val="18"/>
                <w:szCs w:val="18"/>
                <w:vertAlign w:val="superscript"/>
              </w:rPr>
              <w:t>*</w:t>
            </w:r>
          </w:p>
        </w:tc>
      </w:tr>
      <w:tr w:rsidR="000242D2" w:rsidRPr="00A839CD" w14:paraId="0A1043A8" w14:textId="77777777" w:rsidTr="007841AA">
        <w:tc>
          <w:tcPr>
            <w:tcW w:w="1026" w:type="pct"/>
            <w:tcBorders>
              <w:top w:val="nil"/>
              <w:left w:val="nil"/>
              <w:bottom w:val="nil"/>
              <w:right w:val="nil"/>
            </w:tcBorders>
          </w:tcPr>
          <w:p w14:paraId="76D42545"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3A6BA5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6E4728D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3AF7AC4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4A98312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795" w:type="pct"/>
            <w:tcBorders>
              <w:top w:val="nil"/>
              <w:left w:val="nil"/>
              <w:bottom w:val="nil"/>
              <w:right w:val="nil"/>
            </w:tcBorders>
          </w:tcPr>
          <w:p w14:paraId="4BA1679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r>
      <w:tr w:rsidR="000242D2" w:rsidRPr="00A839CD" w14:paraId="258760BA" w14:textId="77777777" w:rsidTr="007841AA">
        <w:tc>
          <w:tcPr>
            <w:tcW w:w="1026" w:type="pct"/>
            <w:tcBorders>
              <w:top w:val="nil"/>
              <w:left w:val="nil"/>
              <w:bottom w:val="nil"/>
              <w:right w:val="nil"/>
            </w:tcBorders>
          </w:tcPr>
          <w:p w14:paraId="2D004D2A"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F9D028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576A65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3D86BE3"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0AFCF3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3AD2C4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121BC4FC" w14:textId="77777777" w:rsidTr="007841AA">
        <w:tc>
          <w:tcPr>
            <w:tcW w:w="1026" w:type="pct"/>
            <w:tcBorders>
              <w:top w:val="nil"/>
              <w:left w:val="nil"/>
              <w:bottom w:val="nil"/>
              <w:right w:val="nil"/>
            </w:tcBorders>
          </w:tcPr>
          <w:p w14:paraId="5596925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Presidential approval</w:t>
            </w:r>
          </w:p>
        </w:tc>
        <w:tc>
          <w:tcPr>
            <w:tcW w:w="795" w:type="pct"/>
            <w:tcBorders>
              <w:top w:val="nil"/>
              <w:left w:val="nil"/>
              <w:bottom w:val="nil"/>
              <w:right w:val="nil"/>
            </w:tcBorders>
          </w:tcPr>
          <w:p w14:paraId="0C79EEF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3CD1A39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0.127</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17DCF9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6291B7B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0B42860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0.121</w:t>
            </w:r>
            <w:r w:rsidRPr="00A839CD">
              <w:rPr>
                <w:rFonts w:ascii="Times New Roman" w:hAnsi="Times New Roman" w:cs="Times New Roman"/>
                <w:sz w:val="18"/>
                <w:szCs w:val="18"/>
                <w:vertAlign w:val="superscript"/>
              </w:rPr>
              <w:t>*</w:t>
            </w:r>
          </w:p>
        </w:tc>
      </w:tr>
      <w:tr w:rsidR="000242D2" w:rsidRPr="00A839CD" w14:paraId="7194DC4B" w14:textId="77777777" w:rsidTr="007841AA">
        <w:tc>
          <w:tcPr>
            <w:tcW w:w="1026" w:type="pct"/>
            <w:tcBorders>
              <w:top w:val="nil"/>
              <w:left w:val="nil"/>
              <w:bottom w:val="nil"/>
              <w:right w:val="nil"/>
            </w:tcBorders>
          </w:tcPr>
          <w:p w14:paraId="4E60AB3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6D96767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404B804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2B84335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09B1DEB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p>
        </w:tc>
        <w:tc>
          <w:tcPr>
            <w:tcW w:w="795" w:type="pct"/>
            <w:tcBorders>
              <w:top w:val="nil"/>
              <w:left w:val="nil"/>
              <w:bottom w:val="nil"/>
              <w:right w:val="nil"/>
            </w:tcBorders>
          </w:tcPr>
          <w:p w14:paraId="07B97A4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r>
      <w:tr w:rsidR="000242D2" w:rsidRPr="00A839CD" w14:paraId="369B55D9" w14:textId="77777777" w:rsidTr="007841AA">
        <w:tc>
          <w:tcPr>
            <w:tcW w:w="1026" w:type="pct"/>
            <w:tcBorders>
              <w:top w:val="nil"/>
              <w:left w:val="nil"/>
              <w:bottom w:val="nil"/>
              <w:right w:val="nil"/>
            </w:tcBorders>
          </w:tcPr>
          <w:p w14:paraId="76D415AA"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15014AB"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835ABF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E137713"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BCC0B43"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DD8F0D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5B65FA7D" w14:textId="77777777" w:rsidTr="007841AA">
        <w:tc>
          <w:tcPr>
            <w:tcW w:w="1026" w:type="pct"/>
            <w:tcBorders>
              <w:top w:val="nil"/>
              <w:left w:val="nil"/>
              <w:bottom w:val="nil"/>
              <w:right w:val="nil"/>
            </w:tcBorders>
          </w:tcPr>
          <w:p w14:paraId="00392A19"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Autocracy Justifiable</w:t>
            </w:r>
          </w:p>
        </w:tc>
        <w:tc>
          <w:tcPr>
            <w:tcW w:w="795" w:type="pct"/>
            <w:tcBorders>
              <w:top w:val="nil"/>
              <w:left w:val="nil"/>
              <w:bottom w:val="nil"/>
              <w:right w:val="nil"/>
            </w:tcBorders>
          </w:tcPr>
          <w:p w14:paraId="2C10A06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14E6666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65F3ADF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50651B0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51CA5D3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r>
      <w:tr w:rsidR="000242D2" w:rsidRPr="00A839CD" w14:paraId="5827D661" w14:textId="77777777" w:rsidTr="007841AA">
        <w:tc>
          <w:tcPr>
            <w:tcW w:w="1026" w:type="pct"/>
            <w:tcBorders>
              <w:top w:val="nil"/>
              <w:left w:val="nil"/>
              <w:bottom w:val="nil"/>
              <w:right w:val="nil"/>
            </w:tcBorders>
          </w:tcPr>
          <w:p w14:paraId="72477782"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3AC097D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098EA07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3FAF1BB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3BC752E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68C4922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(0.016)</w:t>
            </w:r>
          </w:p>
        </w:tc>
      </w:tr>
      <w:tr w:rsidR="000242D2" w:rsidRPr="00A839CD" w14:paraId="60C4FC81" w14:textId="77777777" w:rsidTr="007841AA">
        <w:tc>
          <w:tcPr>
            <w:tcW w:w="1026" w:type="pct"/>
            <w:tcBorders>
              <w:top w:val="nil"/>
              <w:left w:val="nil"/>
              <w:bottom w:val="nil"/>
              <w:right w:val="nil"/>
            </w:tcBorders>
          </w:tcPr>
          <w:p w14:paraId="0B583CE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3243DF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069BF0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3D1BC3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02E79E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2083AD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66FDE5B5" w14:textId="77777777" w:rsidTr="007841AA">
        <w:tc>
          <w:tcPr>
            <w:tcW w:w="1026" w:type="pct"/>
            <w:tcBorders>
              <w:top w:val="nil"/>
              <w:left w:val="nil"/>
              <w:bottom w:val="nil"/>
              <w:right w:val="nil"/>
            </w:tcBorders>
          </w:tcPr>
          <w:p w14:paraId="0017B8E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Democracy Preferable</w:t>
            </w:r>
          </w:p>
        </w:tc>
        <w:tc>
          <w:tcPr>
            <w:tcW w:w="795" w:type="pct"/>
            <w:tcBorders>
              <w:top w:val="nil"/>
              <w:left w:val="nil"/>
              <w:bottom w:val="nil"/>
              <w:right w:val="nil"/>
            </w:tcBorders>
          </w:tcPr>
          <w:p w14:paraId="291CA83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4B6E385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795" w:type="pct"/>
            <w:tcBorders>
              <w:top w:val="nil"/>
              <w:left w:val="nil"/>
              <w:bottom w:val="nil"/>
              <w:right w:val="nil"/>
            </w:tcBorders>
          </w:tcPr>
          <w:p w14:paraId="5E73904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1273FD7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06CFA51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r>
      <w:tr w:rsidR="000242D2" w:rsidRPr="00A839CD" w14:paraId="7A4EC891" w14:textId="77777777" w:rsidTr="007841AA">
        <w:tc>
          <w:tcPr>
            <w:tcW w:w="1026" w:type="pct"/>
            <w:tcBorders>
              <w:top w:val="nil"/>
              <w:left w:val="nil"/>
              <w:bottom w:val="nil"/>
              <w:right w:val="nil"/>
            </w:tcBorders>
          </w:tcPr>
          <w:p w14:paraId="356235FC"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13BDC73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7291159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42F66F6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c>
          <w:tcPr>
            <w:tcW w:w="795" w:type="pct"/>
            <w:tcBorders>
              <w:top w:val="nil"/>
              <w:left w:val="nil"/>
              <w:bottom w:val="nil"/>
              <w:right w:val="nil"/>
            </w:tcBorders>
          </w:tcPr>
          <w:p w14:paraId="031C1CE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c>
          <w:tcPr>
            <w:tcW w:w="795" w:type="pct"/>
            <w:tcBorders>
              <w:top w:val="nil"/>
              <w:left w:val="nil"/>
              <w:bottom w:val="nil"/>
              <w:right w:val="nil"/>
            </w:tcBorders>
          </w:tcPr>
          <w:p w14:paraId="688CBD8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r>
      <w:tr w:rsidR="000242D2" w:rsidRPr="00A839CD" w14:paraId="0CE2AB08" w14:textId="77777777" w:rsidTr="007841AA">
        <w:tc>
          <w:tcPr>
            <w:tcW w:w="1026" w:type="pct"/>
            <w:tcBorders>
              <w:top w:val="nil"/>
              <w:left w:val="nil"/>
              <w:bottom w:val="nil"/>
              <w:right w:val="nil"/>
            </w:tcBorders>
          </w:tcPr>
          <w:p w14:paraId="3B71573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62AB7A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FD4A57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BDC7C4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497A20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82FCD4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5CE1D748" w14:textId="77777777" w:rsidTr="007841AA">
        <w:tc>
          <w:tcPr>
            <w:tcW w:w="1026" w:type="pct"/>
            <w:tcBorders>
              <w:top w:val="nil"/>
              <w:left w:val="nil"/>
              <w:bottom w:val="nil"/>
              <w:right w:val="nil"/>
            </w:tcBorders>
          </w:tcPr>
          <w:p w14:paraId="6EC8190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Democratic satisfaction</w:t>
            </w:r>
          </w:p>
        </w:tc>
        <w:tc>
          <w:tcPr>
            <w:tcW w:w="795" w:type="pct"/>
            <w:tcBorders>
              <w:top w:val="nil"/>
              <w:left w:val="nil"/>
              <w:bottom w:val="nil"/>
              <w:right w:val="nil"/>
            </w:tcBorders>
          </w:tcPr>
          <w:p w14:paraId="0D74706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0.130</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4708802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2C29FBA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0.129</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1A78C6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0.127</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3C1623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0.121</w:t>
            </w:r>
            <w:r w:rsidRPr="00A839CD">
              <w:rPr>
                <w:rFonts w:ascii="Times New Roman" w:hAnsi="Times New Roman" w:cs="Times New Roman"/>
                <w:sz w:val="18"/>
                <w:szCs w:val="18"/>
                <w:vertAlign w:val="superscript"/>
              </w:rPr>
              <w:t>*</w:t>
            </w:r>
          </w:p>
        </w:tc>
      </w:tr>
      <w:tr w:rsidR="000242D2" w:rsidRPr="00A839CD" w14:paraId="3F060F57" w14:textId="77777777" w:rsidTr="007841AA">
        <w:tc>
          <w:tcPr>
            <w:tcW w:w="1026" w:type="pct"/>
            <w:tcBorders>
              <w:top w:val="nil"/>
              <w:left w:val="nil"/>
              <w:bottom w:val="nil"/>
              <w:right w:val="nil"/>
            </w:tcBorders>
          </w:tcPr>
          <w:p w14:paraId="5F0CD65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A88E5F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40EAD3F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0BD2EDD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35FB510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055F95E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0242D2" w:rsidRPr="00A839CD" w14:paraId="49EA5ED4" w14:textId="77777777" w:rsidTr="007841AA">
        <w:tc>
          <w:tcPr>
            <w:tcW w:w="1026" w:type="pct"/>
            <w:tcBorders>
              <w:top w:val="nil"/>
              <w:left w:val="nil"/>
              <w:bottom w:val="nil"/>
              <w:right w:val="nil"/>
            </w:tcBorders>
          </w:tcPr>
          <w:p w14:paraId="6687495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6F151BB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7D5338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926287E"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7EC45E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E43CBB3"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281369E4" w14:textId="77777777" w:rsidTr="007841AA">
        <w:tc>
          <w:tcPr>
            <w:tcW w:w="1026" w:type="pct"/>
            <w:tcBorders>
              <w:top w:val="nil"/>
              <w:left w:val="nil"/>
              <w:bottom w:val="nil"/>
              <w:right w:val="nil"/>
            </w:tcBorders>
          </w:tcPr>
          <w:p w14:paraId="3F44CBD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roofErr w:type="spellStart"/>
            <w:r w:rsidRPr="00A839CD">
              <w:rPr>
                <w:rFonts w:ascii="Times New Roman" w:hAnsi="Times New Roman" w:cs="Times New Roman"/>
                <w:sz w:val="18"/>
                <w:szCs w:val="18"/>
              </w:rPr>
              <w:t>Sociotropic</w:t>
            </w:r>
            <w:proofErr w:type="spellEnd"/>
            <w:r w:rsidRPr="00A839CD">
              <w:rPr>
                <w:rFonts w:ascii="Times New Roman" w:hAnsi="Times New Roman" w:cs="Times New Roman"/>
                <w:sz w:val="18"/>
                <w:szCs w:val="18"/>
              </w:rPr>
              <w:t xml:space="preserve"> econ. eval.</w:t>
            </w:r>
          </w:p>
        </w:tc>
        <w:tc>
          <w:tcPr>
            <w:tcW w:w="795" w:type="pct"/>
            <w:tcBorders>
              <w:top w:val="nil"/>
              <w:left w:val="nil"/>
              <w:bottom w:val="nil"/>
              <w:right w:val="nil"/>
            </w:tcBorders>
          </w:tcPr>
          <w:p w14:paraId="4D4C2B3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0.077</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E2243A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0.070</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38A4EB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0.079</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BFB5FE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0.079</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259A35E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0.072</w:t>
            </w:r>
            <w:r w:rsidRPr="00A839CD">
              <w:rPr>
                <w:rFonts w:ascii="Times New Roman" w:hAnsi="Times New Roman" w:cs="Times New Roman"/>
                <w:sz w:val="18"/>
                <w:szCs w:val="18"/>
                <w:vertAlign w:val="superscript"/>
              </w:rPr>
              <w:t>*</w:t>
            </w:r>
          </w:p>
        </w:tc>
      </w:tr>
      <w:tr w:rsidR="000242D2" w:rsidRPr="00A839CD" w14:paraId="023E098A" w14:textId="77777777" w:rsidTr="007841AA">
        <w:tc>
          <w:tcPr>
            <w:tcW w:w="1026" w:type="pct"/>
            <w:tcBorders>
              <w:top w:val="nil"/>
              <w:left w:val="nil"/>
              <w:bottom w:val="nil"/>
              <w:right w:val="nil"/>
            </w:tcBorders>
          </w:tcPr>
          <w:p w14:paraId="0BD20A6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13E6ACB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137D06B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3E77FF6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1C8D4F6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742D205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0242D2" w:rsidRPr="00A839CD" w14:paraId="2329D20B" w14:textId="77777777" w:rsidTr="007841AA">
        <w:tc>
          <w:tcPr>
            <w:tcW w:w="1026" w:type="pct"/>
            <w:tcBorders>
              <w:top w:val="nil"/>
              <w:left w:val="nil"/>
              <w:bottom w:val="nil"/>
              <w:right w:val="nil"/>
            </w:tcBorders>
          </w:tcPr>
          <w:p w14:paraId="2100B080"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327FEF4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10B39E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6BA2FB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FC5214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89A5133"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4E502E2F" w14:textId="77777777" w:rsidTr="007841AA">
        <w:tc>
          <w:tcPr>
            <w:tcW w:w="1026" w:type="pct"/>
            <w:tcBorders>
              <w:top w:val="nil"/>
              <w:left w:val="nil"/>
              <w:bottom w:val="nil"/>
              <w:right w:val="nil"/>
            </w:tcBorders>
          </w:tcPr>
          <w:p w14:paraId="166BB289"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Egocentric econ. eval.</w:t>
            </w:r>
          </w:p>
        </w:tc>
        <w:tc>
          <w:tcPr>
            <w:tcW w:w="795" w:type="pct"/>
            <w:tcBorders>
              <w:top w:val="nil"/>
              <w:left w:val="nil"/>
              <w:bottom w:val="nil"/>
              <w:right w:val="nil"/>
            </w:tcBorders>
          </w:tcPr>
          <w:p w14:paraId="3CACF0A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0.033</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1985FE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0.034</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DA3EDB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0.035</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4E38CA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0.035</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897B03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0.036</w:t>
            </w:r>
            <w:r w:rsidRPr="00A839CD">
              <w:rPr>
                <w:rFonts w:ascii="Times New Roman" w:hAnsi="Times New Roman" w:cs="Times New Roman"/>
                <w:sz w:val="18"/>
                <w:szCs w:val="18"/>
                <w:vertAlign w:val="superscript"/>
              </w:rPr>
              <w:t>*</w:t>
            </w:r>
          </w:p>
        </w:tc>
      </w:tr>
      <w:tr w:rsidR="000242D2" w:rsidRPr="00A839CD" w14:paraId="29E54FA2" w14:textId="77777777" w:rsidTr="007841AA">
        <w:tc>
          <w:tcPr>
            <w:tcW w:w="1026" w:type="pct"/>
            <w:tcBorders>
              <w:top w:val="nil"/>
              <w:left w:val="nil"/>
              <w:bottom w:val="nil"/>
              <w:right w:val="nil"/>
            </w:tcBorders>
          </w:tcPr>
          <w:p w14:paraId="750892BE"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64F282C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795" w:type="pct"/>
            <w:tcBorders>
              <w:top w:val="nil"/>
              <w:left w:val="nil"/>
              <w:bottom w:val="nil"/>
              <w:right w:val="nil"/>
            </w:tcBorders>
          </w:tcPr>
          <w:p w14:paraId="468FDA9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17C1CBF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00B9A46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6CE50B0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0242D2" w:rsidRPr="00A839CD" w14:paraId="19E46959" w14:textId="77777777" w:rsidTr="007841AA">
        <w:tc>
          <w:tcPr>
            <w:tcW w:w="1026" w:type="pct"/>
            <w:tcBorders>
              <w:top w:val="nil"/>
              <w:left w:val="nil"/>
              <w:bottom w:val="nil"/>
              <w:right w:val="nil"/>
            </w:tcBorders>
          </w:tcPr>
          <w:p w14:paraId="5D2CC680"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19C815B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BF6A31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FDB825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3254843"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851EC5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4FAFBD47" w14:textId="77777777" w:rsidTr="007841AA">
        <w:tc>
          <w:tcPr>
            <w:tcW w:w="1026" w:type="pct"/>
            <w:tcBorders>
              <w:top w:val="nil"/>
              <w:left w:val="nil"/>
              <w:bottom w:val="nil"/>
              <w:right w:val="nil"/>
            </w:tcBorders>
          </w:tcPr>
          <w:p w14:paraId="6AAA4775"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Age</w:t>
            </w:r>
          </w:p>
        </w:tc>
        <w:tc>
          <w:tcPr>
            <w:tcW w:w="795" w:type="pct"/>
            <w:tcBorders>
              <w:top w:val="nil"/>
              <w:left w:val="nil"/>
              <w:bottom w:val="nil"/>
              <w:right w:val="nil"/>
            </w:tcBorders>
          </w:tcPr>
          <w:p w14:paraId="2184425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9F1366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5C1F05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C2E971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2674AD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r w:rsidRPr="00A839CD">
              <w:rPr>
                <w:rFonts w:ascii="Times New Roman" w:hAnsi="Times New Roman" w:cs="Times New Roman"/>
                <w:sz w:val="18"/>
                <w:szCs w:val="18"/>
                <w:vertAlign w:val="superscript"/>
              </w:rPr>
              <w:t>*</w:t>
            </w:r>
          </w:p>
        </w:tc>
      </w:tr>
      <w:tr w:rsidR="000242D2" w:rsidRPr="00A839CD" w14:paraId="47BC1EEA" w14:textId="77777777" w:rsidTr="007841AA">
        <w:tc>
          <w:tcPr>
            <w:tcW w:w="1026" w:type="pct"/>
            <w:tcBorders>
              <w:top w:val="nil"/>
              <w:left w:val="nil"/>
              <w:bottom w:val="nil"/>
              <w:right w:val="nil"/>
            </w:tcBorders>
          </w:tcPr>
          <w:p w14:paraId="23FD2117"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0EB471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(0.000)</w:t>
            </w:r>
          </w:p>
        </w:tc>
        <w:tc>
          <w:tcPr>
            <w:tcW w:w="795" w:type="pct"/>
            <w:tcBorders>
              <w:top w:val="nil"/>
              <w:left w:val="nil"/>
              <w:bottom w:val="nil"/>
              <w:right w:val="nil"/>
            </w:tcBorders>
          </w:tcPr>
          <w:p w14:paraId="1D13587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795" w:type="pct"/>
            <w:tcBorders>
              <w:top w:val="nil"/>
              <w:left w:val="nil"/>
              <w:bottom w:val="nil"/>
              <w:right w:val="nil"/>
            </w:tcBorders>
          </w:tcPr>
          <w:p w14:paraId="0A355A3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795" w:type="pct"/>
            <w:tcBorders>
              <w:top w:val="nil"/>
              <w:left w:val="nil"/>
              <w:bottom w:val="nil"/>
              <w:right w:val="nil"/>
            </w:tcBorders>
          </w:tcPr>
          <w:p w14:paraId="3BD1F3E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795" w:type="pct"/>
            <w:tcBorders>
              <w:top w:val="nil"/>
              <w:left w:val="nil"/>
              <w:bottom w:val="nil"/>
              <w:right w:val="nil"/>
            </w:tcBorders>
          </w:tcPr>
          <w:p w14:paraId="0086A03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r>
      <w:tr w:rsidR="000242D2" w:rsidRPr="00A839CD" w14:paraId="343E2B9B" w14:textId="77777777" w:rsidTr="007841AA">
        <w:tc>
          <w:tcPr>
            <w:tcW w:w="1026" w:type="pct"/>
            <w:tcBorders>
              <w:top w:val="nil"/>
              <w:left w:val="nil"/>
              <w:bottom w:val="nil"/>
              <w:right w:val="nil"/>
            </w:tcBorders>
          </w:tcPr>
          <w:p w14:paraId="16FAC9C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E1CBE2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FB6A6B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D27AE0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64CF93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200D02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011B3D91" w14:textId="77777777" w:rsidTr="007841AA">
        <w:tc>
          <w:tcPr>
            <w:tcW w:w="1026" w:type="pct"/>
            <w:tcBorders>
              <w:top w:val="nil"/>
              <w:left w:val="nil"/>
              <w:bottom w:val="nil"/>
              <w:right w:val="nil"/>
            </w:tcBorders>
          </w:tcPr>
          <w:p w14:paraId="501B9F1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Female</w:t>
            </w:r>
          </w:p>
        </w:tc>
        <w:tc>
          <w:tcPr>
            <w:tcW w:w="795" w:type="pct"/>
            <w:tcBorders>
              <w:top w:val="nil"/>
              <w:left w:val="nil"/>
              <w:bottom w:val="nil"/>
              <w:right w:val="nil"/>
            </w:tcBorders>
          </w:tcPr>
          <w:p w14:paraId="4EB22D2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-0.001</w:t>
            </w:r>
          </w:p>
        </w:tc>
        <w:tc>
          <w:tcPr>
            <w:tcW w:w="795" w:type="pct"/>
            <w:tcBorders>
              <w:top w:val="nil"/>
              <w:left w:val="nil"/>
              <w:bottom w:val="nil"/>
              <w:right w:val="nil"/>
            </w:tcBorders>
          </w:tcPr>
          <w:p w14:paraId="247A690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071B750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436463D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7D56AC4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r>
      <w:tr w:rsidR="000242D2" w:rsidRPr="00A839CD" w14:paraId="57191400" w14:textId="77777777" w:rsidTr="007841AA">
        <w:tc>
          <w:tcPr>
            <w:tcW w:w="1026" w:type="pct"/>
            <w:tcBorders>
              <w:top w:val="nil"/>
              <w:left w:val="nil"/>
              <w:bottom w:val="nil"/>
              <w:right w:val="nil"/>
            </w:tcBorders>
          </w:tcPr>
          <w:p w14:paraId="0D159236"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F96CD6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2751C43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06E1362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08E65E6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08C05F6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r>
      <w:tr w:rsidR="000242D2" w:rsidRPr="00A839CD" w14:paraId="1DBDF3C3" w14:textId="77777777" w:rsidTr="007841AA">
        <w:tc>
          <w:tcPr>
            <w:tcW w:w="1026" w:type="pct"/>
            <w:tcBorders>
              <w:top w:val="nil"/>
              <w:left w:val="nil"/>
              <w:bottom w:val="nil"/>
              <w:right w:val="nil"/>
            </w:tcBorders>
          </w:tcPr>
          <w:p w14:paraId="782125D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AB4B4F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18F534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279B13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18F70DB"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6E9430B"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3E719347" w14:textId="77777777" w:rsidTr="007841AA">
        <w:tc>
          <w:tcPr>
            <w:tcW w:w="1026" w:type="pct"/>
            <w:tcBorders>
              <w:top w:val="nil"/>
              <w:left w:val="nil"/>
              <w:bottom w:val="nil"/>
              <w:right w:val="nil"/>
            </w:tcBorders>
          </w:tcPr>
          <w:p w14:paraId="1B3D2F7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Primary</w:t>
            </w:r>
          </w:p>
        </w:tc>
        <w:tc>
          <w:tcPr>
            <w:tcW w:w="795" w:type="pct"/>
            <w:tcBorders>
              <w:top w:val="nil"/>
              <w:left w:val="nil"/>
              <w:bottom w:val="nil"/>
              <w:right w:val="nil"/>
            </w:tcBorders>
          </w:tcPr>
          <w:p w14:paraId="1553E2B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-0.024</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4E2C8C0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-0.019</w:t>
            </w:r>
          </w:p>
        </w:tc>
        <w:tc>
          <w:tcPr>
            <w:tcW w:w="795" w:type="pct"/>
            <w:tcBorders>
              <w:top w:val="nil"/>
              <w:left w:val="nil"/>
              <w:bottom w:val="nil"/>
              <w:right w:val="nil"/>
            </w:tcBorders>
          </w:tcPr>
          <w:p w14:paraId="1E0589D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585E30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-0.031</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C629EC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-0.025</w:t>
            </w:r>
            <w:r w:rsidRPr="00A839CD">
              <w:rPr>
                <w:rFonts w:ascii="Times New Roman" w:hAnsi="Times New Roman" w:cs="Times New Roman"/>
                <w:sz w:val="18"/>
                <w:szCs w:val="18"/>
                <w:vertAlign w:val="superscript"/>
              </w:rPr>
              <w:t>*</w:t>
            </w:r>
          </w:p>
        </w:tc>
      </w:tr>
      <w:tr w:rsidR="000242D2" w:rsidRPr="00A839CD" w14:paraId="4C85E195" w14:textId="77777777" w:rsidTr="007841AA">
        <w:tc>
          <w:tcPr>
            <w:tcW w:w="1026" w:type="pct"/>
            <w:tcBorders>
              <w:top w:val="nil"/>
              <w:left w:val="nil"/>
              <w:bottom w:val="nil"/>
              <w:right w:val="nil"/>
            </w:tcBorders>
          </w:tcPr>
          <w:p w14:paraId="262BEEF9"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E7B9AA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66E9BEF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30507ED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1B1E1DC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6D6811F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r>
      <w:tr w:rsidR="000242D2" w:rsidRPr="00A839CD" w14:paraId="49FFECA6" w14:textId="77777777" w:rsidTr="007841AA">
        <w:tc>
          <w:tcPr>
            <w:tcW w:w="1026" w:type="pct"/>
            <w:tcBorders>
              <w:top w:val="nil"/>
              <w:left w:val="nil"/>
              <w:bottom w:val="nil"/>
              <w:right w:val="nil"/>
            </w:tcBorders>
          </w:tcPr>
          <w:p w14:paraId="472BFB7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D5A614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F54218B"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9977F2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3F4E03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44A85E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4034117D" w14:textId="77777777" w:rsidTr="007841AA">
        <w:tc>
          <w:tcPr>
            <w:tcW w:w="1026" w:type="pct"/>
            <w:tcBorders>
              <w:top w:val="nil"/>
              <w:left w:val="nil"/>
              <w:bottom w:val="nil"/>
              <w:right w:val="nil"/>
            </w:tcBorders>
          </w:tcPr>
          <w:p w14:paraId="7A266E3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Secondary</w:t>
            </w:r>
          </w:p>
        </w:tc>
        <w:tc>
          <w:tcPr>
            <w:tcW w:w="795" w:type="pct"/>
            <w:tcBorders>
              <w:top w:val="nil"/>
              <w:left w:val="nil"/>
              <w:bottom w:val="nil"/>
              <w:right w:val="nil"/>
            </w:tcBorders>
          </w:tcPr>
          <w:p w14:paraId="2F5E88D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58B3C88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795" w:type="pct"/>
            <w:tcBorders>
              <w:top w:val="nil"/>
              <w:left w:val="nil"/>
              <w:bottom w:val="nil"/>
              <w:right w:val="nil"/>
            </w:tcBorders>
          </w:tcPr>
          <w:p w14:paraId="04203CD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63CA78C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6988CD2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r>
      <w:tr w:rsidR="000242D2" w:rsidRPr="00A839CD" w14:paraId="23C21A0A" w14:textId="77777777" w:rsidTr="007841AA">
        <w:tc>
          <w:tcPr>
            <w:tcW w:w="1026" w:type="pct"/>
            <w:tcBorders>
              <w:top w:val="nil"/>
              <w:left w:val="nil"/>
              <w:bottom w:val="nil"/>
              <w:right w:val="nil"/>
            </w:tcBorders>
          </w:tcPr>
          <w:p w14:paraId="288FAF98"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B50232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795" w:type="pct"/>
            <w:tcBorders>
              <w:top w:val="nil"/>
              <w:left w:val="nil"/>
              <w:bottom w:val="nil"/>
              <w:right w:val="nil"/>
            </w:tcBorders>
          </w:tcPr>
          <w:p w14:paraId="3C60525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795" w:type="pct"/>
            <w:tcBorders>
              <w:top w:val="nil"/>
              <w:left w:val="nil"/>
              <w:bottom w:val="nil"/>
              <w:right w:val="nil"/>
            </w:tcBorders>
          </w:tcPr>
          <w:p w14:paraId="5644045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(0.020)</w:t>
            </w:r>
          </w:p>
        </w:tc>
        <w:tc>
          <w:tcPr>
            <w:tcW w:w="795" w:type="pct"/>
            <w:tcBorders>
              <w:top w:val="nil"/>
              <w:left w:val="nil"/>
              <w:bottom w:val="nil"/>
              <w:right w:val="nil"/>
            </w:tcBorders>
          </w:tcPr>
          <w:p w14:paraId="0A682A1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(0.020)</w:t>
            </w:r>
          </w:p>
        </w:tc>
        <w:tc>
          <w:tcPr>
            <w:tcW w:w="795" w:type="pct"/>
            <w:tcBorders>
              <w:top w:val="nil"/>
              <w:left w:val="nil"/>
              <w:bottom w:val="nil"/>
              <w:right w:val="nil"/>
            </w:tcBorders>
          </w:tcPr>
          <w:p w14:paraId="5922B68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(0.019)</w:t>
            </w:r>
          </w:p>
        </w:tc>
      </w:tr>
      <w:tr w:rsidR="000242D2" w:rsidRPr="00A839CD" w14:paraId="1663F3B9" w14:textId="77777777" w:rsidTr="007841AA">
        <w:tc>
          <w:tcPr>
            <w:tcW w:w="1026" w:type="pct"/>
            <w:tcBorders>
              <w:top w:val="nil"/>
              <w:left w:val="nil"/>
              <w:bottom w:val="nil"/>
              <w:right w:val="nil"/>
            </w:tcBorders>
          </w:tcPr>
          <w:p w14:paraId="686DAAC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23E6B0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F9C4B8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A0B248E"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8864E9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3823CD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7A4A82A2" w14:textId="77777777" w:rsidTr="007841AA">
        <w:tc>
          <w:tcPr>
            <w:tcW w:w="1026" w:type="pct"/>
            <w:tcBorders>
              <w:top w:val="nil"/>
              <w:left w:val="nil"/>
              <w:bottom w:val="nil"/>
              <w:right w:val="nil"/>
            </w:tcBorders>
          </w:tcPr>
          <w:p w14:paraId="1389B2D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University</w:t>
            </w:r>
          </w:p>
        </w:tc>
        <w:tc>
          <w:tcPr>
            <w:tcW w:w="795" w:type="pct"/>
            <w:tcBorders>
              <w:top w:val="nil"/>
              <w:left w:val="nil"/>
              <w:bottom w:val="nil"/>
              <w:right w:val="nil"/>
            </w:tcBorders>
          </w:tcPr>
          <w:p w14:paraId="249F73A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1425477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c>
          <w:tcPr>
            <w:tcW w:w="795" w:type="pct"/>
            <w:tcBorders>
              <w:top w:val="nil"/>
              <w:left w:val="nil"/>
              <w:bottom w:val="nil"/>
              <w:right w:val="nil"/>
            </w:tcBorders>
          </w:tcPr>
          <w:p w14:paraId="753403C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6782288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0758F20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r>
      <w:tr w:rsidR="000242D2" w:rsidRPr="00A839CD" w14:paraId="5F5EBE6A" w14:textId="77777777" w:rsidTr="007841AA">
        <w:tc>
          <w:tcPr>
            <w:tcW w:w="1026" w:type="pct"/>
            <w:tcBorders>
              <w:top w:val="nil"/>
              <w:left w:val="nil"/>
              <w:bottom w:val="nil"/>
              <w:right w:val="nil"/>
            </w:tcBorders>
          </w:tcPr>
          <w:p w14:paraId="17827D9C"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4198DC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(0.025)</w:t>
            </w:r>
          </w:p>
        </w:tc>
        <w:tc>
          <w:tcPr>
            <w:tcW w:w="795" w:type="pct"/>
            <w:tcBorders>
              <w:top w:val="nil"/>
              <w:left w:val="nil"/>
              <w:bottom w:val="nil"/>
              <w:right w:val="nil"/>
            </w:tcBorders>
          </w:tcPr>
          <w:p w14:paraId="63610FC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(0.026)</w:t>
            </w:r>
          </w:p>
        </w:tc>
        <w:tc>
          <w:tcPr>
            <w:tcW w:w="795" w:type="pct"/>
            <w:tcBorders>
              <w:top w:val="nil"/>
              <w:left w:val="nil"/>
              <w:bottom w:val="nil"/>
              <w:right w:val="nil"/>
            </w:tcBorders>
          </w:tcPr>
          <w:p w14:paraId="1DA6B17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c>
          <w:tcPr>
            <w:tcW w:w="795" w:type="pct"/>
            <w:tcBorders>
              <w:top w:val="nil"/>
              <w:left w:val="nil"/>
              <w:bottom w:val="nil"/>
              <w:right w:val="nil"/>
            </w:tcBorders>
          </w:tcPr>
          <w:p w14:paraId="1EF1EA5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c>
          <w:tcPr>
            <w:tcW w:w="795" w:type="pct"/>
            <w:tcBorders>
              <w:top w:val="nil"/>
              <w:left w:val="nil"/>
              <w:bottom w:val="nil"/>
              <w:right w:val="nil"/>
            </w:tcBorders>
          </w:tcPr>
          <w:p w14:paraId="41B888A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r>
      <w:tr w:rsidR="000242D2" w:rsidRPr="00A839CD" w14:paraId="454754CA" w14:textId="77777777" w:rsidTr="007841AA">
        <w:tc>
          <w:tcPr>
            <w:tcW w:w="1026" w:type="pct"/>
            <w:tcBorders>
              <w:top w:val="nil"/>
              <w:left w:val="nil"/>
              <w:bottom w:val="nil"/>
              <w:right w:val="nil"/>
            </w:tcBorders>
          </w:tcPr>
          <w:p w14:paraId="50BBC33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E3E207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06FD07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C9C51C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3F9E0C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431604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387624C5" w14:textId="77777777" w:rsidTr="007841AA">
        <w:tc>
          <w:tcPr>
            <w:tcW w:w="1026" w:type="pct"/>
            <w:tcBorders>
              <w:top w:val="nil"/>
              <w:left w:val="nil"/>
              <w:bottom w:val="nil"/>
              <w:right w:val="nil"/>
            </w:tcBorders>
          </w:tcPr>
          <w:p w14:paraId="5C8CB0C8"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Wealth</w:t>
            </w:r>
          </w:p>
        </w:tc>
        <w:tc>
          <w:tcPr>
            <w:tcW w:w="795" w:type="pct"/>
            <w:tcBorders>
              <w:top w:val="nil"/>
              <w:left w:val="nil"/>
              <w:bottom w:val="nil"/>
              <w:right w:val="nil"/>
            </w:tcBorders>
          </w:tcPr>
          <w:p w14:paraId="1C66DBF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3111A7D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D60A86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029C50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D783AD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r w:rsidRPr="00A839CD">
              <w:rPr>
                <w:rFonts w:ascii="Times New Roman" w:hAnsi="Times New Roman" w:cs="Times New Roman"/>
                <w:sz w:val="18"/>
                <w:szCs w:val="18"/>
                <w:vertAlign w:val="superscript"/>
              </w:rPr>
              <w:t>*</w:t>
            </w:r>
          </w:p>
        </w:tc>
      </w:tr>
      <w:tr w:rsidR="000242D2" w:rsidRPr="00A839CD" w14:paraId="5B8EBCDE" w14:textId="77777777" w:rsidTr="007841AA">
        <w:tc>
          <w:tcPr>
            <w:tcW w:w="1026" w:type="pct"/>
            <w:tcBorders>
              <w:top w:val="nil"/>
              <w:left w:val="nil"/>
              <w:bottom w:val="nil"/>
              <w:right w:val="nil"/>
            </w:tcBorders>
          </w:tcPr>
          <w:p w14:paraId="276D6B5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BBABC6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35DB455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37FFE6B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6F4382C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0BFBF26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r>
      <w:tr w:rsidR="000242D2" w:rsidRPr="00A839CD" w14:paraId="6A07E734" w14:textId="77777777" w:rsidTr="007841AA">
        <w:tc>
          <w:tcPr>
            <w:tcW w:w="1026" w:type="pct"/>
            <w:tcBorders>
              <w:top w:val="nil"/>
              <w:left w:val="nil"/>
              <w:bottom w:val="nil"/>
              <w:right w:val="nil"/>
            </w:tcBorders>
          </w:tcPr>
          <w:p w14:paraId="0DF088F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FC3FA7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C6BCB8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E6B7A9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C49F10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BAF958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608AB617" w14:textId="77777777" w:rsidTr="007841AA">
        <w:tc>
          <w:tcPr>
            <w:tcW w:w="1026" w:type="pct"/>
            <w:tcBorders>
              <w:top w:val="nil"/>
              <w:left w:val="nil"/>
              <w:bottom w:val="nil"/>
              <w:right w:val="nil"/>
            </w:tcBorders>
          </w:tcPr>
          <w:p w14:paraId="4C3DB89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Socioeconomic status</w:t>
            </w:r>
          </w:p>
        </w:tc>
        <w:tc>
          <w:tcPr>
            <w:tcW w:w="795" w:type="pct"/>
            <w:tcBorders>
              <w:top w:val="nil"/>
              <w:left w:val="nil"/>
              <w:bottom w:val="nil"/>
              <w:right w:val="nil"/>
            </w:tcBorders>
          </w:tcPr>
          <w:p w14:paraId="76DE641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795" w:type="pct"/>
            <w:tcBorders>
              <w:top w:val="nil"/>
              <w:left w:val="nil"/>
              <w:bottom w:val="nil"/>
              <w:right w:val="nil"/>
            </w:tcBorders>
          </w:tcPr>
          <w:p w14:paraId="4CB3E41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c>
          <w:tcPr>
            <w:tcW w:w="795" w:type="pct"/>
            <w:tcBorders>
              <w:top w:val="nil"/>
              <w:left w:val="nil"/>
              <w:bottom w:val="nil"/>
              <w:right w:val="nil"/>
            </w:tcBorders>
          </w:tcPr>
          <w:p w14:paraId="2C42E0E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795" w:type="pct"/>
            <w:tcBorders>
              <w:top w:val="nil"/>
              <w:left w:val="nil"/>
              <w:bottom w:val="nil"/>
              <w:right w:val="nil"/>
            </w:tcBorders>
          </w:tcPr>
          <w:p w14:paraId="1CBB233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c>
          <w:tcPr>
            <w:tcW w:w="795" w:type="pct"/>
            <w:tcBorders>
              <w:top w:val="nil"/>
              <w:left w:val="nil"/>
              <w:bottom w:val="nil"/>
              <w:right w:val="nil"/>
            </w:tcBorders>
          </w:tcPr>
          <w:p w14:paraId="52429CE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0.004</w:t>
            </w:r>
          </w:p>
        </w:tc>
      </w:tr>
      <w:tr w:rsidR="000242D2" w:rsidRPr="00A839CD" w14:paraId="7BE43123" w14:textId="77777777" w:rsidTr="007841AA">
        <w:tc>
          <w:tcPr>
            <w:tcW w:w="1026" w:type="pct"/>
            <w:tcBorders>
              <w:top w:val="nil"/>
              <w:left w:val="nil"/>
              <w:bottom w:val="nil"/>
              <w:right w:val="nil"/>
            </w:tcBorders>
          </w:tcPr>
          <w:p w14:paraId="44787E9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D9CAEA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5EE55A6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1FC995B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1381F3E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7B7613D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r>
      <w:tr w:rsidR="000242D2" w:rsidRPr="00A839CD" w14:paraId="3C11781C" w14:textId="77777777" w:rsidTr="007841AA">
        <w:tc>
          <w:tcPr>
            <w:tcW w:w="1026" w:type="pct"/>
            <w:tcBorders>
              <w:top w:val="nil"/>
              <w:left w:val="nil"/>
              <w:bottom w:val="nil"/>
              <w:right w:val="nil"/>
            </w:tcBorders>
          </w:tcPr>
          <w:p w14:paraId="7C3E0CAA"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378C6D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B706A3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2A87B0E"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4859A4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47C9FF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11511D35" w14:textId="77777777" w:rsidTr="007841AA">
        <w:tc>
          <w:tcPr>
            <w:tcW w:w="1026" w:type="pct"/>
            <w:tcBorders>
              <w:top w:val="nil"/>
              <w:left w:val="nil"/>
              <w:bottom w:val="nil"/>
              <w:right w:val="nil"/>
            </w:tcBorders>
          </w:tcPr>
          <w:p w14:paraId="0539988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Evangelical</w:t>
            </w:r>
          </w:p>
        </w:tc>
        <w:tc>
          <w:tcPr>
            <w:tcW w:w="795" w:type="pct"/>
            <w:tcBorders>
              <w:top w:val="nil"/>
              <w:left w:val="nil"/>
              <w:bottom w:val="nil"/>
              <w:right w:val="nil"/>
            </w:tcBorders>
          </w:tcPr>
          <w:p w14:paraId="0D9E0C8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035440F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524CD8A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691FB2B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00171A1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r>
      <w:tr w:rsidR="000242D2" w:rsidRPr="00A839CD" w14:paraId="2B4C5299" w14:textId="77777777" w:rsidTr="007841AA">
        <w:tc>
          <w:tcPr>
            <w:tcW w:w="1026" w:type="pct"/>
            <w:tcBorders>
              <w:top w:val="nil"/>
              <w:left w:val="nil"/>
              <w:bottom w:val="nil"/>
              <w:right w:val="nil"/>
            </w:tcBorders>
          </w:tcPr>
          <w:p w14:paraId="6FDA31D9"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0B7572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3497243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25565DC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795" w:type="pct"/>
            <w:tcBorders>
              <w:top w:val="nil"/>
              <w:left w:val="nil"/>
              <w:bottom w:val="nil"/>
              <w:right w:val="nil"/>
            </w:tcBorders>
          </w:tcPr>
          <w:p w14:paraId="7D5778E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795" w:type="pct"/>
            <w:tcBorders>
              <w:top w:val="nil"/>
              <w:left w:val="nil"/>
              <w:bottom w:val="nil"/>
              <w:right w:val="nil"/>
            </w:tcBorders>
          </w:tcPr>
          <w:p w14:paraId="1FC6DE5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p>
        </w:tc>
      </w:tr>
      <w:tr w:rsidR="000242D2" w:rsidRPr="00A839CD" w14:paraId="5FCF2E0C" w14:textId="77777777" w:rsidTr="007841AA">
        <w:tc>
          <w:tcPr>
            <w:tcW w:w="1026" w:type="pct"/>
            <w:tcBorders>
              <w:top w:val="nil"/>
              <w:left w:val="nil"/>
              <w:bottom w:val="nil"/>
              <w:right w:val="nil"/>
            </w:tcBorders>
          </w:tcPr>
          <w:p w14:paraId="2A098AC1"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B1CD96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CCDA66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87590A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13B9C0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6DDA35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66623A00" w14:textId="77777777" w:rsidTr="007841AA">
        <w:tc>
          <w:tcPr>
            <w:tcW w:w="1026" w:type="pct"/>
            <w:tcBorders>
              <w:top w:val="nil"/>
              <w:left w:val="nil"/>
              <w:bottom w:val="nil"/>
              <w:right w:val="nil"/>
            </w:tcBorders>
          </w:tcPr>
          <w:p w14:paraId="2A265C9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Other Religion</w:t>
            </w:r>
          </w:p>
        </w:tc>
        <w:tc>
          <w:tcPr>
            <w:tcW w:w="795" w:type="pct"/>
            <w:tcBorders>
              <w:top w:val="nil"/>
              <w:left w:val="nil"/>
              <w:bottom w:val="nil"/>
              <w:right w:val="nil"/>
            </w:tcBorders>
          </w:tcPr>
          <w:p w14:paraId="1CBA418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3071A95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-0.005</w:t>
            </w:r>
          </w:p>
        </w:tc>
        <w:tc>
          <w:tcPr>
            <w:tcW w:w="795" w:type="pct"/>
            <w:tcBorders>
              <w:top w:val="nil"/>
              <w:left w:val="nil"/>
              <w:bottom w:val="nil"/>
              <w:right w:val="nil"/>
            </w:tcBorders>
          </w:tcPr>
          <w:p w14:paraId="137B719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-0.019</w:t>
            </w:r>
          </w:p>
        </w:tc>
        <w:tc>
          <w:tcPr>
            <w:tcW w:w="795" w:type="pct"/>
            <w:tcBorders>
              <w:top w:val="nil"/>
              <w:left w:val="nil"/>
              <w:bottom w:val="nil"/>
              <w:right w:val="nil"/>
            </w:tcBorders>
          </w:tcPr>
          <w:p w14:paraId="01C24E2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795" w:type="pct"/>
            <w:tcBorders>
              <w:top w:val="nil"/>
              <w:left w:val="nil"/>
              <w:bottom w:val="nil"/>
              <w:right w:val="nil"/>
            </w:tcBorders>
          </w:tcPr>
          <w:p w14:paraId="163E12C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r>
      <w:tr w:rsidR="000242D2" w:rsidRPr="00A839CD" w14:paraId="43E7D722" w14:textId="77777777" w:rsidTr="007841AA">
        <w:tc>
          <w:tcPr>
            <w:tcW w:w="1026" w:type="pct"/>
            <w:tcBorders>
              <w:top w:val="nil"/>
              <w:left w:val="nil"/>
              <w:bottom w:val="nil"/>
              <w:right w:val="nil"/>
            </w:tcBorders>
          </w:tcPr>
          <w:p w14:paraId="6157F235"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5F3BDC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72C49C6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(0.016)</w:t>
            </w:r>
          </w:p>
        </w:tc>
        <w:tc>
          <w:tcPr>
            <w:tcW w:w="795" w:type="pct"/>
            <w:tcBorders>
              <w:top w:val="nil"/>
              <w:left w:val="nil"/>
              <w:bottom w:val="nil"/>
              <w:right w:val="nil"/>
            </w:tcBorders>
          </w:tcPr>
          <w:p w14:paraId="7BB0700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3AC6DCA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7A0C460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r>
      <w:tr w:rsidR="000242D2" w:rsidRPr="00A839CD" w14:paraId="5B1A5E76" w14:textId="77777777" w:rsidTr="007841AA">
        <w:tc>
          <w:tcPr>
            <w:tcW w:w="1026" w:type="pct"/>
            <w:tcBorders>
              <w:top w:val="nil"/>
              <w:left w:val="nil"/>
              <w:bottom w:val="nil"/>
              <w:right w:val="nil"/>
            </w:tcBorders>
          </w:tcPr>
          <w:p w14:paraId="3035039A"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CD7F30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393235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EBFABAE"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A29FB5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79C1D3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62A5D101" w14:textId="77777777" w:rsidTr="007841AA">
        <w:tc>
          <w:tcPr>
            <w:tcW w:w="1026" w:type="pct"/>
            <w:tcBorders>
              <w:top w:val="nil"/>
              <w:left w:val="nil"/>
              <w:bottom w:val="nil"/>
              <w:right w:val="nil"/>
            </w:tcBorders>
          </w:tcPr>
          <w:p w14:paraId="1DA6C2A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No Religion</w:t>
            </w:r>
          </w:p>
        </w:tc>
        <w:tc>
          <w:tcPr>
            <w:tcW w:w="795" w:type="pct"/>
            <w:tcBorders>
              <w:top w:val="nil"/>
              <w:left w:val="nil"/>
              <w:bottom w:val="nil"/>
              <w:right w:val="nil"/>
            </w:tcBorders>
          </w:tcPr>
          <w:p w14:paraId="2185C50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-0.034</w:t>
            </w:r>
          </w:p>
        </w:tc>
        <w:tc>
          <w:tcPr>
            <w:tcW w:w="795" w:type="pct"/>
            <w:tcBorders>
              <w:top w:val="nil"/>
              <w:left w:val="nil"/>
              <w:bottom w:val="nil"/>
              <w:right w:val="nil"/>
            </w:tcBorders>
          </w:tcPr>
          <w:p w14:paraId="23E460E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-0.032</w:t>
            </w:r>
          </w:p>
        </w:tc>
        <w:tc>
          <w:tcPr>
            <w:tcW w:w="795" w:type="pct"/>
            <w:tcBorders>
              <w:top w:val="nil"/>
              <w:left w:val="nil"/>
              <w:bottom w:val="nil"/>
              <w:right w:val="nil"/>
            </w:tcBorders>
          </w:tcPr>
          <w:p w14:paraId="0B66631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-0.027</w:t>
            </w:r>
          </w:p>
        </w:tc>
        <w:tc>
          <w:tcPr>
            <w:tcW w:w="795" w:type="pct"/>
            <w:tcBorders>
              <w:top w:val="nil"/>
              <w:left w:val="nil"/>
              <w:bottom w:val="nil"/>
              <w:right w:val="nil"/>
            </w:tcBorders>
          </w:tcPr>
          <w:p w14:paraId="71F38B9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-0.022</w:t>
            </w:r>
          </w:p>
        </w:tc>
        <w:tc>
          <w:tcPr>
            <w:tcW w:w="795" w:type="pct"/>
            <w:tcBorders>
              <w:top w:val="nil"/>
              <w:left w:val="nil"/>
              <w:bottom w:val="nil"/>
              <w:right w:val="nil"/>
            </w:tcBorders>
          </w:tcPr>
          <w:p w14:paraId="274023B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r>
      <w:tr w:rsidR="000242D2" w:rsidRPr="00A839CD" w14:paraId="1763EF56" w14:textId="77777777" w:rsidTr="007841AA">
        <w:tc>
          <w:tcPr>
            <w:tcW w:w="1026" w:type="pct"/>
            <w:tcBorders>
              <w:top w:val="nil"/>
              <w:left w:val="nil"/>
              <w:bottom w:val="nil"/>
              <w:right w:val="nil"/>
            </w:tcBorders>
          </w:tcPr>
          <w:p w14:paraId="0E500AC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FBB227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(0.020)</w:t>
            </w:r>
          </w:p>
        </w:tc>
        <w:tc>
          <w:tcPr>
            <w:tcW w:w="795" w:type="pct"/>
            <w:tcBorders>
              <w:top w:val="nil"/>
              <w:left w:val="nil"/>
              <w:bottom w:val="nil"/>
              <w:right w:val="nil"/>
            </w:tcBorders>
          </w:tcPr>
          <w:p w14:paraId="3926918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(0.018)</w:t>
            </w:r>
          </w:p>
        </w:tc>
        <w:tc>
          <w:tcPr>
            <w:tcW w:w="795" w:type="pct"/>
            <w:tcBorders>
              <w:top w:val="nil"/>
              <w:left w:val="nil"/>
              <w:bottom w:val="nil"/>
              <w:right w:val="nil"/>
            </w:tcBorders>
          </w:tcPr>
          <w:p w14:paraId="17A93DB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p>
        </w:tc>
        <w:tc>
          <w:tcPr>
            <w:tcW w:w="795" w:type="pct"/>
            <w:tcBorders>
              <w:top w:val="nil"/>
              <w:left w:val="nil"/>
              <w:bottom w:val="nil"/>
              <w:right w:val="nil"/>
            </w:tcBorders>
          </w:tcPr>
          <w:p w14:paraId="52B130E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(0.020)</w:t>
            </w:r>
          </w:p>
        </w:tc>
        <w:tc>
          <w:tcPr>
            <w:tcW w:w="795" w:type="pct"/>
            <w:tcBorders>
              <w:top w:val="nil"/>
              <w:left w:val="nil"/>
              <w:bottom w:val="nil"/>
              <w:right w:val="nil"/>
            </w:tcBorders>
          </w:tcPr>
          <w:p w14:paraId="72ADFA3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(0.017)</w:t>
            </w:r>
          </w:p>
        </w:tc>
      </w:tr>
      <w:tr w:rsidR="000242D2" w:rsidRPr="00A839CD" w14:paraId="4FEDB66F" w14:textId="77777777" w:rsidTr="007841AA">
        <w:tc>
          <w:tcPr>
            <w:tcW w:w="1026" w:type="pct"/>
            <w:tcBorders>
              <w:top w:val="nil"/>
              <w:left w:val="nil"/>
              <w:bottom w:val="nil"/>
              <w:right w:val="nil"/>
            </w:tcBorders>
          </w:tcPr>
          <w:p w14:paraId="6FE17F4B"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38DD644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05C870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8B4065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D63C3F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761D9D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4A957D22" w14:textId="77777777" w:rsidTr="007841AA">
        <w:tc>
          <w:tcPr>
            <w:tcW w:w="1026" w:type="pct"/>
            <w:tcBorders>
              <w:top w:val="nil"/>
              <w:left w:val="nil"/>
              <w:bottom w:val="nil"/>
              <w:right w:val="nil"/>
            </w:tcBorders>
          </w:tcPr>
          <w:p w14:paraId="6D7CB12A"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Trust in police</w:t>
            </w:r>
          </w:p>
        </w:tc>
        <w:tc>
          <w:tcPr>
            <w:tcW w:w="795" w:type="pct"/>
            <w:tcBorders>
              <w:top w:val="nil"/>
              <w:left w:val="nil"/>
              <w:bottom w:val="nil"/>
              <w:right w:val="nil"/>
            </w:tcBorders>
          </w:tcPr>
          <w:p w14:paraId="63A5873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0.317</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6041965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0.288</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4F321C8A"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0.316</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507DC12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0.315</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368125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0.285</w:t>
            </w:r>
            <w:r w:rsidRPr="00A839CD">
              <w:rPr>
                <w:rFonts w:ascii="Times New Roman" w:hAnsi="Times New Roman" w:cs="Times New Roman"/>
                <w:sz w:val="18"/>
                <w:szCs w:val="18"/>
                <w:vertAlign w:val="superscript"/>
              </w:rPr>
              <w:t>*</w:t>
            </w:r>
          </w:p>
        </w:tc>
      </w:tr>
      <w:tr w:rsidR="000242D2" w:rsidRPr="00A839CD" w14:paraId="6CEAA0ED" w14:textId="77777777" w:rsidTr="007841AA">
        <w:tc>
          <w:tcPr>
            <w:tcW w:w="1026" w:type="pct"/>
            <w:tcBorders>
              <w:top w:val="nil"/>
              <w:left w:val="nil"/>
              <w:bottom w:val="nil"/>
              <w:right w:val="nil"/>
            </w:tcBorders>
          </w:tcPr>
          <w:p w14:paraId="63EE6B26"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C917CE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04726E1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34F506B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3710AA4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1562087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0242D2" w:rsidRPr="00A839CD" w14:paraId="795E9566" w14:textId="77777777" w:rsidTr="007841AA">
        <w:tc>
          <w:tcPr>
            <w:tcW w:w="1026" w:type="pct"/>
            <w:tcBorders>
              <w:top w:val="nil"/>
              <w:left w:val="nil"/>
              <w:bottom w:val="nil"/>
              <w:right w:val="nil"/>
            </w:tcBorders>
          </w:tcPr>
          <w:p w14:paraId="002CA80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C37A94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E64F4BD"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20DBB8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3DFB46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817EFF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5EB642F2" w14:textId="77777777" w:rsidTr="007841AA">
        <w:tc>
          <w:tcPr>
            <w:tcW w:w="1026" w:type="pct"/>
            <w:tcBorders>
              <w:top w:val="nil"/>
              <w:left w:val="nil"/>
              <w:bottom w:val="nil"/>
              <w:right w:val="nil"/>
            </w:tcBorders>
          </w:tcPr>
          <w:p w14:paraId="3C9657C0"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Exposure to corruption</w:t>
            </w:r>
          </w:p>
        </w:tc>
        <w:tc>
          <w:tcPr>
            <w:tcW w:w="795" w:type="pct"/>
            <w:tcBorders>
              <w:top w:val="nil"/>
              <w:left w:val="nil"/>
              <w:bottom w:val="nil"/>
              <w:right w:val="nil"/>
            </w:tcBorders>
          </w:tcPr>
          <w:p w14:paraId="6EB1379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1FAE89B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c>
          <w:tcPr>
            <w:tcW w:w="795" w:type="pct"/>
            <w:tcBorders>
              <w:top w:val="nil"/>
              <w:left w:val="nil"/>
              <w:bottom w:val="nil"/>
              <w:right w:val="nil"/>
            </w:tcBorders>
          </w:tcPr>
          <w:p w14:paraId="05E57CF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4FF7902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795" w:type="pct"/>
            <w:tcBorders>
              <w:top w:val="nil"/>
              <w:left w:val="nil"/>
              <w:bottom w:val="nil"/>
              <w:right w:val="nil"/>
            </w:tcBorders>
          </w:tcPr>
          <w:p w14:paraId="676311F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-0.012</w:t>
            </w:r>
          </w:p>
        </w:tc>
      </w:tr>
      <w:tr w:rsidR="000242D2" w:rsidRPr="00A839CD" w14:paraId="0DA07E02" w14:textId="77777777" w:rsidTr="007841AA">
        <w:tc>
          <w:tcPr>
            <w:tcW w:w="1026" w:type="pct"/>
            <w:tcBorders>
              <w:top w:val="nil"/>
              <w:left w:val="nil"/>
              <w:bottom w:val="nil"/>
              <w:right w:val="nil"/>
            </w:tcBorders>
          </w:tcPr>
          <w:p w14:paraId="1133198E"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706815A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64149DC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c>
          <w:tcPr>
            <w:tcW w:w="795" w:type="pct"/>
            <w:tcBorders>
              <w:top w:val="nil"/>
              <w:left w:val="nil"/>
              <w:bottom w:val="nil"/>
              <w:right w:val="nil"/>
            </w:tcBorders>
          </w:tcPr>
          <w:p w14:paraId="05F5FF5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49506AF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p>
        </w:tc>
        <w:tc>
          <w:tcPr>
            <w:tcW w:w="795" w:type="pct"/>
            <w:tcBorders>
              <w:top w:val="nil"/>
              <w:left w:val="nil"/>
              <w:bottom w:val="nil"/>
              <w:right w:val="nil"/>
            </w:tcBorders>
          </w:tcPr>
          <w:p w14:paraId="2D255E5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(0.015)</w:t>
            </w:r>
          </w:p>
        </w:tc>
      </w:tr>
      <w:tr w:rsidR="000242D2" w:rsidRPr="00A839CD" w14:paraId="7C1EEFBB" w14:textId="77777777" w:rsidTr="007841AA">
        <w:tc>
          <w:tcPr>
            <w:tcW w:w="1026" w:type="pct"/>
            <w:tcBorders>
              <w:top w:val="nil"/>
              <w:left w:val="nil"/>
              <w:bottom w:val="nil"/>
              <w:right w:val="nil"/>
            </w:tcBorders>
          </w:tcPr>
          <w:p w14:paraId="610EBCC2"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0D6C5AD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0E6717B"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739C411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C790AA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A9AB50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3FCB1896" w14:textId="77777777" w:rsidTr="007841AA">
        <w:tc>
          <w:tcPr>
            <w:tcW w:w="1026" w:type="pct"/>
            <w:tcBorders>
              <w:top w:val="nil"/>
              <w:left w:val="nil"/>
              <w:bottom w:val="nil"/>
              <w:right w:val="nil"/>
            </w:tcBorders>
          </w:tcPr>
          <w:p w14:paraId="49DFC940"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Victim of crime</w:t>
            </w:r>
          </w:p>
        </w:tc>
        <w:tc>
          <w:tcPr>
            <w:tcW w:w="795" w:type="pct"/>
            <w:tcBorders>
              <w:top w:val="nil"/>
              <w:left w:val="nil"/>
              <w:bottom w:val="nil"/>
              <w:right w:val="nil"/>
            </w:tcBorders>
          </w:tcPr>
          <w:p w14:paraId="293880E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-0.020</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7B50F6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81CD02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46B9F5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-0.021</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2FCBFD8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-0.023</w:t>
            </w:r>
            <w:r w:rsidRPr="00A839CD">
              <w:rPr>
                <w:rFonts w:ascii="Times New Roman" w:hAnsi="Times New Roman" w:cs="Times New Roman"/>
                <w:sz w:val="18"/>
                <w:szCs w:val="18"/>
                <w:vertAlign w:val="superscript"/>
              </w:rPr>
              <w:t>*</w:t>
            </w:r>
          </w:p>
        </w:tc>
      </w:tr>
      <w:tr w:rsidR="000242D2" w:rsidRPr="00A839CD" w14:paraId="6124048D" w14:textId="77777777" w:rsidTr="007841AA">
        <w:tc>
          <w:tcPr>
            <w:tcW w:w="1026" w:type="pct"/>
            <w:tcBorders>
              <w:top w:val="nil"/>
              <w:left w:val="nil"/>
              <w:bottom w:val="nil"/>
              <w:right w:val="nil"/>
            </w:tcBorders>
          </w:tcPr>
          <w:p w14:paraId="6D7B10D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54162C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c>
          <w:tcPr>
            <w:tcW w:w="795" w:type="pct"/>
            <w:tcBorders>
              <w:top w:val="nil"/>
              <w:left w:val="nil"/>
              <w:bottom w:val="nil"/>
              <w:right w:val="nil"/>
            </w:tcBorders>
          </w:tcPr>
          <w:p w14:paraId="5877CE3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072E6D2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c>
          <w:tcPr>
            <w:tcW w:w="795" w:type="pct"/>
            <w:tcBorders>
              <w:top w:val="nil"/>
              <w:left w:val="nil"/>
              <w:bottom w:val="nil"/>
              <w:right w:val="nil"/>
            </w:tcBorders>
          </w:tcPr>
          <w:p w14:paraId="1B1EE10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c>
          <w:tcPr>
            <w:tcW w:w="795" w:type="pct"/>
            <w:tcBorders>
              <w:top w:val="nil"/>
              <w:left w:val="nil"/>
              <w:bottom w:val="nil"/>
              <w:right w:val="nil"/>
            </w:tcBorders>
          </w:tcPr>
          <w:p w14:paraId="0AAB1A7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r>
      <w:tr w:rsidR="000242D2" w:rsidRPr="00A839CD" w14:paraId="41ED346D" w14:textId="77777777" w:rsidTr="007841AA">
        <w:tc>
          <w:tcPr>
            <w:tcW w:w="1026" w:type="pct"/>
            <w:tcBorders>
              <w:top w:val="nil"/>
              <w:left w:val="nil"/>
              <w:bottom w:val="nil"/>
              <w:right w:val="nil"/>
            </w:tcBorders>
          </w:tcPr>
          <w:p w14:paraId="3DCF789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B519A0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490188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70AB0AB"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02842A0"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390B7E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34A9662B" w14:textId="77777777" w:rsidTr="007841AA">
        <w:tc>
          <w:tcPr>
            <w:tcW w:w="1026" w:type="pct"/>
            <w:tcBorders>
              <w:top w:val="nil"/>
              <w:left w:val="nil"/>
              <w:bottom w:val="nil"/>
              <w:right w:val="nil"/>
            </w:tcBorders>
          </w:tcPr>
          <w:p w14:paraId="440102F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Interpersonal trust</w:t>
            </w:r>
          </w:p>
        </w:tc>
        <w:tc>
          <w:tcPr>
            <w:tcW w:w="795" w:type="pct"/>
            <w:tcBorders>
              <w:top w:val="nil"/>
              <w:left w:val="nil"/>
              <w:bottom w:val="nil"/>
              <w:right w:val="nil"/>
            </w:tcBorders>
          </w:tcPr>
          <w:p w14:paraId="75DB1DC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0.090</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2137FD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0.086</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11D304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0.088</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7D107E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0.088</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928FE1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0.085</w:t>
            </w:r>
            <w:r w:rsidRPr="00A839CD">
              <w:rPr>
                <w:rFonts w:ascii="Times New Roman" w:hAnsi="Times New Roman" w:cs="Times New Roman"/>
                <w:sz w:val="18"/>
                <w:szCs w:val="18"/>
                <w:vertAlign w:val="superscript"/>
              </w:rPr>
              <w:t>*</w:t>
            </w:r>
          </w:p>
        </w:tc>
      </w:tr>
      <w:tr w:rsidR="000242D2" w:rsidRPr="00A839CD" w14:paraId="481B88F7" w14:textId="77777777" w:rsidTr="007841AA">
        <w:tc>
          <w:tcPr>
            <w:tcW w:w="1026" w:type="pct"/>
            <w:tcBorders>
              <w:top w:val="nil"/>
              <w:left w:val="nil"/>
              <w:bottom w:val="nil"/>
              <w:right w:val="nil"/>
            </w:tcBorders>
          </w:tcPr>
          <w:p w14:paraId="61C14BF9"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F8C6CD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5937743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(0.008)</w:t>
            </w:r>
          </w:p>
        </w:tc>
        <w:tc>
          <w:tcPr>
            <w:tcW w:w="795" w:type="pct"/>
            <w:tcBorders>
              <w:top w:val="nil"/>
              <w:left w:val="nil"/>
              <w:bottom w:val="nil"/>
              <w:right w:val="nil"/>
            </w:tcBorders>
          </w:tcPr>
          <w:p w14:paraId="3F71C66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0AD5639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(0.011)</w:t>
            </w:r>
          </w:p>
        </w:tc>
        <w:tc>
          <w:tcPr>
            <w:tcW w:w="795" w:type="pct"/>
            <w:tcBorders>
              <w:top w:val="nil"/>
              <w:left w:val="nil"/>
              <w:bottom w:val="nil"/>
              <w:right w:val="nil"/>
            </w:tcBorders>
          </w:tcPr>
          <w:p w14:paraId="375B641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0242D2" w:rsidRPr="00A839CD" w14:paraId="00A85959" w14:textId="77777777" w:rsidTr="007841AA">
        <w:tc>
          <w:tcPr>
            <w:tcW w:w="1026" w:type="pct"/>
            <w:tcBorders>
              <w:top w:val="nil"/>
              <w:left w:val="nil"/>
              <w:bottom w:val="nil"/>
              <w:right w:val="nil"/>
            </w:tcBorders>
          </w:tcPr>
          <w:p w14:paraId="636257E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4ED4040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6AB4DB8"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4D16921"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0BAF64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2F879D3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744DD25A" w14:textId="77777777" w:rsidTr="007841AA">
        <w:tc>
          <w:tcPr>
            <w:tcW w:w="1026" w:type="pct"/>
            <w:tcBorders>
              <w:top w:val="nil"/>
              <w:left w:val="nil"/>
              <w:bottom w:val="nil"/>
              <w:right w:val="nil"/>
            </w:tcBorders>
          </w:tcPr>
          <w:p w14:paraId="55786E8B"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Life satisfaction</w:t>
            </w:r>
          </w:p>
        </w:tc>
        <w:tc>
          <w:tcPr>
            <w:tcW w:w="795" w:type="pct"/>
            <w:tcBorders>
              <w:top w:val="nil"/>
              <w:left w:val="nil"/>
              <w:bottom w:val="nil"/>
              <w:right w:val="nil"/>
            </w:tcBorders>
          </w:tcPr>
          <w:p w14:paraId="0835A1B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0.013</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C89B8E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0.014</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1A87647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c>
          <w:tcPr>
            <w:tcW w:w="795" w:type="pct"/>
            <w:tcBorders>
              <w:top w:val="nil"/>
              <w:left w:val="nil"/>
              <w:bottom w:val="nil"/>
              <w:right w:val="nil"/>
            </w:tcBorders>
          </w:tcPr>
          <w:p w14:paraId="5724F37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0.009</w:t>
            </w:r>
          </w:p>
        </w:tc>
        <w:tc>
          <w:tcPr>
            <w:tcW w:w="795" w:type="pct"/>
            <w:tcBorders>
              <w:top w:val="nil"/>
              <w:left w:val="nil"/>
              <w:bottom w:val="nil"/>
              <w:right w:val="nil"/>
            </w:tcBorders>
          </w:tcPr>
          <w:p w14:paraId="3F9C9004"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0.010</w:t>
            </w:r>
          </w:p>
        </w:tc>
      </w:tr>
      <w:tr w:rsidR="000242D2" w:rsidRPr="00A839CD" w14:paraId="3210C9E6" w14:textId="77777777" w:rsidTr="007841AA">
        <w:tc>
          <w:tcPr>
            <w:tcW w:w="1026" w:type="pct"/>
            <w:tcBorders>
              <w:top w:val="nil"/>
              <w:left w:val="nil"/>
              <w:bottom w:val="nil"/>
              <w:right w:val="nil"/>
            </w:tcBorders>
          </w:tcPr>
          <w:p w14:paraId="688BABEC"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514F65D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6E037CB0"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(0.006)</w:t>
            </w:r>
          </w:p>
        </w:tc>
        <w:tc>
          <w:tcPr>
            <w:tcW w:w="795" w:type="pct"/>
            <w:tcBorders>
              <w:top w:val="nil"/>
              <w:left w:val="nil"/>
              <w:bottom w:val="nil"/>
              <w:right w:val="nil"/>
            </w:tcBorders>
          </w:tcPr>
          <w:p w14:paraId="16D36EF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c>
          <w:tcPr>
            <w:tcW w:w="795" w:type="pct"/>
            <w:tcBorders>
              <w:top w:val="nil"/>
              <w:left w:val="nil"/>
              <w:bottom w:val="nil"/>
              <w:right w:val="nil"/>
            </w:tcBorders>
          </w:tcPr>
          <w:p w14:paraId="4855ADE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c>
          <w:tcPr>
            <w:tcW w:w="795" w:type="pct"/>
            <w:tcBorders>
              <w:top w:val="nil"/>
              <w:left w:val="nil"/>
              <w:bottom w:val="nil"/>
              <w:right w:val="nil"/>
            </w:tcBorders>
          </w:tcPr>
          <w:p w14:paraId="19FDA0D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(0.007)</w:t>
            </w:r>
          </w:p>
        </w:tc>
      </w:tr>
      <w:tr w:rsidR="000242D2" w:rsidRPr="00A839CD" w14:paraId="4FE1940D" w14:textId="77777777" w:rsidTr="007841AA">
        <w:tc>
          <w:tcPr>
            <w:tcW w:w="1026" w:type="pct"/>
            <w:tcBorders>
              <w:top w:val="nil"/>
              <w:left w:val="nil"/>
              <w:bottom w:val="nil"/>
              <w:right w:val="nil"/>
            </w:tcBorders>
          </w:tcPr>
          <w:p w14:paraId="491E5C50"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2CC84826"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1A84A08A"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D0F939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99DF04F"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0B18C245"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3CF63D30" w14:textId="77777777" w:rsidTr="007841AA">
        <w:tc>
          <w:tcPr>
            <w:tcW w:w="1026" w:type="pct"/>
            <w:tcBorders>
              <w:top w:val="nil"/>
              <w:left w:val="nil"/>
              <w:bottom w:val="nil"/>
              <w:right w:val="nil"/>
            </w:tcBorders>
          </w:tcPr>
          <w:p w14:paraId="1BF99F66"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News consumption</w:t>
            </w:r>
          </w:p>
        </w:tc>
        <w:tc>
          <w:tcPr>
            <w:tcW w:w="795" w:type="pct"/>
            <w:tcBorders>
              <w:top w:val="nil"/>
              <w:left w:val="nil"/>
              <w:bottom w:val="nil"/>
              <w:right w:val="nil"/>
            </w:tcBorders>
          </w:tcPr>
          <w:p w14:paraId="5264DC6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0267444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4EB3968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5AA3D75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5A8860C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r>
      <w:tr w:rsidR="000242D2" w:rsidRPr="00A839CD" w14:paraId="7D04537C" w14:textId="77777777" w:rsidTr="007841AA">
        <w:tc>
          <w:tcPr>
            <w:tcW w:w="1026" w:type="pct"/>
            <w:tcBorders>
              <w:top w:val="nil"/>
              <w:left w:val="nil"/>
              <w:bottom w:val="nil"/>
              <w:right w:val="nil"/>
            </w:tcBorders>
          </w:tcPr>
          <w:p w14:paraId="4D96346D"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1666193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65E1D76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2411596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489F3C6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(0.002)</w:t>
            </w:r>
          </w:p>
        </w:tc>
        <w:tc>
          <w:tcPr>
            <w:tcW w:w="795" w:type="pct"/>
            <w:tcBorders>
              <w:top w:val="nil"/>
              <w:left w:val="nil"/>
              <w:bottom w:val="nil"/>
              <w:right w:val="nil"/>
            </w:tcBorders>
          </w:tcPr>
          <w:p w14:paraId="1FDD048D"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(0.003)</w:t>
            </w:r>
          </w:p>
        </w:tc>
      </w:tr>
      <w:tr w:rsidR="000242D2" w:rsidRPr="00A839CD" w14:paraId="426FCC3C" w14:textId="77777777" w:rsidTr="007841AA">
        <w:tc>
          <w:tcPr>
            <w:tcW w:w="1026" w:type="pct"/>
            <w:tcBorders>
              <w:top w:val="nil"/>
              <w:left w:val="nil"/>
              <w:bottom w:val="nil"/>
              <w:right w:val="nil"/>
            </w:tcBorders>
          </w:tcPr>
          <w:p w14:paraId="2A03BA14"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nil"/>
              <w:right w:val="nil"/>
            </w:tcBorders>
          </w:tcPr>
          <w:p w14:paraId="6C0658D2"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4A8A5C09"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38F9A6E7"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5C84B964"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c>
          <w:tcPr>
            <w:tcW w:w="795" w:type="pct"/>
            <w:tcBorders>
              <w:top w:val="nil"/>
              <w:left w:val="nil"/>
              <w:bottom w:val="nil"/>
              <w:right w:val="nil"/>
            </w:tcBorders>
          </w:tcPr>
          <w:p w14:paraId="6AC92A7C" w14:textId="77777777" w:rsidR="000242D2" w:rsidRPr="00A839CD" w:rsidRDefault="000242D2" w:rsidP="00B737D6">
            <w:pPr>
              <w:widowControl w:val="0"/>
              <w:autoSpaceDE w:val="0"/>
              <w:autoSpaceDN w:val="0"/>
              <w:adjustRightInd w:val="0"/>
              <w:rPr>
                <w:rFonts w:ascii="Times New Roman" w:hAnsi="Times New Roman" w:cs="Times New Roman"/>
                <w:sz w:val="18"/>
                <w:szCs w:val="18"/>
              </w:rPr>
            </w:pPr>
          </w:p>
        </w:tc>
      </w:tr>
      <w:tr w:rsidR="000242D2" w:rsidRPr="00A839CD" w14:paraId="16894A1D" w14:textId="77777777" w:rsidTr="007841AA">
        <w:tc>
          <w:tcPr>
            <w:tcW w:w="1026" w:type="pct"/>
            <w:tcBorders>
              <w:top w:val="nil"/>
              <w:left w:val="nil"/>
              <w:bottom w:val="nil"/>
              <w:right w:val="nil"/>
            </w:tcBorders>
          </w:tcPr>
          <w:p w14:paraId="55FAF6E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Constant</w:t>
            </w:r>
          </w:p>
        </w:tc>
        <w:tc>
          <w:tcPr>
            <w:tcW w:w="795" w:type="pct"/>
            <w:tcBorders>
              <w:top w:val="nil"/>
              <w:left w:val="nil"/>
              <w:bottom w:val="nil"/>
              <w:right w:val="nil"/>
            </w:tcBorders>
          </w:tcPr>
          <w:p w14:paraId="17E0003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-0.605</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0774620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-0.912</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16E21EB5"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-0.488</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7BC0D00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-0.506</w:t>
            </w:r>
            <w:r w:rsidRPr="00A839CD">
              <w:rPr>
                <w:rFonts w:ascii="Times New Roman" w:hAnsi="Times New Roman" w:cs="Times New Roman"/>
                <w:sz w:val="18"/>
                <w:szCs w:val="18"/>
                <w:vertAlign w:val="superscript"/>
              </w:rPr>
              <w:t>*</w:t>
            </w:r>
          </w:p>
        </w:tc>
        <w:tc>
          <w:tcPr>
            <w:tcW w:w="795" w:type="pct"/>
            <w:tcBorders>
              <w:top w:val="nil"/>
              <w:left w:val="nil"/>
              <w:bottom w:val="nil"/>
              <w:right w:val="nil"/>
            </w:tcBorders>
          </w:tcPr>
          <w:p w14:paraId="2EF8B6C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-0.798</w:t>
            </w:r>
            <w:r w:rsidRPr="00A839CD">
              <w:rPr>
                <w:rFonts w:ascii="Times New Roman" w:hAnsi="Times New Roman" w:cs="Times New Roman"/>
                <w:sz w:val="18"/>
                <w:szCs w:val="18"/>
                <w:vertAlign w:val="superscript"/>
              </w:rPr>
              <w:t>*</w:t>
            </w:r>
          </w:p>
        </w:tc>
      </w:tr>
      <w:tr w:rsidR="000242D2" w:rsidRPr="00A839CD" w14:paraId="391EF8DB" w14:textId="77777777" w:rsidTr="007841AA">
        <w:tc>
          <w:tcPr>
            <w:tcW w:w="1026" w:type="pct"/>
            <w:tcBorders>
              <w:top w:val="nil"/>
              <w:left w:val="nil"/>
              <w:bottom w:val="single" w:sz="4" w:space="0" w:color="auto"/>
              <w:right w:val="nil"/>
            </w:tcBorders>
          </w:tcPr>
          <w:p w14:paraId="2BECEF23"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p>
        </w:tc>
        <w:tc>
          <w:tcPr>
            <w:tcW w:w="795" w:type="pct"/>
            <w:tcBorders>
              <w:top w:val="nil"/>
              <w:left w:val="nil"/>
              <w:bottom w:val="single" w:sz="4" w:space="0" w:color="auto"/>
              <w:right w:val="nil"/>
            </w:tcBorders>
          </w:tcPr>
          <w:p w14:paraId="3B9ED8D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(0.065)</w:t>
            </w:r>
          </w:p>
        </w:tc>
        <w:tc>
          <w:tcPr>
            <w:tcW w:w="795" w:type="pct"/>
            <w:tcBorders>
              <w:top w:val="nil"/>
              <w:left w:val="nil"/>
              <w:bottom w:val="single" w:sz="4" w:space="0" w:color="auto"/>
              <w:right w:val="nil"/>
            </w:tcBorders>
          </w:tcPr>
          <w:p w14:paraId="57F0D89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(0.074)</w:t>
            </w:r>
          </w:p>
        </w:tc>
        <w:tc>
          <w:tcPr>
            <w:tcW w:w="795" w:type="pct"/>
            <w:tcBorders>
              <w:top w:val="nil"/>
              <w:left w:val="nil"/>
              <w:bottom w:val="single" w:sz="4" w:space="0" w:color="auto"/>
              <w:right w:val="nil"/>
            </w:tcBorders>
          </w:tcPr>
          <w:p w14:paraId="4DB1ECB3"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(0.076)</w:t>
            </w:r>
          </w:p>
        </w:tc>
        <w:tc>
          <w:tcPr>
            <w:tcW w:w="795" w:type="pct"/>
            <w:tcBorders>
              <w:top w:val="nil"/>
              <w:left w:val="nil"/>
              <w:bottom w:val="single" w:sz="4" w:space="0" w:color="auto"/>
              <w:right w:val="nil"/>
            </w:tcBorders>
          </w:tcPr>
          <w:p w14:paraId="3DD272AF"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(0.073)</w:t>
            </w:r>
          </w:p>
        </w:tc>
        <w:tc>
          <w:tcPr>
            <w:tcW w:w="795" w:type="pct"/>
            <w:tcBorders>
              <w:top w:val="nil"/>
              <w:left w:val="nil"/>
              <w:bottom w:val="single" w:sz="4" w:space="0" w:color="auto"/>
              <w:right w:val="nil"/>
            </w:tcBorders>
          </w:tcPr>
          <w:p w14:paraId="4D866D61"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(0.085)</w:t>
            </w:r>
          </w:p>
        </w:tc>
      </w:tr>
      <w:tr w:rsidR="000242D2" w:rsidRPr="00A839CD" w14:paraId="7DB41518" w14:textId="77777777" w:rsidTr="007841AA">
        <w:tc>
          <w:tcPr>
            <w:tcW w:w="1026" w:type="pct"/>
            <w:tcBorders>
              <w:top w:val="single" w:sz="4" w:space="0" w:color="auto"/>
              <w:left w:val="nil"/>
              <w:bottom w:val="nil"/>
              <w:right w:val="nil"/>
            </w:tcBorders>
          </w:tcPr>
          <w:p w14:paraId="743DC27F"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sz w:val="18"/>
                <w:szCs w:val="18"/>
              </w:rPr>
              <w:t>Observations</w:t>
            </w:r>
          </w:p>
        </w:tc>
        <w:tc>
          <w:tcPr>
            <w:tcW w:w="795" w:type="pct"/>
            <w:tcBorders>
              <w:top w:val="single" w:sz="4" w:space="0" w:color="auto"/>
              <w:left w:val="nil"/>
              <w:bottom w:val="nil"/>
              <w:right w:val="nil"/>
            </w:tcBorders>
          </w:tcPr>
          <w:p w14:paraId="005B734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100308</w:t>
            </w:r>
          </w:p>
        </w:tc>
        <w:tc>
          <w:tcPr>
            <w:tcW w:w="795" w:type="pct"/>
            <w:tcBorders>
              <w:top w:val="single" w:sz="4" w:space="0" w:color="auto"/>
              <w:left w:val="nil"/>
              <w:bottom w:val="nil"/>
              <w:right w:val="nil"/>
            </w:tcBorders>
          </w:tcPr>
          <w:p w14:paraId="4F624F6C"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81486</w:t>
            </w:r>
          </w:p>
        </w:tc>
        <w:tc>
          <w:tcPr>
            <w:tcW w:w="795" w:type="pct"/>
            <w:tcBorders>
              <w:top w:val="single" w:sz="4" w:space="0" w:color="auto"/>
              <w:left w:val="nil"/>
              <w:bottom w:val="nil"/>
              <w:right w:val="nil"/>
            </w:tcBorders>
          </w:tcPr>
          <w:p w14:paraId="098DB9E8"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80878</w:t>
            </w:r>
          </w:p>
        </w:tc>
        <w:tc>
          <w:tcPr>
            <w:tcW w:w="795" w:type="pct"/>
            <w:tcBorders>
              <w:top w:val="single" w:sz="4" w:space="0" w:color="auto"/>
              <w:left w:val="nil"/>
              <w:bottom w:val="nil"/>
              <w:right w:val="nil"/>
            </w:tcBorders>
          </w:tcPr>
          <w:p w14:paraId="1D21A8B7"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80878</w:t>
            </w:r>
          </w:p>
        </w:tc>
        <w:tc>
          <w:tcPr>
            <w:tcW w:w="795" w:type="pct"/>
            <w:tcBorders>
              <w:top w:val="single" w:sz="4" w:space="0" w:color="auto"/>
              <w:left w:val="nil"/>
              <w:bottom w:val="nil"/>
              <w:right w:val="nil"/>
            </w:tcBorders>
          </w:tcPr>
          <w:p w14:paraId="2F522722"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66067</w:t>
            </w:r>
          </w:p>
        </w:tc>
      </w:tr>
      <w:tr w:rsidR="000242D2" w:rsidRPr="00A839CD" w14:paraId="6B910658" w14:textId="77777777" w:rsidTr="007841AA">
        <w:tc>
          <w:tcPr>
            <w:tcW w:w="1026" w:type="pct"/>
            <w:tcBorders>
              <w:top w:val="nil"/>
              <w:left w:val="nil"/>
              <w:bottom w:val="single" w:sz="4" w:space="0" w:color="auto"/>
              <w:right w:val="nil"/>
            </w:tcBorders>
          </w:tcPr>
          <w:p w14:paraId="009A4072" w14:textId="77777777" w:rsidR="000242D2" w:rsidRPr="00A839CD" w:rsidRDefault="000242D2" w:rsidP="000D0C6C">
            <w:pPr>
              <w:widowControl w:val="0"/>
              <w:autoSpaceDE w:val="0"/>
              <w:autoSpaceDN w:val="0"/>
              <w:adjustRightInd w:val="0"/>
              <w:jc w:val="right"/>
              <w:rPr>
                <w:rFonts w:ascii="Times New Roman" w:hAnsi="Times New Roman" w:cs="Times New Roman"/>
                <w:sz w:val="18"/>
                <w:szCs w:val="18"/>
              </w:rPr>
            </w:pPr>
            <w:r w:rsidRPr="00A839CD">
              <w:rPr>
                <w:rFonts w:ascii="Times New Roman" w:hAnsi="Times New Roman" w:cs="Times New Roman"/>
                <w:i/>
                <w:iCs/>
                <w:sz w:val="18"/>
                <w:szCs w:val="18"/>
              </w:rPr>
              <w:t>R</w:t>
            </w:r>
            <w:r w:rsidRPr="00A839CD">
              <w:rPr>
                <w:rFonts w:ascii="Times New Roman" w:hAnsi="Times New Roman" w:cs="Times New Roman"/>
                <w:sz w:val="18"/>
                <w:szCs w:val="18"/>
                <w:vertAlign w:val="superscript"/>
              </w:rPr>
              <w:t>2</w:t>
            </w:r>
          </w:p>
        </w:tc>
        <w:tc>
          <w:tcPr>
            <w:tcW w:w="795" w:type="pct"/>
            <w:tcBorders>
              <w:top w:val="nil"/>
              <w:left w:val="nil"/>
              <w:bottom w:val="single" w:sz="4" w:space="0" w:color="auto"/>
              <w:right w:val="nil"/>
            </w:tcBorders>
          </w:tcPr>
          <w:p w14:paraId="38A6F94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0.243</w:t>
            </w:r>
          </w:p>
        </w:tc>
        <w:tc>
          <w:tcPr>
            <w:tcW w:w="795" w:type="pct"/>
            <w:tcBorders>
              <w:top w:val="nil"/>
              <w:left w:val="nil"/>
              <w:bottom w:val="single" w:sz="4" w:space="0" w:color="auto"/>
              <w:right w:val="nil"/>
            </w:tcBorders>
          </w:tcPr>
          <w:p w14:paraId="78B6FF66"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0.239</w:t>
            </w:r>
          </w:p>
        </w:tc>
        <w:tc>
          <w:tcPr>
            <w:tcW w:w="795" w:type="pct"/>
            <w:tcBorders>
              <w:top w:val="nil"/>
              <w:left w:val="nil"/>
              <w:bottom w:val="single" w:sz="4" w:space="0" w:color="auto"/>
              <w:right w:val="nil"/>
            </w:tcBorders>
          </w:tcPr>
          <w:p w14:paraId="1F70DE19"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0.237</w:t>
            </w:r>
          </w:p>
        </w:tc>
        <w:tc>
          <w:tcPr>
            <w:tcW w:w="795" w:type="pct"/>
            <w:tcBorders>
              <w:top w:val="nil"/>
              <w:left w:val="nil"/>
              <w:bottom w:val="single" w:sz="4" w:space="0" w:color="auto"/>
              <w:right w:val="nil"/>
            </w:tcBorders>
          </w:tcPr>
          <w:p w14:paraId="48052A3E"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0.238</w:t>
            </w:r>
          </w:p>
        </w:tc>
        <w:tc>
          <w:tcPr>
            <w:tcW w:w="795" w:type="pct"/>
            <w:tcBorders>
              <w:top w:val="nil"/>
              <w:left w:val="nil"/>
              <w:bottom w:val="single" w:sz="4" w:space="0" w:color="auto"/>
              <w:right w:val="nil"/>
            </w:tcBorders>
          </w:tcPr>
          <w:p w14:paraId="0932591B" w14:textId="77777777" w:rsidR="000242D2" w:rsidRPr="00A839CD" w:rsidRDefault="000242D2" w:rsidP="00B737D6">
            <w:pPr>
              <w:widowControl w:val="0"/>
              <w:autoSpaceDE w:val="0"/>
              <w:autoSpaceDN w:val="0"/>
              <w:adjustRightInd w:val="0"/>
              <w:jc w:val="center"/>
              <w:rPr>
                <w:rFonts w:ascii="Times New Roman" w:hAnsi="Times New Roman" w:cs="Times New Roman"/>
                <w:sz w:val="18"/>
                <w:szCs w:val="18"/>
              </w:rPr>
            </w:pPr>
            <w:r w:rsidRPr="00A839CD">
              <w:rPr>
                <w:rFonts w:ascii="Times New Roman" w:hAnsi="Times New Roman" w:cs="Times New Roman"/>
                <w:sz w:val="18"/>
                <w:szCs w:val="18"/>
              </w:rPr>
              <w:t>0.233</w:t>
            </w:r>
          </w:p>
        </w:tc>
      </w:tr>
    </w:tbl>
    <w:p w14:paraId="761901F5" w14:textId="79C4D2C9" w:rsidR="000242D2" w:rsidRPr="00DC6E36" w:rsidRDefault="000242D2" w:rsidP="00DC6E3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 errors in parentheses</w:t>
      </w:r>
      <w:r w:rsidR="00DC6E36">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.05</w:t>
      </w:r>
      <w:r w:rsidR="00DC6E36">
        <w:rPr>
          <w:rFonts w:ascii="Times New Roman" w:hAnsi="Times New Roman" w:cs="Times New Roman"/>
          <w:sz w:val="20"/>
          <w:szCs w:val="20"/>
        </w:rPr>
        <w:t>. Baseline category for co-ideology is “no ideology” in models 1 and 2 and “non-</w:t>
      </w:r>
      <w:proofErr w:type="spellStart"/>
      <w:r w:rsidR="00DC6E36">
        <w:rPr>
          <w:rFonts w:ascii="Times New Roman" w:hAnsi="Times New Roman" w:cs="Times New Roman"/>
          <w:sz w:val="20"/>
          <w:szCs w:val="20"/>
        </w:rPr>
        <w:t>coideologue</w:t>
      </w:r>
      <w:proofErr w:type="spellEnd"/>
      <w:r w:rsidR="00DC6E36">
        <w:rPr>
          <w:rFonts w:ascii="Times New Roman" w:hAnsi="Times New Roman" w:cs="Times New Roman"/>
          <w:sz w:val="20"/>
          <w:szCs w:val="20"/>
        </w:rPr>
        <w:t xml:space="preserve">” in models 3-5. </w:t>
      </w:r>
      <w:r w:rsidR="00CF3E18">
        <w:rPr>
          <w:rFonts w:ascii="Times New Roman" w:hAnsi="Times New Roman" w:cs="Times New Roman"/>
          <w:sz w:val="20"/>
          <w:szCs w:val="20"/>
        </w:rPr>
        <w:t>All models include country and year fixed effects.</w:t>
      </w:r>
    </w:p>
    <w:p w14:paraId="34164C2E" w14:textId="4CA37485" w:rsidR="008E1693" w:rsidRDefault="008E1693">
      <w:pPr>
        <w:spacing w:after="160" w:line="259" w:lineRule="auto"/>
        <w:rPr>
          <w:rFonts w:ascii="Times New Roman" w:hAnsi="Times New Roman" w:cs="Times New Roman"/>
          <w:b/>
          <w:bCs/>
          <w:sz w:val="18"/>
          <w:szCs w:val="18"/>
        </w:rPr>
      </w:pPr>
      <w:r>
        <w:rPr>
          <w:rFonts w:ascii="Times New Roman" w:hAnsi="Times New Roman" w:cs="Times New Roman"/>
          <w:b/>
          <w:bCs/>
          <w:sz w:val="18"/>
          <w:szCs w:val="18"/>
        </w:rPr>
        <w:br w:type="page"/>
      </w:r>
    </w:p>
    <w:p w14:paraId="3A65A799" w14:textId="77777777" w:rsidR="00DC06D2" w:rsidRPr="00E077DC" w:rsidRDefault="00DC06D2" w:rsidP="00DC06D2">
      <w:pPr>
        <w:contextualSpacing/>
        <w:rPr>
          <w:rFonts w:ascii="Times New Roman" w:hAnsi="Times New Roman" w:cs="Times New Roman"/>
          <w:b/>
          <w:bCs/>
          <w:sz w:val="18"/>
          <w:szCs w:val="18"/>
        </w:rPr>
      </w:pPr>
      <w:r w:rsidRPr="00E077DC">
        <w:rPr>
          <w:rFonts w:ascii="Times New Roman" w:hAnsi="Times New Roman" w:cs="Times New Roman"/>
          <w:b/>
          <w:bCs/>
          <w:sz w:val="18"/>
          <w:szCs w:val="18"/>
        </w:rPr>
        <w:lastRenderedPageBreak/>
        <w:t>Figure A1 Average Partial Effects of High School Education (vs. &lt; Primary) by Level of Institutional Performance</w:t>
      </w:r>
    </w:p>
    <w:p w14:paraId="26DB6C9D" w14:textId="6D2EE09A" w:rsidR="00583F7C" w:rsidRPr="00E077DC" w:rsidRDefault="002D1505" w:rsidP="00583F7C">
      <w:pPr>
        <w:contextualSpacing/>
        <w:jc w:val="center"/>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14:anchorId="5323B057" wp14:editId="26355E73">
            <wp:extent cx="5303520" cy="3857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03520" cy="3857426"/>
                    </a:xfrm>
                    <a:prstGeom prst="rect">
                      <a:avLst/>
                    </a:prstGeom>
                    <a:noFill/>
                    <a:ln>
                      <a:noFill/>
                    </a:ln>
                  </pic:spPr>
                </pic:pic>
              </a:graphicData>
            </a:graphic>
          </wp:inline>
        </w:drawing>
      </w:r>
    </w:p>
    <w:p w14:paraId="354FE262" w14:textId="14C4EFF6" w:rsidR="00DC06D2" w:rsidRPr="00E077DC" w:rsidRDefault="00DC06D2" w:rsidP="00DC06D2">
      <w:pPr>
        <w:contextualSpacing/>
        <w:rPr>
          <w:rFonts w:ascii="Times New Roman" w:hAnsi="Times New Roman" w:cs="Times New Roman"/>
          <w:b/>
          <w:bCs/>
          <w:sz w:val="18"/>
          <w:szCs w:val="18"/>
        </w:rPr>
      </w:pPr>
    </w:p>
    <w:p w14:paraId="1D7B0D96" w14:textId="77777777" w:rsidR="00DC06D2" w:rsidRPr="00E077DC" w:rsidRDefault="00DC06D2" w:rsidP="00DC06D2">
      <w:pPr>
        <w:contextualSpacing/>
        <w:rPr>
          <w:rFonts w:ascii="Times New Roman" w:hAnsi="Times New Roman" w:cs="Times New Roman"/>
          <w:b/>
          <w:bCs/>
          <w:sz w:val="18"/>
          <w:szCs w:val="18"/>
        </w:rPr>
      </w:pPr>
      <w:r w:rsidRPr="00E077DC">
        <w:rPr>
          <w:rFonts w:ascii="Times New Roman" w:hAnsi="Times New Roman" w:cs="Times New Roman"/>
          <w:b/>
          <w:bCs/>
          <w:sz w:val="18"/>
          <w:szCs w:val="18"/>
        </w:rPr>
        <w:t>Figure A2 Average Partial Effects of Primary Education (vs. &lt; Primary) by Level of Institutional Performance</w:t>
      </w:r>
    </w:p>
    <w:p w14:paraId="7013ECCA" w14:textId="76368A1D" w:rsidR="00583F7C" w:rsidRPr="00E077DC" w:rsidRDefault="002D1505" w:rsidP="00583F7C">
      <w:pPr>
        <w:contextualSpacing/>
        <w:jc w:val="center"/>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14:anchorId="4A2A24B6" wp14:editId="73055D82">
            <wp:extent cx="5303520" cy="385865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0" cy="3858653"/>
                    </a:xfrm>
                    <a:prstGeom prst="rect">
                      <a:avLst/>
                    </a:prstGeom>
                    <a:noFill/>
                    <a:ln>
                      <a:noFill/>
                    </a:ln>
                  </pic:spPr>
                </pic:pic>
              </a:graphicData>
            </a:graphic>
          </wp:inline>
        </w:drawing>
      </w:r>
    </w:p>
    <w:sectPr w:rsidR="00583F7C" w:rsidRPr="00E077DC" w:rsidSect="00583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782B" w14:textId="77777777" w:rsidR="00C22373" w:rsidRDefault="00C22373" w:rsidP="00583F7C">
      <w:r>
        <w:separator/>
      </w:r>
    </w:p>
  </w:endnote>
  <w:endnote w:type="continuationSeparator" w:id="0">
    <w:p w14:paraId="73E8D24A" w14:textId="77777777" w:rsidR="00C22373" w:rsidRDefault="00C22373" w:rsidP="0058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787A" w14:textId="77777777" w:rsidR="00C22373" w:rsidRDefault="00C22373" w:rsidP="00583F7C">
      <w:r>
        <w:separator/>
      </w:r>
    </w:p>
  </w:footnote>
  <w:footnote w:type="continuationSeparator" w:id="0">
    <w:p w14:paraId="0DC3260E" w14:textId="77777777" w:rsidR="00C22373" w:rsidRDefault="00C22373" w:rsidP="0058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587B" w14:textId="5D07E07F" w:rsidR="007000D0" w:rsidRPr="007000D0" w:rsidRDefault="007000D0" w:rsidP="007000D0">
    <w:pPr>
      <w:pStyle w:val="Header"/>
      <w:rPr>
        <w:rFonts w:ascii="Times New Roman" w:hAnsi="Times New Roman" w:cs="Times New Roman"/>
        <w:sz w:val="24"/>
        <w:szCs w:val="24"/>
      </w:rPr>
    </w:pPr>
    <w:r w:rsidRPr="007000D0">
      <w:rPr>
        <w:rFonts w:ascii="Times New Roman" w:hAnsi="Times New Roman" w:cs="Times New Roman"/>
        <w:sz w:val="24"/>
        <w:szCs w:val="24"/>
      </w:rPr>
      <w:t xml:space="preserve">David De </w:t>
    </w:r>
    <w:proofErr w:type="spellStart"/>
    <w:r w:rsidRPr="007000D0">
      <w:rPr>
        <w:rFonts w:ascii="Times New Roman" w:hAnsi="Times New Roman" w:cs="Times New Roman"/>
        <w:sz w:val="24"/>
        <w:szCs w:val="24"/>
      </w:rPr>
      <w:t>Micheli</w:t>
    </w:r>
    <w:proofErr w:type="spellEnd"/>
    <w:r w:rsidRPr="007000D0">
      <w:rPr>
        <w:rFonts w:ascii="Times New Roman" w:hAnsi="Times New Roman" w:cs="Times New Roman"/>
        <w:sz w:val="24"/>
        <w:szCs w:val="24"/>
      </w:rPr>
      <w:t xml:space="preserve"> and Whitney K. Taylor</w:t>
    </w:r>
  </w:p>
  <w:p w14:paraId="3A278F32" w14:textId="084A25C9" w:rsidR="007000D0" w:rsidRPr="007000D0" w:rsidRDefault="007000D0" w:rsidP="007000D0">
    <w:pPr>
      <w:rPr>
        <w:rFonts w:ascii="Times New Roman" w:eastAsia="Times New Roman" w:hAnsi="Times New Roman" w:cs="Times New Roman"/>
        <w:sz w:val="24"/>
        <w:szCs w:val="24"/>
        <w:shd w:val="clear" w:color="auto" w:fill="FFFFFF"/>
      </w:rPr>
    </w:pPr>
    <w:r w:rsidRPr="007000D0">
      <w:rPr>
        <w:rFonts w:ascii="Times New Roman" w:hAnsi="Times New Roman" w:cs="Times New Roman"/>
        <w:b/>
        <w:bCs/>
        <w:sz w:val="24"/>
        <w:szCs w:val="24"/>
      </w:rPr>
      <w:t>“</w:t>
    </w:r>
    <w:r w:rsidRPr="007000D0">
      <w:rPr>
        <w:rFonts w:ascii="Times New Roman" w:eastAsia="Times New Roman" w:hAnsi="Times New Roman" w:cs="Times New Roman"/>
        <w:sz w:val="24"/>
        <w:szCs w:val="24"/>
        <w:shd w:val="clear" w:color="auto" w:fill="FFFFFF"/>
      </w:rPr>
      <w:t>Public Trust in Latin America's Courts: Do Institutions Matter?</w:t>
    </w:r>
    <w:r w:rsidRPr="007000D0">
      <w:rPr>
        <w:rFonts w:ascii="Times New Roman" w:eastAsia="Times New Roman" w:hAnsi="Times New Roman" w:cs="Times New Roman"/>
        <w:sz w:val="24"/>
        <w:szCs w:val="24"/>
        <w:shd w:val="clear" w:color="auto" w:fill="FFFFFF"/>
      </w:rPr>
      <w:t>”</w:t>
    </w:r>
  </w:p>
  <w:p w14:paraId="3D52DB16" w14:textId="2F7232CF" w:rsidR="00550E2A" w:rsidRPr="007000D0" w:rsidRDefault="007000D0" w:rsidP="007000D0">
    <w:pPr>
      <w:rPr>
        <w:rFonts w:ascii="Times New Roman" w:eastAsia="Times New Roman" w:hAnsi="Times New Roman" w:cs="Times New Roman"/>
        <w:i/>
        <w:iCs/>
        <w:sz w:val="24"/>
        <w:szCs w:val="24"/>
      </w:rPr>
    </w:pPr>
    <w:r w:rsidRPr="007000D0">
      <w:rPr>
        <w:rFonts w:ascii="Times New Roman" w:eastAsia="Times New Roman" w:hAnsi="Times New Roman" w:cs="Times New Roman"/>
        <w:i/>
        <w:iCs/>
        <w:sz w:val="24"/>
        <w:szCs w:val="24"/>
        <w:shd w:val="clear" w:color="auto" w:fill="FFFFFF"/>
      </w:rPr>
      <w:t>Government and Opposition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C4161"/>
    <w:multiLevelType w:val="hybridMultilevel"/>
    <w:tmpl w:val="B988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3697F"/>
    <w:multiLevelType w:val="hybridMultilevel"/>
    <w:tmpl w:val="D844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E1"/>
    <w:rsid w:val="00012CFD"/>
    <w:rsid w:val="00022EC3"/>
    <w:rsid w:val="000242D2"/>
    <w:rsid w:val="00025077"/>
    <w:rsid w:val="00033E8A"/>
    <w:rsid w:val="00035726"/>
    <w:rsid w:val="00046081"/>
    <w:rsid w:val="000718BD"/>
    <w:rsid w:val="000739B7"/>
    <w:rsid w:val="000C0F0C"/>
    <w:rsid w:val="000C324E"/>
    <w:rsid w:val="000D0C6C"/>
    <w:rsid w:val="000E4480"/>
    <w:rsid w:val="000E5D64"/>
    <w:rsid w:val="001133CC"/>
    <w:rsid w:val="001161C3"/>
    <w:rsid w:val="00144161"/>
    <w:rsid w:val="001C72C6"/>
    <w:rsid w:val="001D0E1E"/>
    <w:rsid w:val="001E7026"/>
    <w:rsid w:val="001F3EC6"/>
    <w:rsid w:val="00207074"/>
    <w:rsid w:val="002270FC"/>
    <w:rsid w:val="00274EB3"/>
    <w:rsid w:val="002A318C"/>
    <w:rsid w:val="002C2BA1"/>
    <w:rsid w:val="002D1505"/>
    <w:rsid w:val="002D4F7A"/>
    <w:rsid w:val="002E7342"/>
    <w:rsid w:val="00311234"/>
    <w:rsid w:val="00334206"/>
    <w:rsid w:val="00351747"/>
    <w:rsid w:val="003579DC"/>
    <w:rsid w:val="003B41CB"/>
    <w:rsid w:val="003C1D3E"/>
    <w:rsid w:val="003F44D6"/>
    <w:rsid w:val="00424683"/>
    <w:rsid w:val="00440946"/>
    <w:rsid w:val="004460B2"/>
    <w:rsid w:val="00460144"/>
    <w:rsid w:val="00475F5A"/>
    <w:rsid w:val="004D38A2"/>
    <w:rsid w:val="004E3E7F"/>
    <w:rsid w:val="00503262"/>
    <w:rsid w:val="00550E2A"/>
    <w:rsid w:val="00554EE4"/>
    <w:rsid w:val="0057757A"/>
    <w:rsid w:val="00583F7C"/>
    <w:rsid w:val="005866F0"/>
    <w:rsid w:val="005F56B5"/>
    <w:rsid w:val="00673204"/>
    <w:rsid w:val="006A45E3"/>
    <w:rsid w:val="006E0351"/>
    <w:rsid w:val="006E63FF"/>
    <w:rsid w:val="007000D0"/>
    <w:rsid w:val="0070751A"/>
    <w:rsid w:val="0071102A"/>
    <w:rsid w:val="00723EB5"/>
    <w:rsid w:val="007841AA"/>
    <w:rsid w:val="007B4556"/>
    <w:rsid w:val="007C6418"/>
    <w:rsid w:val="007C6765"/>
    <w:rsid w:val="007E0AB9"/>
    <w:rsid w:val="007E520C"/>
    <w:rsid w:val="0081594F"/>
    <w:rsid w:val="008223E1"/>
    <w:rsid w:val="00834F9F"/>
    <w:rsid w:val="00840700"/>
    <w:rsid w:val="00845BA4"/>
    <w:rsid w:val="00862721"/>
    <w:rsid w:val="00864C69"/>
    <w:rsid w:val="00885594"/>
    <w:rsid w:val="00896AF4"/>
    <w:rsid w:val="008A6696"/>
    <w:rsid w:val="008E1693"/>
    <w:rsid w:val="008E663E"/>
    <w:rsid w:val="009100A3"/>
    <w:rsid w:val="0093722D"/>
    <w:rsid w:val="009507A2"/>
    <w:rsid w:val="009A3012"/>
    <w:rsid w:val="009A51B4"/>
    <w:rsid w:val="009B7A45"/>
    <w:rsid w:val="009D4035"/>
    <w:rsid w:val="009F3C17"/>
    <w:rsid w:val="009F5818"/>
    <w:rsid w:val="00A03670"/>
    <w:rsid w:val="00A34A9B"/>
    <w:rsid w:val="00A452C0"/>
    <w:rsid w:val="00A52B8D"/>
    <w:rsid w:val="00A742FF"/>
    <w:rsid w:val="00A839CD"/>
    <w:rsid w:val="00A84613"/>
    <w:rsid w:val="00A96667"/>
    <w:rsid w:val="00AB3388"/>
    <w:rsid w:val="00AC5B2A"/>
    <w:rsid w:val="00AE42B3"/>
    <w:rsid w:val="00B24139"/>
    <w:rsid w:val="00B434C9"/>
    <w:rsid w:val="00B517C8"/>
    <w:rsid w:val="00B737D6"/>
    <w:rsid w:val="00BD11C1"/>
    <w:rsid w:val="00BF0D1F"/>
    <w:rsid w:val="00C22373"/>
    <w:rsid w:val="00C3238E"/>
    <w:rsid w:val="00CB15A5"/>
    <w:rsid w:val="00CF3E18"/>
    <w:rsid w:val="00D067B1"/>
    <w:rsid w:val="00D447BF"/>
    <w:rsid w:val="00D44BCC"/>
    <w:rsid w:val="00D53884"/>
    <w:rsid w:val="00D75AF1"/>
    <w:rsid w:val="00DC06D2"/>
    <w:rsid w:val="00DC2849"/>
    <w:rsid w:val="00DC6E36"/>
    <w:rsid w:val="00E02432"/>
    <w:rsid w:val="00E06F32"/>
    <w:rsid w:val="00E077DC"/>
    <w:rsid w:val="00E36D00"/>
    <w:rsid w:val="00E64CF9"/>
    <w:rsid w:val="00E7134B"/>
    <w:rsid w:val="00E76E90"/>
    <w:rsid w:val="00EA3BC2"/>
    <w:rsid w:val="00EB38CD"/>
    <w:rsid w:val="00F06383"/>
    <w:rsid w:val="00F10919"/>
    <w:rsid w:val="00F13577"/>
    <w:rsid w:val="00F41058"/>
    <w:rsid w:val="00F74ACB"/>
    <w:rsid w:val="00F77F40"/>
    <w:rsid w:val="00F81474"/>
    <w:rsid w:val="00F93068"/>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B059"/>
  <w15:chartTrackingRefBased/>
  <w15:docId w15:val="{E0B0C695-CB46-4C95-B51D-BC731271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E1"/>
    <w:pPr>
      <w:ind w:left="720"/>
      <w:contextualSpacing/>
    </w:pPr>
  </w:style>
  <w:style w:type="table" w:styleId="TableGrid">
    <w:name w:val="Table Grid"/>
    <w:basedOn w:val="TableNormal"/>
    <w:uiPriority w:val="39"/>
    <w:rsid w:val="0081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83"/>
    <w:rPr>
      <w:rFonts w:ascii="Segoe UI" w:hAnsi="Segoe UI" w:cs="Segoe UI"/>
      <w:sz w:val="18"/>
      <w:szCs w:val="18"/>
    </w:rPr>
  </w:style>
  <w:style w:type="paragraph" w:styleId="Header">
    <w:name w:val="header"/>
    <w:basedOn w:val="Normal"/>
    <w:link w:val="HeaderChar"/>
    <w:uiPriority w:val="99"/>
    <w:unhideWhenUsed/>
    <w:rsid w:val="00583F7C"/>
    <w:pPr>
      <w:tabs>
        <w:tab w:val="center" w:pos="4680"/>
        <w:tab w:val="right" w:pos="9360"/>
      </w:tabs>
    </w:pPr>
  </w:style>
  <w:style w:type="character" w:customStyle="1" w:styleId="HeaderChar">
    <w:name w:val="Header Char"/>
    <w:basedOn w:val="DefaultParagraphFont"/>
    <w:link w:val="Header"/>
    <w:uiPriority w:val="99"/>
    <w:rsid w:val="00583F7C"/>
  </w:style>
  <w:style w:type="paragraph" w:styleId="Footer">
    <w:name w:val="footer"/>
    <w:basedOn w:val="Normal"/>
    <w:link w:val="FooterChar"/>
    <w:uiPriority w:val="99"/>
    <w:unhideWhenUsed/>
    <w:rsid w:val="00583F7C"/>
    <w:pPr>
      <w:tabs>
        <w:tab w:val="center" w:pos="4680"/>
        <w:tab w:val="right" w:pos="9360"/>
      </w:tabs>
    </w:pPr>
  </w:style>
  <w:style w:type="character" w:customStyle="1" w:styleId="FooterChar">
    <w:name w:val="Footer Char"/>
    <w:basedOn w:val="DefaultParagraphFont"/>
    <w:link w:val="Footer"/>
    <w:uiPriority w:val="99"/>
    <w:rsid w:val="00583F7C"/>
  </w:style>
  <w:style w:type="paragraph" w:styleId="PlainText">
    <w:name w:val="Plain Text"/>
    <w:basedOn w:val="Normal"/>
    <w:link w:val="PlainTextChar"/>
    <w:uiPriority w:val="99"/>
    <w:semiHidden/>
    <w:unhideWhenUsed/>
    <w:rsid w:val="00A52B8D"/>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A52B8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896">
      <w:bodyDiv w:val="1"/>
      <w:marLeft w:val="0"/>
      <w:marRight w:val="0"/>
      <w:marTop w:val="0"/>
      <w:marBottom w:val="0"/>
      <w:divBdr>
        <w:top w:val="none" w:sz="0" w:space="0" w:color="auto"/>
        <w:left w:val="none" w:sz="0" w:space="0" w:color="auto"/>
        <w:bottom w:val="none" w:sz="0" w:space="0" w:color="auto"/>
        <w:right w:val="none" w:sz="0" w:space="0" w:color="auto"/>
      </w:divBdr>
    </w:div>
    <w:div w:id="106774783">
      <w:bodyDiv w:val="1"/>
      <w:marLeft w:val="0"/>
      <w:marRight w:val="0"/>
      <w:marTop w:val="0"/>
      <w:marBottom w:val="0"/>
      <w:divBdr>
        <w:top w:val="none" w:sz="0" w:space="0" w:color="auto"/>
        <w:left w:val="none" w:sz="0" w:space="0" w:color="auto"/>
        <w:bottom w:val="none" w:sz="0" w:space="0" w:color="auto"/>
        <w:right w:val="none" w:sz="0" w:space="0" w:color="auto"/>
      </w:divBdr>
    </w:div>
    <w:div w:id="602882455">
      <w:bodyDiv w:val="1"/>
      <w:marLeft w:val="0"/>
      <w:marRight w:val="0"/>
      <w:marTop w:val="0"/>
      <w:marBottom w:val="0"/>
      <w:divBdr>
        <w:top w:val="none" w:sz="0" w:space="0" w:color="auto"/>
        <w:left w:val="none" w:sz="0" w:space="0" w:color="auto"/>
        <w:bottom w:val="none" w:sz="0" w:space="0" w:color="auto"/>
        <w:right w:val="none" w:sz="0" w:space="0" w:color="auto"/>
      </w:divBdr>
    </w:div>
    <w:div w:id="608586018">
      <w:bodyDiv w:val="1"/>
      <w:marLeft w:val="0"/>
      <w:marRight w:val="0"/>
      <w:marTop w:val="0"/>
      <w:marBottom w:val="0"/>
      <w:divBdr>
        <w:top w:val="none" w:sz="0" w:space="0" w:color="auto"/>
        <w:left w:val="none" w:sz="0" w:space="0" w:color="auto"/>
        <w:bottom w:val="none" w:sz="0" w:space="0" w:color="auto"/>
        <w:right w:val="none" w:sz="0" w:space="0" w:color="auto"/>
      </w:divBdr>
    </w:div>
    <w:div w:id="693969355">
      <w:bodyDiv w:val="1"/>
      <w:marLeft w:val="0"/>
      <w:marRight w:val="0"/>
      <w:marTop w:val="0"/>
      <w:marBottom w:val="0"/>
      <w:divBdr>
        <w:top w:val="none" w:sz="0" w:space="0" w:color="auto"/>
        <w:left w:val="none" w:sz="0" w:space="0" w:color="auto"/>
        <w:bottom w:val="none" w:sz="0" w:space="0" w:color="auto"/>
        <w:right w:val="none" w:sz="0" w:space="0" w:color="auto"/>
      </w:divBdr>
    </w:div>
    <w:div w:id="1144740662">
      <w:bodyDiv w:val="1"/>
      <w:marLeft w:val="0"/>
      <w:marRight w:val="0"/>
      <w:marTop w:val="0"/>
      <w:marBottom w:val="0"/>
      <w:divBdr>
        <w:top w:val="none" w:sz="0" w:space="0" w:color="auto"/>
        <w:left w:val="none" w:sz="0" w:space="0" w:color="auto"/>
        <w:bottom w:val="none" w:sz="0" w:space="0" w:color="auto"/>
        <w:right w:val="none" w:sz="0" w:space="0" w:color="auto"/>
      </w:divBdr>
    </w:div>
    <w:div w:id="1196234307">
      <w:bodyDiv w:val="1"/>
      <w:marLeft w:val="0"/>
      <w:marRight w:val="0"/>
      <w:marTop w:val="0"/>
      <w:marBottom w:val="0"/>
      <w:divBdr>
        <w:top w:val="none" w:sz="0" w:space="0" w:color="auto"/>
        <w:left w:val="none" w:sz="0" w:space="0" w:color="auto"/>
        <w:bottom w:val="none" w:sz="0" w:space="0" w:color="auto"/>
        <w:right w:val="none" w:sz="0" w:space="0" w:color="auto"/>
      </w:divBdr>
    </w:div>
    <w:div w:id="1426730745">
      <w:bodyDiv w:val="1"/>
      <w:marLeft w:val="0"/>
      <w:marRight w:val="0"/>
      <w:marTop w:val="0"/>
      <w:marBottom w:val="0"/>
      <w:divBdr>
        <w:top w:val="none" w:sz="0" w:space="0" w:color="auto"/>
        <w:left w:val="none" w:sz="0" w:space="0" w:color="auto"/>
        <w:bottom w:val="none" w:sz="0" w:space="0" w:color="auto"/>
        <w:right w:val="none" w:sz="0" w:space="0" w:color="auto"/>
      </w:divBdr>
    </w:div>
    <w:div w:id="1450197498">
      <w:bodyDiv w:val="1"/>
      <w:marLeft w:val="0"/>
      <w:marRight w:val="0"/>
      <w:marTop w:val="0"/>
      <w:marBottom w:val="0"/>
      <w:divBdr>
        <w:top w:val="none" w:sz="0" w:space="0" w:color="auto"/>
        <w:left w:val="none" w:sz="0" w:space="0" w:color="auto"/>
        <w:bottom w:val="none" w:sz="0" w:space="0" w:color="auto"/>
        <w:right w:val="none" w:sz="0" w:space="0" w:color="auto"/>
      </w:divBdr>
    </w:div>
    <w:div w:id="1518345502">
      <w:bodyDiv w:val="1"/>
      <w:marLeft w:val="0"/>
      <w:marRight w:val="0"/>
      <w:marTop w:val="0"/>
      <w:marBottom w:val="0"/>
      <w:divBdr>
        <w:top w:val="none" w:sz="0" w:space="0" w:color="auto"/>
        <w:left w:val="none" w:sz="0" w:space="0" w:color="auto"/>
        <w:bottom w:val="none" w:sz="0" w:space="0" w:color="auto"/>
        <w:right w:val="none" w:sz="0" w:space="0" w:color="auto"/>
      </w:divBdr>
    </w:div>
    <w:div w:id="18007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Whitney Katherine Taylor</cp:lastModifiedBy>
  <cp:revision>39</cp:revision>
  <cp:lastPrinted>2020-07-20T20:09:00Z</cp:lastPrinted>
  <dcterms:created xsi:type="dcterms:W3CDTF">2020-07-19T00:04:00Z</dcterms:created>
  <dcterms:modified xsi:type="dcterms:W3CDTF">2022-01-21T16:15:00Z</dcterms:modified>
</cp:coreProperties>
</file>