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E3764E" w14:textId="2760FFF9" w:rsidR="003A68D2" w:rsidRDefault="003A68D2" w:rsidP="008B6EE7">
      <w:pPr>
        <w:spacing w:line="480" w:lineRule="auto"/>
        <w:jc w:val="both"/>
        <w:rPr>
          <w:rFonts w:ascii="Times New Roman" w:hAnsi="Times New Roman" w:cs="Times New Roman"/>
          <w:b/>
          <w:sz w:val="24"/>
          <w:szCs w:val="24"/>
        </w:rPr>
      </w:pPr>
      <w:r>
        <w:rPr>
          <w:rFonts w:ascii="Times New Roman" w:hAnsi="Times New Roman" w:cs="Times New Roman"/>
          <w:b/>
          <w:sz w:val="24"/>
          <w:szCs w:val="24"/>
        </w:rPr>
        <w:t>Geological Magazine</w:t>
      </w:r>
    </w:p>
    <w:p w14:paraId="4F735B6E" w14:textId="77777777" w:rsidR="00A14F24" w:rsidRDefault="00A14F24" w:rsidP="00A14F24">
      <w:pPr>
        <w:spacing w:line="480" w:lineRule="auto"/>
        <w:jc w:val="both"/>
        <w:rPr>
          <w:rFonts w:ascii="Times New Roman" w:hAnsi="Times New Roman" w:cs="Times New Roman"/>
          <w:b/>
          <w:sz w:val="24"/>
          <w:szCs w:val="24"/>
        </w:rPr>
      </w:pPr>
      <w:r w:rsidRPr="006458AD">
        <w:rPr>
          <w:rFonts w:ascii="Times New Roman" w:hAnsi="Times New Roman" w:cs="Times New Roman"/>
          <w:b/>
          <w:sz w:val="24"/>
          <w:szCs w:val="24"/>
        </w:rPr>
        <w:t>Biostratigraphy,</w:t>
      </w:r>
      <w:r>
        <w:rPr>
          <w:rFonts w:ascii="Times New Roman" w:hAnsi="Times New Roman" w:cs="Times New Roman"/>
          <w:b/>
          <w:sz w:val="24"/>
          <w:szCs w:val="24"/>
        </w:rPr>
        <w:t xml:space="preserve"> </w:t>
      </w:r>
      <w:r w:rsidRPr="006458AD">
        <w:rPr>
          <w:rFonts w:ascii="Times New Roman" w:hAnsi="Times New Roman" w:cs="Times New Roman"/>
          <w:b/>
          <w:sz w:val="24"/>
          <w:szCs w:val="24"/>
        </w:rPr>
        <w:t>mineralogy, and paleoenvironmental analysis of the Miocene Gaj Formation from the Dwarka Basin, western India</w:t>
      </w:r>
    </w:p>
    <w:p w14:paraId="6BB6C8F5" w14:textId="77777777" w:rsidR="00CD1F3F" w:rsidRDefault="00CD1F3F" w:rsidP="00CD1F3F">
      <w:pPr>
        <w:spacing w:line="480" w:lineRule="auto"/>
        <w:jc w:val="both"/>
        <w:rPr>
          <w:rFonts w:ascii="Times New Roman" w:hAnsi="Times New Roman" w:cs="Times New Roman"/>
          <w:sz w:val="24"/>
          <w:szCs w:val="24"/>
          <w:vertAlign w:val="superscript"/>
        </w:rPr>
      </w:pPr>
      <w:r w:rsidRPr="003C7065">
        <w:rPr>
          <w:rFonts w:ascii="Times New Roman" w:hAnsi="Times New Roman" w:cs="Times New Roman"/>
          <w:sz w:val="24"/>
          <w:szCs w:val="24"/>
        </w:rPr>
        <w:t>Swagata Chaudhuri</w:t>
      </w:r>
      <w:r w:rsidRPr="0067691A">
        <w:rPr>
          <w:rFonts w:ascii="Times New Roman" w:hAnsi="Times New Roman" w:cs="Times New Roman"/>
          <w:b/>
          <w:bCs/>
          <w:sz w:val="24"/>
          <w:szCs w:val="24"/>
        </w:rPr>
        <w:t>*</w:t>
      </w:r>
      <w:r w:rsidRPr="00551FC5">
        <w:rPr>
          <w:rFonts w:ascii="Times New Roman" w:hAnsi="Times New Roman" w:cs="Times New Roman"/>
          <w:sz w:val="24"/>
          <w:szCs w:val="24"/>
          <w:vertAlign w:val="superscript"/>
        </w:rPr>
        <w:t>1,2</w:t>
      </w:r>
      <w:r w:rsidRPr="003C7065">
        <w:rPr>
          <w:rFonts w:ascii="Times New Roman" w:hAnsi="Times New Roman" w:cs="Times New Roman"/>
          <w:sz w:val="24"/>
          <w:szCs w:val="24"/>
        </w:rPr>
        <w:t>, Kanishka Bose</w:t>
      </w:r>
      <w:r w:rsidRPr="00551FC5">
        <w:rPr>
          <w:rFonts w:ascii="Times New Roman" w:hAnsi="Times New Roman" w:cs="Times New Roman"/>
          <w:sz w:val="24"/>
          <w:szCs w:val="24"/>
          <w:vertAlign w:val="superscript"/>
        </w:rPr>
        <w:t>3</w:t>
      </w:r>
      <w:r w:rsidRPr="003C7065">
        <w:rPr>
          <w:rFonts w:ascii="Times New Roman" w:hAnsi="Times New Roman" w:cs="Times New Roman"/>
          <w:sz w:val="24"/>
          <w:szCs w:val="24"/>
        </w:rPr>
        <w:t>, Koustav Chattopadhyay</w:t>
      </w:r>
      <w:r w:rsidRPr="00551FC5">
        <w:rPr>
          <w:rFonts w:ascii="Times New Roman" w:hAnsi="Times New Roman" w:cs="Times New Roman"/>
          <w:sz w:val="24"/>
          <w:szCs w:val="24"/>
          <w:vertAlign w:val="superscript"/>
        </w:rPr>
        <w:t>4</w:t>
      </w:r>
      <w:r w:rsidRPr="003C7065">
        <w:rPr>
          <w:rFonts w:ascii="Times New Roman" w:hAnsi="Times New Roman" w:cs="Times New Roman"/>
          <w:sz w:val="24"/>
          <w:szCs w:val="24"/>
        </w:rPr>
        <w:t>, Shiladri S. Das</w:t>
      </w:r>
      <w:r w:rsidRPr="00551FC5">
        <w:rPr>
          <w:rFonts w:ascii="Times New Roman" w:hAnsi="Times New Roman" w:cs="Times New Roman"/>
          <w:sz w:val="24"/>
          <w:szCs w:val="24"/>
          <w:vertAlign w:val="superscript"/>
        </w:rPr>
        <w:t>2</w:t>
      </w:r>
      <w:r w:rsidRPr="003C7065">
        <w:rPr>
          <w:rFonts w:ascii="Times New Roman" w:hAnsi="Times New Roman" w:cs="Times New Roman"/>
          <w:sz w:val="24"/>
          <w:szCs w:val="24"/>
        </w:rPr>
        <w:t>, Ajoy K. Bhaumik</w:t>
      </w:r>
      <w:r w:rsidRPr="00551FC5">
        <w:rPr>
          <w:rFonts w:ascii="Times New Roman" w:hAnsi="Times New Roman" w:cs="Times New Roman"/>
          <w:sz w:val="24"/>
          <w:szCs w:val="24"/>
          <w:vertAlign w:val="superscript"/>
        </w:rPr>
        <w:t>4</w:t>
      </w:r>
      <w:r>
        <w:rPr>
          <w:rFonts w:ascii="Times New Roman" w:hAnsi="Times New Roman" w:cs="Times New Roman"/>
          <w:sz w:val="24"/>
          <w:szCs w:val="24"/>
          <w:vertAlign w:val="superscript"/>
        </w:rPr>
        <w:t xml:space="preserve"> </w:t>
      </w:r>
    </w:p>
    <w:p w14:paraId="5E486187" w14:textId="77777777" w:rsidR="00CD1F3F" w:rsidRDefault="00CD1F3F" w:rsidP="00CD1F3F">
      <w:pPr>
        <w:spacing w:line="480" w:lineRule="auto"/>
        <w:jc w:val="both"/>
        <w:rPr>
          <w:rFonts w:ascii="Times New Roman" w:hAnsi="Times New Roman" w:cs="Times New Roman"/>
          <w:sz w:val="24"/>
          <w:szCs w:val="24"/>
        </w:rPr>
      </w:pPr>
      <w:r w:rsidRPr="0067691A">
        <w:rPr>
          <w:rFonts w:ascii="Times New Roman" w:hAnsi="Times New Roman" w:cs="Times New Roman"/>
          <w:sz w:val="24"/>
          <w:szCs w:val="24"/>
          <w:vertAlign w:val="superscript"/>
        </w:rPr>
        <w:t>1</w:t>
      </w:r>
      <w:r w:rsidRPr="000C2B90">
        <w:rPr>
          <w:rFonts w:ascii="Times New Roman" w:hAnsi="Times New Roman" w:cs="Times New Roman"/>
          <w:sz w:val="24"/>
          <w:szCs w:val="24"/>
        </w:rPr>
        <w:t>Archaeology, Environmental changes, and Geo-chemistry (AMGC), Vrije Universiteit Brussel, Pleinlaan 2, Brussels B-1050, Belgium</w:t>
      </w:r>
      <w:r>
        <w:rPr>
          <w:rFonts w:ascii="Times New Roman" w:hAnsi="Times New Roman" w:cs="Times New Roman"/>
          <w:sz w:val="24"/>
          <w:szCs w:val="24"/>
        </w:rPr>
        <w:t>.</w:t>
      </w:r>
    </w:p>
    <w:p w14:paraId="19D26212" w14:textId="77777777" w:rsidR="00CD1F3F" w:rsidRDefault="00CD1F3F" w:rsidP="00CD1F3F">
      <w:pPr>
        <w:spacing w:line="480" w:lineRule="auto"/>
        <w:jc w:val="both"/>
        <w:rPr>
          <w:rFonts w:ascii="Times New Roman" w:hAnsi="Times New Roman" w:cs="Times New Roman"/>
          <w:sz w:val="24"/>
          <w:szCs w:val="24"/>
        </w:rPr>
      </w:pPr>
      <w:r w:rsidRPr="0067691A">
        <w:rPr>
          <w:rFonts w:ascii="Times New Roman" w:hAnsi="Times New Roman" w:cs="Times New Roman"/>
          <w:sz w:val="24"/>
          <w:szCs w:val="24"/>
          <w:vertAlign w:val="superscript"/>
        </w:rPr>
        <w:t>2</w:t>
      </w:r>
      <w:r w:rsidRPr="001A43F7">
        <w:rPr>
          <w:rFonts w:ascii="Times New Roman" w:hAnsi="Times New Roman" w:cs="Times New Roman"/>
          <w:sz w:val="24"/>
          <w:szCs w:val="24"/>
        </w:rPr>
        <w:t xml:space="preserve"> Geological Studies Unit, Indian Statistical Institute, 203, B. T. Road, Kolkata 700108, India</w:t>
      </w:r>
      <w:r>
        <w:rPr>
          <w:rFonts w:ascii="Times New Roman" w:hAnsi="Times New Roman" w:cs="Times New Roman"/>
          <w:sz w:val="24"/>
          <w:szCs w:val="24"/>
        </w:rPr>
        <w:t>.</w:t>
      </w:r>
    </w:p>
    <w:p w14:paraId="370900D7" w14:textId="77777777" w:rsidR="00CD1F3F" w:rsidRDefault="00CD1F3F" w:rsidP="00CD1F3F">
      <w:pPr>
        <w:spacing w:line="480" w:lineRule="auto"/>
        <w:jc w:val="both"/>
        <w:rPr>
          <w:rFonts w:ascii="Times New Roman" w:hAnsi="Times New Roman" w:cs="Times New Roman"/>
          <w:sz w:val="24"/>
          <w:szCs w:val="24"/>
        </w:rPr>
      </w:pPr>
      <w:r w:rsidRPr="0067691A">
        <w:rPr>
          <w:rFonts w:ascii="Times New Roman" w:hAnsi="Times New Roman" w:cs="Times New Roman"/>
          <w:sz w:val="24"/>
          <w:szCs w:val="24"/>
          <w:vertAlign w:val="superscript"/>
        </w:rPr>
        <w:t>3</w:t>
      </w:r>
      <w:r w:rsidRPr="001A43F7">
        <w:rPr>
          <w:rFonts w:ascii="Times New Roman" w:hAnsi="Times New Roman" w:cs="Times New Roman"/>
          <w:sz w:val="24"/>
          <w:szCs w:val="24"/>
        </w:rPr>
        <w:t>Department of Earth Science, Indian Institute of Technology Bombay, Powai, Mumbai 400076,</w:t>
      </w:r>
      <w:r>
        <w:rPr>
          <w:rFonts w:ascii="Times New Roman" w:hAnsi="Times New Roman" w:cs="Times New Roman"/>
          <w:sz w:val="24"/>
          <w:szCs w:val="24"/>
        </w:rPr>
        <w:t xml:space="preserve"> </w:t>
      </w:r>
      <w:r w:rsidRPr="001A43F7">
        <w:rPr>
          <w:rFonts w:ascii="Times New Roman" w:hAnsi="Times New Roman" w:cs="Times New Roman"/>
          <w:sz w:val="24"/>
          <w:szCs w:val="24"/>
        </w:rPr>
        <w:t>Maharashtra, India</w:t>
      </w:r>
      <w:r>
        <w:rPr>
          <w:rFonts w:ascii="Times New Roman" w:hAnsi="Times New Roman" w:cs="Times New Roman"/>
          <w:sz w:val="24"/>
          <w:szCs w:val="24"/>
        </w:rPr>
        <w:t>.</w:t>
      </w:r>
    </w:p>
    <w:p w14:paraId="6F7209B3" w14:textId="77777777" w:rsidR="00CD1F3F" w:rsidRDefault="00CD1F3F" w:rsidP="00CD1F3F">
      <w:pPr>
        <w:spacing w:line="480" w:lineRule="auto"/>
        <w:jc w:val="both"/>
        <w:rPr>
          <w:rFonts w:ascii="Times New Roman" w:hAnsi="Times New Roman" w:cs="Times New Roman"/>
          <w:sz w:val="24"/>
          <w:szCs w:val="24"/>
        </w:rPr>
      </w:pPr>
      <w:r w:rsidRPr="0067691A">
        <w:rPr>
          <w:rFonts w:ascii="Times New Roman" w:hAnsi="Times New Roman" w:cs="Times New Roman"/>
          <w:sz w:val="24"/>
          <w:szCs w:val="24"/>
          <w:vertAlign w:val="superscript"/>
        </w:rPr>
        <w:t>4</w:t>
      </w:r>
      <w:r w:rsidRPr="0067691A">
        <w:rPr>
          <w:rFonts w:ascii="Times New Roman" w:hAnsi="Times New Roman" w:cs="Times New Roman"/>
          <w:sz w:val="24"/>
          <w:szCs w:val="24"/>
        </w:rPr>
        <w:t>Department of Applied Geology, Indian Institute of Technology (Indian School of Mines), Dhanbad, Jharkhand</w:t>
      </w:r>
      <w:r>
        <w:rPr>
          <w:rFonts w:ascii="Times New Roman" w:hAnsi="Times New Roman" w:cs="Times New Roman"/>
          <w:sz w:val="24"/>
          <w:szCs w:val="24"/>
        </w:rPr>
        <w:t>-826004</w:t>
      </w:r>
      <w:r w:rsidRPr="0067691A">
        <w:rPr>
          <w:rFonts w:ascii="Times New Roman" w:hAnsi="Times New Roman" w:cs="Times New Roman"/>
          <w:sz w:val="24"/>
          <w:szCs w:val="24"/>
        </w:rPr>
        <w:t>, India</w:t>
      </w:r>
      <w:r>
        <w:rPr>
          <w:rFonts w:ascii="Times New Roman" w:hAnsi="Times New Roman" w:cs="Times New Roman"/>
          <w:sz w:val="24"/>
          <w:szCs w:val="24"/>
        </w:rPr>
        <w:t>.</w:t>
      </w:r>
    </w:p>
    <w:p w14:paraId="04EB10D1" w14:textId="77777777" w:rsidR="00CD1F3F" w:rsidRDefault="00CD1F3F" w:rsidP="00CD1F3F">
      <w:pPr>
        <w:spacing w:line="480" w:lineRule="auto"/>
        <w:jc w:val="both"/>
        <w:rPr>
          <w:rFonts w:ascii="Times New Roman" w:hAnsi="Times New Roman" w:cs="Times New Roman"/>
          <w:sz w:val="24"/>
          <w:szCs w:val="24"/>
        </w:rPr>
      </w:pPr>
      <w:r w:rsidRPr="007C1D97">
        <w:rPr>
          <w:rFonts w:ascii="Times New Roman" w:hAnsi="Times New Roman" w:cs="Times New Roman"/>
          <w:b/>
          <w:bCs/>
          <w:sz w:val="24"/>
          <w:szCs w:val="24"/>
        </w:rPr>
        <w:t xml:space="preserve">* </w:t>
      </w:r>
      <w:r w:rsidRPr="007C1D97">
        <w:rPr>
          <w:rFonts w:ascii="Times New Roman" w:hAnsi="Times New Roman" w:cs="Times New Roman"/>
          <w:sz w:val="24"/>
          <w:szCs w:val="24"/>
        </w:rPr>
        <w:t>Corresponding author</w:t>
      </w:r>
    </w:p>
    <w:p w14:paraId="48F0CDE9" w14:textId="77777777" w:rsidR="00663208" w:rsidRDefault="00663208" w:rsidP="00CD1F3F">
      <w:pPr>
        <w:spacing w:line="480" w:lineRule="auto"/>
        <w:jc w:val="both"/>
        <w:rPr>
          <w:rFonts w:ascii="Times New Roman" w:hAnsi="Times New Roman" w:cs="Times New Roman"/>
          <w:sz w:val="24"/>
          <w:szCs w:val="24"/>
        </w:rPr>
      </w:pPr>
    </w:p>
    <w:p w14:paraId="59182F05" w14:textId="77777777" w:rsidR="00663208" w:rsidRDefault="00663208" w:rsidP="00CD1F3F">
      <w:pPr>
        <w:spacing w:line="480" w:lineRule="auto"/>
        <w:jc w:val="both"/>
        <w:rPr>
          <w:rFonts w:ascii="Times New Roman" w:hAnsi="Times New Roman" w:cs="Times New Roman"/>
          <w:sz w:val="24"/>
          <w:szCs w:val="24"/>
        </w:rPr>
      </w:pPr>
    </w:p>
    <w:p w14:paraId="0FD0C8AF" w14:textId="77777777" w:rsidR="00663208" w:rsidRPr="00663208" w:rsidRDefault="00663208" w:rsidP="00663208">
      <w:pPr>
        <w:spacing w:line="480" w:lineRule="auto"/>
        <w:jc w:val="center"/>
        <w:rPr>
          <w:rFonts w:ascii="Times New Roman" w:hAnsi="Times New Roman" w:cs="Times New Roman"/>
          <w:b/>
          <w:sz w:val="26"/>
          <w:szCs w:val="26"/>
        </w:rPr>
      </w:pPr>
      <w:r w:rsidRPr="00663208">
        <w:rPr>
          <w:rFonts w:ascii="Times New Roman" w:hAnsi="Times New Roman" w:cs="Times New Roman"/>
          <w:b/>
          <w:sz w:val="26"/>
          <w:szCs w:val="26"/>
        </w:rPr>
        <w:t>Supplementary Material</w:t>
      </w:r>
    </w:p>
    <w:p w14:paraId="57AF8A56" w14:textId="77777777" w:rsidR="00CD1F3F" w:rsidRDefault="00CD1F3F" w:rsidP="00874928">
      <w:pPr>
        <w:rPr>
          <w:rFonts w:ascii="Times New Roman" w:hAnsi="Times New Roman" w:cs="Times New Roman"/>
          <w:b/>
          <w:sz w:val="24"/>
          <w:szCs w:val="24"/>
          <w:lang w:val="en-US"/>
        </w:rPr>
      </w:pPr>
    </w:p>
    <w:p w14:paraId="0408094A" w14:textId="77777777" w:rsidR="000D2D81" w:rsidRDefault="000D2D81" w:rsidP="00874928">
      <w:pPr>
        <w:rPr>
          <w:rFonts w:ascii="Times New Roman" w:hAnsi="Times New Roman" w:cs="Times New Roman"/>
          <w:b/>
          <w:sz w:val="24"/>
          <w:szCs w:val="24"/>
          <w:lang w:val="en-US"/>
        </w:rPr>
      </w:pPr>
    </w:p>
    <w:p w14:paraId="045AD7E4" w14:textId="3E70523B" w:rsidR="00074984" w:rsidRPr="007372A1" w:rsidRDefault="00BB6B86" w:rsidP="00874928">
      <w:pPr>
        <w:rPr>
          <w:rFonts w:ascii="Times New Roman" w:hAnsi="Times New Roman" w:cs="Times New Roman"/>
          <w:sz w:val="24"/>
          <w:szCs w:val="24"/>
          <w:lang w:val="en-US"/>
        </w:rPr>
      </w:pPr>
      <w:r w:rsidRPr="008D0AED">
        <w:rPr>
          <w:rFonts w:ascii="Times New Roman" w:hAnsi="Times New Roman" w:cs="Times New Roman"/>
          <w:b/>
          <w:sz w:val="24"/>
          <w:szCs w:val="24"/>
          <w:lang w:val="en-US"/>
        </w:rPr>
        <w:lastRenderedPageBreak/>
        <w:t xml:space="preserve">Table 1: </w:t>
      </w:r>
      <w:r w:rsidR="00AB7455">
        <w:rPr>
          <w:rFonts w:ascii="Times New Roman" w:hAnsi="Times New Roman" w:cs="Times New Roman"/>
          <w:sz w:val="24"/>
          <w:szCs w:val="24"/>
          <w:lang w:val="en-US"/>
        </w:rPr>
        <w:t>Stratigraphy of the Dwarka B</w:t>
      </w:r>
      <w:r w:rsidRPr="007372A1">
        <w:rPr>
          <w:rFonts w:ascii="Times New Roman" w:hAnsi="Times New Roman" w:cs="Times New Roman"/>
          <w:sz w:val="24"/>
          <w:szCs w:val="24"/>
          <w:lang w:val="en-US"/>
        </w:rPr>
        <w:t xml:space="preserve">asin </w:t>
      </w:r>
      <w:r w:rsidR="00CF23EB">
        <w:rPr>
          <w:rFonts w:ascii="Times New Roman" w:hAnsi="Times New Roman" w:cs="Times New Roman"/>
          <w:sz w:val="24"/>
          <w:szCs w:val="24"/>
          <w:lang w:val="en-US"/>
        </w:rPr>
        <w:t xml:space="preserve">(modified after </w:t>
      </w:r>
      <w:r w:rsidRPr="007372A1">
        <w:rPr>
          <w:rFonts w:ascii="Times New Roman" w:hAnsi="Times New Roman" w:cs="Times New Roman"/>
          <w:sz w:val="24"/>
          <w:szCs w:val="24"/>
          <w:lang w:val="en-US"/>
        </w:rPr>
        <w:t>Jain</w:t>
      </w:r>
      <w:r w:rsidR="00CF23EB">
        <w:rPr>
          <w:rFonts w:ascii="Times New Roman" w:hAnsi="Times New Roman" w:cs="Times New Roman"/>
          <w:sz w:val="24"/>
          <w:szCs w:val="24"/>
          <w:lang w:val="en-US"/>
        </w:rPr>
        <w:t xml:space="preserve"> (</w:t>
      </w:r>
      <w:r w:rsidRPr="007372A1">
        <w:rPr>
          <w:rFonts w:ascii="Times New Roman" w:hAnsi="Times New Roman" w:cs="Times New Roman"/>
          <w:sz w:val="24"/>
          <w:szCs w:val="24"/>
          <w:lang w:val="en-US"/>
        </w:rPr>
        <w:t>2014)</w:t>
      </w:r>
      <w:r w:rsidR="00CF23EB">
        <w:rPr>
          <w:rFonts w:ascii="Times New Roman" w:hAnsi="Times New Roman" w:cs="Times New Roman"/>
          <w:sz w:val="24"/>
          <w:szCs w:val="24"/>
          <w:lang w:val="en-US"/>
        </w:rPr>
        <w:t>)</w:t>
      </w:r>
    </w:p>
    <w:p w14:paraId="2C1906B8" w14:textId="77777777" w:rsidR="004234E1" w:rsidRPr="008D0AED" w:rsidRDefault="004234E1" w:rsidP="004234E1">
      <w:pPr>
        <w:rPr>
          <w:rFonts w:ascii="Times New Roman" w:hAnsi="Times New Roman" w:cs="Times New Roman"/>
          <w:sz w:val="24"/>
          <w:szCs w:val="24"/>
          <w:lang w:val="en-US"/>
        </w:rPr>
      </w:pPr>
    </w:p>
    <w:tbl>
      <w:tblPr>
        <w:tblW w:w="13920" w:type="dxa"/>
        <w:tblCellMar>
          <w:left w:w="0" w:type="dxa"/>
          <w:right w:w="0" w:type="dxa"/>
        </w:tblCellMar>
        <w:tblLook w:val="0600" w:firstRow="0" w:lastRow="0" w:firstColumn="0" w:lastColumn="0" w:noHBand="1" w:noVBand="1"/>
      </w:tblPr>
      <w:tblGrid>
        <w:gridCol w:w="2575"/>
        <w:gridCol w:w="2576"/>
        <w:gridCol w:w="2996"/>
        <w:gridCol w:w="2996"/>
        <w:gridCol w:w="2777"/>
      </w:tblGrid>
      <w:tr w:rsidR="004234E1" w:rsidRPr="008D0AED" w14:paraId="01DB1C97" w14:textId="77777777" w:rsidTr="004234E1">
        <w:trPr>
          <w:trHeight w:val="317"/>
        </w:trPr>
        <w:tc>
          <w:tcPr>
            <w:tcW w:w="2575"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57237FDB" w14:textId="77777777" w:rsidR="004234E1" w:rsidRPr="008D0AED" w:rsidRDefault="004234E1" w:rsidP="004234E1">
            <w:pPr>
              <w:rPr>
                <w:rFonts w:ascii="Times New Roman" w:hAnsi="Times New Roman" w:cs="Times New Roman"/>
                <w:b/>
                <w:sz w:val="24"/>
                <w:szCs w:val="24"/>
              </w:rPr>
            </w:pPr>
            <w:r w:rsidRPr="008D0AED">
              <w:rPr>
                <w:rFonts w:ascii="Times New Roman" w:hAnsi="Times New Roman" w:cs="Times New Roman"/>
                <w:b/>
                <w:sz w:val="24"/>
                <w:szCs w:val="24"/>
              </w:rPr>
              <w:t xml:space="preserve">Age </w:t>
            </w:r>
          </w:p>
        </w:tc>
        <w:tc>
          <w:tcPr>
            <w:tcW w:w="257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07ECEB8C" w14:textId="77777777" w:rsidR="004234E1" w:rsidRPr="008D0AED" w:rsidRDefault="004234E1" w:rsidP="004234E1">
            <w:pPr>
              <w:rPr>
                <w:rFonts w:ascii="Times New Roman" w:hAnsi="Times New Roman" w:cs="Times New Roman"/>
                <w:b/>
                <w:sz w:val="24"/>
                <w:szCs w:val="24"/>
              </w:rPr>
            </w:pPr>
            <w:r w:rsidRPr="008D0AED">
              <w:rPr>
                <w:rFonts w:ascii="Times New Roman" w:hAnsi="Times New Roman" w:cs="Times New Roman"/>
                <w:b/>
                <w:sz w:val="24"/>
                <w:szCs w:val="24"/>
              </w:rPr>
              <w:t>Formation</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27151E6C" w14:textId="77777777" w:rsidR="004234E1" w:rsidRPr="008D0AED" w:rsidRDefault="004234E1" w:rsidP="004234E1">
            <w:pPr>
              <w:rPr>
                <w:rFonts w:ascii="Times New Roman" w:hAnsi="Times New Roman" w:cs="Times New Roman"/>
                <w:b/>
                <w:sz w:val="24"/>
                <w:szCs w:val="24"/>
              </w:rPr>
            </w:pPr>
            <w:r w:rsidRPr="008D0AED">
              <w:rPr>
                <w:rFonts w:ascii="Times New Roman" w:hAnsi="Times New Roman" w:cs="Times New Roman"/>
                <w:b/>
                <w:sz w:val="24"/>
                <w:szCs w:val="24"/>
              </w:rPr>
              <w:t>Member</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703CD06D" w14:textId="77777777" w:rsidR="004234E1" w:rsidRPr="008D0AED" w:rsidRDefault="004234E1" w:rsidP="004234E1">
            <w:pPr>
              <w:rPr>
                <w:rFonts w:ascii="Times New Roman" w:hAnsi="Times New Roman" w:cs="Times New Roman"/>
                <w:b/>
                <w:sz w:val="24"/>
                <w:szCs w:val="24"/>
              </w:rPr>
            </w:pPr>
            <w:r w:rsidRPr="008D0AED">
              <w:rPr>
                <w:rFonts w:ascii="Times New Roman" w:hAnsi="Times New Roman" w:cs="Times New Roman"/>
                <w:b/>
                <w:sz w:val="24"/>
                <w:szCs w:val="24"/>
              </w:rPr>
              <w:t>Lithology</w:t>
            </w:r>
          </w:p>
        </w:tc>
        <w:tc>
          <w:tcPr>
            <w:tcW w:w="2777"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6814D277" w14:textId="77777777" w:rsidR="004234E1" w:rsidRPr="008D0AED" w:rsidRDefault="004234E1" w:rsidP="004234E1">
            <w:pPr>
              <w:rPr>
                <w:rFonts w:ascii="Times New Roman" w:hAnsi="Times New Roman" w:cs="Times New Roman"/>
                <w:b/>
                <w:sz w:val="24"/>
                <w:szCs w:val="24"/>
              </w:rPr>
            </w:pPr>
            <w:r w:rsidRPr="008D0AED">
              <w:rPr>
                <w:rFonts w:ascii="Times New Roman" w:hAnsi="Times New Roman" w:cs="Times New Roman"/>
                <w:b/>
                <w:sz w:val="24"/>
                <w:szCs w:val="24"/>
              </w:rPr>
              <w:t>Index Fossil</w:t>
            </w:r>
          </w:p>
        </w:tc>
      </w:tr>
      <w:tr w:rsidR="004234E1" w:rsidRPr="008D0AED" w14:paraId="5BDDF277" w14:textId="77777777" w:rsidTr="004234E1">
        <w:trPr>
          <w:trHeight w:val="686"/>
        </w:trPr>
        <w:tc>
          <w:tcPr>
            <w:tcW w:w="2575"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4DE47BE9"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Sub Recent to Recent</w:t>
            </w:r>
          </w:p>
        </w:tc>
        <w:tc>
          <w:tcPr>
            <w:tcW w:w="257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5172762F" w14:textId="37D57F5C"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Mojap Coral Reef (5-6</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2F2CC011"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62D12198"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Soil, alluvium, shore sand, Rann clay and mud. Dead coral reef and consolidated sea shore material</w:t>
            </w:r>
          </w:p>
        </w:tc>
        <w:tc>
          <w:tcPr>
            <w:tcW w:w="2777"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0C02A0C2" w14:textId="77777777" w:rsidR="004234E1" w:rsidRPr="008D0AED" w:rsidRDefault="004234E1" w:rsidP="004234E1">
            <w:pPr>
              <w:rPr>
                <w:rFonts w:ascii="Times New Roman" w:hAnsi="Times New Roman" w:cs="Times New Roman"/>
                <w:sz w:val="24"/>
                <w:szCs w:val="24"/>
              </w:rPr>
            </w:pPr>
          </w:p>
        </w:tc>
      </w:tr>
      <w:tr w:rsidR="004234E1" w:rsidRPr="008D0AED" w14:paraId="510C2B1D" w14:textId="77777777" w:rsidTr="004234E1">
        <w:trPr>
          <w:trHeight w:val="1087"/>
        </w:trPr>
        <w:tc>
          <w:tcPr>
            <w:tcW w:w="2575"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6CAB9DB6" w14:textId="77777777" w:rsidR="004234E1" w:rsidRPr="008D0AED" w:rsidRDefault="00AB7455" w:rsidP="004234E1">
            <w:pPr>
              <w:rPr>
                <w:rFonts w:ascii="Times New Roman" w:hAnsi="Times New Roman" w:cs="Times New Roman"/>
                <w:sz w:val="24"/>
                <w:szCs w:val="24"/>
              </w:rPr>
            </w:pPr>
            <w:r>
              <w:rPr>
                <w:rFonts w:ascii="Times New Roman" w:hAnsi="Times New Roman" w:cs="Times New Roman"/>
                <w:sz w:val="24"/>
                <w:szCs w:val="24"/>
              </w:rPr>
              <w:t>Plei</w:t>
            </w:r>
            <w:r w:rsidR="004234E1" w:rsidRPr="008D0AED">
              <w:rPr>
                <w:rFonts w:ascii="Times New Roman" w:hAnsi="Times New Roman" w:cs="Times New Roman"/>
                <w:sz w:val="24"/>
                <w:szCs w:val="24"/>
              </w:rPr>
              <w:t>stocene</w:t>
            </w:r>
          </w:p>
        </w:tc>
        <w:tc>
          <w:tcPr>
            <w:tcW w:w="2576" w:type="dxa"/>
            <w:tcBorders>
              <w:top w:val="single" w:sz="8" w:space="0" w:color="000000"/>
              <w:left w:val="single" w:sz="8" w:space="0" w:color="000000"/>
              <w:bottom w:val="single" w:sz="24" w:space="0" w:color="000000"/>
              <w:right w:val="single" w:sz="8" w:space="0" w:color="000000"/>
            </w:tcBorders>
            <w:tcMar>
              <w:top w:w="15" w:type="dxa"/>
              <w:left w:w="61" w:type="dxa"/>
              <w:bottom w:w="0" w:type="dxa"/>
              <w:right w:w="61" w:type="dxa"/>
            </w:tcMar>
            <w:hideMark/>
          </w:tcPr>
          <w:p w14:paraId="0ECE5132" w14:textId="1483CD15"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Miliolite Limestone Formation (2-8</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24" w:space="0" w:color="000000"/>
              <w:right w:val="single" w:sz="8" w:space="0" w:color="000000"/>
            </w:tcBorders>
            <w:tcMar>
              <w:top w:w="15" w:type="dxa"/>
              <w:left w:w="61" w:type="dxa"/>
              <w:bottom w:w="0" w:type="dxa"/>
              <w:right w:w="61" w:type="dxa"/>
            </w:tcMar>
            <w:hideMark/>
          </w:tcPr>
          <w:p w14:paraId="1C0DAB3B"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single" w:sz="24" w:space="0" w:color="000000"/>
              <w:right w:val="single" w:sz="8" w:space="0" w:color="000000"/>
            </w:tcBorders>
            <w:tcMar>
              <w:top w:w="15" w:type="dxa"/>
              <w:left w:w="61" w:type="dxa"/>
              <w:bottom w:w="0" w:type="dxa"/>
              <w:right w:w="61" w:type="dxa"/>
            </w:tcMar>
            <w:hideMark/>
          </w:tcPr>
          <w:p w14:paraId="536EB586"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 xml:space="preserve">Oolitic, pelletoid and shelly Lst. </w:t>
            </w:r>
          </w:p>
          <w:p w14:paraId="5936AD45"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Pink, hard, compact fine pelletoid Lst.</w:t>
            </w:r>
          </w:p>
          <w:p w14:paraId="21A216DF"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Calcereous conglomerate, pebbly Lst.</w:t>
            </w:r>
          </w:p>
        </w:tc>
        <w:tc>
          <w:tcPr>
            <w:tcW w:w="2777" w:type="dxa"/>
            <w:tcBorders>
              <w:top w:val="single" w:sz="8" w:space="0" w:color="000000"/>
              <w:left w:val="single" w:sz="8" w:space="0" w:color="000000"/>
              <w:bottom w:val="single" w:sz="24" w:space="0" w:color="000000"/>
              <w:right w:val="single" w:sz="8" w:space="0" w:color="000000"/>
            </w:tcBorders>
            <w:tcMar>
              <w:top w:w="15" w:type="dxa"/>
              <w:left w:w="61" w:type="dxa"/>
              <w:bottom w:w="0" w:type="dxa"/>
              <w:right w:w="61" w:type="dxa"/>
            </w:tcMar>
            <w:hideMark/>
          </w:tcPr>
          <w:p w14:paraId="62542494" w14:textId="77777777" w:rsidR="004234E1" w:rsidRPr="008D0AED" w:rsidRDefault="004234E1" w:rsidP="004234E1">
            <w:pPr>
              <w:rPr>
                <w:rFonts w:ascii="Times New Roman" w:hAnsi="Times New Roman" w:cs="Times New Roman"/>
                <w:sz w:val="24"/>
                <w:szCs w:val="24"/>
              </w:rPr>
            </w:pPr>
          </w:p>
        </w:tc>
      </w:tr>
      <w:tr w:rsidR="004234E1" w:rsidRPr="008D0AED" w14:paraId="4DBE0A5B" w14:textId="77777777" w:rsidTr="004234E1">
        <w:trPr>
          <w:trHeight w:val="1034"/>
        </w:trPr>
        <w:tc>
          <w:tcPr>
            <w:tcW w:w="2575"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5ADEE035" w14:textId="696A7560" w:rsidR="004234E1" w:rsidRPr="008D0AED" w:rsidRDefault="00CF08E8" w:rsidP="004234E1">
            <w:pPr>
              <w:rPr>
                <w:rFonts w:ascii="Times New Roman" w:hAnsi="Times New Roman" w:cs="Times New Roman"/>
                <w:sz w:val="24"/>
                <w:szCs w:val="24"/>
              </w:rPr>
            </w:pPr>
            <w:r>
              <w:rPr>
                <w:rFonts w:ascii="Times New Roman" w:hAnsi="Times New Roman" w:cs="Times New Roman"/>
                <w:sz w:val="24"/>
                <w:szCs w:val="24"/>
              </w:rPr>
              <w:t>l</w:t>
            </w:r>
            <w:r w:rsidR="00AB7455">
              <w:rPr>
                <w:rFonts w:ascii="Times New Roman" w:hAnsi="Times New Roman" w:cs="Times New Roman"/>
                <w:sz w:val="24"/>
                <w:szCs w:val="24"/>
              </w:rPr>
              <w:t>ate Miocene to Pli</w:t>
            </w:r>
            <w:r w:rsidR="004234E1" w:rsidRPr="008D0AED">
              <w:rPr>
                <w:rFonts w:ascii="Times New Roman" w:hAnsi="Times New Roman" w:cs="Times New Roman"/>
                <w:sz w:val="24"/>
                <w:szCs w:val="24"/>
              </w:rPr>
              <w:t>ocene</w:t>
            </w:r>
          </w:p>
        </w:tc>
        <w:tc>
          <w:tcPr>
            <w:tcW w:w="2576" w:type="dxa"/>
            <w:vMerge w:val="restart"/>
            <w:tcBorders>
              <w:top w:val="single" w:sz="24" w:space="0" w:color="000000"/>
              <w:left w:val="single" w:sz="8" w:space="0" w:color="000000"/>
              <w:bottom w:val="dashed" w:sz="8" w:space="0" w:color="000000"/>
              <w:right w:val="single" w:sz="8" w:space="0" w:color="000000"/>
            </w:tcBorders>
            <w:tcMar>
              <w:top w:w="15" w:type="dxa"/>
              <w:left w:w="61" w:type="dxa"/>
              <w:bottom w:w="0" w:type="dxa"/>
              <w:right w:w="61" w:type="dxa"/>
            </w:tcMar>
            <w:hideMark/>
          </w:tcPr>
          <w:p w14:paraId="334C47F1"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Dwarka Formation</w:t>
            </w:r>
          </w:p>
        </w:tc>
        <w:tc>
          <w:tcPr>
            <w:tcW w:w="2996" w:type="dxa"/>
            <w:tcBorders>
              <w:top w:val="single" w:sz="24"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1070B79A"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Bhadkeshwar (35 m)</w:t>
            </w:r>
          </w:p>
        </w:tc>
        <w:tc>
          <w:tcPr>
            <w:tcW w:w="2996" w:type="dxa"/>
            <w:tcBorders>
              <w:top w:val="single" w:sz="24"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4F405A9F"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Grey and greyish yellow Lst, generally current bedded</w:t>
            </w:r>
          </w:p>
        </w:tc>
        <w:tc>
          <w:tcPr>
            <w:tcW w:w="2777" w:type="dxa"/>
            <w:tcBorders>
              <w:top w:val="single" w:sz="24"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72E17122"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i/>
                <w:iCs/>
                <w:sz w:val="24"/>
                <w:szCs w:val="24"/>
              </w:rPr>
              <w:t>Pecten pascoei</w:t>
            </w:r>
            <w:r w:rsidRPr="008D0AED">
              <w:rPr>
                <w:rFonts w:ascii="Times New Roman" w:hAnsi="Times New Roman" w:cs="Times New Roman"/>
                <w:sz w:val="24"/>
                <w:szCs w:val="24"/>
              </w:rPr>
              <w:t xml:space="preserve"> Acme zone</w:t>
            </w:r>
          </w:p>
        </w:tc>
      </w:tr>
      <w:tr w:rsidR="004234E1" w:rsidRPr="008D0AED" w14:paraId="66419B1E" w14:textId="77777777" w:rsidTr="004234E1">
        <w:trPr>
          <w:trHeight w:val="458"/>
        </w:trPr>
        <w:tc>
          <w:tcPr>
            <w:tcW w:w="2575"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0EA01935" w14:textId="2AB77B71" w:rsidR="004234E1" w:rsidRPr="008D0AED" w:rsidRDefault="00CF08E8" w:rsidP="004234E1">
            <w:pPr>
              <w:rPr>
                <w:rFonts w:ascii="Times New Roman" w:hAnsi="Times New Roman" w:cs="Times New Roman"/>
                <w:sz w:val="24"/>
                <w:szCs w:val="24"/>
              </w:rPr>
            </w:pPr>
            <w:r>
              <w:rPr>
                <w:rFonts w:ascii="Times New Roman" w:hAnsi="Times New Roman" w:cs="Times New Roman"/>
                <w:sz w:val="24"/>
                <w:szCs w:val="24"/>
              </w:rPr>
              <w:t>l</w:t>
            </w:r>
            <w:r w:rsidR="004234E1" w:rsidRPr="008D0AED">
              <w:rPr>
                <w:rFonts w:ascii="Times New Roman" w:hAnsi="Times New Roman" w:cs="Times New Roman"/>
                <w:sz w:val="24"/>
                <w:szCs w:val="24"/>
              </w:rPr>
              <w:t>ate Miocene</w:t>
            </w:r>
          </w:p>
        </w:tc>
        <w:tc>
          <w:tcPr>
            <w:tcW w:w="0" w:type="auto"/>
            <w:vMerge/>
            <w:tcBorders>
              <w:top w:val="single" w:sz="24" w:space="0" w:color="000000"/>
              <w:left w:val="single" w:sz="8" w:space="0" w:color="000000"/>
              <w:bottom w:val="dashed" w:sz="8" w:space="0" w:color="000000"/>
              <w:right w:val="single" w:sz="8" w:space="0" w:color="000000"/>
            </w:tcBorders>
            <w:vAlign w:val="center"/>
            <w:hideMark/>
          </w:tcPr>
          <w:p w14:paraId="2EF3B90F"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570F2DC5" w14:textId="1F5F5E3F"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Bet Sankhodhar (55</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7C5BB6AE"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Laminated clay and sand, sandstone and marl</w:t>
            </w:r>
          </w:p>
        </w:tc>
        <w:tc>
          <w:tcPr>
            <w:tcW w:w="2777"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657C226D"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i/>
                <w:iCs/>
                <w:sz w:val="24"/>
                <w:szCs w:val="24"/>
              </w:rPr>
              <w:t>Gryphaeostra brongniarti; Crassostrea gryphoides</w:t>
            </w:r>
            <w:r w:rsidRPr="008D0AED">
              <w:rPr>
                <w:rFonts w:ascii="Times New Roman" w:hAnsi="Times New Roman" w:cs="Times New Roman"/>
                <w:sz w:val="24"/>
                <w:szCs w:val="24"/>
              </w:rPr>
              <w:t xml:space="preserve"> Acme Zone</w:t>
            </w:r>
          </w:p>
        </w:tc>
      </w:tr>
      <w:tr w:rsidR="004234E1" w:rsidRPr="001115BC" w14:paraId="0981E8EB" w14:textId="77777777" w:rsidTr="004234E1">
        <w:trPr>
          <w:trHeight w:val="458"/>
        </w:trPr>
        <w:tc>
          <w:tcPr>
            <w:tcW w:w="2575" w:type="dxa"/>
            <w:vMerge w:val="restart"/>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7DE8C0D6" w14:textId="23B7CCB6" w:rsidR="004234E1" w:rsidRPr="008D0AED" w:rsidRDefault="00CF08E8" w:rsidP="004234E1">
            <w:pPr>
              <w:rPr>
                <w:rFonts w:ascii="Times New Roman" w:hAnsi="Times New Roman" w:cs="Times New Roman"/>
                <w:sz w:val="24"/>
                <w:szCs w:val="24"/>
              </w:rPr>
            </w:pPr>
            <w:r>
              <w:rPr>
                <w:rFonts w:ascii="Times New Roman" w:hAnsi="Times New Roman" w:cs="Times New Roman"/>
                <w:sz w:val="24"/>
                <w:szCs w:val="24"/>
              </w:rPr>
              <w:t>m</w:t>
            </w:r>
            <w:r w:rsidR="004234E1" w:rsidRPr="008D0AED">
              <w:rPr>
                <w:rFonts w:ascii="Times New Roman" w:hAnsi="Times New Roman" w:cs="Times New Roman"/>
                <w:sz w:val="24"/>
                <w:szCs w:val="24"/>
              </w:rPr>
              <w:t>iddle Miocene</w:t>
            </w:r>
          </w:p>
        </w:tc>
        <w:tc>
          <w:tcPr>
            <w:tcW w:w="0" w:type="auto"/>
            <w:vMerge/>
            <w:tcBorders>
              <w:top w:val="single" w:sz="24" w:space="0" w:color="000000"/>
              <w:left w:val="single" w:sz="8" w:space="0" w:color="000000"/>
              <w:bottom w:val="dashed" w:sz="8" w:space="0" w:color="000000"/>
              <w:right w:val="single" w:sz="8" w:space="0" w:color="000000"/>
            </w:tcBorders>
            <w:vAlign w:val="center"/>
            <w:hideMark/>
          </w:tcPr>
          <w:p w14:paraId="653AC402"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dashed" w:sz="8" w:space="0" w:color="000000"/>
              <w:right w:val="single" w:sz="8" w:space="0" w:color="000000"/>
            </w:tcBorders>
            <w:tcMar>
              <w:top w:w="15" w:type="dxa"/>
              <w:left w:w="61" w:type="dxa"/>
              <w:bottom w:w="0" w:type="dxa"/>
              <w:right w:w="61" w:type="dxa"/>
            </w:tcMar>
            <w:hideMark/>
          </w:tcPr>
          <w:p w14:paraId="1A7E5AB8" w14:textId="28AF5288"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Rangasar (20</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7C6AFE16"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Yellow marly Lst, marl and variegated Lst at top</w:t>
            </w:r>
          </w:p>
        </w:tc>
        <w:tc>
          <w:tcPr>
            <w:tcW w:w="2777" w:type="dxa"/>
            <w:vMerge w:val="restart"/>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2FA28981" w14:textId="77777777" w:rsidR="004234E1" w:rsidRPr="001115BC" w:rsidRDefault="004234E1" w:rsidP="004234E1">
            <w:pPr>
              <w:rPr>
                <w:rFonts w:ascii="Times New Roman" w:hAnsi="Times New Roman" w:cs="Times New Roman"/>
                <w:sz w:val="24"/>
                <w:szCs w:val="24"/>
                <w:lang w:val="fr-BE"/>
              </w:rPr>
            </w:pPr>
            <w:r w:rsidRPr="001115BC">
              <w:rPr>
                <w:rFonts w:ascii="Times New Roman" w:hAnsi="Times New Roman" w:cs="Times New Roman"/>
                <w:i/>
                <w:iCs/>
                <w:sz w:val="24"/>
                <w:szCs w:val="24"/>
                <w:lang w:val="fr-BE"/>
              </w:rPr>
              <w:t>Scaphander javanus, Ostrea vestita, Conus (Leptoconus) protofurvus</w:t>
            </w:r>
            <w:r w:rsidRPr="001115BC">
              <w:rPr>
                <w:rFonts w:ascii="Times New Roman" w:hAnsi="Times New Roman" w:cs="Times New Roman"/>
                <w:sz w:val="24"/>
                <w:szCs w:val="24"/>
                <w:lang w:val="fr-BE"/>
              </w:rPr>
              <w:t xml:space="preserve"> Zone</w:t>
            </w:r>
          </w:p>
        </w:tc>
      </w:tr>
      <w:tr w:rsidR="004234E1" w:rsidRPr="008D0AED" w14:paraId="0060DE75" w14:textId="77777777" w:rsidTr="004234E1">
        <w:trPr>
          <w:trHeight w:val="56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7D124AF" w14:textId="77777777" w:rsidR="004234E1" w:rsidRPr="001115BC" w:rsidRDefault="004234E1" w:rsidP="004234E1">
            <w:pPr>
              <w:rPr>
                <w:rFonts w:ascii="Times New Roman" w:hAnsi="Times New Roman" w:cs="Times New Roman"/>
                <w:sz w:val="24"/>
                <w:szCs w:val="24"/>
                <w:lang w:val="fr-BE"/>
              </w:rPr>
            </w:pPr>
          </w:p>
        </w:tc>
        <w:tc>
          <w:tcPr>
            <w:tcW w:w="2576" w:type="dxa"/>
            <w:vMerge w:val="restart"/>
            <w:tcBorders>
              <w:top w:val="dashed" w:sz="8" w:space="0" w:color="000000"/>
              <w:left w:val="single" w:sz="8" w:space="0" w:color="000000"/>
              <w:bottom w:val="single" w:sz="24" w:space="0" w:color="000000"/>
              <w:right w:val="single" w:sz="8" w:space="0" w:color="000000"/>
            </w:tcBorders>
            <w:tcMar>
              <w:top w:w="15" w:type="dxa"/>
              <w:left w:w="61" w:type="dxa"/>
              <w:bottom w:w="0" w:type="dxa"/>
              <w:right w:w="61" w:type="dxa"/>
            </w:tcMar>
            <w:hideMark/>
          </w:tcPr>
          <w:p w14:paraId="0D7938F3"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Gaj Formation</w:t>
            </w:r>
          </w:p>
        </w:tc>
        <w:tc>
          <w:tcPr>
            <w:tcW w:w="2996" w:type="dxa"/>
            <w:tcBorders>
              <w:top w:val="dashed"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7E8A80EA" w14:textId="68FDF55C"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Dabla Mandir (8</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22808B85"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Yellow red hard, compact fossiliferous limestone</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8752032" w14:textId="77777777" w:rsidR="004234E1" w:rsidRPr="008D0AED" w:rsidRDefault="004234E1" w:rsidP="004234E1">
            <w:pPr>
              <w:rPr>
                <w:rFonts w:ascii="Times New Roman" w:hAnsi="Times New Roman" w:cs="Times New Roman"/>
                <w:sz w:val="24"/>
                <w:szCs w:val="24"/>
              </w:rPr>
            </w:pPr>
          </w:p>
        </w:tc>
      </w:tr>
      <w:tr w:rsidR="004234E1" w:rsidRPr="008D0AED" w14:paraId="29E9429B" w14:textId="77777777" w:rsidTr="004234E1">
        <w:trPr>
          <w:trHeight w:val="51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42DC23" w14:textId="77777777" w:rsidR="004234E1" w:rsidRPr="008D0AED" w:rsidRDefault="004234E1" w:rsidP="004234E1">
            <w:pPr>
              <w:rPr>
                <w:rFonts w:ascii="Times New Roman" w:hAnsi="Times New Roman" w:cs="Times New Roman"/>
                <w:sz w:val="24"/>
                <w:szCs w:val="24"/>
              </w:rPr>
            </w:pPr>
          </w:p>
        </w:tc>
        <w:tc>
          <w:tcPr>
            <w:tcW w:w="0" w:type="auto"/>
            <w:vMerge/>
            <w:tcBorders>
              <w:top w:val="dashed" w:sz="8" w:space="0" w:color="000000"/>
              <w:left w:val="single" w:sz="8" w:space="0" w:color="000000"/>
              <w:bottom w:val="single" w:sz="24" w:space="0" w:color="000000"/>
              <w:right w:val="single" w:sz="8" w:space="0" w:color="000000"/>
            </w:tcBorders>
            <w:vAlign w:val="center"/>
            <w:hideMark/>
          </w:tcPr>
          <w:p w14:paraId="6303F5F1"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29FF14DD" w14:textId="71BAAEF9"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Lowrali (20</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39D034DB"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Orange and yellow profusely fossiliferous silty marl</w:t>
            </w:r>
          </w:p>
        </w:tc>
        <w:tc>
          <w:tcPr>
            <w:tcW w:w="2777" w:type="dxa"/>
            <w:vMerge w:val="restart"/>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038895D8"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i/>
                <w:iCs/>
                <w:sz w:val="24"/>
                <w:szCs w:val="24"/>
              </w:rPr>
              <w:t>Lyria (Indolyria) jugosa</w:t>
            </w:r>
            <w:r w:rsidRPr="008D0AED">
              <w:rPr>
                <w:rFonts w:ascii="Times New Roman" w:hAnsi="Times New Roman" w:cs="Times New Roman"/>
                <w:sz w:val="24"/>
                <w:szCs w:val="24"/>
              </w:rPr>
              <w:t xml:space="preserve"> Zone</w:t>
            </w:r>
          </w:p>
        </w:tc>
      </w:tr>
      <w:tr w:rsidR="004234E1" w:rsidRPr="008D0AED" w14:paraId="0F412292" w14:textId="77777777" w:rsidTr="004234E1">
        <w:trPr>
          <w:trHeight w:val="4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AD048E" w14:textId="77777777" w:rsidR="004234E1" w:rsidRPr="008D0AED" w:rsidRDefault="004234E1" w:rsidP="004234E1">
            <w:pPr>
              <w:rPr>
                <w:rFonts w:ascii="Times New Roman" w:hAnsi="Times New Roman" w:cs="Times New Roman"/>
                <w:sz w:val="24"/>
                <w:szCs w:val="24"/>
              </w:rPr>
            </w:pPr>
          </w:p>
        </w:tc>
        <w:tc>
          <w:tcPr>
            <w:tcW w:w="0" w:type="auto"/>
            <w:vMerge/>
            <w:tcBorders>
              <w:top w:val="dashed" w:sz="8" w:space="0" w:color="000000"/>
              <w:left w:val="single" w:sz="8" w:space="0" w:color="000000"/>
              <w:bottom w:val="single" w:sz="24" w:space="0" w:color="000000"/>
              <w:right w:val="single" w:sz="8" w:space="0" w:color="000000"/>
            </w:tcBorders>
            <w:vAlign w:val="center"/>
            <w:hideMark/>
          </w:tcPr>
          <w:p w14:paraId="2C94AA08"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5E4BC4DA"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Charkala (8 m)</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1BCBD822"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Hard, compact, massive sandy Lst</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62F4A45" w14:textId="77777777" w:rsidR="004234E1" w:rsidRPr="008D0AED" w:rsidRDefault="004234E1" w:rsidP="004234E1">
            <w:pPr>
              <w:rPr>
                <w:rFonts w:ascii="Times New Roman" w:hAnsi="Times New Roman" w:cs="Times New Roman"/>
                <w:sz w:val="24"/>
                <w:szCs w:val="24"/>
              </w:rPr>
            </w:pPr>
          </w:p>
        </w:tc>
      </w:tr>
      <w:tr w:rsidR="004234E1" w:rsidRPr="008D0AED" w14:paraId="3703412F" w14:textId="77777777" w:rsidTr="004234E1">
        <w:trPr>
          <w:trHeight w:val="476"/>
        </w:trPr>
        <w:tc>
          <w:tcPr>
            <w:tcW w:w="2575"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50D7E4EC" w14:textId="0BC6866E" w:rsidR="004234E1" w:rsidRPr="008D0AED" w:rsidRDefault="00CF08E8" w:rsidP="004234E1">
            <w:pPr>
              <w:rPr>
                <w:rFonts w:ascii="Times New Roman" w:hAnsi="Times New Roman" w:cs="Times New Roman"/>
                <w:sz w:val="24"/>
                <w:szCs w:val="24"/>
              </w:rPr>
            </w:pPr>
            <w:r>
              <w:rPr>
                <w:rFonts w:ascii="Times New Roman" w:hAnsi="Times New Roman" w:cs="Times New Roman"/>
                <w:sz w:val="24"/>
                <w:szCs w:val="24"/>
              </w:rPr>
              <w:t>e</w:t>
            </w:r>
            <w:r w:rsidR="004234E1" w:rsidRPr="008D0AED">
              <w:rPr>
                <w:rFonts w:ascii="Times New Roman" w:hAnsi="Times New Roman" w:cs="Times New Roman"/>
                <w:sz w:val="24"/>
                <w:szCs w:val="24"/>
              </w:rPr>
              <w:t xml:space="preserve">arly to </w:t>
            </w:r>
            <w:r>
              <w:rPr>
                <w:rFonts w:ascii="Times New Roman" w:hAnsi="Times New Roman" w:cs="Times New Roman"/>
                <w:sz w:val="24"/>
                <w:szCs w:val="24"/>
              </w:rPr>
              <w:t>m</w:t>
            </w:r>
            <w:r w:rsidR="004234E1" w:rsidRPr="008D0AED">
              <w:rPr>
                <w:rFonts w:ascii="Times New Roman" w:hAnsi="Times New Roman" w:cs="Times New Roman"/>
                <w:sz w:val="24"/>
                <w:szCs w:val="24"/>
              </w:rPr>
              <w:t>iddle Miocene</w:t>
            </w:r>
          </w:p>
        </w:tc>
        <w:tc>
          <w:tcPr>
            <w:tcW w:w="0" w:type="auto"/>
            <w:vMerge/>
            <w:tcBorders>
              <w:top w:val="dashed" w:sz="8" w:space="0" w:color="000000"/>
              <w:left w:val="single" w:sz="8" w:space="0" w:color="000000"/>
              <w:bottom w:val="single" w:sz="24" w:space="0" w:color="000000"/>
              <w:right w:val="single" w:sz="8" w:space="0" w:color="000000"/>
            </w:tcBorders>
            <w:vAlign w:val="center"/>
            <w:hideMark/>
          </w:tcPr>
          <w:p w14:paraId="0576202F"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1FBD5483" w14:textId="21D77D85"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Ashapuramata (30</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3D5FEA3A"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Repetitive sequence of orange-red marly Lst, variegated clay, siltstone and marl.</w:t>
            </w:r>
          </w:p>
        </w:tc>
        <w:tc>
          <w:tcPr>
            <w:tcW w:w="2777" w:type="dxa"/>
            <w:vMerge w:val="restart"/>
            <w:tcBorders>
              <w:top w:val="single" w:sz="8" w:space="0" w:color="000000"/>
              <w:left w:val="single" w:sz="8" w:space="0" w:color="000000"/>
              <w:bottom w:val="single" w:sz="24" w:space="0" w:color="000000"/>
              <w:right w:val="single" w:sz="8" w:space="0" w:color="000000"/>
            </w:tcBorders>
            <w:tcMar>
              <w:top w:w="15" w:type="dxa"/>
              <w:left w:w="61" w:type="dxa"/>
              <w:bottom w:w="0" w:type="dxa"/>
              <w:right w:w="61" w:type="dxa"/>
            </w:tcMar>
            <w:hideMark/>
          </w:tcPr>
          <w:p w14:paraId="23A9753C"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i/>
                <w:iCs/>
                <w:sz w:val="24"/>
                <w:szCs w:val="24"/>
              </w:rPr>
              <w:t>Ostrea protoimbricata</w:t>
            </w:r>
            <w:r w:rsidRPr="008D0AED">
              <w:rPr>
                <w:rFonts w:ascii="Times New Roman" w:hAnsi="Times New Roman" w:cs="Times New Roman"/>
                <w:sz w:val="24"/>
                <w:szCs w:val="24"/>
              </w:rPr>
              <w:t xml:space="preserve">, </w:t>
            </w:r>
            <w:r w:rsidRPr="008D0AED">
              <w:rPr>
                <w:rFonts w:ascii="Times New Roman" w:hAnsi="Times New Roman" w:cs="Times New Roman"/>
                <w:i/>
                <w:iCs/>
                <w:sz w:val="24"/>
                <w:szCs w:val="24"/>
              </w:rPr>
              <w:t>Diplodonta incerta naricum</w:t>
            </w:r>
            <w:r w:rsidRPr="008D0AED">
              <w:rPr>
                <w:rFonts w:ascii="Times New Roman" w:hAnsi="Times New Roman" w:cs="Times New Roman"/>
                <w:sz w:val="24"/>
                <w:szCs w:val="24"/>
              </w:rPr>
              <w:t xml:space="preserve">, </w:t>
            </w:r>
            <w:r w:rsidRPr="008D0AED">
              <w:rPr>
                <w:rFonts w:ascii="Times New Roman" w:hAnsi="Times New Roman" w:cs="Times New Roman"/>
                <w:i/>
                <w:iCs/>
                <w:sz w:val="24"/>
                <w:szCs w:val="24"/>
              </w:rPr>
              <w:t>Aturia aturi</w:t>
            </w:r>
            <w:r w:rsidRPr="008D0AED">
              <w:rPr>
                <w:rFonts w:ascii="Times New Roman" w:hAnsi="Times New Roman" w:cs="Times New Roman"/>
                <w:sz w:val="24"/>
                <w:szCs w:val="24"/>
              </w:rPr>
              <w:t xml:space="preserve"> Zone</w:t>
            </w:r>
          </w:p>
        </w:tc>
      </w:tr>
      <w:tr w:rsidR="004234E1" w:rsidRPr="008D0AED" w14:paraId="25C199DC" w14:textId="77777777" w:rsidTr="004234E1">
        <w:trPr>
          <w:trHeight w:val="876"/>
        </w:trPr>
        <w:tc>
          <w:tcPr>
            <w:tcW w:w="2575" w:type="dxa"/>
            <w:vMerge w:val="restart"/>
            <w:tcBorders>
              <w:top w:val="single" w:sz="8" w:space="0" w:color="000000"/>
              <w:left w:val="single" w:sz="8" w:space="0" w:color="000000"/>
              <w:bottom w:val="single" w:sz="24" w:space="0" w:color="000000"/>
              <w:right w:val="single" w:sz="8" w:space="0" w:color="000000"/>
            </w:tcBorders>
            <w:tcMar>
              <w:top w:w="15" w:type="dxa"/>
              <w:left w:w="61" w:type="dxa"/>
              <w:bottom w:w="0" w:type="dxa"/>
              <w:right w:w="61" w:type="dxa"/>
            </w:tcMar>
            <w:hideMark/>
          </w:tcPr>
          <w:p w14:paraId="12E87F5E" w14:textId="148197B9" w:rsidR="004234E1" w:rsidRPr="008D0AED" w:rsidRDefault="00CF08E8" w:rsidP="004234E1">
            <w:pPr>
              <w:rPr>
                <w:rFonts w:ascii="Times New Roman" w:hAnsi="Times New Roman" w:cs="Times New Roman"/>
                <w:sz w:val="24"/>
                <w:szCs w:val="24"/>
              </w:rPr>
            </w:pPr>
            <w:r>
              <w:rPr>
                <w:rFonts w:ascii="Times New Roman" w:hAnsi="Times New Roman" w:cs="Times New Roman"/>
                <w:sz w:val="24"/>
                <w:szCs w:val="24"/>
              </w:rPr>
              <w:t>e</w:t>
            </w:r>
            <w:r w:rsidR="004234E1" w:rsidRPr="008D0AED">
              <w:rPr>
                <w:rFonts w:ascii="Times New Roman" w:hAnsi="Times New Roman" w:cs="Times New Roman"/>
                <w:sz w:val="24"/>
                <w:szCs w:val="24"/>
              </w:rPr>
              <w:t>arly Miocene</w:t>
            </w:r>
          </w:p>
        </w:tc>
        <w:tc>
          <w:tcPr>
            <w:tcW w:w="0" w:type="auto"/>
            <w:vMerge/>
            <w:tcBorders>
              <w:top w:val="dashed" w:sz="8" w:space="0" w:color="000000"/>
              <w:left w:val="single" w:sz="8" w:space="0" w:color="000000"/>
              <w:bottom w:val="single" w:sz="24" w:space="0" w:color="000000"/>
              <w:right w:val="single" w:sz="8" w:space="0" w:color="000000"/>
            </w:tcBorders>
            <w:vAlign w:val="center"/>
            <w:hideMark/>
          </w:tcPr>
          <w:p w14:paraId="7C6B0413"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30883F52" w14:textId="62F722EB"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Ranjitpur (15</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75F1EE59"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Mainly pale yellow profusely fossiliferous Lst. Highly fossiliferous yellow and orange Lst, marl and thin bands of clay.</w:t>
            </w:r>
          </w:p>
        </w:tc>
        <w:tc>
          <w:tcPr>
            <w:tcW w:w="0" w:type="auto"/>
            <w:vMerge/>
            <w:tcBorders>
              <w:top w:val="single" w:sz="8" w:space="0" w:color="000000"/>
              <w:left w:val="single" w:sz="8" w:space="0" w:color="000000"/>
              <w:bottom w:val="single" w:sz="24" w:space="0" w:color="000000"/>
              <w:right w:val="single" w:sz="8" w:space="0" w:color="000000"/>
            </w:tcBorders>
            <w:vAlign w:val="center"/>
            <w:hideMark/>
          </w:tcPr>
          <w:p w14:paraId="5D51CA0F" w14:textId="77777777" w:rsidR="004234E1" w:rsidRPr="008D0AED" w:rsidRDefault="004234E1" w:rsidP="004234E1">
            <w:pPr>
              <w:rPr>
                <w:rFonts w:ascii="Times New Roman" w:hAnsi="Times New Roman" w:cs="Times New Roman"/>
                <w:sz w:val="24"/>
                <w:szCs w:val="24"/>
              </w:rPr>
            </w:pPr>
          </w:p>
        </w:tc>
      </w:tr>
      <w:tr w:rsidR="004234E1" w:rsidRPr="008D0AED" w14:paraId="4021AD9A" w14:textId="77777777" w:rsidTr="004234E1">
        <w:trPr>
          <w:trHeight w:val="458"/>
        </w:trPr>
        <w:tc>
          <w:tcPr>
            <w:tcW w:w="0" w:type="auto"/>
            <w:vMerge/>
            <w:tcBorders>
              <w:top w:val="single" w:sz="8" w:space="0" w:color="000000"/>
              <w:left w:val="single" w:sz="8" w:space="0" w:color="000000"/>
              <w:bottom w:val="single" w:sz="24" w:space="0" w:color="000000"/>
              <w:right w:val="single" w:sz="8" w:space="0" w:color="000000"/>
            </w:tcBorders>
            <w:vAlign w:val="center"/>
            <w:hideMark/>
          </w:tcPr>
          <w:p w14:paraId="0F3862CB" w14:textId="77777777" w:rsidR="004234E1" w:rsidRPr="008D0AED" w:rsidRDefault="004234E1" w:rsidP="004234E1">
            <w:pPr>
              <w:rPr>
                <w:rFonts w:ascii="Times New Roman" w:hAnsi="Times New Roman" w:cs="Times New Roman"/>
                <w:sz w:val="24"/>
                <w:szCs w:val="24"/>
              </w:rPr>
            </w:pPr>
          </w:p>
        </w:tc>
        <w:tc>
          <w:tcPr>
            <w:tcW w:w="0" w:type="auto"/>
            <w:vMerge/>
            <w:tcBorders>
              <w:top w:val="dashed" w:sz="8" w:space="0" w:color="000000"/>
              <w:left w:val="single" w:sz="8" w:space="0" w:color="000000"/>
              <w:bottom w:val="single" w:sz="24" w:space="0" w:color="000000"/>
              <w:right w:val="single" w:sz="8" w:space="0" w:color="000000"/>
            </w:tcBorders>
            <w:vAlign w:val="center"/>
            <w:hideMark/>
          </w:tcPr>
          <w:p w14:paraId="0132BF5F"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12E446C7" w14:textId="3E0375C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Kuranga (15</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5A7BFAA9"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Orange fossiliferous marl, calcareous clay and ash grey clay</w:t>
            </w:r>
          </w:p>
        </w:tc>
        <w:tc>
          <w:tcPr>
            <w:tcW w:w="0" w:type="auto"/>
            <w:vMerge/>
            <w:tcBorders>
              <w:top w:val="single" w:sz="8" w:space="0" w:color="000000"/>
              <w:left w:val="single" w:sz="8" w:space="0" w:color="000000"/>
              <w:bottom w:val="single" w:sz="24" w:space="0" w:color="000000"/>
              <w:right w:val="single" w:sz="8" w:space="0" w:color="000000"/>
            </w:tcBorders>
            <w:vAlign w:val="center"/>
            <w:hideMark/>
          </w:tcPr>
          <w:p w14:paraId="614C1DD7" w14:textId="77777777" w:rsidR="004234E1" w:rsidRPr="008D0AED" w:rsidRDefault="004234E1" w:rsidP="004234E1">
            <w:pPr>
              <w:rPr>
                <w:rFonts w:ascii="Times New Roman" w:hAnsi="Times New Roman" w:cs="Times New Roman"/>
                <w:sz w:val="24"/>
                <w:szCs w:val="24"/>
              </w:rPr>
            </w:pPr>
          </w:p>
        </w:tc>
      </w:tr>
      <w:tr w:rsidR="004234E1" w:rsidRPr="008D0AED" w14:paraId="4BE8B06A" w14:textId="77777777" w:rsidTr="004234E1">
        <w:trPr>
          <w:trHeight w:val="686"/>
        </w:trPr>
        <w:tc>
          <w:tcPr>
            <w:tcW w:w="0" w:type="auto"/>
            <w:vMerge/>
            <w:tcBorders>
              <w:top w:val="single" w:sz="8" w:space="0" w:color="000000"/>
              <w:left w:val="single" w:sz="8" w:space="0" w:color="000000"/>
              <w:bottom w:val="single" w:sz="24" w:space="0" w:color="000000"/>
              <w:right w:val="single" w:sz="8" w:space="0" w:color="000000"/>
            </w:tcBorders>
            <w:vAlign w:val="center"/>
            <w:hideMark/>
          </w:tcPr>
          <w:p w14:paraId="670DC762" w14:textId="77777777" w:rsidR="004234E1" w:rsidRPr="008D0AED" w:rsidRDefault="004234E1" w:rsidP="004234E1">
            <w:pPr>
              <w:rPr>
                <w:rFonts w:ascii="Times New Roman" w:hAnsi="Times New Roman" w:cs="Times New Roman"/>
                <w:sz w:val="24"/>
                <w:szCs w:val="24"/>
              </w:rPr>
            </w:pPr>
          </w:p>
        </w:tc>
        <w:tc>
          <w:tcPr>
            <w:tcW w:w="0" w:type="auto"/>
            <w:vMerge/>
            <w:tcBorders>
              <w:top w:val="dashed" w:sz="8" w:space="0" w:color="000000"/>
              <w:left w:val="single" w:sz="8" w:space="0" w:color="000000"/>
              <w:bottom w:val="single" w:sz="24" w:space="0" w:color="000000"/>
              <w:right w:val="single" w:sz="8" w:space="0" w:color="000000"/>
            </w:tcBorders>
            <w:vAlign w:val="center"/>
            <w:hideMark/>
          </w:tcPr>
          <w:p w14:paraId="16A6DDA9" w14:textId="77777777" w:rsidR="004234E1" w:rsidRPr="008D0AED" w:rsidRDefault="004234E1" w:rsidP="004234E1">
            <w:pPr>
              <w:rPr>
                <w:rFonts w:ascii="Times New Roman" w:hAnsi="Times New Roman" w:cs="Times New Roman"/>
                <w:sz w:val="24"/>
                <w:szCs w:val="24"/>
              </w:rPr>
            </w:pPr>
          </w:p>
        </w:tc>
        <w:tc>
          <w:tcPr>
            <w:tcW w:w="2996" w:type="dxa"/>
            <w:tcBorders>
              <w:top w:val="single" w:sz="8" w:space="0" w:color="000000"/>
              <w:left w:val="single" w:sz="8" w:space="0" w:color="000000"/>
              <w:bottom w:val="single" w:sz="24" w:space="0" w:color="000000"/>
              <w:right w:val="single" w:sz="8" w:space="0" w:color="000000"/>
            </w:tcBorders>
            <w:tcMar>
              <w:top w:w="15" w:type="dxa"/>
              <w:left w:w="61" w:type="dxa"/>
              <w:bottom w:w="0" w:type="dxa"/>
              <w:right w:w="61" w:type="dxa"/>
            </w:tcMar>
            <w:hideMark/>
          </w:tcPr>
          <w:p w14:paraId="1A9254D1" w14:textId="25CA160E"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Nandana (10</w:t>
            </w:r>
            <w:r w:rsidR="00F41FD1">
              <w:rPr>
                <w:rFonts w:ascii="Times New Roman" w:hAnsi="Times New Roman" w:cs="Times New Roman"/>
                <w:sz w:val="24"/>
                <w:szCs w:val="24"/>
              </w:rPr>
              <w:t xml:space="preserve"> </w:t>
            </w:r>
            <w:r w:rsidRPr="008D0AED">
              <w:rPr>
                <w:rFonts w:ascii="Times New Roman" w:hAnsi="Times New Roman" w:cs="Times New Roman"/>
                <w:sz w:val="24"/>
                <w:szCs w:val="24"/>
              </w:rPr>
              <w:t>m)</w:t>
            </w:r>
          </w:p>
        </w:tc>
        <w:tc>
          <w:tcPr>
            <w:tcW w:w="2996" w:type="dxa"/>
            <w:tcBorders>
              <w:top w:val="single" w:sz="8" w:space="0" w:color="000000"/>
              <w:left w:val="single" w:sz="8" w:space="0" w:color="000000"/>
              <w:bottom w:val="single" w:sz="24" w:space="0" w:color="000000"/>
              <w:right w:val="single" w:sz="8" w:space="0" w:color="000000"/>
            </w:tcBorders>
            <w:tcMar>
              <w:top w:w="15" w:type="dxa"/>
              <w:left w:w="61" w:type="dxa"/>
              <w:bottom w:w="0" w:type="dxa"/>
              <w:right w:w="61" w:type="dxa"/>
            </w:tcMar>
            <w:hideMark/>
          </w:tcPr>
          <w:p w14:paraId="7ACCA725"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Hard, compact yellow, orange and grey Lst and Reddish Yellow Orange Foraminiferal Lst.</w:t>
            </w:r>
          </w:p>
        </w:tc>
        <w:tc>
          <w:tcPr>
            <w:tcW w:w="0" w:type="auto"/>
            <w:vMerge/>
            <w:tcBorders>
              <w:top w:val="single" w:sz="8" w:space="0" w:color="000000"/>
              <w:left w:val="single" w:sz="8" w:space="0" w:color="000000"/>
              <w:bottom w:val="single" w:sz="24" w:space="0" w:color="000000"/>
              <w:right w:val="single" w:sz="8" w:space="0" w:color="000000"/>
            </w:tcBorders>
            <w:vAlign w:val="center"/>
            <w:hideMark/>
          </w:tcPr>
          <w:p w14:paraId="183532C0" w14:textId="77777777" w:rsidR="004234E1" w:rsidRPr="008D0AED" w:rsidRDefault="004234E1" w:rsidP="004234E1">
            <w:pPr>
              <w:rPr>
                <w:rFonts w:ascii="Times New Roman" w:hAnsi="Times New Roman" w:cs="Times New Roman"/>
                <w:sz w:val="24"/>
                <w:szCs w:val="24"/>
              </w:rPr>
            </w:pPr>
          </w:p>
        </w:tc>
      </w:tr>
      <w:tr w:rsidR="004234E1" w:rsidRPr="008D0AED" w14:paraId="1682DF6C" w14:textId="77777777" w:rsidTr="004234E1">
        <w:trPr>
          <w:trHeight w:val="778"/>
        </w:trPr>
        <w:tc>
          <w:tcPr>
            <w:tcW w:w="2575" w:type="dxa"/>
            <w:tcBorders>
              <w:top w:val="single" w:sz="24"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38C4A2FB"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Cret. - Eocene</w:t>
            </w:r>
          </w:p>
        </w:tc>
        <w:tc>
          <w:tcPr>
            <w:tcW w:w="11345" w:type="dxa"/>
            <w:gridSpan w:val="4"/>
            <w:tcBorders>
              <w:top w:val="single" w:sz="24"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6AAD542B"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Laterite and Bauxite</w:t>
            </w:r>
          </w:p>
        </w:tc>
      </w:tr>
      <w:tr w:rsidR="004234E1" w:rsidRPr="008D0AED" w14:paraId="3D903418" w14:textId="77777777" w:rsidTr="004234E1">
        <w:trPr>
          <w:trHeight w:val="317"/>
        </w:trPr>
        <w:tc>
          <w:tcPr>
            <w:tcW w:w="2575" w:type="dxa"/>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35C1F7FE" w14:textId="77777777" w:rsidR="004234E1" w:rsidRPr="008D0AED" w:rsidRDefault="007559D5" w:rsidP="004234E1">
            <w:pPr>
              <w:rPr>
                <w:rFonts w:ascii="Times New Roman" w:hAnsi="Times New Roman" w:cs="Times New Roman"/>
                <w:sz w:val="24"/>
                <w:szCs w:val="24"/>
              </w:rPr>
            </w:pPr>
            <w:r w:rsidRPr="008D0AED">
              <w:rPr>
                <w:rFonts w:ascii="Times New Roman" w:hAnsi="Times New Roman" w:cs="Times New Roman"/>
                <w:sz w:val="24"/>
                <w:szCs w:val="24"/>
              </w:rPr>
              <w:t>Creta</w:t>
            </w:r>
            <w:r w:rsidR="004234E1" w:rsidRPr="008D0AED">
              <w:rPr>
                <w:rFonts w:ascii="Times New Roman" w:hAnsi="Times New Roman" w:cs="Times New Roman"/>
                <w:sz w:val="24"/>
                <w:szCs w:val="24"/>
              </w:rPr>
              <w:t>ceous</w:t>
            </w:r>
          </w:p>
        </w:tc>
        <w:tc>
          <w:tcPr>
            <w:tcW w:w="11345" w:type="dxa"/>
            <w:gridSpan w:val="4"/>
            <w:tcBorders>
              <w:top w:val="single" w:sz="8" w:space="0" w:color="000000"/>
              <w:left w:val="single" w:sz="8" w:space="0" w:color="000000"/>
              <w:bottom w:val="single" w:sz="8" w:space="0" w:color="000000"/>
              <w:right w:val="single" w:sz="8" w:space="0" w:color="000000"/>
            </w:tcBorders>
            <w:tcMar>
              <w:top w:w="15" w:type="dxa"/>
              <w:left w:w="61" w:type="dxa"/>
              <w:bottom w:w="0" w:type="dxa"/>
              <w:right w:w="61" w:type="dxa"/>
            </w:tcMar>
            <w:hideMark/>
          </w:tcPr>
          <w:p w14:paraId="6D53A93B" w14:textId="77777777" w:rsidR="004234E1" w:rsidRPr="008D0AED" w:rsidRDefault="004234E1" w:rsidP="004234E1">
            <w:pPr>
              <w:rPr>
                <w:rFonts w:ascii="Times New Roman" w:hAnsi="Times New Roman" w:cs="Times New Roman"/>
                <w:sz w:val="24"/>
                <w:szCs w:val="24"/>
              </w:rPr>
            </w:pPr>
            <w:r w:rsidRPr="008D0AED">
              <w:rPr>
                <w:rFonts w:ascii="Times New Roman" w:hAnsi="Times New Roman" w:cs="Times New Roman"/>
                <w:sz w:val="24"/>
                <w:szCs w:val="24"/>
              </w:rPr>
              <w:t>Deccan Trap</w:t>
            </w:r>
          </w:p>
        </w:tc>
      </w:tr>
    </w:tbl>
    <w:p w14:paraId="602B59B4" w14:textId="77777777" w:rsidR="00CD1F3F" w:rsidRDefault="00CD1F3F" w:rsidP="001F428B">
      <w:pPr>
        <w:rPr>
          <w:rFonts w:ascii="Times New Roman" w:hAnsi="Times New Roman" w:cs="Times New Roman"/>
          <w:b/>
          <w:bCs/>
          <w:sz w:val="24"/>
          <w:szCs w:val="24"/>
        </w:rPr>
      </w:pPr>
      <w:bookmarkStart w:id="0" w:name="_Hlk88131784"/>
    </w:p>
    <w:p w14:paraId="7A1D3830" w14:textId="77777777" w:rsidR="00E011CF" w:rsidRDefault="00E011CF" w:rsidP="00A5317E">
      <w:pPr>
        <w:ind w:left="-450"/>
        <w:rPr>
          <w:rFonts w:ascii="Times New Roman" w:hAnsi="Times New Roman" w:cs="Times New Roman"/>
          <w:b/>
          <w:sz w:val="24"/>
          <w:szCs w:val="24"/>
        </w:rPr>
      </w:pPr>
      <w:r w:rsidRPr="00E011CF">
        <w:rPr>
          <w:rFonts w:ascii="Times New Roman" w:hAnsi="Times New Roman" w:cs="Times New Roman"/>
          <w:b/>
          <w:bCs/>
          <w:sz w:val="24"/>
          <w:szCs w:val="24"/>
        </w:rPr>
        <w:lastRenderedPageBreak/>
        <w:t xml:space="preserve">Table 2: </w:t>
      </w:r>
      <w:r w:rsidRPr="00C127A9">
        <w:rPr>
          <w:rFonts w:ascii="Times New Roman" w:hAnsi="Times New Roman" w:cs="Times New Roman"/>
          <w:sz w:val="24"/>
          <w:szCs w:val="24"/>
        </w:rPr>
        <w:t>Geographic information of different litho-section localities of Gaj Formation, Dwarka Basin.</w:t>
      </w:r>
      <w:r w:rsidRPr="00E011CF">
        <w:rPr>
          <w:rFonts w:ascii="Times New Roman" w:hAnsi="Times New Roman" w:cs="Times New Roman"/>
          <w:b/>
          <w:sz w:val="24"/>
          <w:szCs w:val="24"/>
        </w:rPr>
        <w:t xml:space="preserve">  </w:t>
      </w:r>
      <w:bookmarkEnd w:id="0"/>
    </w:p>
    <w:p w14:paraId="4E01758F" w14:textId="77777777" w:rsidR="00A5317E" w:rsidRPr="00A5317E" w:rsidRDefault="00A5317E" w:rsidP="00A5317E">
      <w:pPr>
        <w:rPr>
          <w:rFonts w:ascii="Times New Roman" w:hAnsi="Times New Roman" w:cs="Times New Roman"/>
          <w:b/>
          <w:sz w:val="24"/>
          <w:szCs w:val="24"/>
        </w:rPr>
      </w:pPr>
    </w:p>
    <w:tbl>
      <w:tblPr>
        <w:tblW w:w="765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0"/>
        <w:gridCol w:w="2340"/>
        <w:gridCol w:w="3420"/>
      </w:tblGrid>
      <w:tr w:rsidR="00E011CF" w:rsidRPr="00E011CF" w14:paraId="676182E6" w14:textId="77777777" w:rsidTr="00A5317E">
        <w:trPr>
          <w:trHeight w:val="500"/>
        </w:trPr>
        <w:tc>
          <w:tcPr>
            <w:tcW w:w="1890" w:type="dxa"/>
            <w:vAlign w:val="bottom"/>
            <w:hideMark/>
          </w:tcPr>
          <w:p w14:paraId="2907CCFC"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Litho-section Localities </w:t>
            </w:r>
          </w:p>
        </w:tc>
        <w:tc>
          <w:tcPr>
            <w:tcW w:w="2340" w:type="dxa"/>
            <w:vAlign w:val="bottom"/>
            <w:hideMark/>
          </w:tcPr>
          <w:p w14:paraId="2B4FB7D0"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Latitude and Longitude</w:t>
            </w:r>
          </w:p>
        </w:tc>
        <w:tc>
          <w:tcPr>
            <w:tcW w:w="3420" w:type="dxa"/>
            <w:vAlign w:val="bottom"/>
            <w:hideMark/>
          </w:tcPr>
          <w:p w14:paraId="2C4B7F5B"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Geographic Location information</w:t>
            </w:r>
          </w:p>
        </w:tc>
      </w:tr>
      <w:tr w:rsidR="00E011CF" w:rsidRPr="00E011CF" w14:paraId="48F7CFAB" w14:textId="77777777" w:rsidTr="00A5317E">
        <w:trPr>
          <w:trHeight w:val="507"/>
        </w:trPr>
        <w:tc>
          <w:tcPr>
            <w:tcW w:w="1890" w:type="dxa"/>
            <w:vAlign w:val="bottom"/>
          </w:tcPr>
          <w:p w14:paraId="22E79E47" w14:textId="6A24EA39"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w:t>
            </w:r>
          </w:p>
        </w:tc>
        <w:tc>
          <w:tcPr>
            <w:tcW w:w="2340" w:type="dxa"/>
            <w:vAlign w:val="bottom"/>
          </w:tcPr>
          <w:p w14:paraId="2AAFD2C6"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22°14’55.9”N, 69°14’59.1”E</w:t>
            </w:r>
          </w:p>
        </w:tc>
        <w:tc>
          <w:tcPr>
            <w:tcW w:w="3420" w:type="dxa"/>
            <w:vAlign w:val="bottom"/>
          </w:tcPr>
          <w:p w14:paraId="3635CC9F"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Laterite Quarry 770 m NW of Pindara Village</w:t>
            </w:r>
          </w:p>
        </w:tc>
      </w:tr>
      <w:tr w:rsidR="00E011CF" w:rsidRPr="00E011CF" w14:paraId="6DE10050" w14:textId="77777777" w:rsidTr="00A5317E">
        <w:trPr>
          <w:trHeight w:val="501"/>
        </w:trPr>
        <w:tc>
          <w:tcPr>
            <w:tcW w:w="1890" w:type="dxa"/>
            <w:vAlign w:val="bottom"/>
          </w:tcPr>
          <w:p w14:paraId="65E6C024" w14:textId="253A6A12"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w:t>
            </w:r>
          </w:p>
        </w:tc>
        <w:tc>
          <w:tcPr>
            <w:tcW w:w="2340" w:type="dxa"/>
            <w:vAlign w:val="bottom"/>
          </w:tcPr>
          <w:p w14:paraId="606609EE"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22°11’21.3”N, 69°16’14.1”E</w:t>
            </w:r>
          </w:p>
        </w:tc>
        <w:tc>
          <w:tcPr>
            <w:tcW w:w="3420" w:type="dxa"/>
            <w:vAlign w:val="bottom"/>
          </w:tcPr>
          <w:p w14:paraId="4597DC08"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Near Mahadeviya Village</w:t>
            </w:r>
          </w:p>
        </w:tc>
      </w:tr>
      <w:tr w:rsidR="00E011CF" w:rsidRPr="00E011CF" w14:paraId="44327DA9" w14:textId="77777777" w:rsidTr="00A5317E">
        <w:trPr>
          <w:trHeight w:val="509"/>
        </w:trPr>
        <w:tc>
          <w:tcPr>
            <w:tcW w:w="1890" w:type="dxa"/>
            <w:vAlign w:val="bottom"/>
          </w:tcPr>
          <w:p w14:paraId="6BD5DBFF" w14:textId="4D03F474"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w:t>
            </w:r>
          </w:p>
        </w:tc>
        <w:tc>
          <w:tcPr>
            <w:tcW w:w="2340" w:type="dxa"/>
            <w:vAlign w:val="bottom"/>
          </w:tcPr>
          <w:p w14:paraId="0665A4E0"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22°06’44.9”N, 69°14’29.2”E</w:t>
            </w:r>
          </w:p>
        </w:tc>
        <w:tc>
          <w:tcPr>
            <w:tcW w:w="3420" w:type="dxa"/>
            <w:vAlign w:val="bottom"/>
          </w:tcPr>
          <w:p w14:paraId="0472D3C2"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4.32 km NW of Bhatiya</w:t>
            </w:r>
          </w:p>
        </w:tc>
      </w:tr>
      <w:tr w:rsidR="00E011CF" w:rsidRPr="00E011CF" w14:paraId="55F10930" w14:textId="77777777" w:rsidTr="00A5317E">
        <w:trPr>
          <w:trHeight w:val="517"/>
        </w:trPr>
        <w:tc>
          <w:tcPr>
            <w:tcW w:w="1890" w:type="dxa"/>
            <w:vMerge w:val="restart"/>
            <w:vAlign w:val="bottom"/>
          </w:tcPr>
          <w:p w14:paraId="600BA179" w14:textId="2BC5DDA9"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4</w:t>
            </w:r>
          </w:p>
        </w:tc>
        <w:tc>
          <w:tcPr>
            <w:tcW w:w="2340" w:type="dxa"/>
            <w:vAlign w:val="bottom"/>
          </w:tcPr>
          <w:p w14:paraId="393E7A12"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22°06’13.0”N, 69°15’11.2”E  </w:t>
            </w:r>
          </w:p>
        </w:tc>
        <w:tc>
          <w:tcPr>
            <w:tcW w:w="3420" w:type="dxa"/>
            <w:vAlign w:val="bottom"/>
          </w:tcPr>
          <w:p w14:paraId="2CDDD996"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2.4 km NW of Bhatiya Village </w:t>
            </w:r>
          </w:p>
        </w:tc>
      </w:tr>
      <w:tr w:rsidR="00E011CF" w:rsidRPr="00E011CF" w14:paraId="036F56CC" w14:textId="77777777" w:rsidTr="00A5317E">
        <w:trPr>
          <w:trHeight w:val="383"/>
        </w:trPr>
        <w:tc>
          <w:tcPr>
            <w:tcW w:w="1890" w:type="dxa"/>
            <w:vMerge/>
            <w:vAlign w:val="bottom"/>
          </w:tcPr>
          <w:p w14:paraId="1AFA4B09" w14:textId="77777777"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p>
        </w:tc>
        <w:tc>
          <w:tcPr>
            <w:tcW w:w="2340" w:type="dxa"/>
            <w:vAlign w:val="bottom"/>
          </w:tcPr>
          <w:p w14:paraId="0F1D4E85"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22°06’19.8”N, 69°15’00.2”E</w:t>
            </w:r>
          </w:p>
        </w:tc>
        <w:tc>
          <w:tcPr>
            <w:tcW w:w="3420" w:type="dxa"/>
            <w:vAlign w:val="bottom"/>
          </w:tcPr>
          <w:p w14:paraId="725A0B45"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2.77 km NW of Bhatiya Village</w:t>
            </w:r>
          </w:p>
        </w:tc>
      </w:tr>
      <w:tr w:rsidR="00E011CF" w:rsidRPr="00E011CF" w14:paraId="520E0418" w14:textId="77777777" w:rsidTr="00A5317E">
        <w:trPr>
          <w:trHeight w:val="519"/>
        </w:trPr>
        <w:tc>
          <w:tcPr>
            <w:tcW w:w="1890" w:type="dxa"/>
            <w:vAlign w:val="bottom"/>
          </w:tcPr>
          <w:p w14:paraId="616185FB" w14:textId="60D555DD"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5</w:t>
            </w:r>
          </w:p>
        </w:tc>
        <w:tc>
          <w:tcPr>
            <w:tcW w:w="2340" w:type="dxa"/>
            <w:vAlign w:val="bottom"/>
          </w:tcPr>
          <w:p w14:paraId="755DDF06"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22°04’01.0”N, 69°16’07.9”E</w:t>
            </w:r>
          </w:p>
        </w:tc>
        <w:tc>
          <w:tcPr>
            <w:tcW w:w="3420" w:type="dxa"/>
            <w:vAlign w:val="bottom"/>
          </w:tcPr>
          <w:p w14:paraId="2D41D826"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2.7 km NNE of Gokalpar Village and 2.2 km S of Bhatiya Village</w:t>
            </w:r>
          </w:p>
        </w:tc>
      </w:tr>
      <w:tr w:rsidR="00E011CF" w:rsidRPr="00E011CF" w14:paraId="2824977E" w14:textId="77777777" w:rsidTr="00A5317E">
        <w:trPr>
          <w:trHeight w:val="385"/>
        </w:trPr>
        <w:tc>
          <w:tcPr>
            <w:tcW w:w="1890" w:type="dxa"/>
            <w:vAlign w:val="bottom"/>
          </w:tcPr>
          <w:p w14:paraId="7EBFE1D5" w14:textId="734BE556"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6</w:t>
            </w:r>
          </w:p>
        </w:tc>
        <w:tc>
          <w:tcPr>
            <w:tcW w:w="2340" w:type="dxa"/>
            <w:vAlign w:val="bottom"/>
          </w:tcPr>
          <w:p w14:paraId="2247B5C5"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22°06’39.0”N, 69°17’42.4”E</w:t>
            </w:r>
          </w:p>
        </w:tc>
        <w:tc>
          <w:tcPr>
            <w:tcW w:w="3420" w:type="dxa"/>
            <w:vAlign w:val="bottom"/>
          </w:tcPr>
          <w:p w14:paraId="3415171E"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2 km SSE of Nandana Village </w:t>
            </w:r>
          </w:p>
        </w:tc>
      </w:tr>
      <w:tr w:rsidR="00E011CF" w:rsidRPr="00E011CF" w14:paraId="75DEECE2" w14:textId="77777777" w:rsidTr="00A5317E">
        <w:trPr>
          <w:trHeight w:val="393"/>
        </w:trPr>
        <w:tc>
          <w:tcPr>
            <w:tcW w:w="1890" w:type="dxa"/>
            <w:vAlign w:val="bottom"/>
          </w:tcPr>
          <w:p w14:paraId="1ED47C17" w14:textId="41A9FD38"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7</w:t>
            </w:r>
          </w:p>
        </w:tc>
        <w:tc>
          <w:tcPr>
            <w:tcW w:w="2340" w:type="dxa"/>
            <w:vAlign w:val="bottom"/>
          </w:tcPr>
          <w:p w14:paraId="58A9447D"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22°01’25.0”N, 69°18’05.6”E</w:t>
            </w:r>
          </w:p>
        </w:tc>
        <w:tc>
          <w:tcPr>
            <w:tcW w:w="3420" w:type="dxa"/>
            <w:vAlign w:val="bottom"/>
          </w:tcPr>
          <w:p w14:paraId="70B549D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Near Hadmatiya/Mehul? Village water tank</w:t>
            </w:r>
          </w:p>
        </w:tc>
      </w:tr>
      <w:tr w:rsidR="00E011CF" w:rsidRPr="00E011CF" w14:paraId="188CE6CE" w14:textId="77777777" w:rsidTr="00A5317E">
        <w:trPr>
          <w:trHeight w:val="400"/>
        </w:trPr>
        <w:tc>
          <w:tcPr>
            <w:tcW w:w="1890" w:type="dxa"/>
            <w:vAlign w:val="bottom"/>
          </w:tcPr>
          <w:p w14:paraId="04329F67" w14:textId="31641341"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8</w:t>
            </w:r>
          </w:p>
        </w:tc>
        <w:tc>
          <w:tcPr>
            <w:tcW w:w="2340" w:type="dxa"/>
            <w:vAlign w:val="bottom"/>
          </w:tcPr>
          <w:p w14:paraId="2519EB4A"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22°01’15.8”N, 69°17’37.0”E</w:t>
            </w:r>
          </w:p>
        </w:tc>
        <w:tc>
          <w:tcPr>
            <w:tcW w:w="3420" w:type="dxa"/>
            <w:vAlign w:val="bottom"/>
          </w:tcPr>
          <w:p w14:paraId="6E644A8D"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1.12 km WSW (252 ̊) of Hadmatiya Village</w:t>
            </w:r>
          </w:p>
        </w:tc>
      </w:tr>
      <w:tr w:rsidR="00E011CF" w:rsidRPr="00E011CF" w14:paraId="633FE6EE" w14:textId="77777777" w:rsidTr="00A5317E">
        <w:trPr>
          <w:trHeight w:val="394"/>
        </w:trPr>
        <w:tc>
          <w:tcPr>
            <w:tcW w:w="1890" w:type="dxa"/>
            <w:vAlign w:val="bottom"/>
          </w:tcPr>
          <w:p w14:paraId="707F2FBF" w14:textId="67436A25"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9</w:t>
            </w:r>
          </w:p>
        </w:tc>
        <w:tc>
          <w:tcPr>
            <w:tcW w:w="2340" w:type="dxa"/>
            <w:vAlign w:val="bottom"/>
          </w:tcPr>
          <w:p w14:paraId="5A579418"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22°01’07.6”N, 69°17’15.7”E</w:t>
            </w:r>
          </w:p>
        </w:tc>
        <w:tc>
          <w:tcPr>
            <w:tcW w:w="3420" w:type="dxa"/>
            <w:vAlign w:val="bottom"/>
          </w:tcPr>
          <w:p w14:paraId="6CD9312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1.81 km WSW (250 ̊) of Hadmatiya Village</w:t>
            </w:r>
          </w:p>
        </w:tc>
      </w:tr>
      <w:tr w:rsidR="00E011CF" w:rsidRPr="00E011CF" w14:paraId="348C4A89" w14:textId="77777777" w:rsidTr="00A5317E">
        <w:trPr>
          <w:trHeight w:val="260"/>
        </w:trPr>
        <w:tc>
          <w:tcPr>
            <w:tcW w:w="1890" w:type="dxa"/>
            <w:vAlign w:val="bottom"/>
          </w:tcPr>
          <w:p w14:paraId="258B2E2D" w14:textId="204BFCDD"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10</w:t>
            </w:r>
          </w:p>
        </w:tc>
        <w:tc>
          <w:tcPr>
            <w:tcW w:w="2340" w:type="dxa"/>
            <w:vAlign w:val="bottom"/>
          </w:tcPr>
          <w:p w14:paraId="67773588"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22°00’54.7”N, 69°16’57.1”E</w:t>
            </w:r>
          </w:p>
        </w:tc>
        <w:tc>
          <w:tcPr>
            <w:tcW w:w="3420" w:type="dxa"/>
            <w:vAlign w:val="bottom"/>
          </w:tcPr>
          <w:p w14:paraId="634DA3A8"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2.39 km WSW (247.18 ̊) of Hadmatiya Village</w:t>
            </w:r>
          </w:p>
        </w:tc>
      </w:tr>
      <w:tr w:rsidR="00E011CF" w:rsidRPr="001115BC" w14:paraId="6745B831" w14:textId="77777777" w:rsidTr="00A5317E">
        <w:trPr>
          <w:trHeight w:val="552"/>
        </w:trPr>
        <w:tc>
          <w:tcPr>
            <w:tcW w:w="1890" w:type="dxa"/>
            <w:vAlign w:val="bottom"/>
          </w:tcPr>
          <w:p w14:paraId="05142FD5" w14:textId="1E306196"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11</w:t>
            </w:r>
          </w:p>
        </w:tc>
        <w:tc>
          <w:tcPr>
            <w:tcW w:w="2340" w:type="dxa"/>
            <w:vAlign w:val="bottom"/>
          </w:tcPr>
          <w:p w14:paraId="727BAB7C"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22°00’39.0”N, 69°16’57.2”E</w:t>
            </w:r>
          </w:p>
        </w:tc>
        <w:tc>
          <w:tcPr>
            <w:tcW w:w="3420" w:type="dxa"/>
            <w:vAlign w:val="bottom"/>
          </w:tcPr>
          <w:p w14:paraId="0D6E9B3A" w14:textId="77777777" w:rsidR="00E011CF" w:rsidRPr="00B95686" w:rsidRDefault="00E011CF" w:rsidP="00096C44">
            <w:pPr>
              <w:spacing w:after="0" w:line="240" w:lineRule="auto"/>
              <w:rPr>
                <w:rFonts w:ascii="Times New Roman" w:eastAsia="Times New Roman" w:hAnsi="Times New Roman" w:cs="Times New Roman"/>
                <w:color w:val="000000"/>
                <w:sz w:val="24"/>
                <w:szCs w:val="24"/>
                <w:lang w:val="nl-NL"/>
              </w:rPr>
            </w:pPr>
            <w:r w:rsidRPr="00B95686">
              <w:rPr>
                <w:rFonts w:ascii="Times New Roman" w:eastAsia="Times New Roman" w:hAnsi="Times New Roman" w:cs="Times New Roman"/>
                <w:color w:val="000000"/>
                <w:sz w:val="24"/>
                <w:szCs w:val="24"/>
                <w:lang w:val="nl-NL"/>
              </w:rPr>
              <w:t>4.6 km ENE (61.56 ̊) of Bhogat Village</w:t>
            </w:r>
          </w:p>
        </w:tc>
      </w:tr>
      <w:tr w:rsidR="00E011CF" w:rsidRPr="00E011CF" w14:paraId="6DF040BE" w14:textId="77777777" w:rsidTr="00096C44">
        <w:trPr>
          <w:trHeight w:val="630"/>
        </w:trPr>
        <w:tc>
          <w:tcPr>
            <w:tcW w:w="1890" w:type="dxa"/>
            <w:vAlign w:val="bottom"/>
          </w:tcPr>
          <w:p w14:paraId="78B80B83" w14:textId="411C6CEB"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12</w:t>
            </w:r>
          </w:p>
        </w:tc>
        <w:tc>
          <w:tcPr>
            <w:tcW w:w="2340" w:type="dxa"/>
            <w:vAlign w:val="bottom"/>
          </w:tcPr>
          <w:p w14:paraId="479E8704"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21°59’59.1”N, 69°15’43.4”E</w:t>
            </w:r>
          </w:p>
        </w:tc>
        <w:tc>
          <w:tcPr>
            <w:tcW w:w="3420" w:type="dxa"/>
            <w:vAlign w:val="bottom"/>
          </w:tcPr>
          <w:p w14:paraId="27AE89FC"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2.12 km NNE (64.19 ̊) of Bhogat Village</w:t>
            </w:r>
          </w:p>
        </w:tc>
      </w:tr>
      <w:tr w:rsidR="00E011CF" w:rsidRPr="00E011CF" w14:paraId="2D3723BC" w14:textId="77777777" w:rsidTr="00A5317E">
        <w:trPr>
          <w:trHeight w:val="416"/>
        </w:trPr>
        <w:tc>
          <w:tcPr>
            <w:tcW w:w="1890" w:type="dxa"/>
            <w:vAlign w:val="bottom"/>
          </w:tcPr>
          <w:p w14:paraId="34F09BB4" w14:textId="7A8B3A66"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lastRenderedPageBreak/>
              <w:t>Locality 13</w:t>
            </w:r>
          </w:p>
        </w:tc>
        <w:tc>
          <w:tcPr>
            <w:tcW w:w="2340" w:type="dxa"/>
            <w:vAlign w:val="bottom"/>
          </w:tcPr>
          <w:p w14:paraId="0D922AC6"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22°00’36.4”N, 69°15’04.9”E</w:t>
            </w:r>
          </w:p>
        </w:tc>
        <w:tc>
          <w:tcPr>
            <w:tcW w:w="3420" w:type="dxa"/>
            <w:vAlign w:val="bottom"/>
          </w:tcPr>
          <w:p w14:paraId="3B7FB45D"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River section 950 m N of Sonal Mandir, Bhogat</w:t>
            </w:r>
          </w:p>
        </w:tc>
      </w:tr>
      <w:tr w:rsidR="00E011CF" w:rsidRPr="00E011CF" w14:paraId="56CCE19D" w14:textId="77777777" w:rsidTr="00096C44">
        <w:trPr>
          <w:trHeight w:val="495"/>
        </w:trPr>
        <w:tc>
          <w:tcPr>
            <w:tcW w:w="1890" w:type="dxa"/>
            <w:vMerge w:val="restart"/>
            <w:vAlign w:val="bottom"/>
          </w:tcPr>
          <w:p w14:paraId="3762B5DE" w14:textId="4A4C62C0"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14 (Traverse AB)</w:t>
            </w:r>
          </w:p>
        </w:tc>
        <w:tc>
          <w:tcPr>
            <w:tcW w:w="2340" w:type="dxa"/>
            <w:vAlign w:val="bottom"/>
          </w:tcPr>
          <w:p w14:paraId="60E7E5EE"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A= 22°04’52.2”N, 69°07’25.8”E</w:t>
            </w:r>
          </w:p>
        </w:tc>
        <w:tc>
          <w:tcPr>
            <w:tcW w:w="3420" w:type="dxa"/>
            <w:noWrap/>
            <w:vAlign w:val="bottom"/>
          </w:tcPr>
          <w:p w14:paraId="3B6CC4F6"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3.2 km SE of Okha Madhi</w:t>
            </w:r>
          </w:p>
        </w:tc>
      </w:tr>
      <w:tr w:rsidR="00E011CF" w:rsidRPr="00E011CF" w14:paraId="18F6F8BD" w14:textId="77777777" w:rsidTr="00096C44">
        <w:trPr>
          <w:trHeight w:val="435"/>
        </w:trPr>
        <w:tc>
          <w:tcPr>
            <w:tcW w:w="1890" w:type="dxa"/>
            <w:vMerge/>
            <w:vAlign w:val="bottom"/>
          </w:tcPr>
          <w:p w14:paraId="0CF8327C" w14:textId="77777777"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p>
        </w:tc>
        <w:tc>
          <w:tcPr>
            <w:tcW w:w="2340" w:type="dxa"/>
            <w:vAlign w:val="bottom"/>
          </w:tcPr>
          <w:p w14:paraId="28B5687C"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B= 22°03’17.9”N, 69°09’08.4”E</w:t>
            </w:r>
          </w:p>
        </w:tc>
        <w:tc>
          <w:tcPr>
            <w:tcW w:w="3420" w:type="dxa"/>
            <w:noWrap/>
            <w:vAlign w:val="bottom"/>
          </w:tcPr>
          <w:p w14:paraId="527621AE"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2.4 km E of Kuranga Lake</w:t>
            </w:r>
          </w:p>
        </w:tc>
      </w:tr>
      <w:tr w:rsidR="00E011CF" w:rsidRPr="00E011CF" w14:paraId="6D5982A2" w14:textId="77777777" w:rsidTr="00A5317E">
        <w:trPr>
          <w:trHeight w:val="439"/>
        </w:trPr>
        <w:tc>
          <w:tcPr>
            <w:tcW w:w="1890" w:type="dxa"/>
            <w:vAlign w:val="bottom"/>
          </w:tcPr>
          <w:p w14:paraId="55B12D0C" w14:textId="6F7537CA"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15</w:t>
            </w:r>
          </w:p>
        </w:tc>
        <w:tc>
          <w:tcPr>
            <w:tcW w:w="2340" w:type="dxa"/>
            <w:vAlign w:val="bottom"/>
          </w:tcPr>
          <w:p w14:paraId="0919FCA8"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22°02’31.5”N, 69°11’58.1”E</w:t>
            </w:r>
          </w:p>
        </w:tc>
        <w:tc>
          <w:tcPr>
            <w:tcW w:w="3420" w:type="dxa"/>
            <w:vAlign w:val="bottom"/>
          </w:tcPr>
          <w:p w14:paraId="44FE5D9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3 km SW of Bhatvadiya Village</w:t>
            </w:r>
          </w:p>
        </w:tc>
      </w:tr>
      <w:tr w:rsidR="00E011CF" w:rsidRPr="00E011CF" w14:paraId="6C00B2C1" w14:textId="77777777" w:rsidTr="00A5317E">
        <w:trPr>
          <w:trHeight w:val="566"/>
        </w:trPr>
        <w:tc>
          <w:tcPr>
            <w:tcW w:w="1890" w:type="dxa"/>
            <w:vAlign w:val="bottom"/>
            <w:hideMark/>
          </w:tcPr>
          <w:p w14:paraId="1DF568B4" w14:textId="3A5573D4"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16</w:t>
            </w:r>
          </w:p>
        </w:tc>
        <w:tc>
          <w:tcPr>
            <w:tcW w:w="2340" w:type="dxa"/>
            <w:vAlign w:val="bottom"/>
            <w:hideMark/>
          </w:tcPr>
          <w:p w14:paraId="6ABE91F0"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22°03’18.4”N, 69°10’25.8”E</w:t>
            </w:r>
          </w:p>
        </w:tc>
        <w:tc>
          <w:tcPr>
            <w:tcW w:w="3420" w:type="dxa"/>
            <w:vAlign w:val="bottom"/>
            <w:hideMark/>
          </w:tcPr>
          <w:p w14:paraId="2BF18825"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700 m S of Kuranga Railway Station</w:t>
            </w:r>
          </w:p>
        </w:tc>
      </w:tr>
      <w:tr w:rsidR="00E011CF" w:rsidRPr="00E011CF" w14:paraId="022CEDBB" w14:textId="77777777" w:rsidTr="00A5317E">
        <w:trPr>
          <w:trHeight w:val="569"/>
        </w:trPr>
        <w:tc>
          <w:tcPr>
            <w:tcW w:w="1890" w:type="dxa"/>
            <w:vAlign w:val="bottom"/>
          </w:tcPr>
          <w:p w14:paraId="71D6829B" w14:textId="7B49585D"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17</w:t>
            </w:r>
          </w:p>
        </w:tc>
        <w:tc>
          <w:tcPr>
            <w:tcW w:w="2340" w:type="dxa"/>
            <w:vAlign w:val="bottom"/>
          </w:tcPr>
          <w:p w14:paraId="4D5D751C"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22°03’32.24”N, 69°08’17.66”E</w:t>
            </w:r>
          </w:p>
        </w:tc>
        <w:tc>
          <w:tcPr>
            <w:tcW w:w="3420" w:type="dxa"/>
            <w:vAlign w:val="bottom"/>
          </w:tcPr>
          <w:p w14:paraId="1562964E"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In the eastern bank of the Kuranga Lake</w:t>
            </w:r>
          </w:p>
        </w:tc>
      </w:tr>
      <w:tr w:rsidR="00E011CF" w:rsidRPr="00E011CF" w14:paraId="392B957A" w14:textId="77777777" w:rsidTr="00A5317E">
        <w:trPr>
          <w:trHeight w:val="571"/>
        </w:trPr>
        <w:tc>
          <w:tcPr>
            <w:tcW w:w="1890" w:type="dxa"/>
            <w:vAlign w:val="bottom"/>
            <w:hideMark/>
          </w:tcPr>
          <w:p w14:paraId="10A8C5AD" w14:textId="47CFEB82"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18</w:t>
            </w:r>
          </w:p>
        </w:tc>
        <w:tc>
          <w:tcPr>
            <w:tcW w:w="2340" w:type="dxa"/>
            <w:vAlign w:val="bottom"/>
            <w:hideMark/>
          </w:tcPr>
          <w:p w14:paraId="35B42DCE"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22°03’35.7”N, 69°11’17”E</w:t>
            </w:r>
          </w:p>
        </w:tc>
        <w:tc>
          <w:tcPr>
            <w:tcW w:w="3420" w:type="dxa"/>
            <w:vAlign w:val="bottom"/>
            <w:hideMark/>
          </w:tcPr>
          <w:p w14:paraId="5C4E0BE7"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1.3 km E of Kuranga Railway Station </w:t>
            </w:r>
          </w:p>
        </w:tc>
      </w:tr>
      <w:tr w:rsidR="00E011CF" w:rsidRPr="00E011CF" w14:paraId="50713E5E" w14:textId="77777777" w:rsidTr="00A5317E">
        <w:trPr>
          <w:trHeight w:val="543"/>
        </w:trPr>
        <w:tc>
          <w:tcPr>
            <w:tcW w:w="1890" w:type="dxa"/>
            <w:vAlign w:val="bottom"/>
          </w:tcPr>
          <w:p w14:paraId="58124D20" w14:textId="0E8AC0A8"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19</w:t>
            </w:r>
          </w:p>
        </w:tc>
        <w:tc>
          <w:tcPr>
            <w:tcW w:w="2340" w:type="dxa"/>
            <w:vAlign w:val="bottom"/>
          </w:tcPr>
          <w:p w14:paraId="51259C5E"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22°03’7.6”N, 69°11’30.8”E</w:t>
            </w:r>
          </w:p>
        </w:tc>
        <w:tc>
          <w:tcPr>
            <w:tcW w:w="3420" w:type="dxa"/>
            <w:vAlign w:val="bottom"/>
          </w:tcPr>
          <w:p w14:paraId="2AEC9086"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2.04 km SE of Kuranga Railway Station</w:t>
            </w:r>
          </w:p>
        </w:tc>
      </w:tr>
      <w:tr w:rsidR="00E011CF" w:rsidRPr="00E011CF" w14:paraId="5ACE2DB1" w14:textId="77777777" w:rsidTr="00A5317E">
        <w:trPr>
          <w:trHeight w:val="560"/>
        </w:trPr>
        <w:tc>
          <w:tcPr>
            <w:tcW w:w="1890" w:type="dxa"/>
            <w:vAlign w:val="bottom"/>
            <w:hideMark/>
          </w:tcPr>
          <w:p w14:paraId="23728640" w14:textId="7C0DAC1E"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20</w:t>
            </w:r>
          </w:p>
        </w:tc>
        <w:tc>
          <w:tcPr>
            <w:tcW w:w="2340" w:type="dxa"/>
            <w:vAlign w:val="bottom"/>
            <w:hideMark/>
          </w:tcPr>
          <w:p w14:paraId="7B950084"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22°10’48.7”N, 69°14’26.8”E</w:t>
            </w:r>
          </w:p>
        </w:tc>
        <w:tc>
          <w:tcPr>
            <w:tcW w:w="3420" w:type="dxa"/>
            <w:vAlign w:val="bottom"/>
            <w:hideMark/>
          </w:tcPr>
          <w:p w14:paraId="1E41BBCB"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In a pond locality beside NH947 2.6 km E of Ranjitpur Village </w:t>
            </w:r>
          </w:p>
        </w:tc>
      </w:tr>
      <w:tr w:rsidR="00E011CF" w:rsidRPr="00E011CF" w14:paraId="45C83136" w14:textId="77777777" w:rsidTr="00A5317E">
        <w:trPr>
          <w:trHeight w:val="554"/>
        </w:trPr>
        <w:tc>
          <w:tcPr>
            <w:tcW w:w="1890" w:type="dxa"/>
            <w:vAlign w:val="bottom"/>
            <w:hideMark/>
          </w:tcPr>
          <w:p w14:paraId="32BBBC10" w14:textId="3390F8DB"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21</w:t>
            </w:r>
          </w:p>
        </w:tc>
        <w:tc>
          <w:tcPr>
            <w:tcW w:w="2340" w:type="dxa"/>
            <w:vAlign w:val="bottom"/>
            <w:hideMark/>
          </w:tcPr>
          <w:p w14:paraId="672A86B4"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22°07’21.5”N, 69°11’51.2”E</w:t>
            </w:r>
          </w:p>
        </w:tc>
        <w:tc>
          <w:tcPr>
            <w:tcW w:w="3420" w:type="dxa"/>
            <w:vAlign w:val="bottom"/>
            <w:hideMark/>
          </w:tcPr>
          <w:p w14:paraId="657E9FE0"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2 km S of Gaga Village </w:t>
            </w:r>
          </w:p>
        </w:tc>
      </w:tr>
      <w:tr w:rsidR="00E011CF" w:rsidRPr="00E011CF" w14:paraId="36DBD15C" w14:textId="77777777" w:rsidTr="00A5317E">
        <w:trPr>
          <w:trHeight w:val="822"/>
        </w:trPr>
        <w:tc>
          <w:tcPr>
            <w:tcW w:w="1890" w:type="dxa"/>
            <w:vAlign w:val="bottom"/>
            <w:hideMark/>
          </w:tcPr>
          <w:p w14:paraId="2C14C07B" w14:textId="5BA7AA12"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22</w:t>
            </w:r>
          </w:p>
        </w:tc>
        <w:tc>
          <w:tcPr>
            <w:tcW w:w="2340" w:type="dxa"/>
            <w:vAlign w:val="bottom"/>
            <w:hideMark/>
          </w:tcPr>
          <w:p w14:paraId="3328FCAF"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22°04’41.2”N, 69°10’14.5”E</w:t>
            </w:r>
          </w:p>
        </w:tc>
        <w:tc>
          <w:tcPr>
            <w:tcW w:w="3420" w:type="dxa"/>
            <w:vAlign w:val="bottom"/>
            <w:hideMark/>
          </w:tcPr>
          <w:p w14:paraId="4672A2C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Beside GJSH29 1.82 km NNW of Kuranga Railway Station and 4 km SW of Bamanasa Village </w:t>
            </w:r>
          </w:p>
        </w:tc>
      </w:tr>
      <w:tr w:rsidR="00E011CF" w:rsidRPr="00E011CF" w14:paraId="409124ED" w14:textId="77777777" w:rsidTr="00A5317E">
        <w:trPr>
          <w:trHeight w:val="408"/>
        </w:trPr>
        <w:tc>
          <w:tcPr>
            <w:tcW w:w="1890" w:type="dxa"/>
            <w:vAlign w:val="bottom"/>
            <w:hideMark/>
          </w:tcPr>
          <w:p w14:paraId="29FB962F" w14:textId="4A345D70"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23</w:t>
            </w:r>
          </w:p>
        </w:tc>
        <w:tc>
          <w:tcPr>
            <w:tcW w:w="2340" w:type="dxa"/>
            <w:vAlign w:val="bottom"/>
            <w:hideMark/>
          </w:tcPr>
          <w:p w14:paraId="33BD41CC"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22°06’49.4”N, 69°13’22.2”E</w:t>
            </w:r>
          </w:p>
        </w:tc>
        <w:tc>
          <w:tcPr>
            <w:tcW w:w="3420" w:type="dxa"/>
            <w:vAlign w:val="bottom"/>
            <w:hideMark/>
          </w:tcPr>
          <w:p w14:paraId="7E91F5D7"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A river section 1 km SW of Battaria Village </w:t>
            </w:r>
          </w:p>
        </w:tc>
      </w:tr>
      <w:tr w:rsidR="00E011CF" w:rsidRPr="00E011CF" w14:paraId="76BA5D07" w14:textId="77777777" w:rsidTr="00A5317E">
        <w:trPr>
          <w:trHeight w:val="416"/>
        </w:trPr>
        <w:tc>
          <w:tcPr>
            <w:tcW w:w="1890" w:type="dxa"/>
            <w:vAlign w:val="bottom"/>
          </w:tcPr>
          <w:p w14:paraId="1B4280A0" w14:textId="55F176EA"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24</w:t>
            </w:r>
          </w:p>
        </w:tc>
        <w:tc>
          <w:tcPr>
            <w:tcW w:w="2340" w:type="dxa"/>
            <w:vAlign w:val="bottom"/>
          </w:tcPr>
          <w:p w14:paraId="614D3C82"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22°10’43.9”N, 69°12’39.0”E</w:t>
            </w:r>
          </w:p>
        </w:tc>
        <w:tc>
          <w:tcPr>
            <w:tcW w:w="3420" w:type="dxa"/>
            <w:vAlign w:val="bottom"/>
          </w:tcPr>
          <w:p w14:paraId="6B1744E1"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Near Ranjitpur Village</w:t>
            </w:r>
          </w:p>
        </w:tc>
      </w:tr>
      <w:tr w:rsidR="00E011CF" w:rsidRPr="00E011CF" w14:paraId="65D364E9" w14:textId="77777777" w:rsidTr="00A5317E">
        <w:trPr>
          <w:trHeight w:val="551"/>
        </w:trPr>
        <w:tc>
          <w:tcPr>
            <w:tcW w:w="1890" w:type="dxa"/>
            <w:vAlign w:val="bottom"/>
            <w:hideMark/>
          </w:tcPr>
          <w:p w14:paraId="668FC7F5" w14:textId="2B6BD80F"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25</w:t>
            </w:r>
          </w:p>
        </w:tc>
        <w:tc>
          <w:tcPr>
            <w:tcW w:w="2340" w:type="dxa"/>
            <w:vAlign w:val="bottom"/>
            <w:hideMark/>
          </w:tcPr>
          <w:p w14:paraId="34F6E9EE"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22°17’58.5”N, 69°09’28.0”E</w:t>
            </w:r>
          </w:p>
        </w:tc>
        <w:tc>
          <w:tcPr>
            <w:tcW w:w="3420" w:type="dxa"/>
            <w:vAlign w:val="bottom"/>
            <w:hideMark/>
          </w:tcPr>
          <w:p w14:paraId="7F7926D3"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Near Ashapuramata Mandir 2.6 km ENE of Khatumba Village </w:t>
            </w:r>
          </w:p>
        </w:tc>
      </w:tr>
      <w:tr w:rsidR="00E011CF" w:rsidRPr="001115BC" w14:paraId="284F6D95" w14:textId="77777777" w:rsidTr="00A5317E">
        <w:trPr>
          <w:trHeight w:val="574"/>
        </w:trPr>
        <w:tc>
          <w:tcPr>
            <w:tcW w:w="1890" w:type="dxa"/>
            <w:vAlign w:val="bottom"/>
          </w:tcPr>
          <w:p w14:paraId="79D32D03" w14:textId="634C8440"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26</w:t>
            </w:r>
          </w:p>
        </w:tc>
        <w:tc>
          <w:tcPr>
            <w:tcW w:w="2340" w:type="dxa"/>
            <w:vAlign w:val="bottom"/>
          </w:tcPr>
          <w:p w14:paraId="3572BB4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22°15’07.0”N, 69°08’59.0”E</w:t>
            </w:r>
          </w:p>
        </w:tc>
        <w:tc>
          <w:tcPr>
            <w:tcW w:w="3420" w:type="dxa"/>
            <w:vAlign w:val="bottom"/>
          </w:tcPr>
          <w:p w14:paraId="0D87A847" w14:textId="77777777" w:rsidR="00E011CF" w:rsidRPr="001115BC" w:rsidRDefault="00E011CF" w:rsidP="00096C44">
            <w:pPr>
              <w:spacing w:after="0" w:line="240" w:lineRule="auto"/>
              <w:rPr>
                <w:rFonts w:ascii="Times New Roman" w:eastAsia="Times New Roman" w:hAnsi="Times New Roman" w:cs="Times New Roman"/>
                <w:color w:val="000000"/>
                <w:sz w:val="24"/>
                <w:szCs w:val="24"/>
                <w:lang w:val="fr-BE"/>
              </w:rPr>
            </w:pPr>
            <w:r w:rsidRPr="001115BC">
              <w:rPr>
                <w:rFonts w:ascii="Times New Roman" w:eastAsia="Times New Roman" w:hAnsi="Times New Roman" w:cs="Times New Roman"/>
                <w:color w:val="000000"/>
                <w:sz w:val="24"/>
                <w:szCs w:val="24"/>
                <w:lang w:val="fr-BE"/>
              </w:rPr>
              <w:t>2.40 km NE of Tupani Village</w:t>
            </w:r>
          </w:p>
        </w:tc>
      </w:tr>
      <w:tr w:rsidR="00E011CF" w:rsidRPr="00E011CF" w14:paraId="6D968881" w14:textId="77777777" w:rsidTr="00A5317E">
        <w:trPr>
          <w:trHeight w:val="416"/>
        </w:trPr>
        <w:tc>
          <w:tcPr>
            <w:tcW w:w="1890" w:type="dxa"/>
            <w:vAlign w:val="bottom"/>
          </w:tcPr>
          <w:p w14:paraId="0A2BB30A" w14:textId="097A6C10"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lastRenderedPageBreak/>
              <w:t>Locality 27</w:t>
            </w:r>
          </w:p>
        </w:tc>
        <w:tc>
          <w:tcPr>
            <w:tcW w:w="2340" w:type="dxa"/>
            <w:vAlign w:val="bottom"/>
          </w:tcPr>
          <w:p w14:paraId="49804C2A"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22°20’11.4”N, 69°10’05.5”E</w:t>
            </w:r>
          </w:p>
        </w:tc>
        <w:tc>
          <w:tcPr>
            <w:tcW w:w="3420" w:type="dxa"/>
            <w:vAlign w:val="bottom"/>
          </w:tcPr>
          <w:p w14:paraId="59F6D6AD"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6.60 km NNE of Khatumba Village</w:t>
            </w:r>
          </w:p>
        </w:tc>
      </w:tr>
      <w:tr w:rsidR="00E011CF" w:rsidRPr="00E011CF" w14:paraId="55EAC418" w14:textId="77777777" w:rsidTr="00A5317E">
        <w:trPr>
          <w:trHeight w:val="424"/>
        </w:trPr>
        <w:tc>
          <w:tcPr>
            <w:tcW w:w="1890" w:type="dxa"/>
            <w:vAlign w:val="bottom"/>
          </w:tcPr>
          <w:p w14:paraId="42FFBF04" w14:textId="38904900"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28</w:t>
            </w:r>
          </w:p>
        </w:tc>
        <w:tc>
          <w:tcPr>
            <w:tcW w:w="2340" w:type="dxa"/>
            <w:vAlign w:val="bottom"/>
          </w:tcPr>
          <w:p w14:paraId="684FC38F"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22°19’17.3”N, 69°09’19.0”E</w:t>
            </w:r>
          </w:p>
        </w:tc>
        <w:tc>
          <w:tcPr>
            <w:tcW w:w="3420" w:type="dxa"/>
            <w:vAlign w:val="bottom"/>
          </w:tcPr>
          <w:p w14:paraId="570E2D40"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4.39 km NNE of Khatumba Village</w:t>
            </w:r>
          </w:p>
        </w:tc>
      </w:tr>
      <w:tr w:rsidR="00E011CF" w:rsidRPr="00E011CF" w14:paraId="206F3EF5" w14:textId="77777777" w:rsidTr="00A5317E">
        <w:trPr>
          <w:trHeight w:val="432"/>
        </w:trPr>
        <w:tc>
          <w:tcPr>
            <w:tcW w:w="1890" w:type="dxa"/>
            <w:vAlign w:val="bottom"/>
          </w:tcPr>
          <w:p w14:paraId="2A71B060" w14:textId="124D5EC4"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29</w:t>
            </w:r>
          </w:p>
        </w:tc>
        <w:tc>
          <w:tcPr>
            <w:tcW w:w="2340" w:type="dxa"/>
            <w:vAlign w:val="bottom"/>
          </w:tcPr>
          <w:p w14:paraId="66881CAD"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22°20’20.6”N, 69°09’02.6”E</w:t>
            </w:r>
          </w:p>
        </w:tc>
        <w:tc>
          <w:tcPr>
            <w:tcW w:w="3420" w:type="dxa"/>
            <w:vAlign w:val="bottom"/>
          </w:tcPr>
          <w:p w14:paraId="0EC115D5"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6.67 km SSW of Positra Village</w:t>
            </w:r>
          </w:p>
        </w:tc>
      </w:tr>
      <w:tr w:rsidR="00E011CF" w:rsidRPr="00E011CF" w14:paraId="7F2E750F" w14:textId="77777777" w:rsidTr="00A5317E">
        <w:trPr>
          <w:trHeight w:val="439"/>
        </w:trPr>
        <w:tc>
          <w:tcPr>
            <w:tcW w:w="1890" w:type="dxa"/>
            <w:vAlign w:val="bottom"/>
          </w:tcPr>
          <w:p w14:paraId="66CF07C8" w14:textId="3D394FE8"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30</w:t>
            </w:r>
          </w:p>
        </w:tc>
        <w:tc>
          <w:tcPr>
            <w:tcW w:w="2340" w:type="dxa"/>
            <w:vAlign w:val="bottom"/>
          </w:tcPr>
          <w:p w14:paraId="2F6A6823"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22°21’56.7”N, 69°07’35.8”E</w:t>
            </w:r>
          </w:p>
        </w:tc>
        <w:tc>
          <w:tcPr>
            <w:tcW w:w="3420" w:type="dxa"/>
            <w:vAlign w:val="bottom"/>
          </w:tcPr>
          <w:p w14:paraId="2029D072"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Near Samlasar Village</w:t>
            </w:r>
          </w:p>
        </w:tc>
      </w:tr>
      <w:tr w:rsidR="00E011CF" w:rsidRPr="00E011CF" w14:paraId="2237C35D" w14:textId="77777777" w:rsidTr="00A5317E">
        <w:trPr>
          <w:trHeight w:val="433"/>
        </w:trPr>
        <w:tc>
          <w:tcPr>
            <w:tcW w:w="1890" w:type="dxa"/>
            <w:vAlign w:val="bottom"/>
          </w:tcPr>
          <w:p w14:paraId="344DC3E0" w14:textId="5ABB54CA"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31</w:t>
            </w:r>
          </w:p>
        </w:tc>
        <w:tc>
          <w:tcPr>
            <w:tcW w:w="2340" w:type="dxa"/>
            <w:vAlign w:val="bottom"/>
          </w:tcPr>
          <w:p w14:paraId="266032EE"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22°13’56.4”N, 69°07’47.1”E</w:t>
            </w:r>
          </w:p>
        </w:tc>
        <w:tc>
          <w:tcPr>
            <w:tcW w:w="3420" w:type="dxa"/>
            <w:vAlign w:val="bottom"/>
          </w:tcPr>
          <w:p w14:paraId="538EA40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Near Charan Ganga Mandir 2.25 km ESE of Tupani Village</w:t>
            </w:r>
          </w:p>
        </w:tc>
      </w:tr>
      <w:tr w:rsidR="00E011CF" w:rsidRPr="00E011CF" w14:paraId="47101042" w14:textId="77777777" w:rsidTr="00A5317E">
        <w:trPr>
          <w:trHeight w:val="299"/>
        </w:trPr>
        <w:tc>
          <w:tcPr>
            <w:tcW w:w="1890" w:type="dxa"/>
            <w:vAlign w:val="bottom"/>
            <w:hideMark/>
          </w:tcPr>
          <w:p w14:paraId="504E954F" w14:textId="5FB0BD98"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32</w:t>
            </w:r>
          </w:p>
        </w:tc>
        <w:tc>
          <w:tcPr>
            <w:tcW w:w="2340" w:type="dxa"/>
            <w:vAlign w:val="bottom"/>
            <w:hideMark/>
          </w:tcPr>
          <w:p w14:paraId="71C2DF53"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22°12’19.4”N, 69°07’06.3”E</w:t>
            </w:r>
          </w:p>
        </w:tc>
        <w:tc>
          <w:tcPr>
            <w:tcW w:w="3420" w:type="dxa"/>
            <w:vAlign w:val="bottom"/>
            <w:hideMark/>
          </w:tcPr>
          <w:p w14:paraId="5BFE5502"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A hillock N of Charakla Village</w:t>
            </w:r>
          </w:p>
        </w:tc>
      </w:tr>
      <w:tr w:rsidR="00E011CF" w:rsidRPr="00E011CF" w14:paraId="6AF769E1" w14:textId="77777777" w:rsidTr="00A5317E">
        <w:trPr>
          <w:trHeight w:val="307"/>
        </w:trPr>
        <w:tc>
          <w:tcPr>
            <w:tcW w:w="1890" w:type="dxa"/>
            <w:vAlign w:val="bottom"/>
          </w:tcPr>
          <w:p w14:paraId="4E4C8858" w14:textId="1A6665DC"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33</w:t>
            </w:r>
          </w:p>
        </w:tc>
        <w:tc>
          <w:tcPr>
            <w:tcW w:w="2340" w:type="dxa"/>
            <w:vAlign w:val="bottom"/>
          </w:tcPr>
          <w:p w14:paraId="6917860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22°13’50.2”N, 69°06’41.1”E</w:t>
            </w:r>
          </w:p>
        </w:tc>
        <w:tc>
          <w:tcPr>
            <w:tcW w:w="3420" w:type="dxa"/>
            <w:vAlign w:val="bottom"/>
          </w:tcPr>
          <w:p w14:paraId="467E00F4"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2.39 km WSW of Tupani Village</w:t>
            </w:r>
          </w:p>
        </w:tc>
      </w:tr>
      <w:tr w:rsidR="00E011CF" w:rsidRPr="00E011CF" w14:paraId="3C8FD2F2" w14:textId="77777777" w:rsidTr="00A5317E">
        <w:trPr>
          <w:trHeight w:val="315"/>
        </w:trPr>
        <w:tc>
          <w:tcPr>
            <w:tcW w:w="1890" w:type="dxa"/>
            <w:vAlign w:val="bottom"/>
            <w:hideMark/>
          </w:tcPr>
          <w:p w14:paraId="30A5C364" w14:textId="655E6324"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34</w:t>
            </w:r>
          </w:p>
        </w:tc>
        <w:tc>
          <w:tcPr>
            <w:tcW w:w="2340" w:type="dxa"/>
            <w:vAlign w:val="bottom"/>
            <w:hideMark/>
          </w:tcPr>
          <w:p w14:paraId="6245A77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22°10’42.7”N, 69°05’44.9”E</w:t>
            </w:r>
          </w:p>
        </w:tc>
        <w:tc>
          <w:tcPr>
            <w:tcW w:w="3420" w:type="dxa"/>
            <w:vAlign w:val="bottom"/>
            <w:hideMark/>
          </w:tcPr>
          <w:p w14:paraId="2536A620"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800 m E of Lowrali Village</w:t>
            </w:r>
          </w:p>
        </w:tc>
      </w:tr>
      <w:tr w:rsidR="00E011CF" w:rsidRPr="00E011CF" w14:paraId="1284B594" w14:textId="77777777" w:rsidTr="00A5317E">
        <w:trPr>
          <w:trHeight w:val="560"/>
        </w:trPr>
        <w:tc>
          <w:tcPr>
            <w:tcW w:w="1890" w:type="dxa"/>
            <w:vAlign w:val="bottom"/>
          </w:tcPr>
          <w:p w14:paraId="749C6607" w14:textId="710E3B16"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35</w:t>
            </w:r>
          </w:p>
        </w:tc>
        <w:tc>
          <w:tcPr>
            <w:tcW w:w="2340" w:type="dxa"/>
            <w:vAlign w:val="bottom"/>
          </w:tcPr>
          <w:p w14:paraId="2F030BC3"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22°10’40.4”N, 69°05’18.5”E</w:t>
            </w:r>
          </w:p>
        </w:tc>
        <w:tc>
          <w:tcPr>
            <w:tcW w:w="3420" w:type="dxa"/>
            <w:vAlign w:val="bottom"/>
          </w:tcPr>
          <w:p w14:paraId="22E6FD00"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Near Gokeshvar Mahadev Temple near Lowrali Village</w:t>
            </w:r>
          </w:p>
        </w:tc>
      </w:tr>
      <w:tr w:rsidR="00E011CF" w:rsidRPr="00E011CF" w14:paraId="0246F8EB" w14:textId="77777777" w:rsidTr="00A5317E">
        <w:trPr>
          <w:trHeight w:val="303"/>
        </w:trPr>
        <w:tc>
          <w:tcPr>
            <w:tcW w:w="1890" w:type="dxa"/>
            <w:vAlign w:val="bottom"/>
          </w:tcPr>
          <w:p w14:paraId="0836BAAC" w14:textId="49FDA11F"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36</w:t>
            </w:r>
          </w:p>
        </w:tc>
        <w:tc>
          <w:tcPr>
            <w:tcW w:w="2340" w:type="dxa"/>
            <w:vAlign w:val="bottom"/>
          </w:tcPr>
          <w:p w14:paraId="36A40C0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22°09’32.6”N, 69°05’41.6”E</w:t>
            </w:r>
          </w:p>
        </w:tc>
        <w:tc>
          <w:tcPr>
            <w:tcW w:w="3420" w:type="dxa"/>
            <w:vAlign w:val="bottom"/>
          </w:tcPr>
          <w:p w14:paraId="4E6E8DE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2.12 km SSE of Lowrali Village</w:t>
            </w:r>
          </w:p>
        </w:tc>
      </w:tr>
      <w:tr w:rsidR="00E011CF" w:rsidRPr="00E011CF" w14:paraId="08E82B98" w14:textId="77777777" w:rsidTr="00A5317E">
        <w:trPr>
          <w:trHeight w:val="467"/>
        </w:trPr>
        <w:tc>
          <w:tcPr>
            <w:tcW w:w="1890" w:type="dxa"/>
            <w:vAlign w:val="bottom"/>
          </w:tcPr>
          <w:p w14:paraId="77C7F79B" w14:textId="221AEBEB"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37</w:t>
            </w:r>
          </w:p>
        </w:tc>
        <w:tc>
          <w:tcPr>
            <w:tcW w:w="2340" w:type="dxa"/>
            <w:vAlign w:val="bottom"/>
          </w:tcPr>
          <w:p w14:paraId="4D72E3E8"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22°09’28.2”N, 69°06’09.0”E</w:t>
            </w:r>
          </w:p>
        </w:tc>
        <w:tc>
          <w:tcPr>
            <w:tcW w:w="3420" w:type="dxa"/>
            <w:vAlign w:val="bottom"/>
          </w:tcPr>
          <w:p w14:paraId="4B9E09BB"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2.63 km SE of Lowrali Village</w:t>
            </w:r>
          </w:p>
        </w:tc>
      </w:tr>
      <w:tr w:rsidR="00E011CF" w:rsidRPr="00E011CF" w14:paraId="33928CED" w14:textId="77777777" w:rsidTr="00A5317E">
        <w:trPr>
          <w:trHeight w:val="461"/>
        </w:trPr>
        <w:tc>
          <w:tcPr>
            <w:tcW w:w="1890" w:type="dxa"/>
            <w:vAlign w:val="bottom"/>
            <w:hideMark/>
          </w:tcPr>
          <w:p w14:paraId="4DDD25D5" w14:textId="7DD95F0C"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38</w:t>
            </w:r>
          </w:p>
        </w:tc>
        <w:tc>
          <w:tcPr>
            <w:tcW w:w="2340" w:type="dxa"/>
            <w:vAlign w:val="bottom"/>
            <w:hideMark/>
          </w:tcPr>
          <w:p w14:paraId="38013E63"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22°07’29.6”N, 69°04’50.5”E</w:t>
            </w:r>
          </w:p>
        </w:tc>
        <w:tc>
          <w:tcPr>
            <w:tcW w:w="3420" w:type="dxa"/>
            <w:noWrap/>
            <w:vAlign w:val="bottom"/>
            <w:hideMark/>
          </w:tcPr>
          <w:p w14:paraId="22C325EC"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 xml:space="preserve">500 m SW of Bhimpara Village </w:t>
            </w:r>
          </w:p>
        </w:tc>
      </w:tr>
      <w:tr w:rsidR="00E011CF" w:rsidRPr="00E011CF" w14:paraId="52ECA48D" w14:textId="77777777" w:rsidTr="00A5317E">
        <w:trPr>
          <w:trHeight w:val="469"/>
        </w:trPr>
        <w:tc>
          <w:tcPr>
            <w:tcW w:w="1890" w:type="dxa"/>
            <w:vAlign w:val="bottom"/>
          </w:tcPr>
          <w:p w14:paraId="183530CC" w14:textId="172056E8"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39</w:t>
            </w:r>
          </w:p>
        </w:tc>
        <w:tc>
          <w:tcPr>
            <w:tcW w:w="2340" w:type="dxa"/>
            <w:vAlign w:val="bottom"/>
          </w:tcPr>
          <w:p w14:paraId="4B9DCDA3"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22°06’39.5”N, 69°05’12.8”E</w:t>
            </w:r>
          </w:p>
        </w:tc>
        <w:tc>
          <w:tcPr>
            <w:tcW w:w="3420" w:type="dxa"/>
            <w:noWrap/>
            <w:vAlign w:val="bottom"/>
          </w:tcPr>
          <w:p w14:paraId="7FE6C3A6"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A road section on NH51 near Okha Madhi Beach</w:t>
            </w:r>
          </w:p>
        </w:tc>
      </w:tr>
      <w:tr w:rsidR="00E011CF" w:rsidRPr="00E011CF" w14:paraId="6C4F35E1" w14:textId="77777777" w:rsidTr="00A5317E">
        <w:trPr>
          <w:trHeight w:val="551"/>
        </w:trPr>
        <w:tc>
          <w:tcPr>
            <w:tcW w:w="1890" w:type="dxa"/>
            <w:vAlign w:val="bottom"/>
            <w:hideMark/>
          </w:tcPr>
          <w:p w14:paraId="5B7188C4" w14:textId="4EB2CC62" w:rsidR="00E011CF" w:rsidRPr="00E011CF" w:rsidRDefault="00E011CF" w:rsidP="00F51C15">
            <w:pPr>
              <w:spacing w:after="0" w:line="240" w:lineRule="auto"/>
              <w:jc w:val="center"/>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Locality 40</w:t>
            </w:r>
          </w:p>
        </w:tc>
        <w:tc>
          <w:tcPr>
            <w:tcW w:w="2340" w:type="dxa"/>
            <w:vAlign w:val="bottom"/>
            <w:hideMark/>
          </w:tcPr>
          <w:p w14:paraId="2D98B559"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22°07’29.6”N, 69°04’50.5”E</w:t>
            </w:r>
          </w:p>
        </w:tc>
        <w:tc>
          <w:tcPr>
            <w:tcW w:w="3420" w:type="dxa"/>
            <w:vAlign w:val="bottom"/>
            <w:hideMark/>
          </w:tcPr>
          <w:p w14:paraId="5671F19F" w14:textId="77777777" w:rsidR="00E011CF" w:rsidRPr="00E011CF" w:rsidRDefault="00E011CF" w:rsidP="00096C44">
            <w:pPr>
              <w:spacing w:after="0" w:line="240" w:lineRule="auto"/>
              <w:rPr>
                <w:rFonts w:ascii="Times New Roman" w:eastAsia="Times New Roman" w:hAnsi="Times New Roman" w:cs="Times New Roman"/>
                <w:color w:val="000000"/>
                <w:sz w:val="24"/>
                <w:szCs w:val="24"/>
              </w:rPr>
            </w:pPr>
            <w:r w:rsidRPr="00E011CF">
              <w:rPr>
                <w:rFonts w:ascii="Times New Roman" w:eastAsia="Times New Roman" w:hAnsi="Times New Roman" w:cs="Times New Roman"/>
                <w:color w:val="000000"/>
                <w:sz w:val="24"/>
                <w:szCs w:val="24"/>
              </w:rPr>
              <w:t>Around a lake 300 m S of Bhimapara Village</w:t>
            </w:r>
          </w:p>
        </w:tc>
      </w:tr>
    </w:tbl>
    <w:p w14:paraId="35D2DFC4" w14:textId="77777777" w:rsidR="00E011CF" w:rsidRPr="00E011CF" w:rsidRDefault="00E011CF" w:rsidP="00E011CF">
      <w:pPr>
        <w:rPr>
          <w:rFonts w:ascii="Times New Roman" w:hAnsi="Times New Roman" w:cs="Times New Roman"/>
        </w:rPr>
      </w:pPr>
    </w:p>
    <w:p w14:paraId="75DF32C0" w14:textId="77777777" w:rsidR="00E011CF" w:rsidRDefault="00E011CF" w:rsidP="004234E1">
      <w:pPr>
        <w:rPr>
          <w:rFonts w:ascii="Times New Roman" w:hAnsi="Times New Roman" w:cs="Times New Roman"/>
          <w:lang w:val="en-US"/>
        </w:rPr>
      </w:pPr>
    </w:p>
    <w:p w14:paraId="0EAAD3B5" w14:textId="77777777" w:rsidR="001A7476" w:rsidRDefault="001A7476" w:rsidP="004234E1">
      <w:pPr>
        <w:rPr>
          <w:rFonts w:ascii="Times New Roman" w:hAnsi="Times New Roman" w:cs="Times New Roman"/>
          <w:lang w:val="en-US"/>
        </w:rPr>
      </w:pPr>
    </w:p>
    <w:p w14:paraId="4A888638" w14:textId="77777777" w:rsidR="001A7476" w:rsidRDefault="001A7476" w:rsidP="004234E1">
      <w:pPr>
        <w:rPr>
          <w:rFonts w:ascii="Times New Roman" w:hAnsi="Times New Roman" w:cs="Times New Roman"/>
          <w:lang w:val="en-US"/>
        </w:rPr>
      </w:pPr>
    </w:p>
    <w:p w14:paraId="7291E669" w14:textId="77777777" w:rsidR="001A7476" w:rsidRDefault="001A7476" w:rsidP="004234E1">
      <w:pPr>
        <w:rPr>
          <w:rFonts w:ascii="Times New Roman" w:hAnsi="Times New Roman" w:cs="Times New Roman"/>
          <w:lang w:val="en-US"/>
        </w:rPr>
      </w:pPr>
    </w:p>
    <w:p w14:paraId="624142B4" w14:textId="77777777" w:rsidR="000F3BC4" w:rsidRDefault="000F3BC4" w:rsidP="006870B9">
      <w:pPr>
        <w:rPr>
          <w:rFonts w:ascii="Times New Roman" w:hAnsi="Times New Roman" w:cs="Times New Roman"/>
          <w:b/>
          <w:sz w:val="24"/>
          <w:szCs w:val="24"/>
          <w:lang w:val="en-US"/>
        </w:rPr>
      </w:pPr>
      <w:r w:rsidRPr="000F3BC4">
        <w:rPr>
          <w:rFonts w:ascii="Times New Roman" w:hAnsi="Times New Roman" w:cs="Times New Roman"/>
          <w:b/>
          <w:noProof/>
          <w:sz w:val="24"/>
          <w:szCs w:val="24"/>
          <w:lang w:eastAsia="en-IN"/>
        </w:rPr>
        <mc:AlternateContent>
          <mc:Choice Requires="wps">
            <w:drawing>
              <wp:anchor distT="45720" distB="45720" distL="114300" distR="114300" simplePos="0" relativeHeight="251741184" behindDoc="0" locked="0" layoutInCell="1" allowOverlap="1" wp14:anchorId="1C372C27" wp14:editId="0BA59BBA">
                <wp:simplePos x="0" y="0"/>
                <wp:positionH relativeFrom="margin">
                  <wp:align>left</wp:align>
                </wp:positionH>
                <wp:positionV relativeFrom="paragraph">
                  <wp:posOffset>0</wp:posOffset>
                </wp:positionV>
                <wp:extent cx="6600825" cy="461010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0825" cy="4610100"/>
                        </a:xfrm>
                        <a:prstGeom prst="rect">
                          <a:avLst/>
                        </a:prstGeom>
                        <a:solidFill>
                          <a:srgbClr val="FFFFFF"/>
                        </a:solidFill>
                        <a:ln w="9525">
                          <a:noFill/>
                          <a:miter lim="800000"/>
                          <a:headEnd/>
                          <a:tailEnd/>
                        </a:ln>
                      </wps:spPr>
                      <wps:txbx>
                        <w:txbxContent>
                          <w:p w14:paraId="215173B1" w14:textId="77777777" w:rsidR="000F3BC4" w:rsidRDefault="009A2E25">
                            <w:r>
                              <w:rPr>
                                <w:noProof/>
                                <w:lang w:eastAsia="en-IN"/>
                              </w:rPr>
                              <w:drawing>
                                <wp:inline distT="0" distB="0" distL="0" distR="0" wp14:anchorId="1B231533" wp14:editId="61B5907F">
                                  <wp:extent cx="6408572" cy="4467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
                                            <a:extLst>
                                              <a:ext uri="{28A0092B-C50C-407E-A947-70E740481C1C}">
                                                <a14:useLocalDpi xmlns:a14="http://schemas.microsoft.com/office/drawing/2010/main" val="0"/>
                                              </a:ext>
                                            </a:extLst>
                                          </a:blip>
                                          <a:stretch>
                                            <a:fillRect/>
                                          </a:stretch>
                                        </pic:blipFill>
                                        <pic:spPr>
                                          <a:xfrm>
                                            <a:off x="0" y="0"/>
                                            <a:ext cx="6408572" cy="44672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372C27" id="_x0000_t202" coordsize="21600,21600" o:spt="202" path="m,l,21600r21600,l21600,xe">
                <v:stroke joinstyle="miter"/>
                <v:path gradientshapeok="t" o:connecttype="rect"/>
              </v:shapetype>
              <v:shape id="Text Box 2" o:spid="_x0000_s1026" type="#_x0000_t202" style="position:absolute;margin-left:0;margin-top:0;width:519.75pt;height:363pt;z-index:2517411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" stroked="f">
                <v:textbox>
                  <w:txbxContent>
                    <w:p w14:paraId="215173B1" w14:textId="77777777" w:rsidR="000F3BC4" w:rsidRDefault="009A2E25">
                      <w:r>
                        <w:rPr>
                          <w:noProof/>
                          <w:lang w:eastAsia="en-IN"/>
                        </w:rPr>
                        <w:drawing>
                          <wp:inline distT="0" distB="0" distL="0" distR="0" wp14:anchorId="1B231533" wp14:editId="61B5907F">
                            <wp:extent cx="6408572" cy="4467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
                                      <a:extLst>
                                        <a:ext uri="{28A0092B-C50C-407E-A947-70E740481C1C}">
                                          <a14:useLocalDpi xmlns:a14="http://schemas.microsoft.com/office/drawing/2010/main" val="0"/>
                                        </a:ext>
                                      </a:extLst>
                                    </a:blip>
                                    <a:stretch>
                                      <a:fillRect/>
                                    </a:stretch>
                                  </pic:blipFill>
                                  <pic:spPr>
                                    <a:xfrm>
                                      <a:off x="0" y="0"/>
                                      <a:ext cx="6408572" cy="4467225"/>
                                    </a:xfrm>
                                    <a:prstGeom prst="rect">
                                      <a:avLst/>
                                    </a:prstGeom>
                                  </pic:spPr>
                                </pic:pic>
                              </a:graphicData>
                            </a:graphic>
                          </wp:inline>
                        </w:drawing>
                      </w:r>
                    </w:p>
                  </w:txbxContent>
                </v:textbox>
                <w10:wrap type="square" anchorx="margin"/>
              </v:shape>
            </w:pict>
          </mc:Fallback>
        </mc:AlternateContent>
      </w:r>
    </w:p>
    <w:p w14:paraId="7CA8D744" w14:textId="44E5CC2D" w:rsidR="007F6857" w:rsidRDefault="000F3BC4">
      <w:pPr>
        <w:rPr>
          <w:rFonts w:ascii="Times New Roman" w:hAnsi="Times New Roman" w:cs="Times New Roman"/>
          <w:b/>
          <w:sz w:val="24"/>
          <w:szCs w:val="24"/>
          <w:lang w:val="en-US"/>
        </w:rPr>
      </w:pPr>
      <w:r>
        <w:rPr>
          <w:noProof/>
          <w:lang w:eastAsia="en-IN"/>
        </w:rPr>
        <mc:AlternateContent>
          <mc:Choice Requires="wps">
            <w:drawing>
              <wp:anchor distT="45720" distB="45720" distL="114300" distR="114300" simplePos="0" relativeHeight="251743232" behindDoc="0" locked="0" layoutInCell="1" allowOverlap="1" wp14:anchorId="6B53F3F4" wp14:editId="16932E0D">
                <wp:simplePos x="0" y="0"/>
                <wp:positionH relativeFrom="page">
                  <wp:posOffset>7589520</wp:posOffset>
                </wp:positionH>
                <wp:positionV relativeFrom="paragraph">
                  <wp:posOffset>622300</wp:posOffset>
                </wp:positionV>
                <wp:extent cx="2705100" cy="403860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038600"/>
                        </a:xfrm>
                        <a:prstGeom prst="rect">
                          <a:avLst/>
                        </a:prstGeom>
                        <a:solidFill>
                          <a:srgbClr val="FFFFFF"/>
                        </a:solidFill>
                        <a:ln w="9525">
                          <a:noFill/>
                          <a:miter lim="800000"/>
                          <a:headEnd/>
                          <a:tailEnd/>
                        </a:ln>
                      </wps:spPr>
                      <wps:txbx>
                        <w:txbxContent>
                          <w:p w14:paraId="6760AE6C" w14:textId="4BC2148E" w:rsidR="000F3BC4" w:rsidRPr="00A67250" w:rsidRDefault="00435FF4" w:rsidP="000F3BC4">
                            <w:pPr>
                              <w:pStyle w:val="NormalWeb"/>
                              <w:spacing w:line="360" w:lineRule="auto"/>
                              <w:jc w:val="both"/>
                            </w:pPr>
                            <w:r>
                              <w:rPr>
                                <w:rStyle w:val="Strong"/>
                              </w:rPr>
                              <w:t>Figure S1.1</w:t>
                            </w:r>
                            <w:r w:rsidR="000F3BC4" w:rsidRPr="00A67250">
                              <w:rPr>
                                <w:rStyle w:val="Strong"/>
                              </w:rPr>
                              <w:t xml:space="preserve">. </w:t>
                            </w:r>
                            <w:r w:rsidR="000F3BC4" w:rsidRPr="00A67250">
                              <w:t>Schematic diagram illustrating the detailed lithology of the Gaj Formation, Dwarka Basin. Recovered and analyzed lithologies are displayed alongside isotopic data (</w:t>
                            </w:r>
                            <w:r w:rsidR="001115BC" w:rsidRPr="00A67250">
                              <w:t>δ</w:t>
                            </w:r>
                            <w:r w:rsidR="000F3BC4" w:rsidRPr="00A67250">
                              <w:t>¹⁸O from Miller et al. 2020; δ¹³C from (Westerhold et al. 2020) and a sea-level curve (Miller et al. 2020). SBZ biozones are differentiated using distinct colour codes. Units, epochs, and member names are assigned based on previous observations and the findings of this research.</w:t>
                            </w:r>
                            <w:r w:rsidR="00216270">
                              <w:t xml:space="preserve"> The MMCO event is further substantiated by microfossil as well as macrofossil data.</w:t>
                            </w:r>
                          </w:p>
                          <w:p w14:paraId="031052DC" w14:textId="77777777" w:rsidR="000F3BC4" w:rsidRDefault="000F3BC4" w:rsidP="000F3BC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53F3F4" id="_x0000_t202" coordsize="21600,21600" o:spt="202" path="m,l,21600r21600,l21600,xe">
                <v:stroke joinstyle="miter"/>
                <v:path gradientshapeok="t" o:connecttype="rect"/>
              </v:shapetype>
              <v:shape id="_x0000_s1027" type="#_x0000_t202" style="position:absolute;margin-left:597.6pt;margin-top:49pt;width:213pt;height:318pt;z-index:2517432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" stroked="f">
                <v:textbox>
                  <w:txbxContent>
                    <w:p w14:paraId="6760AE6C" w14:textId="4BC2148E" w:rsidR="000F3BC4" w:rsidRPr="00A67250" w:rsidRDefault="00435FF4" w:rsidP="000F3BC4">
                      <w:pPr>
                        <w:pStyle w:val="NormalWeb"/>
                        <w:spacing w:line="360" w:lineRule="auto"/>
                        <w:jc w:val="both"/>
                      </w:pPr>
                      <w:r>
                        <w:rPr>
                          <w:rStyle w:val="Strong"/>
                        </w:rPr>
                        <w:t>Figure S1.1</w:t>
                      </w:r>
                      <w:r w:rsidR="000F3BC4" w:rsidRPr="00A67250">
                        <w:rPr>
                          <w:rStyle w:val="Strong"/>
                        </w:rPr>
                        <w:t xml:space="preserve">. </w:t>
                      </w:r>
                      <w:r w:rsidR="000F3BC4" w:rsidRPr="00A67250">
                        <w:t>Schematic diagram illustrating the detailed lithology of the Gaj Formation, Dwarka Basin. Recovered and analyzed lithologies are displayed alongside isotopic data (</w:t>
                      </w:r>
                      <w:r w:rsidR="001115BC" w:rsidRPr="00A67250">
                        <w:t>δ</w:t>
                      </w:r>
                      <w:r w:rsidR="000F3BC4" w:rsidRPr="00A67250">
                        <w:t>¹⁸O from Miller et al. 2020; δ¹³C from (Westerhold et al. 2020) and a sea-level curve (Miller et al. 2020). SBZ biozones are differentiated using distinct colour codes. Units, epochs, and member names are assigned based on previous observations and the findings of this research.</w:t>
                      </w:r>
                      <w:r w:rsidR="00216270">
                        <w:t xml:space="preserve"> The MMCO event is further substantiated by microfossil as well as macrofossil data.</w:t>
                      </w:r>
                    </w:p>
                    <w:p w14:paraId="031052DC" w14:textId="77777777" w:rsidR="000F3BC4" w:rsidRDefault="000F3BC4" w:rsidP="000F3BC4"/>
                  </w:txbxContent>
                </v:textbox>
                <w10:wrap type="square" anchorx="page"/>
              </v:shape>
            </w:pict>
          </mc:Fallback>
        </mc:AlternateContent>
      </w:r>
      <w:r>
        <w:rPr>
          <w:rFonts w:ascii="Times New Roman" w:hAnsi="Times New Roman" w:cs="Times New Roman"/>
          <w:b/>
          <w:sz w:val="24"/>
          <w:szCs w:val="24"/>
          <w:lang w:val="en-US"/>
        </w:rPr>
        <w:br w:type="page"/>
      </w:r>
    </w:p>
    <w:p w14:paraId="3ED6BCBB" w14:textId="15A4C5E2" w:rsidR="007F6857" w:rsidRDefault="007F6857">
      <w:pPr>
        <w:rPr>
          <w:rFonts w:ascii="Times New Roman" w:hAnsi="Times New Roman" w:cs="Times New Roman"/>
          <w:b/>
          <w:sz w:val="24"/>
          <w:szCs w:val="24"/>
          <w:lang w:val="en-US"/>
        </w:rPr>
      </w:pPr>
      <w:r w:rsidRPr="007F6857">
        <w:rPr>
          <w:rFonts w:ascii="Times New Roman" w:hAnsi="Times New Roman" w:cs="Times New Roman"/>
          <w:b/>
          <w:noProof/>
          <w:sz w:val="24"/>
          <w:szCs w:val="24"/>
          <w:lang w:val="en-US"/>
        </w:rPr>
        <w:lastRenderedPageBreak/>
        <mc:AlternateContent>
          <mc:Choice Requires="wps">
            <w:drawing>
              <wp:anchor distT="45720" distB="45720" distL="114300" distR="114300" simplePos="0" relativeHeight="251751424" behindDoc="0" locked="0" layoutInCell="1" allowOverlap="1" wp14:anchorId="6D483994" wp14:editId="78A84EBE">
                <wp:simplePos x="0" y="0"/>
                <wp:positionH relativeFrom="margin">
                  <wp:align>left</wp:align>
                </wp:positionH>
                <wp:positionV relativeFrom="paragraph">
                  <wp:posOffset>0</wp:posOffset>
                </wp:positionV>
                <wp:extent cx="5151120" cy="5586730"/>
                <wp:effectExtent l="0" t="0" r="0" b="0"/>
                <wp:wrapSquare wrapText="bothSides"/>
                <wp:docPr id="317901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1120" cy="5586730"/>
                        </a:xfrm>
                        <a:prstGeom prst="rect">
                          <a:avLst/>
                        </a:prstGeom>
                        <a:solidFill>
                          <a:srgbClr val="FFFFFF"/>
                        </a:solidFill>
                        <a:ln w="9525">
                          <a:noFill/>
                          <a:miter lim="800000"/>
                          <a:headEnd/>
                          <a:tailEnd/>
                        </a:ln>
                      </wps:spPr>
                      <wps:txbx>
                        <w:txbxContent>
                          <w:p w14:paraId="6C6746FB" w14:textId="66E4D006" w:rsidR="007F6857" w:rsidRDefault="007F6857">
                            <w:r>
                              <w:rPr>
                                <w:noProof/>
                              </w:rPr>
                              <w:drawing>
                                <wp:inline distT="0" distB="0" distL="0" distR="0" wp14:anchorId="730D5350" wp14:editId="30856652">
                                  <wp:extent cx="3655724" cy="5486400"/>
                                  <wp:effectExtent l="0" t="0" r="1905" b="0"/>
                                  <wp:docPr id="20834403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40386" name="Picture 11"/>
                                          <pic:cNvPicPr/>
                                        </pic:nvPicPr>
                                        <pic:blipFill>
                                          <a:blip r:embed="rId8">
                                            <a:extLst>
                                              <a:ext uri="{28A0092B-C50C-407E-A947-70E740481C1C}">
                                                <a14:useLocalDpi xmlns:a14="http://schemas.microsoft.com/office/drawing/2010/main" val="0"/>
                                              </a:ext>
                                            </a:extLst>
                                          </a:blip>
                                          <a:stretch>
                                            <a:fillRect/>
                                          </a:stretch>
                                        </pic:blipFill>
                                        <pic:spPr>
                                          <a:xfrm>
                                            <a:off x="0" y="0"/>
                                            <a:ext cx="3655724" cy="54864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483994" id="_x0000_s1028" type="#_x0000_t202" style="position:absolute;margin-left:0;margin-top:0;width:405.6pt;height:439.9pt;z-index:251751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" stroked="f">
                <v:textbox>
                  <w:txbxContent>
                    <w:p w14:paraId="6C6746FB" w14:textId="66E4D006" w:rsidR="007F6857" w:rsidRDefault="007F6857">
                      <w:r>
                        <w:rPr>
                          <w:noProof/>
                        </w:rPr>
                        <w:drawing>
                          <wp:inline distT="0" distB="0" distL="0" distR="0" wp14:anchorId="730D5350" wp14:editId="30856652">
                            <wp:extent cx="3655724" cy="5486400"/>
                            <wp:effectExtent l="0" t="0" r="1905" b="0"/>
                            <wp:docPr id="20834403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40386" name="Picture 11"/>
                                    <pic:cNvPicPr/>
                                  </pic:nvPicPr>
                                  <pic:blipFill>
                                    <a:blip r:embed="rId9">
                                      <a:extLst>
                                        <a:ext uri="{28A0092B-C50C-407E-A947-70E740481C1C}">
                                          <a14:useLocalDpi xmlns:a14="http://schemas.microsoft.com/office/drawing/2010/main" val="0"/>
                                        </a:ext>
                                      </a:extLst>
                                    </a:blip>
                                    <a:stretch>
                                      <a:fillRect/>
                                    </a:stretch>
                                  </pic:blipFill>
                                  <pic:spPr>
                                    <a:xfrm>
                                      <a:off x="0" y="0"/>
                                      <a:ext cx="3655724" cy="5486400"/>
                                    </a:xfrm>
                                    <a:prstGeom prst="rect">
                                      <a:avLst/>
                                    </a:prstGeom>
                                  </pic:spPr>
                                </pic:pic>
                              </a:graphicData>
                            </a:graphic>
                          </wp:inline>
                        </w:drawing>
                      </w:r>
                    </w:p>
                  </w:txbxContent>
                </v:textbox>
                <w10:wrap type="square" anchorx="margin"/>
              </v:shape>
            </w:pict>
          </mc:Fallback>
        </mc:AlternateContent>
      </w:r>
    </w:p>
    <w:p w14:paraId="31ADA3EE" w14:textId="77777777" w:rsidR="00C002E6" w:rsidRDefault="00C002E6">
      <w:pPr>
        <w:rPr>
          <w:rFonts w:ascii="Times New Roman" w:hAnsi="Times New Roman" w:cs="Times New Roman"/>
          <w:b/>
          <w:sz w:val="24"/>
          <w:szCs w:val="24"/>
          <w:lang w:val="en-US"/>
        </w:rPr>
      </w:pPr>
    </w:p>
    <w:p w14:paraId="7A6D3F26" w14:textId="2855F81D" w:rsidR="00C002E6" w:rsidRDefault="00C002E6">
      <w:pPr>
        <w:rPr>
          <w:rFonts w:ascii="Times New Roman" w:hAnsi="Times New Roman" w:cs="Times New Roman"/>
          <w:b/>
          <w:sz w:val="24"/>
          <w:szCs w:val="24"/>
          <w:lang w:val="en-US"/>
        </w:rPr>
      </w:pPr>
      <w:r w:rsidRPr="007F6857">
        <w:rPr>
          <w:rFonts w:ascii="Times New Roman" w:hAnsi="Times New Roman" w:cs="Times New Roman"/>
          <w:b/>
          <w:noProof/>
          <w:sz w:val="24"/>
          <w:szCs w:val="24"/>
          <w:lang w:val="en-US"/>
        </w:rPr>
        <mc:AlternateContent>
          <mc:Choice Requires="wps">
            <w:drawing>
              <wp:anchor distT="45720" distB="45720" distL="114300" distR="114300" simplePos="0" relativeHeight="251753472" behindDoc="0" locked="0" layoutInCell="1" allowOverlap="1" wp14:anchorId="19A74054" wp14:editId="2BFE27E1">
                <wp:simplePos x="0" y="0"/>
                <wp:positionH relativeFrom="margin">
                  <wp:posOffset>3849370</wp:posOffset>
                </wp:positionH>
                <wp:positionV relativeFrom="paragraph">
                  <wp:posOffset>3479800</wp:posOffset>
                </wp:positionV>
                <wp:extent cx="4914900" cy="1440180"/>
                <wp:effectExtent l="0" t="0" r="0" b="7620"/>
                <wp:wrapSquare wrapText="bothSides"/>
                <wp:docPr id="486903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1440180"/>
                        </a:xfrm>
                        <a:prstGeom prst="rect">
                          <a:avLst/>
                        </a:prstGeom>
                        <a:solidFill>
                          <a:srgbClr val="FFFFFF"/>
                        </a:solidFill>
                        <a:ln w="9525">
                          <a:noFill/>
                          <a:miter lim="800000"/>
                          <a:headEnd/>
                          <a:tailEnd/>
                        </a:ln>
                      </wps:spPr>
                      <wps:txbx>
                        <w:txbxContent>
                          <w:p w14:paraId="00A7B456" w14:textId="632A8A64" w:rsidR="007F6857" w:rsidRDefault="007F6857" w:rsidP="0035519C">
                            <w:pPr>
                              <w:pStyle w:val="NormalWeb"/>
                              <w:spacing w:line="360" w:lineRule="auto"/>
                              <w:jc w:val="both"/>
                            </w:pPr>
                            <w:r w:rsidRPr="00462E00">
                              <w:rPr>
                                <w:b/>
                                <w:bCs/>
                              </w:rPr>
                              <w:t xml:space="preserve">Figure </w:t>
                            </w:r>
                            <w:r>
                              <w:rPr>
                                <w:b/>
                                <w:bCs/>
                              </w:rPr>
                              <w:t xml:space="preserve">S1.2. </w:t>
                            </w:r>
                            <w:r>
                              <w:t>Thin-section</w:t>
                            </w:r>
                            <w:r w:rsidRPr="00284A97">
                              <w:t xml:space="preserve"> photomicrographs of the identified</w:t>
                            </w:r>
                            <w:r>
                              <w:t xml:space="preserve"> </w:t>
                            </w:r>
                            <w:r w:rsidRPr="00284A97">
                              <w:t xml:space="preserve">fossils from the Nandana </w:t>
                            </w:r>
                            <w:r>
                              <w:t>M</w:t>
                            </w:r>
                            <w:r w:rsidRPr="00284A97">
                              <w:t xml:space="preserve">ember (Nma) of the Gaj </w:t>
                            </w:r>
                            <w:r>
                              <w:t>F</w:t>
                            </w:r>
                            <w:r w:rsidRPr="00284A97">
                              <w:t>ormation. (</w:t>
                            </w:r>
                            <w:r>
                              <w:t>a</w:t>
                            </w:r>
                            <w:r w:rsidRPr="00284A97">
                              <w:t>-</w:t>
                            </w:r>
                            <w:r>
                              <w:t>f</w:t>
                            </w:r>
                            <w:r w:rsidRPr="00284A97">
                              <w:t>) Thin</w:t>
                            </w:r>
                            <w:r>
                              <w:t xml:space="preserve"> section photomicrograph of biomicrite</w:t>
                            </w:r>
                            <w:r w:rsidRPr="00284A97">
                              <w:t xml:space="preserve"> </w:t>
                            </w:r>
                            <w:r>
                              <w:t>illustrating</w:t>
                            </w:r>
                            <w:r w:rsidRPr="00284A97">
                              <w:t xml:space="preserve"> </w:t>
                            </w:r>
                            <w:r>
                              <w:t xml:space="preserve">the presence of various </w:t>
                            </w:r>
                            <w:r w:rsidRPr="00284A97">
                              <w:t xml:space="preserve">fossils in it. Abbreviations: </w:t>
                            </w:r>
                            <w:r w:rsidR="0035519C" w:rsidRPr="00284A97">
                              <w:rPr>
                                <w:i/>
                              </w:rPr>
                              <w:t xml:space="preserve">Ammonia </w:t>
                            </w:r>
                            <w:r w:rsidR="0035519C" w:rsidRPr="00E46A99">
                              <w:rPr>
                                <w:iCs/>
                              </w:rPr>
                              <w:t>sp.</w:t>
                            </w:r>
                            <w:r w:rsidR="0035519C" w:rsidRPr="00284A97">
                              <w:t xml:space="preserve"> (Am)</w:t>
                            </w:r>
                            <w:r w:rsidR="0035519C">
                              <w:t xml:space="preserve">, </w:t>
                            </w:r>
                            <w:r w:rsidR="0035519C" w:rsidRPr="00284A97">
                              <w:rPr>
                                <w:i/>
                              </w:rPr>
                              <w:t xml:space="preserve">Amphistegina </w:t>
                            </w:r>
                            <w:r w:rsidR="0035519C" w:rsidRPr="00063AB1">
                              <w:rPr>
                                <w:iCs/>
                              </w:rPr>
                              <w:t>sp.</w:t>
                            </w:r>
                            <w:r w:rsidR="0035519C" w:rsidRPr="00284A97">
                              <w:t xml:space="preserve"> (As),</w:t>
                            </w:r>
                            <w:r w:rsidR="0035519C" w:rsidRPr="00284A97">
                              <w:rPr>
                                <w:i/>
                              </w:rPr>
                              <w:t xml:space="preserve"> </w:t>
                            </w:r>
                            <w:r w:rsidRPr="00284A97">
                              <w:t xml:space="preserve">Bivalves (Bi), </w:t>
                            </w:r>
                            <w:r w:rsidR="000D2D81" w:rsidRPr="00284A97">
                              <w:rPr>
                                <w:i/>
                              </w:rPr>
                              <w:t xml:space="preserve">Globorotalia </w:t>
                            </w:r>
                            <w:r w:rsidR="000D2D81" w:rsidRPr="00063AB1">
                              <w:rPr>
                                <w:iCs/>
                              </w:rPr>
                              <w:t>sp.</w:t>
                            </w:r>
                            <w:r w:rsidR="000D2D81" w:rsidRPr="00284A97">
                              <w:t xml:space="preserve"> (Gr)</w:t>
                            </w:r>
                            <w:r w:rsidR="000D2D81">
                              <w:t xml:space="preserve">, </w:t>
                            </w:r>
                            <w:r w:rsidR="0035519C" w:rsidRPr="00284A97">
                              <w:rPr>
                                <w:i/>
                              </w:rPr>
                              <w:t xml:space="preserve">Nonion </w:t>
                            </w:r>
                            <w:r w:rsidR="0035519C" w:rsidRPr="00E46A99">
                              <w:rPr>
                                <w:iCs/>
                              </w:rPr>
                              <w:t>sp</w:t>
                            </w:r>
                            <w:r w:rsidR="0035519C" w:rsidRPr="00284A97">
                              <w:rPr>
                                <w:i/>
                              </w:rPr>
                              <w:t>.</w:t>
                            </w:r>
                            <w:r w:rsidR="0035519C" w:rsidRPr="00284A97">
                              <w:t xml:space="preserve"> (No), </w:t>
                            </w:r>
                            <w:r w:rsidRPr="00284A97">
                              <w:t>Rotaliida</w:t>
                            </w:r>
                            <w:r>
                              <w:t xml:space="preserve"> </w:t>
                            </w:r>
                            <w:r w:rsidRPr="00284A97">
                              <w:t>(Ro)</w:t>
                            </w:r>
                            <w:r w:rsidR="0035519C">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74054" id="_x0000_s1029" type="#_x0000_t202" style="position:absolute;margin-left:303.1pt;margin-top:274pt;width:387pt;height:113.4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" stroked="f">
                <v:textbox>
                  <w:txbxContent>
                    <w:p w14:paraId="00A7B456" w14:textId="632A8A64" w:rsidR="007F6857" w:rsidRDefault="007F6857" w:rsidP="0035519C">
                      <w:pPr>
                        <w:pStyle w:val="NormalWeb"/>
                        <w:spacing w:line="360" w:lineRule="auto"/>
                        <w:jc w:val="both"/>
                      </w:pPr>
                      <w:r w:rsidRPr="00462E00">
                        <w:rPr>
                          <w:b/>
                          <w:bCs/>
                        </w:rPr>
                        <w:t xml:space="preserve">Figure </w:t>
                      </w:r>
                      <w:r>
                        <w:rPr>
                          <w:b/>
                          <w:bCs/>
                        </w:rPr>
                        <w:t xml:space="preserve">S1.2. </w:t>
                      </w:r>
                      <w:r>
                        <w:t>Thin-section</w:t>
                      </w:r>
                      <w:r w:rsidRPr="00284A97">
                        <w:t xml:space="preserve"> photomicrographs of the identified</w:t>
                      </w:r>
                      <w:r>
                        <w:t xml:space="preserve"> </w:t>
                      </w:r>
                      <w:r w:rsidRPr="00284A97">
                        <w:t xml:space="preserve">fossils from the Nandana </w:t>
                      </w:r>
                      <w:r>
                        <w:t>M</w:t>
                      </w:r>
                      <w:r w:rsidRPr="00284A97">
                        <w:t xml:space="preserve">ember (Nma) of the Gaj </w:t>
                      </w:r>
                      <w:r>
                        <w:t>F</w:t>
                      </w:r>
                      <w:r w:rsidRPr="00284A97">
                        <w:t>ormation. (</w:t>
                      </w:r>
                      <w:r>
                        <w:t>a</w:t>
                      </w:r>
                      <w:r w:rsidRPr="00284A97">
                        <w:t>-</w:t>
                      </w:r>
                      <w:r>
                        <w:t>f</w:t>
                      </w:r>
                      <w:r w:rsidRPr="00284A97">
                        <w:t>) Thin</w:t>
                      </w:r>
                      <w:r>
                        <w:t xml:space="preserve"> section photomicrograph of biomicrite</w:t>
                      </w:r>
                      <w:r w:rsidRPr="00284A97">
                        <w:t xml:space="preserve"> </w:t>
                      </w:r>
                      <w:r>
                        <w:t>illustrating</w:t>
                      </w:r>
                      <w:r w:rsidRPr="00284A97">
                        <w:t xml:space="preserve"> </w:t>
                      </w:r>
                      <w:r>
                        <w:t xml:space="preserve">the presence of various </w:t>
                      </w:r>
                      <w:r w:rsidRPr="00284A97">
                        <w:t xml:space="preserve">fossils in it. Abbreviations: </w:t>
                      </w:r>
                      <w:r w:rsidR="0035519C" w:rsidRPr="00284A97">
                        <w:rPr>
                          <w:i/>
                        </w:rPr>
                        <w:t xml:space="preserve">Ammonia </w:t>
                      </w:r>
                      <w:r w:rsidR="0035519C" w:rsidRPr="00E46A99">
                        <w:rPr>
                          <w:iCs/>
                        </w:rPr>
                        <w:t>sp.</w:t>
                      </w:r>
                      <w:r w:rsidR="0035519C" w:rsidRPr="00284A97">
                        <w:t xml:space="preserve"> (Am)</w:t>
                      </w:r>
                      <w:r w:rsidR="0035519C">
                        <w:t xml:space="preserve">, </w:t>
                      </w:r>
                      <w:proofErr w:type="spellStart"/>
                      <w:r w:rsidR="0035519C" w:rsidRPr="00284A97">
                        <w:rPr>
                          <w:i/>
                        </w:rPr>
                        <w:t>Amphistegina</w:t>
                      </w:r>
                      <w:proofErr w:type="spellEnd"/>
                      <w:r w:rsidR="0035519C" w:rsidRPr="00284A97">
                        <w:rPr>
                          <w:i/>
                        </w:rPr>
                        <w:t xml:space="preserve"> </w:t>
                      </w:r>
                      <w:r w:rsidR="0035519C" w:rsidRPr="00063AB1">
                        <w:rPr>
                          <w:iCs/>
                        </w:rPr>
                        <w:t>sp.</w:t>
                      </w:r>
                      <w:r w:rsidR="0035519C" w:rsidRPr="00284A97">
                        <w:t xml:space="preserve"> (As),</w:t>
                      </w:r>
                      <w:r w:rsidR="0035519C" w:rsidRPr="00284A97">
                        <w:rPr>
                          <w:i/>
                        </w:rPr>
                        <w:t xml:space="preserve"> </w:t>
                      </w:r>
                      <w:r w:rsidRPr="00284A97">
                        <w:t xml:space="preserve">Bivalves (Bi), </w:t>
                      </w:r>
                      <w:proofErr w:type="spellStart"/>
                      <w:r w:rsidR="000D2D81" w:rsidRPr="00284A97">
                        <w:rPr>
                          <w:i/>
                        </w:rPr>
                        <w:t>Globorotalia</w:t>
                      </w:r>
                      <w:proofErr w:type="spellEnd"/>
                      <w:r w:rsidR="000D2D81" w:rsidRPr="00284A97">
                        <w:rPr>
                          <w:i/>
                        </w:rPr>
                        <w:t xml:space="preserve"> </w:t>
                      </w:r>
                      <w:r w:rsidR="000D2D81" w:rsidRPr="00063AB1">
                        <w:rPr>
                          <w:iCs/>
                        </w:rPr>
                        <w:t>sp.</w:t>
                      </w:r>
                      <w:r w:rsidR="000D2D81" w:rsidRPr="00284A97">
                        <w:t xml:space="preserve"> (Gr)</w:t>
                      </w:r>
                      <w:r w:rsidR="000D2D81">
                        <w:t xml:space="preserve">, </w:t>
                      </w:r>
                      <w:proofErr w:type="spellStart"/>
                      <w:r w:rsidR="0035519C" w:rsidRPr="00284A97">
                        <w:rPr>
                          <w:i/>
                        </w:rPr>
                        <w:t>Nonion</w:t>
                      </w:r>
                      <w:proofErr w:type="spellEnd"/>
                      <w:r w:rsidR="0035519C" w:rsidRPr="00284A97">
                        <w:rPr>
                          <w:i/>
                        </w:rPr>
                        <w:t xml:space="preserve"> </w:t>
                      </w:r>
                      <w:r w:rsidR="0035519C" w:rsidRPr="00E46A99">
                        <w:rPr>
                          <w:iCs/>
                        </w:rPr>
                        <w:t>sp</w:t>
                      </w:r>
                      <w:r w:rsidR="0035519C" w:rsidRPr="00284A97">
                        <w:rPr>
                          <w:i/>
                        </w:rPr>
                        <w:t>.</w:t>
                      </w:r>
                      <w:r w:rsidR="0035519C" w:rsidRPr="00284A97">
                        <w:t xml:space="preserve"> (No), </w:t>
                      </w:r>
                      <w:r w:rsidRPr="00284A97">
                        <w:t>Rotaliida</w:t>
                      </w:r>
                      <w:r>
                        <w:t xml:space="preserve"> </w:t>
                      </w:r>
                      <w:r w:rsidRPr="00284A97">
                        <w:t>(Ro)</w:t>
                      </w:r>
                      <w:r w:rsidR="0035519C">
                        <w:t>.</w:t>
                      </w:r>
                    </w:p>
                  </w:txbxContent>
                </v:textbox>
                <w10:wrap type="square" anchorx="margin"/>
              </v:shape>
            </w:pict>
          </mc:Fallback>
        </mc:AlternateContent>
      </w:r>
      <w:r>
        <w:rPr>
          <w:rFonts w:ascii="Times New Roman" w:hAnsi="Times New Roman" w:cs="Times New Roman"/>
          <w:b/>
          <w:sz w:val="24"/>
          <w:szCs w:val="24"/>
          <w:lang w:val="en-US"/>
        </w:rPr>
        <w:br w:type="page"/>
      </w:r>
    </w:p>
    <w:p w14:paraId="56F30A7A" w14:textId="7828E952" w:rsidR="000F3BC4" w:rsidRDefault="004E5A1B">
      <w:pPr>
        <w:rPr>
          <w:rFonts w:ascii="Times New Roman" w:hAnsi="Times New Roman" w:cs="Times New Roman"/>
          <w:b/>
          <w:sz w:val="24"/>
          <w:szCs w:val="24"/>
          <w:lang w:val="en-US"/>
        </w:rPr>
      </w:pPr>
      <w:r w:rsidRPr="007F6857">
        <w:rPr>
          <w:rFonts w:ascii="Times New Roman" w:hAnsi="Times New Roman" w:cs="Times New Roman"/>
          <w:b/>
          <w:noProof/>
          <w:sz w:val="24"/>
          <w:szCs w:val="24"/>
          <w:lang w:val="en-US"/>
        </w:rPr>
        <w:lastRenderedPageBreak/>
        <mc:AlternateContent>
          <mc:Choice Requires="wps">
            <w:drawing>
              <wp:anchor distT="45720" distB="45720" distL="114300" distR="114300" simplePos="0" relativeHeight="251757568" behindDoc="0" locked="0" layoutInCell="1" allowOverlap="1" wp14:anchorId="67D63AE6" wp14:editId="01D3C6C0">
                <wp:simplePos x="0" y="0"/>
                <wp:positionH relativeFrom="page">
                  <wp:posOffset>6111240</wp:posOffset>
                </wp:positionH>
                <wp:positionV relativeFrom="paragraph">
                  <wp:posOffset>2758440</wp:posOffset>
                </wp:positionV>
                <wp:extent cx="4480560" cy="2712720"/>
                <wp:effectExtent l="0" t="0" r="0" b="0"/>
                <wp:wrapSquare wrapText="bothSides"/>
                <wp:docPr id="1008110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0560" cy="2712720"/>
                        </a:xfrm>
                        <a:prstGeom prst="rect">
                          <a:avLst/>
                        </a:prstGeom>
                        <a:solidFill>
                          <a:srgbClr val="FFFFFF"/>
                        </a:solidFill>
                        <a:ln w="9525">
                          <a:noFill/>
                          <a:miter lim="800000"/>
                          <a:headEnd/>
                          <a:tailEnd/>
                        </a:ln>
                      </wps:spPr>
                      <wps:txbx>
                        <w:txbxContent>
                          <w:p w14:paraId="154EA3BD" w14:textId="3A5B84C5" w:rsidR="004E5A1B" w:rsidRDefault="004E5A1B" w:rsidP="00FD7138">
                            <w:pPr>
                              <w:pStyle w:val="NormalWeb"/>
                              <w:spacing w:line="360" w:lineRule="auto"/>
                              <w:jc w:val="both"/>
                            </w:pPr>
                            <w:r w:rsidRPr="00085675">
                              <w:rPr>
                                <w:b/>
                                <w:bCs/>
                              </w:rPr>
                              <w:t xml:space="preserve">Figure </w:t>
                            </w:r>
                            <w:r>
                              <w:rPr>
                                <w:b/>
                                <w:bCs/>
                              </w:rPr>
                              <w:t xml:space="preserve">S1.3. </w:t>
                            </w:r>
                            <w:r>
                              <w:t>Thin-section</w:t>
                            </w:r>
                            <w:r w:rsidRPr="00284A97">
                              <w:t xml:space="preserve"> photomicrographs</w:t>
                            </w:r>
                            <w:r w:rsidR="00FD7138">
                              <w:t xml:space="preserve"> </w:t>
                            </w:r>
                            <w:r w:rsidR="00FD7138" w:rsidRPr="00284A97">
                              <w:t xml:space="preserve">of the identified Larger Benthic Foraminifera and associated fossils </w:t>
                            </w:r>
                            <w:r w:rsidRPr="00284A97">
                              <w:t xml:space="preserve">from the Nandana </w:t>
                            </w:r>
                            <w:r>
                              <w:t>M</w:t>
                            </w:r>
                            <w:r w:rsidRPr="00284A97">
                              <w:t xml:space="preserve">ember (Nmb) of the Gaj </w:t>
                            </w:r>
                            <w:r>
                              <w:t>F</w:t>
                            </w:r>
                            <w:r w:rsidRPr="00284A97">
                              <w:t>ormation.  (</w:t>
                            </w:r>
                            <w:r>
                              <w:t>a-</w:t>
                            </w:r>
                            <w:r w:rsidR="00FD7138">
                              <w:t>i</w:t>
                            </w:r>
                            <w:r w:rsidRPr="00284A97">
                              <w:t>) Thin</w:t>
                            </w:r>
                            <w:r>
                              <w:t xml:space="preserve"> section photomicrograph of fossiliferous shale</w:t>
                            </w:r>
                            <w:r w:rsidRPr="00284A97">
                              <w:t xml:space="preserve"> </w:t>
                            </w:r>
                            <w:r>
                              <w:t xml:space="preserve">showing some of the </w:t>
                            </w:r>
                            <w:r w:rsidRPr="00284A97">
                              <w:t xml:space="preserve">fossils </w:t>
                            </w:r>
                            <w:r>
                              <w:t xml:space="preserve">present </w:t>
                            </w:r>
                            <w:r w:rsidRPr="00284A97">
                              <w:t xml:space="preserve">in it. </w:t>
                            </w:r>
                            <w:r w:rsidRPr="00C56F52">
                              <w:t>Abbreviations:</w:t>
                            </w:r>
                            <w:r w:rsidR="00FD7138">
                              <w:t xml:space="preserve"> </w:t>
                            </w:r>
                            <w:r w:rsidR="00FD7138" w:rsidRPr="00C56F52">
                              <w:rPr>
                                <w:i/>
                              </w:rPr>
                              <w:t xml:space="preserve">Ammonia </w:t>
                            </w:r>
                            <w:r w:rsidR="00FD7138" w:rsidRPr="00C56F52">
                              <w:rPr>
                                <w:iCs/>
                              </w:rPr>
                              <w:t>sp.</w:t>
                            </w:r>
                            <w:r w:rsidR="00FD7138" w:rsidRPr="00C56F52">
                              <w:t xml:space="preserve"> </w:t>
                            </w:r>
                            <w:r w:rsidR="00FD7138" w:rsidRPr="00EF62C9">
                              <w:rPr>
                                <w:lang w:val="en-US"/>
                              </w:rPr>
                              <w:t>(Am),</w:t>
                            </w:r>
                            <w:r w:rsidR="00FD7138">
                              <w:rPr>
                                <w:lang w:val="en-US"/>
                              </w:rPr>
                              <w:t xml:space="preserve"> </w:t>
                            </w:r>
                            <w:r w:rsidR="00FD7138" w:rsidRPr="00EF62C9">
                              <w:rPr>
                                <w:i/>
                                <w:lang w:val="en-US"/>
                              </w:rPr>
                              <w:t xml:space="preserve">Bolivina </w:t>
                            </w:r>
                            <w:r w:rsidR="00FD7138" w:rsidRPr="00EF62C9">
                              <w:rPr>
                                <w:iCs/>
                                <w:lang w:val="en-US"/>
                              </w:rPr>
                              <w:t>sp.</w:t>
                            </w:r>
                            <w:r w:rsidR="00FD7138" w:rsidRPr="00EF62C9">
                              <w:rPr>
                                <w:lang w:val="en-US"/>
                              </w:rPr>
                              <w:t xml:space="preserve"> (Bo),</w:t>
                            </w:r>
                            <w:r w:rsidR="00FD7138">
                              <w:rPr>
                                <w:lang w:val="en-US"/>
                              </w:rPr>
                              <w:t xml:space="preserve"> </w:t>
                            </w:r>
                            <w:r w:rsidR="00FD7138" w:rsidRPr="00EF62C9">
                              <w:rPr>
                                <w:i/>
                                <w:lang w:val="en-US"/>
                              </w:rPr>
                              <w:t xml:space="preserve">Conus </w:t>
                            </w:r>
                            <w:r w:rsidR="00FD7138" w:rsidRPr="00EF62C9">
                              <w:rPr>
                                <w:iCs/>
                                <w:lang w:val="en-US"/>
                              </w:rPr>
                              <w:t>sp.</w:t>
                            </w:r>
                            <w:r w:rsidR="00FD7138" w:rsidRPr="00EF62C9">
                              <w:rPr>
                                <w:lang w:val="en-US"/>
                              </w:rPr>
                              <w:t xml:space="preserve"> </w:t>
                            </w:r>
                            <w:r w:rsidR="00FD7138" w:rsidRPr="00284A97">
                              <w:t>(Co)</w:t>
                            </w:r>
                            <w:r w:rsidR="00FD7138">
                              <w:t xml:space="preserve">, </w:t>
                            </w:r>
                            <w:r w:rsidR="00FD7138" w:rsidRPr="00EF62C9">
                              <w:rPr>
                                <w:i/>
                                <w:lang w:val="en-US"/>
                              </w:rPr>
                              <w:t xml:space="preserve">Halimeda </w:t>
                            </w:r>
                            <w:r w:rsidR="00FD7138" w:rsidRPr="00EF62C9">
                              <w:rPr>
                                <w:iCs/>
                                <w:lang w:val="en-US"/>
                              </w:rPr>
                              <w:t>sp.</w:t>
                            </w:r>
                            <w:r w:rsidR="00FD7138" w:rsidRPr="00EF62C9">
                              <w:rPr>
                                <w:lang w:val="en-US"/>
                              </w:rPr>
                              <w:t xml:space="preserve"> </w:t>
                            </w:r>
                            <w:r w:rsidR="00FD7138" w:rsidRPr="001115BC">
                              <w:rPr>
                                <w:lang w:val="fr-BE"/>
                              </w:rPr>
                              <w:t xml:space="preserve">(Ha), Miliolida (Mi), </w:t>
                            </w:r>
                            <w:r w:rsidRPr="001115BC">
                              <w:rPr>
                                <w:i/>
                                <w:lang w:val="fr-BE"/>
                              </w:rPr>
                              <w:t xml:space="preserve">Operculina </w:t>
                            </w:r>
                            <w:r w:rsidRPr="001115BC">
                              <w:rPr>
                                <w:iCs/>
                                <w:lang w:val="fr-BE"/>
                              </w:rPr>
                              <w:t>sp.</w:t>
                            </w:r>
                            <w:r w:rsidRPr="001115BC">
                              <w:rPr>
                                <w:lang w:val="fr-BE"/>
                              </w:rPr>
                              <w:t xml:space="preserve"> (Op), </w:t>
                            </w:r>
                            <w:r w:rsidRPr="001115BC">
                              <w:rPr>
                                <w:i/>
                                <w:lang w:val="fr-BE"/>
                              </w:rPr>
                              <w:t xml:space="preserve">Quinqueloculina </w:t>
                            </w:r>
                            <w:r w:rsidRPr="001115BC">
                              <w:rPr>
                                <w:iCs/>
                                <w:lang w:val="fr-BE"/>
                              </w:rPr>
                              <w:t>sp.</w:t>
                            </w:r>
                            <w:r w:rsidRPr="001115BC">
                              <w:rPr>
                                <w:lang w:val="fr-BE"/>
                              </w:rPr>
                              <w:t xml:space="preserve"> (Qu), Rotaliida (Ro)</w:t>
                            </w:r>
                            <w:r w:rsidR="00FD7138" w:rsidRPr="001115BC">
                              <w:rPr>
                                <w:lang w:val="fr-BE"/>
                              </w:rPr>
                              <w:t xml:space="preserve">. </w:t>
                            </w:r>
                            <w:r>
                              <w:t>(</w:t>
                            </w:r>
                            <w:r w:rsidR="00FD7138">
                              <w:t>j</w:t>
                            </w:r>
                            <w:r>
                              <w:t>-</w:t>
                            </w:r>
                            <w:r w:rsidR="00FD7138">
                              <w:t>l</w:t>
                            </w:r>
                            <w:r>
                              <w:t>)</w:t>
                            </w:r>
                            <w:r w:rsidR="00FD7138">
                              <w:t xml:space="preserve"> </w:t>
                            </w:r>
                            <w:r>
                              <w:t xml:space="preserve">Thin section photomicrographs of </w:t>
                            </w:r>
                            <w:r w:rsidR="00FD7138">
                              <w:t xml:space="preserve">a </w:t>
                            </w:r>
                            <w:r>
                              <w:t>20 cm thin unit of varying lithol</w:t>
                            </w:r>
                            <w:r w:rsidR="00FD7138">
                              <w:t>o</w:t>
                            </w:r>
                            <w:r>
                              <w:t xml:space="preserve">gies inside the Nmb </w:t>
                            </w:r>
                            <w:r w:rsidR="00BB08AE">
                              <w:t>U</w:t>
                            </w:r>
                            <w:r>
                              <w:t xml:space="preserve">nit. Abbreviations: </w:t>
                            </w:r>
                            <w:r w:rsidR="00FD7138" w:rsidRPr="000C7A01">
                              <w:rPr>
                                <w:i/>
                              </w:rPr>
                              <w:t xml:space="preserve">Ammonia </w:t>
                            </w:r>
                            <w:r w:rsidR="00FD7138" w:rsidRPr="007E3C80">
                              <w:rPr>
                                <w:iCs/>
                              </w:rPr>
                              <w:t>sp.</w:t>
                            </w:r>
                            <w:r w:rsidR="00FD7138">
                              <w:t xml:space="preserve"> (Am), </w:t>
                            </w:r>
                            <w:r>
                              <w:t xml:space="preserve">Barnacles (Bn), Organic matter (Om), </w:t>
                            </w:r>
                            <w:r w:rsidRPr="001F1179">
                              <w:t xml:space="preserve">Fig. </w:t>
                            </w:r>
                            <w:r w:rsidR="00FD7138">
                              <w:t>S1.3</w:t>
                            </w:r>
                            <w:r w:rsidR="005D43CF">
                              <w:t>.</w:t>
                            </w:r>
                            <w:r w:rsidRPr="001F1179">
                              <w:t>b</w:t>
                            </w:r>
                            <w:r w:rsidRPr="00284A97">
                              <w:t xml:space="preserve"> </w:t>
                            </w:r>
                            <w:r>
                              <w:t xml:space="preserve">has been taken </w:t>
                            </w:r>
                            <w:r w:rsidRPr="00284A97">
                              <w:t>under cross</w:t>
                            </w:r>
                            <w:r>
                              <w:t>ed</w:t>
                            </w:r>
                            <w:r w:rsidRPr="00284A97">
                              <w:t xml:space="preserve"> </w:t>
                            </w:r>
                            <w:r>
                              <w:t>nicols.</w:t>
                            </w:r>
                          </w:p>
                          <w:p w14:paraId="5DEF11DA" w14:textId="0C9D9AF7" w:rsidR="004E5A1B" w:rsidRDefault="004E5A1B" w:rsidP="004E5A1B">
                            <w:pPr>
                              <w:pStyle w:val="NormalWeb"/>
                              <w:spacing w:line="360"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63AE6" id="_x0000_s1030" type="#_x0000_t202" style="position:absolute;margin-left:481.2pt;margin-top:217.2pt;width:352.8pt;height:213.6pt;z-index:251757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" stroked="f">
                <v:textbox>
                  <w:txbxContent>
                    <w:p w14:paraId="154EA3BD" w14:textId="3A5B84C5" w:rsidR="004E5A1B" w:rsidRDefault="004E5A1B" w:rsidP="00FD7138">
                      <w:pPr>
                        <w:pStyle w:val="NormalWeb"/>
                        <w:spacing w:line="360" w:lineRule="auto"/>
                        <w:jc w:val="both"/>
                      </w:pPr>
                      <w:r w:rsidRPr="00085675">
                        <w:rPr>
                          <w:b/>
                          <w:bCs/>
                        </w:rPr>
                        <w:t xml:space="preserve">Figure </w:t>
                      </w:r>
                      <w:r>
                        <w:rPr>
                          <w:b/>
                          <w:bCs/>
                        </w:rPr>
                        <w:t xml:space="preserve">S1.3. </w:t>
                      </w:r>
                      <w:r>
                        <w:t>Thin-section</w:t>
                      </w:r>
                      <w:r w:rsidRPr="00284A97">
                        <w:t xml:space="preserve"> photomicrographs</w:t>
                      </w:r>
                      <w:r w:rsidR="00FD7138">
                        <w:t xml:space="preserve"> </w:t>
                      </w:r>
                      <w:r w:rsidR="00FD7138" w:rsidRPr="00284A97">
                        <w:t xml:space="preserve">of the identified Larger Benthic Foraminifera and associated fossils </w:t>
                      </w:r>
                      <w:r w:rsidRPr="00284A97">
                        <w:t xml:space="preserve">from the Nandana </w:t>
                      </w:r>
                      <w:r>
                        <w:t>M</w:t>
                      </w:r>
                      <w:r w:rsidRPr="00284A97">
                        <w:t xml:space="preserve">ember (Nmb) of the Gaj </w:t>
                      </w:r>
                      <w:r>
                        <w:t>F</w:t>
                      </w:r>
                      <w:r w:rsidRPr="00284A97">
                        <w:t>ormation.  (</w:t>
                      </w:r>
                      <w:r>
                        <w:t>a-</w:t>
                      </w:r>
                      <w:r w:rsidR="00FD7138">
                        <w:t>i</w:t>
                      </w:r>
                      <w:r w:rsidRPr="00284A97">
                        <w:t>) Thin</w:t>
                      </w:r>
                      <w:r>
                        <w:t xml:space="preserve"> section photomicrograph of fossiliferous shale</w:t>
                      </w:r>
                      <w:r w:rsidRPr="00284A97">
                        <w:t xml:space="preserve"> </w:t>
                      </w:r>
                      <w:r>
                        <w:t xml:space="preserve">showing some of the </w:t>
                      </w:r>
                      <w:r w:rsidRPr="00284A97">
                        <w:t xml:space="preserve">fossils </w:t>
                      </w:r>
                      <w:r>
                        <w:t xml:space="preserve">present </w:t>
                      </w:r>
                      <w:r w:rsidRPr="00284A97">
                        <w:t xml:space="preserve">in it. </w:t>
                      </w:r>
                      <w:r w:rsidRPr="00C56F52">
                        <w:t>Abbreviations:</w:t>
                      </w:r>
                      <w:r w:rsidR="00FD7138">
                        <w:t xml:space="preserve"> </w:t>
                      </w:r>
                      <w:r w:rsidR="00FD7138" w:rsidRPr="00C56F52">
                        <w:rPr>
                          <w:i/>
                        </w:rPr>
                        <w:t xml:space="preserve">Ammonia </w:t>
                      </w:r>
                      <w:r w:rsidR="00FD7138" w:rsidRPr="00C56F52">
                        <w:rPr>
                          <w:iCs/>
                        </w:rPr>
                        <w:t>sp.</w:t>
                      </w:r>
                      <w:r w:rsidR="00FD7138" w:rsidRPr="00C56F52">
                        <w:t xml:space="preserve"> </w:t>
                      </w:r>
                      <w:r w:rsidR="00FD7138" w:rsidRPr="00EF62C9">
                        <w:rPr>
                          <w:lang w:val="en-US"/>
                        </w:rPr>
                        <w:t>(Am),</w:t>
                      </w:r>
                      <w:r w:rsidR="00FD7138">
                        <w:rPr>
                          <w:lang w:val="en-US"/>
                        </w:rPr>
                        <w:t xml:space="preserve"> </w:t>
                      </w:r>
                      <w:r w:rsidR="00FD7138" w:rsidRPr="00EF62C9">
                        <w:rPr>
                          <w:i/>
                          <w:lang w:val="en-US"/>
                        </w:rPr>
                        <w:t xml:space="preserve">Bolivina </w:t>
                      </w:r>
                      <w:r w:rsidR="00FD7138" w:rsidRPr="00EF62C9">
                        <w:rPr>
                          <w:iCs/>
                          <w:lang w:val="en-US"/>
                        </w:rPr>
                        <w:t>sp.</w:t>
                      </w:r>
                      <w:r w:rsidR="00FD7138" w:rsidRPr="00EF62C9">
                        <w:rPr>
                          <w:lang w:val="en-US"/>
                        </w:rPr>
                        <w:t xml:space="preserve"> (Bo),</w:t>
                      </w:r>
                      <w:r w:rsidR="00FD7138">
                        <w:rPr>
                          <w:lang w:val="en-US"/>
                        </w:rPr>
                        <w:t xml:space="preserve"> </w:t>
                      </w:r>
                      <w:r w:rsidR="00FD7138" w:rsidRPr="00EF62C9">
                        <w:rPr>
                          <w:i/>
                          <w:lang w:val="en-US"/>
                        </w:rPr>
                        <w:t xml:space="preserve">Conus </w:t>
                      </w:r>
                      <w:r w:rsidR="00FD7138" w:rsidRPr="00EF62C9">
                        <w:rPr>
                          <w:iCs/>
                          <w:lang w:val="en-US"/>
                        </w:rPr>
                        <w:t>sp.</w:t>
                      </w:r>
                      <w:r w:rsidR="00FD7138" w:rsidRPr="00EF62C9">
                        <w:rPr>
                          <w:lang w:val="en-US"/>
                        </w:rPr>
                        <w:t xml:space="preserve"> </w:t>
                      </w:r>
                      <w:r w:rsidR="00FD7138" w:rsidRPr="00284A97">
                        <w:t>(Co)</w:t>
                      </w:r>
                      <w:r w:rsidR="00FD7138">
                        <w:t xml:space="preserve">, </w:t>
                      </w:r>
                      <w:r w:rsidR="00FD7138" w:rsidRPr="00EF62C9">
                        <w:rPr>
                          <w:i/>
                          <w:lang w:val="en-US"/>
                        </w:rPr>
                        <w:t xml:space="preserve">Halimeda </w:t>
                      </w:r>
                      <w:r w:rsidR="00FD7138" w:rsidRPr="00EF62C9">
                        <w:rPr>
                          <w:iCs/>
                          <w:lang w:val="en-US"/>
                        </w:rPr>
                        <w:t>sp.</w:t>
                      </w:r>
                      <w:r w:rsidR="00FD7138" w:rsidRPr="00EF62C9">
                        <w:rPr>
                          <w:lang w:val="en-US"/>
                        </w:rPr>
                        <w:t xml:space="preserve"> </w:t>
                      </w:r>
                      <w:r w:rsidR="00FD7138" w:rsidRPr="001115BC">
                        <w:rPr>
                          <w:lang w:val="fr-BE"/>
                        </w:rPr>
                        <w:t xml:space="preserve">(Ha), Miliolida (Mi), </w:t>
                      </w:r>
                      <w:r w:rsidRPr="001115BC">
                        <w:rPr>
                          <w:i/>
                          <w:lang w:val="fr-BE"/>
                        </w:rPr>
                        <w:t xml:space="preserve">Operculina </w:t>
                      </w:r>
                      <w:r w:rsidRPr="001115BC">
                        <w:rPr>
                          <w:iCs/>
                          <w:lang w:val="fr-BE"/>
                        </w:rPr>
                        <w:t>sp.</w:t>
                      </w:r>
                      <w:r w:rsidRPr="001115BC">
                        <w:rPr>
                          <w:lang w:val="fr-BE"/>
                        </w:rPr>
                        <w:t xml:space="preserve"> (Op), </w:t>
                      </w:r>
                      <w:r w:rsidRPr="001115BC">
                        <w:rPr>
                          <w:i/>
                          <w:lang w:val="fr-BE"/>
                        </w:rPr>
                        <w:t xml:space="preserve">Quinqueloculina </w:t>
                      </w:r>
                      <w:r w:rsidRPr="001115BC">
                        <w:rPr>
                          <w:iCs/>
                          <w:lang w:val="fr-BE"/>
                        </w:rPr>
                        <w:t>sp.</w:t>
                      </w:r>
                      <w:r w:rsidRPr="001115BC">
                        <w:rPr>
                          <w:lang w:val="fr-BE"/>
                        </w:rPr>
                        <w:t xml:space="preserve"> (Qu), Rotaliida (Ro)</w:t>
                      </w:r>
                      <w:r w:rsidR="00FD7138" w:rsidRPr="001115BC">
                        <w:rPr>
                          <w:lang w:val="fr-BE"/>
                        </w:rPr>
                        <w:t xml:space="preserve">. </w:t>
                      </w:r>
                      <w:r>
                        <w:t>(</w:t>
                      </w:r>
                      <w:r w:rsidR="00FD7138">
                        <w:t>j</w:t>
                      </w:r>
                      <w:r>
                        <w:t>-</w:t>
                      </w:r>
                      <w:r w:rsidR="00FD7138">
                        <w:t>l</w:t>
                      </w:r>
                      <w:r>
                        <w:t>)</w:t>
                      </w:r>
                      <w:r w:rsidR="00FD7138">
                        <w:t xml:space="preserve"> </w:t>
                      </w:r>
                      <w:r>
                        <w:t xml:space="preserve">Thin section photomicrographs of </w:t>
                      </w:r>
                      <w:r w:rsidR="00FD7138">
                        <w:t xml:space="preserve">a </w:t>
                      </w:r>
                      <w:r>
                        <w:t>20 cm thin unit of varying lithol</w:t>
                      </w:r>
                      <w:r w:rsidR="00FD7138">
                        <w:t>o</w:t>
                      </w:r>
                      <w:r>
                        <w:t xml:space="preserve">gies inside the Nmb </w:t>
                      </w:r>
                      <w:r w:rsidR="00BB08AE">
                        <w:t>U</w:t>
                      </w:r>
                      <w:r>
                        <w:t xml:space="preserve">nit. Abbreviations: </w:t>
                      </w:r>
                      <w:r w:rsidR="00FD7138" w:rsidRPr="000C7A01">
                        <w:rPr>
                          <w:i/>
                        </w:rPr>
                        <w:t xml:space="preserve">Ammonia </w:t>
                      </w:r>
                      <w:r w:rsidR="00FD7138" w:rsidRPr="007E3C80">
                        <w:rPr>
                          <w:iCs/>
                        </w:rPr>
                        <w:t>sp.</w:t>
                      </w:r>
                      <w:r w:rsidR="00FD7138">
                        <w:t xml:space="preserve"> (Am), </w:t>
                      </w:r>
                      <w:r>
                        <w:t xml:space="preserve">Barnacles (Bn), Organic matter (Om), </w:t>
                      </w:r>
                      <w:r w:rsidRPr="001F1179">
                        <w:t xml:space="preserve">Fig. </w:t>
                      </w:r>
                      <w:r w:rsidR="00FD7138">
                        <w:t>S1.3</w:t>
                      </w:r>
                      <w:r w:rsidR="005D43CF">
                        <w:t>.</w:t>
                      </w:r>
                      <w:r w:rsidRPr="001F1179">
                        <w:t>b</w:t>
                      </w:r>
                      <w:r w:rsidRPr="00284A97">
                        <w:t xml:space="preserve"> </w:t>
                      </w:r>
                      <w:r>
                        <w:t xml:space="preserve">has been taken </w:t>
                      </w:r>
                      <w:r w:rsidRPr="00284A97">
                        <w:t>under cross</w:t>
                      </w:r>
                      <w:r>
                        <w:t>ed</w:t>
                      </w:r>
                      <w:r w:rsidRPr="00284A97">
                        <w:t xml:space="preserve"> </w:t>
                      </w:r>
                      <w:r>
                        <w:t>nicols.</w:t>
                      </w:r>
                    </w:p>
                    <w:p w14:paraId="5DEF11DA" w14:textId="0C9D9AF7" w:rsidR="004E5A1B" w:rsidRDefault="004E5A1B" w:rsidP="004E5A1B">
                      <w:pPr>
                        <w:pStyle w:val="NormalWeb"/>
                        <w:spacing w:line="360" w:lineRule="auto"/>
                        <w:jc w:val="both"/>
                      </w:pPr>
                    </w:p>
                  </w:txbxContent>
                </v:textbox>
                <w10:wrap type="square" anchorx="page"/>
              </v:shape>
            </w:pict>
          </mc:Fallback>
        </mc:AlternateContent>
      </w:r>
      <w:r w:rsidRPr="004E5A1B">
        <w:rPr>
          <w:rFonts w:ascii="Times New Roman" w:hAnsi="Times New Roman" w:cs="Times New Roman"/>
          <w:b/>
          <w:noProof/>
          <w:sz w:val="24"/>
          <w:szCs w:val="24"/>
          <w:lang w:val="en-US"/>
        </w:rPr>
        <mc:AlternateContent>
          <mc:Choice Requires="wps">
            <w:drawing>
              <wp:anchor distT="45720" distB="45720" distL="114300" distR="114300" simplePos="0" relativeHeight="251755520" behindDoc="0" locked="0" layoutInCell="1" allowOverlap="1" wp14:anchorId="04191EB2" wp14:editId="14613F85">
                <wp:simplePos x="0" y="0"/>
                <wp:positionH relativeFrom="margin">
                  <wp:posOffset>-472440</wp:posOffset>
                </wp:positionH>
                <wp:positionV relativeFrom="paragraph">
                  <wp:posOffset>0</wp:posOffset>
                </wp:positionV>
                <wp:extent cx="5623560" cy="5455920"/>
                <wp:effectExtent l="0" t="0" r="0" b="0"/>
                <wp:wrapSquare wrapText="bothSides"/>
                <wp:docPr id="6070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3560" cy="5455920"/>
                        </a:xfrm>
                        <a:prstGeom prst="rect">
                          <a:avLst/>
                        </a:prstGeom>
                        <a:solidFill>
                          <a:srgbClr val="FFFFFF"/>
                        </a:solidFill>
                        <a:ln w="9525">
                          <a:noFill/>
                          <a:miter lim="800000"/>
                          <a:headEnd/>
                          <a:tailEnd/>
                        </a:ln>
                      </wps:spPr>
                      <wps:txbx>
                        <w:txbxContent>
                          <w:p w14:paraId="31436FA5" w14:textId="5FA2E671" w:rsidR="004E5A1B" w:rsidRDefault="004E5A1B">
                            <w:r>
                              <w:rPr>
                                <w:noProof/>
                              </w:rPr>
                              <w:drawing>
                                <wp:inline distT="0" distB="0" distL="0" distR="0" wp14:anchorId="076F57F1" wp14:editId="097BC202">
                                  <wp:extent cx="5399948" cy="5325133"/>
                                  <wp:effectExtent l="0" t="0" r="0" b="8890"/>
                                  <wp:docPr id="14600395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39539" name="Picture 1460039539"/>
                                          <pic:cNvPicPr/>
                                        </pic:nvPicPr>
                                        <pic:blipFill>
                                          <a:blip r:embed="rId10">
                                            <a:extLst>
                                              <a:ext uri="{28A0092B-C50C-407E-A947-70E740481C1C}">
                                                <a14:useLocalDpi xmlns:a14="http://schemas.microsoft.com/office/drawing/2010/main" val="0"/>
                                              </a:ext>
                                            </a:extLst>
                                          </a:blip>
                                          <a:stretch>
                                            <a:fillRect/>
                                          </a:stretch>
                                        </pic:blipFill>
                                        <pic:spPr>
                                          <a:xfrm>
                                            <a:off x="0" y="0"/>
                                            <a:ext cx="5399948" cy="532513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91EB2" id="_x0000_s1031" type="#_x0000_t202" style="position:absolute;margin-left:-37.2pt;margin-top:0;width:442.8pt;height:429.6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" stroked="f">
                <v:textbox>
                  <w:txbxContent>
                    <w:p w14:paraId="31436FA5" w14:textId="5FA2E671" w:rsidR="004E5A1B" w:rsidRDefault="004E5A1B">
                      <w:r>
                        <w:rPr>
                          <w:noProof/>
                        </w:rPr>
                        <w:drawing>
                          <wp:inline distT="0" distB="0" distL="0" distR="0" wp14:anchorId="076F57F1" wp14:editId="097BC202">
                            <wp:extent cx="5399948" cy="5325133"/>
                            <wp:effectExtent l="0" t="0" r="0" b="8890"/>
                            <wp:docPr id="14600395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39539" name="Picture 1460039539"/>
                                    <pic:cNvPicPr/>
                                  </pic:nvPicPr>
                                  <pic:blipFill>
                                    <a:blip r:embed="rId11">
                                      <a:extLst>
                                        <a:ext uri="{28A0092B-C50C-407E-A947-70E740481C1C}">
                                          <a14:useLocalDpi xmlns:a14="http://schemas.microsoft.com/office/drawing/2010/main" val="0"/>
                                        </a:ext>
                                      </a:extLst>
                                    </a:blip>
                                    <a:stretch>
                                      <a:fillRect/>
                                    </a:stretch>
                                  </pic:blipFill>
                                  <pic:spPr>
                                    <a:xfrm>
                                      <a:off x="0" y="0"/>
                                      <a:ext cx="5399948" cy="5325133"/>
                                    </a:xfrm>
                                    <a:prstGeom prst="rect">
                                      <a:avLst/>
                                    </a:prstGeom>
                                  </pic:spPr>
                                </pic:pic>
                              </a:graphicData>
                            </a:graphic>
                          </wp:inline>
                        </w:drawing>
                      </w:r>
                    </w:p>
                  </w:txbxContent>
                </v:textbox>
                <w10:wrap type="square" anchorx="margin"/>
              </v:shape>
            </w:pict>
          </mc:Fallback>
        </mc:AlternateContent>
      </w:r>
    </w:p>
    <w:p w14:paraId="745750C6" w14:textId="77777777" w:rsidR="00C84E79" w:rsidRDefault="00030EBE" w:rsidP="006870B9">
      <w:pPr>
        <w:rPr>
          <w:rFonts w:ascii="Times New Roman" w:hAnsi="Times New Roman" w:cs="Times New Roman"/>
          <w:b/>
          <w:sz w:val="24"/>
          <w:szCs w:val="24"/>
          <w:lang w:val="en-US"/>
        </w:rPr>
      </w:pPr>
      <w:r w:rsidRPr="00030EBE">
        <w:rPr>
          <w:rFonts w:ascii="Times New Roman" w:hAnsi="Times New Roman" w:cs="Times New Roman"/>
          <w:b/>
          <w:noProof/>
          <w:sz w:val="24"/>
          <w:szCs w:val="24"/>
          <w:lang w:eastAsia="en-IN"/>
        </w:rPr>
        <w:lastRenderedPageBreak/>
        <mc:AlternateContent>
          <mc:Choice Requires="wps">
            <w:drawing>
              <wp:anchor distT="45720" distB="45720" distL="114300" distR="114300" simplePos="0" relativeHeight="251747328" behindDoc="0" locked="0" layoutInCell="1" allowOverlap="1" wp14:anchorId="5F44C03D" wp14:editId="6B8FC62A">
                <wp:simplePos x="0" y="0"/>
                <wp:positionH relativeFrom="margin">
                  <wp:align>left</wp:align>
                </wp:positionH>
                <wp:positionV relativeFrom="paragraph">
                  <wp:posOffset>0</wp:posOffset>
                </wp:positionV>
                <wp:extent cx="3581400" cy="569595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5695950"/>
                        </a:xfrm>
                        <a:prstGeom prst="rect">
                          <a:avLst/>
                        </a:prstGeom>
                        <a:solidFill>
                          <a:srgbClr val="FFFFFF"/>
                        </a:solidFill>
                        <a:ln w="9525">
                          <a:noFill/>
                          <a:miter lim="800000"/>
                          <a:headEnd/>
                          <a:tailEnd/>
                        </a:ln>
                      </wps:spPr>
                      <wps:txbx>
                        <w:txbxContent>
                          <w:p w14:paraId="62F14CED" w14:textId="77777777" w:rsidR="00030EBE" w:rsidRDefault="0051020F" w:rsidP="00030EBE">
                            <w:pPr>
                              <w:jc w:val="center"/>
                            </w:pPr>
                            <w:r>
                              <w:rPr>
                                <w:noProof/>
                                <w:lang w:eastAsia="en-IN"/>
                              </w:rPr>
                              <w:drawing>
                                <wp:inline distT="0" distB="0" distL="0" distR="0" wp14:anchorId="5B5E958E" wp14:editId="569C3EC1">
                                  <wp:extent cx="3150235" cy="55956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audhuri]Figure S1.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50235" cy="55956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4C03D" id="_x0000_s1032" type="#_x0000_t202" style="position:absolute;margin-left:0;margin-top:0;width:282pt;height:448.5pt;z-index:2517473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" stroked="f">
                <v:textbox>
                  <w:txbxContent>
                    <w:p w14:paraId="62F14CED" w14:textId="77777777" w:rsidR="00030EBE" w:rsidRDefault="0051020F" w:rsidP="00030EBE">
                      <w:pPr>
                        <w:jc w:val="center"/>
                      </w:pPr>
                      <w:r>
                        <w:rPr>
                          <w:noProof/>
                          <w:lang w:eastAsia="en-IN"/>
                        </w:rPr>
                        <w:drawing>
                          <wp:inline distT="0" distB="0" distL="0" distR="0" wp14:anchorId="5B5E958E" wp14:editId="569C3EC1">
                            <wp:extent cx="3150235" cy="55956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audhuri]Figure S1.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50235" cy="5595620"/>
                                    </a:xfrm>
                                    <a:prstGeom prst="rect">
                                      <a:avLst/>
                                    </a:prstGeom>
                                  </pic:spPr>
                                </pic:pic>
                              </a:graphicData>
                            </a:graphic>
                          </wp:inline>
                        </w:drawing>
                      </w:r>
                    </w:p>
                  </w:txbxContent>
                </v:textbox>
                <w10:wrap type="square" anchorx="margin"/>
              </v:shape>
            </w:pict>
          </mc:Fallback>
        </mc:AlternateContent>
      </w:r>
    </w:p>
    <w:p w14:paraId="54C2AC8C" w14:textId="77777777" w:rsidR="00030EBE" w:rsidRDefault="00030EBE" w:rsidP="006870B9">
      <w:pPr>
        <w:rPr>
          <w:rFonts w:ascii="Times New Roman" w:hAnsi="Times New Roman" w:cs="Times New Roman"/>
          <w:b/>
          <w:sz w:val="24"/>
          <w:szCs w:val="24"/>
          <w:lang w:val="en-US"/>
        </w:rPr>
      </w:pPr>
    </w:p>
    <w:p w14:paraId="4B6250FF" w14:textId="77777777" w:rsidR="00030EBE" w:rsidRDefault="00030EBE" w:rsidP="006870B9">
      <w:pPr>
        <w:rPr>
          <w:rFonts w:ascii="Times New Roman" w:hAnsi="Times New Roman" w:cs="Times New Roman"/>
          <w:b/>
          <w:sz w:val="24"/>
          <w:szCs w:val="24"/>
          <w:lang w:val="en-US"/>
        </w:rPr>
      </w:pPr>
    </w:p>
    <w:p w14:paraId="15CA342F" w14:textId="77777777" w:rsidR="00030EBE" w:rsidRDefault="00030EBE" w:rsidP="006870B9">
      <w:pPr>
        <w:rPr>
          <w:rFonts w:ascii="Times New Roman" w:hAnsi="Times New Roman" w:cs="Times New Roman"/>
          <w:b/>
          <w:sz w:val="24"/>
          <w:szCs w:val="24"/>
          <w:lang w:val="en-US"/>
        </w:rPr>
      </w:pPr>
    </w:p>
    <w:p w14:paraId="0940B7FC" w14:textId="77777777" w:rsidR="00030EBE" w:rsidRDefault="00030EBE" w:rsidP="006870B9">
      <w:pPr>
        <w:rPr>
          <w:rFonts w:ascii="Times New Roman" w:hAnsi="Times New Roman" w:cs="Times New Roman"/>
          <w:b/>
          <w:sz w:val="24"/>
          <w:szCs w:val="24"/>
          <w:lang w:val="en-US"/>
        </w:rPr>
      </w:pPr>
    </w:p>
    <w:p w14:paraId="12DEE7E9" w14:textId="77777777" w:rsidR="00030EBE" w:rsidRDefault="00030EBE" w:rsidP="006870B9">
      <w:pPr>
        <w:rPr>
          <w:rFonts w:ascii="Times New Roman" w:hAnsi="Times New Roman" w:cs="Times New Roman"/>
          <w:b/>
          <w:sz w:val="24"/>
          <w:szCs w:val="24"/>
          <w:lang w:val="en-US"/>
        </w:rPr>
      </w:pPr>
    </w:p>
    <w:p w14:paraId="0C739350" w14:textId="77777777" w:rsidR="00030EBE" w:rsidRDefault="00030EBE" w:rsidP="006870B9">
      <w:pPr>
        <w:rPr>
          <w:rFonts w:ascii="Times New Roman" w:hAnsi="Times New Roman" w:cs="Times New Roman"/>
          <w:b/>
          <w:sz w:val="24"/>
          <w:szCs w:val="24"/>
          <w:lang w:val="en-US"/>
        </w:rPr>
      </w:pPr>
    </w:p>
    <w:p w14:paraId="48E72A58" w14:textId="77777777" w:rsidR="00030EBE" w:rsidRDefault="00030EBE" w:rsidP="006870B9">
      <w:pPr>
        <w:rPr>
          <w:rFonts w:ascii="Times New Roman" w:hAnsi="Times New Roman" w:cs="Times New Roman"/>
          <w:b/>
          <w:sz w:val="24"/>
          <w:szCs w:val="24"/>
          <w:lang w:val="en-US"/>
        </w:rPr>
      </w:pPr>
    </w:p>
    <w:p w14:paraId="67505A57" w14:textId="77777777" w:rsidR="00030EBE" w:rsidRDefault="00030EBE" w:rsidP="006870B9">
      <w:pPr>
        <w:rPr>
          <w:rFonts w:ascii="Times New Roman" w:hAnsi="Times New Roman" w:cs="Times New Roman"/>
          <w:b/>
          <w:sz w:val="24"/>
          <w:szCs w:val="24"/>
          <w:lang w:val="en-US"/>
        </w:rPr>
      </w:pPr>
    </w:p>
    <w:p w14:paraId="10A6BCC9" w14:textId="77777777" w:rsidR="00030EBE" w:rsidRDefault="00030EBE" w:rsidP="006870B9">
      <w:pPr>
        <w:rPr>
          <w:rFonts w:ascii="Times New Roman" w:hAnsi="Times New Roman" w:cs="Times New Roman"/>
          <w:b/>
          <w:sz w:val="24"/>
          <w:szCs w:val="24"/>
          <w:lang w:val="en-US"/>
        </w:rPr>
      </w:pPr>
      <w:r>
        <w:rPr>
          <w:noProof/>
          <w:lang w:eastAsia="en-IN"/>
        </w:rPr>
        <mc:AlternateContent>
          <mc:Choice Requires="wps">
            <w:drawing>
              <wp:anchor distT="45720" distB="45720" distL="114300" distR="114300" simplePos="0" relativeHeight="251745280" behindDoc="0" locked="0" layoutInCell="1" allowOverlap="1" wp14:anchorId="05B22994" wp14:editId="0C73DF58">
                <wp:simplePos x="0" y="0"/>
                <wp:positionH relativeFrom="margin">
                  <wp:posOffset>3634740</wp:posOffset>
                </wp:positionH>
                <wp:positionV relativeFrom="paragraph">
                  <wp:posOffset>949960</wp:posOffset>
                </wp:positionV>
                <wp:extent cx="5153025" cy="1973580"/>
                <wp:effectExtent l="0" t="0" r="9525" b="762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1973580"/>
                        </a:xfrm>
                        <a:prstGeom prst="rect">
                          <a:avLst/>
                        </a:prstGeom>
                        <a:solidFill>
                          <a:srgbClr val="FFFFFF"/>
                        </a:solidFill>
                        <a:ln w="9525">
                          <a:noFill/>
                          <a:miter lim="800000"/>
                          <a:headEnd/>
                          <a:tailEnd/>
                        </a:ln>
                      </wps:spPr>
                      <wps:txbx>
                        <w:txbxContent>
                          <w:p w14:paraId="372903EC" w14:textId="553859AF" w:rsidR="00030EBE" w:rsidRDefault="00030EBE" w:rsidP="00030EBE">
                            <w:pPr>
                              <w:pStyle w:val="NormalWeb"/>
                              <w:spacing w:line="360" w:lineRule="auto"/>
                              <w:jc w:val="both"/>
                            </w:pPr>
                            <w:r w:rsidRPr="000962C5">
                              <w:rPr>
                                <w:b/>
                                <w:bCs/>
                              </w:rPr>
                              <w:t xml:space="preserve">Figure </w:t>
                            </w:r>
                            <w:r>
                              <w:rPr>
                                <w:b/>
                                <w:bCs/>
                              </w:rPr>
                              <w:t>S1.</w:t>
                            </w:r>
                            <w:r w:rsidR="00866321">
                              <w:rPr>
                                <w:b/>
                                <w:bCs/>
                              </w:rPr>
                              <w:t>4</w:t>
                            </w:r>
                            <w:r w:rsidRPr="000962C5">
                              <w:rPr>
                                <w:b/>
                                <w:bCs/>
                              </w:rPr>
                              <w:t xml:space="preserve">. </w:t>
                            </w:r>
                            <w:r w:rsidRPr="000962C5">
                              <w:t>X-ray diffraction (XRD) patterns of lithologies from the different members of the Gaj Formation (marked by specific c</w:t>
                            </w:r>
                            <w:r>
                              <w:t xml:space="preserve">olour code). Nandana  (Nmb and Nmc), Kuranga (Kmc) Ranjitpur (Rma), Charkala (Chka), </w:t>
                            </w:r>
                            <w:r w:rsidRPr="000962C5">
                              <w:t>Lowrali</w:t>
                            </w:r>
                            <w:r>
                              <w:t xml:space="preserve"> (Lowb)</w:t>
                            </w:r>
                            <w:r w:rsidR="007D4A26">
                              <w:t xml:space="preserve"> </w:t>
                            </w:r>
                            <w:r w:rsidR="007D4A26">
                              <w:t>Member</w:t>
                            </w:r>
                            <w:r>
                              <w:t xml:space="preserve">. </w:t>
                            </w:r>
                            <w:r w:rsidRPr="000962C5">
                              <w:t xml:space="preserve">Quartz (Q) and Calcite (Ca) are identified as the primary mineral constituents across all analysed members, whereas Halite (Ha), Aluminium oxide (Al), Iron oxide (Fe), and copper Iron sulphide (Cu) </w:t>
                            </w:r>
                            <w:r>
                              <w:t>are</w:t>
                            </w:r>
                            <w:r w:rsidRPr="000962C5">
                              <w:t xml:space="preserve"> the minor mineral constituents.</w:t>
                            </w:r>
                          </w:p>
                          <w:p w14:paraId="3B884954" w14:textId="77777777" w:rsidR="00030EBE" w:rsidRDefault="00030EBE" w:rsidP="00030EB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22994" id="_x0000_s1033" type="#_x0000_t202" style="position:absolute;margin-left:286.2pt;margin-top:74.8pt;width:405.75pt;height:155.4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" stroked="f">
                <v:textbox>
                  <w:txbxContent>
                    <w:p w14:paraId="372903EC" w14:textId="553859AF" w:rsidR="00030EBE" w:rsidRDefault="00030EBE" w:rsidP="00030EBE">
                      <w:pPr>
                        <w:pStyle w:val="NormalWeb"/>
                        <w:spacing w:line="360" w:lineRule="auto"/>
                        <w:jc w:val="both"/>
                      </w:pPr>
                      <w:r w:rsidRPr="000962C5">
                        <w:rPr>
                          <w:b/>
                          <w:bCs/>
                        </w:rPr>
                        <w:t xml:space="preserve">Figure </w:t>
                      </w:r>
                      <w:r>
                        <w:rPr>
                          <w:b/>
                          <w:bCs/>
                        </w:rPr>
                        <w:t>S1.</w:t>
                      </w:r>
                      <w:r w:rsidR="00866321">
                        <w:rPr>
                          <w:b/>
                          <w:bCs/>
                        </w:rPr>
                        <w:t>4</w:t>
                      </w:r>
                      <w:r w:rsidRPr="000962C5">
                        <w:rPr>
                          <w:b/>
                          <w:bCs/>
                        </w:rPr>
                        <w:t xml:space="preserve">. </w:t>
                      </w:r>
                      <w:r w:rsidRPr="000962C5">
                        <w:t>X-ray diffraction (XRD) patterns of lithologies from the different members of the Gaj Formation (marked by specific c</w:t>
                      </w:r>
                      <w:r>
                        <w:t xml:space="preserve">olour code). Nandana  (Nmb and Nmc), Kuranga (Kmc) Ranjitpur (Rma), Charkala (Chka), </w:t>
                      </w:r>
                      <w:r w:rsidRPr="000962C5">
                        <w:t>Lowrali</w:t>
                      </w:r>
                      <w:r>
                        <w:t xml:space="preserve"> (Lowb)</w:t>
                      </w:r>
                      <w:r w:rsidR="007D4A26">
                        <w:t xml:space="preserve"> </w:t>
                      </w:r>
                      <w:r w:rsidR="007D4A26">
                        <w:t>Member</w:t>
                      </w:r>
                      <w:r>
                        <w:t xml:space="preserve">. </w:t>
                      </w:r>
                      <w:r w:rsidRPr="000962C5">
                        <w:t xml:space="preserve">Quartz (Q) and Calcite (Ca) are identified as the primary mineral constituents across all analysed members, whereas Halite (Ha), Aluminium oxide (Al), Iron oxide (Fe), and copper Iron sulphide (Cu) </w:t>
                      </w:r>
                      <w:r>
                        <w:t>are</w:t>
                      </w:r>
                      <w:r w:rsidRPr="000962C5">
                        <w:t xml:space="preserve"> the minor mineral constituents.</w:t>
                      </w:r>
                    </w:p>
                    <w:p w14:paraId="3B884954" w14:textId="77777777" w:rsidR="00030EBE" w:rsidRDefault="00030EBE" w:rsidP="00030EBE"/>
                  </w:txbxContent>
                </v:textbox>
                <w10:wrap type="square" anchorx="margin"/>
              </v:shape>
            </w:pict>
          </mc:Fallback>
        </mc:AlternateContent>
      </w:r>
    </w:p>
    <w:p w14:paraId="02107551" w14:textId="77777777" w:rsidR="00866321" w:rsidRDefault="00866321" w:rsidP="00C84E79">
      <w:pPr>
        <w:jc w:val="center"/>
        <w:rPr>
          <w:rFonts w:ascii="Times New Roman" w:hAnsi="Times New Roman" w:cs="Times New Roman"/>
          <w:b/>
          <w:sz w:val="24"/>
          <w:szCs w:val="24"/>
          <w:lang w:val="en-US"/>
        </w:rPr>
      </w:pPr>
    </w:p>
    <w:p w14:paraId="31F89998" w14:textId="77777777" w:rsidR="00866321" w:rsidRDefault="00866321">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2D538BE4" w14:textId="43D71836" w:rsidR="00866321" w:rsidRDefault="00866321" w:rsidP="00C84E79">
      <w:pPr>
        <w:jc w:val="center"/>
        <w:rPr>
          <w:rFonts w:ascii="Times New Roman" w:hAnsi="Times New Roman" w:cs="Times New Roman"/>
          <w:b/>
          <w:sz w:val="24"/>
          <w:szCs w:val="24"/>
          <w:lang w:val="en-US"/>
        </w:rPr>
      </w:pPr>
      <w:r w:rsidRPr="00866321">
        <w:rPr>
          <w:rFonts w:ascii="Times New Roman" w:hAnsi="Times New Roman" w:cs="Times New Roman"/>
          <w:b/>
          <w:noProof/>
          <w:sz w:val="24"/>
          <w:szCs w:val="24"/>
          <w:lang w:val="en-US"/>
        </w:rPr>
        <w:lastRenderedPageBreak/>
        <mc:AlternateContent>
          <mc:Choice Requires="wps">
            <w:drawing>
              <wp:anchor distT="45720" distB="45720" distL="114300" distR="114300" simplePos="0" relativeHeight="251759616" behindDoc="0" locked="0" layoutInCell="1" allowOverlap="1" wp14:anchorId="2DC8972D" wp14:editId="5395C7F7">
                <wp:simplePos x="0" y="0"/>
                <wp:positionH relativeFrom="column">
                  <wp:posOffset>-373380</wp:posOffset>
                </wp:positionH>
                <wp:positionV relativeFrom="paragraph">
                  <wp:posOffset>0</wp:posOffset>
                </wp:positionV>
                <wp:extent cx="5615940" cy="5471160"/>
                <wp:effectExtent l="0" t="0" r="3810" b="0"/>
                <wp:wrapSquare wrapText="bothSides"/>
                <wp:docPr id="2135823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5940" cy="5471160"/>
                        </a:xfrm>
                        <a:prstGeom prst="rect">
                          <a:avLst/>
                        </a:prstGeom>
                        <a:solidFill>
                          <a:srgbClr val="FFFFFF"/>
                        </a:solidFill>
                        <a:ln w="9525">
                          <a:noFill/>
                          <a:miter lim="800000"/>
                          <a:headEnd/>
                          <a:tailEnd/>
                        </a:ln>
                      </wps:spPr>
                      <wps:txbx>
                        <w:txbxContent>
                          <w:p w14:paraId="5DC6F58A" w14:textId="2B12E868" w:rsidR="00866321" w:rsidRDefault="00866321">
                            <w:r>
                              <w:rPr>
                                <w:noProof/>
                              </w:rPr>
                              <w:drawing>
                                <wp:inline distT="0" distB="0" distL="0" distR="0" wp14:anchorId="0F6AA604" wp14:editId="3C0F7CCB">
                                  <wp:extent cx="5399948" cy="5345084"/>
                                  <wp:effectExtent l="0" t="0" r="0" b="8255"/>
                                  <wp:docPr id="8734221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22190" name="Picture 873422190"/>
                                          <pic:cNvPicPr/>
                                        </pic:nvPicPr>
                                        <pic:blipFill>
                                          <a:blip r:embed="rId14">
                                            <a:extLst>
                                              <a:ext uri="{28A0092B-C50C-407E-A947-70E740481C1C}">
                                                <a14:useLocalDpi xmlns:a14="http://schemas.microsoft.com/office/drawing/2010/main" val="0"/>
                                              </a:ext>
                                            </a:extLst>
                                          </a:blip>
                                          <a:stretch>
                                            <a:fillRect/>
                                          </a:stretch>
                                        </pic:blipFill>
                                        <pic:spPr>
                                          <a:xfrm>
                                            <a:off x="0" y="0"/>
                                            <a:ext cx="5399948" cy="534508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8972D" id="_x0000_s1034" type="#_x0000_t202" style="position:absolute;left:0;text-align:left;margin-left:-29.4pt;margin-top:0;width:442.2pt;height:430.8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" stroked="f">
                <v:textbox>
                  <w:txbxContent>
                    <w:p w14:paraId="5DC6F58A" w14:textId="2B12E868" w:rsidR="00866321" w:rsidRDefault="00866321">
                      <w:r>
                        <w:rPr>
                          <w:noProof/>
                        </w:rPr>
                        <w:drawing>
                          <wp:inline distT="0" distB="0" distL="0" distR="0" wp14:anchorId="0F6AA604" wp14:editId="3C0F7CCB">
                            <wp:extent cx="5399948" cy="5345084"/>
                            <wp:effectExtent l="0" t="0" r="0" b="8255"/>
                            <wp:docPr id="8734221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22190" name="Picture 873422190"/>
                                    <pic:cNvPicPr/>
                                  </pic:nvPicPr>
                                  <pic:blipFill>
                                    <a:blip r:embed="rId15">
                                      <a:extLst>
                                        <a:ext uri="{28A0092B-C50C-407E-A947-70E740481C1C}">
                                          <a14:useLocalDpi xmlns:a14="http://schemas.microsoft.com/office/drawing/2010/main" val="0"/>
                                        </a:ext>
                                      </a:extLst>
                                    </a:blip>
                                    <a:stretch>
                                      <a:fillRect/>
                                    </a:stretch>
                                  </pic:blipFill>
                                  <pic:spPr>
                                    <a:xfrm>
                                      <a:off x="0" y="0"/>
                                      <a:ext cx="5399948" cy="5345084"/>
                                    </a:xfrm>
                                    <a:prstGeom prst="rect">
                                      <a:avLst/>
                                    </a:prstGeom>
                                  </pic:spPr>
                                </pic:pic>
                              </a:graphicData>
                            </a:graphic>
                          </wp:inline>
                        </w:drawing>
                      </w:r>
                    </w:p>
                  </w:txbxContent>
                </v:textbox>
                <w10:wrap type="square"/>
              </v:shape>
            </w:pict>
          </mc:Fallback>
        </mc:AlternateContent>
      </w:r>
    </w:p>
    <w:p w14:paraId="6B07D6F6" w14:textId="016CBE14" w:rsidR="00866321" w:rsidRDefault="00866321">
      <w:pPr>
        <w:rPr>
          <w:rFonts w:ascii="Times New Roman" w:hAnsi="Times New Roman" w:cs="Times New Roman"/>
          <w:b/>
          <w:sz w:val="24"/>
          <w:szCs w:val="24"/>
          <w:lang w:val="en-US"/>
        </w:rPr>
      </w:pPr>
      <w:r w:rsidRPr="00866321">
        <w:rPr>
          <w:rFonts w:ascii="Times New Roman" w:hAnsi="Times New Roman" w:cs="Times New Roman"/>
          <w:b/>
          <w:noProof/>
          <w:sz w:val="24"/>
          <w:szCs w:val="24"/>
          <w:lang w:val="en-US"/>
        </w:rPr>
        <mc:AlternateContent>
          <mc:Choice Requires="wps">
            <w:drawing>
              <wp:anchor distT="45720" distB="45720" distL="114300" distR="114300" simplePos="0" relativeHeight="251761664" behindDoc="0" locked="0" layoutInCell="1" allowOverlap="1" wp14:anchorId="43C4C39B" wp14:editId="7918B22A">
                <wp:simplePos x="0" y="0"/>
                <wp:positionH relativeFrom="column">
                  <wp:posOffset>5227320</wp:posOffset>
                </wp:positionH>
                <wp:positionV relativeFrom="paragraph">
                  <wp:posOffset>2429510</wp:posOffset>
                </wp:positionV>
                <wp:extent cx="4358640" cy="2689860"/>
                <wp:effectExtent l="0" t="0" r="3810" b="0"/>
                <wp:wrapSquare wrapText="bothSides"/>
                <wp:docPr id="852958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8640" cy="2689860"/>
                        </a:xfrm>
                        <a:prstGeom prst="rect">
                          <a:avLst/>
                        </a:prstGeom>
                        <a:solidFill>
                          <a:srgbClr val="FFFFFF"/>
                        </a:solidFill>
                        <a:ln w="9525">
                          <a:noFill/>
                          <a:miter lim="800000"/>
                          <a:headEnd/>
                          <a:tailEnd/>
                        </a:ln>
                      </wps:spPr>
                      <wps:txbx>
                        <w:txbxContent>
                          <w:p w14:paraId="179765E6" w14:textId="1FC87732" w:rsidR="00866321" w:rsidRDefault="00866321" w:rsidP="00866321">
                            <w:pPr>
                              <w:pStyle w:val="NormalWeb"/>
                              <w:spacing w:line="360" w:lineRule="auto"/>
                              <w:jc w:val="both"/>
                            </w:pPr>
                            <w:r w:rsidRPr="00085675">
                              <w:rPr>
                                <w:b/>
                                <w:bCs/>
                              </w:rPr>
                              <w:t xml:space="preserve">Figure </w:t>
                            </w:r>
                            <w:r>
                              <w:rPr>
                                <w:b/>
                                <w:bCs/>
                              </w:rPr>
                              <w:t xml:space="preserve">S1.5. </w:t>
                            </w:r>
                            <w:r>
                              <w:t>T</w:t>
                            </w:r>
                            <w:r w:rsidRPr="00284A97">
                              <w:t>hin</w:t>
                            </w:r>
                            <w:r>
                              <w:t>-</w:t>
                            </w:r>
                            <w:r w:rsidRPr="00284A97">
                              <w:t xml:space="preserve">section photomicrographs of the identified Larger Benthic Foraminifera and associated fossils from the Nandana </w:t>
                            </w:r>
                            <w:r>
                              <w:t>M</w:t>
                            </w:r>
                            <w:r w:rsidRPr="00284A97">
                              <w:t>ember</w:t>
                            </w:r>
                            <w:r>
                              <w:t xml:space="preserve"> (Nmc</w:t>
                            </w:r>
                            <w:r w:rsidRPr="00284A97">
                              <w:t xml:space="preserve"> </w:t>
                            </w:r>
                            <w:r>
                              <w:t xml:space="preserve">and Nmd) </w:t>
                            </w:r>
                            <w:r w:rsidRPr="00284A97">
                              <w:t xml:space="preserve">of the Gaj </w:t>
                            </w:r>
                            <w:r>
                              <w:t>F</w:t>
                            </w:r>
                            <w:r w:rsidRPr="00284A97">
                              <w:t xml:space="preserve">ormation. </w:t>
                            </w:r>
                            <w:r>
                              <w:t>(a-i) Thin-section photomicrographs of fine-grained sandstone revealing a diverse fossil assemblage within the Nmc</w:t>
                            </w:r>
                            <w:r w:rsidR="00D95691">
                              <w:t xml:space="preserve"> Unit</w:t>
                            </w:r>
                            <w:r>
                              <w:t xml:space="preserve">. (j-l) Thin-section photomicrographs of fossiliferous wackestone </w:t>
                            </w:r>
                            <w:r w:rsidR="00B563E2">
                              <w:t xml:space="preserve">from the </w:t>
                            </w:r>
                            <w:r>
                              <w:t>Nmd</w:t>
                            </w:r>
                            <w:r w:rsidR="00B563E2">
                              <w:t xml:space="preserve"> </w:t>
                            </w:r>
                            <w:r w:rsidR="00BB08AE">
                              <w:t>U</w:t>
                            </w:r>
                            <w:r w:rsidR="00B563E2">
                              <w:t>nit</w:t>
                            </w:r>
                            <w:r>
                              <w:t xml:space="preserve">. Abbreviations: </w:t>
                            </w:r>
                            <w:r w:rsidRPr="000B2F40">
                              <w:rPr>
                                <w:i/>
                              </w:rPr>
                              <w:t xml:space="preserve">Ammonia </w:t>
                            </w:r>
                            <w:r w:rsidRPr="007E3C80">
                              <w:rPr>
                                <w:iCs/>
                              </w:rPr>
                              <w:t>sp.</w:t>
                            </w:r>
                            <w:r>
                              <w:t xml:space="preserve"> (Am), Bivalves (Bi),</w:t>
                            </w:r>
                            <w:r w:rsidR="00BC7B21">
                              <w:t xml:space="preserve"> </w:t>
                            </w:r>
                            <w:r>
                              <w:t xml:space="preserve">Bryozoa (Br), Coralline algae (Ca), Echinoids (Ec), </w:t>
                            </w:r>
                            <w:r w:rsidRPr="00284A97">
                              <w:t>Rotaliida (Ro),</w:t>
                            </w:r>
                            <w:r>
                              <w:t xml:space="preserve"> </w:t>
                            </w:r>
                            <w:r w:rsidRPr="00284A97">
                              <w:t>Miliolida</w:t>
                            </w:r>
                            <w:r>
                              <w:t xml:space="preserve"> </w:t>
                            </w:r>
                            <w:r w:rsidRPr="00284A97">
                              <w:t>(Mi),</w:t>
                            </w:r>
                            <w:r>
                              <w:t xml:space="preserve"> </w:t>
                            </w:r>
                            <w:r w:rsidRPr="00284A97">
                              <w:rPr>
                                <w:i/>
                              </w:rPr>
                              <w:t xml:space="preserve">Miogypsina </w:t>
                            </w:r>
                            <w:r w:rsidRPr="007E3C80">
                              <w:rPr>
                                <w:iCs/>
                              </w:rPr>
                              <w:t>sp.</w:t>
                            </w:r>
                            <w:r w:rsidRPr="00284A97">
                              <w:rPr>
                                <w:i/>
                              </w:rPr>
                              <w:t xml:space="preserve"> </w:t>
                            </w:r>
                            <w:r>
                              <w:t>(Mg</w:t>
                            </w:r>
                            <w:r w:rsidRPr="00284A97">
                              <w:t>)</w:t>
                            </w:r>
                            <w:r>
                              <w:t xml:space="preserve">, </w:t>
                            </w:r>
                            <w:r w:rsidRPr="000B2F40">
                              <w:rPr>
                                <w:i/>
                              </w:rPr>
                              <w:t xml:space="preserve">Nummulites </w:t>
                            </w:r>
                            <w:r w:rsidRPr="007E3C80">
                              <w:rPr>
                                <w:iCs/>
                              </w:rPr>
                              <w:t>sp.</w:t>
                            </w:r>
                            <w:r>
                              <w:t xml:space="preserve"> (Nu). </w:t>
                            </w:r>
                            <w:r w:rsidRPr="00E94F6B">
                              <w:t xml:space="preserve">Fig. </w:t>
                            </w:r>
                            <w:r>
                              <w:t>S1.5</w:t>
                            </w:r>
                            <w:r w:rsidR="005D43CF">
                              <w:t>.</w:t>
                            </w:r>
                            <w:r>
                              <w:t xml:space="preserve">b </w:t>
                            </w:r>
                            <w:r w:rsidR="0094482A">
                              <w:t>and k have</w:t>
                            </w:r>
                            <w:r>
                              <w:t xml:space="preserve"> been taken </w:t>
                            </w:r>
                            <w:r w:rsidRPr="00284A97">
                              <w:t>under cross</w:t>
                            </w:r>
                            <w:r>
                              <w:t>ed</w:t>
                            </w:r>
                            <w:r w:rsidRPr="00284A97">
                              <w:t xml:space="preserve"> </w:t>
                            </w:r>
                            <w:r>
                              <w:t>nicols.</w:t>
                            </w:r>
                          </w:p>
                          <w:p w14:paraId="7DF81ABA" w14:textId="05331652" w:rsidR="00866321" w:rsidRDefault="008663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4C39B" id="_x0000_s1035" type="#_x0000_t202" style="position:absolute;margin-left:411.6pt;margin-top:191.3pt;width:343.2pt;height:211.8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" stroked="f">
                <v:textbox>
                  <w:txbxContent>
                    <w:p w14:paraId="179765E6" w14:textId="1FC87732" w:rsidR="00866321" w:rsidRDefault="00866321" w:rsidP="00866321">
                      <w:pPr>
                        <w:pStyle w:val="NormalWeb"/>
                        <w:spacing w:line="360" w:lineRule="auto"/>
                        <w:jc w:val="both"/>
                      </w:pPr>
                      <w:r w:rsidRPr="00085675">
                        <w:rPr>
                          <w:b/>
                          <w:bCs/>
                        </w:rPr>
                        <w:t xml:space="preserve">Figure </w:t>
                      </w:r>
                      <w:r>
                        <w:rPr>
                          <w:b/>
                          <w:bCs/>
                        </w:rPr>
                        <w:t xml:space="preserve">S1.5. </w:t>
                      </w:r>
                      <w:r>
                        <w:t>T</w:t>
                      </w:r>
                      <w:r w:rsidRPr="00284A97">
                        <w:t>hin</w:t>
                      </w:r>
                      <w:r>
                        <w:t>-</w:t>
                      </w:r>
                      <w:r w:rsidRPr="00284A97">
                        <w:t xml:space="preserve">section photomicrographs of the identified Larger Benthic Foraminifera and associated fossils from the Nandana </w:t>
                      </w:r>
                      <w:r>
                        <w:t>M</w:t>
                      </w:r>
                      <w:r w:rsidRPr="00284A97">
                        <w:t>ember</w:t>
                      </w:r>
                      <w:r>
                        <w:t xml:space="preserve"> (Nmc</w:t>
                      </w:r>
                      <w:r w:rsidRPr="00284A97">
                        <w:t xml:space="preserve"> </w:t>
                      </w:r>
                      <w:r>
                        <w:t xml:space="preserve">and Nmd) </w:t>
                      </w:r>
                      <w:r w:rsidRPr="00284A97">
                        <w:t xml:space="preserve">of the Gaj </w:t>
                      </w:r>
                      <w:r>
                        <w:t>F</w:t>
                      </w:r>
                      <w:r w:rsidRPr="00284A97">
                        <w:t xml:space="preserve">ormation. </w:t>
                      </w:r>
                      <w:r>
                        <w:t>(a-i) Thin-section photomicrographs of fine-grained sandstone revealing a diverse fossil assemblage within the Nmc</w:t>
                      </w:r>
                      <w:r w:rsidR="00D95691">
                        <w:t xml:space="preserve"> Unit</w:t>
                      </w:r>
                      <w:r>
                        <w:t xml:space="preserve">. (j-l) Thin-section photomicrographs of fossiliferous wackestone </w:t>
                      </w:r>
                      <w:r w:rsidR="00B563E2">
                        <w:t xml:space="preserve">from the </w:t>
                      </w:r>
                      <w:r>
                        <w:t>Nmd</w:t>
                      </w:r>
                      <w:r w:rsidR="00B563E2">
                        <w:t xml:space="preserve"> </w:t>
                      </w:r>
                      <w:r w:rsidR="00BB08AE">
                        <w:t>U</w:t>
                      </w:r>
                      <w:r w:rsidR="00B563E2">
                        <w:t>nit</w:t>
                      </w:r>
                      <w:r>
                        <w:t xml:space="preserve">. Abbreviations: </w:t>
                      </w:r>
                      <w:r w:rsidRPr="000B2F40">
                        <w:rPr>
                          <w:i/>
                        </w:rPr>
                        <w:t xml:space="preserve">Ammonia </w:t>
                      </w:r>
                      <w:r w:rsidRPr="007E3C80">
                        <w:rPr>
                          <w:iCs/>
                        </w:rPr>
                        <w:t>sp.</w:t>
                      </w:r>
                      <w:r>
                        <w:t xml:space="preserve"> (Am), Bivalves (Bi),</w:t>
                      </w:r>
                      <w:r w:rsidR="00BC7B21">
                        <w:t xml:space="preserve"> </w:t>
                      </w:r>
                      <w:r>
                        <w:t xml:space="preserve">Bryozoa (Br), Coralline algae (Ca), Echinoids (Ec), </w:t>
                      </w:r>
                      <w:r w:rsidRPr="00284A97">
                        <w:t>Rotaliida (Ro),</w:t>
                      </w:r>
                      <w:r>
                        <w:t xml:space="preserve"> </w:t>
                      </w:r>
                      <w:r w:rsidRPr="00284A97">
                        <w:t>Miliolida</w:t>
                      </w:r>
                      <w:r>
                        <w:t xml:space="preserve"> </w:t>
                      </w:r>
                      <w:r w:rsidRPr="00284A97">
                        <w:t>(Mi),</w:t>
                      </w:r>
                      <w:r>
                        <w:t xml:space="preserve"> </w:t>
                      </w:r>
                      <w:r w:rsidRPr="00284A97">
                        <w:rPr>
                          <w:i/>
                        </w:rPr>
                        <w:t xml:space="preserve">Miogypsina </w:t>
                      </w:r>
                      <w:r w:rsidRPr="007E3C80">
                        <w:rPr>
                          <w:iCs/>
                        </w:rPr>
                        <w:t>sp.</w:t>
                      </w:r>
                      <w:r w:rsidRPr="00284A97">
                        <w:rPr>
                          <w:i/>
                        </w:rPr>
                        <w:t xml:space="preserve"> </w:t>
                      </w:r>
                      <w:r>
                        <w:t>(Mg</w:t>
                      </w:r>
                      <w:r w:rsidRPr="00284A97">
                        <w:t>)</w:t>
                      </w:r>
                      <w:r>
                        <w:t xml:space="preserve">, </w:t>
                      </w:r>
                      <w:r w:rsidRPr="000B2F40">
                        <w:rPr>
                          <w:i/>
                        </w:rPr>
                        <w:t xml:space="preserve">Nummulites </w:t>
                      </w:r>
                      <w:r w:rsidRPr="007E3C80">
                        <w:rPr>
                          <w:iCs/>
                        </w:rPr>
                        <w:t>sp.</w:t>
                      </w:r>
                      <w:r>
                        <w:t xml:space="preserve"> (Nu). </w:t>
                      </w:r>
                      <w:r w:rsidRPr="00E94F6B">
                        <w:t xml:space="preserve">Fig. </w:t>
                      </w:r>
                      <w:r>
                        <w:t>S1.5</w:t>
                      </w:r>
                      <w:r w:rsidR="005D43CF">
                        <w:t>.</w:t>
                      </w:r>
                      <w:r>
                        <w:t xml:space="preserve">b </w:t>
                      </w:r>
                      <w:r w:rsidR="0094482A">
                        <w:t>and k have</w:t>
                      </w:r>
                      <w:r>
                        <w:t xml:space="preserve"> been taken </w:t>
                      </w:r>
                      <w:r w:rsidRPr="00284A97">
                        <w:t>under cross</w:t>
                      </w:r>
                      <w:r>
                        <w:t>ed</w:t>
                      </w:r>
                      <w:r w:rsidRPr="00284A97">
                        <w:t xml:space="preserve"> </w:t>
                      </w:r>
                      <w:r>
                        <w:t>nicols.</w:t>
                      </w:r>
                    </w:p>
                    <w:p w14:paraId="7DF81ABA" w14:textId="05331652" w:rsidR="00866321" w:rsidRDefault="00866321"/>
                  </w:txbxContent>
                </v:textbox>
                <w10:wrap type="square"/>
              </v:shape>
            </w:pict>
          </mc:Fallback>
        </mc:AlternateContent>
      </w:r>
      <w:r>
        <w:rPr>
          <w:rFonts w:ascii="Times New Roman" w:hAnsi="Times New Roman" w:cs="Times New Roman"/>
          <w:b/>
          <w:sz w:val="24"/>
          <w:szCs w:val="24"/>
          <w:lang w:val="en-US"/>
        </w:rPr>
        <w:br w:type="page"/>
      </w:r>
    </w:p>
    <w:p w14:paraId="38B8F06C" w14:textId="3F884128" w:rsidR="00521CD2" w:rsidRDefault="00521CD2" w:rsidP="00C84E79">
      <w:pPr>
        <w:jc w:val="center"/>
        <w:rPr>
          <w:rFonts w:ascii="Times New Roman" w:hAnsi="Times New Roman" w:cs="Times New Roman"/>
          <w:b/>
          <w:sz w:val="24"/>
          <w:szCs w:val="24"/>
          <w:lang w:val="en-US"/>
        </w:rPr>
      </w:pPr>
      <w:r w:rsidRPr="00521CD2">
        <w:rPr>
          <w:rFonts w:ascii="Times New Roman" w:hAnsi="Times New Roman" w:cs="Times New Roman"/>
          <w:b/>
          <w:noProof/>
          <w:sz w:val="24"/>
          <w:szCs w:val="24"/>
          <w:lang w:val="en-US"/>
        </w:rPr>
        <w:lastRenderedPageBreak/>
        <mc:AlternateContent>
          <mc:Choice Requires="wps">
            <w:drawing>
              <wp:anchor distT="45720" distB="45720" distL="114300" distR="114300" simplePos="0" relativeHeight="251763712" behindDoc="0" locked="0" layoutInCell="1" allowOverlap="1" wp14:anchorId="5C1173E9" wp14:editId="26957D05">
                <wp:simplePos x="0" y="0"/>
                <wp:positionH relativeFrom="column">
                  <wp:posOffset>30480</wp:posOffset>
                </wp:positionH>
                <wp:positionV relativeFrom="paragraph">
                  <wp:posOffset>0</wp:posOffset>
                </wp:positionV>
                <wp:extent cx="3893820" cy="5345430"/>
                <wp:effectExtent l="0" t="0" r="0" b="7620"/>
                <wp:wrapSquare wrapText="bothSides"/>
                <wp:docPr id="177672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820" cy="5345430"/>
                        </a:xfrm>
                        <a:prstGeom prst="rect">
                          <a:avLst/>
                        </a:prstGeom>
                        <a:solidFill>
                          <a:srgbClr val="FFFFFF"/>
                        </a:solidFill>
                        <a:ln w="9525">
                          <a:noFill/>
                          <a:miter lim="800000"/>
                          <a:headEnd/>
                          <a:tailEnd/>
                        </a:ln>
                      </wps:spPr>
                      <wps:txbx>
                        <w:txbxContent>
                          <w:p w14:paraId="5B90D5D3" w14:textId="524CB722" w:rsidR="00521CD2" w:rsidRDefault="00521CD2" w:rsidP="00521CD2">
                            <w:pPr>
                              <w:jc w:val="center"/>
                            </w:pPr>
                            <w:r>
                              <w:rPr>
                                <w:noProof/>
                              </w:rPr>
                              <w:drawing>
                                <wp:inline distT="0" distB="0" distL="0" distR="0" wp14:anchorId="641A71FC" wp14:editId="33E1C162">
                                  <wp:extent cx="3520440" cy="5245100"/>
                                  <wp:effectExtent l="0" t="0" r="3810" b="0"/>
                                  <wp:docPr id="15429878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87831" name="Picture 1542987831"/>
                                          <pic:cNvPicPr/>
                                        </pic:nvPicPr>
                                        <pic:blipFill>
                                          <a:blip r:embed="rId16">
                                            <a:extLst>
                                              <a:ext uri="{28A0092B-C50C-407E-A947-70E740481C1C}">
                                                <a14:useLocalDpi xmlns:a14="http://schemas.microsoft.com/office/drawing/2010/main" val="0"/>
                                              </a:ext>
                                            </a:extLst>
                                          </a:blip>
                                          <a:stretch>
                                            <a:fillRect/>
                                          </a:stretch>
                                        </pic:blipFill>
                                        <pic:spPr>
                                          <a:xfrm>
                                            <a:off x="0" y="0"/>
                                            <a:ext cx="3520440" cy="52451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173E9" id="_x0000_s1036" type="#_x0000_t202" style="position:absolute;left:0;text-align:left;margin-left:2.4pt;margin-top:0;width:306.6pt;height:420.9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" stroked="f">
                <v:textbox>
                  <w:txbxContent>
                    <w:p w14:paraId="5B90D5D3" w14:textId="524CB722" w:rsidR="00521CD2" w:rsidRDefault="00521CD2" w:rsidP="00521CD2">
                      <w:pPr>
                        <w:jc w:val="center"/>
                      </w:pPr>
                      <w:r>
                        <w:rPr>
                          <w:noProof/>
                        </w:rPr>
                        <w:drawing>
                          <wp:inline distT="0" distB="0" distL="0" distR="0" wp14:anchorId="641A71FC" wp14:editId="33E1C162">
                            <wp:extent cx="3520440" cy="5245100"/>
                            <wp:effectExtent l="0" t="0" r="3810" b="0"/>
                            <wp:docPr id="15429878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87831" name="Picture 1542987831"/>
                                    <pic:cNvPicPr/>
                                  </pic:nvPicPr>
                                  <pic:blipFill>
                                    <a:blip r:embed="rId17">
                                      <a:extLst>
                                        <a:ext uri="{28A0092B-C50C-407E-A947-70E740481C1C}">
                                          <a14:useLocalDpi xmlns:a14="http://schemas.microsoft.com/office/drawing/2010/main" val="0"/>
                                        </a:ext>
                                      </a:extLst>
                                    </a:blip>
                                    <a:stretch>
                                      <a:fillRect/>
                                    </a:stretch>
                                  </pic:blipFill>
                                  <pic:spPr>
                                    <a:xfrm>
                                      <a:off x="0" y="0"/>
                                      <a:ext cx="3520440" cy="5245100"/>
                                    </a:xfrm>
                                    <a:prstGeom prst="rect">
                                      <a:avLst/>
                                    </a:prstGeom>
                                  </pic:spPr>
                                </pic:pic>
                              </a:graphicData>
                            </a:graphic>
                          </wp:inline>
                        </w:drawing>
                      </w:r>
                    </w:p>
                  </w:txbxContent>
                </v:textbox>
                <w10:wrap type="square"/>
              </v:shape>
            </w:pict>
          </mc:Fallback>
        </mc:AlternateContent>
      </w:r>
    </w:p>
    <w:p w14:paraId="668A1D3F" w14:textId="193F7D39" w:rsidR="00521CD2" w:rsidRDefault="00521CD2">
      <w:pPr>
        <w:rPr>
          <w:rFonts w:ascii="Times New Roman" w:hAnsi="Times New Roman" w:cs="Times New Roman"/>
          <w:b/>
          <w:sz w:val="24"/>
          <w:szCs w:val="24"/>
          <w:lang w:val="en-US"/>
        </w:rPr>
      </w:pPr>
      <w:r w:rsidRPr="00521CD2">
        <w:rPr>
          <w:rFonts w:ascii="Times New Roman" w:hAnsi="Times New Roman" w:cs="Times New Roman"/>
          <w:b/>
          <w:noProof/>
          <w:sz w:val="24"/>
          <w:szCs w:val="24"/>
          <w:lang w:val="en-US"/>
        </w:rPr>
        <mc:AlternateContent>
          <mc:Choice Requires="wps">
            <w:drawing>
              <wp:anchor distT="45720" distB="45720" distL="114300" distR="114300" simplePos="0" relativeHeight="251765760" behindDoc="0" locked="0" layoutInCell="1" allowOverlap="1" wp14:anchorId="33B3C169" wp14:editId="0DC35636">
                <wp:simplePos x="0" y="0"/>
                <wp:positionH relativeFrom="column">
                  <wp:posOffset>3817620</wp:posOffset>
                </wp:positionH>
                <wp:positionV relativeFrom="paragraph">
                  <wp:posOffset>2772410</wp:posOffset>
                </wp:positionV>
                <wp:extent cx="5783580" cy="2202180"/>
                <wp:effectExtent l="0" t="0" r="7620" b="7620"/>
                <wp:wrapSquare wrapText="bothSides"/>
                <wp:docPr id="1208864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580" cy="2202180"/>
                        </a:xfrm>
                        <a:prstGeom prst="rect">
                          <a:avLst/>
                        </a:prstGeom>
                        <a:solidFill>
                          <a:srgbClr val="FFFFFF"/>
                        </a:solidFill>
                        <a:ln w="9525">
                          <a:noFill/>
                          <a:miter lim="800000"/>
                          <a:headEnd/>
                          <a:tailEnd/>
                        </a:ln>
                      </wps:spPr>
                      <wps:txbx>
                        <w:txbxContent>
                          <w:p w14:paraId="0B86EB35" w14:textId="38A83729" w:rsidR="00521CD2" w:rsidRDefault="00521CD2" w:rsidP="00521CD2">
                            <w:pPr>
                              <w:pStyle w:val="NormalWeb"/>
                              <w:spacing w:line="360" w:lineRule="auto"/>
                              <w:jc w:val="both"/>
                            </w:pPr>
                            <w:r w:rsidRPr="00085675">
                              <w:rPr>
                                <w:b/>
                                <w:bCs/>
                              </w:rPr>
                              <w:t xml:space="preserve">Figure </w:t>
                            </w:r>
                            <w:r>
                              <w:rPr>
                                <w:b/>
                                <w:bCs/>
                              </w:rPr>
                              <w:t xml:space="preserve">S1.6. </w:t>
                            </w:r>
                            <w:r>
                              <w:t>T</w:t>
                            </w:r>
                            <w:r w:rsidRPr="00984601">
                              <w:t xml:space="preserve">hin-section photomicrographs of Larger Benthic Foraminifera and associated fossils from the Kuranga </w:t>
                            </w:r>
                            <w:r>
                              <w:t>M</w:t>
                            </w:r>
                            <w:r w:rsidRPr="00984601">
                              <w:t>ember (Kma</w:t>
                            </w:r>
                            <w:r w:rsidR="000323CB">
                              <w:t xml:space="preserve"> and </w:t>
                            </w:r>
                            <w:r>
                              <w:t xml:space="preserve">Kmb) </w:t>
                            </w:r>
                            <w:r w:rsidRPr="00984601">
                              <w:t xml:space="preserve">of the Gaj </w:t>
                            </w:r>
                            <w:r>
                              <w:t>F</w:t>
                            </w:r>
                            <w:r w:rsidRPr="00984601">
                              <w:t>ormation.  (</w:t>
                            </w:r>
                            <w:r>
                              <w:t>a-c</w:t>
                            </w:r>
                            <w:r w:rsidRPr="00984601">
                              <w:t>) Thin</w:t>
                            </w:r>
                            <w:r>
                              <w:t>-</w:t>
                            </w:r>
                            <w:r w:rsidRPr="00984601">
                              <w:t xml:space="preserve">section photomicrographs of bioclastic arenite </w:t>
                            </w:r>
                            <w:r>
                              <w:t>reveal</w:t>
                            </w:r>
                            <w:r w:rsidRPr="00984601">
                              <w:t xml:space="preserve"> a diverse fossil assemblage within the Kma.</w:t>
                            </w:r>
                            <w:r>
                              <w:t xml:space="preserve"> (d-h) Thin-section photomicrographs of arenite along with microfossils and associated fossils within Kmb.</w:t>
                            </w:r>
                            <w:r w:rsidRPr="008C65AD">
                              <w:t xml:space="preserve"> </w:t>
                            </w:r>
                            <w:r w:rsidRPr="00984601">
                              <w:t xml:space="preserve">Abbreviations: </w:t>
                            </w:r>
                            <w:r w:rsidRPr="00E23850">
                              <w:rPr>
                                <w:i/>
                                <w:iCs/>
                              </w:rPr>
                              <w:t xml:space="preserve">Ammonia </w:t>
                            </w:r>
                            <w:r w:rsidRPr="00984601">
                              <w:t xml:space="preserve">sp. (Am), </w:t>
                            </w:r>
                            <w:r w:rsidRPr="00E23850">
                              <w:rPr>
                                <w:i/>
                                <w:iCs/>
                              </w:rPr>
                              <w:t>Austrotrillina howchini</w:t>
                            </w:r>
                            <w:r w:rsidRPr="00984601">
                              <w:t xml:space="preserve"> (Ah), </w:t>
                            </w:r>
                            <w:r w:rsidRPr="00C56F52">
                              <w:t xml:space="preserve">Bivalves (Bi), </w:t>
                            </w:r>
                            <w:r w:rsidRPr="00984601">
                              <w:t>Coralline algae (Ca), Echinoids (Ec)</w:t>
                            </w:r>
                            <w:r>
                              <w:t xml:space="preserve">, </w:t>
                            </w:r>
                            <w:r w:rsidRPr="00C56F52">
                              <w:t xml:space="preserve">Miliolida (Mi), </w:t>
                            </w:r>
                            <w:r w:rsidRPr="00E23850">
                              <w:rPr>
                                <w:i/>
                                <w:iCs/>
                              </w:rPr>
                              <w:t>Nummulites</w:t>
                            </w:r>
                            <w:r w:rsidRPr="00984601">
                              <w:t xml:space="preserve"> sp. (Nu), </w:t>
                            </w:r>
                            <w:r w:rsidRPr="00C56F52">
                              <w:rPr>
                                <w:i/>
                              </w:rPr>
                              <w:t xml:space="preserve">Quinqueloculina </w:t>
                            </w:r>
                            <w:r w:rsidRPr="00C56F52">
                              <w:rPr>
                                <w:iCs/>
                              </w:rPr>
                              <w:t>sp.</w:t>
                            </w:r>
                            <w:r w:rsidRPr="00C56F52">
                              <w:t xml:space="preserve"> (Qu), Rotaliida (Ro)</w:t>
                            </w:r>
                            <w:r w:rsidR="00BA1366">
                              <w:t xml:space="preserve">, </w:t>
                            </w:r>
                            <w:r w:rsidR="00BA1366" w:rsidRPr="00984601">
                              <w:t>Scleractinian corals (Sc)</w:t>
                            </w:r>
                            <w:r w:rsidR="00BA1366">
                              <w:t xml:space="preserve">. </w:t>
                            </w:r>
                            <w:r w:rsidRPr="008C4448">
                              <w:t>Fig.</w:t>
                            </w:r>
                            <w:r w:rsidR="007A28CF">
                              <w:t xml:space="preserve"> S1.6</w:t>
                            </w:r>
                            <w:r w:rsidR="005D43CF">
                              <w:t>.</w:t>
                            </w:r>
                            <w:r w:rsidR="007A28CF">
                              <w:t>e</w:t>
                            </w:r>
                            <w:r w:rsidRPr="00984601">
                              <w:t xml:space="preserve"> </w:t>
                            </w:r>
                            <w:r>
                              <w:t xml:space="preserve">has been taken </w:t>
                            </w:r>
                            <w:r w:rsidRPr="00284A97">
                              <w:t>under cross</w:t>
                            </w:r>
                            <w:r>
                              <w:t>ed</w:t>
                            </w:r>
                            <w:r w:rsidRPr="00284A97">
                              <w:t xml:space="preserve"> </w:t>
                            </w:r>
                            <w:r>
                              <w:t>nicols.</w:t>
                            </w:r>
                          </w:p>
                          <w:p w14:paraId="480B3A5F" w14:textId="346E6E36" w:rsidR="00521CD2" w:rsidRDefault="00521C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3C169" id="_x0000_s1037" type="#_x0000_t202" style="position:absolute;margin-left:300.6pt;margin-top:218.3pt;width:455.4pt;height:173.4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" stroked="f">
                <v:textbox>
                  <w:txbxContent>
                    <w:p w14:paraId="0B86EB35" w14:textId="38A83729" w:rsidR="00521CD2" w:rsidRDefault="00521CD2" w:rsidP="00521CD2">
                      <w:pPr>
                        <w:pStyle w:val="NormalWeb"/>
                        <w:spacing w:line="360" w:lineRule="auto"/>
                        <w:jc w:val="both"/>
                      </w:pPr>
                      <w:r w:rsidRPr="00085675">
                        <w:rPr>
                          <w:b/>
                          <w:bCs/>
                        </w:rPr>
                        <w:t xml:space="preserve">Figure </w:t>
                      </w:r>
                      <w:r>
                        <w:rPr>
                          <w:b/>
                          <w:bCs/>
                        </w:rPr>
                        <w:t xml:space="preserve">S1.6. </w:t>
                      </w:r>
                      <w:r>
                        <w:t>T</w:t>
                      </w:r>
                      <w:r w:rsidRPr="00984601">
                        <w:t xml:space="preserve">hin-section photomicrographs of Larger Benthic Foraminifera and associated fossils from the Kuranga </w:t>
                      </w:r>
                      <w:r>
                        <w:t>M</w:t>
                      </w:r>
                      <w:r w:rsidRPr="00984601">
                        <w:t>ember (Kma</w:t>
                      </w:r>
                      <w:r w:rsidR="000323CB">
                        <w:t xml:space="preserve"> and </w:t>
                      </w:r>
                      <w:r>
                        <w:t xml:space="preserve">Kmb) </w:t>
                      </w:r>
                      <w:r w:rsidRPr="00984601">
                        <w:t xml:space="preserve">of the Gaj </w:t>
                      </w:r>
                      <w:r>
                        <w:t>F</w:t>
                      </w:r>
                      <w:r w:rsidRPr="00984601">
                        <w:t>ormation.  (</w:t>
                      </w:r>
                      <w:r>
                        <w:t>a-c</w:t>
                      </w:r>
                      <w:r w:rsidRPr="00984601">
                        <w:t>) Thin</w:t>
                      </w:r>
                      <w:r>
                        <w:t>-</w:t>
                      </w:r>
                      <w:r w:rsidRPr="00984601">
                        <w:t xml:space="preserve">section photomicrographs of bioclastic arenite </w:t>
                      </w:r>
                      <w:r>
                        <w:t>reveal</w:t>
                      </w:r>
                      <w:r w:rsidRPr="00984601">
                        <w:t xml:space="preserve"> a diverse fossil assemblage within the Kma.</w:t>
                      </w:r>
                      <w:r>
                        <w:t xml:space="preserve"> (d-h) Thin-section photomicrographs of arenite along with microfossils and associated fossils within Kmb.</w:t>
                      </w:r>
                      <w:r w:rsidRPr="008C65AD">
                        <w:t xml:space="preserve"> </w:t>
                      </w:r>
                      <w:r w:rsidRPr="00984601">
                        <w:t xml:space="preserve">Abbreviations: </w:t>
                      </w:r>
                      <w:r w:rsidRPr="00E23850">
                        <w:rPr>
                          <w:i/>
                          <w:iCs/>
                        </w:rPr>
                        <w:t xml:space="preserve">Ammonia </w:t>
                      </w:r>
                      <w:r w:rsidRPr="00984601">
                        <w:t xml:space="preserve">sp. (Am), </w:t>
                      </w:r>
                      <w:r w:rsidRPr="00E23850">
                        <w:rPr>
                          <w:i/>
                          <w:iCs/>
                        </w:rPr>
                        <w:t>Austrotrillina howchini</w:t>
                      </w:r>
                      <w:r w:rsidRPr="00984601">
                        <w:t xml:space="preserve"> (Ah), </w:t>
                      </w:r>
                      <w:r w:rsidRPr="00C56F52">
                        <w:t xml:space="preserve">Bivalves (Bi), </w:t>
                      </w:r>
                      <w:r w:rsidRPr="00984601">
                        <w:t>Coralline algae (Ca), Echinoids (Ec)</w:t>
                      </w:r>
                      <w:r>
                        <w:t xml:space="preserve">, </w:t>
                      </w:r>
                      <w:r w:rsidRPr="00C56F52">
                        <w:t xml:space="preserve">Miliolida (Mi), </w:t>
                      </w:r>
                      <w:r w:rsidRPr="00E23850">
                        <w:rPr>
                          <w:i/>
                          <w:iCs/>
                        </w:rPr>
                        <w:t>Nummulites</w:t>
                      </w:r>
                      <w:r w:rsidRPr="00984601">
                        <w:t xml:space="preserve"> sp. (Nu), </w:t>
                      </w:r>
                      <w:r w:rsidRPr="00C56F52">
                        <w:rPr>
                          <w:i/>
                        </w:rPr>
                        <w:t xml:space="preserve">Quinqueloculina </w:t>
                      </w:r>
                      <w:r w:rsidRPr="00C56F52">
                        <w:rPr>
                          <w:iCs/>
                        </w:rPr>
                        <w:t>sp.</w:t>
                      </w:r>
                      <w:r w:rsidRPr="00C56F52">
                        <w:t xml:space="preserve"> (Qu), Rotaliida (Ro)</w:t>
                      </w:r>
                      <w:r w:rsidR="00BA1366">
                        <w:t xml:space="preserve">, </w:t>
                      </w:r>
                      <w:r w:rsidR="00BA1366" w:rsidRPr="00984601">
                        <w:t>Scleractinian corals (Sc)</w:t>
                      </w:r>
                      <w:r w:rsidR="00BA1366">
                        <w:t xml:space="preserve">. </w:t>
                      </w:r>
                      <w:r w:rsidRPr="008C4448">
                        <w:t>Fig.</w:t>
                      </w:r>
                      <w:r w:rsidR="007A28CF">
                        <w:t xml:space="preserve"> S1.6</w:t>
                      </w:r>
                      <w:r w:rsidR="005D43CF">
                        <w:t>.</w:t>
                      </w:r>
                      <w:r w:rsidR="007A28CF">
                        <w:t>e</w:t>
                      </w:r>
                      <w:r w:rsidRPr="00984601">
                        <w:t xml:space="preserve"> </w:t>
                      </w:r>
                      <w:r>
                        <w:t xml:space="preserve">has been taken </w:t>
                      </w:r>
                      <w:r w:rsidRPr="00284A97">
                        <w:t>under cross</w:t>
                      </w:r>
                      <w:r>
                        <w:t>ed</w:t>
                      </w:r>
                      <w:r w:rsidRPr="00284A97">
                        <w:t xml:space="preserve"> </w:t>
                      </w:r>
                      <w:r>
                        <w:t>nicols.</w:t>
                      </w:r>
                    </w:p>
                    <w:p w14:paraId="480B3A5F" w14:textId="346E6E36" w:rsidR="00521CD2" w:rsidRDefault="00521CD2"/>
                  </w:txbxContent>
                </v:textbox>
                <w10:wrap type="square"/>
              </v:shape>
            </w:pict>
          </mc:Fallback>
        </mc:AlternateContent>
      </w:r>
      <w:r>
        <w:rPr>
          <w:rFonts w:ascii="Times New Roman" w:hAnsi="Times New Roman" w:cs="Times New Roman"/>
          <w:b/>
          <w:sz w:val="24"/>
          <w:szCs w:val="24"/>
          <w:lang w:val="en-US"/>
        </w:rPr>
        <w:br w:type="page"/>
      </w:r>
    </w:p>
    <w:p w14:paraId="69F8E46A" w14:textId="77777777" w:rsidR="00146E8D" w:rsidRDefault="00146E8D" w:rsidP="009544C9">
      <w:pPr>
        <w:rPr>
          <w:rFonts w:ascii="Times New Roman" w:hAnsi="Times New Roman" w:cs="Times New Roman"/>
          <w:b/>
          <w:sz w:val="24"/>
          <w:szCs w:val="24"/>
          <w:lang w:val="en-US"/>
        </w:rPr>
      </w:pPr>
    </w:p>
    <w:p w14:paraId="4E89BA72" w14:textId="29DD9FE5" w:rsidR="00146E8D" w:rsidRDefault="00991FCB">
      <w:pPr>
        <w:rPr>
          <w:rFonts w:ascii="Times New Roman" w:hAnsi="Times New Roman" w:cs="Times New Roman"/>
          <w:b/>
          <w:sz w:val="24"/>
          <w:szCs w:val="24"/>
          <w:lang w:val="en-US"/>
        </w:rPr>
      </w:pPr>
      <w:r w:rsidRPr="00991FCB">
        <w:rPr>
          <w:rFonts w:ascii="Times New Roman" w:hAnsi="Times New Roman" w:cs="Times New Roman"/>
          <w:b/>
          <w:noProof/>
          <w:sz w:val="24"/>
          <w:szCs w:val="24"/>
          <w:lang w:val="en-US"/>
        </w:rPr>
        <mc:AlternateContent>
          <mc:Choice Requires="wps">
            <w:drawing>
              <wp:anchor distT="45720" distB="45720" distL="114300" distR="114300" simplePos="0" relativeHeight="251769856" behindDoc="0" locked="0" layoutInCell="1" allowOverlap="1" wp14:anchorId="32E5F3CA" wp14:editId="141C42F9">
                <wp:simplePos x="0" y="0"/>
                <wp:positionH relativeFrom="column">
                  <wp:posOffset>4846320</wp:posOffset>
                </wp:positionH>
                <wp:positionV relativeFrom="paragraph">
                  <wp:posOffset>2566670</wp:posOffset>
                </wp:positionV>
                <wp:extent cx="4800600" cy="1958340"/>
                <wp:effectExtent l="0" t="0" r="0" b="3810"/>
                <wp:wrapSquare wrapText="bothSides"/>
                <wp:docPr id="231346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1958340"/>
                        </a:xfrm>
                        <a:prstGeom prst="rect">
                          <a:avLst/>
                        </a:prstGeom>
                        <a:solidFill>
                          <a:srgbClr val="FFFFFF"/>
                        </a:solidFill>
                        <a:ln w="9525">
                          <a:noFill/>
                          <a:miter lim="800000"/>
                          <a:headEnd/>
                          <a:tailEnd/>
                        </a:ln>
                      </wps:spPr>
                      <wps:txbx>
                        <w:txbxContent>
                          <w:p w14:paraId="5E6C4D05" w14:textId="1B955B0E" w:rsidR="00991FCB" w:rsidRPr="006B31A8" w:rsidRDefault="00991FCB" w:rsidP="00991FCB">
                            <w:pPr>
                              <w:pStyle w:val="NormalWeb"/>
                              <w:spacing w:line="360" w:lineRule="auto"/>
                              <w:jc w:val="both"/>
                            </w:pPr>
                            <w:r w:rsidRPr="00085675">
                              <w:rPr>
                                <w:b/>
                                <w:bCs/>
                              </w:rPr>
                              <w:t xml:space="preserve">Figure </w:t>
                            </w:r>
                            <w:r>
                              <w:rPr>
                                <w:b/>
                                <w:bCs/>
                              </w:rPr>
                              <w:t xml:space="preserve">S1.7. </w:t>
                            </w:r>
                            <w:r>
                              <w:t>Thin-section</w:t>
                            </w:r>
                            <w:r w:rsidRPr="00284A97">
                              <w:t xml:space="preserve"> photomicrographs of the identified Larger Benthic Foraminifera and associ</w:t>
                            </w:r>
                            <w:r>
                              <w:t>ated fossils from the Kuranga</w:t>
                            </w:r>
                            <w:r w:rsidRPr="00284A97">
                              <w:t xml:space="preserve"> </w:t>
                            </w:r>
                            <w:r>
                              <w:t>M</w:t>
                            </w:r>
                            <w:r w:rsidRPr="00284A97">
                              <w:t>ember</w:t>
                            </w:r>
                            <w:r>
                              <w:t xml:space="preserve"> (Kmc</w:t>
                            </w:r>
                            <w:r w:rsidRPr="00284A97">
                              <w:t xml:space="preserve">) of the Gaj </w:t>
                            </w:r>
                            <w:r>
                              <w:t>F</w:t>
                            </w:r>
                            <w:r w:rsidRPr="00284A97">
                              <w:t>ormation.</w:t>
                            </w:r>
                            <w:r w:rsidRPr="00102987">
                              <w:t xml:space="preserve"> </w:t>
                            </w:r>
                            <w:r>
                              <w:t xml:space="preserve">(a-i) Photomicrographs of lithic arenite depicting a huge number of fossils associated with it. Abbreviations: </w:t>
                            </w:r>
                            <w:r w:rsidRPr="000C7A01">
                              <w:rPr>
                                <w:i/>
                              </w:rPr>
                              <w:t xml:space="preserve">Ammonia </w:t>
                            </w:r>
                            <w:r w:rsidRPr="00BA21B8">
                              <w:rPr>
                                <w:iCs/>
                              </w:rPr>
                              <w:t>sp.</w:t>
                            </w:r>
                            <w:r>
                              <w:rPr>
                                <w:i/>
                              </w:rPr>
                              <w:t xml:space="preserve"> </w:t>
                            </w:r>
                            <w:r w:rsidRPr="001C01B3">
                              <w:t>(Am),</w:t>
                            </w:r>
                            <w:r>
                              <w:t xml:space="preserve"> </w:t>
                            </w:r>
                            <w:r w:rsidRPr="001C01B3">
                              <w:rPr>
                                <w:i/>
                              </w:rPr>
                              <w:t xml:space="preserve">Archaias </w:t>
                            </w:r>
                            <w:r w:rsidRPr="00BA21B8">
                              <w:rPr>
                                <w:iCs/>
                              </w:rPr>
                              <w:t>sp.</w:t>
                            </w:r>
                            <w:r>
                              <w:t xml:space="preserve"> (Ar), Bryozoans (Br), Echinoids (Ec),</w:t>
                            </w:r>
                            <w:r w:rsidR="0006019E">
                              <w:t xml:space="preserve"> </w:t>
                            </w:r>
                            <w:r w:rsidRPr="00284A97">
                              <w:rPr>
                                <w:i/>
                              </w:rPr>
                              <w:t xml:space="preserve">Miogypsina </w:t>
                            </w:r>
                            <w:r w:rsidRPr="00BA21B8">
                              <w:rPr>
                                <w:iCs/>
                              </w:rPr>
                              <w:t>sp.</w:t>
                            </w:r>
                            <w:r w:rsidRPr="00284A97">
                              <w:rPr>
                                <w:i/>
                              </w:rPr>
                              <w:t xml:space="preserve"> </w:t>
                            </w:r>
                            <w:r>
                              <w:t>(Mg</w:t>
                            </w:r>
                            <w:r w:rsidRPr="00284A97">
                              <w:t>)</w:t>
                            </w:r>
                            <w:r>
                              <w:t xml:space="preserve">, </w:t>
                            </w:r>
                            <w:r w:rsidRPr="000B2F40">
                              <w:rPr>
                                <w:i/>
                              </w:rPr>
                              <w:t xml:space="preserve">Nummulites </w:t>
                            </w:r>
                            <w:r w:rsidRPr="00BA21B8">
                              <w:rPr>
                                <w:iCs/>
                              </w:rPr>
                              <w:t>sp.</w:t>
                            </w:r>
                            <w:r>
                              <w:t xml:space="preserve"> (Nu), </w:t>
                            </w:r>
                            <w:r w:rsidRPr="00284A97">
                              <w:rPr>
                                <w:i/>
                              </w:rPr>
                              <w:t xml:space="preserve">Quinqueloculina </w:t>
                            </w:r>
                            <w:r w:rsidRPr="00BA21B8">
                              <w:rPr>
                                <w:iCs/>
                              </w:rPr>
                              <w:t xml:space="preserve">sp. </w:t>
                            </w:r>
                            <w:r w:rsidRPr="00284A97">
                              <w:t>(Qu),</w:t>
                            </w:r>
                            <w:r>
                              <w:t xml:space="preserve"> </w:t>
                            </w:r>
                            <w:r w:rsidRPr="00284A97">
                              <w:t>Rotaliida</w:t>
                            </w:r>
                            <w:r>
                              <w:t xml:space="preserve"> </w:t>
                            </w:r>
                            <w:r w:rsidRPr="00284A97">
                              <w:t>(Ro)</w:t>
                            </w:r>
                            <w:r>
                              <w:t xml:space="preserve">. </w:t>
                            </w:r>
                            <w:r w:rsidRPr="00C91C13">
                              <w:t xml:space="preserve">Fig. </w:t>
                            </w:r>
                            <w:r w:rsidR="005D43CF">
                              <w:t>S1.7.</w:t>
                            </w:r>
                            <w:r w:rsidRPr="00C91C13">
                              <w:t>b</w:t>
                            </w:r>
                            <w:r>
                              <w:t xml:space="preserve"> has been taken </w:t>
                            </w:r>
                            <w:r w:rsidRPr="00284A97">
                              <w:t>under cross</w:t>
                            </w:r>
                            <w:r>
                              <w:t>ed</w:t>
                            </w:r>
                            <w:r w:rsidRPr="00284A97">
                              <w:t xml:space="preserve"> </w:t>
                            </w:r>
                            <w:r>
                              <w:t>nicols.</w:t>
                            </w:r>
                          </w:p>
                          <w:p w14:paraId="622516DF" w14:textId="64868B21" w:rsidR="00991FCB" w:rsidRDefault="0099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5F3CA" id="_x0000_s1038" type="#_x0000_t202" style="position:absolute;margin-left:381.6pt;margin-top:202.1pt;width:378pt;height:154.2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" stroked="f">
                <v:textbox>
                  <w:txbxContent>
                    <w:p w14:paraId="5E6C4D05" w14:textId="1B955B0E" w:rsidR="00991FCB" w:rsidRPr="006B31A8" w:rsidRDefault="00991FCB" w:rsidP="00991FCB">
                      <w:pPr>
                        <w:pStyle w:val="NormalWeb"/>
                        <w:spacing w:line="360" w:lineRule="auto"/>
                        <w:jc w:val="both"/>
                      </w:pPr>
                      <w:r w:rsidRPr="00085675">
                        <w:rPr>
                          <w:b/>
                          <w:bCs/>
                        </w:rPr>
                        <w:t xml:space="preserve">Figure </w:t>
                      </w:r>
                      <w:r>
                        <w:rPr>
                          <w:b/>
                          <w:bCs/>
                        </w:rPr>
                        <w:t xml:space="preserve">S1.7. </w:t>
                      </w:r>
                      <w:r>
                        <w:t>Thin-section</w:t>
                      </w:r>
                      <w:r w:rsidRPr="00284A97">
                        <w:t xml:space="preserve"> photomicrographs of the identified Larger Benthic Foraminifera and associ</w:t>
                      </w:r>
                      <w:r>
                        <w:t>ated fossils from the Kuranga</w:t>
                      </w:r>
                      <w:r w:rsidRPr="00284A97">
                        <w:t xml:space="preserve"> </w:t>
                      </w:r>
                      <w:r>
                        <w:t>M</w:t>
                      </w:r>
                      <w:r w:rsidRPr="00284A97">
                        <w:t>ember</w:t>
                      </w:r>
                      <w:r>
                        <w:t xml:space="preserve"> (</w:t>
                      </w:r>
                      <w:proofErr w:type="spellStart"/>
                      <w:r>
                        <w:t>Kmc</w:t>
                      </w:r>
                      <w:proofErr w:type="spellEnd"/>
                      <w:r w:rsidRPr="00284A97">
                        <w:t xml:space="preserve">) of the Gaj </w:t>
                      </w:r>
                      <w:r>
                        <w:t>F</w:t>
                      </w:r>
                      <w:r w:rsidRPr="00284A97">
                        <w:t>ormation.</w:t>
                      </w:r>
                      <w:r w:rsidRPr="00102987">
                        <w:t xml:space="preserve"> </w:t>
                      </w:r>
                      <w:r>
                        <w:t>(a-</w:t>
                      </w:r>
                      <w:proofErr w:type="spellStart"/>
                      <w:r>
                        <w:t>i</w:t>
                      </w:r>
                      <w:proofErr w:type="spellEnd"/>
                      <w:r>
                        <w:t xml:space="preserve">) Photomicrographs of lithic arenite depicting a huge number of fossils associated with it. Abbreviations: </w:t>
                      </w:r>
                      <w:r w:rsidRPr="000C7A01">
                        <w:rPr>
                          <w:i/>
                        </w:rPr>
                        <w:t xml:space="preserve">Ammonia </w:t>
                      </w:r>
                      <w:r w:rsidRPr="00BA21B8">
                        <w:rPr>
                          <w:iCs/>
                        </w:rPr>
                        <w:t>sp.</w:t>
                      </w:r>
                      <w:r>
                        <w:rPr>
                          <w:i/>
                        </w:rPr>
                        <w:t xml:space="preserve"> </w:t>
                      </w:r>
                      <w:r w:rsidRPr="001C01B3">
                        <w:t>(Am),</w:t>
                      </w:r>
                      <w:r>
                        <w:t xml:space="preserve"> </w:t>
                      </w:r>
                      <w:proofErr w:type="spellStart"/>
                      <w:r w:rsidRPr="001C01B3">
                        <w:rPr>
                          <w:i/>
                        </w:rPr>
                        <w:t>Archaias</w:t>
                      </w:r>
                      <w:proofErr w:type="spellEnd"/>
                      <w:r w:rsidRPr="001C01B3">
                        <w:rPr>
                          <w:i/>
                        </w:rPr>
                        <w:t xml:space="preserve"> </w:t>
                      </w:r>
                      <w:r w:rsidRPr="00BA21B8">
                        <w:rPr>
                          <w:iCs/>
                        </w:rPr>
                        <w:t>sp.</w:t>
                      </w:r>
                      <w:r>
                        <w:t xml:space="preserve"> (</w:t>
                      </w:r>
                      <w:proofErr w:type="spellStart"/>
                      <w:r>
                        <w:t>Ar</w:t>
                      </w:r>
                      <w:proofErr w:type="spellEnd"/>
                      <w:r>
                        <w:t>), Bryozoans (Br), Echinoids (</w:t>
                      </w:r>
                      <w:proofErr w:type="spellStart"/>
                      <w:r>
                        <w:t>Ec</w:t>
                      </w:r>
                      <w:proofErr w:type="spellEnd"/>
                      <w:r>
                        <w:t>),</w:t>
                      </w:r>
                      <w:r w:rsidR="0006019E">
                        <w:t xml:space="preserve"> </w:t>
                      </w:r>
                      <w:proofErr w:type="spellStart"/>
                      <w:r w:rsidRPr="00284A97">
                        <w:rPr>
                          <w:i/>
                        </w:rPr>
                        <w:t>Miogypsina</w:t>
                      </w:r>
                      <w:proofErr w:type="spellEnd"/>
                      <w:r w:rsidRPr="00284A97">
                        <w:rPr>
                          <w:i/>
                        </w:rPr>
                        <w:t xml:space="preserve"> </w:t>
                      </w:r>
                      <w:r w:rsidRPr="00BA21B8">
                        <w:rPr>
                          <w:iCs/>
                        </w:rPr>
                        <w:t>sp.</w:t>
                      </w:r>
                      <w:r w:rsidRPr="00284A97">
                        <w:rPr>
                          <w:i/>
                        </w:rPr>
                        <w:t xml:space="preserve"> </w:t>
                      </w:r>
                      <w:r>
                        <w:t>(Mg</w:t>
                      </w:r>
                      <w:r w:rsidRPr="00284A97">
                        <w:t>)</w:t>
                      </w:r>
                      <w:r>
                        <w:t xml:space="preserve">, </w:t>
                      </w:r>
                      <w:r w:rsidRPr="000B2F40">
                        <w:rPr>
                          <w:i/>
                        </w:rPr>
                        <w:t xml:space="preserve">Nummulites </w:t>
                      </w:r>
                      <w:r w:rsidRPr="00BA21B8">
                        <w:rPr>
                          <w:iCs/>
                        </w:rPr>
                        <w:t>sp.</w:t>
                      </w:r>
                      <w:r>
                        <w:t xml:space="preserve"> (Nu), </w:t>
                      </w:r>
                      <w:proofErr w:type="spellStart"/>
                      <w:r w:rsidRPr="00284A97">
                        <w:rPr>
                          <w:i/>
                        </w:rPr>
                        <w:t>Quinqueloculina</w:t>
                      </w:r>
                      <w:proofErr w:type="spellEnd"/>
                      <w:r w:rsidRPr="00284A97">
                        <w:rPr>
                          <w:i/>
                        </w:rPr>
                        <w:t xml:space="preserve"> </w:t>
                      </w:r>
                      <w:r w:rsidRPr="00BA21B8">
                        <w:rPr>
                          <w:iCs/>
                        </w:rPr>
                        <w:t xml:space="preserve">sp. </w:t>
                      </w:r>
                      <w:r w:rsidRPr="00284A97">
                        <w:t>(Qu),</w:t>
                      </w:r>
                      <w:r>
                        <w:t xml:space="preserve"> </w:t>
                      </w:r>
                      <w:r w:rsidRPr="00284A97">
                        <w:t>Rotaliida</w:t>
                      </w:r>
                      <w:r>
                        <w:t xml:space="preserve"> </w:t>
                      </w:r>
                      <w:r w:rsidRPr="00284A97">
                        <w:t>(Ro)</w:t>
                      </w:r>
                      <w:r>
                        <w:t xml:space="preserve">. </w:t>
                      </w:r>
                      <w:r w:rsidRPr="00C91C13">
                        <w:t xml:space="preserve">Fig. </w:t>
                      </w:r>
                      <w:r w:rsidR="005D43CF">
                        <w:t>S1.7.</w:t>
                      </w:r>
                      <w:r w:rsidRPr="00C91C13">
                        <w:t>b</w:t>
                      </w:r>
                      <w:r>
                        <w:t xml:space="preserve"> has been taken </w:t>
                      </w:r>
                      <w:r w:rsidRPr="00284A97">
                        <w:t>under cross</w:t>
                      </w:r>
                      <w:r>
                        <w:t>ed</w:t>
                      </w:r>
                      <w:r w:rsidRPr="00284A97">
                        <w:t xml:space="preserve"> </w:t>
                      </w:r>
                      <w:proofErr w:type="spellStart"/>
                      <w:r>
                        <w:t>nicols</w:t>
                      </w:r>
                      <w:proofErr w:type="spellEnd"/>
                      <w:r>
                        <w:t>.</w:t>
                      </w:r>
                    </w:p>
                    <w:p w14:paraId="622516DF" w14:textId="64868B21" w:rsidR="00991FCB" w:rsidRDefault="00991FCB"/>
                  </w:txbxContent>
                </v:textbox>
                <w10:wrap type="square"/>
              </v:shape>
            </w:pict>
          </mc:Fallback>
        </mc:AlternateContent>
      </w:r>
      <w:r w:rsidRPr="00991FCB">
        <w:rPr>
          <w:rFonts w:ascii="Times New Roman" w:hAnsi="Times New Roman" w:cs="Times New Roman"/>
          <w:b/>
          <w:noProof/>
          <w:sz w:val="24"/>
          <w:szCs w:val="24"/>
          <w:lang w:val="en-US"/>
        </w:rPr>
        <mc:AlternateContent>
          <mc:Choice Requires="wps">
            <w:drawing>
              <wp:anchor distT="45720" distB="45720" distL="114300" distR="114300" simplePos="0" relativeHeight="251767808" behindDoc="0" locked="0" layoutInCell="1" allowOverlap="1" wp14:anchorId="2A86391F" wp14:editId="5CB03C51">
                <wp:simplePos x="0" y="0"/>
                <wp:positionH relativeFrom="margin">
                  <wp:posOffset>-815340</wp:posOffset>
                </wp:positionH>
                <wp:positionV relativeFrom="paragraph">
                  <wp:posOffset>356870</wp:posOffset>
                </wp:positionV>
                <wp:extent cx="5722620" cy="4221480"/>
                <wp:effectExtent l="0" t="0" r="0" b="7620"/>
                <wp:wrapSquare wrapText="bothSides"/>
                <wp:docPr id="2006145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4221480"/>
                        </a:xfrm>
                        <a:prstGeom prst="rect">
                          <a:avLst/>
                        </a:prstGeom>
                        <a:solidFill>
                          <a:srgbClr val="FFFFFF"/>
                        </a:solidFill>
                        <a:ln w="9525">
                          <a:noFill/>
                          <a:miter lim="800000"/>
                          <a:headEnd/>
                          <a:tailEnd/>
                        </a:ln>
                      </wps:spPr>
                      <wps:txbx>
                        <w:txbxContent>
                          <w:p w14:paraId="6F946024" w14:textId="73F6B77A" w:rsidR="00991FCB" w:rsidRDefault="00991FCB">
                            <w:r>
                              <w:rPr>
                                <w:noProof/>
                              </w:rPr>
                              <w:drawing>
                                <wp:inline distT="0" distB="0" distL="0" distR="0" wp14:anchorId="5AE9B24A" wp14:editId="07E638AB">
                                  <wp:extent cx="5524500" cy="4100002"/>
                                  <wp:effectExtent l="0" t="0" r="0" b="0"/>
                                  <wp:docPr id="13764662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66212" name="Picture 1376466212"/>
                                          <pic:cNvPicPr/>
                                        </pic:nvPicPr>
                                        <pic:blipFill>
                                          <a:blip r:embed="rId18">
                                            <a:extLst>
                                              <a:ext uri="{28A0092B-C50C-407E-A947-70E740481C1C}">
                                                <a14:useLocalDpi xmlns:a14="http://schemas.microsoft.com/office/drawing/2010/main" val="0"/>
                                              </a:ext>
                                            </a:extLst>
                                          </a:blip>
                                          <a:stretch>
                                            <a:fillRect/>
                                          </a:stretch>
                                        </pic:blipFill>
                                        <pic:spPr>
                                          <a:xfrm>
                                            <a:off x="0" y="0"/>
                                            <a:ext cx="5535646" cy="410827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6391F" id="_x0000_s1039" type="#_x0000_t202" style="position:absolute;margin-left:-64.2pt;margin-top:28.1pt;width:450.6pt;height:332.4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" stroked="f">
                <v:textbox>
                  <w:txbxContent>
                    <w:p w14:paraId="6F946024" w14:textId="73F6B77A" w:rsidR="00991FCB" w:rsidRDefault="00991FCB">
                      <w:r>
                        <w:rPr>
                          <w:noProof/>
                        </w:rPr>
                        <w:drawing>
                          <wp:inline distT="0" distB="0" distL="0" distR="0" wp14:anchorId="5AE9B24A" wp14:editId="07E638AB">
                            <wp:extent cx="5524500" cy="4100002"/>
                            <wp:effectExtent l="0" t="0" r="0" b="0"/>
                            <wp:docPr id="13764662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66212" name="Picture 1376466212"/>
                                    <pic:cNvPicPr/>
                                  </pic:nvPicPr>
                                  <pic:blipFill>
                                    <a:blip r:embed="rId19">
                                      <a:extLst>
                                        <a:ext uri="{28A0092B-C50C-407E-A947-70E740481C1C}">
                                          <a14:useLocalDpi xmlns:a14="http://schemas.microsoft.com/office/drawing/2010/main" val="0"/>
                                        </a:ext>
                                      </a:extLst>
                                    </a:blip>
                                    <a:stretch>
                                      <a:fillRect/>
                                    </a:stretch>
                                  </pic:blipFill>
                                  <pic:spPr>
                                    <a:xfrm>
                                      <a:off x="0" y="0"/>
                                      <a:ext cx="5535646" cy="4108274"/>
                                    </a:xfrm>
                                    <a:prstGeom prst="rect">
                                      <a:avLst/>
                                    </a:prstGeom>
                                  </pic:spPr>
                                </pic:pic>
                              </a:graphicData>
                            </a:graphic>
                          </wp:inline>
                        </w:drawing>
                      </w:r>
                    </w:p>
                  </w:txbxContent>
                </v:textbox>
                <w10:wrap type="square" anchorx="margin"/>
              </v:shape>
            </w:pict>
          </mc:Fallback>
        </mc:AlternateContent>
      </w:r>
      <w:r w:rsidR="00146E8D">
        <w:rPr>
          <w:rFonts w:ascii="Times New Roman" w:hAnsi="Times New Roman" w:cs="Times New Roman"/>
          <w:b/>
          <w:sz w:val="24"/>
          <w:szCs w:val="24"/>
          <w:lang w:val="en-US"/>
        </w:rPr>
        <w:br w:type="page"/>
      </w:r>
    </w:p>
    <w:p w14:paraId="7F117D42" w14:textId="03FFA8D3" w:rsidR="00700B7C" w:rsidRDefault="00700B7C" w:rsidP="00C84E79">
      <w:pPr>
        <w:jc w:val="center"/>
        <w:rPr>
          <w:rFonts w:ascii="Times New Roman" w:hAnsi="Times New Roman" w:cs="Times New Roman"/>
          <w:b/>
          <w:sz w:val="24"/>
          <w:szCs w:val="24"/>
          <w:lang w:val="en-US"/>
        </w:rPr>
      </w:pPr>
      <w:r w:rsidRPr="00700B7C">
        <w:rPr>
          <w:rFonts w:ascii="Times New Roman" w:hAnsi="Times New Roman" w:cs="Times New Roman"/>
          <w:b/>
          <w:noProof/>
          <w:sz w:val="24"/>
          <w:szCs w:val="24"/>
          <w:lang w:val="en-US"/>
        </w:rPr>
        <w:lastRenderedPageBreak/>
        <mc:AlternateContent>
          <mc:Choice Requires="wps">
            <w:drawing>
              <wp:anchor distT="45720" distB="45720" distL="114300" distR="114300" simplePos="0" relativeHeight="251771904" behindDoc="0" locked="0" layoutInCell="1" allowOverlap="1" wp14:anchorId="01FC6B5E" wp14:editId="4F6EE749">
                <wp:simplePos x="0" y="0"/>
                <wp:positionH relativeFrom="margin">
                  <wp:posOffset>-548640</wp:posOffset>
                </wp:positionH>
                <wp:positionV relativeFrom="paragraph">
                  <wp:posOffset>38100</wp:posOffset>
                </wp:positionV>
                <wp:extent cx="5525770" cy="4076700"/>
                <wp:effectExtent l="0" t="0" r="0" b="0"/>
                <wp:wrapSquare wrapText="bothSides"/>
                <wp:docPr id="1244014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770" cy="4076700"/>
                        </a:xfrm>
                        <a:prstGeom prst="rect">
                          <a:avLst/>
                        </a:prstGeom>
                        <a:solidFill>
                          <a:srgbClr val="FFFFFF"/>
                        </a:solidFill>
                        <a:ln w="9525">
                          <a:noFill/>
                          <a:miter lim="800000"/>
                          <a:headEnd/>
                          <a:tailEnd/>
                        </a:ln>
                      </wps:spPr>
                      <wps:txbx>
                        <w:txbxContent>
                          <w:p w14:paraId="326F0C33" w14:textId="0671865A" w:rsidR="00700B7C" w:rsidRDefault="00700B7C">
                            <w:r>
                              <w:rPr>
                                <w:noProof/>
                              </w:rPr>
                              <w:drawing>
                                <wp:inline distT="0" distB="0" distL="0" distR="0" wp14:anchorId="4C3BD182" wp14:editId="0EEA3743">
                                  <wp:extent cx="5334000" cy="3951605"/>
                                  <wp:effectExtent l="0" t="0" r="0" b="0"/>
                                  <wp:docPr id="18232449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44973" name="Picture 1823244973"/>
                                          <pic:cNvPicPr/>
                                        </pic:nvPicPr>
                                        <pic:blipFill>
                                          <a:blip r:embed="rId20">
                                            <a:extLst>
                                              <a:ext uri="{28A0092B-C50C-407E-A947-70E740481C1C}">
                                                <a14:useLocalDpi xmlns:a14="http://schemas.microsoft.com/office/drawing/2010/main" val="0"/>
                                              </a:ext>
                                            </a:extLst>
                                          </a:blip>
                                          <a:stretch>
                                            <a:fillRect/>
                                          </a:stretch>
                                        </pic:blipFill>
                                        <pic:spPr>
                                          <a:xfrm>
                                            <a:off x="0" y="0"/>
                                            <a:ext cx="5334000" cy="395160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C6B5E" id="_x0000_s1040" type="#_x0000_t202" style="position:absolute;left:0;text-align:left;margin-left:-43.2pt;margin-top:3pt;width:435.1pt;height:321pt;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" stroked="f">
                <v:textbox>
                  <w:txbxContent>
                    <w:p w14:paraId="326F0C33" w14:textId="0671865A" w:rsidR="00700B7C" w:rsidRDefault="00700B7C">
                      <w:r>
                        <w:rPr>
                          <w:noProof/>
                        </w:rPr>
                        <w:drawing>
                          <wp:inline distT="0" distB="0" distL="0" distR="0" wp14:anchorId="4C3BD182" wp14:editId="0EEA3743">
                            <wp:extent cx="5334000" cy="3951605"/>
                            <wp:effectExtent l="0" t="0" r="0" b="0"/>
                            <wp:docPr id="18232449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44973" name="Picture 1823244973"/>
                                    <pic:cNvPicPr/>
                                  </pic:nvPicPr>
                                  <pic:blipFill>
                                    <a:blip r:embed="rId21">
                                      <a:extLst>
                                        <a:ext uri="{28A0092B-C50C-407E-A947-70E740481C1C}">
                                          <a14:useLocalDpi xmlns:a14="http://schemas.microsoft.com/office/drawing/2010/main" val="0"/>
                                        </a:ext>
                                      </a:extLst>
                                    </a:blip>
                                    <a:stretch>
                                      <a:fillRect/>
                                    </a:stretch>
                                  </pic:blipFill>
                                  <pic:spPr>
                                    <a:xfrm>
                                      <a:off x="0" y="0"/>
                                      <a:ext cx="5334000" cy="3951605"/>
                                    </a:xfrm>
                                    <a:prstGeom prst="rect">
                                      <a:avLst/>
                                    </a:prstGeom>
                                  </pic:spPr>
                                </pic:pic>
                              </a:graphicData>
                            </a:graphic>
                          </wp:inline>
                        </w:drawing>
                      </w:r>
                    </w:p>
                  </w:txbxContent>
                </v:textbox>
                <w10:wrap type="square" anchorx="margin"/>
              </v:shape>
            </w:pict>
          </mc:Fallback>
        </mc:AlternateContent>
      </w:r>
    </w:p>
    <w:p w14:paraId="472A0783" w14:textId="19FC6CFE" w:rsidR="00700B7C" w:rsidRDefault="00700B7C">
      <w:pPr>
        <w:rPr>
          <w:rFonts w:ascii="Times New Roman" w:hAnsi="Times New Roman" w:cs="Times New Roman"/>
          <w:b/>
          <w:sz w:val="24"/>
          <w:szCs w:val="24"/>
          <w:lang w:val="en-US"/>
        </w:rPr>
      </w:pPr>
      <w:r w:rsidRPr="00700B7C">
        <w:rPr>
          <w:rFonts w:ascii="Times New Roman" w:hAnsi="Times New Roman" w:cs="Times New Roman"/>
          <w:b/>
          <w:noProof/>
          <w:sz w:val="24"/>
          <w:szCs w:val="24"/>
          <w:lang w:val="en-US"/>
        </w:rPr>
        <mc:AlternateContent>
          <mc:Choice Requires="wps">
            <w:drawing>
              <wp:anchor distT="45720" distB="45720" distL="114300" distR="114300" simplePos="0" relativeHeight="251773952" behindDoc="0" locked="0" layoutInCell="1" allowOverlap="1" wp14:anchorId="7D0D1A5B" wp14:editId="60B209CB">
                <wp:simplePos x="0" y="0"/>
                <wp:positionH relativeFrom="column">
                  <wp:posOffset>4953000</wp:posOffset>
                </wp:positionH>
                <wp:positionV relativeFrom="paragraph">
                  <wp:posOffset>2033270</wp:posOffset>
                </wp:positionV>
                <wp:extent cx="4678680" cy="1737360"/>
                <wp:effectExtent l="0" t="0" r="7620" b="0"/>
                <wp:wrapSquare wrapText="bothSides"/>
                <wp:docPr id="2015113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8680" cy="1737360"/>
                        </a:xfrm>
                        <a:prstGeom prst="rect">
                          <a:avLst/>
                        </a:prstGeom>
                        <a:solidFill>
                          <a:srgbClr val="FFFFFF"/>
                        </a:solidFill>
                        <a:ln w="9525">
                          <a:noFill/>
                          <a:miter lim="800000"/>
                          <a:headEnd/>
                          <a:tailEnd/>
                        </a:ln>
                      </wps:spPr>
                      <wps:txbx>
                        <w:txbxContent>
                          <w:p w14:paraId="1EAE27B5" w14:textId="7BD27E14" w:rsidR="00700B7C" w:rsidRDefault="00700B7C" w:rsidP="00700B7C">
                            <w:pPr>
                              <w:pStyle w:val="NormalWeb"/>
                              <w:spacing w:line="360" w:lineRule="auto"/>
                              <w:jc w:val="both"/>
                            </w:pPr>
                            <w:r w:rsidRPr="00085675">
                              <w:rPr>
                                <w:b/>
                                <w:bCs/>
                              </w:rPr>
                              <w:t xml:space="preserve">Figure </w:t>
                            </w:r>
                            <w:r>
                              <w:rPr>
                                <w:b/>
                                <w:bCs/>
                              </w:rPr>
                              <w:t xml:space="preserve">S1.8. </w:t>
                            </w:r>
                            <w:r>
                              <w:t>Thin-section</w:t>
                            </w:r>
                            <w:r w:rsidRPr="00284A97">
                              <w:t xml:space="preserve"> photomicrographs of the identified Larger Benthic Foraminifera and associ</w:t>
                            </w:r>
                            <w:r>
                              <w:t>ated fossils from the Kuranga</w:t>
                            </w:r>
                            <w:r w:rsidRPr="00284A97">
                              <w:t xml:space="preserve"> </w:t>
                            </w:r>
                            <w:r>
                              <w:t>M</w:t>
                            </w:r>
                            <w:r w:rsidRPr="00284A97">
                              <w:t>ember</w:t>
                            </w:r>
                            <w:r>
                              <w:t xml:space="preserve"> (Kmd</w:t>
                            </w:r>
                            <w:r w:rsidRPr="00284A97">
                              <w:t xml:space="preserve">) of the Gaj </w:t>
                            </w:r>
                            <w:r>
                              <w:t>F</w:t>
                            </w:r>
                            <w:r w:rsidRPr="00284A97">
                              <w:t>ormation</w:t>
                            </w:r>
                            <w:r>
                              <w:t xml:space="preserve">. (a-i) Photomicrographs of biomicrite. Abbreviations: </w:t>
                            </w:r>
                            <w:r w:rsidRPr="001C01B3">
                              <w:rPr>
                                <w:i/>
                              </w:rPr>
                              <w:t xml:space="preserve">Archaias </w:t>
                            </w:r>
                            <w:r w:rsidRPr="00D40DDC">
                              <w:rPr>
                                <w:iCs/>
                              </w:rPr>
                              <w:t>sp.</w:t>
                            </w:r>
                            <w:r>
                              <w:t xml:space="preserve"> (Ar), </w:t>
                            </w:r>
                            <w:r w:rsidRPr="00C3668A">
                              <w:rPr>
                                <w:i/>
                              </w:rPr>
                              <w:t>Austrotrillina howchini</w:t>
                            </w:r>
                            <w:r>
                              <w:t xml:space="preserve"> (Ah), </w:t>
                            </w:r>
                            <w:r w:rsidR="001912DB">
                              <w:t xml:space="preserve">Bivalves (Bi), </w:t>
                            </w:r>
                            <w:r>
                              <w:t xml:space="preserve">Echinoids (Ec), </w:t>
                            </w:r>
                            <w:r w:rsidRPr="00AD276C">
                              <w:rPr>
                                <w:i/>
                              </w:rPr>
                              <w:t>Heterolepa dutemplei</w:t>
                            </w:r>
                            <w:r>
                              <w:t xml:space="preserve"> (Hd), </w:t>
                            </w:r>
                            <w:r w:rsidRPr="00284A97">
                              <w:rPr>
                                <w:i/>
                              </w:rPr>
                              <w:t xml:space="preserve">Miogypsina </w:t>
                            </w:r>
                            <w:r w:rsidRPr="00D40DDC">
                              <w:rPr>
                                <w:iCs/>
                              </w:rPr>
                              <w:t>sp.</w:t>
                            </w:r>
                            <w:r w:rsidRPr="00284A97">
                              <w:rPr>
                                <w:i/>
                              </w:rPr>
                              <w:t xml:space="preserve"> </w:t>
                            </w:r>
                            <w:r>
                              <w:t>(Mg</w:t>
                            </w:r>
                            <w:r w:rsidRPr="00284A97">
                              <w:t>)</w:t>
                            </w:r>
                            <w:r>
                              <w:t xml:space="preserve">, </w:t>
                            </w:r>
                            <w:r w:rsidRPr="00C227B7">
                              <w:rPr>
                                <w:i/>
                              </w:rPr>
                              <w:t xml:space="preserve">Textularia </w:t>
                            </w:r>
                            <w:r w:rsidRPr="00D40DDC">
                              <w:rPr>
                                <w:iCs/>
                              </w:rPr>
                              <w:t>sp.</w:t>
                            </w:r>
                            <w:r>
                              <w:t xml:space="preserve"> (Te). </w:t>
                            </w:r>
                            <w:r w:rsidRPr="00853872">
                              <w:t xml:space="preserve">Fig. </w:t>
                            </w:r>
                            <w:r w:rsidR="001912DB">
                              <w:t xml:space="preserve">S1.8.b </w:t>
                            </w:r>
                            <w:r>
                              <w:t xml:space="preserve">has been taken </w:t>
                            </w:r>
                            <w:r w:rsidRPr="00284A97">
                              <w:t>under cross</w:t>
                            </w:r>
                            <w:r>
                              <w:t>ed</w:t>
                            </w:r>
                            <w:r w:rsidRPr="00284A97">
                              <w:t xml:space="preserve"> </w:t>
                            </w:r>
                            <w:r>
                              <w:t>nicols.</w:t>
                            </w:r>
                          </w:p>
                          <w:p w14:paraId="0EE9E4C5" w14:textId="4047D473" w:rsidR="00700B7C" w:rsidRDefault="00700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D1A5B" id="_x0000_s1041" type="#_x0000_t202" style="position:absolute;margin-left:390pt;margin-top:160.1pt;width:368.4pt;height:136.8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" stroked="f">
                <v:textbox>
                  <w:txbxContent>
                    <w:p w14:paraId="1EAE27B5" w14:textId="7BD27E14" w:rsidR="00700B7C" w:rsidRDefault="00700B7C" w:rsidP="00700B7C">
                      <w:pPr>
                        <w:pStyle w:val="NormalWeb"/>
                        <w:spacing w:line="360" w:lineRule="auto"/>
                        <w:jc w:val="both"/>
                      </w:pPr>
                      <w:r w:rsidRPr="00085675">
                        <w:rPr>
                          <w:b/>
                          <w:bCs/>
                        </w:rPr>
                        <w:t xml:space="preserve">Figure </w:t>
                      </w:r>
                      <w:r>
                        <w:rPr>
                          <w:b/>
                          <w:bCs/>
                        </w:rPr>
                        <w:t xml:space="preserve">S1.8. </w:t>
                      </w:r>
                      <w:r>
                        <w:t>Thin-section</w:t>
                      </w:r>
                      <w:r w:rsidRPr="00284A97">
                        <w:t xml:space="preserve"> photomicrographs of the identified Larger Benthic Foraminifera and associ</w:t>
                      </w:r>
                      <w:r>
                        <w:t>ated fossils from the Kuranga</w:t>
                      </w:r>
                      <w:r w:rsidRPr="00284A97">
                        <w:t xml:space="preserve"> </w:t>
                      </w:r>
                      <w:r>
                        <w:t>M</w:t>
                      </w:r>
                      <w:r w:rsidRPr="00284A97">
                        <w:t>ember</w:t>
                      </w:r>
                      <w:r>
                        <w:t xml:space="preserve"> (</w:t>
                      </w:r>
                      <w:proofErr w:type="spellStart"/>
                      <w:r>
                        <w:t>Kmd</w:t>
                      </w:r>
                      <w:proofErr w:type="spellEnd"/>
                      <w:r w:rsidRPr="00284A97">
                        <w:t xml:space="preserve">) of the Gaj </w:t>
                      </w:r>
                      <w:r>
                        <w:t>F</w:t>
                      </w:r>
                      <w:r w:rsidRPr="00284A97">
                        <w:t>ormation</w:t>
                      </w:r>
                      <w:r>
                        <w:t>. (a-</w:t>
                      </w:r>
                      <w:proofErr w:type="spellStart"/>
                      <w:r>
                        <w:t>i</w:t>
                      </w:r>
                      <w:proofErr w:type="spellEnd"/>
                      <w:r>
                        <w:t xml:space="preserve">) Photomicrographs of biomicrite. Abbreviations: </w:t>
                      </w:r>
                      <w:proofErr w:type="spellStart"/>
                      <w:r w:rsidRPr="001C01B3">
                        <w:rPr>
                          <w:i/>
                        </w:rPr>
                        <w:t>Archaias</w:t>
                      </w:r>
                      <w:proofErr w:type="spellEnd"/>
                      <w:r w:rsidRPr="001C01B3">
                        <w:rPr>
                          <w:i/>
                        </w:rPr>
                        <w:t xml:space="preserve"> </w:t>
                      </w:r>
                      <w:r w:rsidRPr="00D40DDC">
                        <w:rPr>
                          <w:iCs/>
                        </w:rPr>
                        <w:t>sp.</w:t>
                      </w:r>
                      <w:r>
                        <w:t xml:space="preserve"> (</w:t>
                      </w:r>
                      <w:proofErr w:type="spellStart"/>
                      <w:r>
                        <w:t>Ar</w:t>
                      </w:r>
                      <w:proofErr w:type="spellEnd"/>
                      <w:r>
                        <w:t xml:space="preserve">), </w:t>
                      </w:r>
                      <w:proofErr w:type="spellStart"/>
                      <w:r w:rsidRPr="00C3668A">
                        <w:rPr>
                          <w:i/>
                        </w:rPr>
                        <w:t>Austrotrillina</w:t>
                      </w:r>
                      <w:proofErr w:type="spellEnd"/>
                      <w:r w:rsidRPr="00C3668A">
                        <w:rPr>
                          <w:i/>
                        </w:rPr>
                        <w:t xml:space="preserve"> </w:t>
                      </w:r>
                      <w:proofErr w:type="spellStart"/>
                      <w:r w:rsidRPr="00C3668A">
                        <w:rPr>
                          <w:i/>
                        </w:rPr>
                        <w:t>howchini</w:t>
                      </w:r>
                      <w:proofErr w:type="spellEnd"/>
                      <w:r>
                        <w:t xml:space="preserve"> (Ah), </w:t>
                      </w:r>
                      <w:r w:rsidR="001912DB">
                        <w:t xml:space="preserve">Bivalves (Bi), </w:t>
                      </w:r>
                      <w:r>
                        <w:t>Echinoids (</w:t>
                      </w:r>
                      <w:proofErr w:type="spellStart"/>
                      <w:r>
                        <w:t>Ec</w:t>
                      </w:r>
                      <w:proofErr w:type="spellEnd"/>
                      <w:r>
                        <w:t xml:space="preserve">), </w:t>
                      </w:r>
                      <w:proofErr w:type="spellStart"/>
                      <w:r w:rsidRPr="00AD276C">
                        <w:rPr>
                          <w:i/>
                        </w:rPr>
                        <w:t>Heterolepa</w:t>
                      </w:r>
                      <w:proofErr w:type="spellEnd"/>
                      <w:r w:rsidRPr="00AD276C">
                        <w:rPr>
                          <w:i/>
                        </w:rPr>
                        <w:t xml:space="preserve"> </w:t>
                      </w:r>
                      <w:proofErr w:type="spellStart"/>
                      <w:r w:rsidRPr="00AD276C">
                        <w:rPr>
                          <w:i/>
                        </w:rPr>
                        <w:t>dutemplei</w:t>
                      </w:r>
                      <w:proofErr w:type="spellEnd"/>
                      <w:r>
                        <w:t xml:space="preserve"> (</w:t>
                      </w:r>
                      <w:proofErr w:type="spellStart"/>
                      <w:r>
                        <w:t>Hd</w:t>
                      </w:r>
                      <w:proofErr w:type="spellEnd"/>
                      <w:r>
                        <w:t xml:space="preserve">), </w:t>
                      </w:r>
                      <w:proofErr w:type="spellStart"/>
                      <w:r w:rsidRPr="00284A97">
                        <w:rPr>
                          <w:i/>
                        </w:rPr>
                        <w:t>Miogypsina</w:t>
                      </w:r>
                      <w:proofErr w:type="spellEnd"/>
                      <w:r w:rsidRPr="00284A97">
                        <w:rPr>
                          <w:i/>
                        </w:rPr>
                        <w:t xml:space="preserve"> </w:t>
                      </w:r>
                      <w:r w:rsidRPr="00D40DDC">
                        <w:rPr>
                          <w:iCs/>
                        </w:rPr>
                        <w:t>sp.</w:t>
                      </w:r>
                      <w:r w:rsidRPr="00284A97">
                        <w:rPr>
                          <w:i/>
                        </w:rPr>
                        <w:t xml:space="preserve"> </w:t>
                      </w:r>
                      <w:r>
                        <w:t>(Mg</w:t>
                      </w:r>
                      <w:r w:rsidRPr="00284A97">
                        <w:t>)</w:t>
                      </w:r>
                      <w:r>
                        <w:t xml:space="preserve">, </w:t>
                      </w:r>
                      <w:proofErr w:type="spellStart"/>
                      <w:r w:rsidRPr="00C227B7">
                        <w:rPr>
                          <w:i/>
                        </w:rPr>
                        <w:t>Textularia</w:t>
                      </w:r>
                      <w:proofErr w:type="spellEnd"/>
                      <w:r w:rsidRPr="00C227B7">
                        <w:rPr>
                          <w:i/>
                        </w:rPr>
                        <w:t xml:space="preserve"> </w:t>
                      </w:r>
                      <w:r w:rsidRPr="00D40DDC">
                        <w:rPr>
                          <w:iCs/>
                        </w:rPr>
                        <w:t>sp.</w:t>
                      </w:r>
                      <w:r>
                        <w:t xml:space="preserve"> (</w:t>
                      </w:r>
                      <w:proofErr w:type="spellStart"/>
                      <w:r>
                        <w:t>Te</w:t>
                      </w:r>
                      <w:proofErr w:type="spellEnd"/>
                      <w:r>
                        <w:t xml:space="preserve">). </w:t>
                      </w:r>
                      <w:r w:rsidRPr="00853872">
                        <w:t xml:space="preserve">Fig. </w:t>
                      </w:r>
                      <w:r w:rsidR="001912DB">
                        <w:t xml:space="preserve">S1.8.b </w:t>
                      </w:r>
                      <w:r>
                        <w:t xml:space="preserve">has been taken </w:t>
                      </w:r>
                      <w:r w:rsidRPr="00284A97">
                        <w:t>under cross</w:t>
                      </w:r>
                      <w:r>
                        <w:t>ed</w:t>
                      </w:r>
                      <w:r w:rsidRPr="00284A97">
                        <w:t xml:space="preserve"> </w:t>
                      </w:r>
                      <w:proofErr w:type="spellStart"/>
                      <w:r>
                        <w:t>nicols</w:t>
                      </w:r>
                      <w:proofErr w:type="spellEnd"/>
                      <w:r>
                        <w:t>.</w:t>
                      </w:r>
                    </w:p>
                    <w:p w14:paraId="0EE9E4C5" w14:textId="4047D473" w:rsidR="00700B7C" w:rsidRDefault="00700B7C"/>
                  </w:txbxContent>
                </v:textbox>
                <w10:wrap type="square"/>
              </v:shape>
            </w:pict>
          </mc:Fallback>
        </mc:AlternateContent>
      </w:r>
      <w:r>
        <w:rPr>
          <w:rFonts w:ascii="Times New Roman" w:hAnsi="Times New Roman" w:cs="Times New Roman"/>
          <w:b/>
          <w:sz w:val="24"/>
          <w:szCs w:val="24"/>
          <w:lang w:val="en-US"/>
        </w:rPr>
        <w:br w:type="page"/>
      </w:r>
    </w:p>
    <w:p w14:paraId="4774EF4E" w14:textId="3AE7A8DF" w:rsidR="002F7BFD" w:rsidRDefault="002F7BFD" w:rsidP="00C84E79">
      <w:pPr>
        <w:jc w:val="center"/>
        <w:rPr>
          <w:rFonts w:ascii="Times New Roman" w:hAnsi="Times New Roman" w:cs="Times New Roman"/>
          <w:b/>
          <w:sz w:val="24"/>
          <w:szCs w:val="24"/>
          <w:lang w:val="en-US"/>
        </w:rPr>
      </w:pPr>
      <w:r w:rsidRPr="002F7BFD">
        <w:rPr>
          <w:rFonts w:ascii="Times New Roman" w:hAnsi="Times New Roman" w:cs="Times New Roman"/>
          <w:b/>
          <w:noProof/>
          <w:sz w:val="24"/>
          <w:szCs w:val="24"/>
          <w:lang w:val="en-US"/>
        </w:rPr>
        <w:lastRenderedPageBreak/>
        <mc:AlternateContent>
          <mc:Choice Requires="wps">
            <w:drawing>
              <wp:anchor distT="45720" distB="45720" distL="114300" distR="114300" simplePos="0" relativeHeight="251776000" behindDoc="0" locked="0" layoutInCell="1" allowOverlap="1" wp14:anchorId="3BB1FD52" wp14:editId="200650BB">
                <wp:simplePos x="0" y="0"/>
                <wp:positionH relativeFrom="column">
                  <wp:posOffset>-716280</wp:posOffset>
                </wp:positionH>
                <wp:positionV relativeFrom="paragraph">
                  <wp:posOffset>0</wp:posOffset>
                </wp:positionV>
                <wp:extent cx="4754880" cy="5699760"/>
                <wp:effectExtent l="0" t="0" r="7620" b="0"/>
                <wp:wrapSquare wrapText="bothSides"/>
                <wp:docPr id="16298328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5699760"/>
                        </a:xfrm>
                        <a:prstGeom prst="rect">
                          <a:avLst/>
                        </a:prstGeom>
                        <a:solidFill>
                          <a:srgbClr val="FFFFFF"/>
                        </a:solidFill>
                        <a:ln w="9525">
                          <a:noFill/>
                          <a:miter lim="800000"/>
                          <a:headEnd/>
                          <a:tailEnd/>
                        </a:ln>
                      </wps:spPr>
                      <wps:txbx>
                        <w:txbxContent>
                          <w:p w14:paraId="6F71B3FD" w14:textId="6E51B5CE" w:rsidR="002F7BFD" w:rsidRDefault="002F7BFD" w:rsidP="002F7BFD">
                            <w:pPr>
                              <w:jc w:val="center"/>
                            </w:pPr>
                            <w:r>
                              <w:rPr>
                                <w:noProof/>
                              </w:rPr>
                              <w:drawing>
                                <wp:inline distT="0" distB="0" distL="0" distR="0" wp14:anchorId="4FB8861D" wp14:editId="3E05E027">
                                  <wp:extent cx="4485640" cy="5599430"/>
                                  <wp:effectExtent l="0" t="0" r="0" b="1270"/>
                                  <wp:docPr id="15845297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29747" name="Picture 1584529747"/>
                                          <pic:cNvPicPr/>
                                        </pic:nvPicPr>
                                        <pic:blipFill>
                                          <a:blip r:embed="rId22">
                                            <a:extLst>
                                              <a:ext uri="{28A0092B-C50C-407E-A947-70E740481C1C}">
                                                <a14:useLocalDpi xmlns:a14="http://schemas.microsoft.com/office/drawing/2010/main" val="0"/>
                                              </a:ext>
                                            </a:extLst>
                                          </a:blip>
                                          <a:stretch>
                                            <a:fillRect/>
                                          </a:stretch>
                                        </pic:blipFill>
                                        <pic:spPr>
                                          <a:xfrm>
                                            <a:off x="0" y="0"/>
                                            <a:ext cx="4485640" cy="55994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1FD52" id="_x0000_s1042" type="#_x0000_t202" style="position:absolute;left:0;text-align:left;margin-left:-56.4pt;margin-top:0;width:374.4pt;height:448.8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" stroked="f">
                <v:textbox>
                  <w:txbxContent>
                    <w:p w14:paraId="6F71B3FD" w14:textId="6E51B5CE" w:rsidR="002F7BFD" w:rsidRDefault="002F7BFD" w:rsidP="002F7BFD">
                      <w:pPr>
                        <w:jc w:val="center"/>
                      </w:pPr>
                      <w:r>
                        <w:rPr>
                          <w:noProof/>
                        </w:rPr>
                        <w:drawing>
                          <wp:inline distT="0" distB="0" distL="0" distR="0" wp14:anchorId="4FB8861D" wp14:editId="3E05E027">
                            <wp:extent cx="4485640" cy="5599430"/>
                            <wp:effectExtent l="0" t="0" r="0" b="1270"/>
                            <wp:docPr id="15845297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29747" name="Picture 1584529747"/>
                                    <pic:cNvPicPr/>
                                  </pic:nvPicPr>
                                  <pic:blipFill>
                                    <a:blip r:embed="rId23">
                                      <a:extLst>
                                        <a:ext uri="{28A0092B-C50C-407E-A947-70E740481C1C}">
                                          <a14:useLocalDpi xmlns:a14="http://schemas.microsoft.com/office/drawing/2010/main" val="0"/>
                                        </a:ext>
                                      </a:extLst>
                                    </a:blip>
                                    <a:stretch>
                                      <a:fillRect/>
                                    </a:stretch>
                                  </pic:blipFill>
                                  <pic:spPr>
                                    <a:xfrm>
                                      <a:off x="0" y="0"/>
                                      <a:ext cx="4485640" cy="5599430"/>
                                    </a:xfrm>
                                    <a:prstGeom prst="rect">
                                      <a:avLst/>
                                    </a:prstGeom>
                                  </pic:spPr>
                                </pic:pic>
                              </a:graphicData>
                            </a:graphic>
                          </wp:inline>
                        </w:drawing>
                      </w:r>
                    </w:p>
                  </w:txbxContent>
                </v:textbox>
                <w10:wrap type="square"/>
              </v:shape>
            </w:pict>
          </mc:Fallback>
        </mc:AlternateContent>
      </w:r>
    </w:p>
    <w:p w14:paraId="59320835" w14:textId="64464A60" w:rsidR="002F7BFD" w:rsidRDefault="00187143">
      <w:pPr>
        <w:rPr>
          <w:rFonts w:ascii="Times New Roman" w:hAnsi="Times New Roman" w:cs="Times New Roman"/>
          <w:b/>
          <w:sz w:val="24"/>
          <w:szCs w:val="24"/>
          <w:lang w:val="en-US"/>
        </w:rPr>
      </w:pPr>
      <w:r w:rsidRPr="002F7BFD">
        <w:rPr>
          <w:rFonts w:ascii="Times New Roman" w:hAnsi="Times New Roman" w:cs="Times New Roman"/>
          <w:b/>
          <w:noProof/>
          <w:sz w:val="24"/>
          <w:szCs w:val="24"/>
          <w:lang w:val="en-US"/>
        </w:rPr>
        <mc:AlternateContent>
          <mc:Choice Requires="wps">
            <w:drawing>
              <wp:anchor distT="45720" distB="45720" distL="114300" distR="114300" simplePos="0" relativeHeight="251778048" behindDoc="0" locked="0" layoutInCell="1" allowOverlap="1" wp14:anchorId="643A19BE" wp14:editId="3B883902">
                <wp:simplePos x="0" y="0"/>
                <wp:positionH relativeFrom="margin">
                  <wp:posOffset>3977640</wp:posOffset>
                </wp:positionH>
                <wp:positionV relativeFrom="paragraph">
                  <wp:posOffset>2322830</wp:posOffset>
                </wp:positionV>
                <wp:extent cx="5692140" cy="3017520"/>
                <wp:effectExtent l="0" t="0" r="3810" b="0"/>
                <wp:wrapSquare wrapText="bothSides"/>
                <wp:docPr id="1728859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140" cy="3017520"/>
                        </a:xfrm>
                        <a:prstGeom prst="rect">
                          <a:avLst/>
                        </a:prstGeom>
                        <a:solidFill>
                          <a:srgbClr val="FFFFFF"/>
                        </a:solidFill>
                        <a:ln w="9525">
                          <a:noFill/>
                          <a:miter lim="800000"/>
                          <a:headEnd/>
                          <a:tailEnd/>
                        </a:ln>
                      </wps:spPr>
                      <wps:txbx>
                        <w:txbxContent>
                          <w:p w14:paraId="300B4992" w14:textId="5845FB74" w:rsidR="002F7BFD" w:rsidRPr="00187143" w:rsidRDefault="002F7BFD" w:rsidP="00187143">
                            <w:pPr>
                              <w:spacing w:line="360" w:lineRule="auto"/>
                              <w:jc w:val="both"/>
                              <w:rPr>
                                <w:rFonts w:ascii="Times New Roman" w:hAnsi="Times New Roman" w:cs="Times New Roman"/>
                                <w:sz w:val="24"/>
                                <w:szCs w:val="24"/>
                              </w:rPr>
                            </w:pPr>
                            <w:r w:rsidRPr="00187143">
                              <w:rPr>
                                <w:rFonts w:ascii="Times New Roman" w:hAnsi="Times New Roman" w:cs="Times New Roman"/>
                                <w:b/>
                                <w:bCs/>
                                <w:sz w:val="24"/>
                                <w:szCs w:val="24"/>
                              </w:rPr>
                              <w:t xml:space="preserve">Figure S1.9. </w:t>
                            </w:r>
                            <w:r w:rsidRPr="00187143">
                              <w:rPr>
                                <w:rFonts w:ascii="Times New Roman" w:hAnsi="Times New Roman" w:cs="Times New Roman"/>
                                <w:sz w:val="24"/>
                                <w:szCs w:val="24"/>
                              </w:rPr>
                              <w:t>(a)</w:t>
                            </w:r>
                            <w:r w:rsidRPr="00187143">
                              <w:rPr>
                                <w:rFonts w:ascii="Times New Roman" w:hAnsi="Times New Roman" w:cs="Times New Roman"/>
                                <w:b/>
                                <w:bCs/>
                                <w:sz w:val="24"/>
                                <w:szCs w:val="24"/>
                              </w:rPr>
                              <w:t xml:space="preserve"> </w:t>
                            </w:r>
                            <w:r w:rsidRPr="00187143">
                              <w:rPr>
                                <w:rFonts w:ascii="Times New Roman" w:hAnsi="Times New Roman" w:cs="Times New Roman"/>
                                <w:sz w:val="24"/>
                                <w:szCs w:val="24"/>
                              </w:rPr>
                              <w:t xml:space="preserve">Thin-section photomicrographs of siltsone from the Ranjitpur </w:t>
                            </w:r>
                            <w:r w:rsidR="00FF3C11">
                              <w:rPr>
                                <w:rFonts w:ascii="Times New Roman" w:hAnsi="Times New Roman" w:cs="Times New Roman"/>
                                <w:sz w:val="24"/>
                                <w:szCs w:val="24"/>
                              </w:rPr>
                              <w:t>M</w:t>
                            </w:r>
                            <w:r w:rsidRPr="00187143">
                              <w:rPr>
                                <w:rFonts w:ascii="Times New Roman" w:hAnsi="Times New Roman" w:cs="Times New Roman"/>
                                <w:sz w:val="24"/>
                                <w:szCs w:val="24"/>
                              </w:rPr>
                              <w:t>ember Rma</w:t>
                            </w:r>
                            <w:r w:rsidR="006E136B">
                              <w:rPr>
                                <w:rFonts w:ascii="Times New Roman" w:hAnsi="Times New Roman" w:cs="Times New Roman"/>
                                <w:sz w:val="24"/>
                                <w:szCs w:val="24"/>
                              </w:rPr>
                              <w:t xml:space="preserve"> Unit</w:t>
                            </w:r>
                            <w:r w:rsidRPr="00187143">
                              <w:rPr>
                                <w:rFonts w:ascii="Times New Roman" w:hAnsi="Times New Roman" w:cs="Times New Roman"/>
                                <w:sz w:val="24"/>
                                <w:szCs w:val="24"/>
                              </w:rPr>
                              <w:t>, (b</w:t>
                            </w:r>
                            <w:r w:rsidR="00D51DE4" w:rsidRPr="00187143">
                              <w:rPr>
                                <w:rFonts w:ascii="Times New Roman" w:hAnsi="Times New Roman" w:cs="Times New Roman"/>
                                <w:sz w:val="24"/>
                                <w:szCs w:val="24"/>
                              </w:rPr>
                              <w:t>-d</w:t>
                            </w:r>
                            <w:r w:rsidRPr="00187143">
                              <w:rPr>
                                <w:rFonts w:ascii="Times New Roman" w:hAnsi="Times New Roman" w:cs="Times New Roman"/>
                                <w:sz w:val="24"/>
                                <w:szCs w:val="24"/>
                              </w:rPr>
                              <w:t xml:space="preserve">) </w:t>
                            </w:r>
                            <w:r w:rsidR="00D51DE4" w:rsidRPr="00187143">
                              <w:rPr>
                                <w:rFonts w:ascii="Times New Roman" w:hAnsi="Times New Roman" w:cs="Times New Roman"/>
                                <w:sz w:val="24"/>
                                <w:szCs w:val="24"/>
                              </w:rPr>
                              <w:t xml:space="preserve">Thin-section photomicrographs of Rmb </w:t>
                            </w:r>
                            <w:r w:rsidR="00BB08AE">
                              <w:rPr>
                                <w:rFonts w:ascii="Times New Roman" w:hAnsi="Times New Roman" w:cs="Times New Roman"/>
                                <w:sz w:val="24"/>
                                <w:szCs w:val="24"/>
                              </w:rPr>
                              <w:t>U</w:t>
                            </w:r>
                            <w:r w:rsidR="00D51DE4" w:rsidRPr="00187143">
                              <w:rPr>
                                <w:rFonts w:ascii="Times New Roman" w:hAnsi="Times New Roman" w:cs="Times New Roman"/>
                                <w:sz w:val="24"/>
                                <w:szCs w:val="24"/>
                              </w:rPr>
                              <w:t xml:space="preserve">nit and its associated fossils. (e) Photomicrograph of medium-grained sandstone from the Rmc </w:t>
                            </w:r>
                            <w:r w:rsidR="00BB08AE">
                              <w:rPr>
                                <w:rFonts w:ascii="Times New Roman" w:hAnsi="Times New Roman" w:cs="Times New Roman"/>
                                <w:sz w:val="24"/>
                                <w:szCs w:val="24"/>
                              </w:rPr>
                              <w:t>U</w:t>
                            </w:r>
                            <w:r w:rsidR="00D51DE4" w:rsidRPr="00187143">
                              <w:rPr>
                                <w:rFonts w:ascii="Times New Roman" w:hAnsi="Times New Roman" w:cs="Times New Roman"/>
                                <w:sz w:val="24"/>
                                <w:szCs w:val="24"/>
                              </w:rPr>
                              <w:t>nit, (f,</w:t>
                            </w:r>
                            <w:r w:rsidR="00092B42" w:rsidRPr="00187143">
                              <w:rPr>
                                <w:rFonts w:ascii="Times New Roman" w:hAnsi="Times New Roman" w:cs="Times New Roman"/>
                                <w:sz w:val="24"/>
                                <w:szCs w:val="24"/>
                              </w:rPr>
                              <w:t xml:space="preserve"> </w:t>
                            </w:r>
                            <w:r w:rsidR="00D51DE4" w:rsidRPr="00187143">
                              <w:rPr>
                                <w:rFonts w:ascii="Times New Roman" w:hAnsi="Times New Roman" w:cs="Times New Roman"/>
                                <w:sz w:val="24"/>
                                <w:szCs w:val="24"/>
                              </w:rPr>
                              <w:t>g</w:t>
                            </w:r>
                            <w:r w:rsidR="00092B42" w:rsidRPr="00187143">
                              <w:rPr>
                                <w:rFonts w:ascii="Times New Roman" w:hAnsi="Times New Roman" w:cs="Times New Roman"/>
                                <w:sz w:val="24"/>
                                <w:szCs w:val="24"/>
                              </w:rPr>
                              <w:t xml:space="preserve">) Thin-section photomicrograph of the calcareous shale from the Charkala </w:t>
                            </w:r>
                            <w:r w:rsidR="00FF3C11">
                              <w:rPr>
                                <w:rFonts w:ascii="Times New Roman" w:hAnsi="Times New Roman" w:cs="Times New Roman"/>
                                <w:sz w:val="24"/>
                                <w:szCs w:val="24"/>
                              </w:rPr>
                              <w:t>M</w:t>
                            </w:r>
                            <w:r w:rsidR="00092B42" w:rsidRPr="00187143">
                              <w:rPr>
                                <w:rFonts w:ascii="Times New Roman" w:hAnsi="Times New Roman" w:cs="Times New Roman"/>
                                <w:sz w:val="24"/>
                                <w:szCs w:val="24"/>
                              </w:rPr>
                              <w:t xml:space="preserve">ember (Chka), (h) Photomicrograph of coarse-grained sandstone from the Lowrali </w:t>
                            </w:r>
                            <w:r w:rsidR="00FF3C11">
                              <w:rPr>
                                <w:rFonts w:ascii="Times New Roman" w:hAnsi="Times New Roman" w:cs="Times New Roman"/>
                                <w:sz w:val="24"/>
                                <w:szCs w:val="24"/>
                              </w:rPr>
                              <w:t>M</w:t>
                            </w:r>
                            <w:r w:rsidR="00092B42" w:rsidRPr="00187143">
                              <w:rPr>
                                <w:rFonts w:ascii="Times New Roman" w:hAnsi="Times New Roman" w:cs="Times New Roman"/>
                                <w:sz w:val="24"/>
                                <w:szCs w:val="24"/>
                              </w:rPr>
                              <w:t xml:space="preserve">ember (Lowa), (i, j) Thin-section photomicrograph of fossiliferous calcareous siltstone from the Lowrali </w:t>
                            </w:r>
                            <w:r w:rsidR="00A36E52">
                              <w:rPr>
                                <w:rFonts w:ascii="Times New Roman" w:hAnsi="Times New Roman" w:cs="Times New Roman"/>
                                <w:sz w:val="24"/>
                                <w:szCs w:val="24"/>
                              </w:rPr>
                              <w:t>M</w:t>
                            </w:r>
                            <w:r w:rsidR="00092B42" w:rsidRPr="00187143">
                              <w:rPr>
                                <w:rFonts w:ascii="Times New Roman" w:hAnsi="Times New Roman" w:cs="Times New Roman"/>
                                <w:sz w:val="24"/>
                                <w:szCs w:val="24"/>
                              </w:rPr>
                              <w:t xml:space="preserve">ember (Lowb), (k, l) </w:t>
                            </w:r>
                            <w:r w:rsidR="00187143" w:rsidRPr="00187143">
                              <w:rPr>
                                <w:rFonts w:ascii="Times New Roman" w:hAnsi="Times New Roman" w:cs="Times New Roman"/>
                                <w:sz w:val="24"/>
                                <w:szCs w:val="24"/>
                              </w:rPr>
                              <w:t xml:space="preserve">Photomicrograph of biomicrite from Dabla </w:t>
                            </w:r>
                            <w:r w:rsidR="00526494">
                              <w:rPr>
                                <w:rFonts w:ascii="Times New Roman" w:hAnsi="Times New Roman" w:cs="Times New Roman"/>
                                <w:sz w:val="24"/>
                                <w:szCs w:val="24"/>
                              </w:rPr>
                              <w:t>M</w:t>
                            </w:r>
                            <w:r w:rsidR="00187143" w:rsidRPr="00187143">
                              <w:rPr>
                                <w:rFonts w:ascii="Times New Roman" w:hAnsi="Times New Roman" w:cs="Times New Roman"/>
                                <w:sz w:val="24"/>
                                <w:szCs w:val="24"/>
                              </w:rPr>
                              <w:t xml:space="preserve">andir </w:t>
                            </w:r>
                            <w:r w:rsidR="00FF3C11">
                              <w:rPr>
                                <w:rFonts w:ascii="Times New Roman" w:hAnsi="Times New Roman" w:cs="Times New Roman"/>
                                <w:sz w:val="24"/>
                                <w:szCs w:val="24"/>
                              </w:rPr>
                              <w:t>M</w:t>
                            </w:r>
                            <w:r w:rsidR="00187143" w:rsidRPr="00187143">
                              <w:rPr>
                                <w:rFonts w:ascii="Times New Roman" w:hAnsi="Times New Roman" w:cs="Times New Roman"/>
                                <w:sz w:val="24"/>
                                <w:szCs w:val="24"/>
                              </w:rPr>
                              <w:t xml:space="preserve">ember (Dma), (m-o) Thin-section photomicrographs of the identified Larger Benthic Foraminifera and associated fossils from the Dabla </w:t>
                            </w:r>
                            <w:r w:rsidR="00526494">
                              <w:rPr>
                                <w:rFonts w:ascii="Times New Roman" w:hAnsi="Times New Roman" w:cs="Times New Roman"/>
                                <w:sz w:val="24"/>
                                <w:szCs w:val="24"/>
                              </w:rPr>
                              <w:t>M</w:t>
                            </w:r>
                            <w:r w:rsidR="00187143" w:rsidRPr="00187143">
                              <w:rPr>
                                <w:rFonts w:ascii="Times New Roman" w:hAnsi="Times New Roman" w:cs="Times New Roman"/>
                                <w:sz w:val="24"/>
                                <w:szCs w:val="24"/>
                              </w:rPr>
                              <w:t xml:space="preserve">andir </w:t>
                            </w:r>
                            <w:r w:rsidR="00A36E52">
                              <w:rPr>
                                <w:rFonts w:ascii="Times New Roman" w:hAnsi="Times New Roman" w:cs="Times New Roman"/>
                                <w:sz w:val="24"/>
                                <w:szCs w:val="24"/>
                              </w:rPr>
                              <w:t>M</w:t>
                            </w:r>
                            <w:r w:rsidR="00187143" w:rsidRPr="00187143">
                              <w:rPr>
                                <w:rFonts w:ascii="Times New Roman" w:hAnsi="Times New Roman" w:cs="Times New Roman"/>
                                <w:sz w:val="24"/>
                                <w:szCs w:val="24"/>
                              </w:rPr>
                              <w:t xml:space="preserve">ember (Dmb) of the Gaj </w:t>
                            </w:r>
                            <w:r w:rsidR="00C518F8">
                              <w:rPr>
                                <w:rFonts w:ascii="Times New Roman" w:hAnsi="Times New Roman" w:cs="Times New Roman"/>
                                <w:sz w:val="24"/>
                                <w:szCs w:val="24"/>
                              </w:rPr>
                              <w:t>F</w:t>
                            </w:r>
                            <w:r w:rsidR="00187143" w:rsidRPr="00187143">
                              <w:rPr>
                                <w:rFonts w:ascii="Times New Roman" w:hAnsi="Times New Roman" w:cs="Times New Roman"/>
                                <w:sz w:val="24"/>
                                <w:szCs w:val="24"/>
                              </w:rPr>
                              <w:t xml:space="preserve">ormation. Fig. S1.9.c, e, g, j has been taken under cross nicols. Abbreviations: </w:t>
                            </w:r>
                            <w:r w:rsidR="00187143" w:rsidRPr="00187143">
                              <w:rPr>
                                <w:rFonts w:ascii="Times New Roman" w:hAnsi="Times New Roman" w:cs="Times New Roman"/>
                                <w:i/>
                                <w:iCs/>
                                <w:sz w:val="24"/>
                                <w:szCs w:val="24"/>
                              </w:rPr>
                              <w:t>Archaias</w:t>
                            </w:r>
                            <w:r w:rsidR="00187143" w:rsidRPr="00187143">
                              <w:rPr>
                                <w:rFonts w:ascii="Times New Roman" w:hAnsi="Times New Roman" w:cs="Times New Roman"/>
                                <w:sz w:val="24"/>
                                <w:szCs w:val="24"/>
                              </w:rPr>
                              <w:t xml:space="preserve"> sp. (Ar), Echinoids (Ec), </w:t>
                            </w:r>
                            <w:r w:rsidR="00187143" w:rsidRPr="00187143">
                              <w:rPr>
                                <w:rFonts w:ascii="Times New Roman" w:hAnsi="Times New Roman" w:cs="Times New Roman"/>
                                <w:i/>
                                <w:iCs/>
                                <w:sz w:val="24"/>
                                <w:szCs w:val="24"/>
                              </w:rPr>
                              <w:t>Pseudotaberina malabarica</w:t>
                            </w:r>
                            <w:r w:rsidR="00187143" w:rsidRPr="00187143">
                              <w:rPr>
                                <w:rFonts w:ascii="Times New Roman" w:hAnsi="Times New Roman" w:cs="Times New Roman"/>
                                <w:sz w:val="24"/>
                                <w:szCs w:val="24"/>
                              </w:rPr>
                              <w:t xml:space="preserve"> (Pm), Rotaliida (Ro), </w:t>
                            </w:r>
                            <w:r w:rsidR="00187143" w:rsidRPr="00187143">
                              <w:rPr>
                                <w:rFonts w:ascii="Times New Roman" w:hAnsi="Times New Roman" w:cs="Times New Roman"/>
                                <w:i/>
                                <w:iCs/>
                                <w:sz w:val="24"/>
                                <w:szCs w:val="24"/>
                              </w:rPr>
                              <w:t>Textularia</w:t>
                            </w:r>
                            <w:r w:rsidR="00187143" w:rsidRPr="00187143">
                              <w:rPr>
                                <w:rFonts w:ascii="Times New Roman" w:hAnsi="Times New Roman" w:cs="Times New Roman"/>
                                <w:sz w:val="24"/>
                                <w:szCs w:val="24"/>
                              </w:rPr>
                              <w:t xml:space="preserve"> sp. (Te).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A19BE" id="_x0000_s1043" type="#_x0000_t202" style="position:absolute;margin-left:313.2pt;margin-top:182.9pt;width:448.2pt;height:237.6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" stroked="f">
                <v:textbox>
                  <w:txbxContent>
                    <w:p w14:paraId="300B4992" w14:textId="5845FB74" w:rsidR="002F7BFD" w:rsidRPr="00187143" w:rsidRDefault="002F7BFD" w:rsidP="00187143">
                      <w:pPr>
                        <w:spacing w:line="360" w:lineRule="auto"/>
                        <w:jc w:val="both"/>
                        <w:rPr>
                          <w:rFonts w:ascii="Times New Roman" w:hAnsi="Times New Roman" w:cs="Times New Roman"/>
                          <w:sz w:val="24"/>
                          <w:szCs w:val="24"/>
                        </w:rPr>
                      </w:pPr>
                      <w:r w:rsidRPr="00187143">
                        <w:rPr>
                          <w:rFonts w:ascii="Times New Roman" w:hAnsi="Times New Roman" w:cs="Times New Roman"/>
                          <w:b/>
                          <w:bCs/>
                          <w:sz w:val="24"/>
                          <w:szCs w:val="24"/>
                        </w:rPr>
                        <w:t xml:space="preserve">Figure S1.9. </w:t>
                      </w:r>
                      <w:r w:rsidRPr="00187143">
                        <w:rPr>
                          <w:rFonts w:ascii="Times New Roman" w:hAnsi="Times New Roman" w:cs="Times New Roman"/>
                          <w:sz w:val="24"/>
                          <w:szCs w:val="24"/>
                        </w:rPr>
                        <w:t>(a)</w:t>
                      </w:r>
                      <w:r w:rsidRPr="00187143">
                        <w:rPr>
                          <w:rFonts w:ascii="Times New Roman" w:hAnsi="Times New Roman" w:cs="Times New Roman"/>
                          <w:b/>
                          <w:bCs/>
                          <w:sz w:val="24"/>
                          <w:szCs w:val="24"/>
                        </w:rPr>
                        <w:t xml:space="preserve"> </w:t>
                      </w:r>
                      <w:r w:rsidRPr="00187143">
                        <w:rPr>
                          <w:rFonts w:ascii="Times New Roman" w:hAnsi="Times New Roman" w:cs="Times New Roman"/>
                          <w:sz w:val="24"/>
                          <w:szCs w:val="24"/>
                        </w:rPr>
                        <w:t xml:space="preserve">Thin-section photomicrographs of siltsone from the Ranjitpur </w:t>
                      </w:r>
                      <w:r w:rsidR="00FF3C11">
                        <w:rPr>
                          <w:rFonts w:ascii="Times New Roman" w:hAnsi="Times New Roman" w:cs="Times New Roman"/>
                          <w:sz w:val="24"/>
                          <w:szCs w:val="24"/>
                        </w:rPr>
                        <w:t>M</w:t>
                      </w:r>
                      <w:r w:rsidRPr="00187143">
                        <w:rPr>
                          <w:rFonts w:ascii="Times New Roman" w:hAnsi="Times New Roman" w:cs="Times New Roman"/>
                          <w:sz w:val="24"/>
                          <w:szCs w:val="24"/>
                        </w:rPr>
                        <w:t>ember Rma</w:t>
                      </w:r>
                      <w:r w:rsidR="006E136B">
                        <w:rPr>
                          <w:rFonts w:ascii="Times New Roman" w:hAnsi="Times New Roman" w:cs="Times New Roman"/>
                          <w:sz w:val="24"/>
                          <w:szCs w:val="24"/>
                        </w:rPr>
                        <w:t xml:space="preserve"> Unit</w:t>
                      </w:r>
                      <w:r w:rsidRPr="00187143">
                        <w:rPr>
                          <w:rFonts w:ascii="Times New Roman" w:hAnsi="Times New Roman" w:cs="Times New Roman"/>
                          <w:sz w:val="24"/>
                          <w:szCs w:val="24"/>
                        </w:rPr>
                        <w:t>, (b</w:t>
                      </w:r>
                      <w:r w:rsidR="00D51DE4" w:rsidRPr="00187143">
                        <w:rPr>
                          <w:rFonts w:ascii="Times New Roman" w:hAnsi="Times New Roman" w:cs="Times New Roman"/>
                          <w:sz w:val="24"/>
                          <w:szCs w:val="24"/>
                        </w:rPr>
                        <w:t>-d</w:t>
                      </w:r>
                      <w:r w:rsidRPr="00187143">
                        <w:rPr>
                          <w:rFonts w:ascii="Times New Roman" w:hAnsi="Times New Roman" w:cs="Times New Roman"/>
                          <w:sz w:val="24"/>
                          <w:szCs w:val="24"/>
                        </w:rPr>
                        <w:t xml:space="preserve">) </w:t>
                      </w:r>
                      <w:r w:rsidR="00D51DE4" w:rsidRPr="00187143">
                        <w:rPr>
                          <w:rFonts w:ascii="Times New Roman" w:hAnsi="Times New Roman" w:cs="Times New Roman"/>
                          <w:sz w:val="24"/>
                          <w:szCs w:val="24"/>
                        </w:rPr>
                        <w:t xml:space="preserve">Thin-section photomicrographs of Rmb </w:t>
                      </w:r>
                      <w:r w:rsidR="00BB08AE">
                        <w:rPr>
                          <w:rFonts w:ascii="Times New Roman" w:hAnsi="Times New Roman" w:cs="Times New Roman"/>
                          <w:sz w:val="24"/>
                          <w:szCs w:val="24"/>
                        </w:rPr>
                        <w:t>U</w:t>
                      </w:r>
                      <w:r w:rsidR="00D51DE4" w:rsidRPr="00187143">
                        <w:rPr>
                          <w:rFonts w:ascii="Times New Roman" w:hAnsi="Times New Roman" w:cs="Times New Roman"/>
                          <w:sz w:val="24"/>
                          <w:szCs w:val="24"/>
                        </w:rPr>
                        <w:t xml:space="preserve">nit and its associated fossils. (e) Photomicrograph of medium-grained sandstone from the Rmc </w:t>
                      </w:r>
                      <w:r w:rsidR="00BB08AE">
                        <w:rPr>
                          <w:rFonts w:ascii="Times New Roman" w:hAnsi="Times New Roman" w:cs="Times New Roman"/>
                          <w:sz w:val="24"/>
                          <w:szCs w:val="24"/>
                        </w:rPr>
                        <w:t>U</w:t>
                      </w:r>
                      <w:r w:rsidR="00D51DE4" w:rsidRPr="00187143">
                        <w:rPr>
                          <w:rFonts w:ascii="Times New Roman" w:hAnsi="Times New Roman" w:cs="Times New Roman"/>
                          <w:sz w:val="24"/>
                          <w:szCs w:val="24"/>
                        </w:rPr>
                        <w:t>nit, (f,</w:t>
                      </w:r>
                      <w:r w:rsidR="00092B42" w:rsidRPr="00187143">
                        <w:rPr>
                          <w:rFonts w:ascii="Times New Roman" w:hAnsi="Times New Roman" w:cs="Times New Roman"/>
                          <w:sz w:val="24"/>
                          <w:szCs w:val="24"/>
                        </w:rPr>
                        <w:t xml:space="preserve"> </w:t>
                      </w:r>
                      <w:r w:rsidR="00D51DE4" w:rsidRPr="00187143">
                        <w:rPr>
                          <w:rFonts w:ascii="Times New Roman" w:hAnsi="Times New Roman" w:cs="Times New Roman"/>
                          <w:sz w:val="24"/>
                          <w:szCs w:val="24"/>
                        </w:rPr>
                        <w:t>g</w:t>
                      </w:r>
                      <w:r w:rsidR="00092B42" w:rsidRPr="00187143">
                        <w:rPr>
                          <w:rFonts w:ascii="Times New Roman" w:hAnsi="Times New Roman" w:cs="Times New Roman"/>
                          <w:sz w:val="24"/>
                          <w:szCs w:val="24"/>
                        </w:rPr>
                        <w:t xml:space="preserve">) Thin-section photomicrograph of the calcareous shale from the Charkala </w:t>
                      </w:r>
                      <w:r w:rsidR="00FF3C11">
                        <w:rPr>
                          <w:rFonts w:ascii="Times New Roman" w:hAnsi="Times New Roman" w:cs="Times New Roman"/>
                          <w:sz w:val="24"/>
                          <w:szCs w:val="24"/>
                        </w:rPr>
                        <w:t>M</w:t>
                      </w:r>
                      <w:r w:rsidR="00092B42" w:rsidRPr="00187143">
                        <w:rPr>
                          <w:rFonts w:ascii="Times New Roman" w:hAnsi="Times New Roman" w:cs="Times New Roman"/>
                          <w:sz w:val="24"/>
                          <w:szCs w:val="24"/>
                        </w:rPr>
                        <w:t xml:space="preserve">ember (Chka), (h) Photomicrograph of coarse-grained sandstone from the Lowrali </w:t>
                      </w:r>
                      <w:r w:rsidR="00FF3C11">
                        <w:rPr>
                          <w:rFonts w:ascii="Times New Roman" w:hAnsi="Times New Roman" w:cs="Times New Roman"/>
                          <w:sz w:val="24"/>
                          <w:szCs w:val="24"/>
                        </w:rPr>
                        <w:t>M</w:t>
                      </w:r>
                      <w:r w:rsidR="00092B42" w:rsidRPr="00187143">
                        <w:rPr>
                          <w:rFonts w:ascii="Times New Roman" w:hAnsi="Times New Roman" w:cs="Times New Roman"/>
                          <w:sz w:val="24"/>
                          <w:szCs w:val="24"/>
                        </w:rPr>
                        <w:t xml:space="preserve">ember (Lowa), (i, j) Thin-section photomicrograph of fossiliferous calcareous siltstone from the Lowrali </w:t>
                      </w:r>
                      <w:r w:rsidR="00A36E52">
                        <w:rPr>
                          <w:rFonts w:ascii="Times New Roman" w:hAnsi="Times New Roman" w:cs="Times New Roman"/>
                          <w:sz w:val="24"/>
                          <w:szCs w:val="24"/>
                        </w:rPr>
                        <w:t>M</w:t>
                      </w:r>
                      <w:r w:rsidR="00092B42" w:rsidRPr="00187143">
                        <w:rPr>
                          <w:rFonts w:ascii="Times New Roman" w:hAnsi="Times New Roman" w:cs="Times New Roman"/>
                          <w:sz w:val="24"/>
                          <w:szCs w:val="24"/>
                        </w:rPr>
                        <w:t xml:space="preserve">ember (Lowb), (k, l) </w:t>
                      </w:r>
                      <w:r w:rsidR="00187143" w:rsidRPr="00187143">
                        <w:rPr>
                          <w:rFonts w:ascii="Times New Roman" w:hAnsi="Times New Roman" w:cs="Times New Roman"/>
                          <w:sz w:val="24"/>
                          <w:szCs w:val="24"/>
                        </w:rPr>
                        <w:t xml:space="preserve">Photomicrograph of biomicrite from Dabla </w:t>
                      </w:r>
                      <w:r w:rsidR="00526494">
                        <w:rPr>
                          <w:rFonts w:ascii="Times New Roman" w:hAnsi="Times New Roman" w:cs="Times New Roman"/>
                          <w:sz w:val="24"/>
                          <w:szCs w:val="24"/>
                        </w:rPr>
                        <w:t>M</w:t>
                      </w:r>
                      <w:r w:rsidR="00187143" w:rsidRPr="00187143">
                        <w:rPr>
                          <w:rFonts w:ascii="Times New Roman" w:hAnsi="Times New Roman" w:cs="Times New Roman"/>
                          <w:sz w:val="24"/>
                          <w:szCs w:val="24"/>
                        </w:rPr>
                        <w:t xml:space="preserve">andir </w:t>
                      </w:r>
                      <w:r w:rsidR="00FF3C11">
                        <w:rPr>
                          <w:rFonts w:ascii="Times New Roman" w:hAnsi="Times New Roman" w:cs="Times New Roman"/>
                          <w:sz w:val="24"/>
                          <w:szCs w:val="24"/>
                        </w:rPr>
                        <w:t>M</w:t>
                      </w:r>
                      <w:r w:rsidR="00187143" w:rsidRPr="00187143">
                        <w:rPr>
                          <w:rFonts w:ascii="Times New Roman" w:hAnsi="Times New Roman" w:cs="Times New Roman"/>
                          <w:sz w:val="24"/>
                          <w:szCs w:val="24"/>
                        </w:rPr>
                        <w:t xml:space="preserve">ember (Dma), (m-o) Thin-section photomicrographs of the identified Larger Benthic Foraminifera and associated fossils from the Dabla </w:t>
                      </w:r>
                      <w:r w:rsidR="00526494">
                        <w:rPr>
                          <w:rFonts w:ascii="Times New Roman" w:hAnsi="Times New Roman" w:cs="Times New Roman"/>
                          <w:sz w:val="24"/>
                          <w:szCs w:val="24"/>
                        </w:rPr>
                        <w:t>M</w:t>
                      </w:r>
                      <w:r w:rsidR="00187143" w:rsidRPr="00187143">
                        <w:rPr>
                          <w:rFonts w:ascii="Times New Roman" w:hAnsi="Times New Roman" w:cs="Times New Roman"/>
                          <w:sz w:val="24"/>
                          <w:szCs w:val="24"/>
                        </w:rPr>
                        <w:t xml:space="preserve">andir </w:t>
                      </w:r>
                      <w:r w:rsidR="00A36E52">
                        <w:rPr>
                          <w:rFonts w:ascii="Times New Roman" w:hAnsi="Times New Roman" w:cs="Times New Roman"/>
                          <w:sz w:val="24"/>
                          <w:szCs w:val="24"/>
                        </w:rPr>
                        <w:t>M</w:t>
                      </w:r>
                      <w:r w:rsidR="00187143" w:rsidRPr="00187143">
                        <w:rPr>
                          <w:rFonts w:ascii="Times New Roman" w:hAnsi="Times New Roman" w:cs="Times New Roman"/>
                          <w:sz w:val="24"/>
                          <w:szCs w:val="24"/>
                        </w:rPr>
                        <w:t xml:space="preserve">ember (Dmb) of the Gaj </w:t>
                      </w:r>
                      <w:r w:rsidR="00C518F8">
                        <w:rPr>
                          <w:rFonts w:ascii="Times New Roman" w:hAnsi="Times New Roman" w:cs="Times New Roman"/>
                          <w:sz w:val="24"/>
                          <w:szCs w:val="24"/>
                        </w:rPr>
                        <w:t>F</w:t>
                      </w:r>
                      <w:r w:rsidR="00187143" w:rsidRPr="00187143">
                        <w:rPr>
                          <w:rFonts w:ascii="Times New Roman" w:hAnsi="Times New Roman" w:cs="Times New Roman"/>
                          <w:sz w:val="24"/>
                          <w:szCs w:val="24"/>
                        </w:rPr>
                        <w:t xml:space="preserve">ormation. Fig. S1.9.c, e, g, j has been taken under cross nicols. Abbreviations: </w:t>
                      </w:r>
                      <w:r w:rsidR="00187143" w:rsidRPr="00187143">
                        <w:rPr>
                          <w:rFonts w:ascii="Times New Roman" w:hAnsi="Times New Roman" w:cs="Times New Roman"/>
                          <w:i/>
                          <w:iCs/>
                          <w:sz w:val="24"/>
                          <w:szCs w:val="24"/>
                        </w:rPr>
                        <w:t>Archaias</w:t>
                      </w:r>
                      <w:r w:rsidR="00187143" w:rsidRPr="00187143">
                        <w:rPr>
                          <w:rFonts w:ascii="Times New Roman" w:hAnsi="Times New Roman" w:cs="Times New Roman"/>
                          <w:sz w:val="24"/>
                          <w:szCs w:val="24"/>
                        </w:rPr>
                        <w:t xml:space="preserve"> sp. (Ar), Echinoids (Ec), </w:t>
                      </w:r>
                      <w:r w:rsidR="00187143" w:rsidRPr="00187143">
                        <w:rPr>
                          <w:rFonts w:ascii="Times New Roman" w:hAnsi="Times New Roman" w:cs="Times New Roman"/>
                          <w:i/>
                          <w:iCs/>
                          <w:sz w:val="24"/>
                          <w:szCs w:val="24"/>
                        </w:rPr>
                        <w:t>Pseudotaberina malabarica</w:t>
                      </w:r>
                      <w:r w:rsidR="00187143" w:rsidRPr="00187143">
                        <w:rPr>
                          <w:rFonts w:ascii="Times New Roman" w:hAnsi="Times New Roman" w:cs="Times New Roman"/>
                          <w:sz w:val="24"/>
                          <w:szCs w:val="24"/>
                        </w:rPr>
                        <w:t xml:space="preserve"> (Pm), Rotaliida (Ro), </w:t>
                      </w:r>
                      <w:r w:rsidR="00187143" w:rsidRPr="00187143">
                        <w:rPr>
                          <w:rFonts w:ascii="Times New Roman" w:hAnsi="Times New Roman" w:cs="Times New Roman"/>
                          <w:i/>
                          <w:iCs/>
                          <w:sz w:val="24"/>
                          <w:szCs w:val="24"/>
                        </w:rPr>
                        <w:t>Textularia</w:t>
                      </w:r>
                      <w:r w:rsidR="00187143" w:rsidRPr="00187143">
                        <w:rPr>
                          <w:rFonts w:ascii="Times New Roman" w:hAnsi="Times New Roman" w:cs="Times New Roman"/>
                          <w:sz w:val="24"/>
                          <w:szCs w:val="24"/>
                        </w:rPr>
                        <w:t xml:space="preserve"> sp. (Te). </w:t>
                      </w:r>
                    </w:p>
                  </w:txbxContent>
                </v:textbox>
                <w10:wrap type="square" anchorx="margin"/>
              </v:shape>
            </w:pict>
          </mc:Fallback>
        </mc:AlternateContent>
      </w:r>
      <w:r w:rsidR="002F7BFD">
        <w:rPr>
          <w:rFonts w:ascii="Times New Roman" w:hAnsi="Times New Roman" w:cs="Times New Roman"/>
          <w:b/>
          <w:sz w:val="24"/>
          <w:szCs w:val="24"/>
          <w:lang w:val="en-US"/>
        </w:rPr>
        <w:br w:type="page"/>
      </w:r>
    </w:p>
    <w:p w14:paraId="67A52430" w14:textId="6C0D66EA" w:rsidR="00C84E79" w:rsidRDefault="00C84E79" w:rsidP="00C84E79">
      <w:pPr>
        <w:jc w:val="center"/>
        <w:rPr>
          <w:rFonts w:ascii="Times New Roman" w:hAnsi="Times New Roman" w:cs="Times New Roman"/>
          <w:b/>
          <w:sz w:val="24"/>
          <w:szCs w:val="24"/>
          <w:lang w:val="en-US"/>
        </w:rPr>
      </w:pPr>
      <w:r w:rsidRPr="00C84E79">
        <w:rPr>
          <w:rFonts w:ascii="Times New Roman" w:hAnsi="Times New Roman" w:cs="Times New Roman"/>
          <w:b/>
          <w:noProof/>
          <w:sz w:val="24"/>
          <w:szCs w:val="24"/>
          <w:lang w:eastAsia="en-IN"/>
        </w:rPr>
        <w:lastRenderedPageBreak/>
        <mc:AlternateContent>
          <mc:Choice Requires="wps">
            <w:drawing>
              <wp:anchor distT="45720" distB="45720" distL="114300" distR="114300" simplePos="0" relativeHeight="251728896" behindDoc="0" locked="0" layoutInCell="1" allowOverlap="1" wp14:anchorId="3DECF793" wp14:editId="46E289CF">
                <wp:simplePos x="0" y="0"/>
                <wp:positionH relativeFrom="margin">
                  <wp:align>center</wp:align>
                </wp:positionH>
                <wp:positionV relativeFrom="paragraph">
                  <wp:posOffset>96750</wp:posOffset>
                </wp:positionV>
                <wp:extent cx="5777865" cy="3034665"/>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7865" cy="3034665"/>
                        </a:xfrm>
                        <a:prstGeom prst="rect">
                          <a:avLst/>
                        </a:prstGeom>
                        <a:solidFill>
                          <a:srgbClr val="FFFFFF"/>
                        </a:solidFill>
                        <a:ln w="9525">
                          <a:noFill/>
                          <a:miter lim="800000"/>
                          <a:headEnd/>
                          <a:tailEnd/>
                        </a:ln>
                      </wps:spPr>
                      <wps:txbx>
                        <w:txbxContent>
                          <w:p w14:paraId="0D48D0F3" w14:textId="77777777" w:rsidR="005A0664" w:rsidRDefault="009F0C0F" w:rsidP="00C84E79">
                            <w:pPr>
                              <w:jc w:val="center"/>
                            </w:pPr>
                            <w:r>
                              <w:rPr>
                                <w:noProof/>
                                <w:lang w:eastAsia="en-IN"/>
                              </w:rPr>
                              <w:drawing>
                                <wp:inline distT="0" distB="0" distL="0" distR="0" wp14:anchorId="4320479B" wp14:editId="4867E8D0">
                                  <wp:extent cx="5586095" cy="29305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udhuri]Figure S1.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86095" cy="29305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CF793" id="_x0000_s1044" type="#_x0000_t202" style="position:absolute;left:0;text-align:left;margin-left:0;margin-top:7.6pt;width:454.95pt;height:238.95pt;z-index:2517288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" stroked="f">
                <v:textbox>
                  <w:txbxContent>
                    <w:p w14:paraId="0D48D0F3" w14:textId="77777777" w:rsidR="005A0664" w:rsidRDefault="009F0C0F" w:rsidP="00C84E79">
                      <w:pPr>
                        <w:jc w:val="center"/>
                      </w:pPr>
                      <w:r>
                        <w:rPr>
                          <w:noProof/>
                          <w:lang w:eastAsia="en-IN"/>
                        </w:rPr>
                        <w:drawing>
                          <wp:inline distT="0" distB="0" distL="0" distR="0" wp14:anchorId="4320479B" wp14:editId="4867E8D0">
                            <wp:extent cx="5586095" cy="29305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udhuri]Figure S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86095" cy="2930525"/>
                                    </a:xfrm>
                                    <a:prstGeom prst="rect">
                                      <a:avLst/>
                                    </a:prstGeom>
                                  </pic:spPr>
                                </pic:pic>
                              </a:graphicData>
                            </a:graphic>
                          </wp:inline>
                        </w:drawing>
                      </w:r>
                    </w:p>
                  </w:txbxContent>
                </v:textbox>
                <w10:wrap type="square" anchorx="margin"/>
              </v:shape>
            </w:pict>
          </mc:Fallback>
        </mc:AlternateContent>
      </w:r>
    </w:p>
    <w:p w14:paraId="456A35FB" w14:textId="77777777" w:rsidR="00DE30A5" w:rsidRDefault="00DE30A5" w:rsidP="00C84E79">
      <w:pPr>
        <w:jc w:val="center"/>
        <w:rPr>
          <w:rFonts w:ascii="Times New Roman" w:hAnsi="Times New Roman" w:cs="Times New Roman"/>
          <w:b/>
          <w:sz w:val="24"/>
          <w:szCs w:val="24"/>
          <w:lang w:val="en-US"/>
        </w:rPr>
      </w:pPr>
    </w:p>
    <w:p w14:paraId="16A5B148" w14:textId="77777777" w:rsidR="00DE30A5" w:rsidRDefault="00DE30A5" w:rsidP="00C84E79">
      <w:pPr>
        <w:jc w:val="center"/>
        <w:rPr>
          <w:rFonts w:ascii="Times New Roman" w:hAnsi="Times New Roman" w:cs="Times New Roman"/>
          <w:b/>
          <w:sz w:val="24"/>
          <w:szCs w:val="24"/>
          <w:lang w:val="en-US"/>
        </w:rPr>
      </w:pPr>
    </w:p>
    <w:p w14:paraId="6D8EDB7D" w14:textId="77777777" w:rsidR="00DE30A5" w:rsidRDefault="00DE30A5" w:rsidP="00C84E79">
      <w:pPr>
        <w:jc w:val="center"/>
        <w:rPr>
          <w:rFonts w:ascii="Times New Roman" w:hAnsi="Times New Roman" w:cs="Times New Roman"/>
          <w:b/>
          <w:sz w:val="24"/>
          <w:szCs w:val="24"/>
          <w:lang w:val="en-US"/>
        </w:rPr>
      </w:pPr>
    </w:p>
    <w:p w14:paraId="1C873D6D" w14:textId="77777777" w:rsidR="00DE30A5" w:rsidRDefault="00DE30A5" w:rsidP="00C84E79">
      <w:pPr>
        <w:jc w:val="center"/>
        <w:rPr>
          <w:rFonts w:ascii="Times New Roman" w:hAnsi="Times New Roman" w:cs="Times New Roman"/>
          <w:b/>
          <w:sz w:val="24"/>
          <w:szCs w:val="24"/>
          <w:lang w:val="en-US"/>
        </w:rPr>
      </w:pPr>
    </w:p>
    <w:p w14:paraId="0B4C518C" w14:textId="77777777" w:rsidR="00DE30A5" w:rsidRDefault="00DE30A5" w:rsidP="00C84E79">
      <w:pPr>
        <w:jc w:val="center"/>
        <w:rPr>
          <w:rFonts w:ascii="Times New Roman" w:hAnsi="Times New Roman" w:cs="Times New Roman"/>
          <w:b/>
          <w:sz w:val="24"/>
          <w:szCs w:val="24"/>
          <w:lang w:val="en-US"/>
        </w:rPr>
      </w:pPr>
    </w:p>
    <w:p w14:paraId="09E11E43" w14:textId="77777777" w:rsidR="00DE30A5" w:rsidRDefault="00DE30A5" w:rsidP="00C84E79">
      <w:pPr>
        <w:jc w:val="center"/>
        <w:rPr>
          <w:rFonts w:ascii="Times New Roman" w:hAnsi="Times New Roman" w:cs="Times New Roman"/>
          <w:b/>
          <w:sz w:val="24"/>
          <w:szCs w:val="24"/>
          <w:lang w:val="en-US"/>
        </w:rPr>
      </w:pPr>
    </w:p>
    <w:p w14:paraId="1C529EDF" w14:textId="77777777" w:rsidR="00DE30A5" w:rsidRDefault="00DE30A5" w:rsidP="00C84E79">
      <w:pPr>
        <w:jc w:val="center"/>
        <w:rPr>
          <w:rFonts w:ascii="Times New Roman" w:hAnsi="Times New Roman" w:cs="Times New Roman"/>
          <w:b/>
          <w:sz w:val="24"/>
          <w:szCs w:val="24"/>
          <w:lang w:val="en-US"/>
        </w:rPr>
      </w:pPr>
    </w:p>
    <w:p w14:paraId="28A5A323" w14:textId="77777777" w:rsidR="00DE30A5" w:rsidRDefault="00DE30A5" w:rsidP="00C84E79">
      <w:pPr>
        <w:jc w:val="center"/>
        <w:rPr>
          <w:rFonts w:ascii="Times New Roman" w:hAnsi="Times New Roman" w:cs="Times New Roman"/>
          <w:b/>
          <w:sz w:val="24"/>
          <w:szCs w:val="24"/>
          <w:lang w:val="en-US"/>
        </w:rPr>
      </w:pPr>
    </w:p>
    <w:p w14:paraId="75702C2F" w14:textId="77777777" w:rsidR="00DE30A5" w:rsidRDefault="00DE30A5" w:rsidP="00C84E79">
      <w:pPr>
        <w:jc w:val="center"/>
        <w:rPr>
          <w:rFonts w:ascii="Times New Roman" w:hAnsi="Times New Roman" w:cs="Times New Roman"/>
          <w:b/>
          <w:sz w:val="24"/>
          <w:szCs w:val="24"/>
          <w:lang w:val="en-US"/>
        </w:rPr>
      </w:pPr>
    </w:p>
    <w:p w14:paraId="6B5C094C" w14:textId="77777777" w:rsidR="00DE30A5" w:rsidRDefault="00DE30A5" w:rsidP="006870B9">
      <w:pPr>
        <w:rPr>
          <w:rFonts w:ascii="Times New Roman" w:hAnsi="Times New Roman" w:cs="Times New Roman"/>
          <w:b/>
          <w:sz w:val="24"/>
          <w:szCs w:val="24"/>
          <w:lang w:val="en-US"/>
        </w:rPr>
      </w:pPr>
    </w:p>
    <w:p w14:paraId="44DD9D1F" w14:textId="77777777" w:rsidR="00DE30A5" w:rsidRDefault="00C84E79" w:rsidP="006870B9">
      <w:pPr>
        <w:rPr>
          <w:rFonts w:ascii="Times New Roman" w:hAnsi="Times New Roman" w:cs="Times New Roman"/>
          <w:b/>
          <w:sz w:val="24"/>
          <w:szCs w:val="24"/>
          <w:lang w:val="en-US"/>
        </w:rPr>
      </w:pPr>
      <w:r w:rsidRPr="00C84E79">
        <w:rPr>
          <w:rFonts w:ascii="Times New Roman" w:hAnsi="Times New Roman" w:cs="Times New Roman"/>
          <w:b/>
          <w:noProof/>
          <w:sz w:val="24"/>
          <w:szCs w:val="24"/>
          <w:lang w:eastAsia="en-IN"/>
        </w:rPr>
        <mc:AlternateContent>
          <mc:Choice Requires="wps">
            <w:drawing>
              <wp:anchor distT="45720" distB="45720" distL="114300" distR="114300" simplePos="0" relativeHeight="251730944" behindDoc="0" locked="0" layoutInCell="1" allowOverlap="1" wp14:anchorId="7BCDA802" wp14:editId="1BB33E74">
                <wp:simplePos x="0" y="0"/>
                <wp:positionH relativeFrom="margin">
                  <wp:posOffset>1527175</wp:posOffset>
                </wp:positionH>
                <wp:positionV relativeFrom="paragraph">
                  <wp:posOffset>147955</wp:posOffset>
                </wp:positionV>
                <wp:extent cx="5797550" cy="1390650"/>
                <wp:effectExtent l="0" t="0" r="0" b="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0" cy="1390650"/>
                        </a:xfrm>
                        <a:prstGeom prst="rect">
                          <a:avLst/>
                        </a:prstGeom>
                        <a:solidFill>
                          <a:srgbClr val="FFFFFF"/>
                        </a:solidFill>
                        <a:ln w="9525">
                          <a:noFill/>
                          <a:miter lim="800000"/>
                          <a:headEnd/>
                          <a:tailEnd/>
                        </a:ln>
                      </wps:spPr>
                      <wps:txbx>
                        <w:txbxContent>
                          <w:p w14:paraId="262195C1" w14:textId="0A08BD0A" w:rsidR="005A0664" w:rsidRDefault="00AC4931" w:rsidP="00E850D8">
                            <w:pPr>
                              <w:spacing w:line="36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Figure S1.</w:t>
                            </w:r>
                            <w:r w:rsidR="002E6FBE">
                              <w:rPr>
                                <w:rFonts w:ascii="Times New Roman" w:hAnsi="Times New Roman" w:cs="Times New Roman"/>
                                <w:b/>
                                <w:sz w:val="24"/>
                                <w:szCs w:val="24"/>
                                <w:lang w:val="en-US"/>
                              </w:rPr>
                              <w:t>10</w:t>
                            </w:r>
                            <w:r w:rsidR="00D95CCD">
                              <w:rPr>
                                <w:rFonts w:ascii="Times New Roman" w:hAnsi="Times New Roman" w:cs="Times New Roman"/>
                                <w:b/>
                                <w:sz w:val="24"/>
                                <w:szCs w:val="24"/>
                                <w:lang w:val="en-US"/>
                              </w:rPr>
                              <w:t xml:space="preserve">. </w:t>
                            </w:r>
                            <w:r w:rsidR="005A0664" w:rsidRPr="00345ADB">
                              <w:rPr>
                                <w:rFonts w:ascii="Times New Roman" w:hAnsi="Times New Roman" w:cs="Times New Roman"/>
                                <w:sz w:val="24"/>
                                <w:szCs w:val="24"/>
                                <w:lang w:val="en-US"/>
                              </w:rPr>
                              <w:t>Geological cross-section along A-B in N-S direction across the Saurashtra and Kachchh Basin showing different faulting arrangements across the blocks (modified after Biswas (2005)). Box legend: 1. Cenozoic (incorporating Quaternary), 2. Deccan Trap and Intrusives, 3. Lower Cretaceous, 4. Upper Jurassic, 5. Middle Jurassic, 6. Lower Jurassic, 7. Precambrian (vertical scale exaggerated).</w:t>
                            </w:r>
                          </w:p>
                          <w:p w14:paraId="717AC588" w14:textId="77777777" w:rsidR="005A0664" w:rsidRDefault="005A06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DA802" id="_x0000_s1045" type="#_x0000_t202" style="position:absolute;margin-left:120.25pt;margin-top:11.65pt;width:456.5pt;height:109.5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" stroked="f">
                <v:textbox>
                  <w:txbxContent>
                    <w:p w14:paraId="262195C1" w14:textId="0A08BD0A" w:rsidR="005A0664" w:rsidRDefault="00AC4931" w:rsidP="00E850D8">
                      <w:pPr>
                        <w:spacing w:line="36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Figure S1.</w:t>
                      </w:r>
                      <w:r w:rsidR="002E6FBE">
                        <w:rPr>
                          <w:rFonts w:ascii="Times New Roman" w:hAnsi="Times New Roman" w:cs="Times New Roman"/>
                          <w:b/>
                          <w:sz w:val="24"/>
                          <w:szCs w:val="24"/>
                          <w:lang w:val="en-US"/>
                        </w:rPr>
                        <w:t>10</w:t>
                      </w:r>
                      <w:r w:rsidR="00D95CCD">
                        <w:rPr>
                          <w:rFonts w:ascii="Times New Roman" w:hAnsi="Times New Roman" w:cs="Times New Roman"/>
                          <w:b/>
                          <w:sz w:val="24"/>
                          <w:szCs w:val="24"/>
                          <w:lang w:val="en-US"/>
                        </w:rPr>
                        <w:t xml:space="preserve">. </w:t>
                      </w:r>
                      <w:r w:rsidR="005A0664" w:rsidRPr="00345ADB">
                        <w:rPr>
                          <w:rFonts w:ascii="Times New Roman" w:hAnsi="Times New Roman" w:cs="Times New Roman"/>
                          <w:sz w:val="24"/>
                          <w:szCs w:val="24"/>
                          <w:lang w:val="en-US"/>
                        </w:rPr>
                        <w:t xml:space="preserve">Geological cross-section along A-B in N-S direction across the Saurashtra and Kachchh Basin showing different faulting arrangements across the blocks (modified after Biswas (2005)). Box legend: 1. Cenozoic (incorporating Quaternary), 2. Deccan Trap and </w:t>
                      </w:r>
                      <w:proofErr w:type="spellStart"/>
                      <w:r w:rsidR="005A0664" w:rsidRPr="00345ADB">
                        <w:rPr>
                          <w:rFonts w:ascii="Times New Roman" w:hAnsi="Times New Roman" w:cs="Times New Roman"/>
                          <w:sz w:val="24"/>
                          <w:szCs w:val="24"/>
                          <w:lang w:val="en-US"/>
                        </w:rPr>
                        <w:t>Intrusives</w:t>
                      </w:r>
                      <w:proofErr w:type="spellEnd"/>
                      <w:r w:rsidR="005A0664" w:rsidRPr="00345ADB">
                        <w:rPr>
                          <w:rFonts w:ascii="Times New Roman" w:hAnsi="Times New Roman" w:cs="Times New Roman"/>
                          <w:sz w:val="24"/>
                          <w:szCs w:val="24"/>
                          <w:lang w:val="en-US"/>
                        </w:rPr>
                        <w:t>, 3. Lower Cretaceous, 4. Upper Jurassic, 5. Middle Jurassic, 6. Lower Jurassic, 7. Precambrian (vertical scale exaggerated).</w:t>
                      </w:r>
                    </w:p>
                    <w:p w14:paraId="717AC588" w14:textId="77777777" w:rsidR="005A0664" w:rsidRDefault="005A0664"/>
                  </w:txbxContent>
                </v:textbox>
                <w10:wrap type="square" anchorx="margin"/>
              </v:shape>
            </w:pict>
          </mc:Fallback>
        </mc:AlternateContent>
      </w:r>
    </w:p>
    <w:p w14:paraId="04E1997D" w14:textId="77777777" w:rsidR="00DE30A5" w:rsidRDefault="00DE30A5" w:rsidP="006870B9">
      <w:pPr>
        <w:rPr>
          <w:rFonts w:ascii="Times New Roman" w:hAnsi="Times New Roman" w:cs="Times New Roman"/>
          <w:b/>
          <w:sz w:val="24"/>
          <w:szCs w:val="24"/>
          <w:lang w:val="en-US"/>
        </w:rPr>
      </w:pPr>
    </w:p>
    <w:p w14:paraId="5DCA011D" w14:textId="77777777" w:rsidR="00DE30A5" w:rsidRDefault="00DE30A5" w:rsidP="006870B9">
      <w:pPr>
        <w:rPr>
          <w:rFonts w:ascii="Times New Roman" w:hAnsi="Times New Roman" w:cs="Times New Roman"/>
          <w:b/>
          <w:sz w:val="24"/>
          <w:szCs w:val="24"/>
          <w:lang w:val="en-US"/>
        </w:rPr>
      </w:pPr>
    </w:p>
    <w:p w14:paraId="299991EC" w14:textId="77777777" w:rsidR="00DE30A5" w:rsidRDefault="00DE30A5" w:rsidP="006870B9">
      <w:pPr>
        <w:rPr>
          <w:rFonts w:ascii="Times New Roman" w:hAnsi="Times New Roman" w:cs="Times New Roman"/>
          <w:b/>
          <w:sz w:val="24"/>
          <w:szCs w:val="24"/>
          <w:lang w:val="en-US"/>
        </w:rPr>
      </w:pPr>
    </w:p>
    <w:p w14:paraId="037FE327" w14:textId="77777777" w:rsidR="00C84E79" w:rsidRDefault="00C84E79" w:rsidP="006870B9">
      <w:pPr>
        <w:rPr>
          <w:rFonts w:ascii="Times New Roman" w:hAnsi="Times New Roman" w:cs="Times New Roman"/>
          <w:b/>
          <w:sz w:val="24"/>
          <w:szCs w:val="24"/>
          <w:lang w:val="en-US"/>
        </w:rPr>
      </w:pPr>
    </w:p>
    <w:p w14:paraId="5C3A0F88" w14:textId="77777777" w:rsidR="00C84E79" w:rsidRDefault="00C84E79" w:rsidP="006870B9">
      <w:pPr>
        <w:rPr>
          <w:rFonts w:ascii="Times New Roman" w:hAnsi="Times New Roman" w:cs="Times New Roman"/>
          <w:b/>
          <w:sz w:val="24"/>
          <w:szCs w:val="24"/>
          <w:lang w:val="en-US"/>
        </w:rPr>
      </w:pPr>
    </w:p>
    <w:p w14:paraId="3A72AF5F" w14:textId="77777777" w:rsidR="00C84E79" w:rsidRDefault="00C84E79" w:rsidP="006870B9">
      <w:pPr>
        <w:rPr>
          <w:rFonts w:ascii="Times New Roman" w:hAnsi="Times New Roman" w:cs="Times New Roman"/>
          <w:b/>
          <w:sz w:val="24"/>
          <w:szCs w:val="24"/>
          <w:lang w:val="en-US"/>
        </w:rPr>
      </w:pPr>
    </w:p>
    <w:p w14:paraId="5CBE969E" w14:textId="77777777" w:rsidR="00C84E79" w:rsidRDefault="00C84E79" w:rsidP="006870B9">
      <w:pPr>
        <w:rPr>
          <w:rFonts w:ascii="Times New Roman" w:hAnsi="Times New Roman" w:cs="Times New Roman"/>
          <w:b/>
          <w:sz w:val="24"/>
          <w:szCs w:val="24"/>
          <w:lang w:val="en-US"/>
        </w:rPr>
      </w:pPr>
    </w:p>
    <w:p w14:paraId="16A513B4" w14:textId="77777777" w:rsidR="00C84E79" w:rsidRDefault="00C84E79" w:rsidP="006870B9">
      <w:pPr>
        <w:rPr>
          <w:rFonts w:ascii="Times New Roman" w:hAnsi="Times New Roman" w:cs="Times New Roman"/>
          <w:b/>
          <w:sz w:val="24"/>
          <w:szCs w:val="24"/>
          <w:lang w:val="en-US"/>
        </w:rPr>
      </w:pPr>
    </w:p>
    <w:p w14:paraId="55F18DDF" w14:textId="77777777" w:rsidR="0014208E" w:rsidRDefault="0014208E" w:rsidP="006870B9">
      <w:pPr>
        <w:rPr>
          <w:rFonts w:ascii="Times New Roman" w:hAnsi="Times New Roman" w:cs="Times New Roman"/>
          <w:b/>
          <w:sz w:val="24"/>
          <w:szCs w:val="24"/>
          <w:lang w:val="en-US"/>
        </w:rPr>
      </w:pPr>
      <w:r w:rsidRPr="0014208E">
        <w:rPr>
          <w:rFonts w:ascii="Times New Roman" w:hAnsi="Times New Roman" w:cs="Times New Roman"/>
          <w:b/>
          <w:noProof/>
          <w:sz w:val="24"/>
          <w:szCs w:val="24"/>
          <w:lang w:eastAsia="en-IN"/>
        </w:rPr>
        <w:lastRenderedPageBreak/>
        <mc:AlternateContent>
          <mc:Choice Requires="wps">
            <w:drawing>
              <wp:anchor distT="45720" distB="45720" distL="114300" distR="114300" simplePos="0" relativeHeight="251732992" behindDoc="0" locked="0" layoutInCell="1" allowOverlap="1" wp14:anchorId="466FA701" wp14:editId="4466BA6A">
                <wp:simplePos x="0" y="0"/>
                <wp:positionH relativeFrom="margin">
                  <wp:align>center</wp:align>
                </wp:positionH>
                <wp:positionV relativeFrom="paragraph">
                  <wp:posOffset>9728</wp:posOffset>
                </wp:positionV>
                <wp:extent cx="5728970" cy="3997960"/>
                <wp:effectExtent l="0" t="0" r="5080" b="254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970" cy="3997960"/>
                        </a:xfrm>
                        <a:prstGeom prst="rect">
                          <a:avLst/>
                        </a:prstGeom>
                        <a:solidFill>
                          <a:srgbClr val="FFFFFF"/>
                        </a:solidFill>
                        <a:ln w="9525">
                          <a:noFill/>
                          <a:miter lim="800000"/>
                          <a:headEnd/>
                          <a:tailEnd/>
                        </a:ln>
                      </wps:spPr>
                      <wps:txbx>
                        <w:txbxContent>
                          <w:p w14:paraId="21358B38" w14:textId="77777777" w:rsidR="005A0664" w:rsidRDefault="00AB7659" w:rsidP="0014208E">
                            <w:pPr>
                              <w:jc w:val="center"/>
                            </w:pPr>
                            <w:r>
                              <w:rPr>
                                <w:noProof/>
                                <w:lang w:eastAsia="en-IN"/>
                              </w:rPr>
                              <w:drawing>
                                <wp:inline distT="0" distB="0" distL="0" distR="0" wp14:anchorId="555B55CB" wp14:editId="2BF72B9B">
                                  <wp:extent cx="5528310" cy="389763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haudhuri]Figure S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28310" cy="38976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6FA701" id="_x0000_s1046" type="#_x0000_t202" style="position:absolute;margin-left:0;margin-top:.75pt;width:451.1pt;height:314.8pt;z-index:2517329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" stroked="f">
                <v:textbox>
                  <w:txbxContent>
                    <w:p w14:paraId="21358B38" w14:textId="77777777" w:rsidR="005A0664" w:rsidRDefault="00AB7659" w:rsidP="0014208E">
                      <w:pPr>
                        <w:jc w:val="center"/>
                      </w:pPr>
                      <w:r>
                        <w:rPr>
                          <w:noProof/>
                          <w:lang w:eastAsia="en-IN"/>
                        </w:rPr>
                        <w:drawing>
                          <wp:inline distT="0" distB="0" distL="0" distR="0" wp14:anchorId="555B55CB" wp14:editId="2BF72B9B">
                            <wp:extent cx="5528310" cy="389763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haudhuri]Figure S1.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28310" cy="3897630"/>
                                    </a:xfrm>
                                    <a:prstGeom prst="rect">
                                      <a:avLst/>
                                    </a:prstGeom>
                                  </pic:spPr>
                                </pic:pic>
                              </a:graphicData>
                            </a:graphic>
                          </wp:inline>
                        </w:drawing>
                      </w:r>
                    </w:p>
                  </w:txbxContent>
                </v:textbox>
                <w10:wrap type="square" anchorx="margin"/>
              </v:shape>
            </w:pict>
          </mc:Fallback>
        </mc:AlternateContent>
      </w:r>
    </w:p>
    <w:p w14:paraId="2EDC87AB" w14:textId="77777777" w:rsidR="0014208E" w:rsidRDefault="0014208E" w:rsidP="006870B9">
      <w:pPr>
        <w:rPr>
          <w:rFonts w:ascii="Times New Roman" w:hAnsi="Times New Roman" w:cs="Times New Roman"/>
          <w:b/>
          <w:sz w:val="24"/>
          <w:szCs w:val="24"/>
          <w:lang w:val="en-US"/>
        </w:rPr>
      </w:pPr>
    </w:p>
    <w:p w14:paraId="5D4D74ED" w14:textId="77777777" w:rsidR="0014208E" w:rsidRDefault="0014208E" w:rsidP="006870B9">
      <w:pPr>
        <w:rPr>
          <w:rFonts w:ascii="Times New Roman" w:hAnsi="Times New Roman" w:cs="Times New Roman"/>
          <w:b/>
          <w:sz w:val="24"/>
          <w:szCs w:val="24"/>
          <w:lang w:val="en-US"/>
        </w:rPr>
      </w:pPr>
    </w:p>
    <w:p w14:paraId="7F8B7EB6" w14:textId="77777777" w:rsidR="0014208E" w:rsidRDefault="0014208E" w:rsidP="006870B9">
      <w:pPr>
        <w:rPr>
          <w:rFonts w:ascii="Times New Roman" w:hAnsi="Times New Roman" w:cs="Times New Roman"/>
          <w:b/>
          <w:sz w:val="24"/>
          <w:szCs w:val="24"/>
          <w:lang w:val="en-US"/>
        </w:rPr>
      </w:pPr>
    </w:p>
    <w:p w14:paraId="25890B6C" w14:textId="77777777" w:rsidR="0014208E" w:rsidRDefault="0014208E" w:rsidP="006870B9">
      <w:pPr>
        <w:rPr>
          <w:rFonts w:ascii="Times New Roman" w:hAnsi="Times New Roman" w:cs="Times New Roman"/>
          <w:b/>
          <w:sz w:val="24"/>
          <w:szCs w:val="24"/>
          <w:lang w:val="en-US"/>
        </w:rPr>
      </w:pPr>
    </w:p>
    <w:p w14:paraId="1587F917" w14:textId="77777777" w:rsidR="0014208E" w:rsidRDefault="0014208E" w:rsidP="006870B9">
      <w:pPr>
        <w:rPr>
          <w:rFonts w:ascii="Times New Roman" w:hAnsi="Times New Roman" w:cs="Times New Roman"/>
          <w:b/>
          <w:sz w:val="24"/>
          <w:szCs w:val="24"/>
          <w:lang w:val="en-US"/>
        </w:rPr>
      </w:pPr>
    </w:p>
    <w:p w14:paraId="1C6BAC71" w14:textId="77777777" w:rsidR="0014208E" w:rsidRDefault="0014208E" w:rsidP="006870B9">
      <w:pPr>
        <w:rPr>
          <w:rFonts w:ascii="Times New Roman" w:hAnsi="Times New Roman" w:cs="Times New Roman"/>
          <w:b/>
          <w:sz w:val="24"/>
          <w:szCs w:val="24"/>
          <w:lang w:val="en-US"/>
        </w:rPr>
      </w:pPr>
    </w:p>
    <w:p w14:paraId="69C330A8" w14:textId="77777777" w:rsidR="0014208E" w:rsidRDefault="0014208E" w:rsidP="006870B9">
      <w:pPr>
        <w:rPr>
          <w:rFonts w:ascii="Times New Roman" w:hAnsi="Times New Roman" w:cs="Times New Roman"/>
          <w:b/>
          <w:sz w:val="24"/>
          <w:szCs w:val="24"/>
          <w:lang w:val="en-US"/>
        </w:rPr>
      </w:pPr>
    </w:p>
    <w:p w14:paraId="002E936C" w14:textId="77777777" w:rsidR="0014208E" w:rsidRDefault="0014208E" w:rsidP="006870B9">
      <w:pPr>
        <w:rPr>
          <w:rFonts w:ascii="Times New Roman" w:hAnsi="Times New Roman" w:cs="Times New Roman"/>
          <w:b/>
          <w:sz w:val="24"/>
          <w:szCs w:val="24"/>
          <w:lang w:val="en-US"/>
        </w:rPr>
      </w:pPr>
    </w:p>
    <w:p w14:paraId="15DA496A" w14:textId="77777777" w:rsidR="0014208E" w:rsidRDefault="0014208E" w:rsidP="006870B9">
      <w:pPr>
        <w:rPr>
          <w:rFonts w:ascii="Times New Roman" w:hAnsi="Times New Roman" w:cs="Times New Roman"/>
          <w:b/>
          <w:sz w:val="24"/>
          <w:szCs w:val="24"/>
          <w:lang w:val="en-US"/>
        </w:rPr>
      </w:pPr>
    </w:p>
    <w:p w14:paraId="723F1D4E" w14:textId="77777777" w:rsidR="0014208E" w:rsidRDefault="0014208E" w:rsidP="006870B9">
      <w:pPr>
        <w:rPr>
          <w:rFonts w:ascii="Times New Roman" w:hAnsi="Times New Roman" w:cs="Times New Roman"/>
          <w:b/>
          <w:sz w:val="24"/>
          <w:szCs w:val="24"/>
          <w:lang w:val="en-US"/>
        </w:rPr>
      </w:pPr>
    </w:p>
    <w:p w14:paraId="7A543193" w14:textId="77777777" w:rsidR="0014208E" w:rsidRDefault="0014208E" w:rsidP="006870B9">
      <w:pPr>
        <w:rPr>
          <w:rFonts w:ascii="Times New Roman" w:hAnsi="Times New Roman" w:cs="Times New Roman"/>
          <w:b/>
          <w:sz w:val="24"/>
          <w:szCs w:val="24"/>
          <w:lang w:val="en-US"/>
        </w:rPr>
      </w:pPr>
    </w:p>
    <w:p w14:paraId="0AFECA91" w14:textId="77777777" w:rsidR="0014208E" w:rsidRDefault="0014208E" w:rsidP="006870B9">
      <w:pPr>
        <w:rPr>
          <w:rFonts w:ascii="Times New Roman" w:hAnsi="Times New Roman" w:cs="Times New Roman"/>
          <w:b/>
          <w:sz w:val="24"/>
          <w:szCs w:val="24"/>
          <w:lang w:val="en-US"/>
        </w:rPr>
      </w:pPr>
    </w:p>
    <w:p w14:paraId="6BADE162" w14:textId="77777777" w:rsidR="0014208E" w:rsidRDefault="0014208E" w:rsidP="006870B9">
      <w:pPr>
        <w:rPr>
          <w:rFonts w:ascii="Times New Roman" w:hAnsi="Times New Roman" w:cs="Times New Roman"/>
          <w:b/>
          <w:sz w:val="24"/>
          <w:szCs w:val="24"/>
          <w:lang w:val="en-US"/>
        </w:rPr>
      </w:pPr>
    </w:p>
    <w:p w14:paraId="08AC5C19" w14:textId="77777777" w:rsidR="0014208E" w:rsidRDefault="0014208E" w:rsidP="006870B9">
      <w:pPr>
        <w:rPr>
          <w:rFonts w:ascii="Times New Roman" w:hAnsi="Times New Roman" w:cs="Times New Roman"/>
          <w:b/>
          <w:sz w:val="24"/>
          <w:szCs w:val="24"/>
          <w:lang w:val="en-US"/>
        </w:rPr>
      </w:pPr>
      <w:r w:rsidRPr="0014208E">
        <w:rPr>
          <w:rFonts w:ascii="Times New Roman" w:hAnsi="Times New Roman" w:cs="Times New Roman"/>
          <w:b/>
          <w:noProof/>
          <w:sz w:val="24"/>
          <w:szCs w:val="24"/>
          <w:lang w:eastAsia="en-IN"/>
        </w:rPr>
        <mc:AlternateContent>
          <mc:Choice Requires="wps">
            <w:drawing>
              <wp:anchor distT="45720" distB="45720" distL="114300" distR="114300" simplePos="0" relativeHeight="251735040" behindDoc="0" locked="0" layoutInCell="1" allowOverlap="1" wp14:anchorId="340A414F" wp14:editId="08785483">
                <wp:simplePos x="0" y="0"/>
                <wp:positionH relativeFrom="margin">
                  <wp:align>center</wp:align>
                </wp:positionH>
                <wp:positionV relativeFrom="paragraph">
                  <wp:posOffset>131188</wp:posOffset>
                </wp:positionV>
                <wp:extent cx="5728970" cy="865505"/>
                <wp:effectExtent l="0" t="0" r="5080" b="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970" cy="865505"/>
                        </a:xfrm>
                        <a:prstGeom prst="rect">
                          <a:avLst/>
                        </a:prstGeom>
                        <a:solidFill>
                          <a:srgbClr val="FFFFFF"/>
                        </a:solidFill>
                        <a:ln w="9525">
                          <a:noFill/>
                          <a:miter lim="800000"/>
                          <a:headEnd/>
                          <a:tailEnd/>
                        </a:ln>
                      </wps:spPr>
                      <wps:txbx>
                        <w:txbxContent>
                          <w:p w14:paraId="64DFD154" w14:textId="63F2D96A" w:rsidR="005A0664" w:rsidRPr="00387703" w:rsidRDefault="00AC4931" w:rsidP="0014208E">
                            <w:pPr>
                              <w:pStyle w:val="NormalWeb"/>
                              <w:spacing w:line="360" w:lineRule="auto"/>
                              <w:jc w:val="both"/>
                            </w:pPr>
                            <w:r>
                              <w:rPr>
                                <w:b/>
                                <w:bCs/>
                              </w:rPr>
                              <w:t>Figure S1.</w:t>
                            </w:r>
                            <w:r w:rsidR="002E6FBE">
                              <w:rPr>
                                <w:b/>
                                <w:bCs/>
                              </w:rPr>
                              <w:t>11</w:t>
                            </w:r>
                            <w:r w:rsidR="000D46BF">
                              <w:rPr>
                                <w:b/>
                                <w:bCs/>
                              </w:rPr>
                              <w:t>.</w:t>
                            </w:r>
                            <w:r w:rsidR="005A0664">
                              <w:t xml:space="preserve"> Paleogeographic map of Miocene emphasizing the Western margin of India and northward movement of the Indian plate and tectonic evolution of Saurashtra </w:t>
                            </w:r>
                            <w:r w:rsidR="00C8730F">
                              <w:t>B</w:t>
                            </w:r>
                            <w:r w:rsidR="005A0664">
                              <w:t xml:space="preserve">asin (modified after </w:t>
                            </w:r>
                            <w:r w:rsidR="005A0664" w:rsidRPr="00EE3749">
                              <w:t>Scotese</w:t>
                            </w:r>
                            <w:r w:rsidR="005A0664">
                              <w:t xml:space="preserve"> (</w:t>
                            </w:r>
                            <w:r w:rsidR="005A0664" w:rsidRPr="00EE3749">
                              <w:t>2016)</w:t>
                            </w:r>
                            <w:r w:rsidR="005A0664">
                              <w:t>, PALEOMAP project).</w:t>
                            </w:r>
                          </w:p>
                          <w:p w14:paraId="796E649F" w14:textId="77777777" w:rsidR="005A0664" w:rsidRDefault="005A06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A414F" id="_x0000_s1047" type="#_x0000_t202" style="position:absolute;margin-left:0;margin-top:10.35pt;width:451.1pt;height:68.15pt;z-index:2517350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" stroked="f">
                <v:textbox>
                  <w:txbxContent>
                    <w:p w14:paraId="64DFD154" w14:textId="63F2D96A" w:rsidR="005A0664" w:rsidRPr="00387703" w:rsidRDefault="00AC4931" w:rsidP="0014208E">
                      <w:pPr>
                        <w:pStyle w:val="NormalWeb"/>
                        <w:spacing w:line="360" w:lineRule="auto"/>
                        <w:jc w:val="both"/>
                      </w:pPr>
                      <w:r>
                        <w:rPr>
                          <w:b/>
                          <w:bCs/>
                        </w:rPr>
                        <w:t>Figure S1.</w:t>
                      </w:r>
                      <w:r w:rsidR="002E6FBE">
                        <w:rPr>
                          <w:b/>
                          <w:bCs/>
                        </w:rPr>
                        <w:t>11</w:t>
                      </w:r>
                      <w:r w:rsidR="000D46BF">
                        <w:rPr>
                          <w:b/>
                          <w:bCs/>
                        </w:rPr>
                        <w:t>.</w:t>
                      </w:r>
                      <w:r w:rsidR="005A0664">
                        <w:t xml:space="preserve"> Paleogeographic map of Miocene emphasizing the Western margin of India and northward movement of the Indian plate and tectonic evolution of Saurashtra </w:t>
                      </w:r>
                      <w:r w:rsidR="00C8730F">
                        <w:t>B</w:t>
                      </w:r>
                      <w:r w:rsidR="005A0664">
                        <w:t xml:space="preserve">asin (modified after </w:t>
                      </w:r>
                      <w:r w:rsidR="005A0664" w:rsidRPr="00EE3749">
                        <w:t>Scotese</w:t>
                      </w:r>
                      <w:r w:rsidR="005A0664">
                        <w:t xml:space="preserve"> (</w:t>
                      </w:r>
                      <w:r w:rsidR="005A0664" w:rsidRPr="00EE3749">
                        <w:t>2016)</w:t>
                      </w:r>
                      <w:r w:rsidR="005A0664">
                        <w:t>, PALEOMAP project).</w:t>
                      </w:r>
                    </w:p>
                    <w:p w14:paraId="796E649F" w14:textId="77777777" w:rsidR="005A0664" w:rsidRDefault="005A0664"/>
                  </w:txbxContent>
                </v:textbox>
                <w10:wrap type="square" anchorx="margin"/>
              </v:shape>
            </w:pict>
          </mc:Fallback>
        </mc:AlternateContent>
      </w:r>
    </w:p>
    <w:p w14:paraId="5755E959" w14:textId="77777777" w:rsidR="0014208E" w:rsidRDefault="0014208E" w:rsidP="006870B9">
      <w:pPr>
        <w:rPr>
          <w:rFonts w:ascii="Times New Roman" w:hAnsi="Times New Roman" w:cs="Times New Roman"/>
          <w:b/>
          <w:sz w:val="24"/>
          <w:szCs w:val="24"/>
          <w:lang w:val="en-US"/>
        </w:rPr>
      </w:pPr>
    </w:p>
    <w:p w14:paraId="15E5D300" w14:textId="77777777" w:rsidR="0014208E" w:rsidRDefault="0014208E" w:rsidP="006870B9">
      <w:pPr>
        <w:rPr>
          <w:rFonts w:ascii="Times New Roman" w:hAnsi="Times New Roman" w:cs="Times New Roman"/>
          <w:b/>
          <w:sz w:val="24"/>
          <w:szCs w:val="24"/>
          <w:lang w:val="en-US"/>
        </w:rPr>
      </w:pPr>
    </w:p>
    <w:p w14:paraId="2CDC6E68" w14:textId="77777777" w:rsidR="0014208E" w:rsidRDefault="0014208E" w:rsidP="006870B9">
      <w:pPr>
        <w:rPr>
          <w:rFonts w:ascii="Times New Roman" w:hAnsi="Times New Roman" w:cs="Times New Roman"/>
          <w:b/>
          <w:sz w:val="24"/>
          <w:szCs w:val="24"/>
          <w:lang w:val="en-US"/>
        </w:rPr>
      </w:pPr>
    </w:p>
    <w:p w14:paraId="1F846998" w14:textId="77777777" w:rsidR="0014208E" w:rsidRDefault="0014208E" w:rsidP="006870B9">
      <w:pPr>
        <w:rPr>
          <w:rFonts w:ascii="Times New Roman" w:hAnsi="Times New Roman" w:cs="Times New Roman"/>
          <w:b/>
          <w:sz w:val="24"/>
          <w:szCs w:val="24"/>
          <w:lang w:val="en-US"/>
        </w:rPr>
      </w:pPr>
    </w:p>
    <w:p w14:paraId="35D3AF95" w14:textId="77777777" w:rsidR="00FA5589" w:rsidRDefault="00FA5589" w:rsidP="006870B9">
      <w:pPr>
        <w:rPr>
          <w:rFonts w:ascii="Times New Roman" w:hAnsi="Times New Roman" w:cs="Times New Roman"/>
          <w:b/>
          <w:sz w:val="24"/>
          <w:szCs w:val="24"/>
          <w:lang w:val="en-US"/>
        </w:rPr>
      </w:pPr>
    </w:p>
    <w:p w14:paraId="1503A5EC" w14:textId="77777777" w:rsidR="00FA5589" w:rsidRDefault="00476316" w:rsidP="006870B9">
      <w:pPr>
        <w:rPr>
          <w:rFonts w:ascii="Times New Roman" w:hAnsi="Times New Roman" w:cs="Times New Roman"/>
          <w:b/>
          <w:sz w:val="24"/>
          <w:szCs w:val="24"/>
          <w:lang w:val="en-US"/>
        </w:rPr>
      </w:pPr>
      <w:r w:rsidRPr="00476316">
        <w:rPr>
          <w:rFonts w:ascii="Times New Roman" w:hAnsi="Times New Roman" w:cs="Times New Roman"/>
          <w:b/>
          <w:noProof/>
          <w:sz w:val="24"/>
          <w:szCs w:val="24"/>
          <w:lang w:eastAsia="en-IN"/>
        </w:rPr>
        <w:lastRenderedPageBreak/>
        <mc:AlternateContent>
          <mc:Choice Requires="wps">
            <w:drawing>
              <wp:anchor distT="45720" distB="45720" distL="114300" distR="114300" simplePos="0" relativeHeight="251749376" behindDoc="0" locked="0" layoutInCell="1" allowOverlap="1" wp14:anchorId="0B4ECCC8" wp14:editId="6912C80E">
                <wp:simplePos x="0" y="0"/>
                <wp:positionH relativeFrom="margin">
                  <wp:posOffset>1447800</wp:posOffset>
                </wp:positionH>
                <wp:positionV relativeFrom="paragraph">
                  <wp:posOffset>0</wp:posOffset>
                </wp:positionV>
                <wp:extent cx="6276975" cy="4019550"/>
                <wp:effectExtent l="0" t="0" r="9525"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4019550"/>
                        </a:xfrm>
                        <a:prstGeom prst="rect">
                          <a:avLst/>
                        </a:prstGeom>
                        <a:solidFill>
                          <a:srgbClr val="FFFFFF"/>
                        </a:solidFill>
                        <a:ln w="9525">
                          <a:noFill/>
                          <a:miter lim="800000"/>
                          <a:headEnd/>
                          <a:tailEnd/>
                        </a:ln>
                      </wps:spPr>
                      <wps:txbx>
                        <w:txbxContent>
                          <w:p w14:paraId="5EFB27CA" w14:textId="77777777" w:rsidR="00476316" w:rsidRDefault="009F47C4">
                            <w:r>
                              <w:rPr>
                                <w:noProof/>
                                <w:lang w:eastAsia="en-IN"/>
                              </w:rPr>
                              <w:drawing>
                                <wp:inline distT="0" distB="0" distL="0" distR="0" wp14:anchorId="4450B180" wp14:editId="66B64D52">
                                  <wp:extent cx="6085205" cy="378777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audhuri]Figure S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85205" cy="37877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ECCC8" id="_x0000_s1048" type="#_x0000_t202" style="position:absolute;margin-left:114pt;margin-top:0;width:494.25pt;height:316.5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" stroked="f">
                <v:textbox>
                  <w:txbxContent>
                    <w:p w14:paraId="5EFB27CA" w14:textId="77777777" w:rsidR="00476316" w:rsidRDefault="009F47C4">
                      <w:r>
                        <w:rPr>
                          <w:noProof/>
                          <w:lang w:eastAsia="en-IN"/>
                        </w:rPr>
                        <w:drawing>
                          <wp:inline distT="0" distB="0" distL="0" distR="0" wp14:anchorId="4450B180" wp14:editId="66B64D52">
                            <wp:extent cx="6085205" cy="378777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audhuri]Figure S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85205" cy="3787775"/>
                                    </a:xfrm>
                                    <a:prstGeom prst="rect">
                                      <a:avLst/>
                                    </a:prstGeom>
                                  </pic:spPr>
                                </pic:pic>
                              </a:graphicData>
                            </a:graphic>
                          </wp:inline>
                        </w:drawing>
                      </w:r>
                    </w:p>
                  </w:txbxContent>
                </v:textbox>
                <w10:wrap type="square" anchorx="margin"/>
              </v:shape>
            </w:pict>
          </mc:Fallback>
        </mc:AlternateContent>
      </w:r>
    </w:p>
    <w:p w14:paraId="48010A74" w14:textId="77777777" w:rsidR="00FA5589" w:rsidRDefault="00FA5589" w:rsidP="006870B9">
      <w:pPr>
        <w:rPr>
          <w:rFonts w:ascii="Times New Roman" w:hAnsi="Times New Roman" w:cs="Times New Roman"/>
          <w:b/>
          <w:sz w:val="24"/>
          <w:szCs w:val="24"/>
          <w:lang w:val="en-US"/>
        </w:rPr>
      </w:pPr>
    </w:p>
    <w:p w14:paraId="6AFAD510" w14:textId="77777777" w:rsidR="00FA5589" w:rsidRDefault="00FA5589" w:rsidP="006870B9">
      <w:pPr>
        <w:rPr>
          <w:rFonts w:ascii="Times New Roman" w:hAnsi="Times New Roman" w:cs="Times New Roman"/>
          <w:b/>
          <w:sz w:val="24"/>
          <w:szCs w:val="24"/>
          <w:lang w:val="en-US"/>
        </w:rPr>
      </w:pPr>
    </w:p>
    <w:p w14:paraId="33CCA73F" w14:textId="77777777" w:rsidR="00FA5589" w:rsidRDefault="00FA5589" w:rsidP="006870B9">
      <w:pPr>
        <w:rPr>
          <w:rFonts w:ascii="Times New Roman" w:hAnsi="Times New Roman" w:cs="Times New Roman"/>
          <w:b/>
          <w:sz w:val="24"/>
          <w:szCs w:val="24"/>
          <w:lang w:val="en-US"/>
        </w:rPr>
      </w:pPr>
    </w:p>
    <w:p w14:paraId="4D38ED09" w14:textId="77777777" w:rsidR="00FA5589" w:rsidRDefault="00FA5589" w:rsidP="006870B9">
      <w:pPr>
        <w:rPr>
          <w:rFonts w:ascii="Times New Roman" w:hAnsi="Times New Roman" w:cs="Times New Roman"/>
          <w:b/>
          <w:sz w:val="24"/>
          <w:szCs w:val="24"/>
          <w:lang w:val="en-US"/>
        </w:rPr>
      </w:pPr>
    </w:p>
    <w:p w14:paraId="1BEA413F" w14:textId="77777777" w:rsidR="00FA5589" w:rsidRDefault="00FA5589" w:rsidP="006870B9">
      <w:pPr>
        <w:rPr>
          <w:rFonts w:ascii="Times New Roman" w:hAnsi="Times New Roman" w:cs="Times New Roman"/>
          <w:b/>
          <w:sz w:val="24"/>
          <w:szCs w:val="24"/>
          <w:lang w:val="en-US"/>
        </w:rPr>
      </w:pPr>
    </w:p>
    <w:p w14:paraId="04D5D29A" w14:textId="77777777" w:rsidR="00FA5589" w:rsidRDefault="00FA5589" w:rsidP="006870B9">
      <w:pPr>
        <w:rPr>
          <w:rFonts w:ascii="Times New Roman" w:hAnsi="Times New Roman" w:cs="Times New Roman"/>
          <w:b/>
          <w:sz w:val="24"/>
          <w:szCs w:val="24"/>
          <w:lang w:val="en-US"/>
        </w:rPr>
      </w:pPr>
    </w:p>
    <w:p w14:paraId="19FD00B7" w14:textId="77777777" w:rsidR="00FA5589" w:rsidRDefault="00FA5589" w:rsidP="006870B9">
      <w:pPr>
        <w:rPr>
          <w:rFonts w:ascii="Times New Roman" w:hAnsi="Times New Roman" w:cs="Times New Roman"/>
          <w:b/>
          <w:sz w:val="24"/>
          <w:szCs w:val="24"/>
          <w:lang w:val="en-US"/>
        </w:rPr>
      </w:pPr>
    </w:p>
    <w:p w14:paraId="1A112AC0" w14:textId="77777777" w:rsidR="00FA5589" w:rsidRDefault="00FA5589" w:rsidP="006870B9">
      <w:pPr>
        <w:rPr>
          <w:rFonts w:ascii="Times New Roman" w:hAnsi="Times New Roman" w:cs="Times New Roman"/>
          <w:b/>
          <w:sz w:val="24"/>
          <w:szCs w:val="24"/>
          <w:lang w:val="en-US"/>
        </w:rPr>
      </w:pPr>
    </w:p>
    <w:p w14:paraId="1FA1B90E" w14:textId="77777777" w:rsidR="00FA5589" w:rsidRDefault="00FA5589" w:rsidP="006870B9">
      <w:pPr>
        <w:rPr>
          <w:rFonts w:ascii="Times New Roman" w:hAnsi="Times New Roman" w:cs="Times New Roman"/>
          <w:b/>
          <w:sz w:val="24"/>
          <w:szCs w:val="24"/>
          <w:lang w:val="en-US"/>
        </w:rPr>
      </w:pPr>
    </w:p>
    <w:p w14:paraId="1A45157F" w14:textId="77777777" w:rsidR="00FA5589" w:rsidRDefault="00FA5589" w:rsidP="006870B9">
      <w:pPr>
        <w:rPr>
          <w:rFonts w:ascii="Times New Roman" w:hAnsi="Times New Roman" w:cs="Times New Roman"/>
          <w:b/>
          <w:sz w:val="24"/>
          <w:szCs w:val="24"/>
          <w:lang w:val="en-US"/>
        </w:rPr>
      </w:pPr>
    </w:p>
    <w:p w14:paraId="67566095" w14:textId="77777777" w:rsidR="00FA5589" w:rsidRDefault="00FA5589" w:rsidP="006870B9">
      <w:pPr>
        <w:rPr>
          <w:rFonts w:ascii="Times New Roman" w:hAnsi="Times New Roman" w:cs="Times New Roman"/>
          <w:b/>
          <w:sz w:val="24"/>
          <w:szCs w:val="24"/>
          <w:lang w:val="en-US"/>
        </w:rPr>
      </w:pPr>
    </w:p>
    <w:p w14:paraId="77C41DDA" w14:textId="77777777" w:rsidR="00476316" w:rsidRDefault="00476316" w:rsidP="006870B9">
      <w:pPr>
        <w:rPr>
          <w:rFonts w:ascii="Times New Roman" w:hAnsi="Times New Roman" w:cs="Times New Roman"/>
          <w:b/>
          <w:sz w:val="24"/>
          <w:szCs w:val="24"/>
          <w:lang w:val="en-US"/>
        </w:rPr>
      </w:pPr>
    </w:p>
    <w:p w14:paraId="39BA1959" w14:textId="77777777" w:rsidR="00476316" w:rsidRDefault="00476316" w:rsidP="006870B9">
      <w:pPr>
        <w:rPr>
          <w:rFonts w:ascii="Times New Roman" w:hAnsi="Times New Roman" w:cs="Times New Roman"/>
          <w:b/>
          <w:sz w:val="24"/>
          <w:szCs w:val="24"/>
          <w:lang w:val="en-US"/>
        </w:rPr>
      </w:pPr>
    </w:p>
    <w:p w14:paraId="336B4D90" w14:textId="77777777" w:rsidR="00476316" w:rsidRDefault="00476316" w:rsidP="006870B9">
      <w:pPr>
        <w:rPr>
          <w:rFonts w:ascii="Times New Roman" w:hAnsi="Times New Roman" w:cs="Times New Roman"/>
          <w:b/>
          <w:sz w:val="24"/>
          <w:szCs w:val="24"/>
          <w:lang w:val="en-US"/>
        </w:rPr>
      </w:pPr>
      <w:r w:rsidRPr="00FA5589">
        <w:rPr>
          <w:rFonts w:ascii="Times New Roman" w:hAnsi="Times New Roman" w:cs="Times New Roman"/>
          <w:b/>
          <w:noProof/>
          <w:sz w:val="24"/>
          <w:szCs w:val="24"/>
          <w:lang w:eastAsia="en-IN"/>
        </w:rPr>
        <mc:AlternateContent>
          <mc:Choice Requires="wps">
            <w:drawing>
              <wp:anchor distT="45720" distB="45720" distL="114300" distR="114300" simplePos="0" relativeHeight="251739136" behindDoc="0" locked="0" layoutInCell="1" allowOverlap="1" wp14:anchorId="1091B228" wp14:editId="406C5FAE">
                <wp:simplePos x="0" y="0"/>
                <wp:positionH relativeFrom="margin">
                  <wp:posOffset>1666875</wp:posOffset>
                </wp:positionH>
                <wp:positionV relativeFrom="paragraph">
                  <wp:posOffset>6350</wp:posOffset>
                </wp:positionV>
                <wp:extent cx="6012180" cy="1371600"/>
                <wp:effectExtent l="0" t="0" r="7620"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1371600"/>
                        </a:xfrm>
                        <a:prstGeom prst="rect">
                          <a:avLst/>
                        </a:prstGeom>
                        <a:solidFill>
                          <a:srgbClr val="FFFFFF"/>
                        </a:solidFill>
                        <a:ln w="9525">
                          <a:noFill/>
                          <a:miter lim="800000"/>
                          <a:headEnd/>
                          <a:tailEnd/>
                        </a:ln>
                      </wps:spPr>
                      <wps:txbx>
                        <w:txbxContent>
                          <w:p w14:paraId="7D1627AC" w14:textId="3D402129" w:rsidR="005A0664" w:rsidRPr="00387703" w:rsidRDefault="00AC4931" w:rsidP="00FA5589">
                            <w:pPr>
                              <w:spacing w:line="36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Figure S1.</w:t>
                            </w:r>
                            <w:r w:rsidR="002E6FBE">
                              <w:rPr>
                                <w:rFonts w:ascii="Times New Roman" w:hAnsi="Times New Roman" w:cs="Times New Roman"/>
                                <w:b/>
                                <w:sz w:val="24"/>
                                <w:szCs w:val="24"/>
                                <w:lang w:val="en-US"/>
                              </w:rPr>
                              <w:t>12</w:t>
                            </w:r>
                            <w:r w:rsidR="00370EDE">
                              <w:rPr>
                                <w:rFonts w:ascii="Times New Roman" w:hAnsi="Times New Roman" w:cs="Times New Roman"/>
                                <w:b/>
                                <w:sz w:val="24"/>
                                <w:szCs w:val="24"/>
                                <w:lang w:val="en-US"/>
                              </w:rPr>
                              <w:t>.</w:t>
                            </w:r>
                            <w:r w:rsidR="005A0664" w:rsidRPr="00E20992">
                              <w:rPr>
                                <w:rFonts w:ascii="Times New Roman" w:hAnsi="Times New Roman" w:cs="Times New Roman"/>
                                <w:sz w:val="24"/>
                                <w:szCs w:val="24"/>
                                <w:lang w:val="en-US"/>
                              </w:rPr>
                              <w:t xml:space="preserve"> Distribution of </w:t>
                            </w:r>
                            <w:r w:rsidR="005A0664" w:rsidRPr="00E20992">
                              <w:rPr>
                                <w:rFonts w:ascii="Times New Roman" w:hAnsi="Times New Roman" w:cs="Times New Roman"/>
                                <w:i/>
                                <w:sz w:val="24"/>
                                <w:szCs w:val="24"/>
                                <w:lang w:val="en-US"/>
                              </w:rPr>
                              <w:t>Ammonia</w:t>
                            </w:r>
                            <w:r w:rsidR="005A0664" w:rsidRPr="00E20992">
                              <w:rPr>
                                <w:rFonts w:ascii="Times New Roman" w:hAnsi="Times New Roman" w:cs="Times New Roman"/>
                                <w:sz w:val="24"/>
                                <w:szCs w:val="24"/>
                                <w:lang w:val="en-US"/>
                              </w:rPr>
                              <w:t xml:space="preserve"> Shells </w:t>
                            </w:r>
                            <w:r w:rsidR="00476316">
                              <w:rPr>
                                <w:rFonts w:ascii="Times New Roman" w:hAnsi="Times New Roman" w:cs="Times New Roman"/>
                                <w:sz w:val="24"/>
                                <w:szCs w:val="24"/>
                                <w:lang w:val="en-US"/>
                              </w:rPr>
                              <w:t xml:space="preserve">and </w:t>
                            </w:r>
                            <w:r w:rsidR="00476316" w:rsidRPr="00476316">
                              <w:rPr>
                                <w:rFonts w:ascii="Times New Roman" w:hAnsi="Times New Roman" w:cs="Times New Roman"/>
                                <w:i/>
                                <w:sz w:val="24"/>
                                <w:szCs w:val="24"/>
                                <w:lang w:val="en-US"/>
                              </w:rPr>
                              <w:t>Archaias</w:t>
                            </w:r>
                            <w:r w:rsidR="00476316">
                              <w:rPr>
                                <w:rFonts w:ascii="Times New Roman" w:hAnsi="Times New Roman" w:cs="Times New Roman"/>
                                <w:sz w:val="24"/>
                                <w:szCs w:val="24"/>
                                <w:lang w:val="en-US"/>
                              </w:rPr>
                              <w:t xml:space="preserve"> sp. </w:t>
                            </w:r>
                            <w:r w:rsidR="005A0664" w:rsidRPr="00E20992">
                              <w:rPr>
                                <w:rFonts w:ascii="Times New Roman" w:hAnsi="Times New Roman" w:cs="Times New Roman"/>
                                <w:sz w:val="24"/>
                                <w:szCs w:val="24"/>
                                <w:lang w:val="en-US"/>
                              </w:rPr>
                              <w:t xml:space="preserve">in the Gaj Formation showing MMCO impact on foraminifera shells. The length and width of </w:t>
                            </w:r>
                            <w:r w:rsidR="005A0664" w:rsidRPr="00E20992">
                              <w:rPr>
                                <w:rFonts w:ascii="Times New Roman" w:hAnsi="Times New Roman" w:cs="Times New Roman"/>
                                <w:i/>
                                <w:sz w:val="24"/>
                                <w:szCs w:val="24"/>
                                <w:lang w:val="en-US"/>
                              </w:rPr>
                              <w:t>Ammonia</w:t>
                            </w:r>
                            <w:r w:rsidR="005A0664" w:rsidRPr="00E20992">
                              <w:rPr>
                                <w:rFonts w:ascii="Times New Roman" w:hAnsi="Times New Roman" w:cs="Times New Roman"/>
                                <w:sz w:val="24"/>
                                <w:szCs w:val="24"/>
                                <w:lang w:val="en-US"/>
                              </w:rPr>
                              <w:t xml:space="preserve"> shells vary across different members of the Gaj Formation, with lengths ranging from 68 µm to 760 µm </w:t>
                            </w:r>
                            <w:r w:rsidR="005A0664">
                              <w:rPr>
                                <w:rFonts w:ascii="Times New Roman" w:hAnsi="Times New Roman" w:cs="Times New Roman"/>
                                <w:sz w:val="24"/>
                                <w:szCs w:val="24"/>
                                <w:lang w:val="en-US"/>
                              </w:rPr>
                              <w:t>and widths from 62 µm to 679 µm.</w:t>
                            </w:r>
                            <w:r w:rsidR="00476316">
                              <w:rPr>
                                <w:rFonts w:ascii="Times New Roman" w:hAnsi="Times New Roman" w:cs="Times New Roman"/>
                                <w:sz w:val="24"/>
                                <w:szCs w:val="24"/>
                                <w:lang w:val="en-US"/>
                              </w:rPr>
                              <w:t xml:space="preserve"> The maximum diameter of </w:t>
                            </w:r>
                            <w:r w:rsidR="00476316" w:rsidRPr="00914A5A">
                              <w:rPr>
                                <w:rFonts w:ascii="Times New Roman" w:hAnsi="Times New Roman" w:cs="Times New Roman"/>
                                <w:i/>
                                <w:sz w:val="24"/>
                                <w:szCs w:val="24"/>
                                <w:lang w:val="en-US"/>
                              </w:rPr>
                              <w:t>Archaias</w:t>
                            </w:r>
                            <w:r w:rsidR="00476316">
                              <w:rPr>
                                <w:rFonts w:ascii="Times New Roman" w:hAnsi="Times New Roman" w:cs="Times New Roman"/>
                                <w:sz w:val="24"/>
                                <w:szCs w:val="24"/>
                                <w:lang w:val="en-US"/>
                              </w:rPr>
                              <w:t xml:space="preserve"> sp. ranges from 604 </w:t>
                            </w:r>
                            <w:r w:rsidR="00476316" w:rsidRPr="00E20992">
                              <w:rPr>
                                <w:rFonts w:ascii="Times New Roman" w:hAnsi="Times New Roman" w:cs="Times New Roman"/>
                                <w:sz w:val="24"/>
                                <w:szCs w:val="24"/>
                                <w:lang w:val="en-US"/>
                              </w:rPr>
                              <w:t>µm</w:t>
                            </w:r>
                            <w:r w:rsidR="00476316">
                              <w:rPr>
                                <w:rFonts w:ascii="Times New Roman" w:hAnsi="Times New Roman" w:cs="Times New Roman"/>
                                <w:sz w:val="24"/>
                                <w:szCs w:val="24"/>
                                <w:lang w:val="en-US"/>
                              </w:rPr>
                              <w:t xml:space="preserve"> to 4731 </w:t>
                            </w:r>
                            <w:r w:rsidR="00476316" w:rsidRPr="00E20992">
                              <w:rPr>
                                <w:rFonts w:ascii="Times New Roman" w:hAnsi="Times New Roman" w:cs="Times New Roman"/>
                                <w:sz w:val="24"/>
                                <w:szCs w:val="24"/>
                                <w:lang w:val="en-US"/>
                              </w:rPr>
                              <w:t>µm</w:t>
                            </w:r>
                            <w:r w:rsidR="00476316">
                              <w:rPr>
                                <w:rFonts w:ascii="Times New Roman" w:hAnsi="Times New Roman" w:cs="Times New Roman"/>
                                <w:sz w:val="24"/>
                                <w:szCs w:val="24"/>
                                <w:lang w:val="en-US"/>
                              </w:rPr>
                              <w:t xml:space="preserve"> across different members of the Gaj Formation.</w:t>
                            </w:r>
                          </w:p>
                          <w:p w14:paraId="55FCE061" w14:textId="77777777" w:rsidR="005A0664" w:rsidRDefault="005A0664" w:rsidP="00FA5589">
                            <w:pPr>
                              <w:spacing w:line="360"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1B228" id="_x0000_s1049" type="#_x0000_t202" style="position:absolute;margin-left:131.25pt;margin-top:.5pt;width:473.4pt;height:108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" stroked="f">
                <v:textbox>
                  <w:txbxContent>
                    <w:p w14:paraId="7D1627AC" w14:textId="3D402129" w:rsidR="005A0664" w:rsidRPr="00387703" w:rsidRDefault="00AC4931" w:rsidP="00FA5589">
                      <w:pPr>
                        <w:spacing w:line="36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Figure S1.</w:t>
                      </w:r>
                      <w:r w:rsidR="002E6FBE">
                        <w:rPr>
                          <w:rFonts w:ascii="Times New Roman" w:hAnsi="Times New Roman" w:cs="Times New Roman"/>
                          <w:b/>
                          <w:sz w:val="24"/>
                          <w:szCs w:val="24"/>
                          <w:lang w:val="en-US"/>
                        </w:rPr>
                        <w:t>12</w:t>
                      </w:r>
                      <w:r w:rsidR="00370EDE">
                        <w:rPr>
                          <w:rFonts w:ascii="Times New Roman" w:hAnsi="Times New Roman" w:cs="Times New Roman"/>
                          <w:b/>
                          <w:sz w:val="24"/>
                          <w:szCs w:val="24"/>
                          <w:lang w:val="en-US"/>
                        </w:rPr>
                        <w:t>.</w:t>
                      </w:r>
                      <w:r w:rsidR="005A0664" w:rsidRPr="00E20992">
                        <w:rPr>
                          <w:rFonts w:ascii="Times New Roman" w:hAnsi="Times New Roman" w:cs="Times New Roman"/>
                          <w:sz w:val="24"/>
                          <w:szCs w:val="24"/>
                          <w:lang w:val="en-US"/>
                        </w:rPr>
                        <w:t xml:space="preserve"> Distribution of </w:t>
                      </w:r>
                      <w:r w:rsidR="005A0664" w:rsidRPr="00E20992">
                        <w:rPr>
                          <w:rFonts w:ascii="Times New Roman" w:hAnsi="Times New Roman" w:cs="Times New Roman"/>
                          <w:i/>
                          <w:sz w:val="24"/>
                          <w:szCs w:val="24"/>
                          <w:lang w:val="en-US"/>
                        </w:rPr>
                        <w:t>Ammonia</w:t>
                      </w:r>
                      <w:r w:rsidR="005A0664" w:rsidRPr="00E20992">
                        <w:rPr>
                          <w:rFonts w:ascii="Times New Roman" w:hAnsi="Times New Roman" w:cs="Times New Roman"/>
                          <w:sz w:val="24"/>
                          <w:szCs w:val="24"/>
                          <w:lang w:val="en-US"/>
                        </w:rPr>
                        <w:t xml:space="preserve"> Shells </w:t>
                      </w:r>
                      <w:r w:rsidR="00476316">
                        <w:rPr>
                          <w:rFonts w:ascii="Times New Roman" w:hAnsi="Times New Roman" w:cs="Times New Roman"/>
                          <w:sz w:val="24"/>
                          <w:szCs w:val="24"/>
                          <w:lang w:val="en-US"/>
                        </w:rPr>
                        <w:t xml:space="preserve">and </w:t>
                      </w:r>
                      <w:proofErr w:type="spellStart"/>
                      <w:r w:rsidR="00476316" w:rsidRPr="00476316">
                        <w:rPr>
                          <w:rFonts w:ascii="Times New Roman" w:hAnsi="Times New Roman" w:cs="Times New Roman"/>
                          <w:i/>
                          <w:sz w:val="24"/>
                          <w:szCs w:val="24"/>
                          <w:lang w:val="en-US"/>
                        </w:rPr>
                        <w:t>Archaias</w:t>
                      </w:r>
                      <w:proofErr w:type="spellEnd"/>
                      <w:r w:rsidR="00476316">
                        <w:rPr>
                          <w:rFonts w:ascii="Times New Roman" w:hAnsi="Times New Roman" w:cs="Times New Roman"/>
                          <w:sz w:val="24"/>
                          <w:szCs w:val="24"/>
                          <w:lang w:val="en-US"/>
                        </w:rPr>
                        <w:t xml:space="preserve"> sp. </w:t>
                      </w:r>
                      <w:r w:rsidR="005A0664" w:rsidRPr="00E20992">
                        <w:rPr>
                          <w:rFonts w:ascii="Times New Roman" w:hAnsi="Times New Roman" w:cs="Times New Roman"/>
                          <w:sz w:val="24"/>
                          <w:szCs w:val="24"/>
                          <w:lang w:val="en-US"/>
                        </w:rPr>
                        <w:t xml:space="preserve">in the Gaj Formation showing MMCO impact on foraminifera shells. The length and width of </w:t>
                      </w:r>
                      <w:r w:rsidR="005A0664" w:rsidRPr="00E20992">
                        <w:rPr>
                          <w:rFonts w:ascii="Times New Roman" w:hAnsi="Times New Roman" w:cs="Times New Roman"/>
                          <w:i/>
                          <w:sz w:val="24"/>
                          <w:szCs w:val="24"/>
                          <w:lang w:val="en-US"/>
                        </w:rPr>
                        <w:t>Ammonia</w:t>
                      </w:r>
                      <w:r w:rsidR="005A0664" w:rsidRPr="00E20992">
                        <w:rPr>
                          <w:rFonts w:ascii="Times New Roman" w:hAnsi="Times New Roman" w:cs="Times New Roman"/>
                          <w:sz w:val="24"/>
                          <w:szCs w:val="24"/>
                          <w:lang w:val="en-US"/>
                        </w:rPr>
                        <w:t xml:space="preserve"> shells vary across different members of the Gaj Formation, with lengths ranging from 68 µm to 760 µm </w:t>
                      </w:r>
                      <w:r w:rsidR="005A0664">
                        <w:rPr>
                          <w:rFonts w:ascii="Times New Roman" w:hAnsi="Times New Roman" w:cs="Times New Roman"/>
                          <w:sz w:val="24"/>
                          <w:szCs w:val="24"/>
                          <w:lang w:val="en-US"/>
                        </w:rPr>
                        <w:t>and widths from 62 µm to 679 µm.</w:t>
                      </w:r>
                      <w:r w:rsidR="00476316">
                        <w:rPr>
                          <w:rFonts w:ascii="Times New Roman" w:hAnsi="Times New Roman" w:cs="Times New Roman"/>
                          <w:sz w:val="24"/>
                          <w:szCs w:val="24"/>
                          <w:lang w:val="en-US"/>
                        </w:rPr>
                        <w:t xml:space="preserve"> The maximum diameter of </w:t>
                      </w:r>
                      <w:proofErr w:type="spellStart"/>
                      <w:r w:rsidR="00476316" w:rsidRPr="00914A5A">
                        <w:rPr>
                          <w:rFonts w:ascii="Times New Roman" w:hAnsi="Times New Roman" w:cs="Times New Roman"/>
                          <w:i/>
                          <w:sz w:val="24"/>
                          <w:szCs w:val="24"/>
                          <w:lang w:val="en-US"/>
                        </w:rPr>
                        <w:t>Archaias</w:t>
                      </w:r>
                      <w:proofErr w:type="spellEnd"/>
                      <w:r w:rsidR="00476316">
                        <w:rPr>
                          <w:rFonts w:ascii="Times New Roman" w:hAnsi="Times New Roman" w:cs="Times New Roman"/>
                          <w:sz w:val="24"/>
                          <w:szCs w:val="24"/>
                          <w:lang w:val="en-US"/>
                        </w:rPr>
                        <w:t xml:space="preserve"> sp. ranges from 604 </w:t>
                      </w:r>
                      <w:r w:rsidR="00476316" w:rsidRPr="00E20992">
                        <w:rPr>
                          <w:rFonts w:ascii="Times New Roman" w:hAnsi="Times New Roman" w:cs="Times New Roman"/>
                          <w:sz w:val="24"/>
                          <w:szCs w:val="24"/>
                          <w:lang w:val="en-US"/>
                        </w:rPr>
                        <w:t>µm</w:t>
                      </w:r>
                      <w:r w:rsidR="00476316">
                        <w:rPr>
                          <w:rFonts w:ascii="Times New Roman" w:hAnsi="Times New Roman" w:cs="Times New Roman"/>
                          <w:sz w:val="24"/>
                          <w:szCs w:val="24"/>
                          <w:lang w:val="en-US"/>
                        </w:rPr>
                        <w:t xml:space="preserve"> to 4731 </w:t>
                      </w:r>
                      <w:r w:rsidR="00476316" w:rsidRPr="00E20992">
                        <w:rPr>
                          <w:rFonts w:ascii="Times New Roman" w:hAnsi="Times New Roman" w:cs="Times New Roman"/>
                          <w:sz w:val="24"/>
                          <w:szCs w:val="24"/>
                          <w:lang w:val="en-US"/>
                        </w:rPr>
                        <w:t>µm</w:t>
                      </w:r>
                      <w:r w:rsidR="00476316">
                        <w:rPr>
                          <w:rFonts w:ascii="Times New Roman" w:hAnsi="Times New Roman" w:cs="Times New Roman"/>
                          <w:sz w:val="24"/>
                          <w:szCs w:val="24"/>
                          <w:lang w:val="en-US"/>
                        </w:rPr>
                        <w:t xml:space="preserve"> across different members of the Gaj Formation.</w:t>
                      </w:r>
                    </w:p>
                    <w:p w14:paraId="55FCE061" w14:textId="77777777" w:rsidR="005A0664" w:rsidRDefault="005A0664" w:rsidP="00FA5589">
                      <w:pPr>
                        <w:spacing w:line="360" w:lineRule="auto"/>
                        <w:jc w:val="both"/>
                      </w:pPr>
                    </w:p>
                  </w:txbxContent>
                </v:textbox>
                <w10:wrap type="square" anchorx="margin"/>
              </v:shape>
            </w:pict>
          </mc:Fallback>
        </mc:AlternateContent>
      </w:r>
    </w:p>
    <w:p w14:paraId="368B6C2C" w14:textId="77777777" w:rsidR="00476316" w:rsidRDefault="00476316" w:rsidP="006870B9">
      <w:pPr>
        <w:rPr>
          <w:rFonts w:ascii="Times New Roman" w:hAnsi="Times New Roman" w:cs="Times New Roman"/>
          <w:b/>
          <w:sz w:val="24"/>
          <w:szCs w:val="24"/>
          <w:lang w:val="en-US"/>
        </w:rPr>
      </w:pPr>
    </w:p>
    <w:p w14:paraId="1DC1AC2D" w14:textId="77777777" w:rsidR="00476316" w:rsidRDefault="00476316" w:rsidP="006870B9">
      <w:pPr>
        <w:rPr>
          <w:rFonts w:ascii="Times New Roman" w:hAnsi="Times New Roman" w:cs="Times New Roman"/>
          <w:b/>
          <w:sz w:val="24"/>
          <w:szCs w:val="24"/>
          <w:lang w:val="en-US"/>
        </w:rPr>
      </w:pPr>
    </w:p>
    <w:p w14:paraId="29F70C2C" w14:textId="77777777" w:rsidR="00476316" w:rsidRDefault="00476316" w:rsidP="006870B9">
      <w:pPr>
        <w:rPr>
          <w:rFonts w:ascii="Times New Roman" w:hAnsi="Times New Roman" w:cs="Times New Roman"/>
          <w:b/>
          <w:sz w:val="24"/>
          <w:szCs w:val="24"/>
          <w:lang w:val="en-US"/>
        </w:rPr>
      </w:pPr>
    </w:p>
    <w:p w14:paraId="059AB4F3" w14:textId="77777777" w:rsidR="00476316" w:rsidRDefault="00476316" w:rsidP="006870B9">
      <w:pPr>
        <w:rPr>
          <w:rFonts w:ascii="Times New Roman" w:hAnsi="Times New Roman" w:cs="Times New Roman"/>
          <w:b/>
          <w:sz w:val="24"/>
          <w:szCs w:val="24"/>
          <w:lang w:val="en-US"/>
        </w:rPr>
      </w:pPr>
    </w:p>
    <w:p w14:paraId="1B1C9443" w14:textId="77777777" w:rsidR="00227385" w:rsidRDefault="00227385" w:rsidP="006870B9">
      <w:pPr>
        <w:rPr>
          <w:rFonts w:ascii="Times New Roman" w:hAnsi="Times New Roman" w:cs="Times New Roman"/>
          <w:b/>
          <w:sz w:val="24"/>
          <w:szCs w:val="24"/>
          <w:lang w:val="en-US"/>
        </w:rPr>
      </w:pPr>
    </w:p>
    <w:p w14:paraId="32709AD8" w14:textId="00CF577A" w:rsidR="00227385" w:rsidRPr="00951489" w:rsidRDefault="00227385" w:rsidP="00951489">
      <w:pPr>
        <w:jc w:val="both"/>
        <w:rPr>
          <w:rFonts w:ascii="Times New Roman" w:hAnsi="Times New Roman" w:cs="Times New Roman"/>
          <w:bCs/>
          <w:sz w:val="24"/>
          <w:szCs w:val="24"/>
          <w:lang w:val="en-US"/>
        </w:rPr>
      </w:pPr>
      <w:r w:rsidRPr="0001633D">
        <w:rPr>
          <w:rFonts w:ascii="Times New Roman" w:hAnsi="Times New Roman" w:cs="Times New Roman"/>
          <w:b/>
          <w:sz w:val="24"/>
          <w:szCs w:val="24"/>
          <w:lang w:val="en-US"/>
        </w:rPr>
        <w:lastRenderedPageBreak/>
        <w:t xml:space="preserve">Table 3: </w:t>
      </w:r>
      <w:r>
        <w:rPr>
          <w:rFonts w:ascii="Times New Roman" w:hAnsi="Times New Roman" w:cs="Times New Roman"/>
          <w:sz w:val="24"/>
          <w:szCs w:val="24"/>
          <w:lang w:val="en-US"/>
        </w:rPr>
        <w:t xml:space="preserve">List detailing the identified </w:t>
      </w:r>
      <w:r w:rsidRPr="00C1223D">
        <w:rPr>
          <w:rFonts w:ascii="Times New Roman" w:hAnsi="Times New Roman" w:cs="Times New Roman"/>
          <w:sz w:val="24"/>
          <w:szCs w:val="24"/>
          <w:lang w:val="en-US"/>
        </w:rPr>
        <w:t xml:space="preserve">microfossils and macrofossils </w:t>
      </w:r>
      <w:r>
        <w:rPr>
          <w:rFonts w:ascii="Times New Roman" w:hAnsi="Times New Roman" w:cs="Times New Roman"/>
          <w:sz w:val="24"/>
          <w:szCs w:val="24"/>
          <w:lang w:val="en-US"/>
        </w:rPr>
        <w:t xml:space="preserve">assemblages recovered </w:t>
      </w:r>
      <w:r w:rsidRPr="00C1223D">
        <w:rPr>
          <w:rFonts w:ascii="Times New Roman" w:hAnsi="Times New Roman" w:cs="Times New Roman"/>
          <w:sz w:val="24"/>
          <w:szCs w:val="24"/>
          <w:lang w:val="en-US"/>
        </w:rPr>
        <w:t>from di</w:t>
      </w:r>
      <w:r>
        <w:rPr>
          <w:rFonts w:ascii="Times New Roman" w:hAnsi="Times New Roman" w:cs="Times New Roman"/>
          <w:sz w:val="24"/>
          <w:szCs w:val="24"/>
          <w:lang w:val="en-US"/>
        </w:rPr>
        <w:t xml:space="preserve">stinct </w:t>
      </w:r>
      <w:r w:rsidRPr="00C1223D">
        <w:rPr>
          <w:rFonts w:ascii="Times New Roman" w:hAnsi="Times New Roman" w:cs="Times New Roman"/>
          <w:sz w:val="24"/>
          <w:szCs w:val="24"/>
          <w:lang w:val="en-US"/>
        </w:rPr>
        <w:t>members of the Gaj Formation.</w:t>
      </w:r>
      <w:r w:rsidR="00951489">
        <w:rPr>
          <w:rFonts w:ascii="Times New Roman" w:hAnsi="Times New Roman" w:cs="Times New Roman"/>
          <w:sz w:val="24"/>
          <w:szCs w:val="24"/>
          <w:lang w:val="en-US"/>
        </w:rPr>
        <w:t xml:space="preserve"> </w:t>
      </w:r>
      <w:r w:rsidR="00951489" w:rsidRPr="00B95686">
        <w:rPr>
          <w:rFonts w:ascii="Times New Roman" w:hAnsi="Times New Roman" w:cs="Times New Roman"/>
          <w:bCs/>
          <w:sz w:val="24"/>
          <w:szCs w:val="24"/>
          <w:lang w:val="en-US"/>
        </w:rPr>
        <w:t xml:space="preserve">The Paleobiology Database </w:t>
      </w:r>
      <w:r w:rsidR="00951489" w:rsidRPr="00B95686">
        <w:rPr>
          <w:rFonts w:ascii="Times New Roman" w:hAnsi="Times New Roman" w:cs="Times New Roman"/>
          <w:b/>
          <w:sz w:val="24"/>
          <w:szCs w:val="24"/>
          <w:lang w:val="en-US"/>
        </w:rPr>
        <w:t>(PBDB)</w:t>
      </w:r>
      <w:r w:rsidR="00951489" w:rsidRPr="00B95686">
        <w:rPr>
          <w:rFonts w:ascii="Times New Roman" w:hAnsi="Times New Roman" w:cs="Times New Roman"/>
          <w:bCs/>
          <w:sz w:val="24"/>
          <w:szCs w:val="24"/>
          <w:lang w:val="en-US"/>
        </w:rPr>
        <w:t xml:space="preserve">, and World Register of Marine Species Database </w:t>
      </w:r>
      <w:r w:rsidR="00951489" w:rsidRPr="00B95686">
        <w:rPr>
          <w:rFonts w:ascii="Times New Roman" w:hAnsi="Times New Roman" w:cs="Times New Roman"/>
          <w:b/>
          <w:sz w:val="24"/>
          <w:szCs w:val="24"/>
          <w:lang w:val="en-US"/>
        </w:rPr>
        <w:t>(WoRMS)</w:t>
      </w:r>
      <w:r w:rsidR="00951489" w:rsidRPr="00B95686">
        <w:rPr>
          <w:rFonts w:ascii="Times New Roman" w:hAnsi="Times New Roman" w:cs="Times New Roman"/>
          <w:bCs/>
          <w:sz w:val="24"/>
          <w:szCs w:val="24"/>
          <w:lang w:val="en-US"/>
        </w:rPr>
        <w:t xml:space="preserve"> were used to identify some of the foraminiferal taxa.</w:t>
      </w:r>
    </w:p>
    <w:p w14:paraId="24F11568" w14:textId="77777777" w:rsidR="00227385" w:rsidRDefault="00227385" w:rsidP="006870B9">
      <w:pPr>
        <w:rPr>
          <w:rFonts w:ascii="Times New Roman" w:hAnsi="Times New Roman" w:cs="Times New Roman"/>
          <w:b/>
          <w:sz w:val="24"/>
          <w:szCs w:val="24"/>
          <w:lang w:val="en-US"/>
        </w:rPr>
      </w:pPr>
    </w:p>
    <w:tbl>
      <w:tblPr>
        <w:tblStyle w:val="TableGrid"/>
        <w:tblW w:w="0" w:type="auto"/>
        <w:jc w:val="center"/>
        <w:tblLook w:val="04A0" w:firstRow="1" w:lastRow="0" w:firstColumn="1" w:lastColumn="0" w:noHBand="0" w:noVBand="1"/>
      </w:tblPr>
      <w:tblGrid>
        <w:gridCol w:w="2263"/>
        <w:gridCol w:w="2273"/>
        <w:gridCol w:w="3397"/>
        <w:gridCol w:w="3544"/>
      </w:tblGrid>
      <w:tr w:rsidR="00227385" w:rsidRPr="002A0346" w14:paraId="14F1393F" w14:textId="77777777" w:rsidTr="00914A5A">
        <w:trPr>
          <w:trHeight w:val="405"/>
          <w:jc w:val="center"/>
        </w:trPr>
        <w:tc>
          <w:tcPr>
            <w:tcW w:w="2263" w:type="dxa"/>
            <w:hideMark/>
          </w:tcPr>
          <w:p w14:paraId="4FCEEE74"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Member</w:t>
            </w:r>
          </w:p>
        </w:tc>
        <w:tc>
          <w:tcPr>
            <w:tcW w:w="2273" w:type="dxa"/>
            <w:hideMark/>
          </w:tcPr>
          <w:p w14:paraId="509EB068"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Sample No.</w:t>
            </w:r>
          </w:p>
        </w:tc>
        <w:tc>
          <w:tcPr>
            <w:tcW w:w="3397" w:type="dxa"/>
            <w:hideMark/>
          </w:tcPr>
          <w:p w14:paraId="72E25E92"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Fossils identified</w:t>
            </w:r>
          </w:p>
        </w:tc>
        <w:tc>
          <w:tcPr>
            <w:tcW w:w="3544" w:type="dxa"/>
            <w:hideMark/>
          </w:tcPr>
          <w:p w14:paraId="7152EA3E"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Macrofossils</w:t>
            </w:r>
          </w:p>
        </w:tc>
      </w:tr>
      <w:tr w:rsidR="00227385" w:rsidRPr="002A0346" w14:paraId="261B69CC" w14:textId="77777777" w:rsidTr="00914A5A">
        <w:trPr>
          <w:trHeight w:val="435"/>
          <w:jc w:val="center"/>
        </w:trPr>
        <w:tc>
          <w:tcPr>
            <w:tcW w:w="2263" w:type="dxa"/>
            <w:vMerge w:val="restart"/>
            <w:noWrap/>
            <w:hideMark/>
          </w:tcPr>
          <w:p w14:paraId="052DEEF2" w14:textId="77777777" w:rsidR="00227385" w:rsidRPr="002A0346" w:rsidRDefault="00227385" w:rsidP="00031845">
            <w:pPr>
              <w:jc w:val="center"/>
              <w:rPr>
                <w:rFonts w:ascii="Times New Roman" w:hAnsi="Times New Roman" w:cs="Times New Roman"/>
                <w:b/>
                <w:bCs/>
                <w:sz w:val="24"/>
                <w:szCs w:val="24"/>
              </w:rPr>
            </w:pPr>
          </w:p>
          <w:p w14:paraId="4E347136" w14:textId="77777777" w:rsidR="00227385" w:rsidRPr="002A0346" w:rsidRDefault="00227385" w:rsidP="00031845">
            <w:pPr>
              <w:jc w:val="center"/>
              <w:rPr>
                <w:rFonts w:ascii="Times New Roman" w:hAnsi="Times New Roman" w:cs="Times New Roman"/>
                <w:b/>
                <w:bCs/>
                <w:sz w:val="24"/>
                <w:szCs w:val="24"/>
              </w:rPr>
            </w:pPr>
          </w:p>
          <w:p w14:paraId="4CE80067" w14:textId="77777777" w:rsidR="00227385" w:rsidRPr="002A0346" w:rsidRDefault="00227385" w:rsidP="00031845">
            <w:pPr>
              <w:jc w:val="center"/>
              <w:rPr>
                <w:rFonts w:ascii="Times New Roman" w:hAnsi="Times New Roman" w:cs="Times New Roman"/>
                <w:b/>
                <w:bCs/>
                <w:sz w:val="24"/>
                <w:szCs w:val="24"/>
              </w:rPr>
            </w:pPr>
          </w:p>
          <w:p w14:paraId="7B645CCF" w14:textId="77777777" w:rsidR="00227385" w:rsidRPr="002A0346" w:rsidRDefault="00227385" w:rsidP="00031845">
            <w:pPr>
              <w:jc w:val="center"/>
              <w:rPr>
                <w:rFonts w:ascii="Times New Roman" w:hAnsi="Times New Roman" w:cs="Times New Roman"/>
                <w:b/>
                <w:bCs/>
                <w:sz w:val="24"/>
                <w:szCs w:val="24"/>
              </w:rPr>
            </w:pPr>
          </w:p>
          <w:p w14:paraId="544978E5" w14:textId="77777777" w:rsidR="00227385" w:rsidRPr="002A0346" w:rsidRDefault="00227385" w:rsidP="00031845">
            <w:pPr>
              <w:jc w:val="center"/>
              <w:rPr>
                <w:rFonts w:ascii="Times New Roman" w:hAnsi="Times New Roman" w:cs="Times New Roman"/>
                <w:b/>
                <w:bCs/>
                <w:sz w:val="24"/>
                <w:szCs w:val="24"/>
              </w:rPr>
            </w:pPr>
          </w:p>
          <w:p w14:paraId="21AFC13C" w14:textId="77777777" w:rsidR="00227385" w:rsidRPr="002A0346" w:rsidRDefault="00227385" w:rsidP="00031845">
            <w:pPr>
              <w:jc w:val="center"/>
              <w:rPr>
                <w:rFonts w:ascii="Times New Roman" w:hAnsi="Times New Roman" w:cs="Times New Roman"/>
                <w:b/>
                <w:bCs/>
                <w:sz w:val="24"/>
                <w:szCs w:val="24"/>
              </w:rPr>
            </w:pPr>
          </w:p>
          <w:p w14:paraId="6E94DEAE" w14:textId="77777777" w:rsidR="00227385" w:rsidRPr="002A0346" w:rsidRDefault="00227385" w:rsidP="00031845">
            <w:pPr>
              <w:jc w:val="center"/>
              <w:rPr>
                <w:rFonts w:ascii="Times New Roman" w:hAnsi="Times New Roman" w:cs="Times New Roman"/>
                <w:b/>
                <w:bCs/>
                <w:sz w:val="24"/>
                <w:szCs w:val="24"/>
              </w:rPr>
            </w:pPr>
          </w:p>
          <w:p w14:paraId="602FA8C7" w14:textId="77777777" w:rsidR="00227385" w:rsidRPr="002A0346" w:rsidRDefault="00227385" w:rsidP="00031845">
            <w:pPr>
              <w:jc w:val="center"/>
              <w:rPr>
                <w:rFonts w:ascii="Times New Roman" w:hAnsi="Times New Roman" w:cs="Times New Roman"/>
                <w:b/>
                <w:bCs/>
                <w:sz w:val="24"/>
                <w:szCs w:val="24"/>
              </w:rPr>
            </w:pPr>
          </w:p>
          <w:p w14:paraId="1F6AC5F8"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Dabla Mandir Member</w:t>
            </w:r>
          </w:p>
        </w:tc>
        <w:tc>
          <w:tcPr>
            <w:tcW w:w="2273" w:type="dxa"/>
            <w:vMerge w:val="restart"/>
            <w:noWrap/>
            <w:hideMark/>
          </w:tcPr>
          <w:p w14:paraId="5E396F3E" w14:textId="77777777" w:rsidR="00227385" w:rsidRPr="002A0346" w:rsidRDefault="00227385" w:rsidP="00031845">
            <w:pPr>
              <w:jc w:val="center"/>
              <w:rPr>
                <w:rFonts w:ascii="Times New Roman" w:hAnsi="Times New Roman" w:cs="Times New Roman"/>
                <w:sz w:val="24"/>
                <w:szCs w:val="24"/>
              </w:rPr>
            </w:pPr>
          </w:p>
          <w:p w14:paraId="5C6D878C" w14:textId="77777777" w:rsidR="00227385" w:rsidRPr="002A0346" w:rsidRDefault="00227385" w:rsidP="00031845">
            <w:pPr>
              <w:jc w:val="center"/>
              <w:rPr>
                <w:rFonts w:ascii="Times New Roman" w:hAnsi="Times New Roman" w:cs="Times New Roman"/>
                <w:sz w:val="24"/>
                <w:szCs w:val="24"/>
              </w:rPr>
            </w:pPr>
          </w:p>
          <w:p w14:paraId="70F5E085" w14:textId="77777777" w:rsidR="00227385" w:rsidRPr="002A0346" w:rsidRDefault="00227385" w:rsidP="00031845">
            <w:pPr>
              <w:jc w:val="center"/>
              <w:rPr>
                <w:rFonts w:ascii="Times New Roman" w:hAnsi="Times New Roman" w:cs="Times New Roman"/>
                <w:sz w:val="24"/>
                <w:szCs w:val="24"/>
              </w:rPr>
            </w:pPr>
          </w:p>
          <w:p w14:paraId="23B34647" w14:textId="77777777" w:rsidR="00227385" w:rsidRPr="002A0346" w:rsidRDefault="00227385" w:rsidP="00031845">
            <w:pPr>
              <w:jc w:val="center"/>
              <w:rPr>
                <w:rFonts w:ascii="Times New Roman" w:hAnsi="Times New Roman" w:cs="Times New Roman"/>
                <w:sz w:val="24"/>
                <w:szCs w:val="24"/>
              </w:rPr>
            </w:pPr>
          </w:p>
          <w:p w14:paraId="2F9BE44A" w14:textId="77777777" w:rsidR="00227385" w:rsidRPr="002A0346" w:rsidRDefault="00227385" w:rsidP="00031845">
            <w:pPr>
              <w:jc w:val="center"/>
              <w:rPr>
                <w:rFonts w:ascii="Times New Roman" w:hAnsi="Times New Roman" w:cs="Times New Roman"/>
                <w:sz w:val="24"/>
                <w:szCs w:val="24"/>
              </w:rPr>
            </w:pPr>
          </w:p>
          <w:p w14:paraId="0A91C433"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Dmb (MD15)</w:t>
            </w:r>
          </w:p>
        </w:tc>
        <w:tc>
          <w:tcPr>
            <w:tcW w:w="3397" w:type="dxa"/>
            <w:noWrap/>
            <w:hideMark/>
          </w:tcPr>
          <w:p w14:paraId="15209FC9"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Pseudotaberina malabarica </w:t>
            </w:r>
            <w:r w:rsidRPr="002A0346">
              <w:rPr>
                <w:rFonts w:ascii="Times New Roman" w:hAnsi="Times New Roman" w:cs="Times New Roman"/>
                <w:iCs/>
                <w:sz w:val="24"/>
                <w:szCs w:val="24"/>
              </w:rPr>
              <w:t>(</w:t>
            </w:r>
            <w:r w:rsidRPr="002A0346">
              <w:rPr>
                <w:rFonts w:ascii="Times New Roman" w:hAnsi="Times New Roman" w:cs="Times New Roman"/>
                <w:sz w:val="24"/>
                <w:szCs w:val="24"/>
                <w:shd w:val="clear" w:color="auto" w:fill="FFFFFF"/>
              </w:rPr>
              <w:t>Eames 1971)</w:t>
            </w:r>
          </w:p>
        </w:tc>
        <w:tc>
          <w:tcPr>
            <w:tcW w:w="3544" w:type="dxa"/>
            <w:vMerge w:val="restart"/>
            <w:hideMark/>
          </w:tcPr>
          <w:p w14:paraId="1F9EB1E5"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 xml:space="preserve">Gastropods: </w:t>
            </w:r>
            <w:r w:rsidRPr="002A0346">
              <w:rPr>
                <w:rFonts w:ascii="Times New Roman" w:hAnsi="Times New Roman" w:cs="Times New Roman"/>
                <w:i/>
                <w:iCs/>
                <w:sz w:val="24"/>
                <w:szCs w:val="24"/>
              </w:rPr>
              <w:t>Perisististrombus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deperditus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Perisististrombus </w:t>
            </w:r>
            <w:r w:rsidRPr="002A0346">
              <w:rPr>
                <w:rFonts w:ascii="Times New Roman" w:hAnsi="Times New Roman" w:cs="Times New Roman"/>
                <w:iCs/>
                <w:sz w:val="24"/>
                <w:szCs w:val="24"/>
              </w:rPr>
              <w:t>sp.</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Phos </w:t>
            </w:r>
            <w:r w:rsidRPr="002A0346">
              <w:rPr>
                <w:rFonts w:ascii="Times New Roman" w:hAnsi="Times New Roman" w:cs="Times New Roman"/>
                <w:iCs/>
                <w:sz w:val="24"/>
                <w:szCs w:val="24"/>
              </w:rPr>
              <w:t>sp.</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Natica obscura</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Lyncina cf. prunum</w:t>
            </w:r>
          </w:p>
        </w:tc>
      </w:tr>
      <w:tr w:rsidR="00227385" w:rsidRPr="002A0346" w14:paraId="327A4C30" w14:textId="77777777" w:rsidTr="00914A5A">
        <w:trPr>
          <w:trHeight w:val="300"/>
          <w:jc w:val="center"/>
        </w:trPr>
        <w:tc>
          <w:tcPr>
            <w:tcW w:w="2263" w:type="dxa"/>
            <w:vMerge/>
            <w:hideMark/>
          </w:tcPr>
          <w:p w14:paraId="04B67527"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6B91BED"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6714D3B"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Borelis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melo </w:t>
            </w:r>
            <w:r w:rsidRPr="002A0346">
              <w:rPr>
                <w:rFonts w:ascii="Times New Roman" w:hAnsi="Times New Roman" w:cs="Times New Roman"/>
                <w:iCs/>
                <w:sz w:val="24"/>
                <w:szCs w:val="24"/>
              </w:rPr>
              <w:t>(</w:t>
            </w:r>
            <w:r w:rsidRPr="002A0346">
              <w:rPr>
                <w:rFonts w:ascii="Times New Roman" w:hAnsi="Times New Roman" w:cs="Times New Roman"/>
                <w:bCs/>
                <w:sz w:val="24"/>
                <w:szCs w:val="24"/>
              </w:rPr>
              <w:t>Fichtel &amp; Moll, 1798)</w:t>
            </w:r>
          </w:p>
        </w:tc>
        <w:tc>
          <w:tcPr>
            <w:tcW w:w="3544" w:type="dxa"/>
            <w:vMerge/>
            <w:hideMark/>
          </w:tcPr>
          <w:p w14:paraId="23ACAD1F" w14:textId="77777777" w:rsidR="00227385" w:rsidRPr="002A0346" w:rsidRDefault="00227385" w:rsidP="00031845">
            <w:pPr>
              <w:jc w:val="center"/>
              <w:rPr>
                <w:rFonts w:ascii="Times New Roman" w:hAnsi="Times New Roman" w:cs="Times New Roman"/>
                <w:sz w:val="24"/>
                <w:szCs w:val="24"/>
              </w:rPr>
            </w:pPr>
          </w:p>
        </w:tc>
      </w:tr>
      <w:tr w:rsidR="00227385" w:rsidRPr="002A0346" w14:paraId="757B0EF3" w14:textId="77777777" w:rsidTr="00914A5A">
        <w:trPr>
          <w:trHeight w:val="300"/>
          <w:jc w:val="center"/>
        </w:trPr>
        <w:tc>
          <w:tcPr>
            <w:tcW w:w="2263" w:type="dxa"/>
            <w:vMerge/>
            <w:hideMark/>
          </w:tcPr>
          <w:p w14:paraId="18C9A3AF"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A9926AD"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306D73DF" w14:textId="5023ED62"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Archaias sp</w:t>
            </w:r>
            <w:r w:rsidRPr="002A0346">
              <w:rPr>
                <w:rFonts w:ascii="Times New Roman" w:hAnsi="Times New Roman" w:cs="Times New Roman"/>
                <w:iCs/>
                <w:sz w:val="24"/>
                <w:szCs w:val="24"/>
              </w:rPr>
              <w:t>.</w:t>
            </w:r>
            <w:r w:rsidR="00FF3C11">
              <w:rPr>
                <w:rFonts w:ascii="Times New Roman" w:hAnsi="Times New Roman" w:cs="Times New Roman"/>
                <w:iCs/>
                <w:sz w:val="24"/>
                <w:szCs w:val="24"/>
              </w:rPr>
              <w:t xml:space="preserve"> </w:t>
            </w:r>
            <w:r w:rsidRPr="002A0346">
              <w:rPr>
                <w:rFonts w:ascii="Times New Roman" w:hAnsi="Times New Roman" w:cs="Times New Roman"/>
                <w:iCs/>
                <w:sz w:val="24"/>
                <w:szCs w:val="24"/>
              </w:rPr>
              <w:t>(</w:t>
            </w:r>
            <w:r w:rsidRPr="002A0346">
              <w:rPr>
                <w:rFonts w:ascii="Times New Roman" w:hAnsi="Times New Roman" w:cs="Times New Roman"/>
                <w:bCs/>
                <w:sz w:val="24"/>
                <w:szCs w:val="24"/>
              </w:rPr>
              <w:t>Montfort, 1808)</w:t>
            </w:r>
          </w:p>
        </w:tc>
        <w:tc>
          <w:tcPr>
            <w:tcW w:w="3544" w:type="dxa"/>
            <w:vMerge/>
            <w:hideMark/>
          </w:tcPr>
          <w:p w14:paraId="7202EE40" w14:textId="77777777" w:rsidR="00227385" w:rsidRPr="002A0346" w:rsidRDefault="00227385" w:rsidP="00031845">
            <w:pPr>
              <w:jc w:val="center"/>
              <w:rPr>
                <w:rFonts w:ascii="Times New Roman" w:hAnsi="Times New Roman" w:cs="Times New Roman"/>
                <w:sz w:val="24"/>
                <w:szCs w:val="24"/>
              </w:rPr>
            </w:pPr>
          </w:p>
        </w:tc>
      </w:tr>
      <w:tr w:rsidR="00227385" w:rsidRPr="002A0346" w14:paraId="48EAFB2C" w14:textId="77777777" w:rsidTr="00914A5A">
        <w:trPr>
          <w:trHeight w:val="300"/>
          <w:jc w:val="center"/>
        </w:trPr>
        <w:tc>
          <w:tcPr>
            <w:tcW w:w="2263" w:type="dxa"/>
            <w:vMerge/>
            <w:hideMark/>
          </w:tcPr>
          <w:p w14:paraId="0CF96A4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76FE6B6"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AF2ACAE"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Miliolida (</w:t>
            </w:r>
            <w:r w:rsidRPr="002A0346">
              <w:rPr>
                <w:rFonts w:ascii="Times New Roman" w:hAnsi="Times New Roman" w:cs="Times New Roman"/>
                <w:color w:val="000000"/>
                <w:sz w:val="24"/>
                <w:szCs w:val="24"/>
              </w:rPr>
              <w:t>Delage &amp; Hérouard, 1896)</w:t>
            </w:r>
          </w:p>
        </w:tc>
        <w:tc>
          <w:tcPr>
            <w:tcW w:w="3544" w:type="dxa"/>
            <w:vMerge/>
            <w:hideMark/>
          </w:tcPr>
          <w:p w14:paraId="4AD783E0" w14:textId="77777777" w:rsidR="00227385" w:rsidRPr="002A0346" w:rsidRDefault="00227385" w:rsidP="00031845">
            <w:pPr>
              <w:jc w:val="center"/>
              <w:rPr>
                <w:rFonts w:ascii="Times New Roman" w:hAnsi="Times New Roman" w:cs="Times New Roman"/>
                <w:sz w:val="24"/>
                <w:szCs w:val="24"/>
              </w:rPr>
            </w:pPr>
          </w:p>
        </w:tc>
      </w:tr>
      <w:tr w:rsidR="00227385" w:rsidRPr="002A0346" w14:paraId="45A93E9C" w14:textId="77777777" w:rsidTr="00914A5A">
        <w:trPr>
          <w:trHeight w:val="300"/>
          <w:jc w:val="center"/>
        </w:trPr>
        <w:tc>
          <w:tcPr>
            <w:tcW w:w="2263" w:type="dxa"/>
            <w:vMerge/>
            <w:hideMark/>
          </w:tcPr>
          <w:p w14:paraId="79B295C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32A0356"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DCECBB1"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hideMark/>
          </w:tcPr>
          <w:p w14:paraId="516909C9" w14:textId="77777777" w:rsidR="00227385" w:rsidRPr="002A0346" w:rsidRDefault="00227385" w:rsidP="00031845">
            <w:pPr>
              <w:jc w:val="center"/>
              <w:rPr>
                <w:rFonts w:ascii="Times New Roman" w:hAnsi="Times New Roman" w:cs="Times New Roman"/>
                <w:sz w:val="24"/>
                <w:szCs w:val="24"/>
              </w:rPr>
            </w:pPr>
          </w:p>
        </w:tc>
      </w:tr>
      <w:tr w:rsidR="00227385" w:rsidRPr="002A0346" w14:paraId="5FFE66BD" w14:textId="77777777" w:rsidTr="00914A5A">
        <w:trPr>
          <w:trHeight w:val="300"/>
          <w:jc w:val="center"/>
        </w:trPr>
        <w:tc>
          <w:tcPr>
            <w:tcW w:w="2263" w:type="dxa"/>
            <w:vMerge/>
            <w:hideMark/>
          </w:tcPr>
          <w:p w14:paraId="08D3B14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C45AD84"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81E72EC"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Ammonia </w:t>
            </w:r>
            <w:r w:rsidRPr="002A0346">
              <w:rPr>
                <w:rFonts w:ascii="Times New Roman" w:hAnsi="Times New Roman" w:cs="Times New Roman"/>
                <w:sz w:val="24"/>
                <w:szCs w:val="24"/>
              </w:rPr>
              <w:t>sp. (</w:t>
            </w:r>
            <w:r w:rsidRPr="002A0346">
              <w:rPr>
                <w:rFonts w:ascii="Times New Roman" w:hAnsi="Times New Roman" w:cs="Times New Roman"/>
                <w:bCs/>
                <w:sz w:val="24"/>
                <w:szCs w:val="24"/>
              </w:rPr>
              <w:t>Brünnich, 1771)</w:t>
            </w:r>
          </w:p>
        </w:tc>
        <w:tc>
          <w:tcPr>
            <w:tcW w:w="3544" w:type="dxa"/>
            <w:vMerge/>
            <w:hideMark/>
          </w:tcPr>
          <w:p w14:paraId="232BBD00" w14:textId="77777777" w:rsidR="00227385" w:rsidRPr="002A0346" w:rsidRDefault="00227385" w:rsidP="00031845">
            <w:pPr>
              <w:jc w:val="center"/>
              <w:rPr>
                <w:rFonts w:ascii="Times New Roman" w:hAnsi="Times New Roman" w:cs="Times New Roman"/>
                <w:sz w:val="24"/>
                <w:szCs w:val="24"/>
              </w:rPr>
            </w:pPr>
          </w:p>
        </w:tc>
      </w:tr>
      <w:tr w:rsidR="00227385" w:rsidRPr="002A0346" w14:paraId="1B66F823" w14:textId="77777777" w:rsidTr="00914A5A">
        <w:trPr>
          <w:trHeight w:val="300"/>
          <w:jc w:val="center"/>
        </w:trPr>
        <w:tc>
          <w:tcPr>
            <w:tcW w:w="2263" w:type="dxa"/>
            <w:vMerge/>
            <w:hideMark/>
          </w:tcPr>
          <w:p w14:paraId="3DB85446"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385E5AF"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2C945C4"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Ostracod (Latreille, 1802)</w:t>
            </w:r>
          </w:p>
        </w:tc>
        <w:tc>
          <w:tcPr>
            <w:tcW w:w="3544" w:type="dxa"/>
            <w:vMerge/>
            <w:hideMark/>
          </w:tcPr>
          <w:p w14:paraId="1E8625DB" w14:textId="77777777" w:rsidR="00227385" w:rsidRPr="002A0346" w:rsidRDefault="00227385" w:rsidP="00031845">
            <w:pPr>
              <w:jc w:val="center"/>
              <w:rPr>
                <w:rFonts w:ascii="Times New Roman" w:hAnsi="Times New Roman" w:cs="Times New Roman"/>
                <w:sz w:val="24"/>
                <w:szCs w:val="24"/>
              </w:rPr>
            </w:pPr>
          </w:p>
        </w:tc>
      </w:tr>
      <w:tr w:rsidR="00227385" w:rsidRPr="002A0346" w14:paraId="46A9A8B8" w14:textId="77777777" w:rsidTr="00914A5A">
        <w:trPr>
          <w:trHeight w:val="300"/>
          <w:jc w:val="center"/>
        </w:trPr>
        <w:tc>
          <w:tcPr>
            <w:tcW w:w="2263" w:type="dxa"/>
            <w:vMerge/>
            <w:hideMark/>
          </w:tcPr>
          <w:p w14:paraId="584A055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ABAF3E1"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12AD774"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43985961" w14:textId="77777777" w:rsidR="00227385" w:rsidRPr="002A0346" w:rsidRDefault="00227385" w:rsidP="00031845">
            <w:pPr>
              <w:jc w:val="center"/>
              <w:rPr>
                <w:rFonts w:ascii="Times New Roman" w:hAnsi="Times New Roman" w:cs="Times New Roman"/>
                <w:sz w:val="24"/>
                <w:szCs w:val="24"/>
              </w:rPr>
            </w:pPr>
          </w:p>
        </w:tc>
      </w:tr>
      <w:tr w:rsidR="00227385" w:rsidRPr="002A0346" w14:paraId="235E7BB4" w14:textId="77777777" w:rsidTr="00914A5A">
        <w:trPr>
          <w:trHeight w:val="300"/>
          <w:jc w:val="center"/>
        </w:trPr>
        <w:tc>
          <w:tcPr>
            <w:tcW w:w="2263" w:type="dxa"/>
            <w:vMerge/>
            <w:hideMark/>
          </w:tcPr>
          <w:p w14:paraId="75BA637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A860CFF"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3AD3A6C"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Textularia </w:t>
            </w:r>
            <w:r w:rsidRPr="002A0346">
              <w:rPr>
                <w:rFonts w:ascii="Times New Roman" w:hAnsi="Times New Roman" w:cs="Times New Roman"/>
                <w:sz w:val="24"/>
                <w:szCs w:val="24"/>
              </w:rPr>
              <w:t>sp. (Defrance, 1824)</w:t>
            </w:r>
          </w:p>
        </w:tc>
        <w:tc>
          <w:tcPr>
            <w:tcW w:w="3544" w:type="dxa"/>
            <w:vMerge/>
            <w:hideMark/>
          </w:tcPr>
          <w:p w14:paraId="37A72C62" w14:textId="77777777" w:rsidR="00227385" w:rsidRPr="002A0346" w:rsidRDefault="00227385" w:rsidP="00031845">
            <w:pPr>
              <w:jc w:val="center"/>
              <w:rPr>
                <w:rFonts w:ascii="Times New Roman" w:hAnsi="Times New Roman" w:cs="Times New Roman"/>
                <w:sz w:val="24"/>
                <w:szCs w:val="24"/>
              </w:rPr>
            </w:pPr>
          </w:p>
        </w:tc>
      </w:tr>
      <w:tr w:rsidR="00227385" w:rsidRPr="002A0346" w14:paraId="1402EAD3" w14:textId="77777777" w:rsidTr="00914A5A">
        <w:trPr>
          <w:trHeight w:val="300"/>
          <w:jc w:val="center"/>
        </w:trPr>
        <w:tc>
          <w:tcPr>
            <w:tcW w:w="2263" w:type="dxa"/>
            <w:vMerge/>
            <w:hideMark/>
          </w:tcPr>
          <w:p w14:paraId="7ABC6288"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81CF9D0"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AA86485" w14:textId="150D80E1"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Miosorites </w:t>
            </w:r>
            <w:r w:rsidRPr="002A0346">
              <w:rPr>
                <w:rFonts w:ascii="Times New Roman" w:hAnsi="Times New Roman" w:cs="Times New Roman"/>
                <w:sz w:val="24"/>
                <w:szCs w:val="24"/>
              </w:rPr>
              <w:t xml:space="preserve">sp.(Loeblich </w:t>
            </w:r>
            <w:r w:rsidR="00FF3C11">
              <w:rPr>
                <w:rFonts w:ascii="Times New Roman" w:hAnsi="Times New Roman" w:cs="Times New Roman"/>
                <w:sz w:val="24"/>
                <w:szCs w:val="24"/>
              </w:rPr>
              <w:t>&amp;</w:t>
            </w:r>
            <w:r w:rsidRPr="002A0346">
              <w:rPr>
                <w:rFonts w:ascii="Times New Roman" w:hAnsi="Times New Roman" w:cs="Times New Roman"/>
                <w:sz w:val="24"/>
                <w:szCs w:val="24"/>
              </w:rPr>
              <w:t xml:space="preserve"> Tappan, 1988)</w:t>
            </w:r>
          </w:p>
        </w:tc>
        <w:tc>
          <w:tcPr>
            <w:tcW w:w="3544" w:type="dxa"/>
            <w:vMerge/>
            <w:hideMark/>
          </w:tcPr>
          <w:p w14:paraId="292538DB" w14:textId="77777777" w:rsidR="00227385" w:rsidRPr="002A0346" w:rsidRDefault="00227385" w:rsidP="00031845">
            <w:pPr>
              <w:jc w:val="center"/>
              <w:rPr>
                <w:rFonts w:ascii="Times New Roman" w:hAnsi="Times New Roman" w:cs="Times New Roman"/>
                <w:sz w:val="24"/>
                <w:szCs w:val="24"/>
              </w:rPr>
            </w:pPr>
          </w:p>
        </w:tc>
      </w:tr>
      <w:tr w:rsidR="00227385" w:rsidRPr="002A0346" w14:paraId="26C4B7B3" w14:textId="77777777" w:rsidTr="00914A5A">
        <w:trPr>
          <w:trHeight w:val="561"/>
          <w:jc w:val="center"/>
        </w:trPr>
        <w:tc>
          <w:tcPr>
            <w:tcW w:w="2263" w:type="dxa"/>
            <w:vMerge/>
            <w:hideMark/>
          </w:tcPr>
          <w:p w14:paraId="4EF75C25"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noWrap/>
            <w:hideMark/>
          </w:tcPr>
          <w:p w14:paraId="0296D9D4" w14:textId="77777777" w:rsidR="00227385" w:rsidRPr="002A0346" w:rsidRDefault="00227385" w:rsidP="00031845">
            <w:pPr>
              <w:jc w:val="center"/>
              <w:rPr>
                <w:rFonts w:ascii="Times New Roman" w:hAnsi="Times New Roman" w:cs="Times New Roman"/>
                <w:sz w:val="24"/>
                <w:szCs w:val="24"/>
              </w:rPr>
            </w:pPr>
          </w:p>
          <w:p w14:paraId="702F3A15" w14:textId="77777777" w:rsidR="00227385" w:rsidRPr="002A0346" w:rsidRDefault="00227385" w:rsidP="00031845">
            <w:pPr>
              <w:jc w:val="center"/>
              <w:rPr>
                <w:rFonts w:ascii="Times New Roman" w:hAnsi="Times New Roman" w:cs="Times New Roman"/>
                <w:sz w:val="24"/>
                <w:szCs w:val="24"/>
              </w:rPr>
            </w:pPr>
          </w:p>
          <w:p w14:paraId="5ED42DF1" w14:textId="77777777" w:rsidR="00227385" w:rsidRPr="002A0346" w:rsidRDefault="00227385" w:rsidP="00031845">
            <w:pPr>
              <w:jc w:val="center"/>
              <w:rPr>
                <w:rFonts w:ascii="Times New Roman" w:hAnsi="Times New Roman" w:cs="Times New Roman"/>
                <w:sz w:val="24"/>
                <w:szCs w:val="24"/>
              </w:rPr>
            </w:pPr>
          </w:p>
          <w:p w14:paraId="0CF36021" w14:textId="77777777" w:rsidR="00227385" w:rsidRPr="002A0346" w:rsidRDefault="00227385" w:rsidP="00031845">
            <w:pPr>
              <w:jc w:val="center"/>
              <w:rPr>
                <w:rFonts w:ascii="Times New Roman" w:hAnsi="Times New Roman" w:cs="Times New Roman"/>
                <w:sz w:val="24"/>
                <w:szCs w:val="24"/>
              </w:rPr>
            </w:pPr>
          </w:p>
          <w:p w14:paraId="6FBB82D7"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Dma (MD14)</w:t>
            </w:r>
          </w:p>
        </w:tc>
        <w:tc>
          <w:tcPr>
            <w:tcW w:w="3397" w:type="dxa"/>
            <w:noWrap/>
            <w:hideMark/>
          </w:tcPr>
          <w:p w14:paraId="07975C6F"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w:t>
            </w:r>
            <w:r w:rsidRPr="002A0346">
              <w:rPr>
                <w:rFonts w:ascii="Times New Roman" w:hAnsi="Times New Roman" w:cs="Times New Roman"/>
                <w:sz w:val="24"/>
                <w:szCs w:val="24"/>
              </w:rPr>
              <w:t>sp.</w:t>
            </w:r>
            <w:r w:rsidRPr="002A0346">
              <w:rPr>
                <w:rFonts w:ascii="Times New Roman" w:hAnsi="Times New Roman" w:cs="Times New Roman"/>
                <w:iCs/>
                <w:sz w:val="24"/>
                <w:szCs w:val="24"/>
              </w:rPr>
              <w:t xml:space="preserve"> (</w:t>
            </w:r>
            <w:r w:rsidRPr="002A0346">
              <w:rPr>
                <w:rFonts w:ascii="Times New Roman" w:hAnsi="Times New Roman" w:cs="Times New Roman"/>
                <w:bCs/>
                <w:sz w:val="24"/>
                <w:szCs w:val="24"/>
              </w:rPr>
              <w:t>Montfort, 1808)</w:t>
            </w:r>
          </w:p>
        </w:tc>
        <w:tc>
          <w:tcPr>
            <w:tcW w:w="3544" w:type="dxa"/>
            <w:vMerge w:val="restart"/>
            <w:hideMark/>
          </w:tcPr>
          <w:p w14:paraId="54C1B835"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Gastropods: Perisististrombus cf. deperditus, Perisististrombus </w:t>
            </w:r>
            <w:r w:rsidRPr="002A0346">
              <w:rPr>
                <w:rFonts w:ascii="Times New Roman" w:hAnsi="Times New Roman" w:cs="Times New Roman"/>
                <w:iCs/>
                <w:sz w:val="24"/>
                <w:szCs w:val="24"/>
              </w:rPr>
              <w:t>sp.</w:t>
            </w:r>
            <w:r w:rsidRPr="002A0346">
              <w:rPr>
                <w:rFonts w:ascii="Times New Roman" w:hAnsi="Times New Roman" w:cs="Times New Roman"/>
                <w:i/>
                <w:iCs/>
                <w:sz w:val="24"/>
                <w:szCs w:val="24"/>
              </w:rPr>
              <w:t xml:space="preserve">, Phos </w:t>
            </w:r>
            <w:r w:rsidRPr="002A0346">
              <w:rPr>
                <w:rFonts w:ascii="Times New Roman" w:hAnsi="Times New Roman" w:cs="Times New Roman"/>
                <w:iCs/>
                <w:sz w:val="24"/>
                <w:szCs w:val="24"/>
              </w:rPr>
              <w:t>sp.</w:t>
            </w:r>
            <w:r w:rsidRPr="002A0346">
              <w:rPr>
                <w:rFonts w:ascii="Times New Roman" w:hAnsi="Times New Roman" w:cs="Times New Roman"/>
                <w:i/>
                <w:iCs/>
                <w:sz w:val="24"/>
                <w:szCs w:val="24"/>
              </w:rPr>
              <w:t>, Natica obscura, Lyncina cf. prunum, Semicassis cf. vredenburgi, Globularia cf. carlei, Conus (Lithoconus) cf. literatus, Tibia cf. indica</w:t>
            </w:r>
          </w:p>
        </w:tc>
      </w:tr>
      <w:tr w:rsidR="00227385" w:rsidRPr="002A0346" w14:paraId="6156717E" w14:textId="77777777" w:rsidTr="00914A5A">
        <w:trPr>
          <w:trHeight w:val="345"/>
          <w:jc w:val="center"/>
        </w:trPr>
        <w:tc>
          <w:tcPr>
            <w:tcW w:w="2263" w:type="dxa"/>
            <w:vMerge/>
            <w:hideMark/>
          </w:tcPr>
          <w:p w14:paraId="63C81DD3"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F2D12A7"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F3152D4"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Archaias angulatus</w:t>
            </w:r>
            <w:r w:rsidRPr="002A0346">
              <w:rPr>
                <w:rFonts w:ascii="Times New Roman" w:hAnsi="Times New Roman" w:cs="Times New Roman"/>
                <w:bCs/>
                <w:sz w:val="24"/>
                <w:szCs w:val="24"/>
              </w:rPr>
              <w:t xml:space="preserve"> (Fichtel &amp; Moll, 1798)</w:t>
            </w:r>
          </w:p>
        </w:tc>
        <w:tc>
          <w:tcPr>
            <w:tcW w:w="3544" w:type="dxa"/>
            <w:vMerge/>
            <w:hideMark/>
          </w:tcPr>
          <w:p w14:paraId="324377C4" w14:textId="77777777" w:rsidR="00227385" w:rsidRPr="002A0346" w:rsidRDefault="00227385" w:rsidP="00031845">
            <w:pPr>
              <w:jc w:val="center"/>
              <w:rPr>
                <w:rFonts w:ascii="Times New Roman" w:hAnsi="Times New Roman" w:cs="Times New Roman"/>
                <w:i/>
                <w:iCs/>
                <w:sz w:val="24"/>
                <w:szCs w:val="24"/>
              </w:rPr>
            </w:pPr>
          </w:p>
        </w:tc>
      </w:tr>
      <w:tr w:rsidR="00227385" w:rsidRPr="002A0346" w14:paraId="2082D392" w14:textId="77777777" w:rsidTr="00914A5A">
        <w:trPr>
          <w:trHeight w:val="1045"/>
          <w:jc w:val="center"/>
        </w:trPr>
        <w:tc>
          <w:tcPr>
            <w:tcW w:w="2263" w:type="dxa"/>
            <w:vMerge/>
            <w:hideMark/>
          </w:tcPr>
          <w:p w14:paraId="4C4CE011"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C3CB83B"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07470ED" w14:textId="77777777" w:rsidR="00227385" w:rsidRPr="002A0346" w:rsidRDefault="00227385" w:rsidP="00031845">
            <w:pPr>
              <w:jc w:val="center"/>
              <w:rPr>
                <w:rFonts w:ascii="Times New Roman" w:hAnsi="Times New Roman" w:cs="Times New Roman"/>
                <w:i/>
                <w:iCs/>
                <w:sz w:val="24"/>
                <w:szCs w:val="24"/>
              </w:rPr>
            </w:pPr>
          </w:p>
          <w:p w14:paraId="0E1CDE23"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kirkukensis </w:t>
            </w:r>
            <w:r w:rsidRPr="002A0346">
              <w:rPr>
                <w:rFonts w:ascii="Times New Roman" w:hAnsi="Times New Roman" w:cs="Times New Roman"/>
                <w:iCs/>
                <w:sz w:val="24"/>
                <w:szCs w:val="24"/>
              </w:rPr>
              <w:t>(Henson, 1950)</w:t>
            </w:r>
          </w:p>
        </w:tc>
        <w:tc>
          <w:tcPr>
            <w:tcW w:w="3544" w:type="dxa"/>
            <w:vMerge/>
            <w:hideMark/>
          </w:tcPr>
          <w:p w14:paraId="04829460" w14:textId="77777777" w:rsidR="00227385" w:rsidRPr="002A0346" w:rsidRDefault="00227385" w:rsidP="00031845">
            <w:pPr>
              <w:jc w:val="center"/>
              <w:rPr>
                <w:rFonts w:ascii="Times New Roman" w:hAnsi="Times New Roman" w:cs="Times New Roman"/>
                <w:i/>
                <w:iCs/>
                <w:sz w:val="24"/>
                <w:szCs w:val="24"/>
              </w:rPr>
            </w:pPr>
          </w:p>
        </w:tc>
      </w:tr>
      <w:tr w:rsidR="00227385" w:rsidRPr="002A0346" w14:paraId="27A8FF2E" w14:textId="77777777" w:rsidTr="00914A5A">
        <w:trPr>
          <w:trHeight w:val="915"/>
          <w:jc w:val="center"/>
        </w:trPr>
        <w:tc>
          <w:tcPr>
            <w:tcW w:w="2263" w:type="dxa"/>
            <w:vMerge w:val="restart"/>
            <w:noWrap/>
            <w:hideMark/>
          </w:tcPr>
          <w:p w14:paraId="55FB5C12" w14:textId="77777777" w:rsidR="00227385" w:rsidRPr="002A0346" w:rsidRDefault="00227385" w:rsidP="00031845">
            <w:pPr>
              <w:jc w:val="center"/>
              <w:rPr>
                <w:rFonts w:ascii="Times New Roman" w:hAnsi="Times New Roman" w:cs="Times New Roman"/>
                <w:b/>
                <w:bCs/>
                <w:sz w:val="24"/>
                <w:szCs w:val="24"/>
              </w:rPr>
            </w:pPr>
          </w:p>
          <w:p w14:paraId="2708006F" w14:textId="77777777" w:rsidR="00227385" w:rsidRPr="002A0346" w:rsidRDefault="00227385" w:rsidP="00031845">
            <w:pPr>
              <w:jc w:val="center"/>
              <w:rPr>
                <w:rFonts w:ascii="Times New Roman" w:hAnsi="Times New Roman" w:cs="Times New Roman"/>
                <w:b/>
                <w:bCs/>
                <w:sz w:val="24"/>
                <w:szCs w:val="24"/>
              </w:rPr>
            </w:pPr>
          </w:p>
          <w:p w14:paraId="7905750B" w14:textId="77777777" w:rsidR="00227385" w:rsidRPr="002A0346" w:rsidRDefault="00227385" w:rsidP="00031845">
            <w:pPr>
              <w:jc w:val="center"/>
              <w:rPr>
                <w:rFonts w:ascii="Times New Roman" w:hAnsi="Times New Roman" w:cs="Times New Roman"/>
                <w:b/>
                <w:bCs/>
                <w:sz w:val="24"/>
                <w:szCs w:val="24"/>
              </w:rPr>
            </w:pPr>
          </w:p>
          <w:p w14:paraId="61681537" w14:textId="77777777" w:rsidR="00227385" w:rsidRPr="002A0346" w:rsidRDefault="00227385" w:rsidP="00031845">
            <w:pPr>
              <w:jc w:val="center"/>
              <w:rPr>
                <w:rFonts w:ascii="Times New Roman" w:hAnsi="Times New Roman" w:cs="Times New Roman"/>
                <w:b/>
                <w:bCs/>
                <w:sz w:val="24"/>
                <w:szCs w:val="24"/>
              </w:rPr>
            </w:pPr>
          </w:p>
          <w:p w14:paraId="7102C04F" w14:textId="77777777" w:rsidR="00227385" w:rsidRPr="002A0346" w:rsidRDefault="00227385" w:rsidP="00031845">
            <w:pPr>
              <w:jc w:val="center"/>
              <w:rPr>
                <w:rFonts w:ascii="Times New Roman" w:hAnsi="Times New Roman" w:cs="Times New Roman"/>
                <w:b/>
                <w:bCs/>
                <w:sz w:val="24"/>
                <w:szCs w:val="24"/>
              </w:rPr>
            </w:pPr>
          </w:p>
          <w:p w14:paraId="11989508" w14:textId="77777777" w:rsidR="00227385" w:rsidRPr="002A0346" w:rsidRDefault="00227385" w:rsidP="00031845">
            <w:pPr>
              <w:jc w:val="center"/>
              <w:rPr>
                <w:rFonts w:ascii="Times New Roman" w:hAnsi="Times New Roman" w:cs="Times New Roman"/>
                <w:b/>
                <w:bCs/>
                <w:sz w:val="24"/>
                <w:szCs w:val="24"/>
              </w:rPr>
            </w:pPr>
          </w:p>
          <w:p w14:paraId="259A10FA" w14:textId="77777777" w:rsidR="00227385" w:rsidRPr="002A0346" w:rsidRDefault="00227385" w:rsidP="00031845">
            <w:pPr>
              <w:jc w:val="center"/>
              <w:rPr>
                <w:rFonts w:ascii="Times New Roman" w:hAnsi="Times New Roman" w:cs="Times New Roman"/>
                <w:b/>
                <w:bCs/>
                <w:sz w:val="24"/>
                <w:szCs w:val="24"/>
              </w:rPr>
            </w:pPr>
          </w:p>
          <w:p w14:paraId="2289FBB9"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Lowrali Member</w:t>
            </w:r>
          </w:p>
        </w:tc>
        <w:tc>
          <w:tcPr>
            <w:tcW w:w="2273" w:type="dxa"/>
            <w:vMerge w:val="restart"/>
            <w:noWrap/>
            <w:hideMark/>
          </w:tcPr>
          <w:p w14:paraId="228AA4D3" w14:textId="77777777" w:rsidR="00227385" w:rsidRPr="002A0346" w:rsidRDefault="00227385" w:rsidP="00031845">
            <w:pPr>
              <w:jc w:val="center"/>
              <w:rPr>
                <w:rFonts w:ascii="Times New Roman" w:hAnsi="Times New Roman" w:cs="Times New Roman"/>
                <w:sz w:val="24"/>
                <w:szCs w:val="24"/>
              </w:rPr>
            </w:pPr>
          </w:p>
          <w:p w14:paraId="3BE20A78" w14:textId="77777777" w:rsidR="00227385" w:rsidRPr="002A0346" w:rsidRDefault="00227385" w:rsidP="00031845">
            <w:pPr>
              <w:jc w:val="center"/>
              <w:rPr>
                <w:rFonts w:ascii="Times New Roman" w:hAnsi="Times New Roman" w:cs="Times New Roman"/>
                <w:sz w:val="24"/>
                <w:szCs w:val="24"/>
              </w:rPr>
            </w:pPr>
          </w:p>
          <w:p w14:paraId="69B872EF" w14:textId="77777777" w:rsidR="00227385" w:rsidRPr="002A0346" w:rsidRDefault="00227385" w:rsidP="00031845">
            <w:pPr>
              <w:jc w:val="center"/>
              <w:rPr>
                <w:rFonts w:ascii="Times New Roman" w:hAnsi="Times New Roman" w:cs="Times New Roman"/>
                <w:sz w:val="24"/>
                <w:szCs w:val="24"/>
              </w:rPr>
            </w:pPr>
          </w:p>
          <w:p w14:paraId="641E36C1"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Lowb (MD13)</w:t>
            </w:r>
          </w:p>
        </w:tc>
        <w:tc>
          <w:tcPr>
            <w:tcW w:w="3397" w:type="dxa"/>
            <w:noWrap/>
            <w:hideMark/>
          </w:tcPr>
          <w:p w14:paraId="76277495"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w:t>
            </w:r>
            <w:r w:rsidRPr="002A0346">
              <w:rPr>
                <w:rFonts w:ascii="Times New Roman" w:hAnsi="Times New Roman" w:cs="Times New Roman"/>
                <w:sz w:val="24"/>
                <w:szCs w:val="24"/>
              </w:rPr>
              <w:t>sp.</w:t>
            </w:r>
            <w:r w:rsidRPr="002A0346">
              <w:rPr>
                <w:rFonts w:ascii="Times New Roman" w:hAnsi="Times New Roman" w:cs="Times New Roman"/>
                <w:iCs/>
                <w:sz w:val="24"/>
                <w:szCs w:val="24"/>
              </w:rPr>
              <w:t xml:space="preserve"> (</w:t>
            </w:r>
            <w:r w:rsidRPr="002A0346">
              <w:rPr>
                <w:rFonts w:ascii="Times New Roman" w:hAnsi="Times New Roman" w:cs="Times New Roman"/>
                <w:bCs/>
                <w:sz w:val="24"/>
                <w:szCs w:val="24"/>
              </w:rPr>
              <w:t>Montfort, 1808)</w:t>
            </w:r>
          </w:p>
        </w:tc>
        <w:tc>
          <w:tcPr>
            <w:tcW w:w="3544" w:type="dxa"/>
            <w:vMerge w:val="restart"/>
            <w:hideMark/>
          </w:tcPr>
          <w:p w14:paraId="62B07C9A"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 xml:space="preserve">Gastropods: </w:t>
            </w:r>
            <w:r w:rsidRPr="002A0346">
              <w:rPr>
                <w:rFonts w:ascii="Times New Roman" w:hAnsi="Times New Roman" w:cs="Times New Roman"/>
                <w:i/>
                <w:iCs/>
                <w:sz w:val="24"/>
                <w:szCs w:val="24"/>
              </w:rPr>
              <w:t>Perisististrombus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deperditus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Perisististrombus </w:t>
            </w:r>
            <w:r w:rsidRPr="002A0346">
              <w:rPr>
                <w:rFonts w:ascii="Times New Roman" w:hAnsi="Times New Roman" w:cs="Times New Roman"/>
                <w:iCs/>
                <w:sz w:val="24"/>
                <w:szCs w:val="24"/>
              </w:rPr>
              <w:t>sp.</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Natica obscura</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Pachycrommium</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harissi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Semicassis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vredenburgi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Globularia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carlei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Conus (Lithoconus)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literatus,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Tibia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indica</w:t>
            </w:r>
          </w:p>
        </w:tc>
      </w:tr>
      <w:tr w:rsidR="00227385" w:rsidRPr="002A0346" w14:paraId="589BA159" w14:textId="77777777" w:rsidTr="00914A5A">
        <w:trPr>
          <w:trHeight w:val="620"/>
          <w:jc w:val="center"/>
        </w:trPr>
        <w:tc>
          <w:tcPr>
            <w:tcW w:w="2263" w:type="dxa"/>
            <w:vMerge/>
            <w:hideMark/>
          </w:tcPr>
          <w:p w14:paraId="19525C6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7AED8D2"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9C0B320"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Globigerina </w:t>
            </w:r>
            <w:r w:rsidRPr="002A0346">
              <w:rPr>
                <w:rFonts w:ascii="Times New Roman" w:hAnsi="Times New Roman" w:cs="Times New Roman"/>
                <w:sz w:val="24"/>
                <w:szCs w:val="24"/>
              </w:rPr>
              <w:t>sp.</w:t>
            </w:r>
            <w:r w:rsidRPr="002A0346">
              <w:rPr>
                <w:rFonts w:ascii="Times New Roman" w:hAnsi="Times New Roman" w:cs="Times New Roman"/>
                <w:b/>
                <w:bCs/>
                <w:color w:val="256092"/>
                <w:sz w:val="24"/>
                <w:szCs w:val="24"/>
              </w:rPr>
              <w:t xml:space="preserve"> </w:t>
            </w:r>
            <w:r w:rsidRPr="002A0346">
              <w:rPr>
                <w:rFonts w:ascii="Times New Roman" w:hAnsi="Times New Roman" w:cs="Times New Roman"/>
                <w:bCs/>
                <w:sz w:val="24"/>
                <w:szCs w:val="24"/>
              </w:rPr>
              <w:t>(d'Orbigny, 1826)</w:t>
            </w:r>
          </w:p>
        </w:tc>
        <w:tc>
          <w:tcPr>
            <w:tcW w:w="3544" w:type="dxa"/>
            <w:vMerge/>
            <w:hideMark/>
          </w:tcPr>
          <w:p w14:paraId="50A4AD5D" w14:textId="77777777" w:rsidR="00227385" w:rsidRPr="002A0346" w:rsidRDefault="00227385" w:rsidP="00031845">
            <w:pPr>
              <w:jc w:val="center"/>
              <w:rPr>
                <w:rFonts w:ascii="Times New Roman" w:hAnsi="Times New Roman" w:cs="Times New Roman"/>
                <w:sz w:val="24"/>
                <w:szCs w:val="24"/>
              </w:rPr>
            </w:pPr>
          </w:p>
        </w:tc>
      </w:tr>
      <w:tr w:rsidR="00227385" w:rsidRPr="002A0346" w14:paraId="0AD771AB" w14:textId="77777777" w:rsidTr="00914A5A">
        <w:trPr>
          <w:trHeight w:val="551"/>
          <w:jc w:val="center"/>
        </w:trPr>
        <w:tc>
          <w:tcPr>
            <w:tcW w:w="2263" w:type="dxa"/>
            <w:vMerge/>
            <w:hideMark/>
          </w:tcPr>
          <w:p w14:paraId="6589C7F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1CA545B"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A131546"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hideMark/>
          </w:tcPr>
          <w:p w14:paraId="49242620" w14:textId="77777777" w:rsidR="00227385" w:rsidRPr="002A0346" w:rsidRDefault="00227385" w:rsidP="00031845">
            <w:pPr>
              <w:jc w:val="center"/>
              <w:rPr>
                <w:rFonts w:ascii="Times New Roman" w:hAnsi="Times New Roman" w:cs="Times New Roman"/>
                <w:sz w:val="24"/>
                <w:szCs w:val="24"/>
              </w:rPr>
            </w:pPr>
          </w:p>
        </w:tc>
      </w:tr>
      <w:tr w:rsidR="00227385" w:rsidRPr="002A0346" w14:paraId="7B462903" w14:textId="77777777" w:rsidTr="00914A5A">
        <w:trPr>
          <w:trHeight w:val="525"/>
          <w:jc w:val="center"/>
        </w:trPr>
        <w:tc>
          <w:tcPr>
            <w:tcW w:w="2263" w:type="dxa"/>
            <w:vMerge/>
            <w:hideMark/>
          </w:tcPr>
          <w:p w14:paraId="06307103"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noWrap/>
            <w:hideMark/>
          </w:tcPr>
          <w:p w14:paraId="0B6C22EF" w14:textId="77777777" w:rsidR="00227385" w:rsidRPr="002A0346" w:rsidRDefault="00227385" w:rsidP="00031845">
            <w:pPr>
              <w:jc w:val="center"/>
              <w:rPr>
                <w:rFonts w:ascii="Times New Roman" w:hAnsi="Times New Roman" w:cs="Times New Roman"/>
                <w:sz w:val="24"/>
                <w:szCs w:val="24"/>
              </w:rPr>
            </w:pPr>
          </w:p>
          <w:p w14:paraId="4E84F00F" w14:textId="77777777" w:rsidR="00227385" w:rsidRPr="002A0346" w:rsidRDefault="00227385" w:rsidP="00031845">
            <w:pPr>
              <w:jc w:val="center"/>
              <w:rPr>
                <w:rFonts w:ascii="Times New Roman" w:hAnsi="Times New Roman" w:cs="Times New Roman"/>
                <w:sz w:val="24"/>
                <w:szCs w:val="24"/>
              </w:rPr>
            </w:pPr>
          </w:p>
          <w:p w14:paraId="5CFA42FE"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Lowa (MD12)</w:t>
            </w:r>
          </w:p>
        </w:tc>
        <w:tc>
          <w:tcPr>
            <w:tcW w:w="3397" w:type="dxa"/>
            <w:noWrap/>
            <w:hideMark/>
          </w:tcPr>
          <w:p w14:paraId="07E8F86C"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val="restart"/>
            <w:hideMark/>
          </w:tcPr>
          <w:p w14:paraId="0F8EFB2A"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 xml:space="preserve">Gastropods: </w:t>
            </w:r>
            <w:r w:rsidRPr="002A0346">
              <w:rPr>
                <w:rFonts w:ascii="Times New Roman" w:hAnsi="Times New Roman" w:cs="Times New Roman"/>
                <w:i/>
                <w:iCs/>
                <w:sz w:val="24"/>
                <w:szCs w:val="24"/>
              </w:rPr>
              <w:t>Perisististrombus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deperditus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Perisististrombus </w:t>
            </w:r>
            <w:r w:rsidRPr="002A0346">
              <w:rPr>
                <w:rFonts w:ascii="Times New Roman" w:hAnsi="Times New Roman" w:cs="Times New Roman"/>
                <w:iCs/>
                <w:sz w:val="24"/>
                <w:szCs w:val="24"/>
              </w:rPr>
              <w:t>sp.</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Natica obscura</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Pachycrommium</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harissi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Semicassis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vredenburgi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Globularia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carlei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Conus (Lithoconus)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literatus,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Tibia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indica</w:t>
            </w:r>
          </w:p>
        </w:tc>
      </w:tr>
      <w:tr w:rsidR="00227385" w:rsidRPr="002A0346" w14:paraId="0AD43527" w14:textId="77777777" w:rsidTr="00914A5A">
        <w:trPr>
          <w:trHeight w:val="549"/>
          <w:jc w:val="center"/>
        </w:trPr>
        <w:tc>
          <w:tcPr>
            <w:tcW w:w="2263" w:type="dxa"/>
            <w:vMerge/>
            <w:hideMark/>
          </w:tcPr>
          <w:p w14:paraId="4DA03F1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7A23273"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476235E"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Heterolepa dutemplei </w:t>
            </w:r>
            <w:r w:rsidRPr="002A0346">
              <w:rPr>
                <w:rFonts w:ascii="Times New Roman" w:hAnsi="Times New Roman" w:cs="Times New Roman"/>
                <w:bCs/>
                <w:sz w:val="24"/>
                <w:szCs w:val="24"/>
              </w:rPr>
              <w:t>(d'Orbigny, 1846)</w:t>
            </w:r>
          </w:p>
        </w:tc>
        <w:tc>
          <w:tcPr>
            <w:tcW w:w="3544" w:type="dxa"/>
            <w:vMerge/>
            <w:hideMark/>
          </w:tcPr>
          <w:p w14:paraId="0337B2D5" w14:textId="77777777" w:rsidR="00227385" w:rsidRPr="002A0346" w:rsidRDefault="00227385" w:rsidP="00031845">
            <w:pPr>
              <w:jc w:val="center"/>
              <w:rPr>
                <w:rFonts w:ascii="Times New Roman" w:hAnsi="Times New Roman" w:cs="Times New Roman"/>
                <w:sz w:val="24"/>
                <w:szCs w:val="24"/>
              </w:rPr>
            </w:pPr>
          </w:p>
        </w:tc>
      </w:tr>
      <w:tr w:rsidR="00227385" w:rsidRPr="002A0346" w14:paraId="2C4A7F91" w14:textId="77777777" w:rsidTr="00914A5A">
        <w:trPr>
          <w:trHeight w:val="300"/>
          <w:jc w:val="center"/>
        </w:trPr>
        <w:tc>
          <w:tcPr>
            <w:tcW w:w="2263" w:type="dxa"/>
            <w:vMerge/>
            <w:hideMark/>
          </w:tcPr>
          <w:p w14:paraId="0A07CD40"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859BD92"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5CA76DD"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Echinoids (Leske, 1778)</w:t>
            </w:r>
          </w:p>
        </w:tc>
        <w:tc>
          <w:tcPr>
            <w:tcW w:w="3544" w:type="dxa"/>
            <w:vMerge/>
            <w:hideMark/>
          </w:tcPr>
          <w:p w14:paraId="533ED3A7" w14:textId="77777777" w:rsidR="00227385" w:rsidRPr="002A0346" w:rsidRDefault="00227385" w:rsidP="00031845">
            <w:pPr>
              <w:jc w:val="center"/>
              <w:rPr>
                <w:rFonts w:ascii="Times New Roman" w:hAnsi="Times New Roman" w:cs="Times New Roman"/>
                <w:sz w:val="24"/>
                <w:szCs w:val="24"/>
              </w:rPr>
            </w:pPr>
          </w:p>
        </w:tc>
      </w:tr>
      <w:tr w:rsidR="00227385" w:rsidRPr="002A0346" w14:paraId="3BE32C46" w14:textId="77777777" w:rsidTr="00914A5A">
        <w:trPr>
          <w:trHeight w:val="300"/>
          <w:jc w:val="center"/>
        </w:trPr>
        <w:tc>
          <w:tcPr>
            <w:tcW w:w="2263" w:type="dxa"/>
            <w:vMerge/>
            <w:hideMark/>
          </w:tcPr>
          <w:p w14:paraId="410CA59B"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D3A1389"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80C3BA5"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Globigerinoides </w:t>
            </w:r>
            <w:r w:rsidRPr="002A0346">
              <w:rPr>
                <w:rFonts w:ascii="Times New Roman" w:hAnsi="Times New Roman" w:cs="Times New Roman"/>
                <w:sz w:val="24"/>
                <w:szCs w:val="24"/>
              </w:rPr>
              <w:t>sp. (Cushman, 1927)</w:t>
            </w:r>
          </w:p>
        </w:tc>
        <w:tc>
          <w:tcPr>
            <w:tcW w:w="3544" w:type="dxa"/>
            <w:vMerge/>
            <w:hideMark/>
          </w:tcPr>
          <w:p w14:paraId="685910B7" w14:textId="77777777" w:rsidR="00227385" w:rsidRPr="002A0346" w:rsidRDefault="00227385" w:rsidP="00031845">
            <w:pPr>
              <w:jc w:val="center"/>
              <w:rPr>
                <w:rFonts w:ascii="Times New Roman" w:hAnsi="Times New Roman" w:cs="Times New Roman"/>
                <w:sz w:val="24"/>
                <w:szCs w:val="24"/>
              </w:rPr>
            </w:pPr>
          </w:p>
        </w:tc>
      </w:tr>
      <w:tr w:rsidR="00227385" w:rsidRPr="002A0346" w14:paraId="6DC54A73" w14:textId="77777777" w:rsidTr="00914A5A">
        <w:trPr>
          <w:trHeight w:val="303"/>
          <w:jc w:val="center"/>
        </w:trPr>
        <w:tc>
          <w:tcPr>
            <w:tcW w:w="2263" w:type="dxa"/>
            <w:vMerge/>
            <w:hideMark/>
          </w:tcPr>
          <w:p w14:paraId="1526539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A60CF38"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EFA869C"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Archaias sp.</w:t>
            </w:r>
            <w:r w:rsidRPr="002A0346">
              <w:rPr>
                <w:rFonts w:ascii="Times New Roman" w:hAnsi="Times New Roman" w:cs="Times New Roman"/>
                <w:iCs/>
                <w:sz w:val="24"/>
                <w:szCs w:val="24"/>
              </w:rPr>
              <w:t xml:space="preserve"> (</w:t>
            </w:r>
            <w:r w:rsidRPr="002A0346">
              <w:rPr>
                <w:rFonts w:ascii="Times New Roman" w:hAnsi="Times New Roman" w:cs="Times New Roman"/>
                <w:bCs/>
                <w:sz w:val="24"/>
                <w:szCs w:val="24"/>
              </w:rPr>
              <w:t>Montfort, 1808)</w:t>
            </w:r>
          </w:p>
        </w:tc>
        <w:tc>
          <w:tcPr>
            <w:tcW w:w="3544" w:type="dxa"/>
            <w:vMerge/>
            <w:hideMark/>
          </w:tcPr>
          <w:p w14:paraId="1C0B04D6" w14:textId="77777777" w:rsidR="00227385" w:rsidRPr="002A0346" w:rsidRDefault="00227385" w:rsidP="00031845">
            <w:pPr>
              <w:jc w:val="center"/>
              <w:rPr>
                <w:rFonts w:ascii="Times New Roman" w:hAnsi="Times New Roman" w:cs="Times New Roman"/>
                <w:sz w:val="24"/>
                <w:szCs w:val="24"/>
              </w:rPr>
            </w:pPr>
          </w:p>
        </w:tc>
      </w:tr>
      <w:tr w:rsidR="00227385" w:rsidRPr="002A0346" w14:paraId="5B0F7416" w14:textId="77777777" w:rsidTr="00914A5A">
        <w:trPr>
          <w:trHeight w:val="375"/>
          <w:jc w:val="center"/>
        </w:trPr>
        <w:tc>
          <w:tcPr>
            <w:tcW w:w="2263" w:type="dxa"/>
            <w:vMerge w:val="restart"/>
            <w:noWrap/>
            <w:hideMark/>
          </w:tcPr>
          <w:p w14:paraId="44C60D45" w14:textId="77777777" w:rsidR="00227385" w:rsidRPr="002A0346" w:rsidRDefault="00227385" w:rsidP="00031845">
            <w:pPr>
              <w:jc w:val="center"/>
              <w:rPr>
                <w:rFonts w:ascii="Times New Roman" w:hAnsi="Times New Roman" w:cs="Times New Roman"/>
                <w:b/>
                <w:bCs/>
                <w:sz w:val="24"/>
                <w:szCs w:val="24"/>
              </w:rPr>
            </w:pPr>
          </w:p>
          <w:p w14:paraId="7CF7F4B1" w14:textId="77777777" w:rsidR="00227385" w:rsidRPr="002A0346" w:rsidRDefault="00227385" w:rsidP="00031845">
            <w:pPr>
              <w:jc w:val="center"/>
              <w:rPr>
                <w:rFonts w:ascii="Times New Roman" w:hAnsi="Times New Roman" w:cs="Times New Roman"/>
                <w:b/>
                <w:bCs/>
                <w:sz w:val="24"/>
                <w:szCs w:val="24"/>
              </w:rPr>
            </w:pPr>
          </w:p>
          <w:p w14:paraId="4F732854" w14:textId="77777777" w:rsidR="00227385" w:rsidRPr="002A0346" w:rsidRDefault="00227385" w:rsidP="00031845">
            <w:pPr>
              <w:jc w:val="center"/>
              <w:rPr>
                <w:rFonts w:ascii="Times New Roman" w:hAnsi="Times New Roman" w:cs="Times New Roman"/>
                <w:b/>
                <w:bCs/>
                <w:sz w:val="24"/>
                <w:szCs w:val="24"/>
              </w:rPr>
            </w:pPr>
          </w:p>
          <w:p w14:paraId="0FDF0C70" w14:textId="77777777" w:rsidR="00227385" w:rsidRPr="002A0346" w:rsidRDefault="00227385" w:rsidP="00031845">
            <w:pPr>
              <w:jc w:val="center"/>
              <w:rPr>
                <w:rFonts w:ascii="Times New Roman" w:hAnsi="Times New Roman" w:cs="Times New Roman"/>
                <w:b/>
                <w:bCs/>
                <w:sz w:val="24"/>
                <w:szCs w:val="24"/>
              </w:rPr>
            </w:pPr>
          </w:p>
          <w:p w14:paraId="7AECEA11" w14:textId="77777777" w:rsidR="00227385" w:rsidRPr="002A0346" w:rsidRDefault="00227385" w:rsidP="00031845">
            <w:pPr>
              <w:jc w:val="center"/>
              <w:rPr>
                <w:rFonts w:ascii="Times New Roman" w:hAnsi="Times New Roman" w:cs="Times New Roman"/>
                <w:b/>
                <w:bCs/>
                <w:sz w:val="24"/>
                <w:szCs w:val="24"/>
              </w:rPr>
            </w:pPr>
          </w:p>
          <w:p w14:paraId="6DDC9605" w14:textId="77777777" w:rsidR="00227385" w:rsidRPr="002A0346" w:rsidRDefault="00227385" w:rsidP="00031845">
            <w:pPr>
              <w:jc w:val="center"/>
              <w:rPr>
                <w:rFonts w:ascii="Times New Roman" w:hAnsi="Times New Roman" w:cs="Times New Roman"/>
                <w:b/>
                <w:bCs/>
                <w:sz w:val="24"/>
                <w:szCs w:val="24"/>
              </w:rPr>
            </w:pPr>
          </w:p>
          <w:p w14:paraId="427423CB" w14:textId="77777777" w:rsidR="00227385" w:rsidRPr="002A0346" w:rsidRDefault="00227385" w:rsidP="00031845">
            <w:pPr>
              <w:jc w:val="center"/>
              <w:rPr>
                <w:rFonts w:ascii="Times New Roman" w:hAnsi="Times New Roman" w:cs="Times New Roman"/>
                <w:b/>
                <w:bCs/>
                <w:sz w:val="24"/>
                <w:szCs w:val="24"/>
              </w:rPr>
            </w:pPr>
          </w:p>
          <w:p w14:paraId="7C8E04D3"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Charkala Member</w:t>
            </w:r>
          </w:p>
        </w:tc>
        <w:tc>
          <w:tcPr>
            <w:tcW w:w="2273" w:type="dxa"/>
            <w:vMerge w:val="restart"/>
            <w:noWrap/>
            <w:hideMark/>
          </w:tcPr>
          <w:p w14:paraId="6F5C09F0" w14:textId="77777777" w:rsidR="00227385" w:rsidRPr="002A0346" w:rsidRDefault="00227385" w:rsidP="00031845">
            <w:pPr>
              <w:jc w:val="center"/>
              <w:rPr>
                <w:rFonts w:ascii="Times New Roman" w:hAnsi="Times New Roman" w:cs="Times New Roman"/>
                <w:sz w:val="24"/>
                <w:szCs w:val="24"/>
              </w:rPr>
            </w:pPr>
          </w:p>
          <w:p w14:paraId="38F61C9F" w14:textId="77777777" w:rsidR="00227385" w:rsidRPr="002A0346" w:rsidRDefault="00227385" w:rsidP="00031845">
            <w:pPr>
              <w:jc w:val="center"/>
              <w:rPr>
                <w:rFonts w:ascii="Times New Roman" w:hAnsi="Times New Roman" w:cs="Times New Roman"/>
                <w:sz w:val="24"/>
                <w:szCs w:val="24"/>
              </w:rPr>
            </w:pPr>
          </w:p>
          <w:p w14:paraId="54B4D0E8"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Chkb (MD3)</w:t>
            </w:r>
          </w:p>
        </w:tc>
        <w:tc>
          <w:tcPr>
            <w:tcW w:w="3397" w:type="dxa"/>
            <w:hideMark/>
          </w:tcPr>
          <w:p w14:paraId="37BF499F" w14:textId="747DD710"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 xml:space="preserve">Phylloid algae </w:t>
            </w:r>
            <w:r>
              <w:rPr>
                <w:rFonts w:ascii="Times New Roman" w:hAnsi="Times New Roman" w:cs="Times New Roman"/>
                <w:sz w:val="24"/>
                <w:szCs w:val="24"/>
              </w:rPr>
              <w:t xml:space="preserve">(Pray </w:t>
            </w:r>
            <w:r w:rsidR="00FF3C11">
              <w:rPr>
                <w:rFonts w:ascii="Times New Roman" w:hAnsi="Times New Roman" w:cs="Times New Roman"/>
                <w:sz w:val="24"/>
                <w:szCs w:val="24"/>
              </w:rPr>
              <w:t>&amp;</w:t>
            </w:r>
            <w:r>
              <w:rPr>
                <w:rFonts w:ascii="Times New Roman" w:hAnsi="Times New Roman" w:cs="Times New Roman"/>
                <w:sz w:val="24"/>
                <w:szCs w:val="24"/>
              </w:rPr>
              <w:t xml:space="preserve"> Wray, 1963)</w:t>
            </w:r>
          </w:p>
        </w:tc>
        <w:tc>
          <w:tcPr>
            <w:tcW w:w="3544" w:type="dxa"/>
            <w:vMerge w:val="restart"/>
            <w:hideMark/>
          </w:tcPr>
          <w:p w14:paraId="40781D79"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 xml:space="preserve">Gastropods: </w:t>
            </w:r>
            <w:r w:rsidRPr="002A0346">
              <w:rPr>
                <w:rFonts w:ascii="Times New Roman" w:hAnsi="Times New Roman" w:cs="Times New Roman"/>
                <w:i/>
                <w:iCs/>
                <w:sz w:val="24"/>
                <w:szCs w:val="24"/>
              </w:rPr>
              <w:t>Globularia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carlei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Perisististrombus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deperditus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Perisististrombus </w:t>
            </w:r>
            <w:r w:rsidRPr="002A0346">
              <w:rPr>
                <w:rFonts w:ascii="Times New Roman" w:hAnsi="Times New Roman" w:cs="Times New Roman"/>
                <w:iCs/>
                <w:sz w:val="24"/>
                <w:szCs w:val="24"/>
              </w:rPr>
              <w:t>sp.</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Natica obscura</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Pachycrommium </w:t>
            </w:r>
            <w:r w:rsidRPr="002A0346">
              <w:rPr>
                <w:rFonts w:ascii="Times New Roman" w:hAnsi="Times New Roman" w:cs="Times New Roman"/>
                <w:sz w:val="24"/>
                <w:szCs w:val="24"/>
              </w:rPr>
              <w:t xml:space="preserve">cf. </w:t>
            </w:r>
            <w:r w:rsidRPr="002A0346">
              <w:rPr>
                <w:rFonts w:ascii="Times New Roman" w:hAnsi="Times New Roman" w:cs="Times New Roman"/>
                <w:i/>
                <w:iCs/>
                <w:sz w:val="24"/>
                <w:szCs w:val="24"/>
              </w:rPr>
              <w:t>harissi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Semicassis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vredenburgi</w:t>
            </w:r>
          </w:p>
        </w:tc>
      </w:tr>
      <w:tr w:rsidR="00227385" w:rsidRPr="002A0346" w14:paraId="6A604182" w14:textId="77777777" w:rsidTr="00914A5A">
        <w:trPr>
          <w:trHeight w:val="300"/>
          <w:jc w:val="center"/>
        </w:trPr>
        <w:tc>
          <w:tcPr>
            <w:tcW w:w="2263" w:type="dxa"/>
            <w:vMerge/>
            <w:hideMark/>
          </w:tcPr>
          <w:p w14:paraId="7AE5549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AEC2F6D"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61E45684"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hideMark/>
          </w:tcPr>
          <w:p w14:paraId="0FD7F1B4" w14:textId="77777777" w:rsidR="00227385" w:rsidRPr="002A0346" w:rsidRDefault="00227385" w:rsidP="00031845">
            <w:pPr>
              <w:jc w:val="center"/>
              <w:rPr>
                <w:rFonts w:ascii="Times New Roman" w:hAnsi="Times New Roman" w:cs="Times New Roman"/>
                <w:sz w:val="24"/>
                <w:szCs w:val="24"/>
              </w:rPr>
            </w:pPr>
          </w:p>
        </w:tc>
      </w:tr>
      <w:tr w:rsidR="00227385" w:rsidRPr="002A0346" w14:paraId="0E9337FD" w14:textId="77777777" w:rsidTr="00914A5A">
        <w:trPr>
          <w:trHeight w:val="959"/>
          <w:jc w:val="center"/>
        </w:trPr>
        <w:tc>
          <w:tcPr>
            <w:tcW w:w="2263" w:type="dxa"/>
            <w:vMerge/>
            <w:hideMark/>
          </w:tcPr>
          <w:p w14:paraId="09BDFE2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8CB1306"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01A5C19F"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Ostracod shell (Latreille, 1802)</w:t>
            </w:r>
          </w:p>
        </w:tc>
        <w:tc>
          <w:tcPr>
            <w:tcW w:w="3544" w:type="dxa"/>
            <w:vMerge/>
            <w:hideMark/>
          </w:tcPr>
          <w:p w14:paraId="4F01AE94" w14:textId="77777777" w:rsidR="00227385" w:rsidRPr="002A0346" w:rsidRDefault="00227385" w:rsidP="00031845">
            <w:pPr>
              <w:jc w:val="center"/>
              <w:rPr>
                <w:rFonts w:ascii="Times New Roman" w:hAnsi="Times New Roman" w:cs="Times New Roman"/>
                <w:sz w:val="24"/>
                <w:szCs w:val="24"/>
              </w:rPr>
            </w:pPr>
          </w:p>
        </w:tc>
      </w:tr>
      <w:tr w:rsidR="00227385" w:rsidRPr="002A0346" w14:paraId="33301DB8" w14:textId="77777777" w:rsidTr="00914A5A">
        <w:trPr>
          <w:trHeight w:val="360"/>
          <w:jc w:val="center"/>
        </w:trPr>
        <w:tc>
          <w:tcPr>
            <w:tcW w:w="2263" w:type="dxa"/>
            <w:vMerge/>
            <w:hideMark/>
          </w:tcPr>
          <w:p w14:paraId="40D7AA25"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noWrap/>
            <w:hideMark/>
          </w:tcPr>
          <w:p w14:paraId="2CA720FD" w14:textId="77777777" w:rsidR="00227385" w:rsidRPr="002A0346" w:rsidRDefault="00227385" w:rsidP="00031845">
            <w:pPr>
              <w:jc w:val="center"/>
              <w:rPr>
                <w:rFonts w:ascii="Times New Roman" w:hAnsi="Times New Roman" w:cs="Times New Roman"/>
                <w:sz w:val="24"/>
                <w:szCs w:val="24"/>
              </w:rPr>
            </w:pPr>
          </w:p>
          <w:p w14:paraId="22A951B2" w14:textId="77777777" w:rsidR="00227385" w:rsidRPr="002A0346" w:rsidRDefault="00227385" w:rsidP="00031845">
            <w:pPr>
              <w:jc w:val="center"/>
              <w:rPr>
                <w:rFonts w:ascii="Times New Roman" w:hAnsi="Times New Roman" w:cs="Times New Roman"/>
                <w:sz w:val="24"/>
                <w:szCs w:val="24"/>
              </w:rPr>
            </w:pPr>
          </w:p>
          <w:p w14:paraId="54AFCD97" w14:textId="77777777" w:rsidR="00227385" w:rsidRPr="002A0346" w:rsidRDefault="00227385" w:rsidP="00031845">
            <w:pPr>
              <w:jc w:val="center"/>
              <w:rPr>
                <w:rFonts w:ascii="Times New Roman" w:hAnsi="Times New Roman" w:cs="Times New Roman"/>
                <w:sz w:val="24"/>
                <w:szCs w:val="24"/>
              </w:rPr>
            </w:pPr>
          </w:p>
          <w:p w14:paraId="776EEEF9" w14:textId="77777777" w:rsidR="00227385" w:rsidRPr="002A0346" w:rsidRDefault="00227385" w:rsidP="00031845">
            <w:pPr>
              <w:jc w:val="center"/>
              <w:rPr>
                <w:rFonts w:ascii="Times New Roman" w:hAnsi="Times New Roman" w:cs="Times New Roman"/>
                <w:sz w:val="24"/>
                <w:szCs w:val="24"/>
              </w:rPr>
            </w:pPr>
          </w:p>
          <w:p w14:paraId="75D2AD7B" w14:textId="77777777" w:rsidR="00227385" w:rsidRPr="002A0346" w:rsidRDefault="00227385" w:rsidP="00031845">
            <w:pPr>
              <w:jc w:val="center"/>
              <w:rPr>
                <w:rFonts w:ascii="Times New Roman" w:hAnsi="Times New Roman" w:cs="Times New Roman"/>
                <w:sz w:val="24"/>
                <w:szCs w:val="24"/>
              </w:rPr>
            </w:pPr>
          </w:p>
          <w:p w14:paraId="2E563E99"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Chka (MD11)</w:t>
            </w:r>
          </w:p>
        </w:tc>
        <w:tc>
          <w:tcPr>
            <w:tcW w:w="3397" w:type="dxa"/>
            <w:noWrap/>
            <w:hideMark/>
          </w:tcPr>
          <w:p w14:paraId="3DAC3140" w14:textId="004108FB"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Pseudotaberina malabarica </w:t>
            </w:r>
            <w:r w:rsidRPr="002A0346">
              <w:rPr>
                <w:rFonts w:ascii="Times New Roman" w:hAnsi="Times New Roman" w:cs="Times New Roman"/>
                <w:iCs/>
                <w:sz w:val="24"/>
                <w:szCs w:val="24"/>
              </w:rPr>
              <w:t>(</w:t>
            </w:r>
            <w:r w:rsidR="00FF3C11" w:rsidRPr="002A0346">
              <w:rPr>
                <w:rFonts w:ascii="Times New Roman" w:hAnsi="Times New Roman" w:cs="Times New Roman"/>
                <w:sz w:val="24"/>
                <w:szCs w:val="24"/>
                <w:shd w:val="clear" w:color="auto" w:fill="FFFFFF"/>
              </w:rPr>
              <w:t>Eames, 1971</w:t>
            </w:r>
            <w:r w:rsidRPr="002A0346">
              <w:rPr>
                <w:rFonts w:ascii="Times New Roman" w:hAnsi="Times New Roman" w:cs="Times New Roman"/>
                <w:sz w:val="24"/>
                <w:szCs w:val="24"/>
                <w:shd w:val="clear" w:color="auto" w:fill="FFFFFF"/>
              </w:rPr>
              <w:t>)</w:t>
            </w:r>
          </w:p>
        </w:tc>
        <w:tc>
          <w:tcPr>
            <w:tcW w:w="3544" w:type="dxa"/>
            <w:vMerge w:val="restart"/>
            <w:noWrap/>
            <w:hideMark/>
          </w:tcPr>
          <w:p w14:paraId="11EA2A89" w14:textId="77777777" w:rsidR="00227385" w:rsidRPr="002A0346" w:rsidRDefault="00227385" w:rsidP="00031845">
            <w:pPr>
              <w:jc w:val="center"/>
              <w:rPr>
                <w:rFonts w:ascii="Times New Roman" w:hAnsi="Times New Roman" w:cs="Times New Roman"/>
                <w:sz w:val="24"/>
                <w:szCs w:val="24"/>
              </w:rPr>
            </w:pPr>
          </w:p>
          <w:p w14:paraId="5F6E8BC8" w14:textId="77777777" w:rsidR="00227385" w:rsidRPr="002A0346" w:rsidRDefault="00227385" w:rsidP="00031845">
            <w:pPr>
              <w:jc w:val="center"/>
              <w:rPr>
                <w:rFonts w:ascii="Times New Roman" w:hAnsi="Times New Roman" w:cs="Times New Roman"/>
                <w:sz w:val="24"/>
                <w:szCs w:val="24"/>
              </w:rPr>
            </w:pPr>
          </w:p>
          <w:p w14:paraId="2EF55279" w14:textId="77777777" w:rsidR="00227385" w:rsidRPr="002A0346" w:rsidRDefault="00227385" w:rsidP="00031845">
            <w:pPr>
              <w:jc w:val="center"/>
              <w:rPr>
                <w:rFonts w:ascii="Times New Roman" w:hAnsi="Times New Roman" w:cs="Times New Roman"/>
                <w:sz w:val="24"/>
                <w:szCs w:val="24"/>
              </w:rPr>
            </w:pPr>
          </w:p>
          <w:p w14:paraId="1469A521" w14:textId="77777777" w:rsidR="00227385" w:rsidRPr="002A0346" w:rsidRDefault="00227385" w:rsidP="00031845">
            <w:pPr>
              <w:jc w:val="center"/>
              <w:rPr>
                <w:rFonts w:ascii="Times New Roman" w:hAnsi="Times New Roman" w:cs="Times New Roman"/>
                <w:sz w:val="24"/>
                <w:szCs w:val="24"/>
              </w:rPr>
            </w:pPr>
          </w:p>
          <w:p w14:paraId="33F0AD2B"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None</w:t>
            </w:r>
          </w:p>
        </w:tc>
      </w:tr>
      <w:tr w:rsidR="00227385" w:rsidRPr="002A0346" w14:paraId="65F4D8AA" w14:textId="77777777" w:rsidTr="00914A5A">
        <w:trPr>
          <w:trHeight w:val="300"/>
          <w:jc w:val="center"/>
        </w:trPr>
        <w:tc>
          <w:tcPr>
            <w:tcW w:w="2263" w:type="dxa"/>
            <w:vMerge/>
            <w:hideMark/>
          </w:tcPr>
          <w:p w14:paraId="57F0E02D"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ED5115D"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F07EFA7"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hideMark/>
          </w:tcPr>
          <w:p w14:paraId="4E81D5D3" w14:textId="77777777" w:rsidR="00227385" w:rsidRPr="002A0346" w:rsidRDefault="00227385" w:rsidP="00031845">
            <w:pPr>
              <w:jc w:val="center"/>
              <w:rPr>
                <w:rFonts w:ascii="Times New Roman" w:hAnsi="Times New Roman" w:cs="Times New Roman"/>
                <w:sz w:val="24"/>
                <w:szCs w:val="24"/>
              </w:rPr>
            </w:pPr>
          </w:p>
        </w:tc>
      </w:tr>
      <w:tr w:rsidR="00227385" w:rsidRPr="002A0346" w14:paraId="228DCA77" w14:textId="77777777" w:rsidTr="00914A5A">
        <w:trPr>
          <w:trHeight w:val="300"/>
          <w:jc w:val="center"/>
        </w:trPr>
        <w:tc>
          <w:tcPr>
            <w:tcW w:w="2263" w:type="dxa"/>
            <w:vMerge/>
            <w:hideMark/>
          </w:tcPr>
          <w:p w14:paraId="7D28E9DD"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5A0CA02"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47278FC"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Bioclasts</w:t>
            </w:r>
          </w:p>
        </w:tc>
        <w:tc>
          <w:tcPr>
            <w:tcW w:w="3544" w:type="dxa"/>
            <w:vMerge/>
            <w:hideMark/>
          </w:tcPr>
          <w:p w14:paraId="56980F3F" w14:textId="77777777" w:rsidR="00227385" w:rsidRPr="002A0346" w:rsidRDefault="00227385" w:rsidP="00031845">
            <w:pPr>
              <w:jc w:val="center"/>
              <w:rPr>
                <w:rFonts w:ascii="Times New Roman" w:hAnsi="Times New Roman" w:cs="Times New Roman"/>
                <w:sz w:val="24"/>
                <w:szCs w:val="24"/>
              </w:rPr>
            </w:pPr>
          </w:p>
        </w:tc>
      </w:tr>
      <w:tr w:rsidR="00227385" w:rsidRPr="002A0346" w14:paraId="343DA04C" w14:textId="77777777" w:rsidTr="00914A5A">
        <w:trPr>
          <w:trHeight w:val="300"/>
          <w:jc w:val="center"/>
        </w:trPr>
        <w:tc>
          <w:tcPr>
            <w:tcW w:w="2263" w:type="dxa"/>
            <w:vMerge/>
            <w:hideMark/>
          </w:tcPr>
          <w:p w14:paraId="349D044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6B92754"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82682B5"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Miliolida (</w:t>
            </w:r>
            <w:r w:rsidRPr="002A0346">
              <w:rPr>
                <w:rFonts w:ascii="Times New Roman" w:hAnsi="Times New Roman" w:cs="Times New Roman"/>
                <w:color w:val="000000"/>
                <w:sz w:val="24"/>
                <w:szCs w:val="24"/>
              </w:rPr>
              <w:t>Delage &amp; Hérouard, 1896)</w:t>
            </w:r>
          </w:p>
        </w:tc>
        <w:tc>
          <w:tcPr>
            <w:tcW w:w="3544" w:type="dxa"/>
            <w:vMerge/>
            <w:hideMark/>
          </w:tcPr>
          <w:p w14:paraId="48710E47" w14:textId="77777777" w:rsidR="00227385" w:rsidRPr="002A0346" w:rsidRDefault="00227385" w:rsidP="00031845">
            <w:pPr>
              <w:jc w:val="center"/>
              <w:rPr>
                <w:rFonts w:ascii="Times New Roman" w:hAnsi="Times New Roman" w:cs="Times New Roman"/>
                <w:sz w:val="24"/>
                <w:szCs w:val="24"/>
              </w:rPr>
            </w:pPr>
          </w:p>
        </w:tc>
      </w:tr>
      <w:tr w:rsidR="00227385" w:rsidRPr="002A0346" w14:paraId="3869A50B" w14:textId="77777777" w:rsidTr="00914A5A">
        <w:trPr>
          <w:trHeight w:val="300"/>
          <w:jc w:val="center"/>
        </w:trPr>
        <w:tc>
          <w:tcPr>
            <w:tcW w:w="2263" w:type="dxa"/>
            <w:vMerge/>
            <w:hideMark/>
          </w:tcPr>
          <w:p w14:paraId="3B3B49AB"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C85F897"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A9EA008"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angulatus </w:t>
            </w:r>
            <w:r w:rsidRPr="002A0346">
              <w:rPr>
                <w:rFonts w:ascii="Times New Roman" w:hAnsi="Times New Roman" w:cs="Times New Roman"/>
                <w:bCs/>
                <w:sz w:val="24"/>
                <w:szCs w:val="24"/>
              </w:rPr>
              <w:t>(Fichtel &amp; Moll, 1798)</w:t>
            </w:r>
          </w:p>
        </w:tc>
        <w:tc>
          <w:tcPr>
            <w:tcW w:w="3544" w:type="dxa"/>
            <w:vMerge/>
            <w:hideMark/>
          </w:tcPr>
          <w:p w14:paraId="626E3164" w14:textId="77777777" w:rsidR="00227385" w:rsidRPr="002A0346" w:rsidRDefault="00227385" w:rsidP="00031845">
            <w:pPr>
              <w:jc w:val="center"/>
              <w:rPr>
                <w:rFonts w:ascii="Times New Roman" w:hAnsi="Times New Roman" w:cs="Times New Roman"/>
                <w:sz w:val="24"/>
                <w:szCs w:val="24"/>
              </w:rPr>
            </w:pPr>
          </w:p>
        </w:tc>
      </w:tr>
      <w:tr w:rsidR="00227385" w:rsidRPr="002A0346" w14:paraId="0F350059" w14:textId="77777777" w:rsidTr="00914A5A">
        <w:trPr>
          <w:trHeight w:val="360"/>
          <w:jc w:val="center"/>
        </w:trPr>
        <w:tc>
          <w:tcPr>
            <w:tcW w:w="2263" w:type="dxa"/>
            <w:vMerge/>
            <w:hideMark/>
          </w:tcPr>
          <w:p w14:paraId="47ED570F"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731BFE6"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A9BD882"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Quinqueloculina seminulum </w:t>
            </w:r>
            <w:r w:rsidRPr="002A0346">
              <w:rPr>
                <w:rFonts w:ascii="Times New Roman" w:hAnsi="Times New Roman" w:cs="Times New Roman"/>
                <w:sz w:val="24"/>
                <w:szCs w:val="24"/>
              </w:rPr>
              <w:t>(Linnaeus, 1758)</w:t>
            </w:r>
          </w:p>
        </w:tc>
        <w:tc>
          <w:tcPr>
            <w:tcW w:w="3544" w:type="dxa"/>
            <w:vMerge/>
            <w:hideMark/>
          </w:tcPr>
          <w:p w14:paraId="57CDDA1A" w14:textId="77777777" w:rsidR="00227385" w:rsidRPr="002A0346" w:rsidRDefault="00227385" w:rsidP="00031845">
            <w:pPr>
              <w:jc w:val="center"/>
              <w:rPr>
                <w:rFonts w:ascii="Times New Roman" w:hAnsi="Times New Roman" w:cs="Times New Roman"/>
                <w:sz w:val="24"/>
                <w:szCs w:val="24"/>
              </w:rPr>
            </w:pPr>
          </w:p>
        </w:tc>
      </w:tr>
      <w:tr w:rsidR="00227385" w:rsidRPr="002A0346" w14:paraId="10064D91" w14:textId="77777777" w:rsidTr="00914A5A">
        <w:trPr>
          <w:trHeight w:val="300"/>
          <w:jc w:val="center"/>
        </w:trPr>
        <w:tc>
          <w:tcPr>
            <w:tcW w:w="2263" w:type="dxa"/>
            <w:vMerge/>
            <w:hideMark/>
          </w:tcPr>
          <w:p w14:paraId="7F5B1531"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4490836"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0CCF2EE"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w:t>
            </w:r>
            <w:r w:rsidRPr="002A0346">
              <w:rPr>
                <w:rFonts w:ascii="Times New Roman" w:hAnsi="Times New Roman" w:cs="Times New Roman"/>
                <w:sz w:val="24"/>
                <w:szCs w:val="24"/>
              </w:rPr>
              <w:t xml:space="preserve">sp. </w:t>
            </w:r>
            <w:r w:rsidRPr="002A0346">
              <w:rPr>
                <w:rFonts w:ascii="Times New Roman" w:hAnsi="Times New Roman" w:cs="Times New Roman"/>
                <w:iCs/>
                <w:sz w:val="24"/>
                <w:szCs w:val="24"/>
              </w:rPr>
              <w:t>(</w:t>
            </w:r>
            <w:r w:rsidRPr="002A0346">
              <w:rPr>
                <w:rFonts w:ascii="Times New Roman" w:hAnsi="Times New Roman" w:cs="Times New Roman"/>
                <w:bCs/>
                <w:sz w:val="24"/>
                <w:szCs w:val="24"/>
              </w:rPr>
              <w:t>Montfort, 1808)</w:t>
            </w:r>
          </w:p>
        </w:tc>
        <w:tc>
          <w:tcPr>
            <w:tcW w:w="3544" w:type="dxa"/>
            <w:vMerge/>
            <w:hideMark/>
          </w:tcPr>
          <w:p w14:paraId="31908335" w14:textId="77777777" w:rsidR="00227385" w:rsidRPr="002A0346" w:rsidRDefault="00227385" w:rsidP="00031845">
            <w:pPr>
              <w:jc w:val="center"/>
              <w:rPr>
                <w:rFonts w:ascii="Times New Roman" w:hAnsi="Times New Roman" w:cs="Times New Roman"/>
                <w:sz w:val="24"/>
                <w:szCs w:val="24"/>
              </w:rPr>
            </w:pPr>
          </w:p>
        </w:tc>
      </w:tr>
      <w:tr w:rsidR="00227385" w:rsidRPr="002A0346" w14:paraId="2FF48C72" w14:textId="77777777" w:rsidTr="00914A5A">
        <w:trPr>
          <w:trHeight w:val="300"/>
          <w:jc w:val="center"/>
        </w:trPr>
        <w:tc>
          <w:tcPr>
            <w:tcW w:w="2263" w:type="dxa"/>
            <w:vMerge w:val="restart"/>
            <w:noWrap/>
            <w:hideMark/>
          </w:tcPr>
          <w:p w14:paraId="5CDA67D3"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Ashapuramata Member</w:t>
            </w:r>
          </w:p>
        </w:tc>
        <w:tc>
          <w:tcPr>
            <w:tcW w:w="2273" w:type="dxa"/>
            <w:vMerge w:val="restart"/>
            <w:noWrap/>
            <w:hideMark/>
          </w:tcPr>
          <w:p w14:paraId="41CDF3AD" w14:textId="77777777" w:rsidR="00227385" w:rsidRPr="002A0346" w:rsidRDefault="00227385" w:rsidP="00031845">
            <w:pPr>
              <w:jc w:val="center"/>
              <w:rPr>
                <w:rFonts w:ascii="Times New Roman" w:hAnsi="Times New Roman" w:cs="Times New Roman"/>
                <w:sz w:val="24"/>
                <w:szCs w:val="24"/>
              </w:rPr>
            </w:pPr>
          </w:p>
          <w:p w14:paraId="150A0E84"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Asm (MD10)</w:t>
            </w:r>
          </w:p>
        </w:tc>
        <w:tc>
          <w:tcPr>
            <w:tcW w:w="3397" w:type="dxa"/>
            <w:noWrap/>
            <w:hideMark/>
          </w:tcPr>
          <w:p w14:paraId="3DDB8930" w14:textId="77777777" w:rsidR="00227385" w:rsidRPr="002A0346" w:rsidRDefault="00227385" w:rsidP="00031845">
            <w:pPr>
              <w:jc w:val="center"/>
              <w:rPr>
                <w:rFonts w:ascii="Times New Roman" w:hAnsi="Times New Roman" w:cs="Times New Roman"/>
                <w:sz w:val="24"/>
                <w:szCs w:val="24"/>
              </w:rPr>
            </w:pPr>
          </w:p>
          <w:p w14:paraId="2A2AC8DC"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Echinoids (Leske, 1778)</w:t>
            </w:r>
          </w:p>
        </w:tc>
        <w:tc>
          <w:tcPr>
            <w:tcW w:w="3544" w:type="dxa"/>
            <w:vMerge w:val="restart"/>
            <w:hideMark/>
          </w:tcPr>
          <w:p w14:paraId="46687245"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 xml:space="preserve">Gastropods: </w:t>
            </w:r>
            <w:r w:rsidRPr="002A0346">
              <w:rPr>
                <w:rFonts w:ascii="Times New Roman" w:hAnsi="Times New Roman" w:cs="Times New Roman"/>
                <w:i/>
                <w:iCs/>
                <w:sz w:val="24"/>
                <w:szCs w:val="24"/>
              </w:rPr>
              <w:t>Vicarya verneuili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Perisististrombus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deperditus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Perisististrombus </w:t>
            </w:r>
            <w:r w:rsidRPr="002A0346">
              <w:rPr>
                <w:rFonts w:ascii="Times New Roman" w:hAnsi="Times New Roman" w:cs="Times New Roman"/>
                <w:iCs/>
                <w:sz w:val="24"/>
                <w:szCs w:val="24"/>
              </w:rPr>
              <w:t>sp.</w:t>
            </w:r>
            <w:r w:rsidRPr="002A0346">
              <w:rPr>
                <w:rFonts w:ascii="Times New Roman" w:hAnsi="Times New Roman" w:cs="Times New Roman"/>
                <w:i/>
                <w:iCs/>
                <w:sz w:val="24"/>
                <w:szCs w:val="24"/>
              </w:rPr>
              <w:t>,</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Conus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Leptoconus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protofurvus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Conus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Lithoconus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ineditus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Lyncina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prunum</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Genota </w:t>
            </w:r>
            <w:r w:rsidRPr="002A0346">
              <w:rPr>
                <w:rFonts w:ascii="Times New Roman" w:hAnsi="Times New Roman" w:cs="Times New Roman"/>
                <w:iCs/>
                <w:sz w:val="24"/>
                <w:szCs w:val="24"/>
              </w:rPr>
              <w:t>sp.</w:t>
            </w:r>
            <w:r w:rsidRPr="002A0346">
              <w:rPr>
                <w:rFonts w:ascii="Times New Roman" w:hAnsi="Times New Roman" w:cs="Times New Roman"/>
                <w:i/>
                <w:iCs/>
                <w:sz w:val="24"/>
                <w:szCs w:val="24"/>
              </w:rPr>
              <w:t>,</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Globularia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carlei,</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Natica obscura</w:t>
            </w:r>
          </w:p>
        </w:tc>
      </w:tr>
      <w:tr w:rsidR="00227385" w:rsidRPr="002A0346" w14:paraId="01294CFF" w14:textId="77777777" w:rsidTr="00914A5A">
        <w:trPr>
          <w:trHeight w:val="2010"/>
          <w:jc w:val="center"/>
        </w:trPr>
        <w:tc>
          <w:tcPr>
            <w:tcW w:w="2263" w:type="dxa"/>
            <w:vMerge/>
            <w:hideMark/>
          </w:tcPr>
          <w:p w14:paraId="53BCC0E9"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B41A023"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6FA90AFF"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Scaphopod (</w:t>
            </w:r>
            <w:r w:rsidRPr="002A0346">
              <w:rPr>
                <w:rFonts w:ascii="Times New Roman" w:hAnsi="Times New Roman" w:cs="Times New Roman"/>
                <w:i/>
                <w:iCs/>
                <w:sz w:val="24"/>
                <w:szCs w:val="24"/>
              </w:rPr>
              <w:t>Dentalium sexangulare</w:t>
            </w:r>
            <w:r w:rsidRPr="002A0346">
              <w:rPr>
                <w:rFonts w:ascii="Times New Roman" w:hAnsi="Times New Roman" w:cs="Times New Roman"/>
                <w:sz w:val="24"/>
                <w:szCs w:val="24"/>
              </w:rPr>
              <w:t>) (Linnaeus, 1758)</w:t>
            </w:r>
          </w:p>
        </w:tc>
        <w:tc>
          <w:tcPr>
            <w:tcW w:w="3544" w:type="dxa"/>
            <w:vMerge/>
            <w:hideMark/>
          </w:tcPr>
          <w:p w14:paraId="4317BFE3" w14:textId="77777777" w:rsidR="00227385" w:rsidRPr="002A0346" w:rsidRDefault="00227385" w:rsidP="00031845">
            <w:pPr>
              <w:jc w:val="center"/>
              <w:rPr>
                <w:rFonts w:ascii="Times New Roman" w:hAnsi="Times New Roman" w:cs="Times New Roman"/>
                <w:sz w:val="24"/>
                <w:szCs w:val="24"/>
              </w:rPr>
            </w:pPr>
          </w:p>
        </w:tc>
      </w:tr>
      <w:tr w:rsidR="00227385" w:rsidRPr="002A0346" w14:paraId="2DF1E9DD" w14:textId="77777777" w:rsidTr="00914A5A">
        <w:trPr>
          <w:trHeight w:val="300"/>
          <w:jc w:val="center"/>
        </w:trPr>
        <w:tc>
          <w:tcPr>
            <w:tcW w:w="2263" w:type="dxa"/>
            <w:vMerge w:val="restart"/>
            <w:noWrap/>
            <w:hideMark/>
          </w:tcPr>
          <w:p w14:paraId="287B8AD6" w14:textId="77777777" w:rsidR="00227385" w:rsidRPr="002A0346" w:rsidRDefault="00227385" w:rsidP="00031845">
            <w:pPr>
              <w:jc w:val="center"/>
              <w:rPr>
                <w:rFonts w:ascii="Times New Roman" w:hAnsi="Times New Roman" w:cs="Times New Roman"/>
                <w:b/>
                <w:bCs/>
                <w:sz w:val="24"/>
                <w:szCs w:val="24"/>
              </w:rPr>
            </w:pPr>
          </w:p>
          <w:p w14:paraId="2689F010" w14:textId="77777777" w:rsidR="00227385" w:rsidRPr="002A0346" w:rsidRDefault="00227385" w:rsidP="00031845">
            <w:pPr>
              <w:jc w:val="center"/>
              <w:rPr>
                <w:rFonts w:ascii="Times New Roman" w:hAnsi="Times New Roman" w:cs="Times New Roman"/>
                <w:b/>
                <w:bCs/>
                <w:sz w:val="24"/>
                <w:szCs w:val="24"/>
              </w:rPr>
            </w:pPr>
          </w:p>
          <w:p w14:paraId="14CB5D42" w14:textId="77777777" w:rsidR="00227385" w:rsidRPr="002A0346" w:rsidRDefault="00227385" w:rsidP="00031845">
            <w:pPr>
              <w:jc w:val="center"/>
              <w:rPr>
                <w:rFonts w:ascii="Times New Roman" w:hAnsi="Times New Roman" w:cs="Times New Roman"/>
                <w:b/>
                <w:bCs/>
                <w:sz w:val="24"/>
                <w:szCs w:val="24"/>
              </w:rPr>
            </w:pPr>
          </w:p>
          <w:p w14:paraId="58C57B17" w14:textId="77777777" w:rsidR="00227385" w:rsidRPr="002A0346" w:rsidRDefault="00227385" w:rsidP="00031845">
            <w:pPr>
              <w:jc w:val="center"/>
              <w:rPr>
                <w:rFonts w:ascii="Times New Roman" w:hAnsi="Times New Roman" w:cs="Times New Roman"/>
                <w:b/>
                <w:bCs/>
                <w:sz w:val="24"/>
                <w:szCs w:val="24"/>
              </w:rPr>
            </w:pPr>
          </w:p>
          <w:p w14:paraId="2B0FF5D7" w14:textId="77777777" w:rsidR="00227385" w:rsidRPr="002A0346" w:rsidRDefault="00227385" w:rsidP="00031845">
            <w:pPr>
              <w:jc w:val="center"/>
              <w:rPr>
                <w:rFonts w:ascii="Times New Roman" w:hAnsi="Times New Roman" w:cs="Times New Roman"/>
                <w:b/>
                <w:bCs/>
                <w:sz w:val="24"/>
                <w:szCs w:val="24"/>
              </w:rPr>
            </w:pPr>
          </w:p>
          <w:p w14:paraId="1E56F80C" w14:textId="77777777" w:rsidR="00227385" w:rsidRPr="002A0346" w:rsidRDefault="00227385" w:rsidP="00031845">
            <w:pPr>
              <w:jc w:val="center"/>
              <w:rPr>
                <w:rFonts w:ascii="Times New Roman" w:hAnsi="Times New Roman" w:cs="Times New Roman"/>
                <w:b/>
                <w:bCs/>
                <w:sz w:val="24"/>
                <w:szCs w:val="24"/>
              </w:rPr>
            </w:pPr>
          </w:p>
          <w:p w14:paraId="0976AE04"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Ranjitpur Member</w:t>
            </w:r>
          </w:p>
        </w:tc>
        <w:tc>
          <w:tcPr>
            <w:tcW w:w="2273" w:type="dxa"/>
            <w:vMerge w:val="restart"/>
            <w:noWrap/>
            <w:hideMark/>
          </w:tcPr>
          <w:p w14:paraId="28FE9823" w14:textId="77777777" w:rsidR="00227385" w:rsidRPr="002A0346" w:rsidRDefault="00227385" w:rsidP="00031845">
            <w:pPr>
              <w:jc w:val="center"/>
              <w:rPr>
                <w:rFonts w:ascii="Times New Roman" w:hAnsi="Times New Roman" w:cs="Times New Roman"/>
                <w:sz w:val="24"/>
                <w:szCs w:val="24"/>
              </w:rPr>
            </w:pPr>
          </w:p>
          <w:p w14:paraId="4A1F3189"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Rmc (MD9)</w:t>
            </w:r>
          </w:p>
        </w:tc>
        <w:tc>
          <w:tcPr>
            <w:tcW w:w="3397" w:type="dxa"/>
            <w:noWrap/>
            <w:hideMark/>
          </w:tcPr>
          <w:p w14:paraId="29BC1ECD"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Bryozoa (</w:t>
            </w:r>
            <w:r w:rsidRPr="002A0346">
              <w:rPr>
                <w:rFonts w:ascii="Times New Roman" w:hAnsi="Times New Roman" w:cs="Times New Roman"/>
                <w:sz w:val="24"/>
                <w:szCs w:val="24"/>
                <w:shd w:val="clear" w:color="auto" w:fill="FFFFFF"/>
              </w:rPr>
              <w:t>Ehrenberg (1831)</w:t>
            </w:r>
          </w:p>
        </w:tc>
        <w:tc>
          <w:tcPr>
            <w:tcW w:w="3544" w:type="dxa"/>
            <w:vMerge w:val="restart"/>
            <w:noWrap/>
            <w:hideMark/>
          </w:tcPr>
          <w:p w14:paraId="30F663A2" w14:textId="77777777" w:rsidR="00227385" w:rsidRPr="002A0346" w:rsidRDefault="00227385" w:rsidP="00031845">
            <w:pPr>
              <w:jc w:val="center"/>
              <w:rPr>
                <w:rFonts w:ascii="Times New Roman" w:hAnsi="Times New Roman" w:cs="Times New Roman"/>
                <w:sz w:val="24"/>
                <w:szCs w:val="24"/>
              </w:rPr>
            </w:pPr>
          </w:p>
          <w:p w14:paraId="77590A6D"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None</w:t>
            </w:r>
          </w:p>
        </w:tc>
      </w:tr>
      <w:tr w:rsidR="00227385" w:rsidRPr="002A0346" w14:paraId="7F03248F" w14:textId="77777777" w:rsidTr="00914A5A">
        <w:trPr>
          <w:trHeight w:val="300"/>
          <w:jc w:val="center"/>
        </w:trPr>
        <w:tc>
          <w:tcPr>
            <w:tcW w:w="2263" w:type="dxa"/>
            <w:vMerge/>
            <w:hideMark/>
          </w:tcPr>
          <w:p w14:paraId="34A59D46"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08F660A"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84A5EC8"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Echinoids (Leske, 1778)</w:t>
            </w:r>
          </w:p>
        </w:tc>
        <w:tc>
          <w:tcPr>
            <w:tcW w:w="3544" w:type="dxa"/>
            <w:vMerge/>
            <w:hideMark/>
          </w:tcPr>
          <w:p w14:paraId="4822EDA1" w14:textId="77777777" w:rsidR="00227385" w:rsidRPr="002A0346" w:rsidRDefault="00227385" w:rsidP="00031845">
            <w:pPr>
              <w:jc w:val="center"/>
              <w:rPr>
                <w:rFonts w:ascii="Times New Roman" w:hAnsi="Times New Roman" w:cs="Times New Roman"/>
                <w:sz w:val="24"/>
                <w:szCs w:val="24"/>
              </w:rPr>
            </w:pPr>
          </w:p>
        </w:tc>
      </w:tr>
      <w:tr w:rsidR="00227385" w:rsidRPr="002A0346" w14:paraId="386465FE" w14:textId="77777777" w:rsidTr="00914A5A">
        <w:trPr>
          <w:trHeight w:val="300"/>
          <w:jc w:val="center"/>
        </w:trPr>
        <w:tc>
          <w:tcPr>
            <w:tcW w:w="2263" w:type="dxa"/>
            <w:vMerge/>
            <w:hideMark/>
          </w:tcPr>
          <w:p w14:paraId="369E717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772E0AD"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D224AE1"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779F614B" w14:textId="77777777" w:rsidR="00227385" w:rsidRPr="002A0346" w:rsidRDefault="00227385" w:rsidP="00031845">
            <w:pPr>
              <w:jc w:val="center"/>
              <w:rPr>
                <w:rFonts w:ascii="Times New Roman" w:hAnsi="Times New Roman" w:cs="Times New Roman"/>
                <w:sz w:val="24"/>
                <w:szCs w:val="24"/>
              </w:rPr>
            </w:pPr>
          </w:p>
        </w:tc>
      </w:tr>
      <w:tr w:rsidR="00227385" w:rsidRPr="002A0346" w14:paraId="7D91A4F1" w14:textId="77777777" w:rsidTr="00914A5A">
        <w:trPr>
          <w:trHeight w:val="285"/>
          <w:jc w:val="center"/>
        </w:trPr>
        <w:tc>
          <w:tcPr>
            <w:tcW w:w="2263" w:type="dxa"/>
            <w:vMerge/>
            <w:hideMark/>
          </w:tcPr>
          <w:p w14:paraId="7EA9A2E7"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noWrap/>
            <w:hideMark/>
          </w:tcPr>
          <w:p w14:paraId="4CDB6BC2" w14:textId="77777777" w:rsidR="00227385" w:rsidRPr="002A0346" w:rsidRDefault="00227385" w:rsidP="00031845">
            <w:pPr>
              <w:jc w:val="center"/>
              <w:rPr>
                <w:rFonts w:ascii="Times New Roman" w:hAnsi="Times New Roman" w:cs="Times New Roman"/>
                <w:sz w:val="24"/>
                <w:szCs w:val="24"/>
              </w:rPr>
            </w:pPr>
          </w:p>
          <w:p w14:paraId="18C1C46D" w14:textId="77777777" w:rsidR="00227385" w:rsidRPr="002A0346" w:rsidRDefault="00227385" w:rsidP="00031845">
            <w:pPr>
              <w:jc w:val="center"/>
              <w:rPr>
                <w:rFonts w:ascii="Times New Roman" w:hAnsi="Times New Roman" w:cs="Times New Roman"/>
                <w:sz w:val="24"/>
                <w:szCs w:val="24"/>
              </w:rPr>
            </w:pPr>
          </w:p>
          <w:p w14:paraId="5C993FFF" w14:textId="77777777" w:rsidR="00227385" w:rsidRPr="002A0346" w:rsidRDefault="00227385" w:rsidP="00031845">
            <w:pPr>
              <w:jc w:val="center"/>
              <w:rPr>
                <w:rFonts w:ascii="Times New Roman" w:hAnsi="Times New Roman" w:cs="Times New Roman"/>
                <w:sz w:val="24"/>
                <w:szCs w:val="24"/>
              </w:rPr>
            </w:pPr>
          </w:p>
          <w:p w14:paraId="7E38EE87" w14:textId="77777777" w:rsidR="00227385" w:rsidRPr="002A0346" w:rsidRDefault="00227385" w:rsidP="00031845">
            <w:pPr>
              <w:jc w:val="center"/>
              <w:rPr>
                <w:rFonts w:ascii="Times New Roman" w:hAnsi="Times New Roman" w:cs="Times New Roman"/>
                <w:sz w:val="24"/>
                <w:szCs w:val="24"/>
              </w:rPr>
            </w:pPr>
          </w:p>
          <w:p w14:paraId="6923A987"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Rmb (MD8)</w:t>
            </w:r>
          </w:p>
        </w:tc>
        <w:tc>
          <w:tcPr>
            <w:tcW w:w="3397" w:type="dxa"/>
            <w:noWrap/>
            <w:hideMark/>
          </w:tcPr>
          <w:p w14:paraId="182B7CE2"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val="restart"/>
            <w:hideMark/>
          </w:tcPr>
          <w:p w14:paraId="57629F99"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 xml:space="preserve">Gastropods: </w:t>
            </w:r>
            <w:r w:rsidRPr="002A0346">
              <w:rPr>
                <w:rFonts w:ascii="Times New Roman" w:hAnsi="Times New Roman" w:cs="Times New Roman"/>
                <w:i/>
                <w:iCs/>
                <w:sz w:val="24"/>
                <w:szCs w:val="24"/>
              </w:rPr>
              <w:t xml:space="preserve">Gibbula </w:t>
            </w:r>
            <w:r w:rsidRPr="002A0346">
              <w:rPr>
                <w:rFonts w:ascii="Times New Roman" w:hAnsi="Times New Roman" w:cs="Times New Roman"/>
                <w:iCs/>
                <w:sz w:val="24"/>
                <w:szCs w:val="24"/>
              </w:rPr>
              <w:t>sp.</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Persististrombus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depertitus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Persististrombus </w:t>
            </w:r>
            <w:r w:rsidRPr="002A0346">
              <w:rPr>
                <w:rFonts w:ascii="Times New Roman" w:hAnsi="Times New Roman" w:cs="Times New Roman"/>
                <w:iCs/>
                <w:sz w:val="24"/>
                <w:szCs w:val="24"/>
              </w:rPr>
              <w:t>sp.</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Lyncina </w:t>
            </w:r>
            <w:r w:rsidRPr="002A0346">
              <w:rPr>
                <w:rFonts w:ascii="Times New Roman" w:hAnsi="Times New Roman" w:cs="Times New Roman"/>
                <w:sz w:val="24"/>
                <w:szCs w:val="24"/>
              </w:rPr>
              <w:t xml:space="preserve">cf. </w:t>
            </w:r>
            <w:r w:rsidRPr="002A0346">
              <w:rPr>
                <w:rFonts w:ascii="Times New Roman" w:hAnsi="Times New Roman" w:cs="Times New Roman"/>
                <w:i/>
                <w:iCs/>
                <w:sz w:val="24"/>
                <w:szCs w:val="24"/>
              </w:rPr>
              <w:t>prunum</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Phos </w:t>
            </w:r>
            <w:r w:rsidRPr="002A0346">
              <w:rPr>
                <w:rFonts w:ascii="Times New Roman" w:hAnsi="Times New Roman" w:cs="Times New Roman"/>
                <w:iCs/>
                <w:sz w:val="24"/>
                <w:szCs w:val="24"/>
              </w:rPr>
              <w:t>sp.</w:t>
            </w:r>
            <w:r w:rsidRPr="002A0346">
              <w:rPr>
                <w:rFonts w:ascii="Times New Roman" w:hAnsi="Times New Roman" w:cs="Times New Roman"/>
                <w:i/>
                <w:iCs/>
                <w:sz w:val="24"/>
                <w:szCs w:val="24"/>
              </w:rPr>
              <w:t>,</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Xenophora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gajensis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 xml:space="preserve">Lyria </w:t>
            </w:r>
            <w:r w:rsidRPr="002A0346">
              <w:rPr>
                <w:rFonts w:ascii="Times New Roman" w:hAnsi="Times New Roman" w:cs="Times New Roman"/>
                <w:sz w:val="24"/>
                <w:szCs w:val="24"/>
              </w:rPr>
              <w:t>(</w:t>
            </w:r>
            <w:r w:rsidRPr="002A0346">
              <w:rPr>
                <w:rFonts w:ascii="Times New Roman" w:hAnsi="Times New Roman" w:cs="Times New Roman"/>
                <w:i/>
                <w:iCs/>
                <w:sz w:val="24"/>
                <w:szCs w:val="24"/>
              </w:rPr>
              <w:t>Harpeola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jugosa</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Natica obscura</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Sinum sp.,</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Cantharus erythrostomus</w:t>
            </w:r>
          </w:p>
        </w:tc>
      </w:tr>
      <w:tr w:rsidR="00227385" w:rsidRPr="002A0346" w14:paraId="1D90EFDF" w14:textId="77777777" w:rsidTr="00914A5A">
        <w:trPr>
          <w:trHeight w:val="300"/>
          <w:jc w:val="center"/>
        </w:trPr>
        <w:tc>
          <w:tcPr>
            <w:tcW w:w="2263" w:type="dxa"/>
            <w:vMerge/>
            <w:hideMark/>
          </w:tcPr>
          <w:p w14:paraId="5771B520"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03E64F7"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34B4377D"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w:t>
            </w:r>
            <w:r w:rsidRPr="002A0346">
              <w:rPr>
                <w:rFonts w:ascii="Times New Roman" w:hAnsi="Times New Roman" w:cs="Times New Roman"/>
                <w:sz w:val="24"/>
                <w:szCs w:val="24"/>
              </w:rPr>
              <w:t xml:space="preserve">sp. </w:t>
            </w:r>
            <w:r w:rsidRPr="002A0346">
              <w:rPr>
                <w:rFonts w:ascii="Times New Roman" w:hAnsi="Times New Roman" w:cs="Times New Roman"/>
                <w:iCs/>
                <w:sz w:val="24"/>
                <w:szCs w:val="24"/>
              </w:rPr>
              <w:t>(</w:t>
            </w:r>
            <w:r w:rsidRPr="002A0346">
              <w:rPr>
                <w:rFonts w:ascii="Times New Roman" w:hAnsi="Times New Roman" w:cs="Times New Roman"/>
                <w:bCs/>
                <w:sz w:val="24"/>
                <w:szCs w:val="24"/>
              </w:rPr>
              <w:t>Montfort, 1808)</w:t>
            </w:r>
          </w:p>
        </w:tc>
        <w:tc>
          <w:tcPr>
            <w:tcW w:w="3544" w:type="dxa"/>
            <w:vMerge/>
            <w:hideMark/>
          </w:tcPr>
          <w:p w14:paraId="00C19580" w14:textId="77777777" w:rsidR="00227385" w:rsidRPr="002A0346" w:rsidRDefault="00227385" w:rsidP="00031845">
            <w:pPr>
              <w:jc w:val="center"/>
              <w:rPr>
                <w:rFonts w:ascii="Times New Roman" w:hAnsi="Times New Roman" w:cs="Times New Roman"/>
                <w:sz w:val="24"/>
                <w:szCs w:val="24"/>
              </w:rPr>
            </w:pPr>
          </w:p>
        </w:tc>
      </w:tr>
      <w:tr w:rsidR="00227385" w:rsidRPr="002A0346" w14:paraId="1FF98B7D" w14:textId="77777777" w:rsidTr="00914A5A">
        <w:trPr>
          <w:trHeight w:val="300"/>
          <w:jc w:val="center"/>
        </w:trPr>
        <w:tc>
          <w:tcPr>
            <w:tcW w:w="2263" w:type="dxa"/>
            <w:vMerge/>
            <w:hideMark/>
          </w:tcPr>
          <w:p w14:paraId="5C4F0378"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E45068B"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1918F2E4"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Elphidium </w:t>
            </w:r>
            <w:r w:rsidRPr="002A0346">
              <w:rPr>
                <w:rFonts w:ascii="Times New Roman" w:hAnsi="Times New Roman" w:cs="Times New Roman"/>
                <w:sz w:val="24"/>
                <w:szCs w:val="24"/>
              </w:rPr>
              <w:t xml:space="preserve">sp. </w:t>
            </w:r>
            <w:r w:rsidRPr="002A0346">
              <w:rPr>
                <w:rFonts w:ascii="Times New Roman" w:hAnsi="Times New Roman" w:cs="Times New Roman"/>
                <w:iCs/>
                <w:sz w:val="24"/>
                <w:szCs w:val="24"/>
              </w:rPr>
              <w:t>(</w:t>
            </w:r>
            <w:r w:rsidRPr="002A0346">
              <w:rPr>
                <w:rFonts w:ascii="Times New Roman" w:hAnsi="Times New Roman" w:cs="Times New Roman"/>
                <w:bCs/>
                <w:sz w:val="24"/>
                <w:szCs w:val="24"/>
              </w:rPr>
              <w:t>Montfort, 1808)</w:t>
            </w:r>
          </w:p>
        </w:tc>
        <w:tc>
          <w:tcPr>
            <w:tcW w:w="3544" w:type="dxa"/>
            <w:vMerge/>
            <w:hideMark/>
          </w:tcPr>
          <w:p w14:paraId="6D2AD9FC" w14:textId="77777777" w:rsidR="00227385" w:rsidRPr="002A0346" w:rsidRDefault="00227385" w:rsidP="00031845">
            <w:pPr>
              <w:jc w:val="center"/>
              <w:rPr>
                <w:rFonts w:ascii="Times New Roman" w:hAnsi="Times New Roman" w:cs="Times New Roman"/>
                <w:sz w:val="24"/>
                <w:szCs w:val="24"/>
              </w:rPr>
            </w:pPr>
          </w:p>
        </w:tc>
      </w:tr>
      <w:tr w:rsidR="00227385" w:rsidRPr="002A0346" w14:paraId="54A8CB0D" w14:textId="77777777" w:rsidTr="00914A5A">
        <w:trPr>
          <w:trHeight w:val="300"/>
          <w:jc w:val="center"/>
        </w:trPr>
        <w:tc>
          <w:tcPr>
            <w:tcW w:w="2263" w:type="dxa"/>
            <w:vMerge/>
            <w:hideMark/>
          </w:tcPr>
          <w:p w14:paraId="43690676"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F29C4B8"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06C973D"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Bolivina </w:t>
            </w:r>
            <w:r w:rsidRPr="002A0346">
              <w:rPr>
                <w:rFonts w:ascii="Times New Roman" w:hAnsi="Times New Roman" w:cs="Times New Roman"/>
                <w:sz w:val="24"/>
                <w:szCs w:val="24"/>
              </w:rPr>
              <w:t>sp. (</w:t>
            </w:r>
            <w:r w:rsidRPr="002A0346">
              <w:rPr>
                <w:rFonts w:ascii="Times New Roman" w:hAnsi="Times New Roman" w:cs="Times New Roman"/>
                <w:sz w:val="24"/>
                <w:szCs w:val="24"/>
                <w:shd w:val="clear" w:color="auto" w:fill="FFFFFF"/>
              </w:rPr>
              <w:t>d'Orbigny, 1839)</w:t>
            </w:r>
          </w:p>
        </w:tc>
        <w:tc>
          <w:tcPr>
            <w:tcW w:w="3544" w:type="dxa"/>
            <w:vMerge/>
            <w:hideMark/>
          </w:tcPr>
          <w:p w14:paraId="10F2FB8B" w14:textId="77777777" w:rsidR="00227385" w:rsidRPr="002A0346" w:rsidRDefault="00227385" w:rsidP="00031845">
            <w:pPr>
              <w:jc w:val="center"/>
              <w:rPr>
                <w:rFonts w:ascii="Times New Roman" w:hAnsi="Times New Roman" w:cs="Times New Roman"/>
                <w:sz w:val="24"/>
                <w:szCs w:val="24"/>
              </w:rPr>
            </w:pPr>
          </w:p>
        </w:tc>
      </w:tr>
      <w:tr w:rsidR="00227385" w:rsidRPr="002A0346" w14:paraId="05384074" w14:textId="77777777" w:rsidTr="00914A5A">
        <w:trPr>
          <w:trHeight w:val="300"/>
          <w:jc w:val="center"/>
        </w:trPr>
        <w:tc>
          <w:tcPr>
            <w:tcW w:w="2263" w:type="dxa"/>
            <w:vMerge/>
            <w:hideMark/>
          </w:tcPr>
          <w:p w14:paraId="6A829D78"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FDFE614"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3B8A4CCE"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Miliolida (</w:t>
            </w:r>
            <w:r w:rsidRPr="002A0346">
              <w:rPr>
                <w:rFonts w:ascii="Times New Roman" w:hAnsi="Times New Roman" w:cs="Times New Roman"/>
                <w:color w:val="000000"/>
                <w:sz w:val="24"/>
                <w:szCs w:val="24"/>
              </w:rPr>
              <w:t>Delage &amp; Hérouard, 1896)</w:t>
            </w:r>
          </w:p>
        </w:tc>
        <w:tc>
          <w:tcPr>
            <w:tcW w:w="3544" w:type="dxa"/>
            <w:vMerge/>
            <w:hideMark/>
          </w:tcPr>
          <w:p w14:paraId="43B155E0" w14:textId="77777777" w:rsidR="00227385" w:rsidRPr="002A0346" w:rsidRDefault="00227385" w:rsidP="00031845">
            <w:pPr>
              <w:jc w:val="center"/>
              <w:rPr>
                <w:rFonts w:ascii="Times New Roman" w:hAnsi="Times New Roman" w:cs="Times New Roman"/>
                <w:sz w:val="24"/>
                <w:szCs w:val="24"/>
              </w:rPr>
            </w:pPr>
          </w:p>
        </w:tc>
      </w:tr>
      <w:tr w:rsidR="00227385" w:rsidRPr="002A0346" w14:paraId="681DDF9C" w14:textId="77777777" w:rsidTr="00914A5A">
        <w:trPr>
          <w:trHeight w:val="300"/>
          <w:jc w:val="center"/>
        </w:trPr>
        <w:tc>
          <w:tcPr>
            <w:tcW w:w="2263" w:type="dxa"/>
            <w:vMerge/>
            <w:hideMark/>
          </w:tcPr>
          <w:p w14:paraId="5A0D5FF5"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E270E39"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B5980D7" w14:textId="5750476F"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Coralline algae</w:t>
            </w:r>
            <w:r>
              <w:rPr>
                <w:rFonts w:ascii="Times New Roman" w:hAnsi="Times New Roman" w:cs="Times New Roman"/>
                <w:sz w:val="24"/>
                <w:szCs w:val="24"/>
              </w:rPr>
              <w:t xml:space="preserve"> (Silva </w:t>
            </w:r>
            <w:r w:rsidR="00963A0B">
              <w:rPr>
                <w:rFonts w:ascii="Times New Roman" w:hAnsi="Times New Roman" w:cs="Times New Roman"/>
                <w:sz w:val="24"/>
                <w:szCs w:val="24"/>
              </w:rPr>
              <w:t xml:space="preserve">&amp; </w:t>
            </w:r>
            <w:r>
              <w:rPr>
                <w:rFonts w:ascii="Times New Roman" w:hAnsi="Times New Roman" w:cs="Times New Roman"/>
                <w:sz w:val="24"/>
                <w:szCs w:val="24"/>
              </w:rPr>
              <w:t>Johansen, 1986)</w:t>
            </w:r>
          </w:p>
        </w:tc>
        <w:tc>
          <w:tcPr>
            <w:tcW w:w="3544" w:type="dxa"/>
            <w:vMerge/>
            <w:hideMark/>
          </w:tcPr>
          <w:p w14:paraId="43B093AB" w14:textId="77777777" w:rsidR="00227385" w:rsidRPr="002A0346" w:rsidRDefault="00227385" w:rsidP="00031845">
            <w:pPr>
              <w:jc w:val="center"/>
              <w:rPr>
                <w:rFonts w:ascii="Times New Roman" w:hAnsi="Times New Roman" w:cs="Times New Roman"/>
                <w:sz w:val="24"/>
                <w:szCs w:val="24"/>
              </w:rPr>
            </w:pPr>
          </w:p>
        </w:tc>
      </w:tr>
      <w:tr w:rsidR="00227385" w:rsidRPr="002A0346" w14:paraId="783D2C81" w14:textId="77777777" w:rsidTr="00914A5A">
        <w:trPr>
          <w:trHeight w:val="300"/>
          <w:jc w:val="center"/>
        </w:trPr>
        <w:tc>
          <w:tcPr>
            <w:tcW w:w="2263" w:type="dxa"/>
            <w:vMerge/>
            <w:hideMark/>
          </w:tcPr>
          <w:p w14:paraId="5D18515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8F659FE"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DE72CC1"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Echinoids (Leske, 1778)</w:t>
            </w:r>
          </w:p>
        </w:tc>
        <w:tc>
          <w:tcPr>
            <w:tcW w:w="3544" w:type="dxa"/>
            <w:vMerge/>
            <w:hideMark/>
          </w:tcPr>
          <w:p w14:paraId="58ACCCE4" w14:textId="77777777" w:rsidR="00227385" w:rsidRPr="002A0346" w:rsidRDefault="00227385" w:rsidP="00031845">
            <w:pPr>
              <w:jc w:val="center"/>
              <w:rPr>
                <w:rFonts w:ascii="Times New Roman" w:hAnsi="Times New Roman" w:cs="Times New Roman"/>
                <w:sz w:val="24"/>
                <w:szCs w:val="24"/>
              </w:rPr>
            </w:pPr>
          </w:p>
        </w:tc>
      </w:tr>
      <w:tr w:rsidR="00227385" w:rsidRPr="002A0346" w14:paraId="6048129B" w14:textId="77777777" w:rsidTr="00914A5A">
        <w:trPr>
          <w:trHeight w:val="300"/>
          <w:jc w:val="center"/>
        </w:trPr>
        <w:tc>
          <w:tcPr>
            <w:tcW w:w="2263" w:type="dxa"/>
            <w:vMerge/>
            <w:hideMark/>
          </w:tcPr>
          <w:p w14:paraId="5DE13D5C"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4FBCCDD"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AEEF6FA"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6C85B39A" w14:textId="77777777" w:rsidR="00227385" w:rsidRPr="002A0346" w:rsidRDefault="00227385" w:rsidP="00031845">
            <w:pPr>
              <w:jc w:val="center"/>
              <w:rPr>
                <w:rFonts w:ascii="Times New Roman" w:hAnsi="Times New Roman" w:cs="Times New Roman"/>
                <w:sz w:val="24"/>
                <w:szCs w:val="24"/>
              </w:rPr>
            </w:pPr>
          </w:p>
        </w:tc>
      </w:tr>
      <w:tr w:rsidR="00227385" w:rsidRPr="002A0346" w14:paraId="56F80B38" w14:textId="77777777" w:rsidTr="00914A5A">
        <w:trPr>
          <w:trHeight w:val="300"/>
          <w:jc w:val="center"/>
        </w:trPr>
        <w:tc>
          <w:tcPr>
            <w:tcW w:w="2263" w:type="dxa"/>
            <w:vMerge/>
            <w:hideMark/>
          </w:tcPr>
          <w:p w14:paraId="47FEA14B" w14:textId="77777777" w:rsidR="00227385" w:rsidRPr="002A0346" w:rsidRDefault="00227385" w:rsidP="00031845">
            <w:pPr>
              <w:jc w:val="center"/>
              <w:rPr>
                <w:rFonts w:ascii="Times New Roman" w:hAnsi="Times New Roman" w:cs="Times New Roman"/>
                <w:b/>
                <w:bCs/>
                <w:sz w:val="24"/>
                <w:szCs w:val="24"/>
              </w:rPr>
            </w:pPr>
          </w:p>
        </w:tc>
        <w:tc>
          <w:tcPr>
            <w:tcW w:w="2273" w:type="dxa"/>
            <w:noWrap/>
            <w:hideMark/>
          </w:tcPr>
          <w:p w14:paraId="0E7EA40C"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Rma (220201)</w:t>
            </w:r>
          </w:p>
        </w:tc>
        <w:tc>
          <w:tcPr>
            <w:tcW w:w="3397" w:type="dxa"/>
            <w:noWrap/>
            <w:hideMark/>
          </w:tcPr>
          <w:p w14:paraId="2B68261F"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Organic matter</w:t>
            </w:r>
          </w:p>
        </w:tc>
        <w:tc>
          <w:tcPr>
            <w:tcW w:w="3544" w:type="dxa"/>
            <w:noWrap/>
            <w:hideMark/>
          </w:tcPr>
          <w:p w14:paraId="558B2ADC"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None</w:t>
            </w:r>
          </w:p>
        </w:tc>
      </w:tr>
      <w:tr w:rsidR="00227385" w:rsidRPr="002A0346" w14:paraId="00DDC182" w14:textId="77777777" w:rsidTr="00914A5A">
        <w:trPr>
          <w:trHeight w:val="345"/>
          <w:jc w:val="center"/>
        </w:trPr>
        <w:tc>
          <w:tcPr>
            <w:tcW w:w="2263" w:type="dxa"/>
            <w:vMerge w:val="restart"/>
            <w:noWrap/>
            <w:hideMark/>
          </w:tcPr>
          <w:p w14:paraId="04D34042" w14:textId="77777777" w:rsidR="00227385" w:rsidRPr="002A0346" w:rsidRDefault="00227385" w:rsidP="00031845">
            <w:pPr>
              <w:jc w:val="center"/>
              <w:rPr>
                <w:rFonts w:ascii="Times New Roman" w:hAnsi="Times New Roman" w:cs="Times New Roman"/>
                <w:b/>
                <w:bCs/>
                <w:sz w:val="24"/>
                <w:szCs w:val="24"/>
              </w:rPr>
            </w:pPr>
          </w:p>
          <w:p w14:paraId="3754E072" w14:textId="77777777" w:rsidR="00227385" w:rsidRPr="002A0346" w:rsidRDefault="00227385" w:rsidP="00031845">
            <w:pPr>
              <w:jc w:val="center"/>
              <w:rPr>
                <w:rFonts w:ascii="Times New Roman" w:hAnsi="Times New Roman" w:cs="Times New Roman"/>
                <w:b/>
                <w:bCs/>
                <w:sz w:val="24"/>
                <w:szCs w:val="24"/>
              </w:rPr>
            </w:pPr>
          </w:p>
          <w:p w14:paraId="4E333F4B" w14:textId="77777777" w:rsidR="00227385" w:rsidRPr="002A0346" w:rsidRDefault="00227385" w:rsidP="00031845">
            <w:pPr>
              <w:jc w:val="center"/>
              <w:rPr>
                <w:rFonts w:ascii="Times New Roman" w:hAnsi="Times New Roman" w:cs="Times New Roman"/>
                <w:b/>
                <w:bCs/>
                <w:sz w:val="24"/>
                <w:szCs w:val="24"/>
              </w:rPr>
            </w:pPr>
          </w:p>
          <w:p w14:paraId="1F0FFDD5" w14:textId="77777777" w:rsidR="00227385" w:rsidRPr="002A0346" w:rsidRDefault="00227385" w:rsidP="00031845">
            <w:pPr>
              <w:jc w:val="center"/>
              <w:rPr>
                <w:rFonts w:ascii="Times New Roman" w:hAnsi="Times New Roman" w:cs="Times New Roman"/>
                <w:b/>
                <w:bCs/>
                <w:sz w:val="24"/>
                <w:szCs w:val="24"/>
              </w:rPr>
            </w:pPr>
          </w:p>
          <w:p w14:paraId="4389A933" w14:textId="77777777" w:rsidR="00227385" w:rsidRPr="002A0346" w:rsidRDefault="00227385" w:rsidP="00031845">
            <w:pPr>
              <w:jc w:val="center"/>
              <w:rPr>
                <w:rFonts w:ascii="Times New Roman" w:hAnsi="Times New Roman" w:cs="Times New Roman"/>
                <w:b/>
                <w:bCs/>
                <w:sz w:val="24"/>
                <w:szCs w:val="24"/>
              </w:rPr>
            </w:pPr>
          </w:p>
          <w:p w14:paraId="132CD4AF" w14:textId="77777777" w:rsidR="00227385" w:rsidRPr="002A0346" w:rsidRDefault="00227385" w:rsidP="00031845">
            <w:pPr>
              <w:jc w:val="center"/>
              <w:rPr>
                <w:rFonts w:ascii="Times New Roman" w:hAnsi="Times New Roman" w:cs="Times New Roman"/>
                <w:b/>
                <w:bCs/>
                <w:sz w:val="24"/>
                <w:szCs w:val="24"/>
              </w:rPr>
            </w:pPr>
          </w:p>
          <w:p w14:paraId="39E7F82B" w14:textId="77777777" w:rsidR="00227385" w:rsidRPr="002A0346" w:rsidRDefault="00227385" w:rsidP="00031845">
            <w:pPr>
              <w:jc w:val="center"/>
              <w:rPr>
                <w:rFonts w:ascii="Times New Roman" w:hAnsi="Times New Roman" w:cs="Times New Roman"/>
                <w:b/>
                <w:bCs/>
                <w:sz w:val="24"/>
                <w:szCs w:val="24"/>
              </w:rPr>
            </w:pPr>
          </w:p>
          <w:p w14:paraId="1328651D" w14:textId="77777777" w:rsidR="00227385" w:rsidRPr="002A0346" w:rsidRDefault="00227385" w:rsidP="00031845">
            <w:pPr>
              <w:jc w:val="center"/>
              <w:rPr>
                <w:rFonts w:ascii="Times New Roman" w:hAnsi="Times New Roman" w:cs="Times New Roman"/>
                <w:b/>
                <w:bCs/>
                <w:sz w:val="24"/>
                <w:szCs w:val="24"/>
              </w:rPr>
            </w:pPr>
          </w:p>
          <w:p w14:paraId="0FBBB4B2" w14:textId="77777777" w:rsidR="00227385" w:rsidRPr="002A0346" w:rsidRDefault="00227385" w:rsidP="00031845">
            <w:pPr>
              <w:jc w:val="center"/>
              <w:rPr>
                <w:rFonts w:ascii="Times New Roman" w:hAnsi="Times New Roman" w:cs="Times New Roman"/>
                <w:b/>
                <w:bCs/>
                <w:sz w:val="24"/>
                <w:szCs w:val="24"/>
              </w:rPr>
            </w:pPr>
          </w:p>
          <w:p w14:paraId="2F0FDC1E" w14:textId="77777777" w:rsidR="00227385" w:rsidRPr="002A0346" w:rsidRDefault="00227385" w:rsidP="00031845">
            <w:pPr>
              <w:jc w:val="center"/>
              <w:rPr>
                <w:rFonts w:ascii="Times New Roman" w:hAnsi="Times New Roman" w:cs="Times New Roman"/>
                <w:b/>
                <w:bCs/>
                <w:sz w:val="24"/>
                <w:szCs w:val="24"/>
              </w:rPr>
            </w:pPr>
          </w:p>
          <w:p w14:paraId="0E7C415E" w14:textId="77777777" w:rsidR="00227385" w:rsidRPr="002A0346" w:rsidRDefault="00227385" w:rsidP="00031845">
            <w:pPr>
              <w:jc w:val="center"/>
              <w:rPr>
                <w:rFonts w:ascii="Times New Roman" w:hAnsi="Times New Roman" w:cs="Times New Roman"/>
                <w:b/>
                <w:bCs/>
                <w:sz w:val="24"/>
                <w:szCs w:val="24"/>
              </w:rPr>
            </w:pPr>
          </w:p>
          <w:p w14:paraId="4FE47E27" w14:textId="77777777" w:rsidR="00227385" w:rsidRPr="002A0346" w:rsidRDefault="00227385" w:rsidP="00031845">
            <w:pPr>
              <w:jc w:val="center"/>
              <w:rPr>
                <w:rFonts w:ascii="Times New Roman" w:hAnsi="Times New Roman" w:cs="Times New Roman"/>
                <w:b/>
                <w:bCs/>
                <w:sz w:val="24"/>
                <w:szCs w:val="24"/>
              </w:rPr>
            </w:pPr>
          </w:p>
          <w:p w14:paraId="0BC87131" w14:textId="77777777" w:rsidR="00227385" w:rsidRPr="002A0346" w:rsidRDefault="00227385" w:rsidP="00031845">
            <w:pPr>
              <w:jc w:val="center"/>
              <w:rPr>
                <w:rFonts w:ascii="Times New Roman" w:hAnsi="Times New Roman" w:cs="Times New Roman"/>
                <w:b/>
                <w:bCs/>
                <w:sz w:val="24"/>
                <w:szCs w:val="24"/>
              </w:rPr>
            </w:pPr>
          </w:p>
          <w:p w14:paraId="23AB222B" w14:textId="77777777" w:rsidR="00227385" w:rsidRPr="002A0346" w:rsidRDefault="00227385" w:rsidP="00031845">
            <w:pPr>
              <w:jc w:val="center"/>
              <w:rPr>
                <w:rFonts w:ascii="Times New Roman" w:hAnsi="Times New Roman" w:cs="Times New Roman"/>
                <w:b/>
                <w:bCs/>
                <w:sz w:val="24"/>
                <w:szCs w:val="24"/>
              </w:rPr>
            </w:pPr>
          </w:p>
          <w:p w14:paraId="774A9C64" w14:textId="77777777" w:rsidR="00227385" w:rsidRPr="002A0346" w:rsidRDefault="00227385" w:rsidP="00031845">
            <w:pPr>
              <w:jc w:val="center"/>
              <w:rPr>
                <w:rFonts w:ascii="Times New Roman" w:hAnsi="Times New Roman" w:cs="Times New Roman"/>
                <w:b/>
                <w:bCs/>
                <w:sz w:val="24"/>
                <w:szCs w:val="24"/>
              </w:rPr>
            </w:pPr>
          </w:p>
          <w:p w14:paraId="045EA131" w14:textId="77777777" w:rsidR="00227385" w:rsidRPr="002A0346" w:rsidRDefault="00227385" w:rsidP="00031845">
            <w:pPr>
              <w:jc w:val="center"/>
              <w:rPr>
                <w:rFonts w:ascii="Times New Roman" w:hAnsi="Times New Roman" w:cs="Times New Roman"/>
                <w:b/>
                <w:bCs/>
                <w:sz w:val="24"/>
                <w:szCs w:val="24"/>
              </w:rPr>
            </w:pPr>
          </w:p>
          <w:p w14:paraId="3D5A87D4" w14:textId="77777777" w:rsidR="00227385" w:rsidRPr="002A0346" w:rsidRDefault="00227385" w:rsidP="00031845">
            <w:pPr>
              <w:jc w:val="center"/>
              <w:rPr>
                <w:rFonts w:ascii="Times New Roman" w:hAnsi="Times New Roman" w:cs="Times New Roman"/>
                <w:b/>
                <w:bCs/>
                <w:sz w:val="24"/>
                <w:szCs w:val="24"/>
              </w:rPr>
            </w:pPr>
          </w:p>
          <w:p w14:paraId="55199E3D" w14:textId="77777777" w:rsidR="00227385" w:rsidRPr="002A0346" w:rsidRDefault="00227385" w:rsidP="00031845">
            <w:pPr>
              <w:jc w:val="center"/>
              <w:rPr>
                <w:rFonts w:ascii="Times New Roman" w:hAnsi="Times New Roman" w:cs="Times New Roman"/>
                <w:b/>
                <w:bCs/>
                <w:sz w:val="24"/>
                <w:szCs w:val="24"/>
              </w:rPr>
            </w:pPr>
          </w:p>
          <w:p w14:paraId="52D87C46" w14:textId="77777777" w:rsidR="00227385" w:rsidRPr="002A0346" w:rsidRDefault="00227385" w:rsidP="00031845">
            <w:pPr>
              <w:jc w:val="center"/>
              <w:rPr>
                <w:rFonts w:ascii="Times New Roman" w:hAnsi="Times New Roman" w:cs="Times New Roman"/>
                <w:b/>
                <w:bCs/>
                <w:sz w:val="24"/>
                <w:szCs w:val="24"/>
              </w:rPr>
            </w:pPr>
          </w:p>
          <w:p w14:paraId="56247BC5" w14:textId="77777777" w:rsidR="00227385" w:rsidRPr="002A0346" w:rsidRDefault="00227385" w:rsidP="00031845">
            <w:pPr>
              <w:jc w:val="center"/>
              <w:rPr>
                <w:rFonts w:ascii="Times New Roman" w:hAnsi="Times New Roman" w:cs="Times New Roman"/>
                <w:b/>
                <w:bCs/>
                <w:sz w:val="24"/>
                <w:szCs w:val="24"/>
              </w:rPr>
            </w:pPr>
          </w:p>
          <w:p w14:paraId="50AD1573" w14:textId="77777777" w:rsidR="00227385" w:rsidRPr="002A0346" w:rsidRDefault="00227385" w:rsidP="00031845">
            <w:pPr>
              <w:jc w:val="center"/>
              <w:rPr>
                <w:rFonts w:ascii="Times New Roman" w:hAnsi="Times New Roman" w:cs="Times New Roman"/>
                <w:b/>
                <w:bCs/>
                <w:sz w:val="24"/>
                <w:szCs w:val="24"/>
              </w:rPr>
            </w:pPr>
          </w:p>
          <w:p w14:paraId="1B1CB14D" w14:textId="77777777" w:rsidR="00227385" w:rsidRPr="002A0346" w:rsidRDefault="00227385" w:rsidP="00031845">
            <w:pPr>
              <w:jc w:val="center"/>
              <w:rPr>
                <w:rFonts w:ascii="Times New Roman" w:hAnsi="Times New Roman" w:cs="Times New Roman"/>
                <w:b/>
                <w:bCs/>
                <w:sz w:val="24"/>
                <w:szCs w:val="24"/>
              </w:rPr>
            </w:pPr>
          </w:p>
          <w:p w14:paraId="36CA8641" w14:textId="77777777" w:rsidR="00227385" w:rsidRPr="002A0346" w:rsidRDefault="00227385" w:rsidP="00031845">
            <w:pPr>
              <w:jc w:val="center"/>
              <w:rPr>
                <w:rFonts w:ascii="Times New Roman" w:hAnsi="Times New Roman" w:cs="Times New Roman"/>
                <w:b/>
                <w:bCs/>
                <w:sz w:val="24"/>
                <w:szCs w:val="24"/>
              </w:rPr>
            </w:pPr>
          </w:p>
          <w:p w14:paraId="128D36B2" w14:textId="77777777" w:rsidR="00227385" w:rsidRPr="002A0346" w:rsidRDefault="00227385" w:rsidP="00031845">
            <w:pPr>
              <w:jc w:val="center"/>
              <w:rPr>
                <w:rFonts w:ascii="Times New Roman" w:hAnsi="Times New Roman" w:cs="Times New Roman"/>
                <w:b/>
                <w:bCs/>
                <w:sz w:val="24"/>
                <w:szCs w:val="24"/>
              </w:rPr>
            </w:pPr>
          </w:p>
          <w:p w14:paraId="4E77FE4A"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Kuranga Member</w:t>
            </w:r>
          </w:p>
        </w:tc>
        <w:tc>
          <w:tcPr>
            <w:tcW w:w="2273" w:type="dxa"/>
            <w:vMerge w:val="restart"/>
            <w:noWrap/>
            <w:hideMark/>
          </w:tcPr>
          <w:p w14:paraId="6C633C7D" w14:textId="77777777" w:rsidR="00227385" w:rsidRPr="002A0346" w:rsidRDefault="00227385" w:rsidP="00031845">
            <w:pPr>
              <w:jc w:val="center"/>
              <w:rPr>
                <w:rFonts w:ascii="Times New Roman" w:hAnsi="Times New Roman" w:cs="Times New Roman"/>
                <w:sz w:val="24"/>
                <w:szCs w:val="24"/>
              </w:rPr>
            </w:pPr>
          </w:p>
          <w:p w14:paraId="36147EEC" w14:textId="77777777" w:rsidR="00227385" w:rsidRPr="002A0346" w:rsidRDefault="00227385" w:rsidP="00031845">
            <w:pPr>
              <w:jc w:val="center"/>
              <w:rPr>
                <w:rFonts w:ascii="Times New Roman" w:hAnsi="Times New Roman" w:cs="Times New Roman"/>
                <w:sz w:val="24"/>
                <w:szCs w:val="24"/>
              </w:rPr>
            </w:pPr>
          </w:p>
          <w:p w14:paraId="4B55F2C9" w14:textId="77777777" w:rsidR="00227385" w:rsidRPr="002A0346" w:rsidRDefault="00227385" w:rsidP="00031845">
            <w:pPr>
              <w:jc w:val="center"/>
              <w:rPr>
                <w:rFonts w:ascii="Times New Roman" w:hAnsi="Times New Roman" w:cs="Times New Roman"/>
                <w:sz w:val="24"/>
                <w:szCs w:val="24"/>
              </w:rPr>
            </w:pPr>
          </w:p>
          <w:p w14:paraId="3B4FD4B3" w14:textId="77777777" w:rsidR="00227385" w:rsidRPr="002A0346" w:rsidRDefault="00227385" w:rsidP="00031845">
            <w:pPr>
              <w:jc w:val="center"/>
              <w:rPr>
                <w:rFonts w:ascii="Times New Roman" w:hAnsi="Times New Roman" w:cs="Times New Roman"/>
                <w:sz w:val="24"/>
                <w:szCs w:val="24"/>
              </w:rPr>
            </w:pPr>
          </w:p>
          <w:p w14:paraId="009F9C0A" w14:textId="77777777" w:rsidR="00227385" w:rsidRPr="002A0346" w:rsidRDefault="00227385" w:rsidP="00031845">
            <w:pPr>
              <w:jc w:val="center"/>
              <w:rPr>
                <w:rFonts w:ascii="Times New Roman" w:hAnsi="Times New Roman" w:cs="Times New Roman"/>
                <w:sz w:val="24"/>
                <w:szCs w:val="24"/>
              </w:rPr>
            </w:pPr>
          </w:p>
          <w:p w14:paraId="0631EA47" w14:textId="77777777" w:rsidR="00227385" w:rsidRPr="002A0346" w:rsidRDefault="00227385" w:rsidP="00031845">
            <w:pPr>
              <w:jc w:val="center"/>
              <w:rPr>
                <w:rFonts w:ascii="Times New Roman" w:hAnsi="Times New Roman" w:cs="Times New Roman"/>
                <w:sz w:val="24"/>
                <w:szCs w:val="24"/>
              </w:rPr>
            </w:pPr>
          </w:p>
          <w:p w14:paraId="43F55393"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Kmd (MD7)</w:t>
            </w:r>
          </w:p>
        </w:tc>
        <w:tc>
          <w:tcPr>
            <w:tcW w:w="3397" w:type="dxa"/>
            <w:noWrap/>
            <w:hideMark/>
          </w:tcPr>
          <w:p w14:paraId="35941311"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lastRenderedPageBreak/>
              <w:t xml:space="preserve">Heterolepa dutemplei </w:t>
            </w:r>
            <w:r w:rsidRPr="002A0346">
              <w:rPr>
                <w:rFonts w:ascii="Times New Roman" w:hAnsi="Times New Roman" w:cs="Times New Roman"/>
                <w:bCs/>
                <w:sz w:val="24"/>
                <w:szCs w:val="24"/>
              </w:rPr>
              <w:t>(d'Orbigny, 1846)</w:t>
            </w:r>
          </w:p>
        </w:tc>
        <w:tc>
          <w:tcPr>
            <w:tcW w:w="3544" w:type="dxa"/>
            <w:vMerge w:val="restart"/>
            <w:hideMark/>
          </w:tcPr>
          <w:p w14:paraId="0CAC338B" w14:textId="77777777" w:rsidR="00227385" w:rsidRPr="002A0346" w:rsidRDefault="00227385" w:rsidP="00031845">
            <w:pPr>
              <w:jc w:val="center"/>
              <w:rPr>
                <w:rFonts w:ascii="Times New Roman" w:hAnsi="Times New Roman" w:cs="Times New Roman"/>
                <w:sz w:val="24"/>
                <w:szCs w:val="24"/>
              </w:rPr>
            </w:pPr>
          </w:p>
          <w:p w14:paraId="45421019" w14:textId="77777777" w:rsidR="00227385" w:rsidRPr="002A0346" w:rsidRDefault="00227385" w:rsidP="00031845">
            <w:pPr>
              <w:jc w:val="center"/>
              <w:rPr>
                <w:rFonts w:ascii="Times New Roman" w:hAnsi="Times New Roman" w:cs="Times New Roman"/>
                <w:sz w:val="24"/>
                <w:szCs w:val="24"/>
              </w:rPr>
            </w:pPr>
          </w:p>
          <w:p w14:paraId="12705631" w14:textId="77777777" w:rsidR="00227385" w:rsidRPr="002A0346" w:rsidRDefault="00227385" w:rsidP="00031845">
            <w:pPr>
              <w:jc w:val="center"/>
              <w:rPr>
                <w:rFonts w:ascii="Times New Roman" w:hAnsi="Times New Roman" w:cs="Times New Roman"/>
                <w:sz w:val="24"/>
                <w:szCs w:val="24"/>
              </w:rPr>
            </w:pPr>
          </w:p>
          <w:p w14:paraId="7AA757BC"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 xml:space="preserve">Gastropods: </w:t>
            </w:r>
            <w:r w:rsidRPr="002A0346">
              <w:rPr>
                <w:rFonts w:ascii="Times New Roman" w:hAnsi="Times New Roman" w:cs="Times New Roman"/>
                <w:i/>
                <w:iCs/>
                <w:sz w:val="24"/>
                <w:szCs w:val="24"/>
              </w:rPr>
              <w:t>Natica obscura</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Cantharus erythrostomus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Conus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Lithoconus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literatus,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Persististrombus</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depertitus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Lyncina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prunum</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Xenophora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gajensis</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Lyria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jugosa</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Persististrombus sp.</w:t>
            </w:r>
            <w:r w:rsidRPr="002A0346">
              <w:rPr>
                <w:rFonts w:ascii="Times New Roman" w:hAnsi="Times New Roman" w:cs="Times New Roman"/>
                <w:sz w:val="24"/>
                <w:szCs w:val="24"/>
              </w:rPr>
              <w:t xml:space="preserve">, </w:t>
            </w:r>
            <w:r w:rsidRPr="002A0346">
              <w:rPr>
                <w:rFonts w:ascii="Times New Roman" w:hAnsi="Times New Roman" w:cs="Times New Roman"/>
                <w:i/>
                <w:iCs/>
                <w:sz w:val="24"/>
                <w:szCs w:val="24"/>
              </w:rPr>
              <w:t>Zaria</w:t>
            </w:r>
            <w:r w:rsidRPr="002A0346">
              <w:rPr>
                <w:rFonts w:ascii="Times New Roman" w:hAnsi="Times New Roman" w:cs="Times New Roman"/>
                <w:sz w:val="24"/>
                <w:szCs w:val="24"/>
              </w:rPr>
              <w:t xml:space="preserve"> cf. </w:t>
            </w:r>
            <w:r w:rsidRPr="002A0346">
              <w:rPr>
                <w:rFonts w:ascii="Times New Roman" w:hAnsi="Times New Roman" w:cs="Times New Roman"/>
                <w:i/>
                <w:iCs/>
                <w:sz w:val="24"/>
                <w:szCs w:val="24"/>
              </w:rPr>
              <w:t>angulata</w:t>
            </w:r>
          </w:p>
        </w:tc>
      </w:tr>
      <w:tr w:rsidR="00227385" w:rsidRPr="002A0346" w14:paraId="70F0DEB4" w14:textId="77777777" w:rsidTr="00914A5A">
        <w:trPr>
          <w:trHeight w:val="300"/>
          <w:jc w:val="center"/>
        </w:trPr>
        <w:tc>
          <w:tcPr>
            <w:tcW w:w="2263" w:type="dxa"/>
            <w:vMerge/>
            <w:hideMark/>
          </w:tcPr>
          <w:p w14:paraId="56555598"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2C178FF"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34B863B" w14:textId="4CA3F013"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Coralline algae</w:t>
            </w:r>
            <w:r>
              <w:rPr>
                <w:rFonts w:ascii="Times New Roman" w:hAnsi="Times New Roman" w:cs="Times New Roman"/>
                <w:sz w:val="24"/>
                <w:szCs w:val="24"/>
              </w:rPr>
              <w:t xml:space="preserve"> (Silva </w:t>
            </w:r>
            <w:r w:rsidR="00316430">
              <w:rPr>
                <w:rFonts w:ascii="Times New Roman" w:hAnsi="Times New Roman" w:cs="Times New Roman"/>
                <w:sz w:val="24"/>
                <w:szCs w:val="24"/>
              </w:rPr>
              <w:t>&amp;</w:t>
            </w:r>
            <w:r>
              <w:rPr>
                <w:rFonts w:ascii="Times New Roman" w:hAnsi="Times New Roman" w:cs="Times New Roman"/>
                <w:sz w:val="24"/>
                <w:szCs w:val="24"/>
              </w:rPr>
              <w:t xml:space="preserve"> Johansen, 1986)</w:t>
            </w:r>
          </w:p>
        </w:tc>
        <w:tc>
          <w:tcPr>
            <w:tcW w:w="3544" w:type="dxa"/>
            <w:vMerge/>
            <w:hideMark/>
          </w:tcPr>
          <w:p w14:paraId="33697D18" w14:textId="77777777" w:rsidR="00227385" w:rsidRPr="002A0346" w:rsidRDefault="00227385" w:rsidP="00031845">
            <w:pPr>
              <w:jc w:val="center"/>
              <w:rPr>
                <w:rFonts w:ascii="Times New Roman" w:hAnsi="Times New Roman" w:cs="Times New Roman"/>
                <w:sz w:val="24"/>
                <w:szCs w:val="24"/>
              </w:rPr>
            </w:pPr>
          </w:p>
        </w:tc>
      </w:tr>
      <w:tr w:rsidR="00227385" w:rsidRPr="002A0346" w14:paraId="388D368A" w14:textId="77777777" w:rsidTr="00914A5A">
        <w:trPr>
          <w:trHeight w:val="300"/>
          <w:jc w:val="center"/>
        </w:trPr>
        <w:tc>
          <w:tcPr>
            <w:tcW w:w="2263" w:type="dxa"/>
            <w:vMerge/>
            <w:hideMark/>
          </w:tcPr>
          <w:p w14:paraId="639C8930"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747E290"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BCB65E8"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Miogypsina </w:t>
            </w:r>
            <w:r w:rsidRPr="002A0346">
              <w:rPr>
                <w:rFonts w:ascii="Times New Roman" w:hAnsi="Times New Roman" w:cs="Times New Roman"/>
                <w:sz w:val="24"/>
                <w:szCs w:val="24"/>
              </w:rPr>
              <w:t xml:space="preserve">sp. (Sacco, 1893) </w:t>
            </w:r>
          </w:p>
        </w:tc>
        <w:tc>
          <w:tcPr>
            <w:tcW w:w="3544" w:type="dxa"/>
            <w:vMerge/>
            <w:hideMark/>
          </w:tcPr>
          <w:p w14:paraId="75116CF0" w14:textId="77777777" w:rsidR="00227385" w:rsidRPr="002A0346" w:rsidRDefault="00227385" w:rsidP="00031845">
            <w:pPr>
              <w:jc w:val="center"/>
              <w:rPr>
                <w:rFonts w:ascii="Times New Roman" w:hAnsi="Times New Roman" w:cs="Times New Roman"/>
                <w:sz w:val="24"/>
                <w:szCs w:val="24"/>
              </w:rPr>
            </w:pPr>
          </w:p>
        </w:tc>
      </w:tr>
      <w:tr w:rsidR="00227385" w:rsidRPr="002A0346" w14:paraId="2331CA06" w14:textId="77777777" w:rsidTr="00914A5A">
        <w:trPr>
          <w:trHeight w:val="300"/>
          <w:jc w:val="center"/>
        </w:trPr>
        <w:tc>
          <w:tcPr>
            <w:tcW w:w="2263" w:type="dxa"/>
            <w:vMerge/>
            <w:hideMark/>
          </w:tcPr>
          <w:p w14:paraId="1C720FA5"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ECEF9AB"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54CEEF6"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Ostracod shell (Latreille, 1802)</w:t>
            </w:r>
          </w:p>
        </w:tc>
        <w:tc>
          <w:tcPr>
            <w:tcW w:w="3544" w:type="dxa"/>
            <w:vMerge/>
            <w:hideMark/>
          </w:tcPr>
          <w:p w14:paraId="3378250A" w14:textId="77777777" w:rsidR="00227385" w:rsidRPr="002A0346" w:rsidRDefault="00227385" w:rsidP="00031845">
            <w:pPr>
              <w:jc w:val="center"/>
              <w:rPr>
                <w:rFonts w:ascii="Times New Roman" w:hAnsi="Times New Roman" w:cs="Times New Roman"/>
                <w:sz w:val="24"/>
                <w:szCs w:val="24"/>
              </w:rPr>
            </w:pPr>
          </w:p>
        </w:tc>
      </w:tr>
      <w:tr w:rsidR="00227385" w:rsidRPr="002A0346" w14:paraId="27FDB196" w14:textId="77777777" w:rsidTr="00914A5A">
        <w:trPr>
          <w:trHeight w:val="300"/>
          <w:jc w:val="center"/>
        </w:trPr>
        <w:tc>
          <w:tcPr>
            <w:tcW w:w="2263" w:type="dxa"/>
            <w:vMerge/>
            <w:hideMark/>
          </w:tcPr>
          <w:p w14:paraId="48201668"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2085F89"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645D6BF"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hideMark/>
          </w:tcPr>
          <w:p w14:paraId="204C3E45" w14:textId="77777777" w:rsidR="00227385" w:rsidRPr="002A0346" w:rsidRDefault="00227385" w:rsidP="00031845">
            <w:pPr>
              <w:jc w:val="center"/>
              <w:rPr>
                <w:rFonts w:ascii="Times New Roman" w:hAnsi="Times New Roman" w:cs="Times New Roman"/>
                <w:sz w:val="24"/>
                <w:szCs w:val="24"/>
              </w:rPr>
            </w:pPr>
          </w:p>
        </w:tc>
      </w:tr>
      <w:tr w:rsidR="00227385" w:rsidRPr="002A0346" w14:paraId="5AE6FB4C" w14:textId="77777777" w:rsidTr="00914A5A">
        <w:trPr>
          <w:trHeight w:val="300"/>
          <w:jc w:val="center"/>
        </w:trPr>
        <w:tc>
          <w:tcPr>
            <w:tcW w:w="2263" w:type="dxa"/>
            <w:vMerge/>
            <w:hideMark/>
          </w:tcPr>
          <w:p w14:paraId="4A929D23"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5A312CA"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C14CFBD"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Textularia </w:t>
            </w:r>
            <w:r w:rsidRPr="002A0346">
              <w:rPr>
                <w:rFonts w:ascii="Times New Roman" w:hAnsi="Times New Roman" w:cs="Times New Roman"/>
                <w:sz w:val="24"/>
                <w:szCs w:val="24"/>
              </w:rPr>
              <w:t>sp. (Defrance, 1824)</w:t>
            </w:r>
          </w:p>
        </w:tc>
        <w:tc>
          <w:tcPr>
            <w:tcW w:w="3544" w:type="dxa"/>
            <w:vMerge/>
            <w:hideMark/>
          </w:tcPr>
          <w:p w14:paraId="15723EFC" w14:textId="77777777" w:rsidR="00227385" w:rsidRPr="002A0346" w:rsidRDefault="00227385" w:rsidP="00031845">
            <w:pPr>
              <w:jc w:val="center"/>
              <w:rPr>
                <w:rFonts w:ascii="Times New Roman" w:hAnsi="Times New Roman" w:cs="Times New Roman"/>
                <w:sz w:val="24"/>
                <w:szCs w:val="24"/>
              </w:rPr>
            </w:pPr>
          </w:p>
        </w:tc>
      </w:tr>
      <w:tr w:rsidR="00227385" w:rsidRPr="002A0346" w14:paraId="25E898B7" w14:textId="77777777" w:rsidTr="00914A5A">
        <w:trPr>
          <w:trHeight w:val="300"/>
          <w:jc w:val="center"/>
        </w:trPr>
        <w:tc>
          <w:tcPr>
            <w:tcW w:w="2263" w:type="dxa"/>
            <w:vMerge/>
            <w:hideMark/>
          </w:tcPr>
          <w:p w14:paraId="6A4383D3"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B25211A"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1A73A80E"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Bryozoa (</w:t>
            </w:r>
            <w:r>
              <w:rPr>
                <w:rFonts w:ascii="Times New Roman" w:hAnsi="Times New Roman" w:cs="Times New Roman"/>
                <w:sz w:val="24"/>
                <w:szCs w:val="24"/>
                <w:shd w:val="clear" w:color="auto" w:fill="FFFFFF"/>
              </w:rPr>
              <w:t xml:space="preserve">Ehrenberg, </w:t>
            </w:r>
            <w:r w:rsidRPr="002A0346">
              <w:rPr>
                <w:rFonts w:ascii="Times New Roman" w:hAnsi="Times New Roman" w:cs="Times New Roman"/>
                <w:sz w:val="24"/>
                <w:szCs w:val="24"/>
                <w:shd w:val="clear" w:color="auto" w:fill="FFFFFF"/>
              </w:rPr>
              <w:t>1831)</w:t>
            </w:r>
          </w:p>
        </w:tc>
        <w:tc>
          <w:tcPr>
            <w:tcW w:w="3544" w:type="dxa"/>
            <w:vMerge/>
            <w:hideMark/>
          </w:tcPr>
          <w:p w14:paraId="6202F11C" w14:textId="77777777" w:rsidR="00227385" w:rsidRPr="002A0346" w:rsidRDefault="00227385" w:rsidP="00031845">
            <w:pPr>
              <w:jc w:val="center"/>
              <w:rPr>
                <w:rFonts w:ascii="Times New Roman" w:hAnsi="Times New Roman" w:cs="Times New Roman"/>
                <w:sz w:val="24"/>
                <w:szCs w:val="24"/>
              </w:rPr>
            </w:pPr>
          </w:p>
        </w:tc>
      </w:tr>
      <w:tr w:rsidR="00227385" w:rsidRPr="002A0346" w14:paraId="6780C53B" w14:textId="77777777" w:rsidTr="00914A5A">
        <w:trPr>
          <w:trHeight w:val="300"/>
          <w:jc w:val="center"/>
        </w:trPr>
        <w:tc>
          <w:tcPr>
            <w:tcW w:w="2263" w:type="dxa"/>
            <w:vMerge/>
            <w:hideMark/>
          </w:tcPr>
          <w:p w14:paraId="67375A47"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18F3FAA"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F8A4FD8"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kirkukensis </w:t>
            </w:r>
            <w:r w:rsidRPr="002A0346">
              <w:rPr>
                <w:rFonts w:ascii="Times New Roman" w:hAnsi="Times New Roman" w:cs="Times New Roman"/>
                <w:iCs/>
                <w:sz w:val="24"/>
                <w:szCs w:val="24"/>
              </w:rPr>
              <w:t>(Henson, 1950)</w:t>
            </w:r>
          </w:p>
        </w:tc>
        <w:tc>
          <w:tcPr>
            <w:tcW w:w="3544" w:type="dxa"/>
            <w:vMerge/>
            <w:hideMark/>
          </w:tcPr>
          <w:p w14:paraId="782611AB" w14:textId="77777777" w:rsidR="00227385" w:rsidRPr="002A0346" w:rsidRDefault="00227385" w:rsidP="00031845">
            <w:pPr>
              <w:jc w:val="center"/>
              <w:rPr>
                <w:rFonts w:ascii="Times New Roman" w:hAnsi="Times New Roman" w:cs="Times New Roman"/>
                <w:sz w:val="24"/>
                <w:szCs w:val="24"/>
              </w:rPr>
            </w:pPr>
          </w:p>
        </w:tc>
      </w:tr>
      <w:tr w:rsidR="00227385" w:rsidRPr="002A0346" w14:paraId="634C7C30" w14:textId="77777777" w:rsidTr="00914A5A">
        <w:trPr>
          <w:trHeight w:val="300"/>
          <w:jc w:val="center"/>
        </w:trPr>
        <w:tc>
          <w:tcPr>
            <w:tcW w:w="2263" w:type="dxa"/>
            <w:vMerge/>
            <w:hideMark/>
          </w:tcPr>
          <w:p w14:paraId="521B48D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BC73DB8"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597AA37"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w:t>
            </w:r>
            <w:r w:rsidRPr="002A0346">
              <w:rPr>
                <w:rFonts w:ascii="Times New Roman" w:hAnsi="Times New Roman" w:cs="Times New Roman"/>
                <w:sz w:val="24"/>
                <w:szCs w:val="24"/>
              </w:rPr>
              <w:t xml:space="preserve">sp. </w:t>
            </w:r>
            <w:r w:rsidRPr="002A0346">
              <w:rPr>
                <w:rFonts w:ascii="Times New Roman" w:hAnsi="Times New Roman" w:cs="Times New Roman"/>
                <w:iCs/>
                <w:sz w:val="24"/>
                <w:szCs w:val="24"/>
              </w:rPr>
              <w:t>(</w:t>
            </w:r>
            <w:r w:rsidRPr="002A0346">
              <w:rPr>
                <w:rFonts w:ascii="Times New Roman" w:hAnsi="Times New Roman" w:cs="Times New Roman"/>
                <w:bCs/>
                <w:sz w:val="24"/>
                <w:szCs w:val="24"/>
              </w:rPr>
              <w:t>Montfort, 1808)</w:t>
            </w:r>
          </w:p>
        </w:tc>
        <w:tc>
          <w:tcPr>
            <w:tcW w:w="3544" w:type="dxa"/>
            <w:vMerge/>
            <w:hideMark/>
          </w:tcPr>
          <w:p w14:paraId="4669C8E3" w14:textId="77777777" w:rsidR="00227385" w:rsidRPr="002A0346" w:rsidRDefault="00227385" w:rsidP="00031845">
            <w:pPr>
              <w:jc w:val="center"/>
              <w:rPr>
                <w:rFonts w:ascii="Times New Roman" w:hAnsi="Times New Roman" w:cs="Times New Roman"/>
                <w:sz w:val="24"/>
                <w:szCs w:val="24"/>
              </w:rPr>
            </w:pPr>
          </w:p>
        </w:tc>
      </w:tr>
      <w:tr w:rsidR="00227385" w:rsidRPr="002A0346" w14:paraId="66EC4AD8" w14:textId="77777777" w:rsidTr="00914A5A">
        <w:trPr>
          <w:trHeight w:val="300"/>
          <w:jc w:val="center"/>
        </w:trPr>
        <w:tc>
          <w:tcPr>
            <w:tcW w:w="2263" w:type="dxa"/>
            <w:vMerge/>
            <w:hideMark/>
          </w:tcPr>
          <w:p w14:paraId="08452178"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F21BEE0"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CA47FC0"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3DC5C390" w14:textId="77777777" w:rsidR="00227385" w:rsidRPr="002A0346" w:rsidRDefault="00227385" w:rsidP="00031845">
            <w:pPr>
              <w:jc w:val="center"/>
              <w:rPr>
                <w:rFonts w:ascii="Times New Roman" w:hAnsi="Times New Roman" w:cs="Times New Roman"/>
                <w:sz w:val="24"/>
                <w:szCs w:val="24"/>
              </w:rPr>
            </w:pPr>
          </w:p>
        </w:tc>
      </w:tr>
      <w:tr w:rsidR="00227385" w:rsidRPr="002A0346" w14:paraId="0EBE7B01" w14:textId="77777777" w:rsidTr="00914A5A">
        <w:trPr>
          <w:trHeight w:val="300"/>
          <w:jc w:val="center"/>
        </w:trPr>
        <w:tc>
          <w:tcPr>
            <w:tcW w:w="2263" w:type="dxa"/>
            <w:vMerge/>
            <w:hideMark/>
          </w:tcPr>
          <w:p w14:paraId="12003104"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C651330"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3C9DDCC6"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Austrotrillina howchini </w:t>
            </w:r>
            <w:r w:rsidRPr="002A0346">
              <w:rPr>
                <w:rFonts w:ascii="Times New Roman" w:hAnsi="Times New Roman" w:cs="Times New Roman"/>
                <w:iCs/>
                <w:sz w:val="24"/>
                <w:szCs w:val="24"/>
              </w:rPr>
              <w:t>(Schlumberger, 1893)</w:t>
            </w:r>
          </w:p>
        </w:tc>
        <w:tc>
          <w:tcPr>
            <w:tcW w:w="3544" w:type="dxa"/>
            <w:vMerge/>
            <w:hideMark/>
          </w:tcPr>
          <w:p w14:paraId="0F2B6496" w14:textId="77777777" w:rsidR="00227385" w:rsidRPr="002A0346" w:rsidRDefault="00227385" w:rsidP="00031845">
            <w:pPr>
              <w:jc w:val="center"/>
              <w:rPr>
                <w:rFonts w:ascii="Times New Roman" w:hAnsi="Times New Roman" w:cs="Times New Roman"/>
                <w:sz w:val="24"/>
                <w:szCs w:val="24"/>
              </w:rPr>
            </w:pPr>
          </w:p>
        </w:tc>
      </w:tr>
      <w:tr w:rsidR="00227385" w:rsidRPr="002A0346" w14:paraId="6C96194D" w14:textId="77777777" w:rsidTr="00914A5A">
        <w:trPr>
          <w:trHeight w:val="300"/>
          <w:jc w:val="center"/>
        </w:trPr>
        <w:tc>
          <w:tcPr>
            <w:tcW w:w="2263" w:type="dxa"/>
            <w:vMerge/>
            <w:hideMark/>
          </w:tcPr>
          <w:p w14:paraId="3C8184CB"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FD038C3"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21E6297"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Echinoids (Leske, 1778)</w:t>
            </w:r>
          </w:p>
        </w:tc>
        <w:tc>
          <w:tcPr>
            <w:tcW w:w="3544" w:type="dxa"/>
            <w:vMerge/>
            <w:hideMark/>
          </w:tcPr>
          <w:p w14:paraId="62B8F4D9" w14:textId="77777777" w:rsidR="00227385" w:rsidRPr="002A0346" w:rsidRDefault="00227385" w:rsidP="00031845">
            <w:pPr>
              <w:jc w:val="center"/>
              <w:rPr>
                <w:rFonts w:ascii="Times New Roman" w:hAnsi="Times New Roman" w:cs="Times New Roman"/>
                <w:sz w:val="24"/>
                <w:szCs w:val="24"/>
              </w:rPr>
            </w:pPr>
          </w:p>
        </w:tc>
      </w:tr>
      <w:tr w:rsidR="00227385" w:rsidRPr="002A0346" w14:paraId="4283F6AA" w14:textId="77777777" w:rsidTr="00914A5A">
        <w:trPr>
          <w:trHeight w:val="300"/>
          <w:jc w:val="center"/>
        </w:trPr>
        <w:tc>
          <w:tcPr>
            <w:tcW w:w="2263" w:type="dxa"/>
            <w:vMerge/>
            <w:hideMark/>
          </w:tcPr>
          <w:p w14:paraId="5555821A"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hideMark/>
          </w:tcPr>
          <w:p w14:paraId="4C6D0546" w14:textId="77777777" w:rsidR="00227385" w:rsidRPr="002A0346" w:rsidRDefault="00227385" w:rsidP="00031845">
            <w:pPr>
              <w:jc w:val="center"/>
              <w:rPr>
                <w:rFonts w:ascii="Times New Roman" w:hAnsi="Times New Roman" w:cs="Times New Roman"/>
                <w:sz w:val="24"/>
                <w:szCs w:val="24"/>
              </w:rPr>
            </w:pPr>
          </w:p>
          <w:p w14:paraId="0D702281" w14:textId="77777777" w:rsidR="00227385" w:rsidRPr="002A0346" w:rsidRDefault="00227385" w:rsidP="00031845">
            <w:pPr>
              <w:jc w:val="center"/>
              <w:rPr>
                <w:rFonts w:ascii="Times New Roman" w:hAnsi="Times New Roman" w:cs="Times New Roman"/>
                <w:sz w:val="24"/>
                <w:szCs w:val="24"/>
              </w:rPr>
            </w:pPr>
          </w:p>
          <w:p w14:paraId="21E85AB3" w14:textId="77777777" w:rsidR="00227385" w:rsidRPr="002A0346" w:rsidRDefault="00227385" w:rsidP="00031845">
            <w:pPr>
              <w:jc w:val="center"/>
              <w:rPr>
                <w:rFonts w:ascii="Times New Roman" w:hAnsi="Times New Roman" w:cs="Times New Roman"/>
                <w:sz w:val="24"/>
                <w:szCs w:val="24"/>
              </w:rPr>
            </w:pPr>
          </w:p>
          <w:p w14:paraId="69EC4277" w14:textId="77777777" w:rsidR="00227385" w:rsidRPr="002A0346" w:rsidRDefault="00227385" w:rsidP="00031845">
            <w:pPr>
              <w:jc w:val="center"/>
              <w:rPr>
                <w:rFonts w:ascii="Times New Roman" w:hAnsi="Times New Roman" w:cs="Times New Roman"/>
                <w:sz w:val="24"/>
                <w:szCs w:val="24"/>
              </w:rPr>
            </w:pPr>
          </w:p>
          <w:p w14:paraId="27BECD56" w14:textId="77777777" w:rsidR="00227385" w:rsidRPr="002A0346" w:rsidRDefault="00227385" w:rsidP="00031845">
            <w:pPr>
              <w:jc w:val="center"/>
              <w:rPr>
                <w:rFonts w:ascii="Times New Roman" w:hAnsi="Times New Roman" w:cs="Times New Roman"/>
                <w:sz w:val="24"/>
                <w:szCs w:val="24"/>
              </w:rPr>
            </w:pPr>
          </w:p>
          <w:p w14:paraId="5DD82A9E" w14:textId="77777777" w:rsidR="00227385" w:rsidRPr="002A0346" w:rsidRDefault="00227385" w:rsidP="00031845">
            <w:pPr>
              <w:jc w:val="center"/>
              <w:rPr>
                <w:rFonts w:ascii="Times New Roman" w:hAnsi="Times New Roman" w:cs="Times New Roman"/>
                <w:sz w:val="24"/>
                <w:szCs w:val="24"/>
              </w:rPr>
            </w:pPr>
          </w:p>
          <w:p w14:paraId="48E7C916"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Kmc (MD6) (210101+210102)</w:t>
            </w:r>
          </w:p>
        </w:tc>
        <w:tc>
          <w:tcPr>
            <w:tcW w:w="3397" w:type="dxa"/>
            <w:noWrap/>
            <w:hideMark/>
          </w:tcPr>
          <w:p w14:paraId="7F1A3B16"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Echinoids (Leske, 1778)</w:t>
            </w:r>
          </w:p>
        </w:tc>
        <w:tc>
          <w:tcPr>
            <w:tcW w:w="3544" w:type="dxa"/>
            <w:vMerge w:val="restart"/>
            <w:noWrap/>
            <w:hideMark/>
          </w:tcPr>
          <w:p w14:paraId="2C59C2FD" w14:textId="77777777" w:rsidR="00227385" w:rsidRPr="002A0346" w:rsidRDefault="00227385" w:rsidP="00031845">
            <w:pPr>
              <w:jc w:val="center"/>
              <w:rPr>
                <w:rFonts w:ascii="Times New Roman" w:hAnsi="Times New Roman" w:cs="Times New Roman"/>
                <w:sz w:val="24"/>
                <w:szCs w:val="24"/>
              </w:rPr>
            </w:pPr>
          </w:p>
          <w:p w14:paraId="0A9A3177" w14:textId="77777777" w:rsidR="00227385" w:rsidRPr="002A0346" w:rsidRDefault="00227385" w:rsidP="00031845">
            <w:pPr>
              <w:jc w:val="center"/>
              <w:rPr>
                <w:rFonts w:ascii="Times New Roman" w:hAnsi="Times New Roman" w:cs="Times New Roman"/>
                <w:sz w:val="24"/>
                <w:szCs w:val="24"/>
              </w:rPr>
            </w:pPr>
          </w:p>
          <w:p w14:paraId="586855A1" w14:textId="77777777" w:rsidR="00227385" w:rsidRPr="002A0346" w:rsidRDefault="00227385" w:rsidP="00031845">
            <w:pPr>
              <w:jc w:val="center"/>
              <w:rPr>
                <w:rFonts w:ascii="Times New Roman" w:hAnsi="Times New Roman" w:cs="Times New Roman"/>
                <w:sz w:val="24"/>
                <w:szCs w:val="24"/>
              </w:rPr>
            </w:pPr>
          </w:p>
          <w:p w14:paraId="35A9F28E" w14:textId="77777777" w:rsidR="00227385" w:rsidRPr="002A0346" w:rsidRDefault="00227385" w:rsidP="00031845">
            <w:pPr>
              <w:jc w:val="center"/>
              <w:rPr>
                <w:rFonts w:ascii="Times New Roman" w:hAnsi="Times New Roman" w:cs="Times New Roman"/>
                <w:sz w:val="24"/>
                <w:szCs w:val="24"/>
              </w:rPr>
            </w:pPr>
          </w:p>
          <w:p w14:paraId="53CB0F18" w14:textId="77777777" w:rsidR="00227385" w:rsidRPr="002A0346" w:rsidRDefault="00227385" w:rsidP="00031845">
            <w:pPr>
              <w:jc w:val="center"/>
              <w:rPr>
                <w:rFonts w:ascii="Times New Roman" w:hAnsi="Times New Roman" w:cs="Times New Roman"/>
                <w:sz w:val="24"/>
                <w:szCs w:val="24"/>
              </w:rPr>
            </w:pPr>
          </w:p>
          <w:p w14:paraId="300EFFEF" w14:textId="77777777" w:rsidR="00227385" w:rsidRPr="002A0346" w:rsidRDefault="00227385" w:rsidP="00031845">
            <w:pPr>
              <w:jc w:val="center"/>
              <w:rPr>
                <w:rFonts w:ascii="Times New Roman" w:hAnsi="Times New Roman" w:cs="Times New Roman"/>
                <w:sz w:val="24"/>
                <w:szCs w:val="24"/>
              </w:rPr>
            </w:pPr>
          </w:p>
          <w:p w14:paraId="4A7D4319"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None</w:t>
            </w:r>
          </w:p>
        </w:tc>
      </w:tr>
      <w:tr w:rsidR="00227385" w:rsidRPr="002A0346" w14:paraId="480DE812" w14:textId="77777777" w:rsidTr="00914A5A">
        <w:trPr>
          <w:trHeight w:val="300"/>
          <w:jc w:val="center"/>
        </w:trPr>
        <w:tc>
          <w:tcPr>
            <w:tcW w:w="2263" w:type="dxa"/>
            <w:vMerge/>
            <w:hideMark/>
          </w:tcPr>
          <w:p w14:paraId="5B9AB6C4"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9626354"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E897D76"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Ammonia </w:t>
            </w:r>
            <w:r w:rsidRPr="002A0346">
              <w:rPr>
                <w:rFonts w:ascii="Times New Roman" w:hAnsi="Times New Roman" w:cs="Times New Roman"/>
                <w:sz w:val="24"/>
                <w:szCs w:val="24"/>
              </w:rPr>
              <w:t>sp. (</w:t>
            </w:r>
            <w:r w:rsidRPr="002A0346">
              <w:rPr>
                <w:rFonts w:ascii="Times New Roman" w:hAnsi="Times New Roman" w:cs="Times New Roman"/>
                <w:bCs/>
                <w:sz w:val="24"/>
                <w:szCs w:val="24"/>
              </w:rPr>
              <w:t>Brünnich, 1771)</w:t>
            </w:r>
          </w:p>
        </w:tc>
        <w:tc>
          <w:tcPr>
            <w:tcW w:w="3544" w:type="dxa"/>
            <w:vMerge/>
            <w:hideMark/>
          </w:tcPr>
          <w:p w14:paraId="6B9ED994" w14:textId="77777777" w:rsidR="00227385" w:rsidRPr="002A0346" w:rsidRDefault="00227385" w:rsidP="00031845">
            <w:pPr>
              <w:jc w:val="center"/>
              <w:rPr>
                <w:rFonts w:ascii="Times New Roman" w:hAnsi="Times New Roman" w:cs="Times New Roman"/>
                <w:sz w:val="24"/>
                <w:szCs w:val="24"/>
              </w:rPr>
            </w:pPr>
          </w:p>
        </w:tc>
      </w:tr>
      <w:tr w:rsidR="00227385" w:rsidRPr="002A0346" w14:paraId="51AB012F" w14:textId="77777777" w:rsidTr="00914A5A">
        <w:trPr>
          <w:trHeight w:val="300"/>
          <w:jc w:val="center"/>
        </w:trPr>
        <w:tc>
          <w:tcPr>
            <w:tcW w:w="2263" w:type="dxa"/>
            <w:vMerge/>
            <w:hideMark/>
          </w:tcPr>
          <w:p w14:paraId="588CC431"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B4F7AD9"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32891A7"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Miliolida (</w:t>
            </w:r>
            <w:r w:rsidRPr="002A0346">
              <w:rPr>
                <w:rFonts w:ascii="Times New Roman" w:hAnsi="Times New Roman" w:cs="Times New Roman"/>
                <w:color w:val="000000"/>
                <w:sz w:val="24"/>
                <w:szCs w:val="24"/>
              </w:rPr>
              <w:t>Delage &amp; Hérouard, 1896)</w:t>
            </w:r>
          </w:p>
        </w:tc>
        <w:tc>
          <w:tcPr>
            <w:tcW w:w="3544" w:type="dxa"/>
            <w:vMerge/>
            <w:hideMark/>
          </w:tcPr>
          <w:p w14:paraId="66687DB2" w14:textId="77777777" w:rsidR="00227385" w:rsidRPr="002A0346" w:rsidRDefault="00227385" w:rsidP="00031845">
            <w:pPr>
              <w:jc w:val="center"/>
              <w:rPr>
                <w:rFonts w:ascii="Times New Roman" w:hAnsi="Times New Roman" w:cs="Times New Roman"/>
                <w:sz w:val="24"/>
                <w:szCs w:val="24"/>
              </w:rPr>
            </w:pPr>
          </w:p>
        </w:tc>
      </w:tr>
      <w:tr w:rsidR="00227385" w:rsidRPr="002A0346" w14:paraId="4972196D" w14:textId="77777777" w:rsidTr="00914A5A">
        <w:trPr>
          <w:trHeight w:val="300"/>
          <w:jc w:val="center"/>
        </w:trPr>
        <w:tc>
          <w:tcPr>
            <w:tcW w:w="2263" w:type="dxa"/>
            <w:vMerge/>
            <w:hideMark/>
          </w:tcPr>
          <w:p w14:paraId="28595B04"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705745C"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74DA0F8"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Miogypsina </w:t>
            </w:r>
            <w:r w:rsidRPr="002A0346">
              <w:rPr>
                <w:rFonts w:ascii="Times New Roman" w:hAnsi="Times New Roman" w:cs="Times New Roman"/>
                <w:sz w:val="24"/>
                <w:szCs w:val="24"/>
              </w:rPr>
              <w:t>sp. (Sacco, 1893)</w:t>
            </w:r>
          </w:p>
        </w:tc>
        <w:tc>
          <w:tcPr>
            <w:tcW w:w="3544" w:type="dxa"/>
            <w:vMerge/>
            <w:hideMark/>
          </w:tcPr>
          <w:p w14:paraId="78254918" w14:textId="77777777" w:rsidR="00227385" w:rsidRPr="002A0346" w:rsidRDefault="00227385" w:rsidP="00031845">
            <w:pPr>
              <w:jc w:val="center"/>
              <w:rPr>
                <w:rFonts w:ascii="Times New Roman" w:hAnsi="Times New Roman" w:cs="Times New Roman"/>
                <w:sz w:val="24"/>
                <w:szCs w:val="24"/>
              </w:rPr>
            </w:pPr>
          </w:p>
        </w:tc>
      </w:tr>
      <w:tr w:rsidR="00227385" w:rsidRPr="002A0346" w14:paraId="7B0C2178" w14:textId="77777777" w:rsidTr="00914A5A">
        <w:trPr>
          <w:trHeight w:val="300"/>
          <w:jc w:val="center"/>
        </w:trPr>
        <w:tc>
          <w:tcPr>
            <w:tcW w:w="2263" w:type="dxa"/>
            <w:vMerge/>
            <w:hideMark/>
          </w:tcPr>
          <w:p w14:paraId="3946403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71B559A"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EAFCEEF"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Bryozoa (</w:t>
            </w:r>
            <w:r>
              <w:rPr>
                <w:rFonts w:ascii="Times New Roman" w:hAnsi="Times New Roman" w:cs="Times New Roman"/>
                <w:sz w:val="24"/>
                <w:szCs w:val="24"/>
                <w:shd w:val="clear" w:color="auto" w:fill="FFFFFF"/>
              </w:rPr>
              <w:t xml:space="preserve">Ehrenberg, </w:t>
            </w:r>
            <w:r w:rsidRPr="002A0346">
              <w:rPr>
                <w:rFonts w:ascii="Times New Roman" w:hAnsi="Times New Roman" w:cs="Times New Roman"/>
                <w:sz w:val="24"/>
                <w:szCs w:val="24"/>
                <w:shd w:val="clear" w:color="auto" w:fill="FFFFFF"/>
              </w:rPr>
              <w:t>1831)</w:t>
            </w:r>
          </w:p>
        </w:tc>
        <w:tc>
          <w:tcPr>
            <w:tcW w:w="3544" w:type="dxa"/>
            <w:vMerge/>
            <w:hideMark/>
          </w:tcPr>
          <w:p w14:paraId="49A2866F" w14:textId="77777777" w:rsidR="00227385" w:rsidRPr="002A0346" w:rsidRDefault="00227385" w:rsidP="00031845">
            <w:pPr>
              <w:jc w:val="center"/>
              <w:rPr>
                <w:rFonts w:ascii="Times New Roman" w:hAnsi="Times New Roman" w:cs="Times New Roman"/>
                <w:sz w:val="24"/>
                <w:szCs w:val="24"/>
              </w:rPr>
            </w:pPr>
          </w:p>
        </w:tc>
      </w:tr>
      <w:tr w:rsidR="00227385" w:rsidRPr="00CF23EB" w14:paraId="41642539" w14:textId="77777777" w:rsidTr="00914A5A">
        <w:trPr>
          <w:trHeight w:val="300"/>
          <w:jc w:val="center"/>
        </w:trPr>
        <w:tc>
          <w:tcPr>
            <w:tcW w:w="2263" w:type="dxa"/>
            <w:vMerge/>
            <w:hideMark/>
          </w:tcPr>
          <w:p w14:paraId="1B6CEDEF"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CF0AEAF"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86A46A3" w14:textId="0169375F" w:rsidR="00227385" w:rsidRPr="00B95686" w:rsidRDefault="00227385" w:rsidP="00031845">
            <w:pPr>
              <w:jc w:val="center"/>
              <w:rPr>
                <w:rFonts w:ascii="Times New Roman" w:hAnsi="Times New Roman" w:cs="Times New Roman"/>
                <w:i/>
                <w:iCs/>
                <w:sz w:val="24"/>
                <w:szCs w:val="24"/>
                <w:lang w:val="nl-NL"/>
              </w:rPr>
            </w:pPr>
            <w:r w:rsidRPr="00B95686">
              <w:rPr>
                <w:rFonts w:ascii="Times New Roman" w:hAnsi="Times New Roman" w:cs="Times New Roman"/>
                <w:i/>
                <w:iCs/>
                <w:sz w:val="24"/>
                <w:szCs w:val="24"/>
                <w:lang w:val="nl-NL"/>
              </w:rPr>
              <w:t xml:space="preserve">Globigerinid </w:t>
            </w:r>
            <w:r w:rsidRPr="00B95686">
              <w:rPr>
                <w:rFonts w:ascii="Times New Roman" w:hAnsi="Times New Roman" w:cs="Times New Roman"/>
                <w:sz w:val="24"/>
                <w:szCs w:val="24"/>
                <w:lang w:val="nl-NL"/>
              </w:rPr>
              <w:t>sp. (Carpenter et al. 1862)</w:t>
            </w:r>
          </w:p>
        </w:tc>
        <w:tc>
          <w:tcPr>
            <w:tcW w:w="3544" w:type="dxa"/>
            <w:vMerge/>
            <w:hideMark/>
          </w:tcPr>
          <w:p w14:paraId="2024DDF8" w14:textId="77777777" w:rsidR="00227385" w:rsidRPr="00B95686" w:rsidRDefault="00227385" w:rsidP="00031845">
            <w:pPr>
              <w:jc w:val="center"/>
              <w:rPr>
                <w:rFonts w:ascii="Times New Roman" w:hAnsi="Times New Roman" w:cs="Times New Roman"/>
                <w:sz w:val="24"/>
                <w:szCs w:val="24"/>
                <w:lang w:val="nl-NL"/>
              </w:rPr>
            </w:pPr>
          </w:p>
        </w:tc>
      </w:tr>
      <w:tr w:rsidR="00227385" w:rsidRPr="002A0346" w14:paraId="2577ED99" w14:textId="77777777" w:rsidTr="00914A5A">
        <w:trPr>
          <w:trHeight w:val="300"/>
          <w:jc w:val="center"/>
        </w:trPr>
        <w:tc>
          <w:tcPr>
            <w:tcW w:w="2263" w:type="dxa"/>
            <w:vMerge/>
            <w:hideMark/>
          </w:tcPr>
          <w:p w14:paraId="39F4C30A" w14:textId="77777777" w:rsidR="00227385" w:rsidRPr="00B95686" w:rsidRDefault="00227385" w:rsidP="00031845">
            <w:pPr>
              <w:jc w:val="center"/>
              <w:rPr>
                <w:rFonts w:ascii="Times New Roman" w:hAnsi="Times New Roman" w:cs="Times New Roman"/>
                <w:b/>
                <w:bCs/>
                <w:sz w:val="24"/>
                <w:szCs w:val="24"/>
                <w:lang w:val="nl-NL"/>
              </w:rPr>
            </w:pPr>
          </w:p>
        </w:tc>
        <w:tc>
          <w:tcPr>
            <w:tcW w:w="2273" w:type="dxa"/>
            <w:vMerge/>
            <w:hideMark/>
          </w:tcPr>
          <w:p w14:paraId="7DEB2D79" w14:textId="77777777" w:rsidR="00227385" w:rsidRPr="00B95686" w:rsidRDefault="00227385" w:rsidP="00031845">
            <w:pPr>
              <w:jc w:val="center"/>
              <w:rPr>
                <w:rFonts w:ascii="Times New Roman" w:hAnsi="Times New Roman" w:cs="Times New Roman"/>
                <w:sz w:val="24"/>
                <w:szCs w:val="24"/>
                <w:lang w:val="nl-NL"/>
              </w:rPr>
            </w:pPr>
          </w:p>
        </w:tc>
        <w:tc>
          <w:tcPr>
            <w:tcW w:w="3397" w:type="dxa"/>
            <w:noWrap/>
            <w:hideMark/>
          </w:tcPr>
          <w:p w14:paraId="423C68CD"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Nummulites </w:t>
            </w:r>
            <w:r w:rsidRPr="002A0346">
              <w:rPr>
                <w:rFonts w:ascii="Times New Roman" w:hAnsi="Times New Roman" w:cs="Times New Roman"/>
                <w:sz w:val="24"/>
                <w:szCs w:val="24"/>
              </w:rPr>
              <w:t>sp. (Lamarck, 1801)</w:t>
            </w:r>
          </w:p>
        </w:tc>
        <w:tc>
          <w:tcPr>
            <w:tcW w:w="3544" w:type="dxa"/>
            <w:vMerge/>
            <w:hideMark/>
          </w:tcPr>
          <w:p w14:paraId="228D6567" w14:textId="77777777" w:rsidR="00227385" w:rsidRPr="002A0346" w:rsidRDefault="00227385" w:rsidP="00031845">
            <w:pPr>
              <w:jc w:val="center"/>
              <w:rPr>
                <w:rFonts w:ascii="Times New Roman" w:hAnsi="Times New Roman" w:cs="Times New Roman"/>
                <w:sz w:val="24"/>
                <w:szCs w:val="24"/>
              </w:rPr>
            </w:pPr>
          </w:p>
        </w:tc>
      </w:tr>
      <w:tr w:rsidR="00227385" w:rsidRPr="002A0346" w14:paraId="3890F111" w14:textId="77777777" w:rsidTr="00914A5A">
        <w:trPr>
          <w:trHeight w:val="300"/>
          <w:jc w:val="center"/>
        </w:trPr>
        <w:tc>
          <w:tcPr>
            <w:tcW w:w="2263" w:type="dxa"/>
            <w:vMerge/>
            <w:hideMark/>
          </w:tcPr>
          <w:p w14:paraId="04E2BD8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98CDD2D"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C0DBC9E"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Globigerinella </w:t>
            </w:r>
            <w:r w:rsidRPr="002A0346">
              <w:rPr>
                <w:rFonts w:ascii="Times New Roman" w:hAnsi="Times New Roman" w:cs="Times New Roman"/>
                <w:sz w:val="24"/>
                <w:szCs w:val="24"/>
              </w:rPr>
              <w:t>sp. (Cushman, 1927)</w:t>
            </w:r>
          </w:p>
        </w:tc>
        <w:tc>
          <w:tcPr>
            <w:tcW w:w="3544" w:type="dxa"/>
            <w:vMerge/>
            <w:hideMark/>
          </w:tcPr>
          <w:p w14:paraId="3609FF39" w14:textId="77777777" w:rsidR="00227385" w:rsidRPr="002A0346" w:rsidRDefault="00227385" w:rsidP="00031845">
            <w:pPr>
              <w:jc w:val="center"/>
              <w:rPr>
                <w:rFonts w:ascii="Times New Roman" w:hAnsi="Times New Roman" w:cs="Times New Roman"/>
                <w:sz w:val="24"/>
                <w:szCs w:val="24"/>
              </w:rPr>
            </w:pPr>
          </w:p>
        </w:tc>
      </w:tr>
      <w:tr w:rsidR="00227385" w:rsidRPr="002A0346" w14:paraId="127C59AF" w14:textId="77777777" w:rsidTr="00914A5A">
        <w:trPr>
          <w:trHeight w:val="300"/>
          <w:jc w:val="center"/>
        </w:trPr>
        <w:tc>
          <w:tcPr>
            <w:tcW w:w="2263" w:type="dxa"/>
            <w:vMerge/>
            <w:hideMark/>
          </w:tcPr>
          <w:p w14:paraId="2B7CFE55"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535BE98"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9DDC482"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Quinqueloculina </w:t>
            </w:r>
            <w:r w:rsidRPr="002A0346">
              <w:rPr>
                <w:rFonts w:ascii="Times New Roman" w:hAnsi="Times New Roman" w:cs="Times New Roman"/>
                <w:sz w:val="24"/>
                <w:szCs w:val="24"/>
              </w:rPr>
              <w:t>sp. (</w:t>
            </w:r>
            <w:r w:rsidRPr="002A0346">
              <w:rPr>
                <w:rFonts w:ascii="Times New Roman" w:hAnsi="Times New Roman" w:cs="Times New Roman"/>
                <w:sz w:val="24"/>
                <w:szCs w:val="24"/>
                <w:shd w:val="clear" w:color="auto" w:fill="FFFFFF"/>
              </w:rPr>
              <w:t>d'Orbigny, 1826)</w:t>
            </w:r>
          </w:p>
        </w:tc>
        <w:tc>
          <w:tcPr>
            <w:tcW w:w="3544" w:type="dxa"/>
            <w:vMerge/>
            <w:hideMark/>
          </w:tcPr>
          <w:p w14:paraId="3BC8694C" w14:textId="77777777" w:rsidR="00227385" w:rsidRPr="002A0346" w:rsidRDefault="00227385" w:rsidP="00031845">
            <w:pPr>
              <w:jc w:val="center"/>
              <w:rPr>
                <w:rFonts w:ascii="Times New Roman" w:hAnsi="Times New Roman" w:cs="Times New Roman"/>
                <w:sz w:val="24"/>
                <w:szCs w:val="24"/>
              </w:rPr>
            </w:pPr>
          </w:p>
        </w:tc>
      </w:tr>
      <w:tr w:rsidR="00227385" w:rsidRPr="002A0346" w14:paraId="593FD949" w14:textId="77777777" w:rsidTr="00914A5A">
        <w:trPr>
          <w:trHeight w:val="300"/>
          <w:jc w:val="center"/>
        </w:trPr>
        <w:tc>
          <w:tcPr>
            <w:tcW w:w="2263" w:type="dxa"/>
            <w:vMerge/>
            <w:hideMark/>
          </w:tcPr>
          <w:p w14:paraId="47895695"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ACB5AF5"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666D581F"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w:t>
            </w:r>
            <w:r w:rsidRPr="002A0346">
              <w:rPr>
                <w:rFonts w:ascii="Times New Roman" w:hAnsi="Times New Roman" w:cs="Times New Roman"/>
                <w:sz w:val="24"/>
                <w:szCs w:val="24"/>
              </w:rPr>
              <w:t xml:space="preserve">sp. </w:t>
            </w:r>
            <w:r w:rsidRPr="002A0346">
              <w:rPr>
                <w:rFonts w:ascii="Times New Roman" w:hAnsi="Times New Roman" w:cs="Times New Roman"/>
                <w:iCs/>
                <w:sz w:val="24"/>
                <w:szCs w:val="24"/>
              </w:rPr>
              <w:t>(</w:t>
            </w:r>
            <w:r w:rsidRPr="002A0346">
              <w:rPr>
                <w:rFonts w:ascii="Times New Roman" w:hAnsi="Times New Roman" w:cs="Times New Roman"/>
                <w:bCs/>
                <w:sz w:val="24"/>
                <w:szCs w:val="24"/>
              </w:rPr>
              <w:t>Montfort, 1808)</w:t>
            </w:r>
          </w:p>
        </w:tc>
        <w:tc>
          <w:tcPr>
            <w:tcW w:w="3544" w:type="dxa"/>
            <w:vMerge/>
            <w:hideMark/>
          </w:tcPr>
          <w:p w14:paraId="0BDA857E" w14:textId="77777777" w:rsidR="00227385" w:rsidRPr="002A0346" w:rsidRDefault="00227385" w:rsidP="00031845">
            <w:pPr>
              <w:jc w:val="center"/>
              <w:rPr>
                <w:rFonts w:ascii="Times New Roman" w:hAnsi="Times New Roman" w:cs="Times New Roman"/>
                <w:sz w:val="24"/>
                <w:szCs w:val="24"/>
              </w:rPr>
            </w:pPr>
          </w:p>
        </w:tc>
      </w:tr>
      <w:tr w:rsidR="00227385" w:rsidRPr="002A0346" w14:paraId="3EB92397" w14:textId="77777777" w:rsidTr="00914A5A">
        <w:trPr>
          <w:trHeight w:val="300"/>
          <w:jc w:val="center"/>
        </w:trPr>
        <w:tc>
          <w:tcPr>
            <w:tcW w:w="2263" w:type="dxa"/>
            <w:vMerge/>
            <w:hideMark/>
          </w:tcPr>
          <w:p w14:paraId="017FAD4D"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A28060B"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C7C87C7"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2071899E" w14:textId="77777777" w:rsidR="00227385" w:rsidRPr="002A0346" w:rsidRDefault="00227385" w:rsidP="00031845">
            <w:pPr>
              <w:jc w:val="center"/>
              <w:rPr>
                <w:rFonts w:ascii="Times New Roman" w:hAnsi="Times New Roman" w:cs="Times New Roman"/>
                <w:sz w:val="24"/>
                <w:szCs w:val="24"/>
              </w:rPr>
            </w:pPr>
          </w:p>
        </w:tc>
      </w:tr>
      <w:tr w:rsidR="00227385" w:rsidRPr="002A0346" w14:paraId="22FF64A2" w14:textId="77777777" w:rsidTr="00914A5A">
        <w:trPr>
          <w:trHeight w:val="300"/>
          <w:jc w:val="center"/>
        </w:trPr>
        <w:tc>
          <w:tcPr>
            <w:tcW w:w="2263" w:type="dxa"/>
            <w:vMerge/>
            <w:hideMark/>
          </w:tcPr>
          <w:p w14:paraId="5F9727FD"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4E60C0C"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868FADB"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Scleractinian corals</w:t>
            </w:r>
            <w:r>
              <w:rPr>
                <w:rFonts w:ascii="Times New Roman" w:hAnsi="Times New Roman" w:cs="Times New Roman"/>
                <w:sz w:val="24"/>
                <w:szCs w:val="24"/>
              </w:rPr>
              <w:t xml:space="preserve"> </w:t>
            </w:r>
            <w:r w:rsidRPr="00183841">
              <w:rPr>
                <w:rFonts w:ascii="Times New Roman" w:hAnsi="Times New Roman" w:cs="Times New Roman"/>
                <w:sz w:val="24"/>
                <w:szCs w:val="24"/>
              </w:rPr>
              <w:t>(</w:t>
            </w:r>
            <w:r w:rsidRPr="00183841">
              <w:rPr>
                <w:rFonts w:ascii="Times New Roman" w:hAnsi="Times New Roman" w:cs="Times New Roman"/>
                <w:sz w:val="24"/>
                <w:szCs w:val="24"/>
                <w:shd w:val="clear" w:color="auto" w:fill="FFFFFF"/>
              </w:rPr>
              <w:t>Bourne</w:t>
            </w:r>
            <w:r>
              <w:rPr>
                <w:rFonts w:ascii="Times New Roman" w:hAnsi="Times New Roman" w:cs="Times New Roman"/>
                <w:sz w:val="24"/>
                <w:szCs w:val="24"/>
                <w:shd w:val="clear" w:color="auto" w:fill="FFFFFF"/>
              </w:rPr>
              <w:t>,</w:t>
            </w:r>
            <w:r w:rsidRPr="00183841">
              <w:rPr>
                <w:rFonts w:ascii="Times New Roman" w:hAnsi="Times New Roman" w:cs="Times New Roman"/>
                <w:sz w:val="24"/>
                <w:szCs w:val="24"/>
                <w:shd w:val="clear" w:color="auto" w:fill="FFFFFF"/>
              </w:rPr>
              <w:t xml:space="preserve"> 1900)</w:t>
            </w:r>
          </w:p>
        </w:tc>
        <w:tc>
          <w:tcPr>
            <w:tcW w:w="3544" w:type="dxa"/>
            <w:vMerge/>
            <w:hideMark/>
          </w:tcPr>
          <w:p w14:paraId="7E6C7CDF" w14:textId="77777777" w:rsidR="00227385" w:rsidRPr="002A0346" w:rsidRDefault="00227385" w:rsidP="00031845">
            <w:pPr>
              <w:jc w:val="center"/>
              <w:rPr>
                <w:rFonts w:ascii="Times New Roman" w:hAnsi="Times New Roman" w:cs="Times New Roman"/>
                <w:sz w:val="24"/>
                <w:szCs w:val="24"/>
              </w:rPr>
            </w:pPr>
          </w:p>
        </w:tc>
      </w:tr>
      <w:tr w:rsidR="00227385" w:rsidRPr="002A0346" w14:paraId="415BBD7F" w14:textId="77777777" w:rsidTr="00914A5A">
        <w:trPr>
          <w:trHeight w:val="300"/>
          <w:jc w:val="center"/>
        </w:trPr>
        <w:tc>
          <w:tcPr>
            <w:tcW w:w="2263" w:type="dxa"/>
            <w:vMerge/>
            <w:hideMark/>
          </w:tcPr>
          <w:p w14:paraId="3AC46ACD"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C420D0C"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CFB3F48"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Radiolarians (210101)</w:t>
            </w:r>
            <w:r>
              <w:rPr>
                <w:rFonts w:ascii="Times New Roman" w:hAnsi="Times New Roman" w:cs="Times New Roman"/>
                <w:sz w:val="24"/>
                <w:szCs w:val="24"/>
              </w:rPr>
              <w:t xml:space="preserve"> </w:t>
            </w:r>
            <w:r w:rsidRPr="00B7560C">
              <w:rPr>
                <w:rFonts w:ascii="Times New Roman" w:hAnsi="Times New Roman" w:cs="Times New Roman"/>
                <w:sz w:val="24"/>
                <w:szCs w:val="24"/>
              </w:rPr>
              <w:t>(</w:t>
            </w:r>
            <w:r w:rsidRPr="00B7560C">
              <w:rPr>
                <w:rFonts w:ascii="Times New Roman" w:hAnsi="Times New Roman" w:cs="Times New Roman"/>
                <w:sz w:val="24"/>
                <w:szCs w:val="24"/>
                <w:shd w:val="clear" w:color="auto" w:fill="FFFFFF"/>
              </w:rPr>
              <w:t>Müller 1858)</w:t>
            </w:r>
          </w:p>
        </w:tc>
        <w:tc>
          <w:tcPr>
            <w:tcW w:w="3544" w:type="dxa"/>
            <w:vMerge/>
            <w:hideMark/>
          </w:tcPr>
          <w:p w14:paraId="3DB7704B" w14:textId="77777777" w:rsidR="00227385" w:rsidRPr="002A0346" w:rsidRDefault="00227385" w:rsidP="00031845">
            <w:pPr>
              <w:jc w:val="center"/>
              <w:rPr>
                <w:rFonts w:ascii="Times New Roman" w:hAnsi="Times New Roman" w:cs="Times New Roman"/>
                <w:sz w:val="24"/>
                <w:szCs w:val="24"/>
              </w:rPr>
            </w:pPr>
          </w:p>
        </w:tc>
      </w:tr>
      <w:tr w:rsidR="00227385" w:rsidRPr="002A0346" w14:paraId="67A0623C" w14:textId="77777777" w:rsidTr="00914A5A">
        <w:trPr>
          <w:trHeight w:val="300"/>
          <w:jc w:val="center"/>
        </w:trPr>
        <w:tc>
          <w:tcPr>
            <w:tcW w:w="2263" w:type="dxa"/>
            <w:vMerge/>
            <w:hideMark/>
          </w:tcPr>
          <w:p w14:paraId="77817937"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D142925"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97B3527"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Organic matter (210102)</w:t>
            </w:r>
          </w:p>
        </w:tc>
        <w:tc>
          <w:tcPr>
            <w:tcW w:w="3544" w:type="dxa"/>
            <w:vMerge/>
            <w:hideMark/>
          </w:tcPr>
          <w:p w14:paraId="16B2E24D" w14:textId="77777777" w:rsidR="00227385" w:rsidRPr="002A0346" w:rsidRDefault="00227385" w:rsidP="00031845">
            <w:pPr>
              <w:jc w:val="center"/>
              <w:rPr>
                <w:rFonts w:ascii="Times New Roman" w:hAnsi="Times New Roman" w:cs="Times New Roman"/>
                <w:sz w:val="24"/>
                <w:szCs w:val="24"/>
              </w:rPr>
            </w:pPr>
          </w:p>
        </w:tc>
      </w:tr>
      <w:tr w:rsidR="00227385" w:rsidRPr="002A0346" w14:paraId="325D2DAF" w14:textId="77777777" w:rsidTr="00914A5A">
        <w:trPr>
          <w:trHeight w:val="300"/>
          <w:jc w:val="center"/>
        </w:trPr>
        <w:tc>
          <w:tcPr>
            <w:tcW w:w="2263" w:type="dxa"/>
            <w:vMerge/>
            <w:hideMark/>
          </w:tcPr>
          <w:p w14:paraId="0EE595D4"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noWrap/>
            <w:hideMark/>
          </w:tcPr>
          <w:p w14:paraId="18B1AD6D" w14:textId="77777777" w:rsidR="00227385" w:rsidRPr="002A0346" w:rsidRDefault="00227385" w:rsidP="00031845">
            <w:pPr>
              <w:jc w:val="center"/>
              <w:rPr>
                <w:rFonts w:ascii="Times New Roman" w:hAnsi="Times New Roman" w:cs="Times New Roman"/>
                <w:sz w:val="24"/>
                <w:szCs w:val="24"/>
              </w:rPr>
            </w:pPr>
          </w:p>
          <w:p w14:paraId="7356E60B" w14:textId="77777777" w:rsidR="00227385" w:rsidRPr="002A0346" w:rsidRDefault="00227385" w:rsidP="00031845">
            <w:pPr>
              <w:jc w:val="center"/>
              <w:rPr>
                <w:rFonts w:ascii="Times New Roman" w:hAnsi="Times New Roman" w:cs="Times New Roman"/>
                <w:sz w:val="24"/>
                <w:szCs w:val="24"/>
              </w:rPr>
            </w:pPr>
          </w:p>
          <w:p w14:paraId="67C41DB8" w14:textId="77777777" w:rsidR="00227385" w:rsidRPr="002A0346" w:rsidRDefault="00227385" w:rsidP="00031845">
            <w:pPr>
              <w:jc w:val="center"/>
              <w:rPr>
                <w:rFonts w:ascii="Times New Roman" w:hAnsi="Times New Roman" w:cs="Times New Roman"/>
                <w:sz w:val="24"/>
                <w:szCs w:val="24"/>
              </w:rPr>
            </w:pPr>
          </w:p>
          <w:p w14:paraId="69B50112"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Kmb (210201)</w:t>
            </w:r>
          </w:p>
        </w:tc>
        <w:tc>
          <w:tcPr>
            <w:tcW w:w="3397" w:type="dxa"/>
            <w:noWrap/>
            <w:hideMark/>
          </w:tcPr>
          <w:p w14:paraId="5FF6F896"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val="restart"/>
            <w:noWrap/>
            <w:hideMark/>
          </w:tcPr>
          <w:p w14:paraId="20AB85A9" w14:textId="77777777" w:rsidR="00227385" w:rsidRPr="002A0346" w:rsidRDefault="00227385" w:rsidP="00031845">
            <w:pPr>
              <w:jc w:val="center"/>
              <w:rPr>
                <w:rFonts w:ascii="Times New Roman" w:hAnsi="Times New Roman" w:cs="Times New Roman"/>
                <w:sz w:val="24"/>
                <w:szCs w:val="24"/>
              </w:rPr>
            </w:pPr>
          </w:p>
          <w:p w14:paraId="6F335ED6" w14:textId="77777777" w:rsidR="00227385" w:rsidRPr="002A0346" w:rsidRDefault="00227385" w:rsidP="00031845">
            <w:pPr>
              <w:jc w:val="center"/>
              <w:rPr>
                <w:rFonts w:ascii="Times New Roman" w:hAnsi="Times New Roman" w:cs="Times New Roman"/>
                <w:sz w:val="24"/>
                <w:szCs w:val="24"/>
              </w:rPr>
            </w:pPr>
          </w:p>
          <w:p w14:paraId="20CA2BA9" w14:textId="77777777" w:rsidR="00227385" w:rsidRPr="002A0346" w:rsidRDefault="00227385" w:rsidP="00031845">
            <w:pPr>
              <w:jc w:val="center"/>
              <w:rPr>
                <w:rFonts w:ascii="Times New Roman" w:hAnsi="Times New Roman" w:cs="Times New Roman"/>
                <w:sz w:val="24"/>
                <w:szCs w:val="24"/>
              </w:rPr>
            </w:pPr>
          </w:p>
          <w:p w14:paraId="06F9A5E0"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None</w:t>
            </w:r>
          </w:p>
        </w:tc>
      </w:tr>
      <w:tr w:rsidR="00227385" w:rsidRPr="002A0346" w14:paraId="11D46B07" w14:textId="77777777" w:rsidTr="00914A5A">
        <w:trPr>
          <w:trHeight w:val="300"/>
          <w:jc w:val="center"/>
        </w:trPr>
        <w:tc>
          <w:tcPr>
            <w:tcW w:w="2263" w:type="dxa"/>
            <w:vMerge/>
            <w:hideMark/>
          </w:tcPr>
          <w:p w14:paraId="3BAE6BF7"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D70B0F5"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74172C1"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04DC4875" w14:textId="77777777" w:rsidR="00227385" w:rsidRPr="002A0346" w:rsidRDefault="00227385" w:rsidP="00031845">
            <w:pPr>
              <w:jc w:val="center"/>
              <w:rPr>
                <w:rFonts w:ascii="Times New Roman" w:hAnsi="Times New Roman" w:cs="Times New Roman"/>
                <w:sz w:val="24"/>
                <w:szCs w:val="24"/>
              </w:rPr>
            </w:pPr>
          </w:p>
        </w:tc>
      </w:tr>
      <w:tr w:rsidR="00227385" w:rsidRPr="002A0346" w14:paraId="1D8F69A9" w14:textId="77777777" w:rsidTr="00914A5A">
        <w:trPr>
          <w:trHeight w:val="300"/>
          <w:jc w:val="center"/>
        </w:trPr>
        <w:tc>
          <w:tcPr>
            <w:tcW w:w="2263" w:type="dxa"/>
            <w:vMerge/>
            <w:hideMark/>
          </w:tcPr>
          <w:p w14:paraId="1D1A99B4"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0873DAC"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F55BA8F"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Ammonia </w:t>
            </w:r>
            <w:r w:rsidRPr="002A0346">
              <w:rPr>
                <w:rFonts w:ascii="Times New Roman" w:hAnsi="Times New Roman" w:cs="Times New Roman"/>
                <w:sz w:val="24"/>
                <w:szCs w:val="24"/>
              </w:rPr>
              <w:t>sp. (</w:t>
            </w:r>
            <w:r w:rsidRPr="002A0346">
              <w:rPr>
                <w:rFonts w:ascii="Times New Roman" w:hAnsi="Times New Roman" w:cs="Times New Roman"/>
                <w:bCs/>
                <w:sz w:val="24"/>
                <w:szCs w:val="24"/>
              </w:rPr>
              <w:t>Brünnich, 1771)</w:t>
            </w:r>
          </w:p>
        </w:tc>
        <w:tc>
          <w:tcPr>
            <w:tcW w:w="3544" w:type="dxa"/>
            <w:vMerge/>
            <w:hideMark/>
          </w:tcPr>
          <w:p w14:paraId="16E3004E" w14:textId="77777777" w:rsidR="00227385" w:rsidRPr="002A0346" w:rsidRDefault="00227385" w:rsidP="00031845">
            <w:pPr>
              <w:jc w:val="center"/>
              <w:rPr>
                <w:rFonts w:ascii="Times New Roman" w:hAnsi="Times New Roman" w:cs="Times New Roman"/>
                <w:sz w:val="24"/>
                <w:szCs w:val="24"/>
              </w:rPr>
            </w:pPr>
          </w:p>
        </w:tc>
      </w:tr>
      <w:tr w:rsidR="00227385" w:rsidRPr="002A0346" w14:paraId="3EF07F58" w14:textId="77777777" w:rsidTr="00914A5A">
        <w:trPr>
          <w:trHeight w:val="300"/>
          <w:jc w:val="center"/>
        </w:trPr>
        <w:tc>
          <w:tcPr>
            <w:tcW w:w="2263" w:type="dxa"/>
            <w:vMerge/>
            <w:hideMark/>
          </w:tcPr>
          <w:p w14:paraId="21D52A26"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9BEBEA9"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5A51E7A"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Miliolida (</w:t>
            </w:r>
            <w:r w:rsidRPr="002A0346">
              <w:rPr>
                <w:rFonts w:ascii="Times New Roman" w:hAnsi="Times New Roman" w:cs="Times New Roman"/>
                <w:color w:val="000000"/>
                <w:sz w:val="24"/>
                <w:szCs w:val="24"/>
              </w:rPr>
              <w:t>Delage &amp; Hérouard, 1896)</w:t>
            </w:r>
          </w:p>
        </w:tc>
        <w:tc>
          <w:tcPr>
            <w:tcW w:w="3544" w:type="dxa"/>
            <w:vMerge/>
            <w:hideMark/>
          </w:tcPr>
          <w:p w14:paraId="5A8F1A4A" w14:textId="77777777" w:rsidR="00227385" w:rsidRPr="002A0346" w:rsidRDefault="00227385" w:rsidP="00031845">
            <w:pPr>
              <w:jc w:val="center"/>
              <w:rPr>
                <w:rFonts w:ascii="Times New Roman" w:hAnsi="Times New Roman" w:cs="Times New Roman"/>
                <w:sz w:val="24"/>
                <w:szCs w:val="24"/>
              </w:rPr>
            </w:pPr>
          </w:p>
        </w:tc>
      </w:tr>
      <w:tr w:rsidR="00227385" w:rsidRPr="002A0346" w14:paraId="45BD0C89" w14:textId="77777777" w:rsidTr="00914A5A">
        <w:trPr>
          <w:trHeight w:val="300"/>
          <w:jc w:val="center"/>
        </w:trPr>
        <w:tc>
          <w:tcPr>
            <w:tcW w:w="2263" w:type="dxa"/>
            <w:vMerge/>
            <w:hideMark/>
          </w:tcPr>
          <w:p w14:paraId="2B52337A"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B8DA75D"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45A5EAB"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Quinqueloculina </w:t>
            </w:r>
            <w:r w:rsidRPr="002A0346">
              <w:rPr>
                <w:rFonts w:ascii="Times New Roman" w:hAnsi="Times New Roman" w:cs="Times New Roman"/>
                <w:sz w:val="24"/>
                <w:szCs w:val="24"/>
              </w:rPr>
              <w:t>sp. (</w:t>
            </w:r>
            <w:r w:rsidRPr="002A0346">
              <w:rPr>
                <w:rFonts w:ascii="Times New Roman" w:hAnsi="Times New Roman" w:cs="Times New Roman"/>
                <w:sz w:val="24"/>
                <w:szCs w:val="24"/>
                <w:shd w:val="clear" w:color="auto" w:fill="FFFFFF"/>
              </w:rPr>
              <w:t>d'Orbigny, 1826)</w:t>
            </w:r>
          </w:p>
        </w:tc>
        <w:tc>
          <w:tcPr>
            <w:tcW w:w="3544" w:type="dxa"/>
            <w:vMerge/>
            <w:hideMark/>
          </w:tcPr>
          <w:p w14:paraId="29EEB5B1" w14:textId="77777777" w:rsidR="00227385" w:rsidRPr="002A0346" w:rsidRDefault="00227385" w:rsidP="00031845">
            <w:pPr>
              <w:jc w:val="center"/>
              <w:rPr>
                <w:rFonts w:ascii="Times New Roman" w:hAnsi="Times New Roman" w:cs="Times New Roman"/>
                <w:sz w:val="24"/>
                <w:szCs w:val="24"/>
              </w:rPr>
            </w:pPr>
          </w:p>
        </w:tc>
      </w:tr>
      <w:tr w:rsidR="00227385" w:rsidRPr="002A0346" w14:paraId="3821702C" w14:textId="77777777" w:rsidTr="00914A5A">
        <w:trPr>
          <w:trHeight w:val="300"/>
          <w:jc w:val="center"/>
        </w:trPr>
        <w:tc>
          <w:tcPr>
            <w:tcW w:w="2263" w:type="dxa"/>
            <w:vMerge/>
            <w:hideMark/>
          </w:tcPr>
          <w:p w14:paraId="0096B75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1036635"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6A74D98B"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kirkukensis </w:t>
            </w:r>
            <w:r w:rsidRPr="002A0346">
              <w:rPr>
                <w:rFonts w:ascii="Times New Roman" w:hAnsi="Times New Roman" w:cs="Times New Roman"/>
                <w:iCs/>
                <w:sz w:val="24"/>
                <w:szCs w:val="24"/>
              </w:rPr>
              <w:t>(Henson, 1950)</w:t>
            </w:r>
          </w:p>
        </w:tc>
        <w:tc>
          <w:tcPr>
            <w:tcW w:w="3544" w:type="dxa"/>
            <w:vMerge/>
            <w:hideMark/>
          </w:tcPr>
          <w:p w14:paraId="1FCA8A1E" w14:textId="77777777" w:rsidR="00227385" w:rsidRPr="002A0346" w:rsidRDefault="00227385" w:rsidP="00031845">
            <w:pPr>
              <w:jc w:val="center"/>
              <w:rPr>
                <w:rFonts w:ascii="Times New Roman" w:hAnsi="Times New Roman" w:cs="Times New Roman"/>
                <w:sz w:val="24"/>
                <w:szCs w:val="24"/>
              </w:rPr>
            </w:pPr>
          </w:p>
        </w:tc>
      </w:tr>
      <w:tr w:rsidR="00227385" w:rsidRPr="002A0346" w14:paraId="73A0882B" w14:textId="77777777" w:rsidTr="00914A5A">
        <w:trPr>
          <w:trHeight w:val="300"/>
          <w:jc w:val="center"/>
        </w:trPr>
        <w:tc>
          <w:tcPr>
            <w:tcW w:w="2263" w:type="dxa"/>
            <w:vMerge/>
            <w:hideMark/>
          </w:tcPr>
          <w:p w14:paraId="75D92890"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6F621B0"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B771CB3"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Heterolepa dutemplei </w:t>
            </w:r>
            <w:r w:rsidRPr="002A0346">
              <w:rPr>
                <w:rFonts w:ascii="Times New Roman" w:hAnsi="Times New Roman" w:cs="Times New Roman"/>
                <w:bCs/>
                <w:sz w:val="24"/>
                <w:szCs w:val="24"/>
              </w:rPr>
              <w:t>(d'Orbigny, 1846)</w:t>
            </w:r>
          </w:p>
        </w:tc>
        <w:tc>
          <w:tcPr>
            <w:tcW w:w="3544" w:type="dxa"/>
            <w:vMerge/>
            <w:hideMark/>
          </w:tcPr>
          <w:p w14:paraId="3394EEF9" w14:textId="77777777" w:rsidR="00227385" w:rsidRPr="002A0346" w:rsidRDefault="00227385" w:rsidP="00031845">
            <w:pPr>
              <w:jc w:val="center"/>
              <w:rPr>
                <w:rFonts w:ascii="Times New Roman" w:hAnsi="Times New Roman" w:cs="Times New Roman"/>
                <w:sz w:val="24"/>
                <w:szCs w:val="24"/>
              </w:rPr>
            </w:pPr>
          </w:p>
        </w:tc>
      </w:tr>
      <w:tr w:rsidR="00227385" w:rsidRPr="002A0346" w14:paraId="7C166D61" w14:textId="77777777" w:rsidTr="00914A5A">
        <w:trPr>
          <w:trHeight w:val="300"/>
          <w:jc w:val="center"/>
        </w:trPr>
        <w:tc>
          <w:tcPr>
            <w:tcW w:w="2263" w:type="dxa"/>
            <w:vMerge/>
            <w:hideMark/>
          </w:tcPr>
          <w:p w14:paraId="7094BEEC"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56D53C1"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1E32DBDF"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Ammonia beccarii </w:t>
            </w:r>
            <w:r w:rsidRPr="002A0346">
              <w:rPr>
                <w:rFonts w:ascii="Times New Roman" w:hAnsi="Times New Roman" w:cs="Times New Roman"/>
                <w:sz w:val="24"/>
                <w:szCs w:val="24"/>
              </w:rPr>
              <w:t>(Linnaeus, 1758)</w:t>
            </w:r>
          </w:p>
        </w:tc>
        <w:tc>
          <w:tcPr>
            <w:tcW w:w="3544" w:type="dxa"/>
            <w:vMerge/>
            <w:hideMark/>
          </w:tcPr>
          <w:p w14:paraId="2029BBCD" w14:textId="77777777" w:rsidR="00227385" w:rsidRPr="002A0346" w:rsidRDefault="00227385" w:rsidP="00031845">
            <w:pPr>
              <w:jc w:val="center"/>
              <w:rPr>
                <w:rFonts w:ascii="Times New Roman" w:hAnsi="Times New Roman" w:cs="Times New Roman"/>
                <w:sz w:val="24"/>
                <w:szCs w:val="24"/>
              </w:rPr>
            </w:pPr>
          </w:p>
        </w:tc>
      </w:tr>
      <w:tr w:rsidR="00227385" w:rsidRPr="002A0346" w14:paraId="3F46E6F4" w14:textId="77777777" w:rsidTr="00914A5A">
        <w:trPr>
          <w:trHeight w:val="300"/>
          <w:jc w:val="center"/>
        </w:trPr>
        <w:tc>
          <w:tcPr>
            <w:tcW w:w="2263" w:type="dxa"/>
            <w:vMerge/>
            <w:hideMark/>
          </w:tcPr>
          <w:p w14:paraId="036F0E24"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67E1DC5"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3F48EC3A"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Archaias </w:t>
            </w:r>
            <w:r w:rsidRPr="002A0346">
              <w:rPr>
                <w:rFonts w:ascii="Times New Roman" w:hAnsi="Times New Roman" w:cs="Times New Roman"/>
                <w:sz w:val="24"/>
                <w:szCs w:val="24"/>
              </w:rPr>
              <w:t xml:space="preserve">sp. </w:t>
            </w:r>
            <w:r w:rsidRPr="002A0346">
              <w:rPr>
                <w:rFonts w:ascii="Times New Roman" w:hAnsi="Times New Roman" w:cs="Times New Roman"/>
                <w:iCs/>
                <w:sz w:val="24"/>
                <w:szCs w:val="24"/>
              </w:rPr>
              <w:t>(</w:t>
            </w:r>
            <w:r w:rsidRPr="002A0346">
              <w:rPr>
                <w:rFonts w:ascii="Times New Roman" w:hAnsi="Times New Roman" w:cs="Times New Roman"/>
                <w:bCs/>
                <w:sz w:val="24"/>
                <w:szCs w:val="24"/>
              </w:rPr>
              <w:t>Montfort, 1808)</w:t>
            </w:r>
          </w:p>
        </w:tc>
        <w:tc>
          <w:tcPr>
            <w:tcW w:w="3544" w:type="dxa"/>
            <w:vMerge/>
            <w:hideMark/>
          </w:tcPr>
          <w:p w14:paraId="6B9B48DB" w14:textId="77777777" w:rsidR="00227385" w:rsidRPr="002A0346" w:rsidRDefault="00227385" w:rsidP="00031845">
            <w:pPr>
              <w:jc w:val="center"/>
              <w:rPr>
                <w:rFonts w:ascii="Times New Roman" w:hAnsi="Times New Roman" w:cs="Times New Roman"/>
                <w:sz w:val="24"/>
                <w:szCs w:val="24"/>
              </w:rPr>
            </w:pPr>
          </w:p>
        </w:tc>
      </w:tr>
      <w:tr w:rsidR="00227385" w:rsidRPr="002A0346" w14:paraId="5AC5A8E2" w14:textId="77777777" w:rsidTr="00914A5A">
        <w:trPr>
          <w:trHeight w:val="300"/>
          <w:jc w:val="center"/>
        </w:trPr>
        <w:tc>
          <w:tcPr>
            <w:tcW w:w="2263" w:type="dxa"/>
            <w:vMerge/>
            <w:hideMark/>
          </w:tcPr>
          <w:p w14:paraId="1E16FFFA"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366CB6C"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996D184"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Echinoids (Leske, 1778)</w:t>
            </w:r>
          </w:p>
        </w:tc>
        <w:tc>
          <w:tcPr>
            <w:tcW w:w="3544" w:type="dxa"/>
            <w:vMerge/>
            <w:hideMark/>
          </w:tcPr>
          <w:p w14:paraId="39F0825B" w14:textId="77777777" w:rsidR="00227385" w:rsidRPr="002A0346" w:rsidRDefault="00227385" w:rsidP="00031845">
            <w:pPr>
              <w:jc w:val="center"/>
              <w:rPr>
                <w:rFonts w:ascii="Times New Roman" w:hAnsi="Times New Roman" w:cs="Times New Roman"/>
                <w:sz w:val="24"/>
                <w:szCs w:val="24"/>
              </w:rPr>
            </w:pPr>
          </w:p>
        </w:tc>
      </w:tr>
      <w:tr w:rsidR="00227385" w:rsidRPr="002A0346" w14:paraId="1C817A89" w14:textId="77777777" w:rsidTr="00914A5A">
        <w:trPr>
          <w:trHeight w:val="300"/>
          <w:jc w:val="center"/>
        </w:trPr>
        <w:tc>
          <w:tcPr>
            <w:tcW w:w="2263" w:type="dxa"/>
            <w:vMerge/>
            <w:hideMark/>
          </w:tcPr>
          <w:p w14:paraId="6BECDF68"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noWrap/>
            <w:hideMark/>
          </w:tcPr>
          <w:p w14:paraId="79439BE7" w14:textId="77777777" w:rsidR="00227385" w:rsidRPr="002A0346" w:rsidRDefault="00227385" w:rsidP="00031845">
            <w:pPr>
              <w:jc w:val="center"/>
              <w:rPr>
                <w:rFonts w:ascii="Times New Roman" w:hAnsi="Times New Roman" w:cs="Times New Roman"/>
                <w:sz w:val="24"/>
                <w:szCs w:val="24"/>
              </w:rPr>
            </w:pPr>
          </w:p>
          <w:p w14:paraId="31C0E853" w14:textId="77777777" w:rsidR="00227385" w:rsidRPr="002A0346" w:rsidRDefault="00227385" w:rsidP="00031845">
            <w:pPr>
              <w:jc w:val="center"/>
              <w:rPr>
                <w:rFonts w:ascii="Times New Roman" w:hAnsi="Times New Roman" w:cs="Times New Roman"/>
                <w:sz w:val="24"/>
                <w:szCs w:val="24"/>
              </w:rPr>
            </w:pPr>
          </w:p>
          <w:p w14:paraId="509D9849" w14:textId="77777777" w:rsidR="00227385" w:rsidRPr="002A0346" w:rsidRDefault="00227385" w:rsidP="00031845">
            <w:pPr>
              <w:jc w:val="center"/>
              <w:rPr>
                <w:rFonts w:ascii="Times New Roman" w:hAnsi="Times New Roman" w:cs="Times New Roman"/>
                <w:sz w:val="24"/>
                <w:szCs w:val="24"/>
              </w:rPr>
            </w:pPr>
          </w:p>
          <w:p w14:paraId="48E80415" w14:textId="77777777" w:rsidR="00227385" w:rsidRPr="002A0346" w:rsidRDefault="00227385" w:rsidP="00031845">
            <w:pPr>
              <w:jc w:val="center"/>
              <w:rPr>
                <w:rFonts w:ascii="Times New Roman" w:hAnsi="Times New Roman" w:cs="Times New Roman"/>
                <w:sz w:val="24"/>
                <w:szCs w:val="24"/>
              </w:rPr>
            </w:pPr>
          </w:p>
          <w:p w14:paraId="07F1721F" w14:textId="77777777" w:rsidR="00227385" w:rsidRPr="002A0346" w:rsidRDefault="00227385" w:rsidP="00031845">
            <w:pPr>
              <w:jc w:val="center"/>
              <w:rPr>
                <w:rFonts w:ascii="Times New Roman" w:hAnsi="Times New Roman" w:cs="Times New Roman"/>
                <w:sz w:val="24"/>
                <w:szCs w:val="24"/>
              </w:rPr>
            </w:pPr>
          </w:p>
          <w:p w14:paraId="54B3D698"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Kma (MD5)</w:t>
            </w:r>
          </w:p>
        </w:tc>
        <w:tc>
          <w:tcPr>
            <w:tcW w:w="3397" w:type="dxa"/>
            <w:noWrap/>
            <w:hideMark/>
          </w:tcPr>
          <w:p w14:paraId="123C5C10"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Nummulites </w:t>
            </w:r>
            <w:r w:rsidRPr="002A0346">
              <w:rPr>
                <w:rFonts w:ascii="Times New Roman" w:hAnsi="Times New Roman" w:cs="Times New Roman"/>
                <w:sz w:val="24"/>
                <w:szCs w:val="24"/>
              </w:rPr>
              <w:t>sp. (Lamarck, 1801)</w:t>
            </w:r>
          </w:p>
        </w:tc>
        <w:tc>
          <w:tcPr>
            <w:tcW w:w="3544" w:type="dxa"/>
            <w:vMerge w:val="restart"/>
            <w:noWrap/>
            <w:hideMark/>
          </w:tcPr>
          <w:p w14:paraId="30A4994C" w14:textId="77777777" w:rsidR="00227385" w:rsidRPr="002A0346" w:rsidRDefault="00227385" w:rsidP="00031845">
            <w:pPr>
              <w:jc w:val="center"/>
              <w:rPr>
                <w:rFonts w:ascii="Times New Roman" w:hAnsi="Times New Roman" w:cs="Times New Roman"/>
                <w:sz w:val="24"/>
                <w:szCs w:val="24"/>
              </w:rPr>
            </w:pPr>
          </w:p>
          <w:p w14:paraId="3599B707" w14:textId="77777777" w:rsidR="00227385" w:rsidRPr="002A0346" w:rsidRDefault="00227385" w:rsidP="00031845">
            <w:pPr>
              <w:jc w:val="center"/>
              <w:rPr>
                <w:rFonts w:ascii="Times New Roman" w:hAnsi="Times New Roman" w:cs="Times New Roman"/>
                <w:sz w:val="24"/>
                <w:szCs w:val="24"/>
              </w:rPr>
            </w:pPr>
          </w:p>
          <w:p w14:paraId="650F46C8" w14:textId="77777777" w:rsidR="00227385" w:rsidRPr="002A0346" w:rsidRDefault="00227385" w:rsidP="00031845">
            <w:pPr>
              <w:jc w:val="center"/>
              <w:rPr>
                <w:rFonts w:ascii="Times New Roman" w:hAnsi="Times New Roman" w:cs="Times New Roman"/>
                <w:sz w:val="24"/>
                <w:szCs w:val="24"/>
              </w:rPr>
            </w:pPr>
          </w:p>
          <w:p w14:paraId="161B4C30" w14:textId="77777777" w:rsidR="00227385" w:rsidRPr="002A0346" w:rsidRDefault="00227385" w:rsidP="00031845">
            <w:pPr>
              <w:jc w:val="center"/>
              <w:rPr>
                <w:rFonts w:ascii="Times New Roman" w:hAnsi="Times New Roman" w:cs="Times New Roman"/>
                <w:sz w:val="24"/>
                <w:szCs w:val="24"/>
              </w:rPr>
            </w:pPr>
          </w:p>
          <w:p w14:paraId="304685A3"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None</w:t>
            </w:r>
          </w:p>
        </w:tc>
      </w:tr>
      <w:tr w:rsidR="00227385" w:rsidRPr="002A0346" w14:paraId="672108D3" w14:textId="77777777" w:rsidTr="00914A5A">
        <w:trPr>
          <w:trHeight w:val="300"/>
          <w:jc w:val="center"/>
        </w:trPr>
        <w:tc>
          <w:tcPr>
            <w:tcW w:w="2263" w:type="dxa"/>
            <w:vMerge/>
            <w:hideMark/>
          </w:tcPr>
          <w:p w14:paraId="2E4695B7"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4EA4CF1"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B96B3FD"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Ammonia </w:t>
            </w:r>
            <w:r w:rsidRPr="002A0346">
              <w:rPr>
                <w:rFonts w:ascii="Times New Roman" w:hAnsi="Times New Roman" w:cs="Times New Roman"/>
                <w:sz w:val="24"/>
                <w:szCs w:val="24"/>
              </w:rPr>
              <w:t>sp. (</w:t>
            </w:r>
            <w:r w:rsidRPr="002A0346">
              <w:rPr>
                <w:rFonts w:ascii="Times New Roman" w:hAnsi="Times New Roman" w:cs="Times New Roman"/>
                <w:bCs/>
                <w:sz w:val="24"/>
                <w:szCs w:val="24"/>
              </w:rPr>
              <w:t>Brünnich, 1771)</w:t>
            </w:r>
          </w:p>
        </w:tc>
        <w:tc>
          <w:tcPr>
            <w:tcW w:w="3544" w:type="dxa"/>
            <w:vMerge/>
            <w:hideMark/>
          </w:tcPr>
          <w:p w14:paraId="2F839CBF" w14:textId="77777777" w:rsidR="00227385" w:rsidRPr="002A0346" w:rsidRDefault="00227385" w:rsidP="00031845">
            <w:pPr>
              <w:jc w:val="center"/>
              <w:rPr>
                <w:rFonts w:ascii="Times New Roman" w:hAnsi="Times New Roman" w:cs="Times New Roman"/>
                <w:sz w:val="24"/>
                <w:szCs w:val="24"/>
              </w:rPr>
            </w:pPr>
          </w:p>
        </w:tc>
      </w:tr>
      <w:tr w:rsidR="00227385" w:rsidRPr="002A0346" w14:paraId="62F8A9CF" w14:textId="77777777" w:rsidTr="00914A5A">
        <w:trPr>
          <w:trHeight w:val="300"/>
          <w:jc w:val="center"/>
        </w:trPr>
        <w:tc>
          <w:tcPr>
            <w:tcW w:w="2263" w:type="dxa"/>
            <w:vMerge/>
            <w:hideMark/>
          </w:tcPr>
          <w:p w14:paraId="795C84C1"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D5DD4D9"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3BB8909"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Austrotrillina howchini </w:t>
            </w:r>
            <w:r w:rsidRPr="002A0346">
              <w:rPr>
                <w:rFonts w:ascii="Times New Roman" w:hAnsi="Times New Roman" w:cs="Times New Roman"/>
                <w:iCs/>
                <w:sz w:val="24"/>
                <w:szCs w:val="24"/>
              </w:rPr>
              <w:t>(Schlumberger, 1893)</w:t>
            </w:r>
          </w:p>
        </w:tc>
        <w:tc>
          <w:tcPr>
            <w:tcW w:w="3544" w:type="dxa"/>
            <w:vMerge/>
            <w:hideMark/>
          </w:tcPr>
          <w:p w14:paraId="0C84F005" w14:textId="77777777" w:rsidR="00227385" w:rsidRPr="002A0346" w:rsidRDefault="00227385" w:rsidP="00031845">
            <w:pPr>
              <w:jc w:val="center"/>
              <w:rPr>
                <w:rFonts w:ascii="Times New Roman" w:hAnsi="Times New Roman" w:cs="Times New Roman"/>
                <w:sz w:val="24"/>
                <w:szCs w:val="24"/>
              </w:rPr>
            </w:pPr>
          </w:p>
        </w:tc>
      </w:tr>
      <w:tr w:rsidR="00227385" w:rsidRPr="002A0346" w14:paraId="3830F24D" w14:textId="77777777" w:rsidTr="00914A5A">
        <w:trPr>
          <w:trHeight w:val="300"/>
          <w:jc w:val="center"/>
        </w:trPr>
        <w:tc>
          <w:tcPr>
            <w:tcW w:w="2263" w:type="dxa"/>
            <w:vMerge/>
            <w:hideMark/>
          </w:tcPr>
          <w:p w14:paraId="78975AAA"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17E1E3F"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3E5B45B5"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Echinoids (Leske, 1778)</w:t>
            </w:r>
          </w:p>
        </w:tc>
        <w:tc>
          <w:tcPr>
            <w:tcW w:w="3544" w:type="dxa"/>
            <w:vMerge/>
            <w:hideMark/>
          </w:tcPr>
          <w:p w14:paraId="4E8DFD08" w14:textId="77777777" w:rsidR="00227385" w:rsidRPr="002A0346" w:rsidRDefault="00227385" w:rsidP="00031845">
            <w:pPr>
              <w:jc w:val="center"/>
              <w:rPr>
                <w:rFonts w:ascii="Times New Roman" w:hAnsi="Times New Roman" w:cs="Times New Roman"/>
                <w:sz w:val="24"/>
                <w:szCs w:val="24"/>
              </w:rPr>
            </w:pPr>
          </w:p>
        </w:tc>
      </w:tr>
      <w:tr w:rsidR="00227385" w:rsidRPr="002A0346" w14:paraId="5B99B522" w14:textId="77777777" w:rsidTr="00914A5A">
        <w:trPr>
          <w:trHeight w:val="300"/>
          <w:jc w:val="center"/>
        </w:trPr>
        <w:tc>
          <w:tcPr>
            <w:tcW w:w="2263" w:type="dxa"/>
            <w:vMerge/>
            <w:hideMark/>
          </w:tcPr>
          <w:p w14:paraId="48CC380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D8D7BDE"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17D5D702"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01A615A9" w14:textId="77777777" w:rsidR="00227385" w:rsidRPr="002A0346" w:rsidRDefault="00227385" w:rsidP="00031845">
            <w:pPr>
              <w:jc w:val="center"/>
              <w:rPr>
                <w:rFonts w:ascii="Times New Roman" w:hAnsi="Times New Roman" w:cs="Times New Roman"/>
                <w:sz w:val="24"/>
                <w:szCs w:val="24"/>
              </w:rPr>
            </w:pPr>
          </w:p>
        </w:tc>
      </w:tr>
      <w:tr w:rsidR="00227385" w:rsidRPr="002A0346" w14:paraId="41C653EB" w14:textId="77777777" w:rsidTr="00914A5A">
        <w:trPr>
          <w:trHeight w:val="300"/>
          <w:jc w:val="center"/>
        </w:trPr>
        <w:tc>
          <w:tcPr>
            <w:tcW w:w="2263" w:type="dxa"/>
            <w:vMerge/>
            <w:hideMark/>
          </w:tcPr>
          <w:p w14:paraId="32C6B0CC"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B794014"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59BFB0F"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Gastropod (Cuvier, 1795)</w:t>
            </w:r>
          </w:p>
        </w:tc>
        <w:tc>
          <w:tcPr>
            <w:tcW w:w="3544" w:type="dxa"/>
            <w:vMerge/>
            <w:hideMark/>
          </w:tcPr>
          <w:p w14:paraId="0BFB4658" w14:textId="77777777" w:rsidR="00227385" w:rsidRPr="002A0346" w:rsidRDefault="00227385" w:rsidP="00031845">
            <w:pPr>
              <w:jc w:val="center"/>
              <w:rPr>
                <w:rFonts w:ascii="Times New Roman" w:hAnsi="Times New Roman" w:cs="Times New Roman"/>
                <w:sz w:val="24"/>
                <w:szCs w:val="24"/>
              </w:rPr>
            </w:pPr>
          </w:p>
        </w:tc>
      </w:tr>
      <w:tr w:rsidR="00227385" w:rsidRPr="002A0346" w14:paraId="64FC8763" w14:textId="77777777" w:rsidTr="00914A5A">
        <w:trPr>
          <w:trHeight w:val="300"/>
          <w:jc w:val="center"/>
        </w:trPr>
        <w:tc>
          <w:tcPr>
            <w:tcW w:w="2263" w:type="dxa"/>
            <w:vMerge/>
            <w:hideMark/>
          </w:tcPr>
          <w:p w14:paraId="708E2FD1"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9CD4FC7"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47A39AA" w14:textId="6C640B6D" w:rsidR="00227385" w:rsidRPr="00DB5934" w:rsidRDefault="00227385" w:rsidP="00031845">
            <w:pPr>
              <w:jc w:val="center"/>
              <w:rPr>
                <w:rFonts w:ascii="Times New Roman" w:hAnsi="Times New Roman" w:cs="Times New Roman"/>
                <w:iCs/>
                <w:sz w:val="24"/>
                <w:szCs w:val="24"/>
              </w:rPr>
            </w:pPr>
            <w:r w:rsidRPr="00DB5934">
              <w:rPr>
                <w:rFonts w:ascii="Times New Roman" w:hAnsi="Times New Roman" w:cs="Times New Roman"/>
                <w:iCs/>
                <w:sz w:val="24"/>
                <w:szCs w:val="24"/>
              </w:rPr>
              <w:t>Coralline algae</w:t>
            </w:r>
            <w:r>
              <w:rPr>
                <w:rFonts w:ascii="Times New Roman" w:hAnsi="Times New Roman" w:cs="Times New Roman"/>
                <w:iCs/>
                <w:sz w:val="24"/>
                <w:szCs w:val="24"/>
              </w:rPr>
              <w:t xml:space="preserve"> (Silva </w:t>
            </w:r>
            <w:r w:rsidR="0081797F">
              <w:rPr>
                <w:rFonts w:ascii="Times New Roman" w:hAnsi="Times New Roman" w:cs="Times New Roman"/>
                <w:iCs/>
                <w:sz w:val="24"/>
                <w:szCs w:val="24"/>
              </w:rPr>
              <w:t>&amp;</w:t>
            </w:r>
            <w:r>
              <w:rPr>
                <w:rFonts w:ascii="Times New Roman" w:hAnsi="Times New Roman" w:cs="Times New Roman"/>
                <w:iCs/>
                <w:sz w:val="24"/>
                <w:szCs w:val="24"/>
              </w:rPr>
              <w:t xml:space="preserve"> Johansen, 1986)</w:t>
            </w:r>
          </w:p>
        </w:tc>
        <w:tc>
          <w:tcPr>
            <w:tcW w:w="3544" w:type="dxa"/>
            <w:vMerge/>
            <w:hideMark/>
          </w:tcPr>
          <w:p w14:paraId="10032DB1" w14:textId="77777777" w:rsidR="00227385" w:rsidRPr="002A0346" w:rsidRDefault="00227385" w:rsidP="00031845">
            <w:pPr>
              <w:jc w:val="center"/>
              <w:rPr>
                <w:rFonts w:ascii="Times New Roman" w:hAnsi="Times New Roman" w:cs="Times New Roman"/>
                <w:sz w:val="24"/>
                <w:szCs w:val="24"/>
              </w:rPr>
            </w:pPr>
          </w:p>
        </w:tc>
      </w:tr>
      <w:tr w:rsidR="00227385" w:rsidRPr="002A0346" w14:paraId="24844188" w14:textId="77777777" w:rsidTr="00914A5A">
        <w:trPr>
          <w:trHeight w:val="300"/>
          <w:jc w:val="center"/>
        </w:trPr>
        <w:tc>
          <w:tcPr>
            <w:tcW w:w="2263" w:type="dxa"/>
            <w:vMerge/>
            <w:hideMark/>
          </w:tcPr>
          <w:p w14:paraId="46E2C19F"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42AD6BE"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A7CF2AA"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Scleractinian corals</w:t>
            </w:r>
            <w:r>
              <w:rPr>
                <w:rFonts w:ascii="Times New Roman" w:hAnsi="Times New Roman" w:cs="Times New Roman"/>
                <w:sz w:val="24"/>
                <w:szCs w:val="24"/>
              </w:rPr>
              <w:t xml:space="preserve"> </w:t>
            </w:r>
            <w:r w:rsidRPr="00183841">
              <w:rPr>
                <w:rFonts w:ascii="Times New Roman" w:hAnsi="Times New Roman" w:cs="Times New Roman"/>
                <w:sz w:val="24"/>
                <w:szCs w:val="24"/>
              </w:rPr>
              <w:t>(</w:t>
            </w:r>
            <w:r w:rsidRPr="00183841">
              <w:rPr>
                <w:rFonts w:ascii="Times New Roman" w:hAnsi="Times New Roman" w:cs="Times New Roman"/>
                <w:sz w:val="24"/>
                <w:szCs w:val="24"/>
                <w:shd w:val="clear" w:color="auto" w:fill="FFFFFF"/>
              </w:rPr>
              <w:t>Bourne</w:t>
            </w:r>
            <w:r>
              <w:rPr>
                <w:rFonts w:ascii="Times New Roman" w:hAnsi="Times New Roman" w:cs="Times New Roman"/>
                <w:sz w:val="24"/>
                <w:szCs w:val="24"/>
                <w:shd w:val="clear" w:color="auto" w:fill="FFFFFF"/>
              </w:rPr>
              <w:t>,</w:t>
            </w:r>
            <w:r w:rsidRPr="00183841">
              <w:rPr>
                <w:rFonts w:ascii="Times New Roman" w:hAnsi="Times New Roman" w:cs="Times New Roman"/>
                <w:sz w:val="24"/>
                <w:szCs w:val="24"/>
                <w:shd w:val="clear" w:color="auto" w:fill="FFFFFF"/>
              </w:rPr>
              <w:t xml:space="preserve"> 1900)</w:t>
            </w:r>
          </w:p>
        </w:tc>
        <w:tc>
          <w:tcPr>
            <w:tcW w:w="3544" w:type="dxa"/>
            <w:vMerge/>
            <w:hideMark/>
          </w:tcPr>
          <w:p w14:paraId="26765414" w14:textId="77777777" w:rsidR="00227385" w:rsidRPr="002A0346" w:rsidRDefault="00227385" w:rsidP="00031845">
            <w:pPr>
              <w:jc w:val="center"/>
              <w:rPr>
                <w:rFonts w:ascii="Times New Roman" w:hAnsi="Times New Roman" w:cs="Times New Roman"/>
                <w:sz w:val="24"/>
                <w:szCs w:val="24"/>
              </w:rPr>
            </w:pPr>
          </w:p>
        </w:tc>
      </w:tr>
      <w:tr w:rsidR="00227385" w:rsidRPr="001115BC" w14:paraId="7857B62D" w14:textId="77777777" w:rsidTr="00914A5A">
        <w:trPr>
          <w:trHeight w:val="360"/>
          <w:jc w:val="center"/>
        </w:trPr>
        <w:tc>
          <w:tcPr>
            <w:tcW w:w="2263" w:type="dxa"/>
            <w:vMerge w:val="restart"/>
            <w:noWrap/>
            <w:hideMark/>
          </w:tcPr>
          <w:p w14:paraId="00D2D614" w14:textId="77777777" w:rsidR="00227385" w:rsidRPr="002A0346" w:rsidRDefault="00227385" w:rsidP="00031845">
            <w:pPr>
              <w:jc w:val="center"/>
              <w:rPr>
                <w:rFonts w:ascii="Times New Roman" w:hAnsi="Times New Roman" w:cs="Times New Roman"/>
                <w:b/>
                <w:bCs/>
                <w:sz w:val="24"/>
                <w:szCs w:val="24"/>
              </w:rPr>
            </w:pPr>
          </w:p>
          <w:p w14:paraId="336B5E4F" w14:textId="77777777" w:rsidR="00227385" w:rsidRPr="002A0346" w:rsidRDefault="00227385" w:rsidP="00031845">
            <w:pPr>
              <w:jc w:val="center"/>
              <w:rPr>
                <w:rFonts w:ascii="Times New Roman" w:hAnsi="Times New Roman" w:cs="Times New Roman"/>
                <w:b/>
                <w:bCs/>
                <w:sz w:val="24"/>
                <w:szCs w:val="24"/>
              </w:rPr>
            </w:pPr>
          </w:p>
          <w:p w14:paraId="390DDA83" w14:textId="77777777" w:rsidR="00227385" w:rsidRPr="002A0346" w:rsidRDefault="00227385" w:rsidP="00031845">
            <w:pPr>
              <w:jc w:val="center"/>
              <w:rPr>
                <w:rFonts w:ascii="Times New Roman" w:hAnsi="Times New Roman" w:cs="Times New Roman"/>
                <w:b/>
                <w:bCs/>
                <w:sz w:val="24"/>
                <w:szCs w:val="24"/>
              </w:rPr>
            </w:pPr>
          </w:p>
          <w:p w14:paraId="6384A273" w14:textId="77777777" w:rsidR="00227385" w:rsidRPr="002A0346" w:rsidRDefault="00227385" w:rsidP="00031845">
            <w:pPr>
              <w:jc w:val="center"/>
              <w:rPr>
                <w:rFonts w:ascii="Times New Roman" w:hAnsi="Times New Roman" w:cs="Times New Roman"/>
                <w:b/>
                <w:bCs/>
                <w:sz w:val="24"/>
                <w:szCs w:val="24"/>
              </w:rPr>
            </w:pPr>
          </w:p>
          <w:p w14:paraId="7259099D" w14:textId="77777777" w:rsidR="00227385" w:rsidRPr="002A0346" w:rsidRDefault="00227385" w:rsidP="00031845">
            <w:pPr>
              <w:jc w:val="center"/>
              <w:rPr>
                <w:rFonts w:ascii="Times New Roman" w:hAnsi="Times New Roman" w:cs="Times New Roman"/>
                <w:b/>
                <w:bCs/>
                <w:sz w:val="24"/>
                <w:szCs w:val="24"/>
              </w:rPr>
            </w:pPr>
          </w:p>
          <w:p w14:paraId="5CD2C531" w14:textId="77777777" w:rsidR="00227385" w:rsidRPr="002A0346" w:rsidRDefault="00227385" w:rsidP="00031845">
            <w:pPr>
              <w:jc w:val="center"/>
              <w:rPr>
                <w:rFonts w:ascii="Times New Roman" w:hAnsi="Times New Roman" w:cs="Times New Roman"/>
                <w:b/>
                <w:bCs/>
                <w:sz w:val="24"/>
                <w:szCs w:val="24"/>
              </w:rPr>
            </w:pPr>
          </w:p>
          <w:p w14:paraId="1CE3DE11" w14:textId="77777777" w:rsidR="00227385" w:rsidRPr="002A0346" w:rsidRDefault="00227385" w:rsidP="00031845">
            <w:pPr>
              <w:jc w:val="center"/>
              <w:rPr>
                <w:rFonts w:ascii="Times New Roman" w:hAnsi="Times New Roman" w:cs="Times New Roman"/>
                <w:b/>
                <w:bCs/>
                <w:sz w:val="24"/>
                <w:szCs w:val="24"/>
              </w:rPr>
            </w:pPr>
          </w:p>
          <w:p w14:paraId="6CCAEFEA" w14:textId="77777777" w:rsidR="00227385" w:rsidRPr="002A0346" w:rsidRDefault="00227385" w:rsidP="00031845">
            <w:pPr>
              <w:jc w:val="center"/>
              <w:rPr>
                <w:rFonts w:ascii="Times New Roman" w:hAnsi="Times New Roman" w:cs="Times New Roman"/>
                <w:b/>
                <w:bCs/>
                <w:sz w:val="24"/>
                <w:szCs w:val="24"/>
              </w:rPr>
            </w:pPr>
          </w:p>
          <w:p w14:paraId="4062D79F" w14:textId="77777777" w:rsidR="00227385" w:rsidRPr="002A0346" w:rsidRDefault="00227385" w:rsidP="00031845">
            <w:pPr>
              <w:jc w:val="center"/>
              <w:rPr>
                <w:rFonts w:ascii="Times New Roman" w:hAnsi="Times New Roman" w:cs="Times New Roman"/>
                <w:b/>
                <w:bCs/>
                <w:sz w:val="24"/>
                <w:szCs w:val="24"/>
              </w:rPr>
            </w:pPr>
          </w:p>
          <w:p w14:paraId="2AF6D318" w14:textId="77777777" w:rsidR="00227385" w:rsidRPr="002A0346" w:rsidRDefault="00227385" w:rsidP="00031845">
            <w:pPr>
              <w:jc w:val="center"/>
              <w:rPr>
                <w:rFonts w:ascii="Times New Roman" w:hAnsi="Times New Roman" w:cs="Times New Roman"/>
                <w:b/>
                <w:bCs/>
                <w:sz w:val="24"/>
                <w:szCs w:val="24"/>
              </w:rPr>
            </w:pPr>
          </w:p>
          <w:p w14:paraId="5A0CFB83" w14:textId="77777777" w:rsidR="00227385" w:rsidRPr="002A0346" w:rsidRDefault="00227385" w:rsidP="00031845">
            <w:pPr>
              <w:jc w:val="center"/>
              <w:rPr>
                <w:rFonts w:ascii="Times New Roman" w:hAnsi="Times New Roman" w:cs="Times New Roman"/>
                <w:b/>
                <w:bCs/>
                <w:sz w:val="24"/>
                <w:szCs w:val="24"/>
              </w:rPr>
            </w:pPr>
          </w:p>
          <w:p w14:paraId="3F19A87B" w14:textId="77777777" w:rsidR="00227385" w:rsidRPr="002A0346" w:rsidRDefault="00227385" w:rsidP="00031845">
            <w:pPr>
              <w:jc w:val="center"/>
              <w:rPr>
                <w:rFonts w:ascii="Times New Roman" w:hAnsi="Times New Roman" w:cs="Times New Roman"/>
                <w:b/>
                <w:bCs/>
                <w:sz w:val="24"/>
                <w:szCs w:val="24"/>
              </w:rPr>
            </w:pPr>
          </w:p>
          <w:p w14:paraId="566152FF" w14:textId="77777777" w:rsidR="00227385" w:rsidRPr="002A0346" w:rsidRDefault="00227385" w:rsidP="00031845">
            <w:pPr>
              <w:jc w:val="center"/>
              <w:rPr>
                <w:rFonts w:ascii="Times New Roman" w:hAnsi="Times New Roman" w:cs="Times New Roman"/>
                <w:b/>
                <w:bCs/>
                <w:sz w:val="24"/>
                <w:szCs w:val="24"/>
              </w:rPr>
            </w:pPr>
          </w:p>
          <w:p w14:paraId="6EB9D215" w14:textId="77777777" w:rsidR="00227385" w:rsidRPr="002A0346" w:rsidRDefault="00227385" w:rsidP="00031845">
            <w:pPr>
              <w:jc w:val="center"/>
              <w:rPr>
                <w:rFonts w:ascii="Times New Roman" w:hAnsi="Times New Roman" w:cs="Times New Roman"/>
                <w:b/>
                <w:bCs/>
                <w:sz w:val="24"/>
                <w:szCs w:val="24"/>
              </w:rPr>
            </w:pPr>
          </w:p>
          <w:p w14:paraId="69BD5A79" w14:textId="77777777" w:rsidR="00227385" w:rsidRPr="002A0346" w:rsidRDefault="00227385" w:rsidP="00031845">
            <w:pPr>
              <w:jc w:val="center"/>
              <w:rPr>
                <w:rFonts w:ascii="Times New Roman" w:hAnsi="Times New Roman" w:cs="Times New Roman"/>
                <w:b/>
                <w:bCs/>
                <w:sz w:val="24"/>
                <w:szCs w:val="24"/>
              </w:rPr>
            </w:pPr>
          </w:p>
          <w:p w14:paraId="2044D510" w14:textId="77777777" w:rsidR="00227385" w:rsidRPr="002A0346" w:rsidRDefault="00227385" w:rsidP="00031845">
            <w:pPr>
              <w:jc w:val="center"/>
              <w:rPr>
                <w:rFonts w:ascii="Times New Roman" w:hAnsi="Times New Roman" w:cs="Times New Roman"/>
                <w:b/>
                <w:bCs/>
                <w:sz w:val="24"/>
                <w:szCs w:val="24"/>
              </w:rPr>
            </w:pPr>
          </w:p>
          <w:p w14:paraId="0BAE7905" w14:textId="77777777" w:rsidR="00227385" w:rsidRPr="002A0346" w:rsidRDefault="00227385" w:rsidP="00031845">
            <w:pPr>
              <w:jc w:val="center"/>
              <w:rPr>
                <w:rFonts w:ascii="Times New Roman" w:hAnsi="Times New Roman" w:cs="Times New Roman"/>
                <w:b/>
                <w:bCs/>
                <w:sz w:val="24"/>
                <w:szCs w:val="24"/>
              </w:rPr>
            </w:pPr>
          </w:p>
          <w:p w14:paraId="3F655CC1" w14:textId="77777777" w:rsidR="00227385" w:rsidRPr="002A0346" w:rsidRDefault="00227385" w:rsidP="00031845">
            <w:pPr>
              <w:jc w:val="center"/>
              <w:rPr>
                <w:rFonts w:ascii="Times New Roman" w:hAnsi="Times New Roman" w:cs="Times New Roman"/>
                <w:b/>
                <w:bCs/>
                <w:sz w:val="24"/>
                <w:szCs w:val="24"/>
              </w:rPr>
            </w:pPr>
          </w:p>
          <w:p w14:paraId="2EA42AD6" w14:textId="77777777" w:rsidR="00227385" w:rsidRPr="002A0346" w:rsidRDefault="00227385" w:rsidP="00031845">
            <w:pPr>
              <w:jc w:val="center"/>
              <w:rPr>
                <w:rFonts w:ascii="Times New Roman" w:hAnsi="Times New Roman" w:cs="Times New Roman"/>
                <w:b/>
                <w:bCs/>
                <w:sz w:val="24"/>
                <w:szCs w:val="24"/>
              </w:rPr>
            </w:pPr>
          </w:p>
          <w:p w14:paraId="6B0C1B99" w14:textId="77777777" w:rsidR="00227385" w:rsidRPr="002A0346" w:rsidRDefault="00227385" w:rsidP="00031845">
            <w:pPr>
              <w:jc w:val="center"/>
              <w:rPr>
                <w:rFonts w:ascii="Times New Roman" w:hAnsi="Times New Roman" w:cs="Times New Roman"/>
                <w:b/>
                <w:bCs/>
                <w:sz w:val="24"/>
                <w:szCs w:val="24"/>
              </w:rPr>
            </w:pPr>
            <w:r w:rsidRPr="002A0346">
              <w:rPr>
                <w:rFonts w:ascii="Times New Roman" w:hAnsi="Times New Roman" w:cs="Times New Roman"/>
                <w:b/>
                <w:bCs/>
                <w:sz w:val="24"/>
                <w:szCs w:val="24"/>
              </w:rPr>
              <w:t>Nandana Member</w:t>
            </w:r>
          </w:p>
        </w:tc>
        <w:tc>
          <w:tcPr>
            <w:tcW w:w="2273" w:type="dxa"/>
            <w:vMerge w:val="restart"/>
            <w:noWrap/>
            <w:hideMark/>
          </w:tcPr>
          <w:p w14:paraId="4A8B9DD7" w14:textId="77777777" w:rsidR="00227385" w:rsidRPr="002A0346" w:rsidRDefault="00227385" w:rsidP="00031845">
            <w:pPr>
              <w:jc w:val="center"/>
              <w:rPr>
                <w:rFonts w:ascii="Times New Roman" w:hAnsi="Times New Roman" w:cs="Times New Roman"/>
                <w:sz w:val="24"/>
                <w:szCs w:val="24"/>
              </w:rPr>
            </w:pPr>
          </w:p>
          <w:p w14:paraId="69331240" w14:textId="77777777" w:rsidR="00227385" w:rsidRPr="002A0346" w:rsidRDefault="00227385" w:rsidP="00031845">
            <w:pPr>
              <w:jc w:val="center"/>
              <w:rPr>
                <w:rFonts w:ascii="Times New Roman" w:hAnsi="Times New Roman" w:cs="Times New Roman"/>
                <w:sz w:val="24"/>
                <w:szCs w:val="24"/>
              </w:rPr>
            </w:pPr>
          </w:p>
          <w:p w14:paraId="67501696" w14:textId="77777777" w:rsidR="00227385" w:rsidRPr="002A0346" w:rsidRDefault="00227385" w:rsidP="00031845">
            <w:pPr>
              <w:jc w:val="center"/>
              <w:rPr>
                <w:rFonts w:ascii="Times New Roman" w:hAnsi="Times New Roman" w:cs="Times New Roman"/>
                <w:sz w:val="24"/>
                <w:szCs w:val="24"/>
              </w:rPr>
            </w:pPr>
          </w:p>
          <w:p w14:paraId="067F6392"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Nmd (MD4)</w:t>
            </w:r>
          </w:p>
        </w:tc>
        <w:tc>
          <w:tcPr>
            <w:tcW w:w="3397" w:type="dxa"/>
            <w:hideMark/>
          </w:tcPr>
          <w:p w14:paraId="601B7ACE"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Lepidocyclina </w:t>
            </w:r>
            <w:r w:rsidRPr="002A0346">
              <w:rPr>
                <w:rFonts w:ascii="Times New Roman" w:hAnsi="Times New Roman" w:cs="Times New Roman"/>
                <w:sz w:val="24"/>
                <w:szCs w:val="24"/>
              </w:rPr>
              <w:t>sp. (</w:t>
            </w:r>
            <w:r w:rsidRPr="002A0346">
              <w:rPr>
                <w:rFonts w:ascii="Times New Roman" w:hAnsi="Times New Roman" w:cs="Times New Roman"/>
                <w:bCs/>
                <w:sz w:val="24"/>
                <w:szCs w:val="24"/>
              </w:rPr>
              <w:t>Gümbel, 1870)</w:t>
            </w:r>
          </w:p>
        </w:tc>
        <w:tc>
          <w:tcPr>
            <w:tcW w:w="3544" w:type="dxa"/>
            <w:vMerge w:val="restart"/>
            <w:hideMark/>
          </w:tcPr>
          <w:p w14:paraId="19431578" w14:textId="77777777" w:rsidR="00227385" w:rsidRPr="001115BC" w:rsidRDefault="00227385" w:rsidP="00031845">
            <w:pPr>
              <w:jc w:val="center"/>
              <w:rPr>
                <w:rFonts w:ascii="Times New Roman" w:hAnsi="Times New Roman" w:cs="Times New Roman"/>
                <w:sz w:val="24"/>
                <w:szCs w:val="24"/>
                <w:lang w:val="fr-BE"/>
              </w:rPr>
            </w:pPr>
          </w:p>
          <w:p w14:paraId="3D9B4DE6" w14:textId="77777777" w:rsidR="00227385" w:rsidRPr="001115BC" w:rsidRDefault="00227385" w:rsidP="00031845">
            <w:pPr>
              <w:jc w:val="center"/>
              <w:rPr>
                <w:rFonts w:ascii="Times New Roman" w:hAnsi="Times New Roman" w:cs="Times New Roman"/>
                <w:sz w:val="24"/>
                <w:szCs w:val="24"/>
                <w:lang w:val="fr-BE"/>
              </w:rPr>
            </w:pPr>
          </w:p>
          <w:p w14:paraId="0A0837F7" w14:textId="77777777" w:rsidR="00227385" w:rsidRPr="001115BC" w:rsidRDefault="00227385" w:rsidP="00031845">
            <w:pPr>
              <w:jc w:val="center"/>
              <w:rPr>
                <w:rFonts w:ascii="Times New Roman" w:hAnsi="Times New Roman" w:cs="Times New Roman"/>
                <w:sz w:val="24"/>
                <w:szCs w:val="24"/>
                <w:lang w:val="fr-BE"/>
              </w:rPr>
            </w:pPr>
            <w:r w:rsidRPr="001115BC">
              <w:rPr>
                <w:rFonts w:ascii="Times New Roman" w:hAnsi="Times New Roman" w:cs="Times New Roman"/>
                <w:sz w:val="24"/>
                <w:szCs w:val="24"/>
                <w:lang w:val="fr-BE"/>
              </w:rPr>
              <w:t>Gastropods:</w:t>
            </w:r>
            <w:r w:rsidRPr="001115BC">
              <w:rPr>
                <w:rFonts w:ascii="Times New Roman" w:hAnsi="Times New Roman" w:cs="Times New Roman"/>
                <w:i/>
                <w:iCs/>
                <w:sz w:val="24"/>
                <w:szCs w:val="24"/>
                <w:lang w:val="fr-BE"/>
              </w:rPr>
              <w:t xml:space="preserve"> Xenophora gajensis, Persististrombus deperditus, Tibia indica</w:t>
            </w:r>
          </w:p>
        </w:tc>
      </w:tr>
      <w:tr w:rsidR="00227385" w:rsidRPr="002A0346" w14:paraId="42E90651" w14:textId="77777777" w:rsidTr="00914A5A">
        <w:trPr>
          <w:trHeight w:val="300"/>
          <w:jc w:val="center"/>
        </w:trPr>
        <w:tc>
          <w:tcPr>
            <w:tcW w:w="2263" w:type="dxa"/>
            <w:vMerge/>
            <w:hideMark/>
          </w:tcPr>
          <w:p w14:paraId="57F4C612" w14:textId="77777777" w:rsidR="00227385" w:rsidRPr="001115BC" w:rsidRDefault="00227385" w:rsidP="00031845">
            <w:pPr>
              <w:jc w:val="center"/>
              <w:rPr>
                <w:rFonts w:ascii="Times New Roman" w:hAnsi="Times New Roman" w:cs="Times New Roman"/>
                <w:b/>
                <w:bCs/>
                <w:sz w:val="24"/>
                <w:szCs w:val="24"/>
                <w:lang w:val="fr-BE"/>
              </w:rPr>
            </w:pPr>
          </w:p>
        </w:tc>
        <w:tc>
          <w:tcPr>
            <w:tcW w:w="2273" w:type="dxa"/>
            <w:vMerge/>
            <w:hideMark/>
          </w:tcPr>
          <w:p w14:paraId="645F85C4" w14:textId="77777777" w:rsidR="00227385" w:rsidRPr="001115BC" w:rsidRDefault="00227385" w:rsidP="00031845">
            <w:pPr>
              <w:jc w:val="center"/>
              <w:rPr>
                <w:rFonts w:ascii="Times New Roman" w:hAnsi="Times New Roman" w:cs="Times New Roman"/>
                <w:sz w:val="24"/>
                <w:szCs w:val="24"/>
                <w:lang w:val="fr-BE"/>
              </w:rPr>
            </w:pPr>
          </w:p>
        </w:tc>
        <w:tc>
          <w:tcPr>
            <w:tcW w:w="3397" w:type="dxa"/>
            <w:hideMark/>
          </w:tcPr>
          <w:p w14:paraId="3F9B9941"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Discocyclina </w:t>
            </w:r>
            <w:r w:rsidRPr="002A0346">
              <w:rPr>
                <w:rFonts w:ascii="Times New Roman" w:hAnsi="Times New Roman" w:cs="Times New Roman"/>
                <w:sz w:val="24"/>
                <w:szCs w:val="24"/>
              </w:rPr>
              <w:t>sp. (</w:t>
            </w:r>
            <w:r w:rsidRPr="002A0346">
              <w:rPr>
                <w:rFonts w:ascii="Times New Roman" w:hAnsi="Times New Roman" w:cs="Times New Roman"/>
                <w:bCs/>
                <w:sz w:val="24"/>
                <w:szCs w:val="24"/>
              </w:rPr>
              <w:t>Gümbel, 1870)</w:t>
            </w:r>
          </w:p>
        </w:tc>
        <w:tc>
          <w:tcPr>
            <w:tcW w:w="3544" w:type="dxa"/>
            <w:vMerge/>
            <w:hideMark/>
          </w:tcPr>
          <w:p w14:paraId="4F531F6A" w14:textId="77777777" w:rsidR="00227385" w:rsidRPr="002A0346" w:rsidRDefault="00227385" w:rsidP="00031845">
            <w:pPr>
              <w:jc w:val="center"/>
              <w:rPr>
                <w:rFonts w:ascii="Times New Roman" w:hAnsi="Times New Roman" w:cs="Times New Roman"/>
                <w:sz w:val="24"/>
                <w:szCs w:val="24"/>
              </w:rPr>
            </w:pPr>
          </w:p>
        </w:tc>
      </w:tr>
      <w:tr w:rsidR="00227385" w:rsidRPr="002A0346" w14:paraId="60F340D9" w14:textId="77777777" w:rsidTr="00914A5A">
        <w:trPr>
          <w:trHeight w:val="300"/>
          <w:jc w:val="center"/>
        </w:trPr>
        <w:tc>
          <w:tcPr>
            <w:tcW w:w="2263" w:type="dxa"/>
            <w:vMerge/>
            <w:hideMark/>
          </w:tcPr>
          <w:p w14:paraId="00A41EFB"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3453696"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014BE333"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hideMark/>
          </w:tcPr>
          <w:p w14:paraId="5757DE2D" w14:textId="77777777" w:rsidR="00227385" w:rsidRPr="002A0346" w:rsidRDefault="00227385" w:rsidP="00031845">
            <w:pPr>
              <w:jc w:val="center"/>
              <w:rPr>
                <w:rFonts w:ascii="Times New Roman" w:hAnsi="Times New Roman" w:cs="Times New Roman"/>
                <w:sz w:val="24"/>
                <w:szCs w:val="24"/>
              </w:rPr>
            </w:pPr>
          </w:p>
        </w:tc>
      </w:tr>
      <w:tr w:rsidR="00227385" w:rsidRPr="002A0346" w14:paraId="387731C3" w14:textId="77777777" w:rsidTr="00914A5A">
        <w:trPr>
          <w:trHeight w:val="300"/>
          <w:jc w:val="center"/>
        </w:trPr>
        <w:tc>
          <w:tcPr>
            <w:tcW w:w="2263" w:type="dxa"/>
            <w:vMerge/>
            <w:hideMark/>
          </w:tcPr>
          <w:p w14:paraId="6F0BA004"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C06BBD4"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19608FF5"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Miogypsina </w:t>
            </w:r>
            <w:r w:rsidRPr="002A0346">
              <w:rPr>
                <w:rFonts w:ascii="Times New Roman" w:hAnsi="Times New Roman" w:cs="Times New Roman"/>
                <w:sz w:val="24"/>
                <w:szCs w:val="24"/>
              </w:rPr>
              <w:t>sp. (Sacco, 1893)</w:t>
            </w:r>
          </w:p>
        </w:tc>
        <w:tc>
          <w:tcPr>
            <w:tcW w:w="3544" w:type="dxa"/>
            <w:vMerge/>
            <w:hideMark/>
          </w:tcPr>
          <w:p w14:paraId="287F589C" w14:textId="77777777" w:rsidR="00227385" w:rsidRPr="002A0346" w:rsidRDefault="00227385" w:rsidP="00031845">
            <w:pPr>
              <w:jc w:val="center"/>
              <w:rPr>
                <w:rFonts w:ascii="Times New Roman" w:hAnsi="Times New Roman" w:cs="Times New Roman"/>
                <w:sz w:val="24"/>
                <w:szCs w:val="24"/>
              </w:rPr>
            </w:pPr>
          </w:p>
        </w:tc>
      </w:tr>
      <w:tr w:rsidR="00227385" w:rsidRPr="002A0346" w14:paraId="70D94F37" w14:textId="77777777" w:rsidTr="00914A5A">
        <w:trPr>
          <w:trHeight w:val="300"/>
          <w:jc w:val="center"/>
        </w:trPr>
        <w:tc>
          <w:tcPr>
            <w:tcW w:w="2263" w:type="dxa"/>
            <w:vMerge/>
            <w:hideMark/>
          </w:tcPr>
          <w:p w14:paraId="4FBCDE8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BB2C9D3"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34F56E22"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Bioclasts</w:t>
            </w:r>
          </w:p>
        </w:tc>
        <w:tc>
          <w:tcPr>
            <w:tcW w:w="3544" w:type="dxa"/>
            <w:vMerge/>
            <w:hideMark/>
          </w:tcPr>
          <w:p w14:paraId="468ED6F5" w14:textId="77777777" w:rsidR="00227385" w:rsidRPr="002A0346" w:rsidRDefault="00227385" w:rsidP="00031845">
            <w:pPr>
              <w:jc w:val="center"/>
              <w:rPr>
                <w:rFonts w:ascii="Times New Roman" w:hAnsi="Times New Roman" w:cs="Times New Roman"/>
                <w:sz w:val="24"/>
                <w:szCs w:val="24"/>
              </w:rPr>
            </w:pPr>
          </w:p>
        </w:tc>
      </w:tr>
      <w:tr w:rsidR="00227385" w:rsidRPr="002A0346" w14:paraId="488C31C8" w14:textId="77777777" w:rsidTr="00914A5A">
        <w:trPr>
          <w:trHeight w:val="300"/>
          <w:jc w:val="center"/>
        </w:trPr>
        <w:tc>
          <w:tcPr>
            <w:tcW w:w="2263" w:type="dxa"/>
            <w:vMerge/>
            <w:hideMark/>
          </w:tcPr>
          <w:p w14:paraId="5BC0E57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230FE00"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7C8CF6B3"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46E133C7" w14:textId="77777777" w:rsidR="00227385" w:rsidRPr="002A0346" w:rsidRDefault="00227385" w:rsidP="00031845">
            <w:pPr>
              <w:jc w:val="center"/>
              <w:rPr>
                <w:rFonts w:ascii="Times New Roman" w:hAnsi="Times New Roman" w:cs="Times New Roman"/>
                <w:sz w:val="24"/>
                <w:szCs w:val="24"/>
              </w:rPr>
            </w:pPr>
          </w:p>
        </w:tc>
      </w:tr>
      <w:tr w:rsidR="00227385" w:rsidRPr="002A0346" w14:paraId="489F8F2A" w14:textId="77777777" w:rsidTr="00914A5A">
        <w:trPr>
          <w:trHeight w:val="300"/>
          <w:jc w:val="center"/>
        </w:trPr>
        <w:tc>
          <w:tcPr>
            <w:tcW w:w="2263" w:type="dxa"/>
            <w:vMerge/>
            <w:hideMark/>
          </w:tcPr>
          <w:p w14:paraId="455EB35A"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D135A89"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A85279D"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Nummulites </w:t>
            </w:r>
            <w:r w:rsidRPr="002A0346">
              <w:rPr>
                <w:rFonts w:ascii="Times New Roman" w:hAnsi="Times New Roman" w:cs="Times New Roman"/>
                <w:sz w:val="24"/>
                <w:szCs w:val="24"/>
              </w:rPr>
              <w:t>sp. (Lamarck, 1801)</w:t>
            </w:r>
          </w:p>
        </w:tc>
        <w:tc>
          <w:tcPr>
            <w:tcW w:w="3544" w:type="dxa"/>
            <w:vMerge/>
            <w:hideMark/>
          </w:tcPr>
          <w:p w14:paraId="714D96D0" w14:textId="77777777" w:rsidR="00227385" w:rsidRPr="002A0346" w:rsidRDefault="00227385" w:rsidP="00031845">
            <w:pPr>
              <w:jc w:val="center"/>
              <w:rPr>
                <w:rFonts w:ascii="Times New Roman" w:hAnsi="Times New Roman" w:cs="Times New Roman"/>
                <w:sz w:val="24"/>
                <w:szCs w:val="24"/>
              </w:rPr>
            </w:pPr>
          </w:p>
        </w:tc>
      </w:tr>
      <w:tr w:rsidR="00227385" w:rsidRPr="002A0346" w14:paraId="677B9B2A" w14:textId="77777777" w:rsidTr="00914A5A">
        <w:trPr>
          <w:trHeight w:val="300"/>
          <w:jc w:val="center"/>
        </w:trPr>
        <w:tc>
          <w:tcPr>
            <w:tcW w:w="2263" w:type="dxa"/>
            <w:vMerge/>
            <w:hideMark/>
          </w:tcPr>
          <w:p w14:paraId="2C4423CA"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noWrap/>
            <w:hideMark/>
          </w:tcPr>
          <w:p w14:paraId="4D1DB494" w14:textId="77777777" w:rsidR="00227385" w:rsidRPr="002A0346" w:rsidRDefault="00227385" w:rsidP="00031845">
            <w:pPr>
              <w:jc w:val="center"/>
              <w:rPr>
                <w:rFonts w:ascii="Times New Roman" w:hAnsi="Times New Roman" w:cs="Times New Roman"/>
                <w:sz w:val="24"/>
                <w:szCs w:val="24"/>
              </w:rPr>
            </w:pPr>
          </w:p>
          <w:p w14:paraId="07A57473" w14:textId="77777777" w:rsidR="00227385" w:rsidRPr="002A0346" w:rsidRDefault="00227385" w:rsidP="00031845">
            <w:pPr>
              <w:jc w:val="center"/>
              <w:rPr>
                <w:rFonts w:ascii="Times New Roman" w:hAnsi="Times New Roman" w:cs="Times New Roman"/>
                <w:sz w:val="24"/>
                <w:szCs w:val="24"/>
              </w:rPr>
            </w:pPr>
          </w:p>
          <w:p w14:paraId="71711BB8" w14:textId="77777777" w:rsidR="00227385" w:rsidRPr="002A0346" w:rsidRDefault="00227385" w:rsidP="00031845">
            <w:pPr>
              <w:jc w:val="center"/>
              <w:rPr>
                <w:rFonts w:ascii="Times New Roman" w:hAnsi="Times New Roman" w:cs="Times New Roman"/>
                <w:sz w:val="24"/>
                <w:szCs w:val="24"/>
              </w:rPr>
            </w:pPr>
          </w:p>
          <w:p w14:paraId="1B4147AD" w14:textId="77777777" w:rsidR="00227385" w:rsidRPr="002A0346" w:rsidRDefault="00227385" w:rsidP="00031845">
            <w:pPr>
              <w:jc w:val="center"/>
              <w:rPr>
                <w:rFonts w:ascii="Times New Roman" w:hAnsi="Times New Roman" w:cs="Times New Roman"/>
                <w:sz w:val="24"/>
                <w:szCs w:val="24"/>
              </w:rPr>
            </w:pPr>
          </w:p>
          <w:p w14:paraId="326765A1" w14:textId="77777777" w:rsidR="00227385" w:rsidRPr="002A0346" w:rsidRDefault="00227385" w:rsidP="00031845">
            <w:pPr>
              <w:jc w:val="center"/>
              <w:rPr>
                <w:rFonts w:ascii="Times New Roman" w:hAnsi="Times New Roman" w:cs="Times New Roman"/>
                <w:sz w:val="24"/>
                <w:szCs w:val="24"/>
              </w:rPr>
            </w:pPr>
          </w:p>
          <w:p w14:paraId="43B2AAA7" w14:textId="77777777" w:rsidR="00227385" w:rsidRPr="002A0346" w:rsidRDefault="00227385" w:rsidP="00031845">
            <w:pPr>
              <w:jc w:val="center"/>
              <w:rPr>
                <w:rFonts w:ascii="Times New Roman" w:hAnsi="Times New Roman" w:cs="Times New Roman"/>
                <w:sz w:val="24"/>
                <w:szCs w:val="24"/>
              </w:rPr>
            </w:pPr>
          </w:p>
          <w:p w14:paraId="3849A85A" w14:textId="77777777" w:rsidR="00227385" w:rsidRPr="002A0346" w:rsidRDefault="00227385" w:rsidP="00031845">
            <w:pPr>
              <w:jc w:val="center"/>
              <w:rPr>
                <w:rFonts w:ascii="Times New Roman" w:hAnsi="Times New Roman" w:cs="Times New Roman"/>
                <w:sz w:val="24"/>
                <w:szCs w:val="24"/>
              </w:rPr>
            </w:pPr>
          </w:p>
          <w:p w14:paraId="7CCC5CCF" w14:textId="77777777" w:rsidR="00227385" w:rsidRPr="002A0346" w:rsidRDefault="00227385" w:rsidP="00031845">
            <w:pPr>
              <w:jc w:val="center"/>
              <w:rPr>
                <w:rFonts w:ascii="Times New Roman" w:hAnsi="Times New Roman" w:cs="Times New Roman"/>
                <w:sz w:val="24"/>
                <w:szCs w:val="24"/>
              </w:rPr>
            </w:pPr>
          </w:p>
          <w:p w14:paraId="4711626A" w14:textId="77777777" w:rsidR="00227385" w:rsidRPr="002A0346" w:rsidRDefault="00227385" w:rsidP="00031845">
            <w:pPr>
              <w:jc w:val="center"/>
              <w:rPr>
                <w:rFonts w:ascii="Times New Roman" w:hAnsi="Times New Roman" w:cs="Times New Roman"/>
                <w:sz w:val="24"/>
                <w:szCs w:val="24"/>
              </w:rPr>
            </w:pPr>
          </w:p>
          <w:p w14:paraId="00F96809" w14:textId="77777777" w:rsidR="00227385" w:rsidRPr="002A0346" w:rsidRDefault="00227385" w:rsidP="00031845">
            <w:pPr>
              <w:jc w:val="center"/>
              <w:rPr>
                <w:rFonts w:ascii="Times New Roman" w:hAnsi="Times New Roman" w:cs="Times New Roman"/>
                <w:sz w:val="24"/>
                <w:szCs w:val="24"/>
              </w:rPr>
            </w:pPr>
          </w:p>
          <w:p w14:paraId="7B18C77B"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Nmc (210301)</w:t>
            </w:r>
          </w:p>
        </w:tc>
        <w:tc>
          <w:tcPr>
            <w:tcW w:w="3397" w:type="dxa"/>
            <w:noWrap/>
            <w:hideMark/>
          </w:tcPr>
          <w:p w14:paraId="00A9ABF4"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Bryozoa (</w:t>
            </w:r>
            <w:r w:rsidRPr="002A0346">
              <w:rPr>
                <w:rFonts w:ascii="Times New Roman" w:hAnsi="Times New Roman" w:cs="Times New Roman"/>
                <w:sz w:val="24"/>
                <w:szCs w:val="24"/>
                <w:shd w:val="clear" w:color="auto" w:fill="FFFFFF"/>
              </w:rPr>
              <w:t>Ehrenberg (1831)</w:t>
            </w:r>
          </w:p>
        </w:tc>
        <w:tc>
          <w:tcPr>
            <w:tcW w:w="3544" w:type="dxa"/>
            <w:vMerge w:val="restart"/>
            <w:noWrap/>
            <w:hideMark/>
          </w:tcPr>
          <w:p w14:paraId="08366ECF" w14:textId="77777777" w:rsidR="00227385" w:rsidRPr="002A0346" w:rsidRDefault="00227385" w:rsidP="00031845">
            <w:pPr>
              <w:jc w:val="center"/>
              <w:rPr>
                <w:rFonts w:ascii="Times New Roman" w:hAnsi="Times New Roman" w:cs="Times New Roman"/>
                <w:sz w:val="24"/>
                <w:szCs w:val="24"/>
              </w:rPr>
            </w:pPr>
          </w:p>
          <w:p w14:paraId="2B45B366" w14:textId="77777777" w:rsidR="00227385" w:rsidRPr="002A0346" w:rsidRDefault="00227385" w:rsidP="00031845">
            <w:pPr>
              <w:jc w:val="center"/>
              <w:rPr>
                <w:rFonts w:ascii="Times New Roman" w:hAnsi="Times New Roman" w:cs="Times New Roman"/>
                <w:sz w:val="24"/>
                <w:szCs w:val="24"/>
              </w:rPr>
            </w:pPr>
          </w:p>
          <w:p w14:paraId="2C0017E0" w14:textId="77777777" w:rsidR="00227385" w:rsidRPr="002A0346" w:rsidRDefault="00227385" w:rsidP="00031845">
            <w:pPr>
              <w:jc w:val="center"/>
              <w:rPr>
                <w:rFonts w:ascii="Times New Roman" w:hAnsi="Times New Roman" w:cs="Times New Roman"/>
                <w:sz w:val="24"/>
                <w:szCs w:val="24"/>
              </w:rPr>
            </w:pPr>
          </w:p>
          <w:p w14:paraId="1AA0B6F8" w14:textId="77777777" w:rsidR="00227385" w:rsidRPr="002A0346" w:rsidRDefault="00227385" w:rsidP="00031845">
            <w:pPr>
              <w:jc w:val="center"/>
              <w:rPr>
                <w:rFonts w:ascii="Times New Roman" w:hAnsi="Times New Roman" w:cs="Times New Roman"/>
                <w:sz w:val="24"/>
                <w:szCs w:val="24"/>
              </w:rPr>
            </w:pPr>
          </w:p>
          <w:p w14:paraId="229807F9" w14:textId="77777777" w:rsidR="00227385" w:rsidRPr="002A0346" w:rsidRDefault="00227385" w:rsidP="00031845">
            <w:pPr>
              <w:jc w:val="center"/>
              <w:rPr>
                <w:rFonts w:ascii="Times New Roman" w:hAnsi="Times New Roman" w:cs="Times New Roman"/>
                <w:sz w:val="24"/>
                <w:szCs w:val="24"/>
              </w:rPr>
            </w:pPr>
          </w:p>
          <w:p w14:paraId="3D769C4F" w14:textId="77777777" w:rsidR="00227385" w:rsidRPr="002A0346" w:rsidRDefault="00227385" w:rsidP="00031845">
            <w:pPr>
              <w:jc w:val="center"/>
              <w:rPr>
                <w:rFonts w:ascii="Times New Roman" w:hAnsi="Times New Roman" w:cs="Times New Roman"/>
                <w:sz w:val="24"/>
                <w:szCs w:val="24"/>
              </w:rPr>
            </w:pPr>
          </w:p>
          <w:p w14:paraId="0A57516A" w14:textId="77777777" w:rsidR="00227385" w:rsidRPr="002A0346" w:rsidRDefault="00227385" w:rsidP="00031845">
            <w:pPr>
              <w:jc w:val="center"/>
              <w:rPr>
                <w:rFonts w:ascii="Times New Roman" w:hAnsi="Times New Roman" w:cs="Times New Roman"/>
                <w:sz w:val="24"/>
                <w:szCs w:val="24"/>
              </w:rPr>
            </w:pPr>
          </w:p>
          <w:p w14:paraId="52DB0F0C" w14:textId="77777777" w:rsidR="00227385" w:rsidRPr="002A0346" w:rsidRDefault="00227385" w:rsidP="00031845">
            <w:pPr>
              <w:jc w:val="center"/>
              <w:rPr>
                <w:rFonts w:ascii="Times New Roman" w:hAnsi="Times New Roman" w:cs="Times New Roman"/>
                <w:sz w:val="24"/>
                <w:szCs w:val="24"/>
              </w:rPr>
            </w:pPr>
          </w:p>
          <w:p w14:paraId="38DD1A66" w14:textId="77777777" w:rsidR="00227385" w:rsidRPr="002A0346" w:rsidRDefault="00227385" w:rsidP="00031845">
            <w:pPr>
              <w:jc w:val="center"/>
              <w:rPr>
                <w:rFonts w:ascii="Times New Roman" w:hAnsi="Times New Roman" w:cs="Times New Roman"/>
                <w:sz w:val="24"/>
                <w:szCs w:val="24"/>
              </w:rPr>
            </w:pPr>
          </w:p>
          <w:p w14:paraId="154A8922"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None</w:t>
            </w:r>
          </w:p>
        </w:tc>
      </w:tr>
      <w:tr w:rsidR="00227385" w:rsidRPr="002A0346" w14:paraId="345A8A2D" w14:textId="77777777" w:rsidTr="00914A5A">
        <w:trPr>
          <w:trHeight w:val="300"/>
          <w:jc w:val="center"/>
        </w:trPr>
        <w:tc>
          <w:tcPr>
            <w:tcW w:w="2263" w:type="dxa"/>
            <w:vMerge/>
            <w:hideMark/>
          </w:tcPr>
          <w:p w14:paraId="0BFC94D8"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3E6DC3C"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A9BEBB8"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Ammonia </w:t>
            </w:r>
            <w:r w:rsidRPr="002A0346">
              <w:rPr>
                <w:rFonts w:ascii="Times New Roman" w:hAnsi="Times New Roman" w:cs="Times New Roman"/>
                <w:sz w:val="24"/>
                <w:szCs w:val="24"/>
              </w:rPr>
              <w:t>sp. (</w:t>
            </w:r>
            <w:r w:rsidRPr="002A0346">
              <w:rPr>
                <w:rFonts w:ascii="Times New Roman" w:hAnsi="Times New Roman" w:cs="Times New Roman"/>
                <w:bCs/>
                <w:sz w:val="24"/>
                <w:szCs w:val="24"/>
              </w:rPr>
              <w:t>Brünnich, 1771)</w:t>
            </w:r>
          </w:p>
        </w:tc>
        <w:tc>
          <w:tcPr>
            <w:tcW w:w="3544" w:type="dxa"/>
            <w:vMerge/>
            <w:hideMark/>
          </w:tcPr>
          <w:p w14:paraId="4AAEF0D9" w14:textId="77777777" w:rsidR="00227385" w:rsidRPr="002A0346" w:rsidRDefault="00227385" w:rsidP="00031845">
            <w:pPr>
              <w:jc w:val="center"/>
              <w:rPr>
                <w:rFonts w:ascii="Times New Roman" w:hAnsi="Times New Roman" w:cs="Times New Roman"/>
                <w:sz w:val="24"/>
                <w:szCs w:val="24"/>
              </w:rPr>
            </w:pPr>
          </w:p>
        </w:tc>
      </w:tr>
      <w:tr w:rsidR="00227385" w:rsidRPr="002A0346" w14:paraId="02E8ABEE" w14:textId="77777777" w:rsidTr="00914A5A">
        <w:trPr>
          <w:trHeight w:val="360"/>
          <w:jc w:val="center"/>
        </w:trPr>
        <w:tc>
          <w:tcPr>
            <w:tcW w:w="2263" w:type="dxa"/>
            <w:vMerge/>
            <w:hideMark/>
          </w:tcPr>
          <w:p w14:paraId="1073B5EB"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216BC7B"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D4998CA"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Cycloclypeus carpenteri </w:t>
            </w:r>
            <w:r w:rsidRPr="002A0346">
              <w:rPr>
                <w:rFonts w:ascii="Times New Roman" w:hAnsi="Times New Roman" w:cs="Times New Roman"/>
                <w:iCs/>
                <w:sz w:val="24"/>
                <w:szCs w:val="24"/>
              </w:rPr>
              <w:t>(Brady, 1881)</w:t>
            </w:r>
          </w:p>
        </w:tc>
        <w:tc>
          <w:tcPr>
            <w:tcW w:w="3544" w:type="dxa"/>
            <w:vMerge/>
            <w:hideMark/>
          </w:tcPr>
          <w:p w14:paraId="0B7782FC" w14:textId="77777777" w:rsidR="00227385" w:rsidRPr="002A0346" w:rsidRDefault="00227385" w:rsidP="00031845">
            <w:pPr>
              <w:jc w:val="center"/>
              <w:rPr>
                <w:rFonts w:ascii="Times New Roman" w:hAnsi="Times New Roman" w:cs="Times New Roman"/>
                <w:sz w:val="24"/>
                <w:szCs w:val="24"/>
              </w:rPr>
            </w:pPr>
          </w:p>
        </w:tc>
      </w:tr>
      <w:tr w:rsidR="00227385" w:rsidRPr="002A0346" w14:paraId="4C237681" w14:textId="77777777" w:rsidTr="00914A5A">
        <w:trPr>
          <w:trHeight w:val="300"/>
          <w:jc w:val="center"/>
        </w:trPr>
        <w:tc>
          <w:tcPr>
            <w:tcW w:w="2263" w:type="dxa"/>
            <w:vMerge/>
            <w:hideMark/>
          </w:tcPr>
          <w:p w14:paraId="33188DA6"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FFED805"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7EB229EE"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Bivalve shell (Linnaeus, 1758)</w:t>
            </w:r>
          </w:p>
        </w:tc>
        <w:tc>
          <w:tcPr>
            <w:tcW w:w="3544" w:type="dxa"/>
            <w:vMerge/>
            <w:hideMark/>
          </w:tcPr>
          <w:p w14:paraId="13FF81CE" w14:textId="77777777" w:rsidR="00227385" w:rsidRPr="002A0346" w:rsidRDefault="00227385" w:rsidP="00031845">
            <w:pPr>
              <w:jc w:val="center"/>
              <w:rPr>
                <w:rFonts w:ascii="Times New Roman" w:hAnsi="Times New Roman" w:cs="Times New Roman"/>
                <w:sz w:val="24"/>
                <w:szCs w:val="24"/>
              </w:rPr>
            </w:pPr>
          </w:p>
        </w:tc>
      </w:tr>
      <w:tr w:rsidR="00227385" w:rsidRPr="002A0346" w14:paraId="7EA1D915" w14:textId="77777777" w:rsidTr="00914A5A">
        <w:trPr>
          <w:trHeight w:val="300"/>
          <w:jc w:val="center"/>
        </w:trPr>
        <w:tc>
          <w:tcPr>
            <w:tcW w:w="2263" w:type="dxa"/>
            <w:vMerge/>
            <w:hideMark/>
          </w:tcPr>
          <w:p w14:paraId="07861553"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DECB831"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3D62FBA1"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195C2270" w14:textId="77777777" w:rsidR="00227385" w:rsidRPr="002A0346" w:rsidRDefault="00227385" w:rsidP="00031845">
            <w:pPr>
              <w:jc w:val="center"/>
              <w:rPr>
                <w:rFonts w:ascii="Times New Roman" w:hAnsi="Times New Roman" w:cs="Times New Roman"/>
                <w:sz w:val="24"/>
                <w:szCs w:val="24"/>
              </w:rPr>
            </w:pPr>
          </w:p>
        </w:tc>
      </w:tr>
      <w:tr w:rsidR="00227385" w:rsidRPr="002A0346" w14:paraId="37E29371" w14:textId="77777777" w:rsidTr="00914A5A">
        <w:trPr>
          <w:trHeight w:val="300"/>
          <w:jc w:val="center"/>
        </w:trPr>
        <w:tc>
          <w:tcPr>
            <w:tcW w:w="2263" w:type="dxa"/>
            <w:vMerge/>
            <w:hideMark/>
          </w:tcPr>
          <w:p w14:paraId="2211F5E3"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612D7AA"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3BE85233"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Nummulites </w:t>
            </w:r>
            <w:r w:rsidRPr="002A0346">
              <w:rPr>
                <w:rFonts w:ascii="Times New Roman" w:hAnsi="Times New Roman" w:cs="Times New Roman"/>
                <w:sz w:val="24"/>
                <w:szCs w:val="24"/>
              </w:rPr>
              <w:t>sp. (Lamarck, 1801)</w:t>
            </w:r>
          </w:p>
        </w:tc>
        <w:tc>
          <w:tcPr>
            <w:tcW w:w="3544" w:type="dxa"/>
            <w:vMerge/>
            <w:hideMark/>
          </w:tcPr>
          <w:p w14:paraId="5AA64644" w14:textId="77777777" w:rsidR="00227385" w:rsidRPr="002A0346" w:rsidRDefault="00227385" w:rsidP="00031845">
            <w:pPr>
              <w:jc w:val="center"/>
              <w:rPr>
                <w:rFonts w:ascii="Times New Roman" w:hAnsi="Times New Roman" w:cs="Times New Roman"/>
                <w:sz w:val="24"/>
                <w:szCs w:val="24"/>
              </w:rPr>
            </w:pPr>
          </w:p>
        </w:tc>
      </w:tr>
      <w:tr w:rsidR="00227385" w:rsidRPr="002A0346" w14:paraId="2B6D751A" w14:textId="77777777" w:rsidTr="00914A5A">
        <w:trPr>
          <w:trHeight w:val="300"/>
          <w:jc w:val="center"/>
        </w:trPr>
        <w:tc>
          <w:tcPr>
            <w:tcW w:w="2263" w:type="dxa"/>
            <w:vMerge/>
            <w:hideMark/>
          </w:tcPr>
          <w:p w14:paraId="0A3F2FB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5174FC2"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A5BA71B"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Echinoids (Leske, 1778)</w:t>
            </w:r>
          </w:p>
        </w:tc>
        <w:tc>
          <w:tcPr>
            <w:tcW w:w="3544" w:type="dxa"/>
            <w:vMerge/>
            <w:hideMark/>
          </w:tcPr>
          <w:p w14:paraId="0926AAA7" w14:textId="77777777" w:rsidR="00227385" w:rsidRPr="002A0346" w:rsidRDefault="00227385" w:rsidP="00031845">
            <w:pPr>
              <w:jc w:val="center"/>
              <w:rPr>
                <w:rFonts w:ascii="Times New Roman" w:hAnsi="Times New Roman" w:cs="Times New Roman"/>
                <w:sz w:val="24"/>
                <w:szCs w:val="24"/>
              </w:rPr>
            </w:pPr>
          </w:p>
        </w:tc>
      </w:tr>
      <w:tr w:rsidR="00227385" w:rsidRPr="002A0346" w14:paraId="297C7E0E" w14:textId="77777777" w:rsidTr="00914A5A">
        <w:trPr>
          <w:trHeight w:val="300"/>
          <w:jc w:val="center"/>
        </w:trPr>
        <w:tc>
          <w:tcPr>
            <w:tcW w:w="2263" w:type="dxa"/>
            <w:vMerge/>
            <w:hideMark/>
          </w:tcPr>
          <w:p w14:paraId="21323546"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E327534"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10C71D44" w14:textId="24194BAA"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Coralline algae</w:t>
            </w:r>
            <w:r>
              <w:rPr>
                <w:rFonts w:ascii="Times New Roman" w:hAnsi="Times New Roman" w:cs="Times New Roman"/>
                <w:sz w:val="24"/>
                <w:szCs w:val="24"/>
              </w:rPr>
              <w:t xml:space="preserve"> (Silva </w:t>
            </w:r>
            <w:r w:rsidR="0081797F">
              <w:rPr>
                <w:rFonts w:ascii="Times New Roman" w:hAnsi="Times New Roman" w:cs="Times New Roman"/>
                <w:sz w:val="24"/>
                <w:szCs w:val="24"/>
              </w:rPr>
              <w:t>&amp;</w:t>
            </w:r>
            <w:r>
              <w:rPr>
                <w:rFonts w:ascii="Times New Roman" w:hAnsi="Times New Roman" w:cs="Times New Roman"/>
                <w:sz w:val="24"/>
                <w:szCs w:val="24"/>
              </w:rPr>
              <w:t xml:space="preserve"> Johansen, 1986)</w:t>
            </w:r>
          </w:p>
        </w:tc>
        <w:tc>
          <w:tcPr>
            <w:tcW w:w="3544" w:type="dxa"/>
            <w:vMerge/>
            <w:hideMark/>
          </w:tcPr>
          <w:p w14:paraId="41BA7738" w14:textId="77777777" w:rsidR="00227385" w:rsidRPr="002A0346" w:rsidRDefault="00227385" w:rsidP="00031845">
            <w:pPr>
              <w:jc w:val="center"/>
              <w:rPr>
                <w:rFonts w:ascii="Times New Roman" w:hAnsi="Times New Roman" w:cs="Times New Roman"/>
                <w:sz w:val="24"/>
                <w:szCs w:val="24"/>
              </w:rPr>
            </w:pPr>
          </w:p>
        </w:tc>
      </w:tr>
      <w:tr w:rsidR="00227385" w:rsidRPr="002A0346" w14:paraId="5D7FA66F" w14:textId="77777777" w:rsidTr="00914A5A">
        <w:trPr>
          <w:trHeight w:val="300"/>
          <w:jc w:val="center"/>
        </w:trPr>
        <w:tc>
          <w:tcPr>
            <w:tcW w:w="2263" w:type="dxa"/>
            <w:vMerge/>
            <w:hideMark/>
          </w:tcPr>
          <w:p w14:paraId="27FCA957"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2F948AC"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065AEB2"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Miliolida (</w:t>
            </w:r>
            <w:r w:rsidRPr="002A0346">
              <w:rPr>
                <w:rFonts w:ascii="Times New Roman" w:hAnsi="Times New Roman" w:cs="Times New Roman"/>
                <w:color w:val="000000"/>
                <w:sz w:val="24"/>
                <w:szCs w:val="24"/>
              </w:rPr>
              <w:t>Delage &amp; Hérouard, 1896)</w:t>
            </w:r>
          </w:p>
        </w:tc>
        <w:tc>
          <w:tcPr>
            <w:tcW w:w="3544" w:type="dxa"/>
            <w:vMerge/>
            <w:hideMark/>
          </w:tcPr>
          <w:p w14:paraId="67EBD60D" w14:textId="77777777" w:rsidR="00227385" w:rsidRPr="002A0346" w:rsidRDefault="00227385" w:rsidP="00031845">
            <w:pPr>
              <w:jc w:val="center"/>
              <w:rPr>
                <w:rFonts w:ascii="Times New Roman" w:hAnsi="Times New Roman" w:cs="Times New Roman"/>
                <w:sz w:val="24"/>
                <w:szCs w:val="24"/>
              </w:rPr>
            </w:pPr>
          </w:p>
        </w:tc>
      </w:tr>
      <w:tr w:rsidR="00227385" w:rsidRPr="002A0346" w14:paraId="08AA3584" w14:textId="77777777" w:rsidTr="00914A5A">
        <w:trPr>
          <w:trHeight w:val="300"/>
          <w:jc w:val="center"/>
        </w:trPr>
        <w:tc>
          <w:tcPr>
            <w:tcW w:w="2263" w:type="dxa"/>
            <w:vMerge/>
            <w:hideMark/>
          </w:tcPr>
          <w:p w14:paraId="0520D7E1"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8068743"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D7FFBD8"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Scleractinian corals</w:t>
            </w:r>
            <w:r>
              <w:rPr>
                <w:rFonts w:ascii="Times New Roman" w:hAnsi="Times New Roman" w:cs="Times New Roman"/>
                <w:sz w:val="24"/>
                <w:szCs w:val="24"/>
              </w:rPr>
              <w:t xml:space="preserve"> </w:t>
            </w:r>
            <w:r w:rsidRPr="00183841">
              <w:rPr>
                <w:rFonts w:ascii="Times New Roman" w:hAnsi="Times New Roman" w:cs="Times New Roman"/>
                <w:sz w:val="24"/>
                <w:szCs w:val="24"/>
              </w:rPr>
              <w:t>(</w:t>
            </w:r>
            <w:r w:rsidRPr="00183841">
              <w:rPr>
                <w:rFonts w:ascii="Times New Roman" w:hAnsi="Times New Roman" w:cs="Times New Roman"/>
                <w:sz w:val="24"/>
                <w:szCs w:val="24"/>
                <w:shd w:val="clear" w:color="auto" w:fill="FFFFFF"/>
              </w:rPr>
              <w:t>Bourne</w:t>
            </w:r>
            <w:r>
              <w:rPr>
                <w:rFonts w:ascii="Times New Roman" w:hAnsi="Times New Roman" w:cs="Times New Roman"/>
                <w:sz w:val="24"/>
                <w:szCs w:val="24"/>
                <w:shd w:val="clear" w:color="auto" w:fill="FFFFFF"/>
              </w:rPr>
              <w:t>,</w:t>
            </w:r>
            <w:r w:rsidRPr="00183841">
              <w:rPr>
                <w:rFonts w:ascii="Times New Roman" w:hAnsi="Times New Roman" w:cs="Times New Roman"/>
                <w:sz w:val="24"/>
                <w:szCs w:val="24"/>
                <w:shd w:val="clear" w:color="auto" w:fill="FFFFFF"/>
              </w:rPr>
              <w:t xml:space="preserve"> 1900)</w:t>
            </w:r>
          </w:p>
        </w:tc>
        <w:tc>
          <w:tcPr>
            <w:tcW w:w="3544" w:type="dxa"/>
            <w:vMerge/>
            <w:hideMark/>
          </w:tcPr>
          <w:p w14:paraId="01ED5388" w14:textId="77777777" w:rsidR="00227385" w:rsidRPr="002A0346" w:rsidRDefault="00227385" w:rsidP="00031845">
            <w:pPr>
              <w:jc w:val="center"/>
              <w:rPr>
                <w:rFonts w:ascii="Times New Roman" w:hAnsi="Times New Roman" w:cs="Times New Roman"/>
                <w:sz w:val="24"/>
                <w:szCs w:val="24"/>
              </w:rPr>
            </w:pPr>
          </w:p>
        </w:tc>
      </w:tr>
      <w:tr w:rsidR="00227385" w:rsidRPr="002A0346" w14:paraId="16B22665" w14:textId="77777777" w:rsidTr="00914A5A">
        <w:trPr>
          <w:trHeight w:val="300"/>
          <w:jc w:val="center"/>
        </w:trPr>
        <w:tc>
          <w:tcPr>
            <w:tcW w:w="2263" w:type="dxa"/>
            <w:vMerge/>
            <w:hideMark/>
          </w:tcPr>
          <w:p w14:paraId="04D3C9C6"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BF0599B"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EAA7217"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Miogypsina </w:t>
            </w:r>
            <w:r w:rsidRPr="002A0346">
              <w:rPr>
                <w:rFonts w:ascii="Times New Roman" w:hAnsi="Times New Roman" w:cs="Times New Roman"/>
                <w:sz w:val="24"/>
                <w:szCs w:val="24"/>
              </w:rPr>
              <w:t>sp. (Sacco, 1893)</w:t>
            </w:r>
          </w:p>
        </w:tc>
        <w:tc>
          <w:tcPr>
            <w:tcW w:w="3544" w:type="dxa"/>
            <w:vMerge/>
            <w:hideMark/>
          </w:tcPr>
          <w:p w14:paraId="4BE7CD0C" w14:textId="77777777" w:rsidR="00227385" w:rsidRPr="002A0346" w:rsidRDefault="00227385" w:rsidP="00031845">
            <w:pPr>
              <w:jc w:val="center"/>
              <w:rPr>
                <w:rFonts w:ascii="Times New Roman" w:hAnsi="Times New Roman" w:cs="Times New Roman"/>
                <w:sz w:val="24"/>
                <w:szCs w:val="24"/>
              </w:rPr>
            </w:pPr>
          </w:p>
        </w:tc>
      </w:tr>
      <w:tr w:rsidR="00227385" w:rsidRPr="002A0346" w14:paraId="7D2F623C" w14:textId="77777777" w:rsidTr="00914A5A">
        <w:trPr>
          <w:trHeight w:val="300"/>
          <w:jc w:val="center"/>
        </w:trPr>
        <w:tc>
          <w:tcPr>
            <w:tcW w:w="2263" w:type="dxa"/>
            <w:vMerge/>
            <w:hideMark/>
          </w:tcPr>
          <w:p w14:paraId="4B77ACC9"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92C686C"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7AEC310"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Gastropod (Cuvier, 1795)</w:t>
            </w:r>
          </w:p>
        </w:tc>
        <w:tc>
          <w:tcPr>
            <w:tcW w:w="3544" w:type="dxa"/>
            <w:vMerge/>
            <w:hideMark/>
          </w:tcPr>
          <w:p w14:paraId="167E0FC3" w14:textId="77777777" w:rsidR="00227385" w:rsidRPr="002A0346" w:rsidRDefault="00227385" w:rsidP="00031845">
            <w:pPr>
              <w:jc w:val="center"/>
              <w:rPr>
                <w:rFonts w:ascii="Times New Roman" w:hAnsi="Times New Roman" w:cs="Times New Roman"/>
                <w:sz w:val="24"/>
                <w:szCs w:val="24"/>
              </w:rPr>
            </w:pPr>
          </w:p>
        </w:tc>
      </w:tr>
      <w:tr w:rsidR="00227385" w:rsidRPr="002A0346" w14:paraId="7125308B" w14:textId="77777777" w:rsidTr="00914A5A">
        <w:trPr>
          <w:trHeight w:val="300"/>
          <w:jc w:val="center"/>
        </w:trPr>
        <w:tc>
          <w:tcPr>
            <w:tcW w:w="2263" w:type="dxa"/>
            <w:vMerge/>
            <w:hideMark/>
          </w:tcPr>
          <w:p w14:paraId="1DD8930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88E5249"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6F777F6"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Bioclasts</w:t>
            </w:r>
          </w:p>
        </w:tc>
        <w:tc>
          <w:tcPr>
            <w:tcW w:w="3544" w:type="dxa"/>
            <w:vMerge/>
            <w:hideMark/>
          </w:tcPr>
          <w:p w14:paraId="7EC1F01B" w14:textId="77777777" w:rsidR="00227385" w:rsidRPr="002A0346" w:rsidRDefault="00227385" w:rsidP="00031845">
            <w:pPr>
              <w:jc w:val="center"/>
              <w:rPr>
                <w:rFonts w:ascii="Times New Roman" w:hAnsi="Times New Roman" w:cs="Times New Roman"/>
                <w:sz w:val="24"/>
                <w:szCs w:val="24"/>
              </w:rPr>
            </w:pPr>
          </w:p>
        </w:tc>
      </w:tr>
      <w:tr w:rsidR="00227385" w:rsidRPr="002A0346" w14:paraId="4D60BA09" w14:textId="77777777" w:rsidTr="00914A5A">
        <w:trPr>
          <w:trHeight w:val="300"/>
          <w:jc w:val="center"/>
        </w:trPr>
        <w:tc>
          <w:tcPr>
            <w:tcW w:w="2263" w:type="dxa"/>
            <w:vMerge/>
            <w:hideMark/>
          </w:tcPr>
          <w:p w14:paraId="3AC444B3"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68C58C7"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2136844A"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Bolivina </w:t>
            </w:r>
            <w:r w:rsidRPr="002A0346">
              <w:rPr>
                <w:rFonts w:ascii="Times New Roman" w:hAnsi="Times New Roman" w:cs="Times New Roman"/>
                <w:sz w:val="24"/>
                <w:szCs w:val="24"/>
              </w:rPr>
              <w:t>sp. (</w:t>
            </w:r>
            <w:r w:rsidRPr="002A0346">
              <w:rPr>
                <w:rFonts w:ascii="Times New Roman" w:hAnsi="Times New Roman" w:cs="Times New Roman"/>
                <w:sz w:val="24"/>
                <w:szCs w:val="24"/>
                <w:shd w:val="clear" w:color="auto" w:fill="FFFFFF"/>
              </w:rPr>
              <w:t>d'Orbigny, 1839)</w:t>
            </w:r>
          </w:p>
        </w:tc>
        <w:tc>
          <w:tcPr>
            <w:tcW w:w="3544" w:type="dxa"/>
            <w:vMerge/>
            <w:hideMark/>
          </w:tcPr>
          <w:p w14:paraId="437DD4FD" w14:textId="77777777" w:rsidR="00227385" w:rsidRPr="002A0346" w:rsidRDefault="00227385" w:rsidP="00031845">
            <w:pPr>
              <w:jc w:val="center"/>
              <w:rPr>
                <w:rFonts w:ascii="Times New Roman" w:hAnsi="Times New Roman" w:cs="Times New Roman"/>
                <w:sz w:val="24"/>
                <w:szCs w:val="24"/>
              </w:rPr>
            </w:pPr>
          </w:p>
        </w:tc>
      </w:tr>
      <w:tr w:rsidR="00227385" w:rsidRPr="002A0346" w14:paraId="613EB8B9" w14:textId="77777777" w:rsidTr="00914A5A">
        <w:trPr>
          <w:trHeight w:val="330"/>
          <w:jc w:val="center"/>
        </w:trPr>
        <w:tc>
          <w:tcPr>
            <w:tcW w:w="2263" w:type="dxa"/>
            <w:vMerge/>
            <w:hideMark/>
          </w:tcPr>
          <w:p w14:paraId="12CDDA17"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noWrap/>
            <w:hideMark/>
          </w:tcPr>
          <w:p w14:paraId="7E3470A1" w14:textId="77777777" w:rsidR="00227385" w:rsidRPr="002A0346" w:rsidRDefault="00227385" w:rsidP="00031845">
            <w:pPr>
              <w:jc w:val="center"/>
              <w:rPr>
                <w:rFonts w:ascii="Times New Roman" w:hAnsi="Times New Roman" w:cs="Times New Roman"/>
                <w:sz w:val="24"/>
                <w:szCs w:val="24"/>
              </w:rPr>
            </w:pPr>
          </w:p>
          <w:p w14:paraId="3CD1CD3F" w14:textId="77777777" w:rsidR="00227385" w:rsidRPr="002A0346" w:rsidRDefault="00227385" w:rsidP="00031845">
            <w:pPr>
              <w:jc w:val="center"/>
              <w:rPr>
                <w:rFonts w:ascii="Times New Roman" w:hAnsi="Times New Roman" w:cs="Times New Roman"/>
                <w:sz w:val="24"/>
                <w:szCs w:val="24"/>
              </w:rPr>
            </w:pPr>
          </w:p>
          <w:p w14:paraId="57BBADFF" w14:textId="77777777" w:rsidR="00227385" w:rsidRPr="002A0346" w:rsidRDefault="00227385" w:rsidP="00031845">
            <w:pPr>
              <w:jc w:val="center"/>
              <w:rPr>
                <w:rFonts w:ascii="Times New Roman" w:hAnsi="Times New Roman" w:cs="Times New Roman"/>
                <w:sz w:val="24"/>
                <w:szCs w:val="24"/>
              </w:rPr>
            </w:pPr>
          </w:p>
          <w:p w14:paraId="560EEDBF" w14:textId="77777777" w:rsidR="00227385" w:rsidRPr="002A0346" w:rsidRDefault="00227385" w:rsidP="00031845">
            <w:pPr>
              <w:jc w:val="center"/>
              <w:rPr>
                <w:rFonts w:ascii="Times New Roman" w:hAnsi="Times New Roman" w:cs="Times New Roman"/>
                <w:sz w:val="24"/>
                <w:szCs w:val="24"/>
              </w:rPr>
            </w:pPr>
          </w:p>
          <w:p w14:paraId="15C397A0" w14:textId="77777777" w:rsidR="00227385" w:rsidRPr="002A0346" w:rsidRDefault="00227385" w:rsidP="00031845">
            <w:pPr>
              <w:jc w:val="center"/>
              <w:rPr>
                <w:rFonts w:ascii="Times New Roman" w:hAnsi="Times New Roman" w:cs="Times New Roman"/>
                <w:sz w:val="24"/>
                <w:szCs w:val="24"/>
              </w:rPr>
            </w:pPr>
          </w:p>
          <w:p w14:paraId="0B9C836F" w14:textId="77777777" w:rsidR="00227385" w:rsidRPr="002A0346" w:rsidRDefault="00227385" w:rsidP="00031845">
            <w:pPr>
              <w:jc w:val="center"/>
              <w:rPr>
                <w:rFonts w:ascii="Times New Roman" w:hAnsi="Times New Roman" w:cs="Times New Roman"/>
                <w:sz w:val="24"/>
                <w:szCs w:val="24"/>
              </w:rPr>
            </w:pPr>
          </w:p>
          <w:p w14:paraId="0E6AF68B" w14:textId="77777777" w:rsidR="00227385" w:rsidRPr="002A0346" w:rsidRDefault="00227385" w:rsidP="00031845">
            <w:pPr>
              <w:jc w:val="center"/>
              <w:rPr>
                <w:rFonts w:ascii="Times New Roman" w:hAnsi="Times New Roman" w:cs="Times New Roman"/>
                <w:sz w:val="24"/>
                <w:szCs w:val="24"/>
              </w:rPr>
            </w:pPr>
          </w:p>
          <w:p w14:paraId="3880F555" w14:textId="77777777" w:rsidR="00227385" w:rsidRPr="002A0346" w:rsidRDefault="00227385" w:rsidP="00031845">
            <w:pPr>
              <w:jc w:val="center"/>
              <w:rPr>
                <w:rFonts w:ascii="Times New Roman" w:hAnsi="Times New Roman" w:cs="Times New Roman"/>
                <w:sz w:val="24"/>
                <w:szCs w:val="24"/>
              </w:rPr>
            </w:pPr>
          </w:p>
          <w:p w14:paraId="4650989E" w14:textId="77777777" w:rsidR="00227385" w:rsidRPr="002A0346" w:rsidRDefault="00227385" w:rsidP="00031845">
            <w:pPr>
              <w:jc w:val="center"/>
              <w:rPr>
                <w:rFonts w:ascii="Times New Roman" w:hAnsi="Times New Roman" w:cs="Times New Roman"/>
                <w:sz w:val="24"/>
                <w:szCs w:val="24"/>
              </w:rPr>
            </w:pPr>
          </w:p>
          <w:p w14:paraId="1CFBBDF7" w14:textId="77777777" w:rsidR="00227385" w:rsidRPr="002A0346" w:rsidRDefault="00227385" w:rsidP="00031845">
            <w:pPr>
              <w:jc w:val="center"/>
              <w:rPr>
                <w:rFonts w:ascii="Times New Roman" w:hAnsi="Times New Roman" w:cs="Times New Roman"/>
                <w:sz w:val="24"/>
                <w:szCs w:val="24"/>
              </w:rPr>
            </w:pPr>
          </w:p>
          <w:p w14:paraId="00B37B09"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Nmb (MD2)</w:t>
            </w:r>
          </w:p>
        </w:tc>
        <w:tc>
          <w:tcPr>
            <w:tcW w:w="3397" w:type="dxa"/>
            <w:hideMark/>
          </w:tcPr>
          <w:p w14:paraId="0083B4A2"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Halimeda </w:t>
            </w:r>
            <w:r w:rsidRPr="002A0346">
              <w:rPr>
                <w:rFonts w:ascii="Times New Roman" w:hAnsi="Times New Roman" w:cs="Times New Roman"/>
                <w:sz w:val="24"/>
                <w:szCs w:val="24"/>
              </w:rPr>
              <w:t>sp. (</w:t>
            </w:r>
            <w:r w:rsidRPr="002A0346">
              <w:rPr>
                <w:rFonts w:ascii="Times New Roman" w:hAnsi="Times New Roman" w:cs="Times New Roman"/>
                <w:sz w:val="24"/>
                <w:szCs w:val="24"/>
                <w:shd w:val="clear" w:color="auto" w:fill="FFFFFF"/>
              </w:rPr>
              <w:t>Lamouroux 1812)</w:t>
            </w:r>
          </w:p>
        </w:tc>
        <w:tc>
          <w:tcPr>
            <w:tcW w:w="3544" w:type="dxa"/>
            <w:vMerge w:val="restart"/>
            <w:hideMark/>
          </w:tcPr>
          <w:p w14:paraId="57B54C58"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Gastropods</w:t>
            </w:r>
            <w:r w:rsidRPr="002A0346">
              <w:rPr>
                <w:rFonts w:ascii="Times New Roman" w:hAnsi="Times New Roman" w:cs="Times New Roman"/>
                <w:i/>
                <w:iCs/>
                <w:sz w:val="24"/>
                <w:szCs w:val="24"/>
              </w:rPr>
              <w:t xml:space="preserve">: </w:t>
            </w:r>
            <w:r w:rsidRPr="002A0346">
              <w:rPr>
                <w:rFonts w:ascii="Times New Roman" w:hAnsi="Times New Roman" w:cs="Times New Roman"/>
                <w:sz w:val="24"/>
                <w:szCs w:val="24"/>
              </w:rPr>
              <w:t>Turritelline gastropods</w:t>
            </w:r>
            <w:r w:rsidRPr="002A0346">
              <w:rPr>
                <w:rFonts w:ascii="Times New Roman" w:hAnsi="Times New Roman" w:cs="Times New Roman"/>
                <w:i/>
                <w:iCs/>
                <w:sz w:val="24"/>
                <w:szCs w:val="24"/>
              </w:rPr>
              <w:t xml:space="preserve"> (Zaria angulata, Turritella assimilis, Turritella narica, Haustator tauroperturritus, Turritella pseudotethys, Turritella kacchensis, Turritella bhagotorensis, Protoma deshayesi), Nassarius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beui, Rissoina (Rissolina)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costulata, Vicarya vernueuili; </w:t>
            </w:r>
            <w:r w:rsidRPr="002A0346">
              <w:rPr>
                <w:rFonts w:ascii="Times New Roman" w:hAnsi="Times New Roman" w:cs="Times New Roman"/>
                <w:sz w:val="24"/>
                <w:szCs w:val="24"/>
              </w:rPr>
              <w:t>Bivalves:</w:t>
            </w:r>
            <w:r w:rsidRPr="002A0346">
              <w:rPr>
                <w:rFonts w:ascii="Times New Roman" w:hAnsi="Times New Roman" w:cs="Times New Roman"/>
                <w:i/>
                <w:iCs/>
                <w:sz w:val="24"/>
                <w:szCs w:val="24"/>
              </w:rPr>
              <w:t xml:space="preserve"> Corbula trigonalis, Paphia elongata, Corbula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acuticosta, Corbula inflata, Saccella virgo, Ostrea kharakheterensis</w:t>
            </w:r>
          </w:p>
        </w:tc>
      </w:tr>
      <w:tr w:rsidR="00227385" w:rsidRPr="002A0346" w14:paraId="211C9CEC" w14:textId="77777777" w:rsidTr="00914A5A">
        <w:trPr>
          <w:trHeight w:val="300"/>
          <w:jc w:val="center"/>
        </w:trPr>
        <w:tc>
          <w:tcPr>
            <w:tcW w:w="2263" w:type="dxa"/>
            <w:vMerge/>
            <w:hideMark/>
          </w:tcPr>
          <w:p w14:paraId="3E418040"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1E1F86E"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0504845B"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Operculina </w:t>
            </w:r>
            <w:r w:rsidRPr="002A0346">
              <w:rPr>
                <w:rFonts w:ascii="Times New Roman" w:hAnsi="Times New Roman" w:cs="Times New Roman"/>
                <w:sz w:val="24"/>
                <w:szCs w:val="24"/>
              </w:rPr>
              <w:t>sp. (</w:t>
            </w:r>
            <w:r w:rsidRPr="002A0346">
              <w:rPr>
                <w:rFonts w:ascii="Times New Roman" w:hAnsi="Times New Roman" w:cs="Times New Roman"/>
                <w:sz w:val="24"/>
                <w:szCs w:val="24"/>
                <w:shd w:val="clear" w:color="auto" w:fill="FFFFFF"/>
              </w:rPr>
              <w:t>d'Orbigny, 1826)</w:t>
            </w:r>
          </w:p>
        </w:tc>
        <w:tc>
          <w:tcPr>
            <w:tcW w:w="3544" w:type="dxa"/>
            <w:vMerge/>
            <w:hideMark/>
          </w:tcPr>
          <w:p w14:paraId="19565C38" w14:textId="77777777" w:rsidR="00227385" w:rsidRPr="002A0346" w:rsidRDefault="00227385" w:rsidP="00031845">
            <w:pPr>
              <w:jc w:val="center"/>
              <w:rPr>
                <w:rFonts w:ascii="Times New Roman" w:hAnsi="Times New Roman" w:cs="Times New Roman"/>
                <w:sz w:val="24"/>
                <w:szCs w:val="24"/>
              </w:rPr>
            </w:pPr>
          </w:p>
        </w:tc>
      </w:tr>
      <w:tr w:rsidR="00227385" w:rsidRPr="002A0346" w14:paraId="1E1DC414" w14:textId="77777777" w:rsidTr="00914A5A">
        <w:trPr>
          <w:trHeight w:val="300"/>
          <w:jc w:val="center"/>
        </w:trPr>
        <w:tc>
          <w:tcPr>
            <w:tcW w:w="2263" w:type="dxa"/>
            <w:vMerge/>
            <w:hideMark/>
          </w:tcPr>
          <w:p w14:paraId="61BCD5A3"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45CA821"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11AAD2A2"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615F3FC1" w14:textId="77777777" w:rsidR="00227385" w:rsidRPr="002A0346" w:rsidRDefault="00227385" w:rsidP="00031845">
            <w:pPr>
              <w:jc w:val="center"/>
              <w:rPr>
                <w:rFonts w:ascii="Times New Roman" w:hAnsi="Times New Roman" w:cs="Times New Roman"/>
                <w:sz w:val="24"/>
                <w:szCs w:val="24"/>
              </w:rPr>
            </w:pPr>
          </w:p>
        </w:tc>
      </w:tr>
      <w:tr w:rsidR="00227385" w:rsidRPr="002A0346" w14:paraId="1F9D9512" w14:textId="77777777" w:rsidTr="00914A5A">
        <w:trPr>
          <w:trHeight w:val="330"/>
          <w:jc w:val="center"/>
        </w:trPr>
        <w:tc>
          <w:tcPr>
            <w:tcW w:w="2263" w:type="dxa"/>
            <w:vMerge/>
            <w:hideMark/>
          </w:tcPr>
          <w:p w14:paraId="76F7FB7E"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27814E0"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73C591D7"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Miogypsina </w:t>
            </w:r>
            <w:r w:rsidRPr="002A0346">
              <w:rPr>
                <w:rFonts w:ascii="Times New Roman" w:hAnsi="Times New Roman" w:cs="Times New Roman"/>
                <w:sz w:val="24"/>
                <w:szCs w:val="24"/>
              </w:rPr>
              <w:t>sp. (Sacco, 1893)</w:t>
            </w:r>
          </w:p>
        </w:tc>
        <w:tc>
          <w:tcPr>
            <w:tcW w:w="3544" w:type="dxa"/>
            <w:vMerge/>
            <w:hideMark/>
          </w:tcPr>
          <w:p w14:paraId="7D78D558" w14:textId="77777777" w:rsidR="00227385" w:rsidRPr="002A0346" w:rsidRDefault="00227385" w:rsidP="00031845">
            <w:pPr>
              <w:jc w:val="center"/>
              <w:rPr>
                <w:rFonts w:ascii="Times New Roman" w:hAnsi="Times New Roman" w:cs="Times New Roman"/>
                <w:sz w:val="24"/>
                <w:szCs w:val="24"/>
              </w:rPr>
            </w:pPr>
          </w:p>
        </w:tc>
      </w:tr>
      <w:tr w:rsidR="00227385" w:rsidRPr="002A0346" w14:paraId="48B2ED06" w14:textId="77777777" w:rsidTr="00914A5A">
        <w:trPr>
          <w:trHeight w:val="300"/>
          <w:jc w:val="center"/>
        </w:trPr>
        <w:tc>
          <w:tcPr>
            <w:tcW w:w="2263" w:type="dxa"/>
            <w:vMerge/>
            <w:hideMark/>
          </w:tcPr>
          <w:p w14:paraId="7B6C9001"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EDD669C"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5EB6260B"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Quinqueloculina </w:t>
            </w:r>
            <w:r w:rsidRPr="002A0346">
              <w:rPr>
                <w:rFonts w:ascii="Times New Roman" w:hAnsi="Times New Roman" w:cs="Times New Roman"/>
                <w:sz w:val="24"/>
                <w:szCs w:val="24"/>
              </w:rPr>
              <w:t>sp. (</w:t>
            </w:r>
            <w:r w:rsidRPr="002A0346">
              <w:rPr>
                <w:rFonts w:ascii="Times New Roman" w:hAnsi="Times New Roman" w:cs="Times New Roman"/>
                <w:sz w:val="24"/>
                <w:szCs w:val="24"/>
                <w:shd w:val="clear" w:color="auto" w:fill="FFFFFF"/>
              </w:rPr>
              <w:t>d'Orbigny, 1826)</w:t>
            </w:r>
          </w:p>
        </w:tc>
        <w:tc>
          <w:tcPr>
            <w:tcW w:w="3544" w:type="dxa"/>
            <w:vMerge/>
            <w:hideMark/>
          </w:tcPr>
          <w:p w14:paraId="0CDE56C1" w14:textId="77777777" w:rsidR="00227385" w:rsidRPr="002A0346" w:rsidRDefault="00227385" w:rsidP="00031845">
            <w:pPr>
              <w:jc w:val="center"/>
              <w:rPr>
                <w:rFonts w:ascii="Times New Roman" w:hAnsi="Times New Roman" w:cs="Times New Roman"/>
                <w:sz w:val="24"/>
                <w:szCs w:val="24"/>
              </w:rPr>
            </w:pPr>
          </w:p>
        </w:tc>
      </w:tr>
      <w:tr w:rsidR="00227385" w:rsidRPr="002A0346" w14:paraId="3B9F9444" w14:textId="77777777" w:rsidTr="00914A5A">
        <w:trPr>
          <w:trHeight w:val="300"/>
          <w:jc w:val="center"/>
        </w:trPr>
        <w:tc>
          <w:tcPr>
            <w:tcW w:w="2263" w:type="dxa"/>
            <w:vMerge/>
            <w:hideMark/>
          </w:tcPr>
          <w:p w14:paraId="133BE0E4"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B2F38E8"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5DA71151"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Discocyclina </w:t>
            </w:r>
            <w:r w:rsidRPr="002A0346">
              <w:rPr>
                <w:rFonts w:ascii="Times New Roman" w:hAnsi="Times New Roman" w:cs="Times New Roman"/>
                <w:sz w:val="24"/>
                <w:szCs w:val="24"/>
              </w:rPr>
              <w:t>sp. (</w:t>
            </w:r>
            <w:r w:rsidRPr="002A0346">
              <w:rPr>
                <w:rFonts w:ascii="Times New Roman" w:hAnsi="Times New Roman" w:cs="Times New Roman"/>
                <w:bCs/>
                <w:sz w:val="24"/>
                <w:szCs w:val="24"/>
              </w:rPr>
              <w:t>Gümbel, 1870)</w:t>
            </w:r>
          </w:p>
        </w:tc>
        <w:tc>
          <w:tcPr>
            <w:tcW w:w="3544" w:type="dxa"/>
            <w:vMerge/>
            <w:hideMark/>
          </w:tcPr>
          <w:p w14:paraId="6D504623" w14:textId="77777777" w:rsidR="00227385" w:rsidRPr="002A0346" w:rsidRDefault="00227385" w:rsidP="00031845">
            <w:pPr>
              <w:jc w:val="center"/>
              <w:rPr>
                <w:rFonts w:ascii="Times New Roman" w:hAnsi="Times New Roman" w:cs="Times New Roman"/>
                <w:sz w:val="24"/>
                <w:szCs w:val="24"/>
              </w:rPr>
            </w:pPr>
          </w:p>
        </w:tc>
      </w:tr>
      <w:tr w:rsidR="00227385" w:rsidRPr="002A0346" w14:paraId="644824DD" w14:textId="77777777" w:rsidTr="00914A5A">
        <w:trPr>
          <w:trHeight w:val="300"/>
          <w:jc w:val="center"/>
        </w:trPr>
        <w:tc>
          <w:tcPr>
            <w:tcW w:w="2263" w:type="dxa"/>
            <w:vMerge/>
            <w:hideMark/>
          </w:tcPr>
          <w:p w14:paraId="7407CFBD"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AB97A19"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688DF569"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Bolivina </w:t>
            </w:r>
            <w:r w:rsidRPr="002A0346">
              <w:rPr>
                <w:rFonts w:ascii="Times New Roman" w:hAnsi="Times New Roman" w:cs="Times New Roman"/>
                <w:sz w:val="24"/>
                <w:szCs w:val="24"/>
              </w:rPr>
              <w:t>sp. (</w:t>
            </w:r>
            <w:r w:rsidRPr="002A0346">
              <w:rPr>
                <w:rFonts w:ascii="Times New Roman" w:hAnsi="Times New Roman" w:cs="Times New Roman"/>
                <w:sz w:val="24"/>
                <w:szCs w:val="24"/>
                <w:shd w:val="clear" w:color="auto" w:fill="FFFFFF"/>
              </w:rPr>
              <w:t>d'Orbigny, 1839)</w:t>
            </w:r>
          </w:p>
        </w:tc>
        <w:tc>
          <w:tcPr>
            <w:tcW w:w="3544" w:type="dxa"/>
            <w:vMerge/>
            <w:hideMark/>
          </w:tcPr>
          <w:p w14:paraId="290C9F4D" w14:textId="77777777" w:rsidR="00227385" w:rsidRPr="002A0346" w:rsidRDefault="00227385" w:rsidP="00031845">
            <w:pPr>
              <w:jc w:val="center"/>
              <w:rPr>
                <w:rFonts w:ascii="Times New Roman" w:hAnsi="Times New Roman" w:cs="Times New Roman"/>
                <w:sz w:val="24"/>
                <w:szCs w:val="24"/>
              </w:rPr>
            </w:pPr>
          </w:p>
        </w:tc>
      </w:tr>
      <w:tr w:rsidR="00227385" w:rsidRPr="002A0346" w14:paraId="07A5D801" w14:textId="77777777" w:rsidTr="00914A5A">
        <w:trPr>
          <w:trHeight w:val="300"/>
          <w:jc w:val="center"/>
        </w:trPr>
        <w:tc>
          <w:tcPr>
            <w:tcW w:w="2263" w:type="dxa"/>
            <w:vMerge/>
            <w:hideMark/>
          </w:tcPr>
          <w:p w14:paraId="3EBB0E99"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92BD508"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11985865"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Gastropod (</w:t>
            </w:r>
            <w:r w:rsidRPr="002A0346">
              <w:rPr>
                <w:rFonts w:ascii="Times New Roman" w:hAnsi="Times New Roman" w:cs="Times New Roman"/>
                <w:i/>
                <w:iCs/>
                <w:sz w:val="24"/>
                <w:szCs w:val="24"/>
              </w:rPr>
              <w:t xml:space="preserve">Conus </w:t>
            </w:r>
            <w:r w:rsidRPr="002A0346">
              <w:rPr>
                <w:rFonts w:ascii="Times New Roman" w:hAnsi="Times New Roman" w:cs="Times New Roman"/>
                <w:sz w:val="24"/>
                <w:szCs w:val="24"/>
              </w:rPr>
              <w:t>sp.) (Linnaeus, 1758)</w:t>
            </w:r>
          </w:p>
        </w:tc>
        <w:tc>
          <w:tcPr>
            <w:tcW w:w="3544" w:type="dxa"/>
            <w:vMerge/>
            <w:hideMark/>
          </w:tcPr>
          <w:p w14:paraId="1C83CEEB" w14:textId="77777777" w:rsidR="00227385" w:rsidRPr="002A0346" w:rsidRDefault="00227385" w:rsidP="00031845">
            <w:pPr>
              <w:jc w:val="center"/>
              <w:rPr>
                <w:rFonts w:ascii="Times New Roman" w:hAnsi="Times New Roman" w:cs="Times New Roman"/>
                <w:sz w:val="24"/>
                <w:szCs w:val="24"/>
              </w:rPr>
            </w:pPr>
          </w:p>
        </w:tc>
      </w:tr>
      <w:tr w:rsidR="00227385" w:rsidRPr="002A0346" w14:paraId="3D866308" w14:textId="77777777" w:rsidTr="00914A5A">
        <w:trPr>
          <w:trHeight w:val="300"/>
          <w:jc w:val="center"/>
        </w:trPr>
        <w:tc>
          <w:tcPr>
            <w:tcW w:w="2263" w:type="dxa"/>
            <w:vMerge/>
            <w:hideMark/>
          </w:tcPr>
          <w:p w14:paraId="005C4E8C"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03DFC77"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150B567F"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Miliolida (</w:t>
            </w:r>
            <w:r w:rsidRPr="002A0346">
              <w:rPr>
                <w:rFonts w:ascii="Times New Roman" w:hAnsi="Times New Roman" w:cs="Times New Roman"/>
                <w:color w:val="000000"/>
                <w:sz w:val="24"/>
                <w:szCs w:val="24"/>
              </w:rPr>
              <w:t>Delage &amp; Hérouard, 1896)</w:t>
            </w:r>
          </w:p>
        </w:tc>
        <w:tc>
          <w:tcPr>
            <w:tcW w:w="3544" w:type="dxa"/>
            <w:vMerge/>
            <w:hideMark/>
          </w:tcPr>
          <w:p w14:paraId="6F021256" w14:textId="77777777" w:rsidR="00227385" w:rsidRPr="002A0346" w:rsidRDefault="00227385" w:rsidP="00031845">
            <w:pPr>
              <w:jc w:val="center"/>
              <w:rPr>
                <w:rFonts w:ascii="Times New Roman" w:hAnsi="Times New Roman" w:cs="Times New Roman"/>
                <w:sz w:val="24"/>
                <w:szCs w:val="24"/>
              </w:rPr>
            </w:pPr>
          </w:p>
        </w:tc>
      </w:tr>
      <w:tr w:rsidR="00227385" w:rsidRPr="002A0346" w14:paraId="1124AB8D" w14:textId="77777777" w:rsidTr="00914A5A">
        <w:trPr>
          <w:trHeight w:val="300"/>
          <w:jc w:val="center"/>
        </w:trPr>
        <w:tc>
          <w:tcPr>
            <w:tcW w:w="2263" w:type="dxa"/>
            <w:vMerge/>
            <w:hideMark/>
          </w:tcPr>
          <w:p w14:paraId="6791F20F"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5002694"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51D4E2A4"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Ammonia </w:t>
            </w:r>
            <w:r w:rsidRPr="002A0346">
              <w:rPr>
                <w:rFonts w:ascii="Times New Roman" w:hAnsi="Times New Roman" w:cs="Times New Roman"/>
                <w:sz w:val="24"/>
                <w:szCs w:val="24"/>
              </w:rPr>
              <w:t>sp. (</w:t>
            </w:r>
            <w:r w:rsidRPr="002A0346">
              <w:rPr>
                <w:rFonts w:ascii="Times New Roman" w:hAnsi="Times New Roman" w:cs="Times New Roman"/>
                <w:bCs/>
                <w:sz w:val="24"/>
                <w:szCs w:val="24"/>
              </w:rPr>
              <w:t>Brünnich, 1771)</w:t>
            </w:r>
          </w:p>
        </w:tc>
        <w:tc>
          <w:tcPr>
            <w:tcW w:w="3544" w:type="dxa"/>
            <w:vMerge/>
            <w:hideMark/>
          </w:tcPr>
          <w:p w14:paraId="6F07967A" w14:textId="77777777" w:rsidR="00227385" w:rsidRPr="002A0346" w:rsidRDefault="00227385" w:rsidP="00031845">
            <w:pPr>
              <w:jc w:val="center"/>
              <w:rPr>
                <w:rFonts w:ascii="Times New Roman" w:hAnsi="Times New Roman" w:cs="Times New Roman"/>
                <w:sz w:val="24"/>
                <w:szCs w:val="24"/>
              </w:rPr>
            </w:pPr>
          </w:p>
        </w:tc>
      </w:tr>
      <w:tr w:rsidR="00227385" w:rsidRPr="002A0346" w14:paraId="6A18E81B" w14:textId="77777777" w:rsidTr="00914A5A">
        <w:trPr>
          <w:trHeight w:val="320"/>
          <w:jc w:val="center"/>
        </w:trPr>
        <w:tc>
          <w:tcPr>
            <w:tcW w:w="2263" w:type="dxa"/>
            <w:vMerge/>
            <w:hideMark/>
          </w:tcPr>
          <w:p w14:paraId="46D602FC"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B3D5152"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1A656D1D"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Nodosariid (Calkins, 1933)</w:t>
            </w:r>
          </w:p>
        </w:tc>
        <w:tc>
          <w:tcPr>
            <w:tcW w:w="3544" w:type="dxa"/>
            <w:vMerge/>
            <w:hideMark/>
          </w:tcPr>
          <w:p w14:paraId="4017BF76" w14:textId="77777777" w:rsidR="00227385" w:rsidRPr="002A0346" w:rsidRDefault="00227385" w:rsidP="00031845">
            <w:pPr>
              <w:jc w:val="center"/>
              <w:rPr>
                <w:rFonts w:ascii="Times New Roman" w:hAnsi="Times New Roman" w:cs="Times New Roman"/>
                <w:sz w:val="24"/>
                <w:szCs w:val="24"/>
              </w:rPr>
            </w:pPr>
          </w:p>
        </w:tc>
      </w:tr>
      <w:tr w:rsidR="00227385" w:rsidRPr="002A0346" w14:paraId="32D3F721" w14:textId="77777777" w:rsidTr="00914A5A">
        <w:trPr>
          <w:trHeight w:val="300"/>
          <w:jc w:val="center"/>
        </w:trPr>
        <w:tc>
          <w:tcPr>
            <w:tcW w:w="2263" w:type="dxa"/>
            <w:vMerge/>
            <w:hideMark/>
          </w:tcPr>
          <w:p w14:paraId="588D56A2"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hideMark/>
          </w:tcPr>
          <w:p w14:paraId="4141643C" w14:textId="77777777" w:rsidR="00227385" w:rsidRPr="002A0346" w:rsidRDefault="00227385" w:rsidP="00031845">
            <w:pPr>
              <w:jc w:val="center"/>
              <w:rPr>
                <w:rFonts w:ascii="Times New Roman" w:hAnsi="Times New Roman" w:cs="Times New Roman"/>
                <w:sz w:val="24"/>
                <w:szCs w:val="24"/>
              </w:rPr>
            </w:pPr>
          </w:p>
          <w:p w14:paraId="04AF3468" w14:textId="77777777" w:rsidR="00227385" w:rsidRPr="002A0346" w:rsidRDefault="00227385" w:rsidP="00031845">
            <w:pPr>
              <w:jc w:val="center"/>
              <w:rPr>
                <w:rFonts w:ascii="Times New Roman" w:hAnsi="Times New Roman" w:cs="Times New Roman"/>
                <w:sz w:val="24"/>
                <w:szCs w:val="24"/>
              </w:rPr>
            </w:pPr>
          </w:p>
          <w:p w14:paraId="507A2EC1" w14:textId="77777777" w:rsidR="00227385" w:rsidRPr="002A0346" w:rsidRDefault="00227385" w:rsidP="00031845">
            <w:pPr>
              <w:jc w:val="center"/>
              <w:rPr>
                <w:rFonts w:ascii="Times New Roman" w:hAnsi="Times New Roman" w:cs="Times New Roman"/>
                <w:sz w:val="24"/>
                <w:szCs w:val="24"/>
              </w:rPr>
            </w:pPr>
          </w:p>
          <w:p w14:paraId="7A608C0F" w14:textId="77777777" w:rsidR="00227385" w:rsidRPr="002A0346" w:rsidRDefault="00227385" w:rsidP="00031845">
            <w:pPr>
              <w:jc w:val="center"/>
              <w:rPr>
                <w:rFonts w:ascii="Times New Roman" w:hAnsi="Times New Roman" w:cs="Times New Roman"/>
                <w:sz w:val="24"/>
                <w:szCs w:val="24"/>
              </w:rPr>
            </w:pPr>
          </w:p>
          <w:p w14:paraId="64EA1581"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210303( 20 cm inside Nmb)</w:t>
            </w:r>
          </w:p>
        </w:tc>
        <w:tc>
          <w:tcPr>
            <w:tcW w:w="3397" w:type="dxa"/>
            <w:noWrap/>
            <w:hideMark/>
          </w:tcPr>
          <w:p w14:paraId="0347F206"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Ostracod (Latreille, 1802)</w:t>
            </w:r>
          </w:p>
        </w:tc>
        <w:tc>
          <w:tcPr>
            <w:tcW w:w="3544" w:type="dxa"/>
            <w:vMerge w:val="restart"/>
            <w:noWrap/>
            <w:hideMark/>
          </w:tcPr>
          <w:p w14:paraId="7A1C82D4"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None</w:t>
            </w:r>
          </w:p>
        </w:tc>
      </w:tr>
      <w:tr w:rsidR="00227385" w:rsidRPr="002A0346" w14:paraId="32DA683C" w14:textId="77777777" w:rsidTr="00914A5A">
        <w:trPr>
          <w:trHeight w:val="300"/>
          <w:jc w:val="center"/>
        </w:trPr>
        <w:tc>
          <w:tcPr>
            <w:tcW w:w="2263" w:type="dxa"/>
            <w:vMerge/>
            <w:hideMark/>
          </w:tcPr>
          <w:p w14:paraId="08BC7DFD"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23A13F3"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491C1E3A"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Rotaliida (</w:t>
            </w:r>
            <w:r w:rsidRPr="002A0346">
              <w:rPr>
                <w:rFonts w:ascii="Times New Roman" w:hAnsi="Times New Roman" w:cs="Times New Roman"/>
                <w:color w:val="000000"/>
                <w:sz w:val="24"/>
                <w:szCs w:val="24"/>
              </w:rPr>
              <w:t>Delage &amp; Hérouard, 1896)</w:t>
            </w:r>
          </w:p>
        </w:tc>
        <w:tc>
          <w:tcPr>
            <w:tcW w:w="3544" w:type="dxa"/>
            <w:vMerge/>
            <w:hideMark/>
          </w:tcPr>
          <w:p w14:paraId="56C085D0" w14:textId="77777777" w:rsidR="00227385" w:rsidRPr="002A0346" w:rsidRDefault="00227385" w:rsidP="00031845">
            <w:pPr>
              <w:jc w:val="center"/>
              <w:rPr>
                <w:rFonts w:ascii="Times New Roman" w:hAnsi="Times New Roman" w:cs="Times New Roman"/>
                <w:sz w:val="24"/>
                <w:szCs w:val="24"/>
              </w:rPr>
            </w:pPr>
          </w:p>
        </w:tc>
      </w:tr>
      <w:tr w:rsidR="00227385" w:rsidRPr="002A0346" w14:paraId="674F13DA" w14:textId="77777777" w:rsidTr="00914A5A">
        <w:trPr>
          <w:trHeight w:val="300"/>
          <w:jc w:val="center"/>
        </w:trPr>
        <w:tc>
          <w:tcPr>
            <w:tcW w:w="2263" w:type="dxa"/>
            <w:vMerge/>
            <w:hideMark/>
          </w:tcPr>
          <w:p w14:paraId="7FDDA04F"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45BE0B8"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3C8F3F3"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Ammonia </w:t>
            </w:r>
            <w:r w:rsidRPr="002A0346">
              <w:rPr>
                <w:rFonts w:ascii="Times New Roman" w:hAnsi="Times New Roman" w:cs="Times New Roman"/>
                <w:sz w:val="24"/>
                <w:szCs w:val="24"/>
              </w:rPr>
              <w:t>sp. (</w:t>
            </w:r>
            <w:r w:rsidRPr="002A0346">
              <w:rPr>
                <w:rFonts w:ascii="Times New Roman" w:hAnsi="Times New Roman" w:cs="Times New Roman"/>
                <w:bCs/>
                <w:sz w:val="24"/>
                <w:szCs w:val="24"/>
              </w:rPr>
              <w:t>Brünnich, 1771)</w:t>
            </w:r>
          </w:p>
        </w:tc>
        <w:tc>
          <w:tcPr>
            <w:tcW w:w="3544" w:type="dxa"/>
            <w:vMerge/>
            <w:hideMark/>
          </w:tcPr>
          <w:p w14:paraId="4F43638E" w14:textId="77777777" w:rsidR="00227385" w:rsidRPr="002A0346" w:rsidRDefault="00227385" w:rsidP="00031845">
            <w:pPr>
              <w:jc w:val="center"/>
              <w:rPr>
                <w:rFonts w:ascii="Times New Roman" w:hAnsi="Times New Roman" w:cs="Times New Roman"/>
                <w:sz w:val="24"/>
                <w:szCs w:val="24"/>
              </w:rPr>
            </w:pPr>
          </w:p>
        </w:tc>
      </w:tr>
      <w:tr w:rsidR="00227385" w:rsidRPr="002A0346" w14:paraId="1E408C7F" w14:textId="77777777" w:rsidTr="00914A5A">
        <w:trPr>
          <w:trHeight w:val="300"/>
          <w:jc w:val="center"/>
        </w:trPr>
        <w:tc>
          <w:tcPr>
            <w:tcW w:w="2263" w:type="dxa"/>
            <w:vMerge/>
            <w:hideMark/>
          </w:tcPr>
          <w:p w14:paraId="5FB98728"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B82F820"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1A75C15D" w14:textId="02E95348"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Phylloid algae</w:t>
            </w:r>
            <w:r>
              <w:rPr>
                <w:rFonts w:ascii="Times New Roman" w:hAnsi="Times New Roman" w:cs="Times New Roman"/>
                <w:sz w:val="24"/>
                <w:szCs w:val="24"/>
              </w:rPr>
              <w:t xml:space="preserve"> (Pray </w:t>
            </w:r>
            <w:r w:rsidR="0081797F">
              <w:rPr>
                <w:rFonts w:ascii="Times New Roman" w:hAnsi="Times New Roman" w:cs="Times New Roman"/>
                <w:sz w:val="24"/>
                <w:szCs w:val="24"/>
              </w:rPr>
              <w:t>&amp;</w:t>
            </w:r>
            <w:r>
              <w:rPr>
                <w:rFonts w:ascii="Times New Roman" w:hAnsi="Times New Roman" w:cs="Times New Roman"/>
                <w:sz w:val="24"/>
                <w:szCs w:val="24"/>
              </w:rPr>
              <w:t xml:space="preserve"> Wray, 1963)</w:t>
            </w:r>
          </w:p>
        </w:tc>
        <w:tc>
          <w:tcPr>
            <w:tcW w:w="3544" w:type="dxa"/>
            <w:vMerge/>
            <w:hideMark/>
          </w:tcPr>
          <w:p w14:paraId="3287C941" w14:textId="77777777" w:rsidR="00227385" w:rsidRPr="002A0346" w:rsidRDefault="00227385" w:rsidP="00031845">
            <w:pPr>
              <w:jc w:val="center"/>
              <w:rPr>
                <w:rFonts w:ascii="Times New Roman" w:hAnsi="Times New Roman" w:cs="Times New Roman"/>
                <w:sz w:val="24"/>
                <w:szCs w:val="24"/>
              </w:rPr>
            </w:pPr>
          </w:p>
        </w:tc>
      </w:tr>
      <w:tr w:rsidR="00227385" w:rsidRPr="002A0346" w14:paraId="5FD45152" w14:textId="77777777" w:rsidTr="00914A5A">
        <w:trPr>
          <w:trHeight w:val="300"/>
          <w:jc w:val="center"/>
        </w:trPr>
        <w:tc>
          <w:tcPr>
            <w:tcW w:w="2263" w:type="dxa"/>
            <w:vMerge/>
            <w:hideMark/>
          </w:tcPr>
          <w:p w14:paraId="2D5A9B5C"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806ED3F"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CC82EAE"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Bioclasts</w:t>
            </w:r>
          </w:p>
        </w:tc>
        <w:tc>
          <w:tcPr>
            <w:tcW w:w="3544" w:type="dxa"/>
            <w:vMerge/>
            <w:hideMark/>
          </w:tcPr>
          <w:p w14:paraId="76B383CD" w14:textId="77777777" w:rsidR="00227385" w:rsidRPr="002A0346" w:rsidRDefault="00227385" w:rsidP="00031845">
            <w:pPr>
              <w:jc w:val="center"/>
              <w:rPr>
                <w:rFonts w:ascii="Times New Roman" w:hAnsi="Times New Roman" w:cs="Times New Roman"/>
                <w:sz w:val="24"/>
                <w:szCs w:val="24"/>
              </w:rPr>
            </w:pPr>
          </w:p>
        </w:tc>
      </w:tr>
      <w:tr w:rsidR="00227385" w:rsidRPr="002A0346" w14:paraId="536D5B7A" w14:textId="77777777" w:rsidTr="00914A5A">
        <w:trPr>
          <w:trHeight w:val="300"/>
          <w:jc w:val="center"/>
        </w:trPr>
        <w:tc>
          <w:tcPr>
            <w:tcW w:w="2263" w:type="dxa"/>
            <w:vMerge/>
            <w:hideMark/>
          </w:tcPr>
          <w:p w14:paraId="6F40AEBF"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1F7CCE2C"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11FE4055"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Barnacle</w:t>
            </w:r>
          </w:p>
        </w:tc>
        <w:tc>
          <w:tcPr>
            <w:tcW w:w="3544" w:type="dxa"/>
            <w:vMerge/>
            <w:hideMark/>
          </w:tcPr>
          <w:p w14:paraId="61F6C841" w14:textId="77777777" w:rsidR="00227385" w:rsidRPr="002A0346" w:rsidRDefault="00227385" w:rsidP="00031845">
            <w:pPr>
              <w:jc w:val="center"/>
              <w:rPr>
                <w:rFonts w:ascii="Times New Roman" w:hAnsi="Times New Roman" w:cs="Times New Roman"/>
                <w:sz w:val="24"/>
                <w:szCs w:val="24"/>
              </w:rPr>
            </w:pPr>
          </w:p>
        </w:tc>
      </w:tr>
      <w:tr w:rsidR="00227385" w:rsidRPr="002A0346" w14:paraId="2E56A268" w14:textId="77777777" w:rsidTr="00914A5A">
        <w:trPr>
          <w:trHeight w:val="345"/>
          <w:jc w:val="center"/>
        </w:trPr>
        <w:tc>
          <w:tcPr>
            <w:tcW w:w="2263" w:type="dxa"/>
            <w:vMerge/>
            <w:hideMark/>
          </w:tcPr>
          <w:p w14:paraId="255B2672"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4DEB610"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5EFB44B3"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Organic matter</w:t>
            </w:r>
          </w:p>
        </w:tc>
        <w:tc>
          <w:tcPr>
            <w:tcW w:w="3544" w:type="dxa"/>
            <w:vMerge/>
            <w:hideMark/>
          </w:tcPr>
          <w:p w14:paraId="68876C67" w14:textId="77777777" w:rsidR="00227385" w:rsidRPr="002A0346" w:rsidRDefault="00227385" w:rsidP="00031845">
            <w:pPr>
              <w:jc w:val="center"/>
              <w:rPr>
                <w:rFonts w:ascii="Times New Roman" w:hAnsi="Times New Roman" w:cs="Times New Roman"/>
                <w:sz w:val="24"/>
                <w:szCs w:val="24"/>
              </w:rPr>
            </w:pPr>
          </w:p>
        </w:tc>
      </w:tr>
      <w:tr w:rsidR="00227385" w:rsidRPr="002A0346" w14:paraId="49EE662F" w14:textId="77777777" w:rsidTr="00914A5A">
        <w:trPr>
          <w:trHeight w:val="300"/>
          <w:jc w:val="center"/>
        </w:trPr>
        <w:tc>
          <w:tcPr>
            <w:tcW w:w="2263" w:type="dxa"/>
            <w:vMerge/>
            <w:hideMark/>
          </w:tcPr>
          <w:p w14:paraId="4CA13457" w14:textId="77777777" w:rsidR="00227385" w:rsidRPr="002A0346" w:rsidRDefault="00227385" w:rsidP="00031845">
            <w:pPr>
              <w:jc w:val="center"/>
              <w:rPr>
                <w:rFonts w:ascii="Times New Roman" w:hAnsi="Times New Roman" w:cs="Times New Roman"/>
                <w:b/>
                <w:bCs/>
                <w:sz w:val="24"/>
                <w:szCs w:val="24"/>
              </w:rPr>
            </w:pPr>
          </w:p>
        </w:tc>
        <w:tc>
          <w:tcPr>
            <w:tcW w:w="2273" w:type="dxa"/>
            <w:vMerge w:val="restart"/>
            <w:noWrap/>
            <w:hideMark/>
          </w:tcPr>
          <w:p w14:paraId="5F61CF29" w14:textId="77777777" w:rsidR="00227385" w:rsidRPr="002A0346" w:rsidRDefault="00227385" w:rsidP="00031845">
            <w:pPr>
              <w:jc w:val="center"/>
              <w:rPr>
                <w:rFonts w:ascii="Times New Roman" w:hAnsi="Times New Roman" w:cs="Times New Roman"/>
                <w:sz w:val="24"/>
                <w:szCs w:val="24"/>
              </w:rPr>
            </w:pPr>
          </w:p>
          <w:p w14:paraId="465544C4" w14:textId="77777777" w:rsidR="00227385" w:rsidRPr="002A0346" w:rsidRDefault="00227385" w:rsidP="00031845">
            <w:pPr>
              <w:jc w:val="center"/>
              <w:rPr>
                <w:rFonts w:ascii="Times New Roman" w:hAnsi="Times New Roman" w:cs="Times New Roman"/>
                <w:sz w:val="24"/>
                <w:szCs w:val="24"/>
              </w:rPr>
            </w:pPr>
          </w:p>
          <w:p w14:paraId="503BEA1F" w14:textId="77777777" w:rsidR="00227385" w:rsidRPr="002A0346" w:rsidRDefault="00227385" w:rsidP="00031845">
            <w:pPr>
              <w:jc w:val="center"/>
              <w:rPr>
                <w:rFonts w:ascii="Times New Roman" w:hAnsi="Times New Roman" w:cs="Times New Roman"/>
                <w:sz w:val="24"/>
                <w:szCs w:val="24"/>
              </w:rPr>
            </w:pPr>
          </w:p>
          <w:p w14:paraId="259175B7" w14:textId="77777777" w:rsidR="00227385" w:rsidRPr="002A0346" w:rsidRDefault="00227385" w:rsidP="00031845">
            <w:pPr>
              <w:jc w:val="center"/>
              <w:rPr>
                <w:rFonts w:ascii="Times New Roman" w:hAnsi="Times New Roman" w:cs="Times New Roman"/>
                <w:sz w:val="24"/>
                <w:szCs w:val="24"/>
              </w:rPr>
            </w:pPr>
          </w:p>
          <w:p w14:paraId="585DA7C6" w14:textId="77777777" w:rsidR="00227385" w:rsidRPr="002A0346" w:rsidRDefault="00227385" w:rsidP="00031845">
            <w:pPr>
              <w:jc w:val="center"/>
              <w:rPr>
                <w:rFonts w:ascii="Times New Roman" w:hAnsi="Times New Roman" w:cs="Times New Roman"/>
                <w:sz w:val="24"/>
                <w:szCs w:val="24"/>
              </w:rPr>
            </w:pPr>
          </w:p>
          <w:p w14:paraId="1BFA3CE9" w14:textId="77777777" w:rsidR="00227385" w:rsidRPr="002A0346" w:rsidRDefault="00227385" w:rsidP="00031845">
            <w:pPr>
              <w:jc w:val="center"/>
              <w:rPr>
                <w:rFonts w:ascii="Times New Roman" w:hAnsi="Times New Roman" w:cs="Times New Roman"/>
                <w:sz w:val="24"/>
                <w:szCs w:val="24"/>
              </w:rPr>
            </w:pPr>
          </w:p>
          <w:p w14:paraId="69FF7249"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Nma (MD1)</w:t>
            </w:r>
          </w:p>
        </w:tc>
        <w:tc>
          <w:tcPr>
            <w:tcW w:w="3397" w:type="dxa"/>
            <w:hideMark/>
          </w:tcPr>
          <w:p w14:paraId="07D04AD7"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lastRenderedPageBreak/>
              <w:t>Rotaliida (</w:t>
            </w:r>
            <w:r w:rsidRPr="002A0346">
              <w:rPr>
                <w:rFonts w:ascii="Times New Roman" w:hAnsi="Times New Roman" w:cs="Times New Roman"/>
                <w:color w:val="000000"/>
                <w:sz w:val="24"/>
                <w:szCs w:val="24"/>
              </w:rPr>
              <w:t>Delage &amp; Hérouard, 1896)</w:t>
            </w:r>
          </w:p>
        </w:tc>
        <w:tc>
          <w:tcPr>
            <w:tcW w:w="3544" w:type="dxa"/>
            <w:vMerge w:val="restart"/>
            <w:hideMark/>
          </w:tcPr>
          <w:p w14:paraId="5CD3D84B" w14:textId="77777777" w:rsidR="00227385" w:rsidRPr="002A0346" w:rsidRDefault="00227385" w:rsidP="00031845">
            <w:pPr>
              <w:jc w:val="center"/>
              <w:rPr>
                <w:rFonts w:ascii="Times New Roman" w:hAnsi="Times New Roman" w:cs="Times New Roman"/>
                <w:sz w:val="24"/>
                <w:szCs w:val="24"/>
              </w:rPr>
            </w:pPr>
          </w:p>
          <w:p w14:paraId="461DAC4F" w14:textId="77777777" w:rsidR="00227385" w:rsidRPr="002A0346" w:rsidRDefault="00227385" w:rsidP="00031845">
            <w:pPr>
              <w:jc w:val="center"/>
              <w:rPr>
                <w:rFonts w:ascii="Times New Roman" w:hAnsi="Times New Roman" w:cs="Times New Roman"/>
                <w:sz w:val="24"/>
                <w:szCs w:val="24"/>
              </w:rPr>
            </w:pPr>
          </w:p>
          <w:p w14:paraId="7B681E39" w14:textId="77777777" w:rsidR="00227385" w:rsidRPr="002A0346" w:rsidRDefault="00227385" w:rsidP="00031845">
            <w:pPr>
              <w:jc w:val="center"/>
              <w:rPr>
                <w:rFonts w:ascii="Times New Roman" w:hAnsi="Times New Roman" w:cs="Times New Roman"/>
                <w:sz w:val="24"/>
                <w:szCs w:val="24"/>
              </w:rPr>
            </w:pPr>
          </w:p>
          <w:p w14:paraId="645C7481"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Gastropods:</w:t>
            </w:r>
            <w:r w:rsidRPr="002A0346">
              <w:rPr>
                <w:rFonts w:ascii="Times New Roman" w:hAnsi="Times New Roman" w:cs="Times New Roman"/>
                <w:i/>
                <w:iCs/>
                <w:sz w:val="24"/>
                <w:szCs w:val="24"/>
              </w:rPr>
              <w:t xml:space="preserve"> Persististrombus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depertitus, Persististrombus </w:t>
            </w:r>
            <w:r w:rsidRPr="002A0346">
              <w:rPr>
                <w:rFonts w:ascii="Times New Roman" w:hAnsi="Times New Roman" w:cs="Times New Roman"/>
                <w:iCs/>
                <w:sz w:val="24"/>
                <w:szCs w:val="24"/>
              </w:rPr>
              <w:t>sp.</w:t>
            </w:r>
            <w:r w:rsidRPr="002A0346">
              <w:rPr>
                <w:rFonts w:ascii="Times New Roman" w:hAnsi="Times New Roman" w:cs="Times New Roman"/>
                <w:i/>
                <w:iCs/>
                <w:sz w:val="24"/>
                <w:szCs w:val="24"/>
              </w:rPr>
              <w:t xml:space="preserve">, Tibia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indica, Lyncina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prunum, Conus (Lithoconus)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literatus and Conus (Lithoconus)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ineditus; </w:t>
            </w:r>
            <w:r w:rsidRPr="002A0346">
              <w:rPr>
                <w:rFonts w:ascii="Times New Roman" w:hAnsi="Times New Roman" w:cs="Times New Roman"/>
                <w:sz w:val="24"/>
                <w:szCs w:val="24"/>
              </w:rPr>
              <w:t>Bivalves:</w:t>
            </w:r>
            <w:r w:rsidRPr="002A0346">
              <w:rPr>
                <w:rFonts w:ascii="Times New Roman" w:hAnsi="Times New Roman" w:cs="Times New Roman"/>
                <w:i/>
                <w:iCs/>
                <w:sz w:val="24"/>
                <w:szCs w:val="24"/>
              </w:rPr>
              <w:t xml:space="preserve"> Tellina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inflexuosa, Tellina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protocandida, Periglypta </w:t>
            </w:r>
            <w:r w:rsidRPr="002A0346">
              <w:rPr>
                <w:rFonts w:ascii="Times New Roman" w:hAnsi="Times New Roman" w:cs="Times New Roman"/>
                <w:sz w:val="24"/>
                <w:szCs w:val="24"/>
              </w:rPr>
              <w:t>cf.</w:t>
            </w:r>
            <w:r w:rsidRPr="002A0346">
              <w:rPr>
                <w:rFonts w:ascii="Times New Roman" w:hAnsi="Times New Roman" w:cs="Times New Roman"/>
                <w:i/>
                <w:iCs/>
                <w:sz w:val="24"/>
                <w:szCs w:val="24"/>
              </w:rPr>
              <w:t xml:space="preserve"> mekranika, Clementia </w:t>
            </w:r>
            <w:r w:rsidRPr="002A0346">
              <w:rPr>
                <w:rFonts w:ascii="Times New Roman" w:hAnsi="Times New Roman" w:cs="Times New Roman"/>
                <w:iCs/>
                <w:sz w:val="24"/>
                <w:szCs w:val="24"/>
              </w:rPr>
              <w:t>sp.</w:t>
            </w:r>
          </w:p>
        </w:tc>
      </w:tr>
      <w:tr w:rsidR="00227385" w:rsidRPr="002A0346" w14:paraId="45EEA965" w14:textId="77777777" w:rsidTr="00914A5A">
        <w:trPr>
          <w:trHeight w:val="300"/>
          <w:jc w:val="center"/>
        </w:trPr>
        <w:tc>
          <w:tcPr>
            <w:tcW w:w="2263" w:type="dxa"/>
            <w:vMerge/>
            <w:hideMark/>
          </w:tcPr>
          <w:p w14:paraId="59D2F370"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CD1EBC7"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6C4EEDD5"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Amphistegina </w:t>
            </w:r>
            <w:r w:rsidRPr="002A0346">
              <w:rPr>
                <w:rFonts w:ascii="Times New Roman" w:hAnsi="Times New Roman" w:cs="Times New Roman"/>
                <w:sz w:val="24"/>
                <w:szCs w:val="24"/>
              </w:rPr>
              <w:t>sp. (</w:t>
            </w:r>
            <w:r w:rsidRPr="002A0346">
              <w:rPr>
                <w:rFonts w:ascii="Times New Roman" w:hAnsi="Times New Roman" w:cs="Times New Roman"/>
                <w:sz w:val="24"/>
                <w:szCs w:val="24"/>
                <w:shd w:val="clear" w:color="auto" w:fill="FFFFFF"/>
              </w:rPr>
              <w:t>d'Orbigny, 1826)</w:t>
            </w:r>
          </w:p>
        </w:tc>
        <w:tc>
          <w:tcPr>
            <w:tcW w:w="3544" w:type="dxa"/>
            <w:vMerge/>
            <w:hideMark/>
          </w:tcPr>
          <w:p w14:paraId="2B06FB97" w14:textId="77777777" w:rsidR="00227385" w:rsidRPr="002A0346" w:rsidRDefault="00227385" w:rsidP="00031845">
            <w:pPr>
              <w:jc w:val="center"/>
              <w:rPr>
                <w:rFonts w:ascii="Times New Roman" w:hAnsi="Times New Roman" w:cs="Times New Roman"/>
                <w:sz w:val="24"/>
                <w:szCs w:val="24"/>
              </w:rPr>
            </w:pPr>
          </w:p>
        </w:tc>
      </w:tr>
      <w:tr w:rsidR="00227385" w:rsidRPr="002A0346" w14:paraId="3597250F" w14:textId="77777777" w:rsidTr="00914A5A">
        <w:trPr>
          <w:trHeight w:val="300"/>
          <w:jc w:val="center"/>
        </w:trPr>
        <w:tc>
          <w:tcPr>
            <w:tcW w:w="2263" w:type="dxa"/>
            <w:vMerge/>
            <w:hideMark/>
          </w:tcPr>
          <w:p w14:paraId="6FE563DA"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E348C12"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50EE5B57"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Globorotalia </w:t>
            </w:r>
            <w:r w:rsidRPr="002A0346">
              <w:rPr>
                <w:rFonts w:ascii="Times New Roman" w:hAnsi="Times New Roman" w:cs="Times New Roman"/>
                <w:sz w:val="24"/>
                <w:szCs w:val="24"/>
              </w:rPr>
              <w:t>sp. (Cushman, 1927)</w:t>
            </w:r>
          </w:p>
        </w:tc>
        <w:tc>
          <w:tcPr>
            <w:tcW w:w="3544" w:type="dxa"/>
            <w:vMerge/>
            <w:hideMark/>
          </w:tcPr>
          <w:p w14:paraId="6332F969" w14:textId="77777777" w:rsidR="00227385" w:rsidRPr="002A0346" w:rsidRDefault="00227385" w:rsidP="00031845">
            <w:pPr>
              <w:jc w:val="center"/>
              <w:rPr>
                <w:rFonts w:ascii="Times New Roman" w:hAnsi="Times New Roman" w:cs="Times New Roman"/>
                <w:sz w:val="24"/>
                <w:szCs w:val="24"/>
              </w:rPr>
            </w:pPr>
          </w:p>
        </w:tc>
      </w:tr>
      <w:tr w:rsidR="00227385" w:rsidRPr="002A0346" w14:paraId="48027BE9" w14:textId="77777777" w:rsidTr="00914A5A">
        <w:trPr>
          <w:trHeight w:val="300"/>
          <w:jc w:val="center"/>
        </w:trPr>
        <w:tc>
          <w:tcPr>
            <w:tcW w:w="2263" w:type="dxa"/>
            <w:vMerge/>
            <w:hideMark/>
          </w:tcPr>
          <w:p w14:paraId="02758A38"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72442AAE"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3C265916"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Elphidium </w:t>
            </w:r>
            <w:r w:rsidRPr="002A0346">
              <w:rPr>
                <w:rFonts w:ascii="Times New Roman" w:hAnsi="Times New Roman" w:cs="Times New Roman"/>
                <w:sz w:val="24"/>
                <w:szCs w:val="24"/>
              </w:rPr>
              <w:t xml:space="preserve">sp. </w:t>
            </w:r>
            <w:r w:rsidRPr="002A0346">
              <w:rPr>
                <w:rFonts w:ascii="Times New Roman" w:hAnsi="Times New Roman" w:cs="Times New Roman"/>
                <w:iCs/>
                <w:sz w:val="24"/>
                <w:szCs w:val="24"/>
              </w:rPr>
              <w:t>(</w:t>
            </w:r>
            <w:r w:rsidRPr="002A0346">
              <w:rPr>
                <w:rFonts w:ascii="Times New Roman" w:hAnsi="Times New Roman" w:cs="Times New Roman"/>
                <w:bCs/>
                <w:sz w:val="24"/>
                <w:szCs w:val="24"/>
              </w:rPr>
              <w:t>Montfort, 1808)</w:t>
            </w:r>
          </w:p>
        </w:tc>
        <w:tc>
          <w:tcPr>
            <w:tcW w:w="3544" w:type="dxa"/>
            <w:vMerge/>
            <w:hideMark/>
          </w:tcPr>
          <w:p w14:paraId="263485EC" w14:textId="77777777" w:rsidR="00227385" w:rsidRPr="002A0346" w:rsidRDefault="00227385" w:rsidP="00031845">
            <w:pPr>
              <w:jc w:val="center"/>
              <w:rPr>
                <w:rFonts w:ascii="Times New Roman" w:hAnsi="Times New Roman" w:cs="Times New Roman"/>
                <w:sz w:val="24"/>
                <w:szCs w:val="24"/>
              </w:rPr>
            </w:pPr>
          </w:p>
        </w:tc>
      </w:tr>
      <w:tr w:rsidR="00227385" w:rsidRPr="002A0346" w14:paraId="3F682DE8" w14:textId="77777777" w:rsidTr="00914A5A">
        <w:trPr>
          <w:trHeight w:val="300"/>
          <w:jc w:val="center"/>
        </w:trPr>
        <w:tc>
          <w:tcPr>
            <w:tcW w:w="2263" w:type="dxa"/>
            <w:vMerge/>
            <w:hideMark/>
          </w:tcPr>
          <w:p w14:paraId="225876EF"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36D767C5" w14:textId="77777777" w:rsidR="00227385" w:rsidRPr="002A0346" w:rsidRDefault="00227385" w:rsidP="00031845">
            <w:pPr>
              <w:jc w:val="center"/>
              <w:rPr>
                <w:rFonts w:ascii="Times New Roman" w:hAnsi="Times New Roman" w:cs="Times New Roman"/>
                <w:sz w:val="24"/>
                <w:szCs w:val="24"/>
              </w:rPr>
            </w:pPr>
          </w:p>
        </w:tc>
        <w:tc>
          <w:tcPr>
            <w:tcW w:w="3397" w:type="dxa"/>
            <w:noWrap/>
            <w:hideMark/>
          </w:tcPr>
          <w:p w14:paraId="00B4CC35"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Neorotalia viennoti </w:t>
            </w:r>
            <w:r w:rsidRPr="002A0346">
              <w:rPr>
                <w:rFonts w:ascii="Times New Roman" w:hAnsi="Times New Roman" w:cs="Times New Roman"/>
                <w:iCs/>
                <w:sz w:val="24"/>
                <w:szCs w:val="24"/>
              </w:rPr>
              <w:t>(</w:t>
            </w:r>
            <w:r w:rsidRPr="002A0346">
              <w:rPr>
                <w:rFonts w:ascii="Times New Roman" w:hAnsi="Times New Roman" w:cs="Times New Roman"/>
                <w:bCs/>
                <w:sz w:val="24"/>
                <w:szCs w:val="24"/>
              </w:rPr>
              <w:t>Greig, 1935)</w:t>
            </w:r>
          </w:p>
        </w:tc>
        <w:tc>
          <w:tcPr>
            <w:tcW w:w="3544" w:type="dxa"/>
            <w:vMerge/>
            <w:hideMark/>
          </w:tcPr>
          <w:p w14:paraId="330AC65A" w14:textId="77777777" w:rsidR="00227385" w:rsidRPr="002A0346" w:rsidRDefault="00227385" w:rsidP="00031845">
            <w:pPr>
              <w:jc w:val="center"/>
              <w:rPr>
                <w:rFonts w:ascii="Times New Roman" w:hAnsi="Times New Roman" w:cs="Times New Roman"/>
                <w:sz w:val="24"/>
                <w:szCs w:val="24"/>
              </w:rPr>
            </w:pPr>
          </w:p>
        </w:tc>
      </w:tr>
      <w:tr w:rsidR="00227385" w:rsidRPr="002A0346" w14:paraId="507E1121" w14:textId="77777777" w:rsidTr="00914A5A">
        <w:trPr>
          <w:trHeight w:val="300"/>
          <w:jc w:val="center"/>
        </w:trPr>
        <w:tc>
          <w:tcPr>
            <w:tcW w:w="2263" w:type="dxa"/>
            <w:vMerge/>
            <w:hideMark/>
          </w:tcPr>
          <w:p w14:paraId="1AB60000"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532AD292"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2CDD0B53"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Broken shell of Bivalves (Linnaeus, 1758)</w:t>
            </w:r>
          </w:p>
        </w:tc>
        <w:tc>
          <w:tcPr>
            <w:tcW w:w="3544" w:type="dxa"/>
            <w:vMerge/>
            <w:hideMark/>
          </w:tcPr>
          <w:p w14:paraId="3708324A" w14:textId="77777777" w:rsidR="00227385" w:rsidRPr="002A0346" w:rsidRDefault="00227385" w:rsidP="00031845">
            <w:pPr>
              <w:jc w:val="center"/>
              <w:rPr>
                <w:rFonts w:ascii="Times New Roman" w:hAnsi="Times New Roman" w:cs="Times New Roman"/>
                <w:sz w:val="24"/>
                <w:szCs w:val="24"/>
              </w:rPr>
            </w:pPr>
          </w:p>
        </w:tc>
      </w:tr>
      <w:tr w:rsidR="00227385" w:rsidRPr="002A0346" w14:paraId="6D571A52" w14:textId="77777777" w:rsidTr="00914A5A">
        <w:trPr>
          <w:trHeight w:val="300"/>
          <w:jc w:val="center"/>
        </w:trPr>
        <w:tc>
          <w:tcPr>
            <w:tcW w:w="2263" w:type="dxa"/>
            <w:vMerge/>
            <w:hideMark/>
          </w:tcPr>
          <w:p w14:paraId="0F640D70"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C642B20"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79D72F42"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Ammonia </w:t>
            </w:r>
            <w:r w:rsidRPr="002A0346">
              <w:rPr>
                <w:rFonts w:ascii="Times New Roman" w:hAnsi="Times New Roman" w:cs="Times New Roman"/>
                <w:sz w:val="24"/>
                <w:szCs w:val="24"/>
              </w:rPr>
              <w:t>sp. (</w:t>
            </w:r>
            <w:r w:rsidRPr="002A0346">
              <w:rPr>
                <w:rFonts w:ascii="Times New Roman" w:hAnsi="Times New Roman" w:cs="Times New Roman"/>
                <w:bCs/>
                <w:sz w:val="24"/>
                <w:szCs w:val="24"/>
              </w:rPr>
              <w:t>Brünnich, 1771)</w:t>
            </w:r>
          </w:p>
        </w:tc>
        <w:tc>
          <w:tcPr>
            <w:tcW w:w="3544" w:type="dxa"/>
            <w:vMerge/>
            <w:hideMark/>
          </w:tcPr>
          <w:p w14:paraId="4F3CDF80" w14:textId="77777777" w:rsidR="00227385" w:rsidRPr="002A0346" w:rsidRDefault="00227385" w:rsidP="00031845">
            <w:pPr>
              <w:jc w:val="center"/>
              <w:rPr>
                <w:rFonts w:ascii="Times New Roman" w:hAnsi="Times New Roman" w:cs="Times New Roman"/>
                <w:sz w:val="24"/>
                <w:szCs w:val="24"/>
              </w:rPr>
            </w:pPr>
          </w:p>
        </w:tc>
      </w:tr>
      <w:tr w:rsidR="00227385" w:rsidRPr="002A0346" w14:paraId="65E43E50" w14:textId="77777777" w:rsidTr="00914A5A">
        <w:trPr>
          <w:trHeight w:val="300"/>
          <w:jc w:val="center"/>
        </w:trPr>
        <w:tc>
          <w:tcPr>
            <w:tcW w:w="2263" w:type="dxa"/>
            <w:vMerge/>
            <w:hideMark/>
          </w:tcPr>
          <w:p w14:paraId="4199C06A"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2776977"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7A15D497"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Textularia </w:t>
            </w:r>
            <w:r w:rsidRPr="002A0346">
              <w:rPr>
                <w:rFonts w:ascii="Times New Roman" w:hAnsi="Times New Roman" w:cs="Times New Roman"/>
                <w:sz w:val="24"/>
                <w:szCs w:val="24"/>
              </w:rPr>
              <w:t>sp. (Defrance, 1824)</w:t>
            </w:r>
          </w:p>
        </w:tc>
        <w:tc>
          <w:tcPr>
            <w:tcW w:w="3544" w:type="dxa"/>
            <w:vMerge/>
            <w:hideMark/>
          </w:tcPr>
          <w:p w14:paraId="3289A74F" w14:textId="77777777" w:rsidR="00227385" w:rsidRPr="002A0346" w:rsidRDefault="00227385" w:rsidP="00031845">
            <w:pPr>
              <w:jc w:val="center"/>
              <w:rPr>
                <w:rFonts w:ascii="Times New Roman" w:hAnsi="Times New Roman" w:cs="Times New Roman"/>
                <w:sz w:val="24"/>
                <w:szCs w:val="24"/>
              </w:rPr>
            </w:pPr>
          </w:p>
        </w:tc>
      </w:tr>
      <w:tr w:rsidR="00227385" w:rsidRPr="002A0346" w14:paraId="5D28056B" w14:textId="77777777" w:rsidTr="00914A5A">
        <w:trPr>
          <w:trHeight w:val="300"/>
          <w:jc w:val="center"/>
        </w:trPr>
        <w:tc>
          <w:tcPr>
            <w:tcW w:w="2263" w:type="dxa"/>
            <w:vMerge/>
            <w:hideMark/>
          </w:tcPr>
          <w:p w14:paraId="0037813F"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6C65FCDD"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1FA2A638"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Bioclasts</w:t>
            </w:r>
          </w:p>
        </w:tc>
        <w:tc>
          <w:tcPr>
            <w:tcW w:w="3544" w:type="dxa"/>
            <w:vMerge/>
            <w:hideMark/>
          </w:tcPr>
          <w:p w14:paraId="3DCF84D7" w14:textId="77777777" w:rsidR="00227385" w:rsidRPr="002A0346" w:rsidRDefault="00227385" w:rsidP="00031845">
            <w:pPr>
              <w:jc w:val="center"/>
              <w:rPr>
                <w:rFonts w:ascii="Times New Roman" w:hAnsi="Times New Roman" w:cs="Times New Roman"/>
                <w:sz w:val="24"/>
                <w:szCs w:val="24"/>
              </w:rPr>
            </w:pPr>
          </w:p>
        </w:tc>
      </w:tr>
      <w:tr w:rsidR="00227385" w:rsidRPr="002A0346" w14:paraId="017759B4" w14:textId="77777777" w:rsidTr="00914A5A">
        <w:trPr>
          <w:trHeight w:val="300"/>
          <w:jc w:val="center"/>
        </w:trPr>
        <w:tc>
          <w:tcPr>
            <w:tcW w:w="2263" w:type="dxa"/>
            <w:vMerge/>
            <w:hideMark/>
          </w:tcPr>
          <w:p w14:paraId="6364C77D"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2C45FCA6"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13FA37E9" w14:textId="77777777" w:rsidR="00227385" w:rsidRPr="002A0346" w:rsidRDefault="00227385" w:rsidP="00031845">
            <w:pPr>
              <w:jc w:val="center"/>
              <w:rPr>
                <w:rFonts w:ascii="Times New Roman" w:hAnsi="Times New Roman" w:cs="Times New Roman"/>
                <w:i/>
                <w:iCs/>
                <w:sz w:val="24"/>
                <w:szCs w:val="24"/>
              </w:rPr>
            </w:pPr>
            <w:r w:rsidRPr="002A0346">
              <w:rPr>
                <w:rFonts w:ascii="Times New Roman" w:hAnsi="Times New Roman" w:cs="Times New Roman"/>
                <w:i/>
                <w:iCs/>
                <w:sz w:val="24"/>
                <w:szCs w:val="24"/>
              </w:rPr>
              <w:t xml:space="preserve">Nonion </w:t>
            </w:r>
            <w:r w:rsidRPr="002A0346">
              <w:rPr>
                <w:rFonts w:ascii="Times New Roman" w:hAnsi="Times New Roman" w:cs="Times New Roman"/>
                <w:sz w:val="24"/>
                <w:szCs w:val="24"/>
              </w:rPr>
              <w:t>sp. (Montfort, 1808)</w:t>
            </w:r>
          </w:p>
        </w:tc>
        <w:tc>
          <w:tcPr>
            <w:tcW w:w="3544" w:type="dxa"/>
            <w:vMerge/>
            <w:hideMark/>
          </w:tcPr>
          <w:p w14:paraId="013FA3B0" w14:textId="77777777" w:rsidR="00227385" w:rsidRPr="002A0346" w:rsidRDefault="00227385" w:rsidP="00031845">
            <w:pPr>
              <w:jc w:val="center"/>
              <w:rPr>
                <w:rFonts w:ascii="Times New Roman" w:hAnsi="Times New Roman" w:cs="Times New Roman"/>
                <w:sz w:val="24"/>
                <w:szCs w:val="24"/>
              </w:rPr>
            </w:pPr>
          </w:p>
        </w:tc>
      </w:tr>
      <w:tr w:rsidR="00227385" w:rsidRPr="002A0346" w14:paraId="35EF51B0" w14:textId="77777777" w:rsidTr="00914A5A">
        <w:trPr>
          <w:trHeight w:val="300"/>
          <w:jc w:val="center"/>
        </w:trPr>
        <w:tc>
          <w:tcPr>
            <w:tcW w:w="2263" w:type="dxa"/>
            <w:vMerge/>
            <w:hideMark/>
          </w:tcPr>
          <w:p w14:paraId="5AB8FBCC"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05A0A94C"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7F8B8E37" w14:textId="77777777" w:rsidR="00227385" w:rsidRPr="002A0346" w:rsidRDefault="00227385" w:rsidP="00031845">
            <w:pPr>
              <w:jc w:val="center"/>
              <w:rPr>
                <w:rFonts w:ascii="Times New Roman" w:hAnsi="Times New Roman" w:cs="Times New Roman"/>
                <w:sz w:val="24"/>
                <w:szCs w:val="24"/>
              </w:rPr>
            </w:pPr>
            <w:r w:rsidRPr="002A0346">
              <w:rPr>
                <w:rFonts w:ascii="Times New Roman" w:hAnsi="Times New Roman" w:cs="Times New Roman"/>
                <w:sz w:val="24"/>
                <w:szCs w:val="24"/>
              </w:rPr>
              <w:t>Ostracod (Latreille, 1802)</w:t>
            </w:r>
          </w:p>
        </w:tc>
        <w:tc>
          <w:tcPr>
            <w:tcW w:w="3544" w:type="dxa"/>
            <w:vMerge/>
            <w:hideMark/>
          </w:tcPr>
          <w:p w14:paraId="27DBCA5E" w14:textId="77777777" w:rsidR="00227385" w:rsidRPr="002A0346" w:rsidRDefault="00227385" w:rsidP="00031845">
            <w:pPr>
              <w:jc w:val="center"/>
              <w:rPr>
                <w:rFonts w:ascii="Times New Roman" w:hAnsi="Times New Roman" w:cs="Times New Roman"/>
                <w:sz w:val="24"/>
                <w:szCs w:val="24"/>
              </w:rPr>
            </w:pPr>
          </w:p>
        </w:tc>
      </w:tr>
      <w:tr w:rsidR="00227385" w:rsidRPr="00CF23EB" w14:paraId="617D9C9A" w14:textId="77777777" w:rsidTr="00914A5A">
        <w:trPr>
          <w:trHeight w:val="300"/>
          <w:jc w:val="center"/>
        </w:trPr>
        <w:tc>
          <w:tcPr>
            <w:tcW w:w="2263" w:type="dxa"/>
            <w:vMerge/>
            <w:hideMark/>
          </w:tcPr>
          <w:p w14:paraId="391DA91A" w14:textId="77777777" w:rsidR="00227385" w:rsidRPr="002A0346" w:rsidRDefault="00227385" w:rsidP="00031845">
            <w:pPr>
              <w:jc w:val="center"/>
              <w:rPr>
                <w:rFonts w:ascii="Times New Roman" w:hAnsi="Times New Roman" w:cs="Times New Roman"/>
                <w:b/>
                <w:bCs/>
                <w:sz w:val="24"/>
                <w:szCs w:val="24"/>
              </w:rPr>
            </w:pPr>
          </w:p>
        </w:tc>
        <w:tc>
          <w:tcPr>
            <w:tcW w:w="2273" w:type="dxa"/>
            <w:vMerge/>
            <w:hideMark/>
          </w:tcPr>
          <w:p w14:paraId="41ED0DF5" w14:textId="77777777" w:rsidR="00227385" w:rsidRPr="002A0346" w:rsidRDefault="00227385" w:rsidP="00031845">
            <w:pPr>
              <w:jc w:val="center"/>
              <w:rPr>
                <w:rFonts w:ascii="Times New Roman" w:hAnsi="Times New Roman" w:cs="Times New Roman"/>
                <w:sz w:val="24"/>
                <w:szCs w:val="24"/>
              </w:rPr>
            </w:pPr>
          </w:p>
        </w:tc>
        <w:tc>
          <w:tcPr>
            <w:tcW w:w="3397" w:type="dxa"/>
            <w:hideMark/>
          </w:tcPr>
          <w:p w14:paraId="3E3D3CBB" w14:textId="54F10E34" w:rsidR="00227385" w:rsidRPr="00B95686" w:rsidRDefault="00227385" w:rsidP="00031845">
            <w:pPr>
              <w:jc w:val="center"/>
              <w:rPr>
                <w:rFonts w:ascii="Times New Roman" w:hAnsi="Times New Roman" w:cs="Times New Roman"/>
                <w:i/>
                <w:iCs/>
                <w:sz w:val="24"/>
                <w:szCs w:val="24"/>
                <w:lang w:val="nl-NL"/>
              </w:rPr>
            </w:pPr>
            <w:r w:rsidRPr="00B95686">
              <w:rPr>
                <w:rFonts w:ascii="Times New Roman" w:hAnsi="Times New Roman" w:cs="Times New Roman"/>
                <w:i/>
                <w:iCs/>
                <w:sz w:val="24"/>
                <w:szCs w:val="24"/>
                <w:lang w:val="nl-NL"/>
              </w:rPr>
              <w:t xml:space="preserve">Globigerinid </w:t>
            </w:r>
            <w:r w:rsidRPr="00B95686">
              <w:rPr>
                <w:rFonts w:ascii="Times New Roman" w:hAnsi="Times New Roman" w:cs="Times New Roman"/>
                <w:iCs/>
                <w:sz w:val="24"/>
                <w:szCs w:val="24"/>
                <w:lang w:val="nl-NL"/>
              </w:rPr>
              <w:t>sp.</w:t>
            </w:r>
            <w:r w:rsidRPr="00B95686">
              <w:rPr>
                <w:rFonts w:ascii="Times New Roman" w:hAnsi="Times New Roman" w:cs="Times New Roman"/>
                <w:i/>
                <w:iCs/>
                <w:sz w:val="24"/>
                <w:szCs w:val="24"/>
                <w:lang w:val="nl-NL"/>
              </w:rPr>
              <w:t xml:space="preserve"> </w:t>
            </w:r>
            <w:r w:rsidRPr="00B95686">
              <w:rPr>
                <w:rFonts w:ascii="Times New Roman" w:hAnsi="Times New Roman" w:cs="Times New Roman"/>
                <w:sz w:val="24"/>
                <w:szCs w:val="24"/>
                <w:lang w:val="nl-NL"/>
              </w:rPr>
              <w:t>(Carpenter et al. 1862)</w:t>
            </w:r>
          </w:p>
        </w:tc>
        <w:tc>
          <w:tcPr>
            <w:tcW w:w="3544" w:type="dxa"/>
            <w:vMerge/>
            <w:hideMark/>
          </w:tcPr>
          <w:p w14:paraId="4E4FABC6" w14:textId="77777777" w:rsidR="00227385" w:rsidRPr="00B95686" w:rsidRDefault="00227385" w:rsidP="00031845">
            <w:pPr>
              <w:jc w:val="center"/>
              <w:rPr>
                <w:rFonts w:ascii="Times New Roman" w:hAnsi="Times New Roman" w:cs="Times New Roman"/>
                <w:sz w:val="24"/>
                <w:szCs w:val="24"/>
                <w:lang w:val="nl-NL"/>
              </w:rPr>
            </w:pPr>
          </w:p>
        </w:tc>
      </w:tr>
    </w:tbl>
    <w:p w14:paraId="2AED9956" w14:textId="77777777" w:rsidR="00227385" w:rsidRPr="00B95686" w:rsidRDefault="00227385" w:rsidP="006870B9">
      <w:pPr>
        <w:rPr>
          <w:rFonts w:ascii="Times New Roman" w:hAnsi="Times New Roman" w:cs="Times New Roman"/>
          <w:b/>
          <w:sz w:val="24"/>
          <w:szCs w:val="24"/>
          <w:lang w:val="nl-NL"/>
        </w:rPr>
      </w:pPr>
    </w:p>
    <w:p w14:paraId="78204677" w14:textId="77777777" w:rsidR="00FA5589" w:rsidRPr="00B95686" w:rsidRDefault="00FA5589" w:rsidP="006870B9">
      <w:pPr>
        <w:rPr>
          <w:rFonts w:ascii="Times New Roman" w:hAnsi="Times New Roman" w:cs="Times New Roman"/>
          <w:b/>
          <w:sz w:val="24"/>
          <w:szCs w:val="24"/>
          <w:lang w:val="nl-NL"/>
        </w:rPr>
      </w:pPr>
    </w:p>
    <w:p w14:paraId="65D76362" w14:textId="77777777" w:rsidR="00FA5589" w:rsidRPr="00132A8A" w:rsidRDefault="00FA5589" w:rsidP="006870B9">
      <w:pPr>
        <w:rPr>
          <w:rFonts w:ascii="Times New Roman" w:hAnsi="Times New Roman" w:cs="Times New Roman"/>
          <w:b/>
          <w:sz w:val="24"/>
          <w:szCs w:val="24"/>
          <w:lang w:val="nl-NL"/>
        </w:rPr>
      </w:pPr>
    </w:p>
    <w:p w14:paraId="130C8E75" w14:textId="77777777" w:rsidR="00FA5589" w:rsidRPr="00132A8A" w:rsidRDefault="00FA5589" w:rsidP="006870B9">
      <w:pPr>
        <w:rPr>
          <w:rFonts w:ascii="Times New Roman" w:hAnsi="Times New Roman" w:cs="Times New Roman"/>
          <w:b/>
          <w:sz w:val="24"/>
          <w:szCs w:val="24"/>
          <w:lang w:val="nl-NL"/>
        </w:rPr>
      </w:pPr>
    </w:p>
    <w:p w14:paraId="63C1C889" w14:textId="77777777" w:rsidR="00FA5589" w:rsidRPr="00132A8A" w:rsidRDefault="00FA5589" w:rsidP="006870B9">
      <w:pPr>
        <w:rPr>
          <w:rFonts w:ascii="Times New Roman" w:hAnsi="Times New Roman" w:cs="Times New Roman"/>
          <w:b/>
          <w:sz w:val="24"/>
          <w:szCs w:val="24"/>
          <w:lang w:val="nl-NL"/>
        </w:rPr>
      </w:pPr>
    </w:p>
    <w:sectPr w:rsidR="00FA5589" w:rsidRPr="00132A8A" w:rsidSect="00BB6B86">
      <w:footerReference w:type="default" r:id="rId30"/>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AE4C06" w14:textId="77777777" w:rsidR="00623923" w:rsidRDefault="00623923" w:rsidP="00A5317E">
      <w:pPr>
        <w:spacing w:after="0" w:line="240" w:lineRule="auto"/>
      </w:pPr>
      <w:r>
        <w:separator/>
      </w:r>
    </w:p>
  </w:endnote>
  <w:endnote w:type="continuationSeparator" w:id="0">
    <w:p w14:paraId="7CC9833B" w14:textId="77777777" w:rsidR="00623923" w:rsidRDefault="00623923" w:rsidP="00A531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6524192"/>
      <w:docPartObj>
        <w:docPartGallery w:val="Page Numbers (Bottom of Page)"/>
        <w:docPartUnique/>
      </w:docPartObj>
    </w:sdtPr>
    <w:sdtEndPr>
      <w:rPr>
        <w:noProof/>
      </w:rPr>
    </w:sdtEndPr>
    <w:sdtContent>
      <w:p w14:paraId="294E0141" w14:textId="77777777" w:rsidR="005A0664" w:rsidRDefault="005A0664">
        <w:pPr>
          <w:pStyle w:val="Footer"/>
          <w:jc w:val="center"/>
        </w:pPr>
        <w:r>
          <w:fldChar w:fldCharType="begin"/>
        </w:r>
        <w:r>
          <w:instrText xml:space="preserve"> PAGE   \* MERGEFORMAT </w:instrText>
        </w:r>
        <w:r>
          <w:fldChar w:fldCharType="separate"/>
        </w:r>
        <w:r w:rsidR="009F47C4">
          <w:rPr>
            <w:noProof/>
          </w:rPr>
          <w:t>7</w:t>
        </w:r>
        <w:r>
          <w:rPr>
            <w:noProof/>
          </w:rPr>
          <w:fldChar w:fldCharType="end"/>
        </w:r>
      </w:p>
    </w:sdtContent>
  </w:sdt>
  <w:p w14:paraId="3092F521" w14:textId="77777777" w:rsidR="005A0664" w:rsidRDefault="005A06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4201A5" w14:textId="77777777" w:rsidR="00623923" w:rsidRDefault="00623923" w:rsidP="00A5317E">
      <w:pPr>
        <w:spacing w:after="0" w:line="240" w:lineRule="auto"/>
      </w:pPr>
      <w:r>
        <w:separator/>
      </w:r>
    </w:p>
  </w:footnote>
  <w:footnote w:type="continuationSeparator" w:id="0">
    <w:p w14:paraId="7BE25270" w14:textId="77777777" w:rsidR="00623923" w:rsidRDefault="00623923" w:rsidP="00A5317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4F66"/>
    <w:rsid w:val="00001E48"/>
    <w:rsid w:val="000027FE"/>
    <w:rsid w:val="0001633D"/>
    <w:rsid w:val="00030748"/>
    <w:rsid w:val="00030EBE"/>
    <w:rsid w:val="000323CB"/>
    <w:rsid w:val="00032C97"/>
    <w:rsid w:val="00034A63"/>
    <w:rsid w:val="0005500D"/>
    <w:rsid w:val="0006019E"/>
    <w:rsid w:val="00074984"/>
    <w:rsid w:val="00082080"/>
    <w:rsid w:val="00082D37"/>
    <w:rsid w:val="000902E0"/>
    <w:rsid w:val="00092B42"/>
    <w:rsid w:val="000967E6"/>
    <w:rsid w:val="00096C44"/>
    <w:rsid w:val="000A187E"/>
    <w:rsid w:val="000A7B9D"/>
    <w:rsid w:val="000C26ED"/>
    <w:rsid w:val="000D2D81"/>
    <w:rsid w:val="000D46BF"/>
    <w:rsid w:val="000E4272"/>
    <w:rsid w:val="000E4759"/>
    <w:rsid w:val="000F0B34"/>
    <w:rsid w:val="000F3BC4"/>
    <w:rsid w:val="001115BC"/>
    <w:rsid w:val="00130650"/>
    <w:rsid w:val="00132A8A"/>
    <w:rsid w:val="00133997"/>
    <w:rsid w:val="00133A26"/>
    <w:rsid w:val="0014208E"/>
    <w:rsid w:val="00146E8D"/>
    <w:rsid w:val="001636BB"/>
    <w:rsid w:val="00164941"/>
    <w:rsid w:val="0017566D"/>
    <w:rsid w:val="00183841"/>
    <w:rsid w:val="00185066"/>
    <w:rsid w:val="00187143"/>
    <w:rsid w:val="001912DB"/>
    <w:rsid w:val="00191FBF"/>
    <w:rsid w:val="0019407B"/>
    <w:rsid w:val="00196C2B"/>
    <w:rsid w:val="00197C15"/>
    <w:rsid w:val="001A7476"/>
    <w:rsid w:val="001A74FD"/>
    <w:rsid w:val="001B754C"/>
    <w:rsid w:val="001B756D"/>
    <w:rsid w:val="001C03C4"/>
    <w:rsid w:val="001C371B"/>
    <w:rsid w:val="001E42FE"/>
    <w:rsid w:val="001E5456"/>
    <w:rsid w:val="001E5D97"/>
    <w:rsid w:val="001F0888"/>
    <w:rsid w:val="001F428B"/>
    <w:rsid w:val="00206721"/>
    <w:rsid w:val="00207EA9"/>
    <w:rsid w:val="00216270"/>
    <w:rsid w:val="00227385"/>
    <w:rsid w:val="00232D7E"/>
    <w:rsid w:val="00233E11"/>
    <w:rsid w:val="00237626"/>
    <w:rsid w:val="00243AD4"/>
    <w:rsid w:val="00250643"/>
    <w:rsid w:val="00255F0E"/>
    <w:rsid w:val="00262B29"/>
    <w:rsid w:val="002723BE"/>
    <w:rsid w:val="002A0346"/>
    <w:rsid w:val="002A5934"/>
    <w:rsid w:val="002B6362"/>
    <w:rsid w:val="002D275A"/>
    <w:rsid w:val="002E1E56"/>
    <w:rsid w:val="002E6FBE"/>
    <w:rsid w:val="002E7E08"/>
    <w:rsid w:val="002F3FF5"/>
    <w:rsid w:val="002F7697"/>
    <w:rsid w:val="002F7BFD"/>
    <w:rsid w:val="00300F66"/>
    <w:rsid w:val="0030476E"/>
    <w:rsid w:val="00316430"/>
    <w:rsid w:val="0032008A"/>
    <w:rsid w:val="00343B8F"/>
    <w:rsid w:val="00345ADB"/>
    <w:rsid w:val="0035519C"/>
    <w:rsid w:val="00370EDE"/>
    <w:rsid w:val="0037185B"/>
    <w:rsid w:val="00387703"/>
    <w:rsid w:val="003A68D2"/>
    <w:rsid w:val="003C28CC"/>
    <w:rsid w:val="003D032B"/>
    <w:rsid w:val="003F3A30"/>
    <w:rsid w:val="004057A8"/>
    <w:rsid w:val="00422D05"/>
    <w:rsid w:val="004234E1"/>
    <w:rsid w:val="00432878"/>
    <w:rsid w:val="00435FF4"/>
    <w:rsid w:val="00471B5C"/>
    <w:rsid w:val="00474062"/>
    <w:rsid w:val="00476316"/>
    <w:rsid w:val="00492601"/>
    <w:rsid w:val="00494BBA"/>
    <w:rsid w:val="004B21D9"/>
    <w:rsid w:val="004C54BC"/>
    <w:rsid w:val="004E320C"/>
    <w:rsid w:val="004E5A1B"/>
    <w:rsid w:val="004E6B42"/>
    <w:rsid w:val="00500EE8"/>
    <w:rsid w:val="0051020F"/>
    <w:rsid w:val="00521CD2"/>
    <w:rsid w:val="00523F40"/>
    <w:rsid w:val="005256DB"/>
    <w:rsid w:val="00526494"/>
    <w:rsid w:val="00550D2E"/>
    <w:rsid w:val="00583FAA"/>
    <w:rsid w:val="005A0664"/>
    <w:rsid w:val="005B06AE"/>
    <w:rsid w:val="005B2D02"/>
    <w:rsid w:val="005C5C97"/>
    <w:rsid w:val="005D43CF"/>
    <w:rsid w:val="00601EE8"/>
    <w:rsid w:val="0060382C"/>
    <w:rsid w:val="00610E64"/>
    <w:rsid w:val="00617287"/>
    <w:rsid w:val="00620CB9"/>
    <w:rsid w:val="00623923"/>
    <w:rsid w:val="006367A4"/>
    <w:rsid w:val="00641628"/>
    <w:rsid w:val="00647E10"/>
    <w:rsid w:val="00650227"/>
    <w:rsid w:val="0065351C"/>
    <w:rsid w:val="00663208"/>
    <w:rsid w:val="006701F7"/>
    <w:rsid w:val="006870B9"/>
    <w:rsid w:val="006974E3"/>
    <w:rsid w:val="006A4204"/>
    <w:rsid w:val="006C7CFE"/>
    <w:rsid w:val="006E136B"/>
    <w:rsid w:val="006F107B"/>
    <w:rsid w:val="00700B7C"/>
    <w:rsid w:val="00715E01"/>
    <w:rsid w:val="007205B0"/>
    <w:rsid w:val="00720D86"/>
    <w:rsid w:val="007372A1"/>
    <w:rsid w:val="00737573"/>
    <w:rsid w:val="007559D5"/>
    <w:rsid w:val="0075798A"/>
    <w:rsid w:val="00757CAD"/>
    <w:rsid w:val="00760B7A"/>
    <w:rsid w:val="00785FEA"/>
    <w:rsid w:val="0078653D"/>
    <w:rsid w:val="007933AF"/>
    <w:rsid w:val="007A28CF"/>
    <w:rsid w:val="007A35E4"/>
    <w:rsid w:val="007A3BB2"/>
    <w:rsid w:val="007B6F76"/>
    <w:rsid w:val="007D00D6"/>
    <w:rsid w:val="007D232F"/>
    <w:rsid w:val="007D3938"/>
    <w:rsid w:val="007D4A26"/>
    <w:rsid w:val="007E60F3"/>
    <w:rsid w:val="007F0C28"/>
    <w:rsid w:val="007F6857"/>
    <w:rsid w:val="007F7FC6"/>
    <w:rsid w:val="00804140"/>
    <w:rsid w:val="00811409"/>
    <w:rsid w:val="0081797F"/>
    <w:rsid w:val="00824ED8"/>
    <w:rsid w:val="00831A2F"/>
    <w:rsid w:val="0084623A"/>
    <w:rsid w:val="00855424"/>
    <w:rsid w:val="00857568"/>
    <w:rsid w:val="008653D2"/>
    <w:rsid w:val="00866321"/>
    <w:rsid w:val="00874928"/>
    <w:rsid w:val="00877182"/>
    <w:rsid w:val="0089284E"/>
    <w:rsid w:val="00895E4F"/>
    <w:rsid w:val="00897F79"/>
    <w:rsid w:val="008A1759"/>
    <w:rsid w:val="008B1DCA"/>
    <w:rsid w:val="008B6564"/>
    <w:rsid w:val="008B6EE7"/>
    <w:rsid w:val="008D0AED"/>
    <w:rsid w:val="008E6A72"/>
    <w:rsid w:val="00912DC4"/>
    <w:rsid w:val="00914A5A"/>
    <w:rsid w:val="0093490C"/>
    <w:rsid w:val="0094482A"/>
    <w:rsid w:val="00951489"/>
    <w:rsid w:val="009544C9"/>
    <w:rsid w:val="00963A0B"/>
    <w:rsid w:val="00966582"/>
    <w:rsid w:val="0098530D"/>
    <w:rsid w:val="00991FCB"/>
    <w:rsid w:val="009920D2"/>
    <w:rsid w:val="009958F8"/>
    <w:rsid w:val="0099684C"/>
    <w:rsid w:val="00997534"/>
    <w:rsid w:val="009A2E25"/>
    <w:rsid w:val="009B4FC9"/>
    <w:rsid w:val="009C05FC"/>
    <w:rsid w:val="009C13FE"/>
    <w:rsid w:val="009E3E14"/>
    <w:rsid w:val="009F0C0F"/>
    <w:rsid w:val="009F47C4"/>
    <w:rsid w:val="00A01F1E"/>
    <w:rsid w:val="00A14F24"/>
    <w:rsid w:val="00A254F0"/>
    <w:rsid w:val="00A31943"/>
    <w:rsid w:val="00A32F32"/>
    <w:rsid w:val="00A36E52"/>
    <w:rsid w:val="00A5037B"/>
    <w:rsid w:val="00A50EEF"/>
    <w:rsid w:val="00A5317E"/>
    <w:rsid w:val="00A54CBA"/>
    <w:rsid w:val="00A553ED"/>
    <w:rsid w:val="00A60EDE"/>
    <w:rsid w:val="00A657B7"/>
    <w:rsid w:val="00A67250"/>
    <w:rsid w:val="00A73249"/>
    <w:rsid w:val="00A7465D"/>
    <w:rsid w:val="00A748E3"/>
    <w:rsid w:val="00A75225"/>
    <w:rsid w:val="00A90707"/>
    <w:rsid w:val="00A9573B"/>
    <w:rsid w:val="00AA3B53"/>
    <w:rsid w:val="00AB1AFD"/>
    <w:rsid w:val="00AB7455"/>
    <w:rsid w:val="00AB7659"/>
    <w:rsid w:val="00AC4931"/>
    <w:rsid w:val="00AD0675"/>
    <w:rsid w:val="00AD0FE4"/>
    <w:rsid w:val="00AD6A74"/>
    <w:rsid w:val="00AF6B1D"/>
    <w:rsid w:val="00B01BE5"/>
    <w:rsid w:val="00B03993"/>
    <w:rsid w:val="00B104BB"/>
    <w:rsid w:val="00B315B2"/>
    <w:rsid w:val="00B34049"/>
    <w:rsid w:val="00B47013"/>
    <w:rsid w:val="00B553D8"/>
    <w:rsid w:val="00B563E2"/>
    <w:rsid w:val="00B60621"/>
    <w:rsid w:val="00B7000C"/>
    <w:rsid w:val="00B7560C"/>
    <w:rsid w:val="00B76469"/>
    <w:rsid w:val="00B77B51"/>
    <w:rsid w:val="00B82F9E"/>
    <w:rsid w:val="00B839C3"/>
    <w:rsid w:val="00B9381E"/>
    <w:rsid w:val="00B95686"/>
    <w:rsid w:val="00BA1366"/>
    <w:rsid w:val="00BB08AE"/>
    <w:rsid w:val="00BB6B86"/>
    <w:rsid w:val="00BC69C9"/>
    <w:rsid w:val="00BC7B21"/>
    <w:rsid w:val="00C002E6"/>
    <w:rsid w:val="00C1223D"/>
    <w:rsid w:val="00C127A9"/>
    <w:rsid w:val="00C37893"/>
    <w:rsid w:val="00C37A85"/>
    <w:rsid w:val="00C409B3"/>
    <w:rsid w:val="00C518F8"/>
    <w:rsid w:val="00C7295B"/>
    <w:rsid w:val="00C74592"/>
    <w:rsid w:val="00C82302"/>
    <w:rsid w:val="00C84E79"/>
    <w:rsid w:val="00C8730F"/>
    <w:rsid w:val="00C94C1D"/>
    <w:rsid w:val="00C97F23"/>
    <w:rsid w:val="00CA022C"/>
    <w:rsid w:val="00CA6DD8"/>
    <w:rsid w:val="00CB0309"/>
    <w:rsid w:val="00CD1F3F"/>
    <w:rsid w:val="00CF08E8"/>
    <w:rsid w:val="00CF23EB"/>
    <w:rsid w:val="00D03DE2"/>
    <w:rsid w:val="00D305D4"/>
    <w:rsid w:val="00D41DDB"/>
    <w:rsid w:val="00D46751"/>
    <w:rsid w:val="00D47ABE"/>
    <w:rsid w:val="00D51DE4"/>
    <w:rsid w:val="00D95691"/>
    <w:rsid w:val="00D95CCD"/>
    <w:rsid w:val="00DA0D84"/>
    <w:rsid w:val="00DB11D6"/>
    <w:rsid w:val="00DB5934"/>
    <w:rsid w:val="00DD3427"/>
    <w:rsid w:val="00DD362A"/>
    <w:rsid w:val="00DD5CAF"/>
    <w:rsid w:val="00DD6BEA"/>
    <w:rsid w:val="00DE30A5"/>
    <w:rsid w:val="00DE71B2"/>
    <w:rsid w:val="00E011CF"/>
    <w:rsid w:val="00E05971"/>
    <w:rsid w:val="00E1269C"/>
    <w:rsid w:val="00E13DD0"/>
    <w:rsid w:val="00E1799B"/>
    <w:rsid w:val="00E20992"/>
    <w:rsid w:val="00E74CD5"/>
    <w:rsid w:val="00E76628"/>
    <w:rsid w:val="00E83A34"/>
    <w:rsid w:val="00E850D8"/>
    <w:rsid w:val="00EA203F"/>
    <w:rsid w:val="00EB1560"/>
    <w:rsid w:val="00EC736B"/>
    <w:rsid w:val="00ED5C63"/>
    <w:rsid w:val="00ED7FC0"/>
    <w:rsid w:val="00EE61D1"/>
    <w:rsid w:val="00EF1521"/>
    <w:rsid w:val="00EF3C49"/>
    <w:rsid w:val="00EF7DD3"/>
    <w:rsid w:val="00F11F9E"/>
    <w:rsid w:val="00F16EBB"/>
    <w:rsid w:val="00F35F03"/>
    <w:rsid w:val="00F41FD1"/>
    <w:rsid w:val="00F51C15"/>
    <w:rsid w:val="00F625F6"/>
    <w:rsid w:val="00F64DA9"/>
    <w:rsid w:val="00F729EE"/>
    <w:rsid w:val="00F770A4"/>
    <w:rsid w:val="00F818DA"/>
    <w:rsid w:val="00F97C93"/>
    <w:rsid w:val="00FA2832"/>
    <w:rsid w:val="00FA5589"/>
    <w:rsid w:val="00FA5D5D"/>
    <w:rsid w:val="00FB226A"/>
    <w:rsid w:val="00FB4F66"/>
    <w:rsid w:val="00FC0B71"/>
    <w:rsid w:val="00FC316E"/>
    <w:rsid w:val="00FD4981"/>
    <w:rsid w:val="00FD7138"/>
    <w:rsid w:val="00FF3C1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7986E1"/>
  <w15:chartTrackingRefBased/>
  <w15:docId w15:val="{CFDD5EB4-59DD-4640-B6B8-3CDE5681AE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531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317E"/>
  </w:style>
  <w:style w:type="paragraph" w:styleId="Footer">
    <w:name w:val="footer"/>
    <w:basedOn w:val="Normal"/>
    <w:link w:val="FooterChar"/>
    <w:uiPriority w:val="99"/>
    <w:unhideWhenUsed/>
    <w:rsid w:val="00A531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317E"/>
  </w:style>
  <w:style w:type="table" w:styleId="TableGrid">
    <w:name w:val="Table Grid"/>
    <w:basedOn w:val="TableNormal"/>
    <w:uiPriority w:val="39"/>
    <w:rsid w:val="0001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87703"/>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Strong">
    <w:name w:val="Strong"/>
    <w:basedOn w:val="DefaultParagraphFont"/>
    <w:uiPriority w:val="22"/>
    <w:qFormat/>
    <w:rsid w:val="0078653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9675284">
      <w:bodyDiv w:val="1"/>
      <w:marLeft w:val="0"/>
      <w:marRight w:val="0"/>
      <w:marTop w:val="0"/>
      <w:marBottom w:val="0"/>
      <w:divBdr>
        <w:top w:val="none" w:sz="0" w:space="0" w:color="auto"/>
        <w:left w:val="none" w:sz="0" w:space="0" w:color="auto"/>
        <w:bottom w:val="none" w:sz="0" w:space="0" w:color="auto"/>
        <w:right w:val="none" w:sz="0" w:space="0" w:color="auto"/>
      </w:divBdr>
    </w:div>
    <w:div w:id="592981701">
      <w:bodyDiv w:val="1"/>
      <w:marLeft w:val="0"/>
      <w:marRight w:val="0"/>
      <w:marTop w:val="0"/>
      <w:marBottom w:val="0"/>
      <w:divBdr>
        <w:top w:val="none" w:sz="0" w:space="0" w:color="auto"/>
        <w:left w:val="none" w:sz="0" w:space="0" w:color="auto"/>
        <w:bottom w:val="none" w:sz="0" w:space="0" w:color="auto"/>
        <w:right w:val="none" w:sz="0" w:space="0" w:color="auto"/>
      </w:divBdr>
    </w:div>
    <w:div w:id="707950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0.jpeg"/><Relationship Id="rId18" Type="http://schemas.openxmlformats.org/officeDocument/2006/relationships/image" Target="media/image7.jpeg"/><Relationship Id="rId26" Type="http://schemas.openxmlformats.org/officeDocument/2006/relationships/image" Target="media/image11.jpeg"/><Relationship Id="rId3" Type="http://schemas.openxmlformats.org/officeDocument/2006/relationships/webSettings" Target="webSettings.xml"/><Relationship Id="rId21" Type="http://schemas.openxmlformats.org/officeDocument/2006/relationships/image" Target="media/image80.jpeg"/><Relationship Id="rId7" Type="http://schemas.openxmlformats.org/officeDocument/2006/relationships/image" Target="media/image10.tiff"/><Relationship Id="rId12" Type="http://schemas.openxmlformats.org/officeDocument/2006/relationships/image" Target="media/image4.jpeg"/><Relationship Id="rId17" Type="http://schemas.openxmlformats.org/officeDocument/2006/relationships/image" Target="media/image60.jpeg"/><Relationship Id="rId25" Type="http://schemas.openxmlformats.org/officeDocument/2006/relationships/image" Target="media/image100.jpeg"/><Relationship Id="rId2" Type="http://schemas.openxmlformats.org/officeDocument/2006/relationships/settings" Target="settings.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20.jpeg"/><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30.jpeg"/><Relationship Id="rId24" Type="http://schemas.openxmlformats.org/officeDocument/2006/relationships/image" Target="media/image10.jpe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50.jpeg"/><Relationship Id="rId23" Type="http://schemas.openxmlformats.org/officeDocument/2006/relationships/image" Target="media/image90.jpeg"/><Relationship Id="rId28" Type="http://schemas.openxmlformats.org/officeDocument/2006/relationships/image" Target="media/image12.jpeg"/><Relationship Id="rId10" Type="http://schemas.openxmlformats.org/officeDocument/2006/relationships/image" Target="media/image3.jpeg"/><Relationship Id="rId19" Type="http://schemas.openxmlformats.org/officeDocument/2006/relationships/image" Target="media/image70.jpe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0.jpeg"/><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10.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1640</TotalTime>
  <Pages>26</Pages>
  <Words>2128</Words>
  <Characters>12131</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Swagata Chaudhuri</cp:lastModifiedBy>
  <cp:revision>283</cp:revision>
  <dcterms:created xsi:type="dcterms:W3CDTF">2025-01-09T07:07:00Z</dcterms:created>
  <dcterms:modified xsi:type="dcterms:W3CDTF">2025-10-14T20:35:00Z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7b036131d965723e760db19bbd00563c9dba269b0a4339759fe2c5e476be747c</vt:lpwstr>
  </property>
</Properties>
</file>