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B474F9" w14:textId="77777777" w:rsidR="00C71F1D" w:rsidRPr="00C71F1D" w:rsidRDefault="00C71F1D" w:rsidP="00C71F1D">
      <w:pPr>
        <w:rPr>
          <w:b/>
          <w:bCs/>
          <w:lang w:val="en"/>
        </w:rPr>
      </w:pPr>
      <w:r w:rsidRPr="00C71F1D">
        <w:rPr>
          <w:b/>
          <w:bCs/>
          <w:lang w:val="en"/>
        </w:rPr>
        <w:t>Appendix</w:t>
      </w:r>
    </w:p>
    <w:p w14:paraId="65F84AD9" w14:textId="77777777" w:rsidR="00C71F1D" w:rsidRPr="00C71F1D" w:rsidRDefault="00C71F1D" w:rsidP="00C71F1D">
      <w:pPr>
        <w:rPr>
          <w:lang w:val="en"/>
        </w:rPr>
      </w:pPr>
    </w:p>
    <w:p w14:paraId="015C513C" w14:textId="77777777" w:rsidR="00C71F1D" w:rsidRPr="00C71F1D" w:rsidRDefault="00C71F1D" w:rsidP="00C71F1D">
      <w:pPr>
        <w:rPr>
          <w:b/>
          <w:bCs/>
          <w:lang w:val="en"/>
        </w:rPr>
      </w:pPr>
      <w:r w:rsidRPr="00C71F1D">
        <w:rPr>
          <w:b/>
          <w:bCs/>
          <w:lang w:val="en"/>
        </w:rPr>
        <w:t>Table 1.1.</w:t>
      </w:r>
      <w:r w:rsidRPr="00C71F1D">
        <w:rPr>
          <w:lang w:val="en"/>
        </w:rPr>
        <w:t xml:space="preserve"> </w:t>
      </w:r>
      <w:r w:rsidRPr="00C71F1D">
        <w:rPr>
          <w:b/>
          <w:bCs/>
          <w:lang w:val="en"/>
        </w:rPr>
        <w:t>Environmental Preoccupation and Tolerance for Political Actions—Nonviolent, Nondisruptive Category</w:t>
      </w:r>
    </w:p>
    <w:p w14:paraId="4DA51B93" w14:textId="77777777" w:rsidR="00C71F1D" w:rsidRPr="00C71F1D" w:rsidRDefault="00C71F1D" w:rsidP="00C71F1D">
      <w:pPr>
        <w:rPr>
          <w:lang w:val="en"/>
        </w:rPr>
      </w:pPr>
    </w:p>
    <w:p w14:paraId="521FB9C2" w14:textId="7DC00CE3" w:rsidR="00C71F1D" w:rsidRPr="00C71F1D" w:rsidRDefault="00C71F1D" w:rsidP="00C71F1D">
      <w:pPr>
        <w:rPr>
          <w:lang w:val="en"/>
        </w:rPr>
      </w:pPr>
      <w:r w:rsidRPr="00C71F1D">
        <w:rPr>
          <w:noProof/>
          <w:lang w:val="en"/>
        </w:rPr>
        <w:drawing>
          <wp:inline distT="0" distB="0" distL="0" distR="0" wp14:anchorId="40850D73" wp14:editId="318606CF">
            <wp:extent cx="5537200" cy="5270500"/>
            <wp:effectExtent l="0" t="0" r="6350" b="6350"/>
            <wp:docPr id="87907852" name="Picture 12" descr="A table of number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table of numbers with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6273D" w14:textId="77777777" w:rsidR="00C71F1D" w:rsidRPr="00C71F1D" w:rsidRDefault="00C71F1D" w:rsidP="00C71F1D">
      <w:pPr>
        <w:rPr>
          <w:lang w:val="en"/>
        </w:rPr>
      </w:pPr>
    </w:p>
    <w:p w14:paraId="20BC07E2" w14:textId="77777777" w:rsidR="00C71F1D" w:rsidRPr="00C71F1D" w:rsidRDefault="00C71F1D" w:rsidP="00C71F1D">
      <w:pPr>
        <w:rPr>
          <w:lang w:val="en"/>
        </w:rPr>
      </w:pPr>
      <w:r w:rsidRPr="00C71F1D">
        <w:rPr>
          <w:lang w:val="en"/>
        </w:rPr>
        <w:t>Data: Synopsis, 2022</w:t>
      </w:r>
    </w:p>
    <w:p w14:paraId="68872FD5" w14:textId="77777777" w:rsidR="00C71F1D" w:rsidRPr="00C71F1D" w:rsidRDefault="00C71F1D" w:rsidP="00C71F1D">
      <w:pPr>
        <w:rPr>
          <w:lang w:val="en"/>
        </w:rPr>
      </w:pPr>
    </w:p>
    <w:p w14:paraId="2542EA34" w14:textId="77777777" w:rsidR="00C71F1D" w:rsidRPr="00C71F1D" w:rsidRDefault="00C71F1D" w:rsidP="00C71F1D">
      <w:pPr>
        <w:rPr>
          <w:lang w:val="en"/>
        </w:rPr>
      </w:pPr>
    </w:p>
    <w:p w14:paraId="00F5FA66" w14:textId="77777777" w:rsidR="00C71F1D" w:rsidRPr="00C71F1D" w:rsidRDefault="00C71F1D" w:rsidP="00C71F1D">
      <w:pPr>
        <w:rPr>
          <w:lang w:val="en"/>
        </w:rPr>
      </w:pPr>
    </w:p>
    <w:p w14:paraId="7793CAC8" w14:textId="77777777" w:rsidR="00C71F1D" w:rsidRPr="00C71F1D" w:rsidRDefault="00C71F1D" w:rsidP="00C71F1D">
      <w:pPr>
        <w:rPr>
          <w:b/>
          <w:bCs/>
          <w:lang w:val="en"/>
        </w:rPr>
      </w:pPr>
      <w:r w:rsidRPr="00C71F1D">
        <w:rPr>
          <w:b/>
          <w:bCs/>
          <w:lang w:val="en"/>
        </w:rPr>
        <w:t>Table 1.2.</w:t>
      </w:r>
      <w:r w:rsidRPr="00C71F1D">
        <w:rPr>
          <w:lang w:val="en"/>
        </w:rPr>
        <w:t xml:space="preserve"> </w:t>
      </w:r>
      <w:r w:rsidRPr="00C71F1D">
        <w:rPr>
          <w:b/>
          <w:bCs/>
          <w:lang w:val="en"/>
        </w:rPr>
        <w:t>Environmental Preoccupation and Tolerance for Political Actions—Nonviolent, Disruptive Category</w:t>
      </w:r>
    </w:p>
    <w:p w14:paraId="7BD74F8B" w14:textId="77777777" w:rsidR="00C71F1D" w:rsidRPr="00C71F1D" w:rsidRDefault="00C71F1D" w:rsidP="00C71F1D">
      <w:pPr>
        <w:rPr>
          <w:b/>
          <w:bCs/>
          <w:lang w:val="en"/>
        </w:rPr>
      </w:pPr>
    </w:p>
    <w:p w14:paraId="0E137AAA" w14:textId="292EADF5" w:rsidR="00C71F1D" w:rsidRPr="00C71F1D" w:rsidRDefault="00C71F1D" w:rsidP="00C71F1D">
      <w:pPr>
        <w:rPr>
          <w:b/>
          <w:bCs/>
          <w:lang w:val="en"/>
        </w:rPr>
      </w:pPr>
      <w:r w:rsidRPr="00C71F1D">
        <w:rPr>
          <w:b/>
          <w:noProof/>
          <w:lang w:val="en"/>
        </w:rPr>
        <w:drawing>
          <wp:inline distT="0" distB="0" distL="0" distR="0" wp14:anchorId="4B61CB18" wp14:editId="7831CA66">
            <wp:extent cx="5410200" cy="5289550"/>
            <wp:effectExtent l="0" t="0" r="0" b="6350"/>
            <wp:docPr id="1361206551" name="Picture 11" descr="A table of number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table of numbers with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28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58648" w14:textId="77777777" w:rsidR="00C71F1D" w:rsidRPr="00C71F1D" w:rsidRDefault="00C71F1D" w:rsidP="00C71F1D">
      <w:pPr>
        <w:rPr>
          <w:lang w:val="en"/>
        </w:rPr>
      </w:pPr>
    </w:p>
    <w:p w14:paraId="180D2651" w14:textId="77777777" w:rsidR="00C71F1D" w:rsidRPr="00C71F1D" w:rsidRDefault="00C71F1D" w:rsidP="00C71F1D">
      <w:pPr>
        <w:rPr>
          <w:lang w:val="en"/>
        </w:rPr>
      </w:pPr>
      <w:r w:rsidRPr="00C71F1D">
        <w:rPr>
          <w:lang w:val="en"/>
        </w:rPr>
        <w:t>Data: Synopsis, 2022</w:t>
      </w:r>
    </w:p>
    <w:p w14:paraId="4B83A0B5" w14:textId="77777777" w:rsidR="00C71F1D" w:rsidRPr="00C71F1D" w:rsidRDefault="00C71F1D" w:rsidP="00C71F1D">
      <w:pPr>
        <w:rPr>
          <w:b/>
          <w:bCs/>
          <w:lang w:val="en"/>
        </w:rPr>
      </w:pPr>
    </w:p>
    <w:p w14:paraId="13B90AD6" w14:textId="77777777" w:rsidR="00C71F1D" w:rsidRPr="00C71F1D" w:rsidRDefault="00C71F1D" w:rsidP="00C71F1D">
      <w:pPr>
        <w:rPr>
          <w:b/>
          <w:bCs/>
          <w:lang w:val="en"/>
        </w:rPr>
      </w:pPr>
    </w:p>
    <w:p w14:paraId="3CE1675E" w14:textId="77777777" w:rsidR="00C71F1D" w:rsidRPr="00C71F1D" w:rsidRDefault="00C71F1D" w:rsidP="00C71F1D">
      <w:pPr>
        <w:rPr>
          <w:b/>
          <w:bCs/>
          <w:lang w:val="en"/>
        </w:rPr>
      </w:pPr>
    </w:p>
    <w:p w14:paraId="4215BA64" w14:textId="77777777" w:rsidR="00C71F1D" w:rsidRPr="00C71F1D" w:rsidRDefault="00C71F1D" w:rsidP="00C71F1D">
      <w:pPr>
        <w:rPr>
          <w:b/>
          <w:bCs/>
          <w:lang w:val="en"/>
        </w:rPr>
      </w:pPr>
    </w:p>
    <w:p w14:paraId="569C53B6" w14:textId="77777777" w:rsidR="00C71F1D" w:rsidRPr="00C71F1D" w:rsidRDefault="00C71F1D" w:rsidP="00C71F1D">
      <w:pPr>
        <w:rPr>
          <w:b/>
          <w:bCs/>
          <w:lang w:val="en"/>
        </w:rPr>
      </w:pPr>
      <w:r w:rsidRPr="00C71F1D">
        <w:rPr>
          <w:b/>
          <w:bCs/>
          <w:lang w:val="en"/>
        </w:rPr>
        <w:t>Table 1.3.</w:t>
      </w:r>
      <w:r w:rsidRPr="00C71F1D">
        <w:rPr>
          <w:lang w:val="en"/>
        </w:rPr>
        <w:t xml:space="preserve"> </w:t>
      </w:r>
      <w:r w:rsidRPr="00C71F1D">
        <w:rPr>
          <w:b/>
          <w:bCs/>
          <w:lang w:val="en"/>
        </w:rPr>
        <w:t>Environmental Preoccupation and Tolerance for Political Actions—Violent, Disruptive Category</w:t>
      </w:r>
    </w:p>
    <w:p w14:paraId="46444E99" w14:textId="77777777" w:rsidR="00C71F1D" w:rsidRPr="00C71F1D" w:rsidRDefault="00C71F1D" w:rsidP="00C71F1D">
      <w:pPr>
        <w:rPr>
          <w:lang w:val="en"/>
        </w:rPr>
      </w:pPr>
    </w:p>
    <w:p w14:paraId="4588297C" w14:textId="37949000" w:rsidR="00C71F1D" w:rsidRPr="00C71F1D" w:rsidRDefault="00C71F1D" w:rsidP="00C71F1D">
      <w:pPr>
        <w:rPr>
          <w:b/>
          <w:bCs/>
          <w:lang w:val="en"/>
        </w:rPr>
      </w:pPr>
      <w:r w:rsidRPr="00C71F1D">
        <w:rPr>
          <w:b/>
          <w:noProof/>
          <w:lang w:val="en"/>
        </w:rPr>
        <w:drawing>
          <wp:inline distT="0" distB="0" distL="0" distR="0" wp14:anchorId="01B93B27" wp14:editId="7E846145">
            <wp:extent cx="5372100" cy="5384800"/>
            <wp:effectExtent l="0" t="0" r="0" b="6350"/>
            <wp:docPr id="1898847511" name="Picture 10" descr="A table of numbers and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A table of numbers and symbol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3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C5516" w14:textId="77777777" w:rsidR="00C71F1D" w:rsidRPr="00C71F1D" w:rsidRDefault="00C71F1D" w:rsidP="00C71F1D">
      <w:pPr>
        <w:rPr>
          <w:lang w:val="en"/>
        </w:rPr>
      </w:pPr>
    </w:p>
    <w:p w14:paraId="5548FB11" w14:textId="77777777" w:rsidR="00C71F1D" w:rsidRPr="00C71F1D" w:rsidRDefault="00C71F1D" w:rsidP="00C71F1D">
      <w:pPr>
        <w:rPr>
          <w:lang w:val="en"/>
        </w:rPr>
      </w:pPr>
      <w:r w:rsidRPr="00C71F1D">
        <w:rPr>
          <w:lang w:val="en"/>
        </w:rPr>
        <w:t>Data: Synopsis, 2022</w:t>
      </w:r>
    </w:p>
    <w:p w14:paraId="6BD49F5A" w14:textId="77777777" w:rsidR="00C71F1D" w:rsidRPr="00C71F1D" w:rsidRDefault="00C71F1D" w:rsidP="00C71F1D">
      <w:pPr>
        <w:rPr>
          <w:b/>
          <w:bCs/>
          <w:lang w:val="en"/>
        </w:rPr>
      </w:pPr>
      <w:r w:rsidRPr="00C71F1D">
        <w:rPr>
          <w:lang w:val="en"/>
        </w:rPr>
        <w:br w:type="page"/>
      </w:r>
    </w:p>
    <w:p w14:paraId="56F23A47" w14:textId="77777777" w:rsidR="00C71F1D" w:rsidRPr="00C71F1D" w:rsidRDefault="00C71F1D" w:rsidP="00C71F1D">
      <w:pPr>
        <w:rPr>
          <w:b/>
          <w:bCs/>
          <w:lang w:val="en"/>
        </w:rPr>
      </w:pPr>
      <w:r w:rsidRPr="00C71F1D">
        <w:rPr>
          <w:b/>
          <w:bCs/>
          <w:lang w:val="en"/>
        </w:rPr>
        <w:lastRenderedPageBreak/>
        <w:t>Table 2.1. Attribution of Responsibility for Climate Change and Tolerance for Political Actions—Nonviolent, Nondisruptive Category</w:t>
      </w:r>
    </w:p>
    <w:p w14:paraId="25B295EE" w14:textId="77777777" w:rsidR="00C71F1D" w:rsidRPr="00C71F1D" w:rsidRDefault="00C71F1D" w:rsidP="00C71F1D">
      <w:pPr>
        <w:rPr>
          <w:b/>
          <w:bCs/>
          <w:lang w:val="en"/>
        </w:rPr>
      </w:pPr>
    </w:p>
    <w:p w14:paraId="4F2E80A9" w14:textId="480DE56F" w:rsidR="00C71F1D" w:rsidRPr="00C71F1D" w:rsidRDefault="00C71F1D" w:rsidP="00C71F1D">
      <w:pPr>
        <w:rPr>
          <w:lang w:val="en"/>
        </w:rPr>
      </w:pPr>
      <w:r w:rsidRPr="00C71F1D">
        <w:rPr>
          <w:noProof/>
          <w:lang w:val="en"/>
        </w:rPr>
        <w:drawing>
          <wp:inline distT="0" distB="0" distL="0" distR="0" wp14:anchorId="3A1EFC11" wp14:editId="0692C7F6">
            <wp:extent cx="5568950" cy="4495800"/>
            <wp:effectExtent l="0" t="0" r="0" b="0"/>
            <wp:docPr id="499404574" name="Picture 9" descr="A table of numbers and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table of numbers and symbol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AABE3" w14:textId="77777777" w:rsidR="00C71F1D" w:rsidRPr="00C71F1D" w:rsidRDefault="00C71F1D" w:rsidP="00C71F1D">
      <w:pPr>
        <w:rPr>
          <w:lang w:val="en"/>
        </w:rPr>
      </w:pPr>
    </w:p>
    <w:p w14:paraId="2270EACC" w14:textId="77777777" w:rsidR="00C71F1D" w:rsidRPr="00C71F1D" w:rsidRDefault="00C71F1D" w:rsidP="00C71F1D">
      <w:pPr>
        <w:rPr>
          <w:lang w:val="en"/>
        </w:rPr>
      </w:pPr>
      <w:r w:rsidRPr="00C71F1D">
        <w:rPr>
          <w:lang w:val="en"/>
        </w:rPr>
        <w:t>Data: Synopsis, 2022</w:t>
      </w:r>
    </w:p>
    <w:p w14:paraId="60EC6AF3" w14:textId="77777777" w:rsidR="00C71F1D" w:rsidRPr="00C71F1D" w:rsidRDefault="00C71F1D" w:rsidP="00C71F1D">
      <w:pPr>
        <w:rPr>
          <w:lang w:val="en"/>
        </w:rPr>
      </w:pPr>
    </w:p>
    <w:p w14:paraId="68CFDA1F" w14:textId="77777777" w:rsidR="00C71F1D" w:rsidRPr="00C71F1D" w:rsidRDefault="00C71F1D" w:rsidP="00C71F1D">
      <w:pPr>
        <w:rPr>
          <w:lang w:val="en"/>
        </w:rPr>
      </w:pPr>
    </w:p>
    <w:p w14:paraId="08EFBC0B" w14:textId="77777777" w:rsidR="00C71F1D" w:rsidRPr="00C71F1D" w:rsidRDefault="00C71F1D" w:rsidP="00C71F1D">
      <w:pPr>
        <w:rPr>
          <w:lang w:val="en"/>
        </w:rPr>
      </w:pPr>
    </w:p>
    <w:p w14:paraId="700DB13C" w14:textId="77777777" w:rsidR="00C71F1D" w:rsidRPr="00C71F1D" w:rsidRDefault="00C71F1D" w:rsidP="00C71F1D">
      <w:pPr>
        <w:rPr>
          <w:lang w:val="en"/>
        </w:rPr>
      </w:pPr>
    </w:p>
    <w:p w14:paraId="58553053" w14:textId="77777777" w:rsidR="00C71F1D" w:rsidRPr="00C71F1D" w:rsidRDefault="00C71F1D" w:rsidP="00C71F1D">
      <w:pPr>
        <w:rPr>
          <w:lang w:val="en"/>
        </w:rPr>
      </w:pPr>
    </w:p>
    <w:p w14:paraId="572BBEC9" w14:textId="77777777" w:rsidR="00C71F1D" w:rsidRPr="00C71F1D" w:rsidRDefault="00C71F1D" w:rsidP="00C71F1D">
      <w:pPr>
        <w:rPr>
          <w:lang w:val="en"/>
        </w:rPr>
      </w:pPr>
    </w:p>
    <w:p w14:paraId="44430EAB" w14:textId="77777777" w:rsidR="00C71F1D" w:rsidRPr="00C71F1D" w:rsidRDefault="00C71F1D" w:rsidP="00C71F1D">
      <w:pPr>
        <w:rPr>
          <w:lang w:val="en"/>
        </w:rPr>
      </w:pPr>
    </w:p>
    <w:p w14:paraId="6CC7CE47" w14:textId="77777777" w:rsidR="00C71F1D" w:rsidRPr="00C71F1D" w:rsidRDefault="00C71F1D" w:rsidP="00C71F1D">
      <w:pPr>
        <w:rPr>
          <w:lang w:val="en"/>
        </w:rPr>
      </w:pPr>
    </w:p>
    <w:p w14:paraId="48416D42" w14:textId="77777777" w:rsidR="00C71F1D" w:rsidRPr="00C71F1D" w:rsidRDefault="00C71F1D" w:rsidP="00C71F1D">
      <w:pPr>
        <w:rPr>
          <w:b/>
          <w:bCs/>
          <w:lang w:val="en"/>
        </w:rPr>
      </w:pPr>
      <w:r w:rsidRPr="00C71F1D">
        <w:rPr>
          <w:b/>
          <w:bCs/>
          <w:lang w:val="en"/>
        </w:rPr>
        <w:t>Table 2.2. Attribution of Responsibility for Climate Change and Tolerance for Political Actions—Nonviolent, Disruptive Category</w:t>
      </w:r>
    </w:p>
    <w:p w14:paraId="1109535F" w14:textId="77777777" w:rsidR="00C71F1D" w:rsidRPr="00C71F1D" w:rsidRDefault="00C71F1D" w:rsidP="00C71F1D">
      <w:pPr>
        <w:rPr>
          <w:lang w:val="en"/>
        </w:rPr>
      </w:pPr>
    </w:p>
    <w:p w14:paraId="2DD0278C" w14:textId="42C8FC39" w:rsidR="00C71F1D" w:rsidRPr="00C71F1D" w:rsidRDefault="00C71F1D" w:rsidP="00C71F1D">
      <w:pPr>
        <w:rPr>
          <w:lang w:val="en"/>
        </w:rPr>
      </w:pPr>
      <w:r w:rsidRPr="00C71F1D">
        <w:rPr>
          <w:noProof/>
          <w:lang w:val="en"/>
        </w:rPr>
        <w:drawing>
          <wp:inline distT="0" distB="0" distL="0" distR="0" wp14:anchorId="51B8FB28" wp14:editId="365DAD2A">
            <wp:extent cx="5594350" cy="4787900"/>
            <wp:effectExtent l="0" t="0" r="6350" b="0"/>
            <wp:docPr id="323989035" name="Picture 8" descr="A table of data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A table of data with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9FD01" w14:textId="77777777" w:rsidR="00C71F1D" w:rsidRPr="00C71F1D" w:rsidRDefault="00C71F1D" w:rsidP="00C71F1D">
      <w:pPr>
        <w:rPr>
          <w:lang w:val="en"/>
        </w:rPr>
      </w:pPr>
    </w:p>
    <w:p w14:paraId="39BBCC5B" w14:textId="77777777" w:rsidR="00C71F1D" w:rsidRPr="00C71F1D" w:rsidRDefault="00C71F1D" w:rsidP="00C71F1D">
      <w:pPr>
        <w:rPr>
          <w:lang w:val="en"/>
        </w:rPr>
      </w:pPr>
      <w:r w:rsidRPr="00C71F1D">
        <w:rPr>
          <w:lang w:val="en"/>
        </w:rPr>
        <w:t>Data: Synopsis, 2022</w:t>
      </w:r>
    </w:p>
    <w:p w14:paraId="749B935A" w14:textId="77777777" w:rsidR="00C71F1D" w:rsidRPr="00C71F1D" w:rsidRDefault="00C71F1D" w:rsidP="00C71F1D">
      <w:pPr>
        <w:rPr>
          <w:b/>
          <w:bCs/>
          <w:lang w:val="en"/>
        </w:rPr>
      </w:pPr>
    </w:p>
    <w:p w14:paraId="0F70CACD" w14:textId="77777777" w:rsidR="00C71F1D" w:rsidRPr="00C71F1D" w:rsidRDefault="00C71F1D" w:rsidP="00C71F1D">
      <w:pPr>
        <w:rPr>
          <w:b/>
          <w:bCs/>
          <w:lang w:val="en"/>
        </w:rPr>
      </w:pPr>
    </w:p>
    <w:p w14:paraId="7520CB8C" w14:textId="77777777" w:rsidR="00C71F1D" w:rsidRPr="00C71F1D" w:rsidRDefault="00C71F1D" w:rsidP="00C71F1D">
      <w:pPr>
        <w:rPr>
          <w:b/>
          <w:bCs/>
          <w:lang w:val="en"/>
        </w:rPr>
      </w:pPr>
    </w:p>
    <w:p w14:paraId="062DB917" w14:textId="77777777" w:rsidR="00C71F1D" w:rsidRPr="00C71F1D" w:rsidRDefault="00C71F1D" w:rsidP="00C71F1D">
      <w:pPr>
        <w:rPr>
          <w:b/>
          <w:bCs/>
          <w:lang w:val="en"/>
        </w:rPr>
      </w:pPr>
    </w:p>
    <w:p w14:paraId="4418E255" w14:textId="77777777" w:rsidR="00C71F1D" w:rsidRPr="00C71F1D" w:rsidRDefault="00C71F1D" w:rsidP="00C71F1D">
      <w:pPr>
        <w:rPr>
          <w:b/>
          <w:bCs/>
          <w:lang w:val="en"/>
        </w:rPr>
      </w:pPr>
    </w:p>
    <w:p w14:paraId="09AFA5A2" w14:textId="77777777" w:rsidR="00C71F1D" w:rsidRPr="00C71F1D" w:rsidRDefault="00C71F1D" w:rsidP="00C71F1D">
      <w:pPr>
        <w:rPr>
          <w:b/>
          <w:bCs/>
          <w:lang w:val="en"/>
        </w:rPr>
      </w:pPr>
      <w:r w:rsidRPr="00C71F1D">
        <w:rPr>
          <w:b/>
          <w:bCs/>
          <w:lang w:val="en"/>
        </w:rPr>
        <w:lastRenderedPageBreak/>
        <w:t>Table 2.3. Attribution of Responsibility for Climate Change and Tolerance for Political Actions—Violent, Disruptive Category</w:t>
      </w:r>
    </w:p>
    <w:p w14:paraId="3271E7A8" w14:textId="77777777" w:rsidR="00C71F1D" w:rsidRPr="00C71F1D" w:rsidRDefault="00C71F1D" w:rsidP="00C71F1D">
      <w:pPr>
        <w:rPr>
          <w:b/>
          <w:bCs/>
          <w:lang w:val="en"/>
        </w:rPr>
      </w:pPr>
    </w:p>
    <w:p w14:paraId="56D0ED86" w14:textId="725E9272" w:rsidR="00C71F1D" w:rsidRPr="00C71F1D" w:rsidRDefault="00C71F1D" w:rsidP="00C71F1D">
      <w:pPr>
        <w:rPr>
          <w:lang w:val="en"/>
        </w:rPr>
      </w:pPr>
      <w:r w:rsidRPr="00C71F1D">
        <w:rPr>
          <w:noProof/>
          <w:lang w:val="en"/>
        </w:rPr>
        <w:drawing>
          <wp:inline distT="0" distB="0" distL="0" distR="0" wp14:anchorId="40881C5A" wp14:editId="7B5E7940">
            <wp:extent cx="5346700" cy="4724400"/>
            <wp:effectExtent l="0" t="0" r="6350" b="0"/>
            <wp:docPr id="1415371726" name="Picture 7" descr="A table of number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A table of numbers with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51130" w14:textId="77777777" w:rsidR="00C71F1D" w:rsidRPr="00C71F1D" w:rsidRDefault="00C71F1D" w:rsidP="00C71F1D">
      <w:pPr>
        <w:rPr>
          <w:lang w:val="en"/>
        </w:rPr>
      </w:pPr>
    </w:p>
    <w:p w14:paraId="5D49E895" w14:textId="370F4DE7" w:rsidR="001E6728" w:rsidRPr="00C71F1D" w:rsidRDefault="00C71F1D">
      <w:pPr>
        <w:rPr>
          <w:lang w:val="en"/>
        </w:rPr>
      </w:pPr>
      <w:r w:rsidRPr="00C71F1D">
        <w:rPr>
          <w:lang w:val="en"/>
        </w:rPr>
        <w:t>Data: Synopsis, 2022</w:t>
      </w:r>
    </w:p>
    <w:sectPr w:rsidR="001E6728" w:rsidRPr="00C71F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F1D"/>
    <w:rsid w:val="001E6728"/>
    <w:rsid w:val="003B7FE3"/>
    <w:rsid w:val="004804EC"/>
    <w:rsid w:val="008B73C2"/>
    <w:rsid w:val="00B56AD8"/>
    <w:rsid w:val="00C71F1D"/>
    <w:rsid w:val="00D72D83"/>
    <w:rsid w:val="00DD4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BC1968"/>
  <w15:chartTrackingRefBased/>
  <w15:docId w15:val="{EE31A21B-F36D-42F6-B1A2-E411083AA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1F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1F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1F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1F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1F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1F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1F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1F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1F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1F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1F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1F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1F1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1F1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1F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1F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1F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1F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71F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1F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1F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1F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1F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1F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71F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1F1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1F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1F1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71F1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C17650F7DAD743997628124D10572A" ma:contentTypeVersion="4" ma:contentTypeDescription="Create a new document." ma:contentTypeScope="" ma:versionID="41bd835a6c404f09afa68669fb158c74">
  <xsd:schema xmlns:xsd="http://www.w3.org/2001/XMLSchema" xmlns:xs="http://www.w3.org/2001/XMLSchema" xmlns:p="http://schemas.microsoft.com/office/2006/metadata/properties" xmlns:ns3="05c35bfc-082d-460f-8bde-a8a4fa1b0212" targetNamespace="http://schemas.microsoft.com/office/2006/metadata/properties" ma:root="true" ma:fieldsID="822e543c2dcee62cbac2be4e53bc3cd8" ns3:_="">
    <xsd:import namespace="05c35bfc-082d-460f-8bde-a8a4fa1b0212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c35bfc-082d-460f-8bde-a8a4fa1b0212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E45F89-EC3D-4289-8AE5-A6F30FEA617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4A1F1D6-7657-4C5B-9251-64B8C42DD3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F6B0E0-C936-40A1-AA3B-2B91D2B5C0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c35bfc-082d-460f-8bde-a8a4fa1b02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132</Words>
  <Characters>755</Characters>
  <Application>Microsoft Office Word</Application>
  <DocSecurity>0</DocSecurity>
  <Lines>6</Lines>
  <Paragraphs>1</Paragraphs>
  <ScaleCrop>false</ScaleCrop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Jansimarieshantha Sivaraj</dc:creator>
  <cp:keywords/>
  <dc:description/>
  <cp:lastModifiedBy>Bibeau-Gagnon, Alexis (ab4nw)</cp:lastModifiedBy>
  <cp:revision>3</cp:revision>
  <dcterms:created xsi:type="dcterms:W3CDTF">2026-06-22T23:33:00Z</dcterms:created>
  <dcterms:modified xsi:type="dcterms:W3CDTF">2026-06-22T23:34:00Z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0x010100FAC17650F7DAD743997628124D10572A</vt:lpwstr>
  </property>
</Properties>
</file>