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6630D6" w14:textId="0BBAE318" w:rsidR="00BD4407" w:rsidRPr="00222424" w:rsidRDefault="00222424" w:rsidP="00222424">
      <w:pPr>
        <w:pStyle w:val="Heading2"/>
        <w:rPr>
          <w:rFonts w:ascii="Source Sans Pro" w:hAnsi="Source Sans Pro"/>
          <w:color w:val="000000" w:themeColor="text1"/>
          <w:sz w:val="48"/>
          <w:szCs w:val="48"/>
          <w:lang w:val="fr-CA"/>
        </w:rPr>
      </w:pPr>
      <w:r w:rsidRPr="00222424">
        <w:rPr>
          <w:rFonts w:ascii="Source Sans Pro" w:hAnsi="Source Sans Pro"/>
          <w:color w:val="000000" w:themeColor="text1"/>
          <w:sz w:val="48"/>
          <w:szCs w:val="48"/>
          <w:lang w:val="fr-CA"/>
        </w:rPr>
        <w:t>Annexe</w:t>
      </w:r>
      <w:r w:rsidR="002D6A66">
        <w:rPr>
          <w:rFonts w:ascii="Source Sans Pro" w:hAnsi="Source Sans Pro"/>
          <w:color w:val="000000" w:themeColor="text1"/>
          <w:sz w:val="48"/>
          <w:szCs w:val="48"/>
          <w:lang w:val="fr-CA"/>
        </w:rPr>
        <w:t xml:space="preserve"> A</w:t>
      </w:r>
    </w:p>
    <w:p w14:paraId="2388B753" w14:textId="71C7B153" w:rsidR="00222424" w:rsidRPr="00222424" w:rsidRDefault="00222424" w:rsidP="00222424">
      <w:pPr>
        <w:pStyle w:val="Heading1"/>
        <w:rPr>
          <w:rFonts w:ascii="Source Sans Pro" w:hAnsi="Source Sans Pro"/>
          <w:color w:val="000000" w:themeColor="text1"/>
          <w:sz w:val="72"/>
          <w:szCs w:val="72"/>
          <w:lang w:val="fr-CA"/>
        </w:rPr>
      </w:pPr>
      <w:r w:rsidRPr="00222424">
        <w:rPr>
          <w:rFonts w:ascii="Source Sans Pro" w:hAnsi="Source Sans Pro"/>
          <w:color w:val="000000" w:themeColor="text1"/>
          <w:sz w:val="72"/>
          <w:szCs w:val="72"/>
          <w:lang w:val="fr-CA"/>
        </w:rPr>
        <w:t>Complément aux analyses et discussions théoriques</w:t>
      </w:r>
    </w:p>
    <w:p w14:paraId="40080CF7" w14:textId="77777777" w:rsidR="00222424" w:rsidRPr="00222424" w:rsidRDefault="00222424">
      <w:pPr>
        <w:rPr>
          <w:rFonts w:ascii="Source Sans Pro" w:hAnsi="Source Sans Pro"/>
          <w:lang w:val="fr-CA"/>
        </w:rPr>
      </w:pPr>
    </w:p>
    <w:p w14:paraId="61DE1610" w14:textId="32281225" w:rsidR="006E589E" w:rsidRDefault="006E589E" w:rsidP="006E589E">
      <w:pPr>
        <w:pStyle w:val="Heading3"/>
        <w:rPr>
          <w:rFonts w:ascii="Source Sans Pro" w:hAnsi="Source Sans Pro"/>
          <w:b/>
          <w:bCs/>
          <w:color w:val="000000" w:themeColor="text1"/>
          <w:sz w:val="36"/>
          <w:szCs w:val="36"/>
          <w:lang w:val="fr-CA"/>
        </w:rPr>
      </w:pPr>
      <w:r w:rsidRPr="001D5B7D">
        <w:rPr>
          <w:rFonts w:ascii="Source Sans Pro" w:hAnsi="Source Sans Pro"/>
          <w:b/>
          <w:bCs/>
          <w:color w:val="000000" w:themeColor="text1"/>
          <w:sz w:val="36"/>
          <w:szCs w:val="36"/>
          <w:lang w:val="fr-CA"/>
        </w:rPr>
        <w:t>A.</w:t>
      </w:r>
      <w:r>
        <w:rPr>
          <w:rFonts w:ascii="Source Sans Pro" w:hAnsi="Source Sans Pro"/>
          <w:b/>
          <w:bCs/>
          <w:color w:val="000000" w:themeColor="text1"/>
          <w:sz w:val="36"/>
          <w:szCs w:val="36"/>
          <w:lang w:val="fr-CA"/>
        </w:rPr>
        <w:t>1</w:t>
      </w:r>
      <w:r w:rsidRPr="001D5B7D">
        <w:rPr>
          <w:rFonts w:ascii="Source Sans Pro" w:hAnsi="Source Sans Pro"/>
          <w:b/>
          <w:bCs/>
          <w:color w:val="000000" w:themeColor="text1"/>
          <w:sz w:val="36"/>
          <w:szCs w:val="36"/>
          <w:lang w:val="fr-CA"/>
        </w:rPr>
        <w:t xml:space="preserve"> </w:t>
      </w:r>
      <w:r>
        <w:rPr>
          <w:rFonts w:ascii="Source Sans Pro" w:hAnsi="Source Sans Pro"/>
          <w:b/>
          <w:bCs/>
          <w:color w:val="000000" w:themeColor="text1"/>
          <w:sz w:val="36"/>
          <w:szCs w:val="36"/>
          <w:lang w:val="fr-CA"/>
        </w:rPr>
        <w:t>Analyses complémentaires</w:t>
      </w:r>
    </w:p>
    <w:p w14:paraId="0564E34E" w14:textId="56AA3E1A" w:rsidR="006E589E" w:rsidRPr="006E589E" w:rsidRDefault="006E589E" w:rsidP="006E589E">
      <w:pPr>
        <w:pStyle w:val="Heading3"/>
        <w:rPr>
          <w:rFonts w:ascii="Source Sans Pro" w:hAnsi="Source Sans Pro"/>
          <w:b/>
          <w:bCs/>
          <w:color w:val="000000" w:themeColor="text1"/>
          <w:lang w:val="fr-CA"/>
        </w:rPr>
      </w:pPr>
      <w:r w:rsidRPr="001D5B7D">
        <w:rPr>
          <w:rFonts w:ascii="Source Sans Pro" w:hAnsi="Source Sans Pro"/>
          <w:b/>
          <w:bCs/>
          <w:color w:val="000000" w:themeColor="text1"/>
          <w:lang w:val="fr-CA"/>
        </w:rPr>
        <w:t xml:space="preserve">A.1.1 </w:t>
      </w:r>
      <w:r>
        <w:rPr>
          <w:rFonts w:ascii="Source Sans Pro" w:hAnsi="Source Sans Pro"/>
          <w:b/>
          <w:bCs/>
          <w:color w:val="000000" w:themeColor="text1"/>
          <w:lang w:val="fr-CA"/>
        </w:rPr>
        <w:t>Simulation de cas théorique illustrant la capacité de correction de la pondération</w:t>
      </w:r>
    </w:p>
    <w:p w14:paraId="0C417E7A" w14:textId="77777777" w:rsidR="00222424" w:rsidRPr="00222424" w:rsidRDefault="00222424">
      <w:pPr>
        <w:rPr>
          <w:rFonts w:ascii="Source Sans Pro" w:hAnsi="Source Sans Pro"/>
          <w:lang w:val="fr-CA"/>
        </w:rPr>
      </w:pPr>
    </w:p>
    <w:p w14:paraId="63F2BAE5" w14:textId="4B8ABDBC" w:rsidR="006E589E" w:rsidRDefault="006E589E" w:rsidP="006E589E">
      <w:pPr>
        <w:spacing w:line="480" w:lineRule="auto"/>
        <w:ind w:firstLine="720"/>
        <w:jc w:val="both"/>
        <w:rPr>
          <w:rFonts w:ascii="Source Sans Pro" w:hAnsi="Source Sans Pro"/>
          <w:lang w:val="fr-CA"/>
        </w:rPr>
      </w:pPr>
      <w:r w:rsidRPr="00943AC8">
        <w:rPr>
          <w:rFonts w:ascii="Source Sans Pro" w:hAnsi="Source Sans Pro"/>
          <w:lang w:val="fr-CA"/>
        </w:rPr>
        <w:t>Dans des conditions idéales, la pondération corrige le biais de sélection parfaitement. Nous démontrons ce point à l’aide de simulations</w:t>
      </w:r>
      <w:r w:rsidRPr="00943AC8">
        <w:rPr>
          <w:rStyle w:val="FootnoteReference"/>
          <w:rFonts w:ascii="Source Sans Pro" w:hAnsi="Source Sans Pro"/>
          <w:lang w:val="fr-CA"/>
        </w:rPr>
        <w:footnoteReference w:id="1"/>
      </w:r>
      <w:r w:rsidRPr="00943AC8">
        <w:rPr>
          <w:rFonts w:ascii="Source Sans Pro" w:hAnsi="Source Sans Pro"/>
          <w:lang w:val="fr-CA"/>
        </w:rPr>
        <w:t xml:space="preserve">. La Figure </w:t>
      </w:r>
      <w:r>
        <w:rPr>
          <w:rFonts w:ascii="Source Sans Pro" w:hAnsi="Source Sans Pro"/>
          <w:lang w:val="fr-CA"/>
        </w:rPr>
        <w:t>A.1</w:t>
      </w:r>
      <w:r w:rsidRPr="00943AC8">
        <w:rPr>
          <w:rFonts w:ascii="Source Sans Pro" w:hAnsi="Source Sans Pro"/>
          <w:lang w:val="fr-CA"/>
        </w:rPr>
        <w:t xml:space="preserve"> présente différents scénarios pouvant être rencontrés en recherche appliquée à l’aide de graphes orientés acycliques (GOA). Ceux-ci sont composés de 3 à 4 variables : 1) une variable d’intérêt </w:t>
      </w:r>
      <m:oMath>
        <m:r>
          <w:rPr>
            <w:rFonts w:ascii="Cambria Math" w:hAnsi="Cambria Math"/>
            <w:lang w:val="fr-CA"/>
          </w:rPr>
          <m:t>Y</m:t>
        </m:r>
      </m:oMath>
      <w:r w:rsidRPr="00943AC8">
        <w:rPr>
          <w:rFonts w:ascii="Source Sans Pro" w:hAnsi="Source Sans Pro"/>
          <w:lang w:val="fr-CA"/>
        </w:rPr>
        <w:t xml:space="preserve">, 2) une variable indiquant l’inclusion dans l’échantillon </w:t>
      </w:r>
      <m:oMath>
        <m:r>
          <w:rPr>
            <w:rFonts w:ascii="Cambria Math" w:hAnsi="Cambria Math"/>
            <w:lang w:val="fr-CA"/>
          </w:rPr>
          <m:t>Z</m:t>
        </m:r>
      </m:oMath>
      <w:r w:rsidRPr="00943AC8">
        <w:rPr>
          <w:rFonts w:ascii="Source Sans Pro" w:hAnsi="Source Sans Pro"/>
          <w:lang w:val="fr-CA"/>
        </w:rPr>
        <w:t xml:space="preserve">, et 3) une à deux variables explicatives </w:t>
      </w:r>
      <m:oMath>
        <m:r>
          <w:rPr>
            <w:rFonts w:ascii="Cambria Math" w:hAnsi="Cambria Math"/>
            <w:lang w:val="fr-CA"/>
          </w:rPr>
          <m:t>X</m:t>
        </m:r>
      </m:oMath>
      <w:r w:rsidRPr="00943AC8">
        <w:rPr>
          <w:rFonts w:ascii="Source Sans Pro" w:hAnsi="Source Sans Pro"/>
          <w:lang w:val="fr-CA"/>
        </w:rPr>
        <w:t xml:space="preserve"> et </w:t>
      </w:r>
      <m:oMath>
        <m:r>
          <w:rPr>
            <w:rFonts w:ascii="Cambria Math" w:hAnsi="Cambria Math"/>
            <w:lang w:val="fr-CA"/>
          </w:rPr>
          <m:t>W</m:t>
        </m:r>
      </m:oMath>
      <w:r w:rsidRPr="00943AC8">
        <w:rPr>
          <w:rFonts w:ascii="Source Sans Pro" w:hAnsi="Source Sans Pro"/>
          <w:i/>
          <w:iCs/>
          <w:lang w:val="fr-CA"/>
        </w:rPr>
        <w:t>.</w:t>
      </w:r>
      <w:r w:rsidRPr="00943AC8">
        <w:rPr>
          <w:rFonts w:ascii="Source Sans Pro" w:hAnsi="Source Sans Pro"/>
          <w:lang w:val="fr-CA"/>
        </w:rPr>
        <w:t xml:space="preserve"> </w:t>
      </w:r>
    </w:p>
    <w:p w14:paraId="71F8C844" w14:textId="77777777" w:rsidR="006E589E" w:rsidRPr="00943AC8" w:rsidRDefault="006E589E" w:rsidP="006E589E">
      <w:pPr>
        <w:spacing w:line="480" w:lineRule="auto"/>
        <w:ind w:firstLine="720"/>
        <w:jc w:val="both"/>
        <w:rPr>
          <w:rFonts w:ascii="Source Sans Pro" w:hAnsi="Source Sans Pro"/>
          <w:lang w:val="fr-CA"/>
        </w:rPr>
      </w:pPr>
      <w:r w:rsidRPr="00C96683">
        <w:rPr>
          <w:rFonts w:ascii="Source Sans Pro" w:hAnsi="Source Sans Pro"/>
          <w:lang w:val="fr-CA"/>
        </w:rPr>
        <w:t xml:space="preserve">Le </w:t>
      </w:r>
      <w:r>
        <w:rPr>
          <w:rFonts w:ascii="Source Sans Pro" w:hAnsi="Source Sans Pro"/>
          <w:lang w:val="fr-CA"/>
        </w:rPr>
        <w:t>premier cas</w:t>
      </w:r>
      <w:r w:rsidRPr="00C96683">
        <w:rPr>
          <w:rFonts w:ascii="Source Sans Pro" w:hAnsi="Source Sans Pro"/>
          <w:lang w:val="fr-CA"/>
        </w:rPr>
        <w:t xml:space="preserve"> simule une situation où la sélection de l’échantillon est déterminée par</w:t>
      </w:r>
      <m:oMath>
        <m:r>
          <w:rPr>
            <w:rFonts w:ascii="Cambria Math" w:hAnsi="Cambria Math"/>
            <w:lang w:val="fr-CA"/>
          </w:rPr>
          <m:t xml:space="preserve"> X</m:t>
        </m:r>
      </m:oMath>
      <w:r w:rsidRPr="00C96683">
        <w:rPr>
          <w:rFonts w:ascii="Source Sans Pro" w:hAnsi="Source Sans Pro"/>
          <w:lang w:val="fr-CA"/>
        </w:rPr>
        <w:t xml:space="preserve">, mais où </w:t>
      </w:r>
      <m:oMath>
        <m:r>
          <w:rPr>
            <w:rFonts w:ascii="Cambria Math" w:hAnsi="Cambria Math"/>
            <w:lang w:val="fr-CA"/>
          </w:rPr>
          <m:t>X</m:t>
        </m:r>
      </m:oMath>
      <w:r w:rsidRPr="00C96683">
        <w:rPr>
          <w:rFonts w:ascii="Source Sans Pro" w:hAnsi="Source Sans Pro"/>
          <w:lang w:val="fr-CA"/>
        </w:rPr>
        <w:t xml:space="preserve"> n’affecte pas la variable d’intérêt. On peut penser à un sondage qui surreprésente les hommes (</w:t>
      </w:r>
      <m:oMath>
        <m:r>
          <w:rPr>
            <w:rFonts w:ascii="Cambria Math" w:hAnsi="Cambria Math"/>
            <w:lang w:val="fr-CA"/>
          </w:rPr>
          <m:t>X</m:t>
        </m:r>
      </m:oMath>
      <w:r w:rsidRPr="00C96683">
        <w:rPr>
          <w:rFonts w:ascii="Source Sans Pro" w:hAnsi="Source Sans Pro"/>
          <w:lang w:val="fr-CA"/>
        </w:rPr>
        <w:t xml:space="preserve">) et pour lequel </w:t>
      </w:r>
      <m:oMath>
        <m:r>
          <w:rPr>
            <w:rFonts w:ascii="Cambria Math" w:hAnsi="Cambria Math"/>
            <w:lang w:val="fr-CA"/>
          </w:rPr>
          <m:t>Y</m:t>
        </m:r>
      </m:oMath>
      <w:r w:rsidRPr="00C96683">
        <w:rPr>
          <w:rFonts w:ascii="Source Sans Pro" w:hAnsi="Source Sans Pro"/>
          <w:lang w:val="fr-CA"/>
        </w:rPr>
        <w:t xml:space="preserve"> est l’équipe de hockey favorite des répondants. Ici, contrairement aux attentes théoriques, qui postulent que les hommes préfèrent l’équipe de hockey A, le genre (</w:t>
      </w:r>
      <m:oMath>
        <m:r>
          <w:rPr>
            <w:rFonts w:ascii="Cambria Math" w:hAnsi="Cambria Math"/>
            <w:lang w:val="fr-CA"/>
          </w:rPr>
          <m:t>X</m:t>
        </m:r>
      </m:oMath>
      <w:r w:rsidRPr="00C96683">
        <w:rPr>
          <w:rFonts w:ascii="Source Sans Pro" w:hAnsi="Source Sans Pro"/>
          <w:lang w:val="fr-CA"/>
        </w:rPr>
        <w:t xml:space="preserve">) joue en réalité un rôle mineur et c’est plutôt la région de provenance des répondants qui dicte la valeur de </w:t>
      </w:r>
      <m:oMath>
        <m:r>
          <w:rPr>
            <w:rFonts w:ascii="Cambria Math" w:hAnsi="Cambria Math"/>
            <w:lang w:val="fr-CA"/>
          </w:rPr>
          <m:t>Y</m:t>
        </m:r>
      </m:oMath>
      <w:r w:rsidRPr="00C96683">
        <w:rPr>
          <w:rFonts w:ascii="Source Sans Pro" w:hAnsi="Source Sans Pro"/>
          <w:lang w:val="fr-CA"/>
        </w:rPr>
        <w:t>. L</w:t>
      </w:r>
      <w:r w:rsidRPr="00A35568">
        <w:rPr>
          <w:rFonts w:ascii="Source Sans Pro" w:hAnsi="Source Sans Pro"/>
          <w:lang w:val="fr-CA"/>
        </w:rPr>
        <w:t>e</w:t>
      </w:r>
      <w:r w:rsidRPr="00C96683">
        <w:rPr>
          <w:rFonts w:ascii="Source Sans Pro" w:hAnsi="Source Sans Pro"/>
          <w:lang w:val="fr-CA"/>
        </w:rPr>
        <w:t xml:space="preserve"> cas 2 simule quant à lui une situation où </w:t>
      </w:r>
      <m:oMath>
        <m:r>
          <w:rPr>
            <w:rFonts w:ascii="Cambria Math" w:hAnsi="Cambria Math"/>
            <w:lang w:val="fr-CA"/>
          </w:rPr>
          <m:t>Z</m:t>
        </m:r>
      </m:oMath>
      <w:r w:rsidRPr="00C96683">
        <w:rPr>
          <w:rFonts w:ascii="Source Sans Pro" w:hAnsi="Source Sans Pro"/>
          <w:lang w:val="fr-CA"/>
        </w:rPr>
        <w:t xml:space="preserve"> et </w:t>
      </w:r>
      <m:oMath>
        <m:r>
          <w:rPr>
            <w:rFonts w:ascii="Cambria Math" w:hAnsi="Cambria Math"/>
            <w:lang w:val="fr-CA"/>
          </w:rPr>
          <m:t>X</m:t>
        </m:r>
      </m:oMath>
      <w:r w:rsidRPr="00C96683">
        <w:rPr>
          <w:rFonts w:ascii="Source Sans Pro" w:hAnsi="Source Sans Pro"/>
          <w:lang w:val="fr-CA"/>
        </w:rPr>
        <w:t xml:space="preserve"> ont tous </w:t>
      </w:r>
      <w:r w:rsidRPr="00C96683">
        <w:rPr>
          <w:rFonts w:ascii="Source Sans Pro" w:hAnsi="Source Sans Pro"/>
          <w:lang w:val="fr-CA"/>
        </w:rPr>
        <w:lastRenderedPageBreak/>
        <w:t xml:space="preserve">deux un effet indépendant sur </w:t>
      </w:r>
      <m:oMath>
        <m:r>
          <w:rPr>
            <w:rFonts w:ascii="Cambria Math" w:hAnsi="Cambria Math"/>
            <w:lang w:val="fr-CA"/>
          </w:rPr>
          <m:t>Y</m:t>
        </m:r>
      </m:oMath>
      <w:r w:rsidRPr="00C96683">
        <w:rPr>
          <w:rFonts w:ascii="Source Sans Pro" w:hAnsi="Source Sans Pro"/>
          <w:lang w:val="fr-CA"/>
        </w:rPr>
        <w:t>, comme lors d’une sélection aléatoire. Les cas 1 et 2 ne devraient pas produire de biais de sélection</w:t>
      </w:r>
      <w:r>
        <w:rPr>
          <w:rFonts w:ascii="Source Sans Pro" w:hAnsi="Source Sans Pro"/>
          <w:lang w:val="fr-CA"/>
        </w:rPr>
        <w:t xml:space="preserve"> puisque l’échangeabilité et la positivité sont respectées. </w:t>
      </w:r>
      <w:r w:rsidRPr="00C96683">
        <w:rPr>
          <w:rFonts w:ascii="Source Sans Pro" w:hAnsi="Source Sans Pro"/>
          <w:lang w:val="fr-CA"/>
        </w:rPr>
        <w:t xml:space="preserve"> </w:t>
      </w:r>
    </w:p>
    <w:p w14:paraId="7027DA2D" w14:textId="402A7A8B" w:rsidR="006E589E" w:rsidRPr="00C96683" w:rsidRDefault="006E589E" w:rsidP="006E589E">
      <w:pPr>
        <w:pStyle w:val="Caption"/>
        <w:keepNext/>
        <w:spacing w:after="0"/>
        <w:jc w:val="both"/>
        <w:rPr>
          <w:rFonts w:ascii="Source Sans Pro" w:hAnsi="Source Sans Pro" w:cs="Times New Roman"/>
          <w:i w:val="0"/>
          <w:iCs w:val="0"/>
          <w:color w:val="000000" w:themeColor="text1"/>
          <w:sz w:val="24"/>
          <w:szCs w:val="24"/>
          <w:lang w:val="fr-CA"/>
        </w:rPr>
      </w:pPr>
      <w:r w:rsidRPr="00C96683">
        <w:rPr>
          <w:rFonts w:ascii="Source Sans Pro" w:hAnsi="Source Sans Pro" w:cs="Times New Roman"/>
          <w:b/>
          <w:bCs/>
          <w:i w:val="0"/>
          <w:iCs w:val="0"/>
          <w:color w:val="000000" w:themeColor="text1"/>
          <w:sz w:val="24"/>
          <w:szCs w:val="24"/>
          <w:lang w:val="fr-CA"/>
        </w:rPr>
        <w:t xml:space="preserve">Figure </w:t>
      </w:r>
      <w:r>
        <w:rPr>
          <w:rFonts w:ascii="Source Sans Pro" w:hAnsi="Source Sans Pro" w:cs="Times New Roman"/>
          <w:b/>
          <w:bCs/>
          <w:i w:val="0"/>
          <w:iCs w:val="0"/>
          <w:color w:val="000000" w:themeColor="text1"/>
          <w:sz w:val="24"/>
          <w:szCs w:val="24"/>
          <w:lang w:val="fr-CA"/>
        </w:rPr>
        <w:t>A.1</w:t>
      </w:r>
      <w:r w:rsidRPr="00C96683">
        <w:rPr>
          <w:rFonts w:ascii="Source Sans Pro" w:hAnsi="Source Sans Pro" w:cs="Times New Roman"/>
          <w:i w:val="0"/>
          <w:iCs w:val="0"/>
          <w:color w:val="000000" w:themeColor="text1"/>
          <w:sz w:val="24"/>
          <w:szCs w:val="24"/>
          <w:lang w:val="fr-CA"/>
        </w:rPr>
        <w:t xml:space="preserve"> </w:t>
      </w:r>
      <w:r w:rsidRPr="00C96683">
        <w:rPr>
          <w:rFonts w:ascii="Source Sans Pro" w:eastAsia="MS Gothic" w:hAnsi="Source Sans Pro" w:cs="Times New Roman"/>
          <w:i w:val="0"/>
          <w:iCs w:val="0"/>
          <w:color w:val="000000" w:themeColor="text1"/>
          <w:sz w:val="24"/>
          <w:szCs w:val="24"/>
          <w:lang w:val="fr-CA" w:eastAsia="ja-JP"/>
        </w:rPr>
        <w:t xml:space="preserve">— </w:t>
      </w:r>
      <w:r w:rsidRPr="00C96683">
        <w:rPr>
          <w:rFonts w:ascii="Source Sans Pro" w:hAnsi="Source Sans Pro" w:cs="Times New Roman"/>
          <w:i w:val="0"/>
          <w:iCs w:val="0"/>
          <w:color w:val="000000" w:themeColor="text1"/>
          <w:sz w:val="24"/>
          <w:szCs w:val="24"/>
          <w:lang w:val="fr-CA"/>
        </w:rPr>
        <w:t>Spécification des cas simulés</w:t>
      </w:r>
    </w:p>
    <w:p w14:paraId="43E9EBC1" w14:textId="34BAFEF5" w:rsidR="006E589E" w:rsidRPr="00C96683" w:rsidRDefault="006E589E" w:rsidP="006E589E">
      <w:pPr>
        <w:pStyle w:val="NormalWeb"/>
        <w:keepNext/>
        <w:jc w:val="both"/>
        <w:rPr>
          <w:rFonts w:ascii="Source Sans Pro" w:hAnsi="Source Sans Pro"/>
          <w:sz w:val="18"/>
          <w:szCs w:val="18"/>
          <w:lang w:val="fr-CA"/>
        </w:rPr>
      </w:pPr>
      <w:r w:rsidRPr="00C96683">
        <w:rPr>
          <w:rFonts w:ascii="Source Sans Pro" w:hAnsi="Source Sans Pro"/>
          <w:noProof/>
          <w:color w:val="000000" w:themeColor="text1"/>
          <w:lang w:val="fr-CA"/>
        </w:rPr>
        <w:drawing>
          <wp:inline distT="0" distB="0" distL="0" distR="0" wp14:anchorId="462B7DE9" wp14:editId="20A0878D">
            <wp:extent cx="5713510" cy="3379286"/>
            <wp:effectExtent l="0" t="0" r="1905" b="0"/>
            <wp:docPr id="18804325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32529"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13510" cy="3379286"/>
                    </a:xfrm>
                    <a:prstGeom prst="rect">
                      <a:avLst/>
                    </a:prstGeom>
                  </pic:spPr>
                </pic:pic>
              </a:graphicData>
            </a:graphic>
          </wp:inline>
        </w:drawing>
      </w:r>
      <w:r w:rsidRPr="00C96683">
        <w:rPr>
          <w:rFonts w:ascii="Source Sans Pro" w:hAnsi="Source Sans Pro"/>
          <w:b/>
          <w:bCs/>
          <w:sz w:val="18"/>
          <w:szCs w:val="18"/>
          <w:lang w:val="fr-CA"/>
        </w:rPr>
        <w:t>Note :</w:t>
      </w:r>
      <w:r w:rsidRPr="00C96683">
        <w:rPr>
          <w:rFonts w:ascii="Source Sans Pro" w:hAnsi="Source Sans Pro"/>
          <w:sz w:val="18"/>
          <w:szCs w:val="18"/>
          <w:lang w:val="fr-CA"/>
        </w:rPr>
        <w:t xml:space="preserve"> Les valeurs indiquées au-dessus des flèches dans les GOA de la figure correspondent aux corrélations entre les variables reliées par lesdites flèches. Les paramètres </w:t>
      </w:r>
      <m:oMath>
        <m:sSub>
          <m:sSubPr>
            <m:ctrlPr>
              <w:rPr>
                <w:rFonts w:ascii="Cambria Math" w:hAnsi="Cambria Math"/>
                <w:i/>
                <w:sz w:val="18"/>
                <w:szCs w:val="18"/>
                <w:lang w:val="fr-CA"/>
              </w:rPr>
            </m:ctrlPr>
          </m:sSubPr>
          <m:e>
            <m:r>
              <w:rPr>
                <w:rFonts w:ascii="Cambria Math" w:hAnsi="Cambria Math"/>
                <w:sz w:val="18"/>
                <w:szCs w:val="18"/>
                <w:lang w:val="fr-CA"/>
              </w:rPr>
              <m:t>β</m:t>
            </m:r>
          </m:e>
          <m:sub>
            <m:r>
              <w:rPr>
                <w:rFonts w:ascii="Cambria Math" w:hAnsi="Cambria Math"/>
                <w:sz w:val="18"/>
                <w:szCs w:val="18"/>
                <w:lang w:val="fr-CA"/>
              </w:rPr>
              <m:t>X</m:t>
            </m:r>
          </m:sub>
        </m:sSub>
      </m:oMath>
      <w:r w:rsidRPr="00C96683">
        <w:rPr>
          <w:rFonts w:ascii="Source Sans Pro" w:hAnsi="Source Sans Pro"/>
          <w:sz w:val="18"/>
          <w:szCs w:val="18"/>
          <w:lang w:val="fr-CA"/>
        </w:rPr>
        <w:t xml:space="preserve"> et </w:t>
      </w:r>
      <m:oMath>
        <m:sSub>
          <m:sSubPr>
            <m:ctrlPr>
              <w:rPr>
                <w:rFonts w:ascii="Cambria Math" w:hAnsi="Cambria Math"/>
                <w:i/>
                <w:sz w:val="18"/>
                <w:szCs w:val="18"/>
                <w:lang w:val="fr-CA"/>
              </w:rPr>
            </m:ctrlPr>
          </m:sSubPr>
          <m:e>
            <m:r>
              <w:rPr>
                <w:rFonts w:ascii="Cambria Math" w:hAnsi="Cambria Math"/>
                <w:sz w:val="18"/>
                <w:szCs w:val="18"/>
                <w:lang w:val="fr-CA"/>
              </w:rPr>
              <m:t>β</m:t>
            </m:r>
          </m:e>
          <m:sub>
            <m:r>
              <w:rPr>
                <w:rFonts w:ascii="Cambria Math" w:hAnsi="Cambria Math"/>
                <w:sz w:val="18"/>
                <w:szCs w:val="18"/>
                <w:lang w:val="fr-CA"/>
              </w:rPr>
              <m:t>W</m:t>
            </m:r>
          </m:sub>
        </m:sSub>
      </m:oMath>
      <w:r w:rsidRPr="00C96683">
        <w:rPr>
          <w:rFonts w:ascii="Source Sans Pro" w:hAnsi="Source Sans Pro"/>
          <w:sz w:val="18"/>
          <w:szCs w:val="18"/>
          <w:lang w:val="fr-CA"/>
        </w:rPr>
        <w:t xml:space="preserve"> correspondent aux valeurs modélisant la force de la relation entre </w:t>
      </w:r>
      <m:oMath>
        <m:r>
          <w:rPr>
            <w:rFonts w:ascii="Cambria Math" w:hAnsi="Cambria Math"/>
            <w:sz w:val="18"/>
            <w:szCs w:val="18"/>
            <w:lang w:val="fr-CA"/>
          </w:rPr>
          <m:t>X</m:t>
        </m:r>
      </m:oMath>
      <w:r w:rsidRPr="00C96683">
        <w:rPr>
          <w:rFonts w:ascii="Source Sans Pro" w:hAnsi="Source Sans Pro"/>
          <w:sz w:val="18"/>
          <w:szCs w:val="18"/>
          <w:lang w:val="fr-CA"/>
        </w:rPr>
        <w:t xml:space="preserve"> et </w:t>
      </w:r>
      <m:oMath>
        <m:r>
          <w:rPr>
            <w:rFonts w:ascii="Cambria Math" w:hAnsi="Cambria Math"/>
            <w:sz w:val="18"/>
            <w:szCs w:val="18"/>
            <w:lang w:val="fr-CA"/>
          </w:rPr>
          <m:t>Z</m:t>
        </m:r>
      </m:oMath>
      <w:r w:rsidRPr="00C96683">
        <w:rPr>
          <w:rFonts w:ascii="Source Sans Pro" w:hAnsi="Source Sans Pro"/>
          <w:sz w:val="18"/>
          <w:szCs w:val="18"/>
          <w:lang w:val="fr-CA"/>
        </w:rPr>
        <w:t xml:space="preserve">, et entre </w:t>
      </w:r>
      <m:oMath>
        <m:r>
          <w:rPr>
            <w:rFonts w:ascii="Cambria Math" w:hAnsi="Cambria Math"/>
            <w:sz w:val="18"/>
            <w:szCs w:val="18"/>
            <w:lang w:val="fr-CA"/>
          </w:rPr>
          <m:t>W</m:t>
        </m:r>
      </m:oMath>
      <w:r w:rsidRPr="00C96683">
        <w:rPr>
          <w:rFonts w:ascii="Source Sans Pro" w:hAnsi="Source Sans Pro"/>
          <w:sz w:val="18"/>
          <w:szCs w:val="18"/>
          <w:lang w:val="fr-CA"/>
        </w:rPr>
        <w:t xml:space="preserve"> et </w:t>
      </w:r>
      <m:oMath>
        <m:r>
          <w:rPr>
            <w:rFonts w:ascii="Cambria Math" w:hAnsi="Cambria Math"/>
            <w:sz w:val="18"/>
            <w:szCs w:val="18"/>
            <w:lang w:val="fr-CA"/>
          </w:rPr>
          <m:t>Z</m:t>
        </m:r>
      </m:oMath>
      <w:r w:rsidRPr="00C96683">
        <w:rPr>
          <w:rFonts w:ascii="Source Sans Pro" w:hAnsi="Source Sans Pro"/>
          <w:sz w:val="18"/>
          <w:szCs w:val="18"/>
          <w:lang w:val="fr-CA"/>
        </w:rPr>
        <w:t xml:space="preserve">. La modélisation est réalisée à l’aide d’un </w:t>
      </w:r>
      <w:proofErr w:type="spellStart"/>
      <w:r w:rsidRPr="00C96683">
        <w:rPr>
          <w:rFonts w:ascii="Source Sans Pro" w:hAnsi="Source Sans Pro"/>
          <w:i/>
          <w:iCs/>
          <w:sz w:val="18"/>
          <w:szCs w:val="18"/>
          <w:lang w:val="fr-CA"/>
        </w:rPr>
        <w:t>logit</w:t>
      </w:r>
      <w:proofErr w:type="spellEnd"/>
      <w:r w:rsidRPr="00C96683">
        <w:rPr>
          <w:rFonts w:ascii="Source Sans Pro" w:hAnsi="Source Sans Pro"/>
          <w:i/>
          <w:iCs/>
          <w:sz w:val="18"/>
          <w:szCs w:val="18"/>
          <w:lang w:val="fr-CA"/>
        </w:rPr>
        <w:t xml:space="preserve"> </w:t>
      </w:r>
      <w:r w:rsidRPr="00C96683">
        <w:rPr>
          <w:rFonts w:ascii="Source Sans Pro" w:hAnsi="Source Sans Pro"/>
          <w:sz w:val="18"/>
          <w:szCs w:val="18"/>
          <w:lang w:val="fr-CA"/>
        </w:rPr>
        <w:t xml:space="preserve">selon </w:t>
      </w:r>
      <m:oMath>
        <m:r>
          <w:rPr>
            <w:rFonts w:ascii="Cambria Math" w:hAnsi="Cambria Math"/>
            <w:sz w:val="18"/>
            <w:szCs w:val="18"/>
            <w:lang w:val="fr-CA"/>
          </w:rPr>
          <m:t>Pr(</m:t>
        </m:r>
        <m:sSub>
          <m:sSubPr>
            <m:ctrlPr>
              <w:rPr>
                <w:rFonts w:ascii="Cambria Math" w:hAnsi="Cambria Math"/>
                <w:i/>
                <w:sz w:val="18"/>
                <w:szCs w:val="18"/>
                <w:lang w:val="fr-CA"/>
              </w:rPr>
            </m:ctrlPr>
          </m:sSubPr>
          <m:e>
            <m:r>
              <w:rPr>
                <w:rFonts w:ascii="Cambria Math" w:hAnsi="Cambria Math"/>
                <w:sz w:val="18"/>
                <w:szCs w:val="18"/>
                <w:lang w:val="fr-CA"/>
              </w:rPr>
              <m:t>Z</m:t>
            </m:r>
          </m:e>
          <m:sub>
            <m:r>
              <w:rPr>
                <w:rFonts w:ascii="Cambria Math" w:hAnsi="Cambria Math"/>
                <w:sz w:val="18"/>
                <w:szCs w:val="18"/>
                <w:lang w:val="fr-CA"/>
              </w:rPr>
              <m:t>i</m:t>
            </m:r>
          </m:sub>
        </m:sSub>
        <m:r>
          <w:rPr>
            <w:rFonts w:ascii="Cambria Math" w:hAnsi="Cambria Math"/>
            <w:sz w:val="18"/>
            <w:szCs w:val="18"/>
            <w:lang w:val="fr-CA"/>
          </w:rPr>
          <m:t>=1)=</m:t>
        </m:r>
        <m:r>
          <m:rPr>
            <m:sty m:val="p"/>
          </m:rPr>
          <w:rPr>
            <w:rFonts w:ascii="Cambria Math" w:hAnsi="Cambria Math"/>
            <w:sz w:val="18"/>
            <w:szCs w:val="18"/>
            <w:lang w:val="fr-CA"/>
          </w:rPr>
          <m:t>logit</m:t>
        </m:r>
        <m:r>
          <w:rPr>
            <w:rFonts w:ascii="Cambria Math" w:hAnsi="Cambria Math"/>
            <w:sz w:val="18"/>
            <w:szCs w:val="18"/>
            <w:lang w:val="fr-CA"/>
          </w:rPr>
          <m:t>(α+</m:t>
        </m:r>
        <m:sSub>
          <m:sSubPr>
            <m:ctrlPr>
              <w:rPr>
                <w:rFonts w:ascii="Cambria Math" w:hAnsi="Cambria Math"/>
                <w:sz w:val="18"/>
                <w:szCs w:val="18"/>
                <w:lang w:val="fr-CA"/>
              </w:rPr>
            </m:ctrlPr>
          </m:sSubPr>
          <m:e>
            <m:r>
              <w:rPr>
                <w:rFonts w:ascii="Cambria Math" w:hAnsi="Cambria Math"/>
                <w:sz w:val="18"/>
                <w:szCs w:val="18"/>
                <w:lang w:val="fr-CA"/>
              </w:rPr>
              <m:t>β</m:t>
            </m:r>
          </m:e>
          <m:sub>
            <m:r>
              <w:rPr>
                <w:rFonts w:ascii="Cambria Math" w:hAnsi="Cambria Math"/>
                <w:sz w:val="18"/>
                <w:szCs w:val="18"/>
                <w:lang w:val="fr-CA"/>
              </w:rPr>
              <m:t>X</m:t>
            </m:r>
          </m:sub>
        </m:sSub>
        <m:sSub>
          <m:sSubPr>
            <m:ctrlPr>
              <w:rPr>
                <w:rFonts w:ascii="Cambria Math" w:hAnsi="Cambria Math"/>
                <w:i/>
                <w:sz w:val="18"/>
                <w:szCs w:val="18"/>
                <w:lang w:val="fr-CA"/>
              </w:rPr>
            </m:ctrlPr>
          </m:sSubPr>
          <m:e>
            <m:r>
              <w:rPr>
                <w:rFonts w:ascii="Cambria Math" w:hAnsi="Cambria Math"/>
                <w:sz w:val="18"/>
                <w:szCs w:val="18"/>
                <w:lang w:val="fr-CA"/>
              </w:rPr>
              <m:t>X</m:t>
            </m:r>
          </m:e>
          <m:sub>
            <m:r>
              <w:rPr>
                <w:rFonts w:ascii="Cambria Math" w:hAnsi="Cambria Math"/>
                <w:sz w:val="18"/>
                <w:szCs w:val="18"/>
                <w:lang w:val="fr-CA"/>
              </w:rPr>
              <m:t>i</m:t>
            </m:r>
          </m:sub>
        </m:sSub>
        <m:r>
          <w:rPr>
            <w:rFonts w:ascii="Cambria Math" w:hAnsi="Cambria Math"/>
            <w:sz w:val="18"/>
            <w:szCs w:val="18"/>
            <w:lang w:val="fr-CA"/>
          </w:rPr>
          <m:t>+</m:t>
        </m:r>
        <m:sSub>
          <m:sSubPr>
            <m:ctrlPr>
              <w:rPr>
                <w:rFonts w:ascii="Cambria Math" w:hAnsi="Cambria Math"/>
                <w:sz w:val="18"/>
                <w:szCs w:val="18"/>
                <w:lang w:val="fr-CA"/>
              </w:rPr>
            </m:ctrlPr>
          </m:sSubPr>
          <m:e>
            <m:r>
              <w:rPr>
                <w:rFonts w:ascii="Cambria Math" w:hAnsi="Cambria Math"/>
                <w:sz w:val="18"/>
                <w:szCs w:val="18"/>
                <w:lang w:val="fr-CA"/>
              </w:rPr>
              <m:t>β</m:t>
            </m:r>
          </m:e>
          <m:sub>
            <m:r>
              <w:rPr>
                <w:rFonts w:ascii="Cambria Math" w:hAnsi="Cambria Math"/>
                <w:sz w:val="18"/>
                <w:szCs w:val="18"/>
                <w:lang w:val="fr-CA"/>
              </w:rPr>
              <m:t>W</m:t>
            </m:r>
          </m:sub>
        </m:sSub>
        <m:sSub>
          <m:sSubPr>
            <m:ctrlPr>
              <w:rPr>
                <w:rFonts w:ascii="Cambria Math" w:hAnsi="Cambria Math"/>
                <w:i/>
                <w:sz w:val="18"/>
                <w:szCs w:val="18"/>
                <w:lang w:val="fr-CA"/>
              </w:rPr>
            </m:ctrlPr>
          </m:sSubPr>
          <m:e>
            <m:r>
              <w:rPr>
                <w:rFonts w:ascii="Cambria Math" w:hAnsi="Cambria Math"/>
                <w:sz w:val="18"/>
                <w:szCs w:val="18"/>
                <w:lang w:val="fr-CA"/>
              </w:rPr>
              <m:t>W</m:t>
            </m:r>
          </m:e>
          <m:sub>
            <m:r>
              <w:rPr>
                <w:rFonts w:ascii="Cambria Math" w:hAnsi="Cambria Math"/>
                <w:sz w:val="18"/>
                <w:szCs w:val="18"/>
                <w:lang w:val="fr-CA"/>
              </w:rPr>
              <m:t>i</m:t>
            </m:r>
          </m:sub>
        </m:sSub>
        <m:r>
          <w:rPr>
            <w:rFonts w:ascii="Cambria Math" w:hAnsi="Cambria Math"/>
            <w:sz w:val="18"/>
            <w:szCs w:val="18"/>
            <w:lang w:val="fr-CA"/>
          </w:rPr>
          <m:t>)</m:t>
        </m:r>
      </m:oMath>
      <w:r>
        <w:rPr>
          <w:rFonts w:ascii="Source Sans Pro" w:hAnsi="Source Sans Pro"/>
          <w:sz w:val="18"/>
          <w:szCs w:val="18"/>
          <w:lang w:val="fr-CA"/>
        </w:rPr>
        <w:t xml:space="preserve">, choix expliqué en détail à l’Annexe A.1.2. </w:t>
      </w:r>
      <w:r w:rsidRPr="00C96683">
        <w:rPr>
          <w:rFonts w:ascii="Source Sans Pro" w:hAnsi="Source Sans Pro"/>
          <w:sz w:val="18"/>
          <w:szCs w:val="18"/>
          <w:lang w:val="fr-CA"/>
        </w:rPr>
        <w:t>Chacun des cas simulés est reproduit 50 fois afin d’obtenir un biais moyen dû au PGD simulé. Les valeurs de chaque paramètre pour chaque cas sont présentées explicitement au Tableau A.1</w:t>
      </w:r>
      <w:r>
        <w:rPr>
          <w:rFonts w:ascii="Source Sans Pro" w:hAnsi="Source Sans Pro"/>
          <w:sz w:val="18"/>
          <w:szCs w:val="18"/>
          <w:lang w:val="fr-CA"/>
        </w:rPr>
        <w:t xml:space="preserve"> en annexe</w:t>
      </w:r>
      <w:r w:rsidRPr="00C96683">
        <w:rPr>
          <w:rFonts w:ascii="Source Sans Pro" w:hAnsi="Source Sans Pro"/>
          <w:sz w:val="18"/>
          <w:szCs w:val="18"/>
          <w:lang w:val="fr-CA"/>
        </w:rPr>
        <w:t>.</w:t>
      </w:r>
    </w:p>
    <w:p w14:paraId="00062B40" w14:textId="556E7A8F" w:rsidR="006E589E" w:rsidRDefault="006E589E" w:rsidP="009D4BD6">
      <w:pPr>
        <w:pStyle w:val="NormalWeb"/>
        <w:keepNext/>
        <w:spacing w:before="0" w:beforeAutospacing="0" w:after="0" w:afterAutospacing="0" w:line="480" w:lineRule="auto"/>
        <w:ind w:firstLine="720"/>
        <w:jc w:val="both"/>
        <w:rPr>
          <w:rFonts w:ascii="Source Sans Pro" w:hAnsi="Source Sans Pro"/>
          <w:lang w:val="fr-CA"/>
        </w:rPr>
      </w:pPr>
      <w:r w:rsidRPr="00C96683">
        <w:rPr>
          <w:rFonts w:ascii="Source Sans Pro" w:hAnsi="Source Sans Pro"/>
          <w:lang w:val="fr-CA"/>
        </w:rPr>
        <w:t xml:space="preserve">Les cas 3 à </w:t>
      </w:r>
      <w:r>
        <w:rPr>
          <w:rFonts w:ascii="Source Sans Pro" w:hAnsi="Source Sans Pro"/>
          <w:lang w:val="fr-CA"/>
        </w:rPr>
        <w:t>17</w:t>
      </w:r>
      <w:r w:rsidRPr="00C96683">
        <w:rPr>
          <w:rFonts w:ascii="Source Sans Pro" w:hAnsi="Source Sans Pro"/>
          <w:lang w:val="fr-CA"/>
        </w:rPr>
        <w:t xml:space="preserve"> sont des variations du même PGD où </w:t>
      </w:r>
      <m:oMath>
        <m:r>
          <w:rPr>
            <w:rFonts w:ascii="Cambria Math" w:hAnsi="Cambria Math"/>
            <w:lang w:val="fr-CA"/>
          </w:rPr>
          <m:t>Z</m:t>
        </m:r>
      </m:oMath>
      <w:r w:rsidRPr="00C96683">
        <w:rPr>
          <w:rFonts w:ascii="Source Sans Pro" w:hAnsi="Source Sans Pro"/>
          <w:lang w:val="fr-CA"/>
        </w:rPr>
        <w:t xml:space="preserve"> </w:t>
      </w:r>
      <w:r>
        <w:rPr>
          <w:rFonts w:ascii="Source Sans Pro" w:hAnsi="Source Sans Pro"/>
          <w:lang w:val="fr-CA"/>
        </w:rPr>
        <w:t xml:space="preserve">est </w:t>
      </w:r>
      <w:r w:rsidRPr="00C96683">
        <w:rPr>
          <w:rFonts w:ascii="Source Sans Pro" w:hAnsi="Source Sans Pro"/>
          <w:lang w:val="fr-CA"/>
        </w:rPr>
        <w:t xml:space="preserve">influencé par </w:t>
      </w:r>
      <m:oMath>
        <m:r>
          <w:rPr>
            <w:rFonts w:ascii="Cambria Math" w:hAnsi="Cambria Math"/>
            <w:lang w:val="fr-CA"/>
          </w:rPr>
          <m:t>X</m:t>
        </m:r>
      </m:oMath>
      <w:r w:rsidRPr="00C96683">
        <w:rPr>
          <w:rFonts w:ascii="Source Sans Pro" w:hAnsi="Source Sans Pro"/>
          <w:lang w:val="fr-CA"/>
        </w:rPr>
        <w:t xml:space="preserve"> et où </w:t>
      </w:r>
      <m:oMath>
        <m:r>
          <w:rPr>
            <w:rFonts w:ascii="Cambria Math" w:hAnsi="Cambria Math"/>
            <w:lang w:val="fr-CA"/>
          </w:rPr>
          <m:t>X</m:t>
        </m:r>
      </m:oMath>
      <w:r w:rsidRPr="00C96683">
        <w:rPr>
          <w:rFonts w:ascii="Source Sans Pro" w:hAnsi="Source Sans Pro"/>
          <w:lang w:val="fr-CA"/>
        </w:rPr>
        <w:t xml:space="preserve"> est plus ou moins influant dans la détermination de </w:t>
      </w:r>
      <m:oMath>
        <m:r>
          <w:rPr>
            <w:rFonts w:ascii="Cambria Math" w:hAnsi="Cambria Math"/>
            <w:lang w:val="fr-CA"/>
          </w:rPr>
          <m:t>Y</m:t>
        </m:r>
      </m:oMath>
      <w:r w:rsidRPr="00C96683">
        <w:rPr>
          <w:rFonts w:ascii="Source Sans Pro" w:hAnsi="Source Sans Pro"/>
          <w:lang w:val="fr-CA"/>
        </w:rPr>
        <w:t>. Ceci induit un biais de sélection qui pourra être corrigé par la pondération. En effet, les échantillons pour chacun des cas théoriques sont construits de sorte que la positivité soit respectée — c’est-</w:t>
      </w:r>
      <w:proofErr w:type="spellStart"/>
      <w:r w:rsidRPr="00C96683">
        <w:rPr>
          <w:rFonts w:ascii="Source Sans Pro" w:hAnsi="Source Sans Pro"/>
          <w:lang w:val="fr-CA"/>
        </w:rPr>
        <w:t>a</w:t>
      </w:r>
      <w:proofErr w:type="spellEnd"/>
      <w:r w:rsidRPr="00C96683">
        <w:rPr>
          <w:rFonts w:ascii="Source Sans Pro" w:hAnsi="Source Sans Pro"/>
          <w:lang w:val="fr-CA"/>
        </w:rPr>
        <w:t xml:space="preserve">̀-dire que toutes les valeurs et combinaisons de valeurs possibles que peuvent prendre </w:t>
      </w:r>
      <m:oMath>
        <m:r>
          <w:rPr>
            <w:rFonts w:ascii="Cambria Math" w:hAnsi="Cambria Math"/>
            <w:lang w:val="fr-CA"/>
          </w:rPr>
          <m:t>X</m:t>
        </m:r>
      </m:oMath>
      <w:r w:rsidRPr="00C96683">
        <w:rPr>
          <w:rFonts w:ascii="Source Sans Pro" w:hAnsi="Source Sans Pro"/>
          <w:lang w:val="fr-CA"/>
        </w:rPr>
        <w:t xml:space="preserve"> et </w:t>
      </w:r>
      <m:oMath>
        <m:r>
          <w:rPr>
            <w:rFonts w:ascii="Cambria Math" w:hAnsi="Cambria Math"/>
            <w:lang w:val="fr-CA"/>
          </w:rPr>
          <m:t>W</m:t>
        </m:r>
      </m:oMath>
      <w:r w:rsidRPr="00C96683">
        <w:rPr>
          <w:rFonts w:ascii="Source Sans Pro" w:hAnsi="Source Sans Pro"/>
          <w:lang w:val="fr-CA"/>
        </w:rPr>
        <w:t xml:space="preserve"> sont incluses dans l’échantillon. Les cas </w:t>
      </w:r>
      <w:r>
        <w:rPr>
          <w:rFonts w:ascii="Source Sans Pro" w:hAnsi="Source Sans Pro"/>
          <w:lang w:val="fr-CA"/>
        </w:rPr>
        <w:t>18 à 33</w:t>
      </w:r>
      <w:r w:rsidRPr="00C96683">
        <w:rPr>
          <w:rFonts w:ascii="Source Sans Pro" w:hAnsi="Source Sans Pro"/>
          <w:lang w:val="fr-CA"/>
        </w:rPr>
        <w:t xml:space="preserve"> induisent un biais similaire aux cas 3 à </w:t>
      </w:r>
      <w:r>
        <w:rPr>
          <w:rFonts w:ascii="Source Sans Pro" w:hAnsi="Source Sans Pro"/>
          <w:lang w:val="fr-CA"/>
        </w:rPr>
        <w:t>17</w:t>
      </w:r>
      <w:r w:rsidRPr="00C96683">
        <w:rPr>
          <w:rFonts w:ascii="Source Sans Pro" w:hAnsi="Source Sans Pro"/>
          <w:lang w:val="fr-CA"/>
        </w:rPr>
        <w:t xml:space="preserve">, mais cette fois en </w:t>
      </w:r>
      <w:r w:rsidRPr="00C96683">
        <w:rPr>
          <w:rFonts w:ascii="Source Sans Pro" w:hAnsi="Source Sans Pro"/>
          <w:lang w:val="fr-CA"/>
        </w:rPr>
        <w:lastRenderedPageBreak/>
        <w:t>incluant une autre variable (</w:t>
      </w:r>
      <m:oMath>
        <m:r>
          <w:rPr>
            <w:rFonts w:ascii="Cambria Math" w:hAnsi="Cambria Math"/>
            <w:lang w:val="fr-CA"/>
          </w:rPr>
          <m:t>W</m:t>
        </m:r>
      </m:oMath>
      <w:r w:rsidRPr="00C96683">
        <w:rPr>
          <w:rFonts w:ascii="Source Sans Pro" w:hAnsi="Source Sans Pro"/>
          <w:lang w:val="fr-CA"/>
        </w:rPr>
        <w:t xml:space="preserve">) dans la détermination de </w:t>
      </w:r>
      <m:oMath>
        <m:r>
          <w:rPr>
            <w:rFonts w:ascii="Cambria Math" w:hAnsi="Cambria Math"/>
            <w:lang w:val="fr-CA"/>
          </w:rPr>
          <m:t>Z</m:t>
        </m:r>
      </m:oMath>
      <w:r w:rsidRPr="00C96683">
        <w:rPr>
          <w:rFonts w:ascii="Source Sans Pro" w:hAnsi="Source Sans Pro"/>
          <w:lang w:val="fr-CA"/>
        </w:rPr>
        <w:t xml:space="preserve"> et </w:t>
      </w:r>
      <m:oMath>
        <m:r>
          <w:rPr>
            <w:rFonts w:ascii="Cambria Math" w:hAnsi="Cambria Math"/>
            <w:lang w:val="fr-CA"/>
          </w:rPr>
          <m:t>Y</m:t>
        </m:r>
      </m:oMath>
      <w:r w:rsidRPr="00C96683">
        <w:rPr>
          <w:rFonts w:ascii="Source Sans Pro" w:hAnsi="Source Sans Pro"/>
          <w:lang w:val="fr-CA"/>
        </w:rPr>
        <w:t xml:space="preserve">. Puisque nous connaissons </w:t>
      </w:r>
      <m:oMath>
        <m:r>
          <w:rPr>
            <w:rFonts w:ascii="Cambria Math" w:hAnsi="Cambria Math"/>
            <w:lang w:val="fr-CA"/>
          </w:rPr>
          <m:t>X</m:t>
        </m:r>
      </m:oMath>
      <w:r w:rsidRPr="00C96683">
        <w:rPr>
          <w:rFonts w:ascii="Source Sans Pro" w:hAnsi="Source Sans Pro"/>
          <w:lang w:val="fr-CA"/>
        </w:rPr>
        <w:t xml:space="preserve"> et </w:t>
      </w:r>
      <m:oMath>
        <m:r>
          <w:rPr>
            <w:rFonts w:ascii="Cambria Math" w:hAnsi="Cambria Math"/>
            <w:lang w:val="fr-CA"/>
          </w:rPr>
          <m:t>W</m:t>
        </m:r>
      </m:oMath>
      <w:r w:rsidRPr="00C96683">
        <w:rPr>
          <w:rFonts w:ascii="Source Sans Pro" w:hAnsi="Source Sans Pro"/>
          <w:lang w:val="fr-CA"/>
        </w:rPr>
        <w:t xml:space="preserve"> pour chacun des cas, nous sommes en mesure de corriger les cas 3 à </w:t>
      </w:r>
      <w:r>
        <w:rPr>
          <w:rFonts w:ascii="Source Sans Pro" w:hAnsi="Source Sans Pro"/>
          <w:lang w:val="fr-CA"/>
        </w:rPr>
        <w:t>34</w:t>
      </w:r>
      <w:r w:rsidRPr="00C96683">
        <w:rPr>
          <w:rFonts w:ascii="Source Sans Pro" w:hAnsi="Source Sans Pro"/>
          <w:lang w:val="fr-CA"/>
        </w:rPr>
        <w:t xml:space="preserve"> à l’aide de la pondération. Le cas </w:t>
      </w:r>
      <w:r>
        <w:rPr>
          <w:rFonts w:ascii="Source Sans Pro" w:hAnsi="Source Sans Pro"/>
          <w:lang w:val="fr-CA"/>
        </w:rPr>
        <w:t>34</w:t>
      </w:r>
      <w:r w:rsidRPr="00C96683">
        <w:rPr>
          <w:rFonts w:ascii="Source Sans Pro" w:hAnsi="Source Sans Pro"/>
          <w:lang w:val="fr-CA"/>
        </w:rPr>
        <w:t xml:space="preserve"> simule une situation où cette fois </w:t>
      </w:r>
      <m:oMath>
        <m:r>
          <w:rPr>
            <w:rFonts w:ascii="Cambria Math" w:hAnsi="Cambria Math"/>
            <w:lang w:val="fr-CA"/>
          </w:rPr>
          <m:t>X</m:t>
        </m:r>
      </m:oMath>
      <w:r w:rsidRPr="00C96683">
        <w:rPr>
          <w:rFonts w:ascii="Source Sans Pro" w:hAnsi="Source Sans Pro"/>
          <w:lang w:val="fr-CA"/>
        </w:rPr>
        <w:t xml:space="preserve"> est inconnu, mais où le PGD permet une correction complète du biais. En effet, le GOA montre que </w:t>
      </w:r>
      <m:oMath>
        <m:r>
          <w:rPr>
            <w:rFonts w:ascii="Cambria Math" w:hAnsi="Cambria Math"/>
            <w:lang w:val="fr-CA"/>
          </w:rPr>
          <m:t>X</m:t>
        </m:r>
      </m:oMath>
      <w:r w:rsidRPr="00C96683">
        <w:rPr>
          <w:rFonts w:ascii="Source Sans Pro" w:hAnsi="Source Sans Pro"/>
          <w:lang w:val="fr-CA"/>
        </w:rPr>
        <w:t xml:space="preserve"> influence </w:t>
      </w:r>
      <m:oMath>
        <m:r>
          <w:rPr>
            <w:rFonts w:ascii="Cambria Math" w:hAnsi="Cambria Math"/>
            <w:lang w:val="fr-CA"/>
          </w:rPr>
          <m:t>Z</m:t>
        </m:r>
      </m:oMath>
      <w:r w:rsidRPr="00C96683">
        <w:rPr>
          <w:rFonts w:ascii="Source Sans Pro" w:hAnsi="Source Sans Pro"/>
          <w:lang w:val="fr-CA"/>
        </w:rPr>
        <w:t xml:space="preserve"> en passant par </w:t>
      </w:r>
      <m:oMath>
        <m:r>
          <w:rPr>
            <w:rFonts w:ascii="Cambria Math" w:hAnsi="Cambria Math"/>
            <w:lang w:val="fr-CA"/>
          </w:rPr>
          <m:t>W</m:t>
        </m:r>
      </m:oMath>
      <w:r w:rsidRPr="00C96683">
        <w:rPr>
          <w:rFonts w:ascii="Source Sans Pro" w:hAnsi="Source Sans Pro"/>
          <w:lang w:val="fr-CA"/>
        </w:rPr>
        <w:t xml:space="preserve">. Toutefois, puisque </w:t>
      </w:r>
      <m:oMath>
        <m:r>
          <w:rPr>
            <w:rFonts w:ascii="Cambria Math" w:hAnsi="Cambria Math"/>
            <w:lang w:val="fr-CA"/>
          </w:rPr>
          <m:t>W</m:t>
        </m:r>
      </m:oMath>
      <w:r w:rsidRPr="00C96683">
        <w:rPr>
          <w:rFonts w:ascii="Source Sans Pro" w:hAnsi="Source Sans Pro"/>
          <w:lang w:val="fr-CA"/>
        </w:rPr>
        <w:t xml:space="preserve"> est connue, corriger pour </w:t>
      </w:r>
      <m:oMath>
        <m:r>
          <w:rPr>
            <w:rFonts w:ascii="Cambria Math" w:hAnsi="Cambria Math"/>
            <w:lang w:val="fr-CA"/>
          </w:rPr>
          <m:t>W</m:t>
        </m:r>
      </m:oMath>
      <w:r w:rsidRPr="00C96683">
        <w:rPr>
          <w:rFonts w:ascii="Source Sans Pro" w:hAnsi="Source Sans Pro"/>
          <w:lang w:val="fr-CA"/>
        </w:rPr>
        <w:t xml:space="preserve"> et uniquement </w:t>
      </w:r>
      <m:oMath>
        <m:r>
          <w:rPr>
            <w:rFonts w:ascii="Cambria Math" w:hAnsi="Cambria Math"/>
            <w:lang w:val="fr-CA"/>
          </w:rPr>
          <m:t>W</m:t>
        </m:r>
      </m:oMath>
      <w:r w:rsidRPr="00C96683">
        <w:rPr>
          <w:rFonts w:ascii="Source Sans Pro" w:hAnsi="Source Sans Pro"/>
          <w:lang w:val="fr-CA"/>
        </w:rPr>
        <w:t xml:space="preserve"> est théoriquement suffisant pour éliminer le biais. Ces cinq cas de figure ne représentent évidemment pas tous les cas de figure pouvant être rencontrés lors de la tenue d’un sondage. Ceux-ci ont plutôt pour objectif de démontrer la puissance de l’appareillage théorique utilisé ainsi que sa mécanique : la pondération parvient même à corriger le biais d’une variable non mesurée par le sondage (</w:t>
      </w:r>
      <m:oMath>
        <m:r>
          <w:rPr>
            <w:rFonts w:ascii="Cambria Math" w:hAnsi="Cambria Math"/>
            <w:lang w:val="fr-CA"/>
          </w:rPr>
          <m:t>X</m:t>
        </m:r>
      </m:oMath>
      <w:r w:rsidRPr="00C96683">
        <w:rPr>
          <w:rFonts w:ascii="Source Sans Pro" w:hAnsi="Source Sans Pro"/>
          <w:lang w:val="fr-CA"/>
        </w:rPr>
        <w:t>) grâce à une variable intermédiaire mesurée dans le sondage (</w:t>
      </w:r>
      <m:oMath>
        <m:r>
          <w:rPr>
            <w:rFonts w:ascii="Cambria Math" w:hAnsi="Cambria Math"/>
            <w:lang w:val="fr-CA"/>
          </w:rPr>
          <m:t>W</m:t>
        </m:r>
      </m:oMath>
      <w:r w:rsidRPr="00C96683">
        <w:rPr>
          <w:rFonts w:ascii="Source Sans Pro" w:hAnsi="Source Sans Pro"/>
          <w:lang w:val="fr-CA"/>
        </w:rPr>
        <w:t xml:space="preserve">). </w:t>
      </w:r>
    </w:p>
    <w:p w14:paraId="713DD1CD" w14:textId="69B6483C" w:rsidR="009D4BD6" w:rsidRDefault="006E589E" w:rsidP="009D4BD6">
      <w:pPr>
        <w:pStyle w:val="NormalWeb"/>
        <w:widowControl w:val="0"/>
        <w:spacing w:before="0" w:beforeAutospacing="0" w:after="0" w:afterAutospacing="0" w:line="480" w:lineRule="auto"/>
        <w:ind w:firstLine="720"/>
        <w:jc w:val="both"/>
        <w:rPr>
          <w:rFonts w:ascii="Source Sans Pro" w:hAnsi="Source Sans Pro"/>
          <w:color w:val="000000" w:themeColor="text1"/>
          <w:lang w:val="fr-CA"/>
        </w:rPr>
      </w:pPr>
      <w:r>
        <w:rPr>
          <w:rFonts w:ascii="Source Sans Pro" w:hAnsi="Source Sans Pro"/>
          <w:lang w:val="fr-CA"/>
        </w:rPr>
        <w:t xml:space="preserve">Ici, la correction est prise en charge par la post-stratification et le </w:t>
      </w:r>
      <w:proofErr w:type="spellStart"/>
      <w:r>
        <w:rPr>
          <w:rFonts w:ascii="Source Sans Pro" w:hAnsi="Source Sans Pro"/>
          <w:i/>
          <w:iCs/>
          <w:lang w:val="fr-CA"/>
        </w:rPr>
        <w:t>raking</w:t>
      </w:r>
      <w:proofErr w:type="spellEnd"/>
      <w:r>
        <w:rPr>
          <w:rFonts w:ascii="Source Sans Pro" w:hAnsi="Source Sans Pro"/>
          <w:lang w:val="fr-CA"/>
        </w:rPr>
        <w:t xml:space="preserve">. Ayant simulé les données, nous avons accès à la table de stratification pour réaliser la post-stratification. Le </w:t>
      </w:r>
      <w:proofErr w:type="spellStart"/>
      <w:r>
        <w:rPr>
          <w:rFonts w:ascii="Source Sans Pro" w:hAnsi="Source Sans Pro"/>
          <w:i/>
          <w:iCs/>
          <w:lang w:val="fr-CA"/>
        </w:rPr>
        <w:t>raking</w:t>
      </w:r>
      <w:proofErr w:type="spellEnd"/>
      <w:r>
        <w:rPr>
          <w:rFonts w:ascii="Source Sans Pro" w:hAnsi="Source Sans Pro"/>
          <w:lang w:val="fr-CA"/>
        </w:rPr>
        <w:t xml:space="preserve"> est quant à lui pris en charge par </w:t>
      </w:r>
      <w:r w:rsidRPr="00C96683">
        <w:rPr>
          <w:rFonts w:ascii="Source Sans Pro" w:hAnsi="Source Sans Pro"/>
          <w:color w:val="000000" w:themeColor="text1"/>
          <w:lang w:val="fr-CA"/>
        </w:rPr>
        <w:t xml:space="preserve">la fonction </w:t>
      </w:r>
      <w:proofErr w:type="spellStart"/>
      <w:r w:rsidRPr="00C96683">
        <w:rPr>
          <w:rFonts w:ascii="Source Sans Pro" w:hAnsi="Source Sans Pro"/>
          <w:i/>
          <w:iCs/>
          <w:color w:val="000000" w:themeColor="text1"/>
          <w:lang w:val="fr-CA"/>
        </w:rPr>
        <w:t>anesrake</w:t>
      </w:r>
      <w:proofErr w:type="spellEnd"/>
      <w:r w:rsidRPr="00C96683">
        <w:rPr>
          <w:rFonts w:ascii="Source Sans Pro" w:hAnsi="Source Sans Pro"/>
          <w:color w:val="000000" w:themeColor="text1"/>
          <w:lang w:val="fr-CA"/>
        </w:rPr>
        <w:t xml:space="preserve"> du progiciel du même nom (</w:t>
      </w:r>
      <w:proofErr w:type="spellStart"/>
      <w:r w:rsidRPr="00C96683">
        <w:rPr>
          <w:rFonts w:ascii="Source Sans Pro" w:hAnsi="Source Sans Pro"/>
          <w:color w:val="000000" w:themeColor="text1"/>
          <w:lang w:val="fr-CA"/>
        </w:rPr>
        <w:t>DeBell</w:t>
      </w:r>
      <w:proofErr w:type="spellEnd"/>
      <w:r w:rsidRPr="00C96683">
        <w:rPr>
          <w:rFonts w:ascii="Source Sans Pro" w:hAnsi="Source Sans Pro"/>
          <w:color w:val="000000" w:themeColor="text1"/>
          <w:lang w:val="fr-CA"/>
        </w:rPr>
        <w:t xml:space="preserve"> et </w:t>
      </w:r>
      <w:proofErr w:type="spellStart"/>
      <w:r w:rsidRPr="00C96683">
        <w:rPr>
          <w:rFonts w:ascii="Source Sans Pro" w:hAnsi="Source Sans Pro"/>
          <w:color w:val="000000" w:themeColor="text1"/>
          <w:lang w:val="fr-CA"/>
        </w:rPr>
        <w:t>Krosnick</w:t>
      </w:r>
      <w:proofErr w:type="spellEnd"/>
      <w:r w:rsidRPr="00C96683">
        <w:rPr>
          <w:rFonts w:ascii="Source Sans Pro" w:hAnsi="Source Sans Pro"/>
          <w:color w:val="000000" w:themeColor="text1"/>
          <w:lang w:val="fr-CA"/>
        </w:rPr>
        <w:t>, 2009 ; Pasek, 2018)</w:t>
      </w:r>
      <w:r>
        <w:rPr>
          <w:rStyle w:val="FootnoteReference"/>
          <w:rFonts w:ascii="Source Sans Pro" w:hAnsi="Source Sans Pro"/>
          <w:color w:val="000000" w:themeColor="text1"/>
          <w:lang w:val="fr-CA"/>
        </w:rPr>
        <w:footnoteReference w:id="2"/>
      </w:r>
      <w:r w:rsidRPr="00C96683">
        <w:rPr>
          <w:rFonts w:ascii="Source Sans Pro" w:hAnsi="Source Sans Pro"/>
          <w:color w:val="000000" w:themeColor="text1"/>
          <w:lang w:val="fr-CA"/>
        </w:rPr>
        <w:t>.</w:t>
      </w:r>
      <w:r>
        <w:rPr>
          <w:rFonts w:ascii="Source Sans Pro" w:hAnsi="Source Sans Pro"/>
          <w:color w:val="000000" w:themeColor="text1"/>
          <w:lang w:val="fr-CA"/>
        </w:rPr>
        <w:t xml:space="preserve"> Notons ici que </w:t>
      </w:r>
      <w:proofErr w:type="spellStart"/>
      <w:r w:rsidRPr="00C96683">
        <w:rPr>
          <w:rFonts w:ascii="Source Sans Pro" w:hAnsi="Source Sans Pro"/>
          <w:color w:val="000000" w:themeColor="text1"/>
          <w:lang w:val="fr-CA"/>
        </w:rPr>
        <w:t>DeBell</w:t>
      </w:r>
      <w:proofErr w:type="spellEnd"/>
      <w:r w:rsidRPr="00C96683">
        <w:rPr>
          <w:rFonts w:ascii="Source Sans Pro" w:hAnsi="Source Sans Pro"/>
          <w:color w:val="000000" w:themeColor="text1"/>
          <w:lang w:val="fr-CA"/>
        </w:rPr>
        <w:t xml:space="preserve"> et </w:t>
      </w:r>
      <w:proofErr w:type="spellStart"/>
      <w:r w:rsidRPr="00C96683">
        <w:rPr>
          <w:rFonts w:ascii="Source Sans Pro" w:hAnsi="Source Sans Pro"/>
          <w:color w:val="000000" w:themeColor="text1"/>
          <w:lang w:val="fr-CA"/>
        </w:rPr>
        <w:t>Krosnick</w:t>
      </w:r>
      <w:proofErr w:type="spellEnd"/>
      <w:r w:rsidRPr="00C96683">
        <w:rPr>
          <w:rFonts w:ascii="Source Sans Pro" w:hAnsi="Source Sans Pro"/>
          <w:color w:val="000000" w:themeColor="text1"/>
          <w:lang w:val="fr-CA"/>
        </w:rPr>
        <w:t xml:space="preserve"> (2009)</w:t>
      </w:r>
      <w:r>
        <w:rPr>
          <w:rFonts w:ascii="Source Sans Pro" w:hAnsi="Source Sans Pro"/>
          <w:color w:val="000000" w:themeColor="text1"/>
          <w:lang w:val="fr-CA"/>
        </w:rPr>
        <w:t xml:space="preserve"> recommande</w:t>
      </w:r>
      <w:r w:rsidR="009D4BD6">
        <w:rPr>
          <w:rFonts w:ascii="Source Sans Pro" w:hAnsi="Source Sans Pro"/>
          <w:color w:val="000000" w:themeColor="text1"/>
          <w:lang w:val="fr-CA"/>
        </w:rPr>
        <w:t>nt</w:t>
      </w:r>
      <w:r>
        <w:rPr>
          <w:rFonts w:ascii="Source Sans Pro" w:hAnsi="Source Sans Pro"/>
          <w:color w:val="000000" w:themeColor="text1"/>
          <w:lang w:val="fr-CA"/>
        </w:rPr>
        <w:t xml:space="preserve"> de limiter la taille des poids de pondération à 5. Cette recommandation vient du fait qu’il est impossible en pratique de réellement connaître le processus générateur de données. L’on pourrait alors penser avoir </w:t>
      </w:r>
      <w:r w:rsidR="009D4BD6">
        <w:rPr>
          <w:rFonts w:ascii="Source Sans Pro" w:hAnsi="Source Sans Pro"/>
          <w:color w:val="000000" w:themeColor="text1"/>
          <w:lang w:val="fr-CA"/>
        </w:rPr>
        <w:t xml:space="preserve">affaire </w:t>
      </w:r>
      <w:r>
        <w:rPr>
          <w:rFonts w:ascii="Source Sans Pro" w:hAnsi="Source Sans Pro"/>
          <w:color w:val="000000" w:themeColor="text1"/>
          <w:lang w:val="fr-CA"/>
        </w:rPr>
        <w:t>au cas 3 alors que le cas 18 s’applique. Permettre à certaines unités d’avoir des poids importants augmente alors le risque d’aggraver le biais de sélection.</w:t>
      </w:r>
      <w:r w:rsidR="009D4BD6">
        <w:rPr>
          <w:rFonts w:ascii="Source Sans Pro" w:hAnsi="Source Sans Pro"/>
          <w:color w:val="000000" w:themeColor="text1"/>
          <w:lang w:val="fr-CA"/>
        </w:rPr>
        <w:t xml:space="preserve"> </w:t>
      </w:r>
      <w:r>
        <w:rPr>
          <w:rFonts w:ascii="Source Sans Pro" w:hAnsi="Source Sans Pro"/>
          <w:color w:val="000000" w:themeColor="text1"/>
          <w:lang w:val="fr-CA"/>
        </w:rPr>
        <w:t>Ceci en augmentant le poids d’unités que nous ignorons être marginales sur une autre variable.</w:t>
      </w:r>
    </w:p>
    <w:p w14:paraId="1D50F30E" w14:textId="786D654C" w:rsidR="006E589E" w:rsidRDefault="009D4BD6" w:rsidP="009D4BD6">
      <w:pPr>
        <w:pStyle w:val="NormalWeb"/>
        <w:spacing w:before="0" w:beforeAutospacing="0" w:after="0" w:afterAutospacing="0" w:line="480" w:lineRule="auto"/>
        <w:ind w:firstLine="720"/>
        <w:jc w:val="both"/>
        <w:rPr>
          <w:rFonts w:ascii="Source Sans Pro" w:hAnsi="Source Sans Pro"/>
          <w:lang w:val="fr-CA"/>
        </w:rPr>
      </w:pPr>
      <w:r w:rsidRPr="00C96683">
        <w:rPr>
          <w:rFonts w:ascii="Source Sans Pro" w:hAnsi="Source Sans Pro"/>
          <w:noProof/>
          <w:lang w:val="fr-CA"/>
        </w:rPr>
        <w:lastRenderedPageBreak/>
        <mc:AlternateContent>
          <mc:Choice Requires="wps">
            <w:drawing>
              <wp:anchor distT="0" distB="0" distL="114300" distR="114300" simplePos="0" relativeHeight="251665408" behindDoc="0" locked="0" layoutInCell="1" allowOverlap="1" wp14:anchorId="17D408AD" wp14:editId="12D9140D">
                <wp:simplePos x="0" y="0"/>
                <wp:positionH relativeFrom="column">
                  <wp:posOffset>53975</wp:posOffset>
                </wp:positionH>
                <wp:positionV relativeFrom="paragraph">
                  <wp:posOffset>0</wp:posOffset>
                </wp:positionV>
                <wp:extent cx="5949950" cy="7156450"/>
                <wp:effectExtent l="0" t="0" r="0" b="0"/>
                <wp:wrapSquare wrapText="bothSides"/>
                <wp:docPr id="226566109" name="Text Box 1"/>
                <wp:cNvGraphicFramePr/>
                <a:graphic xmlns:a="http://schemas.openxmlformats.org/drawingml/2006/main">
                  <a:graphicData uri="http://schemas.microsoft.com/office/word/2010/wordprocessingShape">
                    <wps:wsp>
                      <wps:cNvSpPr txBox="1"/>
                      <wps:spPr>
                        <a:xfrm>
                          <a:off x="0" y="0"/>
                          <a:ext cx="5949950" cy="7156450"/>
                        </a:xfrm>
                        <a:prstGeom prst="rect">
                          <a:avLst/>
                        </a:prstGeom>
                        <a:noFill/>
                        <a:ln w="6350">
                          <a:noFill/>
                        </a:ln>
                      </wps:spPr>
                      <wps:txbx>
                        <w:txbxContent>
                          <w:p w14:paraId="5426A1D0" w14:textId="77777777" w:rsidR="009D4BD6" w:rsidRPr="00F7325A" w:rsidRDefault="009D4BD6" w:rsidP="009D4BD6">
                            <w:pPr>
                              <w:pStyle w:val="Caption"/>
                              <w:widowControl w:val="0"/>
                              <w:snapToGrid w:val="0"/>
                              <w:spacing w:after="0"/>
                              <w:contextualSpacing/>
                              <w:jc w:val="both"/>
                              <w:rPr>
                                <w:rFonts w:ascii="Source Sans Pro" w:hAnsi="Source Sans Pro" w:cs="Times New Roman"/>
                                <w:i w:val="0"/>
                                <w:iCs w:val="0"/>
                                <w:color w:val="000000" w:themeColor="text1"/>
                                <w:sz w:val="24"/>
                                <w:szCs w:val="24"/>
                                <w:lang w:val="fr-CA"/>
                              </w:rPr>
                            </w:pPr>
                            <w:r w:rsidRPr="004C7F02">
                              <w:rPr>
                                <w:rFonts w:ascii="Source Sans Pro" w:hAnsi="Source Sans Pro" w:cs="Times New Roman"/>
                                <w:b/>
                                <w:bCs/>
                                <w:i w:val="0"/>
                                <w:iCs w:val="0"/>
                                <w:color w:val="000000" w:themeColor="text1"/>
                                <w:sz w:val="24"/>
                                <w:szCs w:val="24"/>
                                <w:lang w:val="fr-CA"/>
                              </w:rPr>
                              <w:t xml:space="preserve">Figure </w:t>
                            </w:r>
                            <w:r>
                              <w:rPr>
                                <w:rFonts w:ascii="Source Sans Pro" w:hAnsi="Source Sans Pro" w:cs="Times New Roman"/>
                                <w:b/>
                                <w:bCs/>
                                <w:i w:val="0"/>
                                <w:iCs w:val="0"/>
                                <w:color w:val="000000" w:themeColor="text1"/>
                                <w:sz w:val="24"/>
                                <w:szCs w:val="24"/>
                                <w:lang w:val="fr-CA"/>
                              </w:rPr>
                              <w:t>A.2</w:t>
                            </w:r>
                            <w:r w:rsidRPr="004C7F02">
                              <w:rPr>
                                <w:rFonts w:ascii="Source Sans Pro" w:hAnsi="Source Sans Pro" w:cs="Times New Roman"/>
                                <w:i w:val="0"/>
                                <w:iCs w:val="0"/>
                                <w:color w:val="000000" w:themeColor="text1"/>
                                <w:sz w:val="24"/>
                                <w:szCs w:val="24"/>
                                <w:lang w:val="fr-CA"/>
                              </w:rPr>
                              <w:t xml:space="preserve"> </w:t>
                            </w:r>
                            <w:r w:rsidRPr="004C7F02">
                              <w:rPr>
                                <w:rFonts w:ascii="Source Sans Pro" w:eastAsia="MS Gothic" w:hAnsi="Source Sans Pro" w:cs="Times New Roman"/>
                                <w:i w:val="0"/>
                                <w:iCs w:val="0"/>
                                <w:color w:val="000000" w:themeColor="text1"/>
                                <w:sz w:val="24"/>
                                <w:szCs w:val="24"/>
                                <w:lang w:val="fr-CA" w:eastAsia="ja-JP"/>
                              </w:rPr>
                              <w:t xml:space="preserve">— </w:t>
                            </w:r>
                            <w:r>
                              <w:rPr>
                                <w:rFonts w:ascii="Source Sans Pro" w:hAnsi="Source Sans Pro" w:cs="Times New Roman"/>
                                <w:i w:val="0"/>
                                <w:iCs w:val="0"/>
                                <w:color w:val="000000" w:themeColor="text1"/>
                                <w:sz w:val="24"/>
                                <w:szCs w:val="24"/>
                                <w:lang w:val="fr-CA"/>
                              </w:rPr>
                              <w:t>Moyenne des biais</w:t>
                            </w:r>
                            <w:r w:rsidRPr="004C7F02">
                              <w:rPr>
                                <w:rFonts w:ascii="Source Sans Pro" w:hAnsi="Source Sans Pro" w:cs="Times New Roman"/>
                                <w:i w:val="0"/>
                                <w:iCs w:val="0"/>
                                <w:color w:val="000000" w:themeColor="text1"/>
                                <w:sz w:val="24"/>
                                <w:szCs w:val="24"/>
                                <w:lang w:val="fr-CA"/>
                              </w:rPr>
                              <w:t xml:space="preserve"> </w:t>
                            </w:r>
                            <w:r>
                              <w:rPr>
                                <w:rFonts w:ascii="Source Sans Pro" w:hAnsi="Source Sans Pro" w:cs="Times New Roman"/>
                                <w:i w:val="0"/>
                                <w:iCs w:val="0"/>
                                <w:color w:val="000000" w:themeColor="text1"/>
                                <w:sz w:val="24"/>
                                <w:szCs w:val="24"/>
                                <w:lang w:val="fr-CA"/>
                              </w:rPr>
                              <w:t xml:space="preserve">pour chaque cas </w:t>
                            </w:r>
                            <w:proofErr w:type="gramStart"/>
                            <w:r>
                              <w:rPr>
                                <w:rFonts w:ascii="Source Sans Pro" w:hAnsi="Source Sans Pro" w:cs="Times New Roman"/>
                                <w:i w:val="0"/>
                                <w:iCs w:val="0"/>
                                <w:color w:val="000000" w:themeColor="text1"/>
                                <w:sz w:val="24"/>
                                <w:szCs w:val="24"/>
                                <w:lang w:val="fr-CA"/>
                              </w:rPr>
                              <w:t>suite à</w:t>
                            </w:r>
                            <w:proofErr w:type="gramEnd"/>
                            <w:r>
                              <w:rPr>
                                <w:rFonts w:ascii="Source Sans Pro" w:hAnsi="Source Sans Pro" w:cs="Times New Roman"/>
                                <w:i w:val="0"/>
                                <w:iCs w:val="0"/>
                                <w:color w:val="000000" w:themeColor="text1"/>
                                <w:sz w:val="24"/>
                                <w:szCs w:val="24"/>
                                <w:lang w:val="fr-CA"/>
                              </w:rPr>
                              <w:t xml:space="preserve"> la correction</w:t>
                            </w:r>
                          </w:p>
                          <w:p w14:paraId="691A79C8" w14:textId="77777777" w:rsidR="009D4BD6" w:rsidRPr="004C7F02" w:rsidRDefault="009D4BD6" w:rsidP="009D4BD6">
                            <w:pPr>
                              <w:pStyle w:val="ListParagraph"/>
                              <w:widowControl w:val="0"/>
                              <w:numPr>
                                <w:ilvl w:val="0"/>
                                <w:numId w:val="2"/>
                              </w:numPr>
                              <w:snapToGrid w:val="0"/>
                              <w:ind w:left="714" w:hanging="357"/>
                              <w:rPr>
                                <w:rFonts w:ascii="Source Sans Pro" w:hAnsi="Source Sans Pro"/>
                                <w:lang w:val="fr-CA"/>
                              </w:rPr>
                            </w:pPr>
                            <w:r w:rsidRPr="004C7F02">
                              <w:rPr>
                                <w:rFonts w:ascii="Source Sans Pro" w:hAnsi="Source Sans Pro"/>
                                <w:lang w:val="fr-CA"/>
                              </w:rPr>
                              <w:t xml:space="preserve">Avec </w:t>
                            </w:r>
                            <w:r>
                              <w:rPr>
                                <w:rFonts w:ascii="Source Sans Pro" w:hAnsi="Source Sans Pro"/>
                                <w:lang w:val="fr-CA"/>
                              </w:rPr>
                              <w:t>r</w:t>
                            </w:r>
                            <w:r w:rsidRPr="004C7F02">
                              <w:rPr>
                                <w:rFonts w:ascii="Source Sans Pro" w:hAnsi="Source Sans Pro"/>
                                <w:lang w:val="fr-CA"/>
                              </w:rPr>
                              <w:t>estriction des poids de pondération</w:t>
                            </w:r>
                          </w:p>
                          <w:p w14:paraId="37BEE9F7" w14:textId="77777777" w:rsidR="009D4BD6" w:rsidRDefault="009D4BD6" w:rsidP="009D4BD6">
                            <w:pPr>
                              <w:pStyle w:val="NormalWeb"/>
                              <w:widowControl w:val="0"/>
                              <w:snapToGrid w:val="0"/>
                              <w:spacing w:before="0" w:beforeAutospacing="0" w:afterAutospacing="0"/>
                              <w:contextualSpacing/>
                              <w:jc w:val="both"/>
                              <w:rPr>
                                <w:rFonts w:ascii="Source Sans Pro" w:hAnsi="Source Sans Pro"/>
                                <w:b/>
                                <w:bCs/>
                                <w:sz w:val="18"/>
                                <w:szCs w:val="18"/>
                                <w:lang w:val="fr-CA"/>
                              </w:rPr>
                            </w:pPr>
                            <w:r w:rsidRPr="00F8166C">
                              <w:rPr>
                                <w:rFonts w:ascii="Source Sans Pro" w:hAnsi="Source Sans Pro"/>
                                <w:noProof/>
                                <w:color w:val="000000" w:themeColor="text1"/>
                                <w:lang w:val="fr-CA"/>
                              </w:rPr>
                              <w:drawing>
                                <wp:inline distT="0" distB="0" distL="0" distR="0" wp14:anchorId="65BC441E" wp14:editId="028E228C">
                                  <wp:extent cx="5865660" cy="2932830"/>
                                  <wp:effectExtent l="0" t="0" r="1905" b="1270"/>
                                  <wp:docPr id="18856744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91201" name="Picture 5"/>
                                          <pic:cNvPicPr/>
                                        </pic:nvPicPr>
                                        <pic:blipFill>
                                          <a:blip r:embed="rId9"/>
                                          <a:stretch>
                                            <a:fillRect/>
                                          </a:stretch>
                                        </pic:blipFill>
                                        <pic:spPr>
                                          <a:xfrm>
                                            <a:off x="0" y="0"/>
                                            <a:ext cx="5865660" cy="2932830"/>
                                          </a:xfrm>
                                          <a:prstGeom prst="rect">
                                            <a:avLst/>
                                          </a:prstGeom>
                                        </pic:spPr>
                                      </pic:pic>
                                    </a:graphicData>
                                  </a:graphic>
                                </wp:inline>
                              </w:drawing>
                            </w:r>
                          </w:p>
                          <w:p w14:paraId="32226952" w14:textId="77777777" w:rsidR="009D4BD6" w:rsidRPr="004C7F02" w:rsidRDefault="009D4BD6" w:rsidP="009D4BD6">
                            <w:pPr>
                              <w:pStyle w:val="NormalWeb"/>
                              <w:widowControl w:val="0"/>
                              <w:numPr>
                                <w:ilvl w:val="0"/>
                                <w:numId w:val="2"/>
                              </w:numPr>
                              <w:snapToGrid w:val="0"/>
                              <w:spacing w:before="0" w:beforeAutospacing="0" w:after="0" w:afterAutospacing="0"/>
                              <w:ind w:left="714" w:hanging="357"/>
                              <w:contextualSpacing/>
                              <w:jc w:val="both"/>
                              <w:rPr>
                                <w:rFonts w:ascii="Source Sans Pro" w:hAnsi="Source Sans Pro"/>
                                <w:lang w:val="fr-CA"/>
                              </w:rPr>
                            </w:pPr>
                            <w:r w:rsidRPr="004C7F02">
                              <w:rPr>
                                <w:rFonts w:ascii="Source Sans Pro" w:hAnsi="Source Sans Pro"/>
                                <w:lang w:val="fr-CA"/>
                              </w:rPr>
                              <w:t>Sans restriction des poids de pondération</w:t>
                            </w:r>
                          </w:p>
                          <w:p w14:paraId="6D2F384B" w14:textId="77777777" w:rsidR="009D4BD6" w:rsidRDefault="009D4BD6" w:rsidP="009D4BD6">
                            <w:pPr>
                              <w:pStyle w:val="NormalWeb"/>
                              <w:widowControl w:val="0"/>
                              <w:snapToGrid w:val="0"/>
                              <w:spacing w:before="0" w:beforeAutospacing="0" w:afterAutospacing="0"/>
                              <w:contextualSpacing/>
                              <w:jc w:val="both"/>
                              <w:rPr>
                                <w:rFonts w:ascii="Source Sans Pro" w:hAnsi="Source Sans Pro"/>
                                <w:b/>
                                <w:bCs/>
                                <w:sz w:val="18"/>
                                <w:szCs w:val="18"/>
                                <w:lang w:val="fr-CA"/>
                              </w:rPr>
                            </w:pPr>
                            <w:r w:rsidRPr="00F8166C">
                              <w:rPr>
                                <w:rFonts w:ascii="Source Sans Pro" w:hAnsi="Source Sans Pro"/>
                                <w:noProof/>
                                <w:color w:val="000000" w:themeColor="text1"/>
                                <w:lang w:val="fr-CA"/>
                              </w:rPr>
                              <w:drawing>
                                <wp:inline distT="0" distB="0" distL="0" distR="0" wp14:anchorId="21CFFAB3" wp14:editId="42D17474">
                                  <wp:extent cx="5858510" cy="2929255"/>
                                  <wp:effectExtent l="0" t="0" r="0" b="4445"/>
                                  <wp:docPr id="6958131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997173" name="Picture 5"/>
                                          <pic:cNvPicPr/>
                                        </pic:nvPicPr>
                                        <pic:blipFill>
                                          <a:blip r:embed="rId10"/>
                                          <a:stretch>
                                            <a:fillRect/>
                                          </a:stretch>
                                        </pic:blipFill>
                                        <pic:spPr>
                                          <a:xfrm>
                                            <a:off x="0" y="0"/>
                                            <a:ext cx="5858510" cy="2929255"/>
                                          </a:xfrm>
                                          <a:prstGeom prst="rect">
                                            <a:avLst/>
                                          </a:prstGeom>
                                        </pic:spPr>
                                      </pic:pic>
                                    </a:graphicData>
                                  </a:graphic>
                                </wp:inline>
                              </w:drawing>
                            </w:r>
                          </w:p>
                          <w:p w14:paraId="478F765A" w14:textId="77777777" w:rsidR="009D4BD6" w:rsidRPr="001810BC" w:rsidRDefault="009D4BD6" w:rsidP="009D4BD6">
                            <w:pPr>
                              <w:pStyle w:val="NormalWeb"/>
                              <w:widowControl w:val="0"/>
                              <w:snapToGrid w:val="0"/>
                              <w:spacing w:before="0" w:beforeAutospacing="0"/>
                              <w:contextualSpacing/>
                              <w:jc w:val="both"/>
                              <w:rPr>
                                <w:rFonts w:ascii="Source Sans Pro" w:hAnsi="Source Sans Pro"/>
                                <w:b/>
                                <w:bCs/>
                                <w:sz w:val="18"/>
                                <w:szCs w:val="18"/>
                                <w:lang w:val="fr-CA"/>
                              </w:rPr>
                            </w:pPr>
                            <w:r w:rsidRPr="00505EC0">
                              <w:rPr>
                                <w:rFonts w:ascii="Source Sans Pro" w:hAnsi="Source Sans Pro"/>
                                <w:b/>
                                <w:bCs/>
                                <w:sz w:val="18"/>
                                <w:szCs w:val="18"/>
                                <w:lang w:val="fr-CA"/>
                              </w:rPr>
                              <w:t>Note :</w:t>
                            </w:r>
                            <w:r w:rsidRPr="00505EC0">
                              <w:rPr>
                                <w:rFonts w:ascii="Source Sans Pro" w:hAnsi="Source Sans Pro"/>
                                <w:sz w:val="18"/>
                                <w:szCs w:val="18"/>
                                <w:lang w:val="fr-CA"/>
                              </w:rPr>
                              <w:t xml:space="preserve"> </w:t>
                            </w:r>
                            <w:r>
                              <w:rPr>
                                <w:rFonts w:ascii="Source Sans Pro" w:hAnsi="Source Sans Pro"/>
                                <w:sz w:val="18"/>
                                <w:szCs w:val="18"/>
                                <w:lang w:val="fr-CA"/>
                              </w:rPr>
                              <w:t xml:space="preserve">Données issues d’une simulation. Point correspondant à la moyenne du biais brut des itérations. Ici, </w:t>
                            </w:r>
                            <m:oMath>
                              <m:r>
                                <w:rPr>
                                  <w:rFonts w:ascii="Cambria Math" w:hAnsi="Cambria Math"/>
                                  <w:sz w:val="18"/>
                                  <w:szCs w:val="18"/>
                                  <w:lang w:val="fr-CA"/>
                                </w:rPr>
                                <m:t>N</m:t>
                              </m:r>
                            </m:oMath>
                            <w:r>
                              <w:rPr>
                                <w:rFonts w:ascii="Source Sans Pro" w:hAnsi="Source Sans Pro"/>
                                <w:sz w:val="18"/>
                                <w:szCs w:val="18"/>
                                <w:lang w:val="fr-CA"/>
                              </w:rPr>
                              <w:t xml:space="preserve">=31 000 000 et </w:t>
                            </w:r>
                            <m:oMath>
                              <m:r>
                                <w:rPr>
                                  <w:rFonts w:ascii="Cambria Math" w:hAnsi="Cambria Math"/>
                                  <w:sz w:val="18"/>
                                  <w:szCs w:val="18"/>
                                  <w:lang w:val="fr-CA"/>
                                </w:rPr>
                                <m:t>n</m:t>
                              </m:r>
                            </m:oMath>
                            <w:r>
                              <w:rPr>
                                <w:rFonts w:ascii="Source Sans Pro" w:hAnsi="Source Sans Pro"/>
                                <w:sz w:val="18"/>
                                <w:szCs w:val="18"/>
                                <w:lang w:val="fr-CA"/>
                              </w:rPr>
                              <w:t xml:space="preserve">=10 000. Dans tous les cas, </w:t>
                            </w:r>
                            <m:oMath>
                              <m:r>
                                <w:rPr>
                                  <w:rFonts w:ascii="Cambria Math" w:hAnsi="Cambria Math"/>
                                  <w:sz w:val="18"/>
                                  <w:szCs w:val="18"/>
                                  <w:lang w:val="fr-CA"/>
                                </w:rPr>
                                <m:t>Y</m:t>
                              </m:r>
                            </m:oMath>
                            <w:r>
                              <w:rPr>
                                <w:rFonts w:ascii="Source Sans Pro" w:hAnsi="Source Sans Pro"/>
                                <w:sz w:val="18"/>
                                <w:szCs w:val="18"/>
                                <w:lang w:val="fr-CA"/>
                              </w:rPr>
                              <w:t xml:space="preserve"> est continu et distribué normalement (</w:t>
                            </w:r>
                            <m:oMath>
                              <m:acc>
                                <m:accPr>
                                  <m:chr m:val="̅"/>
                                  <m:ctrlPr>
                                    <w:rPr>
                                      <w:rFonts w:ascii="Cambria Math" w:hAnsi="Cambria Math"/>
                                      <w:sz w:val="18"/>
                                      <w:szCs w:val="18"/>
                                      <w:lang w:val="fr-CA"/>
                                    </w:rPr>
                                  </m:ctrlPr>
                                </m:accPr>
                                <m:e>
                                  <m:r>
                                    <w:rPr>
                                      <w:rFonts w:ascii="Cambria Math" w:hAnsi="Cambria Math"/>
                                      <w:sz w:val="18"/>
                                      <w:szCs w:val="18"/>
                                      <w:lang w:val="fr-CA"/>
                                    </w:rPr>
                                    <m:t>Y</m:t>
                                  </m:r>
                                </m:e>
                              </m:acc>
                              <m:r>
                                <w:rPr>
                                  <w:rFonts w:ascii="Cambria Math" w:hAnsi="Cambria Math"/>
                                  <w:sz w:val="18"/>
                                  <w:szCs w:val="18"/>
                                  <w:lang w:val="fr-CA"/>
                                </w:rPr>
                                <m:t>=0,</m:t>
                              </m:r>
                              <m:sSub>
                                <m:sSubPr>
                                  <m:ctrlPr>
                                    <w:rPr>
                                      <w:rFonts w:ascii="Cambria Math" w:hAnsi="Cambria Math"/>
                                      <w:i/>
                                      <w:sz w:val="18"/>
                                      <w:szCs w:val="18"/>
                                      <w:lang w:val="fr-CA"/>
                                    </w:rPr>
                                  </m:ctrlPr>
                                </m:sSubPr>
                                <m:e>
                                  <m:r>
                                    <w:rPr>
                                      <w:rFonts w:ascii="Cambria Math" w:hAnsi="Cambria Math"/>
                                      <w:sz w:val="18"/>
                                      <w:szCs w:val="18"/>
                                      <w:lang w:val="fr-CA"/>
                                    </w:rPr>
                                    <m:t>σ</m:t>
                                  </m:r>
                                </m:e>
                                <m:sub>
                                  <m:r>
                                    <w:rPr>
                                      <w:rFonts w:ascii="Cambria Math" w:hAnsi="Cambria Math"/>
                                      <w:sz w:val="18"/>
                                      <w:szCs w:val="18"/>
                                      <w:lang w:val="fr-CA"/>
                                    </w:rPr>
                                    <m:t>y</m:t>
                                  </m:r>
                                </m:sub>
                              </m:sSub>
                              <m:r>
                                <w:rPr>
                                  <w:rFonts w:ascii="Cambria Math" w:hAnsi="Cambria Math"/>
                                  <w:sz w:val="18"/>
                                  <w:szCs w:val="18"/>
                                  <w:lang w:val="fr-CA"/>
                                </w:rPr>
                                <m:t>=1</m:t>
                              </m:r>
                            </m:oMath>
                            <w:r>
                              <w:rPr>
                                <w:rFonts w:ascii="Source Sans Pro" w:hAnsi="Source Sans Pro"/>
                                <w:sz w:val="18"/>
                                <w:szCs w:val="18"/>
                                <w:lang w:val="fr-CA"/>
                              </w:rPr>
                              <w:t xml:space="preserve">), </w:t>
                            </w:r>
                            <m:oMath>
                              <m:r>
                                <w:rPr>
                                  <w:rFonts w:ascii="Cambria Math" w:hAnsi="Cambria Math"/>
                                  <w:sz w:val="18"/>
                                  <w:szCs w:val="18"/>
                                  <w:lang w:val="fr-CA"/>
                                </w:rPr>
                                <m:t>X</m:t>
                              </m:r>
                            </m:oMath>
                            <w:r>
                              <w:rPr>
                                <w:rFonts w:ascii="Source Sans Pro" w:hAnsi="Source Sans Pro"/>
                                <w:sz w:val="18"/>
                                <w:szCs w:val="18"/>
                                <w:lang w:val="fr-CA"/>
                              </w:rPr>
                              <w:t xml:space="preserve"> est une échelle de Likert à 4 niveaux (0,1,2,3), </w:t>
                            </w:r>
                            <m:oMath>
                              <m:r>
                                <w:rPr>
                                  <w:rFonts w:ascii="Cambria Math" w:hAnsi="Cambria Math"/>
                                  <w:sz w:val="18"/>
                                  <w:szCs w:val="18"/>
                                  <w:lang w:val="fr-CA"/>
                                </w:rPr>
                                <m:t>W</m:t>
                              </m:r>
                            </m:oMath>
                            <w:r>
                              <w:rPr>
                                <w:rFonts w:ascii="Source Sans Pro" w:hAnsi="Source Sans Pro"/>
                                <w:sz w:val="18"/>
                                <w:szCs w:val="18"/>
                                <w:lang w:val="fr-CA"/>
                              </w:rPr>
                              <w:t xml:space="preserve"> est binaire (0,1), et </w:t>
                            </w:r>
                            <m:oMath>
                              <m:r>
                                <w:rPr>
                                  <w:rFonts w:ascii="Cambria Math" w:hAnsi="Cambria Math"/>
                                  <w:sz w:val="18"/>
                                  <w:szCs w:val="18"/>
                                  <w:lang w:val="fr-CA"/>
                                </w:rPr>
                                <m:t>Z</m:t>
                              </m:r>
                            </m:oMath>
                            <w:r>
                              <w:rPr>
                                <w:rFonts w:ascii="Source Sans Pro" w:hAnsi="Source Sans Pro"/>
                                <w:sz w:val="18"/>
                                <w:szCs w:val="18"/>
                                <w:lang w:val="fr-CA"/>
                              </w:rPr>
                              <w:t xml:space="preserve"> est binaire (0,1) indiquant l’inclusion dans l’échantillon.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7D408AD" id="_x0000_t202" coordsize="21600,21600" o:spt="202" path="m,l,21600r21600,l21600,xe">
                <v:stroke joinstyle="miter"/>
                <v:path gradientshapeok="t" o:connecttype="rect"/>
              </v:shapetype>
              <v:shape id="Text Box 1" o:spid="_x0000_s1026" type="#_x0000_t202" style="position:absolute;left:0;text-align:left;margin-left:4.25pt;margin-top:0;width:468.5pt;height:563.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" filled="f" stroked="f" strokeweight=".5pt">
                <v:textbox style="mso-fit-shape-to-text:t">
                  <w:txbxContent>
                    <w:p w14:paraId="5426A1D0" w14:textId="77777777" w:rsidR="009D4BD6" w:rsidRPr="00F7325A" w:rsidRDefault="009D4BD6" w:rsidP="009D4BD6">
                      <w:pPr>
                        <w:pStyle w:val="Caption"/>
                        <w:widowControl w:val="0"/>
                        <w:snapToGrid w:val="0"/>
                        <w:spacing w:after="0"/>
                        <w:contextualSpacing/>
                        <w:jc w:val="both"/>
                        <w:rPr>
                          <w:rFonts w:ascii="Source Sans Pro" w:hAnsi="Source Sans Pro" w:cs="Times New Roman"/>
                          <w:i w:val="0"/>
                          <w:iCs w:val="0"/>
                          <w:color w:val="000000" w:themeColor="text1"/>
                          <w:sz w:val="24"/>
                          <w:szCs w:val="24"/>
                          <w:lang w:val="fr-CA"/>
                        </w:rPr>
                      </w:pPr>
                      <w:r w:rsidRPr="004C7F02">
                        <w:rPr>
                          <w:rFonts w:ascii="Source Sans Pro" w:hAnsi="Source Sans Pro" w:cs="Times New Roman"/>
                          <w:b/>
                          <w:bCs/>
                          <w:i w:val="0"/>
                          <w:iCs w:val="0"/>
                          <w:color w:val="000000" w:themeColor="text1"/>
                          <w:sz w:val="24"/>
                          <w:szCs w:val="24"/>
                          <w:lang w:val="fr-CA"/>
                        </w:rPr>
                        <w:t xml:space="preserve">Figure </w:t>
                      </w:r>
                      <w:r>
                        <w:rPr>
                          <w:rFonts w:ascii="Source Sans Pro" w:hAnsi="Source Sans Pro" w:cs="Times New Roman"/>
                          <w:b/>
                          <w:bCs/>
                          <w:i w:val="0"/>
                          <w:iCs w:val="0"/>
                          <w:color w:val="000000" w:themeColor="text1"/>
                          <w:sz w:val="24"/>
                          <w:szCs w:val="24"/>
                          <w:lang w:val="fr-CA"/>
                        </w:rPr>
                        <w:t>A.2</w:t>
                      </w:r>
                      <w:r w:rsidRPr="004C7F02">
                        <w:rPr>
                          <w:rFonts w:ascii="Source Sans Pro" w:hAnsi="Source Sans Pro" w:cs="Times New Roman"/>
                          <w:i w:val="0"/>
                          <w:iCs w:val="0"/>
                          <w:color w:val="000000" w:themeColor="text1"/>
                          <w:sz w:val="24"/>
                          <w:szCs w:val="24"/>
                          <w:lang w:val="fr-CA"/>
                        </w:rPr>
                        <w:t xml:space="preserve"> </w:t>
                      </w:r>
                      <w:r w:rsidRPr="004C7F02">
                        <w:rPr>
                          <w:rFonts w:ascii="Source Sans Pro" w:eastAsia="MS Gothic" w:hAnsi="Source Sans Pro" w:cs="Times New Roman"/>
                          <w:i w:val="0"/>
                          <w:iCs w:val="0"/>
                          <w:color w:val="000000" w:themeColor="text1"/>
                          <w:sz w:val="24"/>
                          <w:szCs w:val="24"/>
                          <w:lang w:val="fr-CA" w:eastAsia="ja-JP"/>
                        </w:rPr>
                        <w:t xml:space="preserve">— </w:t>
                      </w:r>
                      <w:r>
                        <w:rPr>
                          <w:rFonts w:ascii="Source Sans Pro" w:hAnsi="Source Sans Pro" w:cs="Times New Roman"/>
                          <w:i w:val="0"/>
                          <w:iCs w:val="0"/>
                          <w:color w:val="000000" w:themeColor="text1"/>
                          <w:sz w:val="24"/>
                          <w:szCs w:val="24"/>
                          <w:lang w:val="fr-CA"/>
                        </w:rPr>
                        <w:t>Moyenne des biais</w:t>
                      </w:r>
                      <w:r w:rsidRPr="004C7F02">
                        <w:rPr>
                          <w:rFonts w:ascii="Source Sans Pro" w:hAnsi="Source Sans Pro" w:cs="Times New Roman"/>
                          <w:i w:val="0"/>
                          <w:iCs w:val="0"/>
                          <w:color w:val="000000" w:themeColor="text1"/>
                          <w:sz w:val="24"/>
                          <w:szCs w:val="24"/>
                          <w:lang w:val="fr-CA"/>
                        </w:rPr>
                        <w:t xml:space="preserve"> </w:t>
                      </w:r>
                      <w:r>
                        <w:rPr>
                          <w:rFonts w:ascii="Source Sans Pro" w:hAnsi="Source Sans Pro" w:cs="Times New Roman"/>
                          <w:i w:val="0"/>
                          <w:iCs w:val="0"/>
                          <w:color w:val="000000" w:themeColor="text1"/>
                          <w:sz w:val="24"/>
                          <w:szCs w:val="24"/>
                          <w:lang w:val="fr-CA"/>
                        </w:rPr>
                        <w:t xml:space="preserve">pour chaque cas </w:t>
                      </w:r>
                      <w:proofErr w:type="gramStart"/>
                      <w:r>
                        <w:rPr>
                          <w:rFonts w:ascii="Source Sans Pro" w:hAnsi="Source Sans Pro" w:cs="Times New Roman"/>
                          <w:i w:val="0"/>
                          <w:iCs w:val="0"/>
                          <w:color w:val="000000" w:themeColor="text1"/>
                          <w:sz w:val="24"/>
                          <w:szCs w:val="24"/>
                          <w:lang w:val="fr-CA"/>
                        </w:rPr>
                        <w:t>suite à</w:t>
                      </w:r>
                      <w:proofErr w:type="gramEnd"/>
                      <w:r>
                        <w:rPr>
                          <w:rFonts w:ascii="Source Sans Pro" w:hAnsi="Source Sans Pro" w:cs="Times New Roman"/>
                          <w:i w:val="0"/>
                          <w:iCs w:val="0"/>
                          <w:color w:val="000000" w:themeColor="text1"/>
                          <w:sz w:val="24"/>
                          <w:szCs w:val="24"/>
                          <w:lang w:val="fr-CA"/>
                        </w:rPr>
                        <w:t xml:space="preserve"> la correction</w:t>
                      </w:r>
                    </w:p>
                    <w:p w14:paraId="691A79C8" w14:textId="77777777" w:rsidR="009D4BD6" w:rsidRPr="004C7F02" w:rsidRDefault="009D4BD6" w:rsidP="009D4BD6">
                      <w:pPr>
                        <w:pStyle w:val="ListParagraph"/>
                        <w:widowControl w:val="0"/>
                        <w:numPr>
                          <w:ilvl w:val="0"/>
                          <w:numId w:val="2"/>
                        </w:numPr>
                        <w:snapToGrid w:val="0"/>
                        <w:ind w:left="714" w:hanging="357"/>
                        <w:rPr>
                          <w:rFonts w:ascii="Source Sans Pro" w:hAnsi="Source Sans Pro"/>
                          <w:lang w:val="fr-CA"/>
                        </w:rPr>
                      </w:pPr>
                      <w:r w:rsidRPr="004C7F02">
                        <w:rPr>
                          <w:rFonts w:ascii="Source Sans Pro" w:hAnsi="Source Sans Pro"/>
                          <w:lang w:val="fr-CA"/>
                        </w:rPr>
                        <w:t xml:space="preserve">Avec </w:t>
                      </w:r>
                      <w:r>
                        <w:rPr>
                          <w:rFonts w:ascii="Source Sans Pro" w:hAnsi="Source Sans Pro"/>
                          <w:lang w:val="fr-CA"/>
                        </w:rPr>
                        <w:t>r</w:t>
                      </w:r>
                      <w:r w:rsidRPr="004C7F02">
                        <w:rPr>
                          <w:rFonts w:ascii="Source Sans Pro" w:hAnsi="Source Sans Pro"/>
                          <w:lang w:val="fr-CA"/>
                        </w:rPr>
                        <w:t>estriction des poids de pondération</w:t>
                      </w:r>
                    </w:p>
                    <w:p w14:paraId="37BEE9F7" w14:textId="77777777" w:rsidR="009D4BD6" w:rsidRDefault="009D4BD6" w:rsidP="009D4BD6">
                      <w:pPr>
                        <w:pStyle w:val="NormalWeb"/>
                        <w:widowControl w:val="0"/>
                        <w:snapToGrid w:val="0"/>
                        <w:spacing w:before="0" w:beforeAutospacing="0" w:afterAutospacing="0"/>
                        <w:contextualSpacing/>
                        <w:jc w:val="both"/>
                        <w:rPr>
                          <w:rFonts w:ascii="Source Sans Pro" w:hAnsi="Source Sans Pro"/>
                          <w:b/>
                          <w:bCs/>
                          <w:sz w:val="18"/>
                          <w:szCs w:val="18"/>
                          <w:lang w:val="fr-CA"/>
                        </w:rPr>
                      </w:pPr>
                      <w:r w:rsidRPr="00F8166C">
                        <w:rPr>
                          <w:rFonts w:ascii="Source Sans Pro" w:hAnsi="Source Sans Pro"/>
                          <w:noProof/>
                          <w:color w:val="000000" w:themeColor="text1"/>
                          <w:lang w:val="fr-CA"/>
                        </w:rPr>
                        <w:drawing>
                          <wp:inline distT="0" distB="0" distL="0" distR="0" wp14:anchorId="65BC441E" wp14:editId="028E228C">
                            <wp:extent cx="5865660" cy="2932830"/>
                            <wp:effectExtent l="0" t="0" r="1905" b="1270"/>
                            <wp:docPr id="18856744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91201" name="Picture 5"/>
                                    <pic:cNvPicPr/>
                                  </pic:nvPicPr>
                                  <pic:blipFill>
                                    <a:blip r:embed="rId11"/>
                                    <a:stretch>
                                      <a:fillRect/>
                                    </a:stretch>
                                  </pic:blipFill>
                                  <pic:spPr>
                                    <a:xfrm>
                                      <a:off x="0" y="0"/>
                                      <a:ext cx="5865660" cy="2932830"/>
                                    </a:xfrm>
                                    <a:prstGeom prst="rect">
                                      <a:avLst/>
                                    </a:prstGeom>
                                  </pic:spPr>
                                </pic:pic>
                              </a:graphicData>
                            </a:graphic>
                          </wp:inline>
                        </w:drawing>
                      </w:r>
                    </w:p>
                    <w:p w14:paraId="32226952" w14:textId="77777777" w:rsidR="009D4BD6" w:rsidRPr="004C7F02" w:rsidRDefault="009D4BD6" w:rsidP="009D4BD6">
                      <w:pPr>
                        <w:pStyle w:val="NormalWeb"/>
                        <w:widowControl w:val="0"/>
                        <w:numPr>
                          <w:ilvl w:val="0"/>
                          <w:numId w:val="2"/>
                        </w:numPr>
                        <w:snapToGrid w:val="0"/>
                        <w:spacing w:before="0" w:beforeAutospacing="0" w:after="0" w:afterAutospacing="0"/>
                        <w:ind w:left="714" w:hanging="357"/>
                        <w:contextualSpacing/>
                        <w:jc w:val="both"/>
                        <w:rPr>
                          <w:rFonts w:ascii="Source Sans Pro" w:hAnsi="Source Sans Pro"/>
                          <w:lang w:val="fr-CA"/>
                        </w:rPr>
                      </w:pPr>
                      <w:r w:rsidRPr="004C7F02">
                        <w:rPr>
                          <w:rFonts w:ascii="Source Sans Pro" w:hAnsi="Source Sans Pro"/>
                          <w:lang w:val="fr-CA"/>
                        </w:rPr>
                        <w:t>Sans restriction des poids de pondération</w:t>
                      </w:r>
                    </w:p>
                    <w:p w14:paraId="6D2F384B" w14:textId="77777777" w:rsidR="009D4BD6" w:rsidRDefault="009D4BD6" w:rsidP="009D4BD6">
                      <w:pPr>
                        <w:pStyle w:val="NormalWeb"/>
                        <w:widowControl w:val="0"/>
                        <w:snapToGrid w:val="0"/>
                        <w:spacing w:before="0" w:beforeAutospacing="0" w:afterAutospacing="0"/>
                        <w:contextualSpacing/>
                        <w:jc w:val="both"/>
                        <w:rPr>
                          <w:rFonts w:ascii="Source Sans Pro" w:hAnsi="Source Sans Pro"/>
                          <w:b/>
                          <w:bCs/>
                          <w:sz w:val="18"/>
                          <w:szCs w:val="18"/>
                          <w:lang w:val="fr-CA"/>
                        </w:rPr>
                      </w:pPr>
                      <w:r w:rsidRPr="00F8166C">
                        <w:rPr>
                          <w:rFonts w:ascii="Source Sans Pro" w:hAnsi="Source Sans Pro"/>
                          <w:noProof/>
                          <w:color w:val="000000" w:themeColor="text1"/>
                          <w:lang w:val="fr-CA"/>
                        </w:rPr>
                        <w:drawing>
                          <wp:inline distT="0" distB="0" distL="0" distR="0" wp14:anchorId="21CFFAB3" wp14:editId="42D17474">
                            <wp:extent cx="5858510" cy="2929255"/>
                            <wp:effectExtent l="0" t="0" r="0" b="4445"/>
                            <wp:docPr id="6958131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997173" name="Picture 5"/>
                                    <pic:cNvPicPr/>
                                  </pic:nvPicPr>
                                  <pic:blipFill>
                                    <a:blip r:embed="rId12"/>
                                    <a:stretch>
                                      <a:fillRect/>
                                    </a:stretch>
                                  </pic:blipFill>
                                  <pic:spPr>
                                    <a:xfrm>
                                      <a:off x="0" y="0"/>
                                      <a:ext cx="5858510" cy="2929255"/>
                                    </a:xfrm>
                                    <a:prstGeom prst="rect">
                                      <a:avLst/>
                                    </a:prstGeom>
                                  </pic:spPr>
                                </pic:pic>
                              </a:graphicData>
                            </a:graphic>
                          </wp:inline>
                        </w:drawing>
                      </w:r>
                    </w:p>
                    <w:p w14:paraId="478F765A" w14:textId="77777777" w:rsidR="009D4BD6" w:rsidRPr="001810BC" w:rsidRDefault="009D4BD6" w:rsidP="009D4BD6">
                      <w:pPr>
                        <w:pStyle w:val="NormalWeb"/>
                        <w:widowControl w:val="0"/>
                        <w:snapToGrid w:val="0"/>
                        <w:spacing w:before="0" w:beforeAutospacing="0"/>
                        <w:contextualSpacing/>
                        <w:jc w:val="both"/>
                        <w:rPr>
                          <w:rFonts w:ascii="Source Sans Pro" w:hAnsi="Source Sans Pro"/>
                          <w:b/>
                          <w:bCs/>
                          <w:sz w:val="18"/>
                          <w:szCs w:val="18"/>
                          <w:lang w:val="fr-CA"/>
                        </w:rPr>
                      </w:pPr>
                      <w:r w:rsidRPr="00505EC0">
                        <w:rPr>
                          <w:rFonts w:ascii="Source Sans Pro" w:hAnsi="Source Sans Pro"/>
                          <w:b/>
                          <w:bCs/>
                          <w:sz w:val="18"/>
                          <w:szCs w:val="18"/>
                          <w:lang w:val="fr-CA"/>
                        </w:rPr>
                        <w:t>Note :</w:t>
                      </w:r>
                      <w:r w:rsidRPr="00505EC0">
                        <w:rPr>
                          <w:rFonts w:ascii="Source Sans Pro" w:hAnsi="Source Sans Pro"/>
                          <w:sz w:val="18"/>
                          <w:szCs w:val="18"/>
                          <w:lang w:val="fr-CA"/>
                        </w:rPr>
                        <w:t xml:space="preserve"> </w:t>
                      </w:r>
                      <w:r>
                        <w:rPr>
                          <w:rFonts w:ascii="Source Sans Pro" w:hAnsi="Source Sans Pro"/>
                          <w:sz w:val="18"/>
                          <w:szCs w:val="18"/>
                          <w:lang w:val="fr-CA"/>
                        </w:rPr>
                        <w:t xml:space="preserve">Données issues d’une simulation. Point correspondant à la moyenne du biais brut des itérations. Ici, </w:t>
                      </w:r>
                      <m:oMath>
                        <m:r>
                          <w:rPr>
                            <w:rFonts w:ascii="Cambria Math" w:hAnsi="Cambria Math"/>
                            <w:sz w:val="18"/>
                            <w:szCs w:val="18"/>
                            <w:lang w:val="fr-CA"/>
                          </w:rPr>
                          <m:t>N</m:t>
                        </m:r>
                      </m:oMath>
                      <w:r>
                        <w:rPr>
                          <w:rFonts w:ascii="Source Sans Pro" w:hAnsi="Source Sans Pro"/>
                          <w:sz w:val="18"/>
                          <w:szCs w:val="18"/>
                          <w:lang w:val="fr-CA"/>
                        </w:rPr>
                        <w:t xml:space="preserve">=31 000 000 et </w:t>
                      </w:r>
                      <m:oMath>
                        <m:r>
                          <w:rPr>
                            <w:rFonts w:ascii="Cambria Math" w:hAnsi="Cambria Math"/>
                            <w:sz w:val="18"/>
                            <w:szCs w:val="18"/>
                            <w:lang w:val="fr-CA"/>
                          </w:rPr>
                          <m:t>n</m:t>
                        </m:r>
                      </m:oMath>
                      <w:r>
                        <w:rPr>
                          <w:rFonts w:ascii="Source Sans Pro" w:hAnsi="Source Sans Pro"/>
                          <w:sz w:val="18"/>
                          <w:szCs w:val="18"/>
                          <w:lang w:val="fr-CA"/>
                        </w:rPr>
                        <w:t xml:space="preserve">=10 000. Dans tous les cas, </w:t>
                      </w:r>
                      <m:oMath>
                        <m:r>
                          <w:rPr>
                            <w:rFonts w:ascii="Cambria Math" w:hAnsi="Cambria Math"/>
                            <w:sz w:val="18"/>
                            <w:szCs w:val="18"/>
                            <w:lang w:val="fr-CA"/>
                          </w:rPr>
                          <m:t>Y</m:t>
                        </m:r>
                      </m:oMath>
                      <w:r>
                        <w:rPr>
                          <w:rFonts w:ascii="Source Sans Pro" w:hAnsi="Source Sans Pro"/>
                          <w:sz w:val="18"/>
                          <w:szCs w:val="18"/>
                          <w:lang w:val="fr-CA"/>
                        </w:rPr>
                        <w:t xml:space="preserve"> est continu et distribué normalement (</w:t>
                      </w:r>
                      <m:oMath>
                        <m:acc>
                          <m:accPr>
                            <m:chr m:val="̅"/>
                            <m:ctrlPr>
                              <w:rPr>
                                <w:rFonts w:ascii="Cambria Math" w:hAnsi="Cambria Math"/>
                                <w:sz w:val="18"/>
                                <w:szCs w:val="18"/>
                                <w:lang w:val="fr-CA"/>
                              </w:rPr>
                            </m:ctrlPr>
                          </m:accPr>
                          <m:e>
                            <m:r>
                              <w:rPr>
                                <w:rFonts w:ascii="Cambria Math" w:hAnsi="Cambria Math"/>
                                <w:sz w:val="18"/>
                                <w:szCs w:val="18"/>
                                <w:lang w:val="fr-CA"/>
                              </w:rPr>
                              <m:t>Y</m:t>
                            </m:r>
                          </m:e>
                        </m:acc>
                        <m:r>
                          <w:rPr>
                            <w:rFonts w:ascii="Cambria Math" w:hAnsi="Cambria Math"/>
                            <w:sz w:val="18"/>
                            <w:szCs w:val="18"/>
                            <w:lang w:val="fr-CA"/>
                          </w:rPr>
                          <m:t>=0,</m:t>
                        </m:r>
                        <m:sSub>
                          <m:sSubPr>
                            <m:ctrlPr>
                              <w:rPr>
                                <w:rFonts w:ascii="Cambria Math" w:hAnsi="Cambria Math"/>
                                <w:i/>
                                <w:sz w:val="18"/>
                                <w:szCs w:val="18"/>
                                <w:lang w:val="fr-CA"/>
                              </w:rPr>
                            </m:ctrlPr>
                          </m:sSubPr>
                          <m:e>
                            <m:r>
                              <w:rPr>
                                <w:rFonts w:ascii="Cambria Math" w:hAnsi="Cambria Math"/>
                                <w:sz w:val="18"/>
                                <w:szCs w:val="18"/>
                                <w:lang w:val="fr-CA"/>
                              </w:rPr>
                              <m:t>σ</m:t>
                            </m:r>
                          </m:e>
                          <m:sub>
                            <m:r>
                              <w:rPr>
                                <w:rFonts w:ascii="Cambria Math" w:hAnsi="Cambria Math"/>
                                <w:sz w:val="18"/>
                                <w:szCs w:val="18"/>
                                <w:lang w:val="fr-CA"/>
                              </w:rPr>
                              <m:t>y</m:t>
                            </m:r>
                          </m:sub>
                        </m:sSub>
                        <m:r>
                          <w:rPr>
                            <w:rFonts w:ascii="Cambria Math" w:hAnsi="Cambria Math"/>
                            <w:sz w:val="18"/>
                            <w:szCs w:val="18"/>
                            <w:lang w:val="fr-CA"/>
                          </w:rPr>
                          <m:t>=1</m:t>
                        </m:r>
                      </m:oMath>
                      <w:r>
                        <w:rPr>
                          <w:rFonts w:ascii="Source Sans Pro" w:hAnsi="Source Sans Pro"/>
                          <w:sz w:val="18"/>
                          <w:szCs w:val="18"/>
                          <w:lang w:val="fr-CA"/>
                        </w:rPr>
                        <w:t xml:space="preserve">), </w:t>
                      </w:r>
                      <m:oMath>
                        <m:r>
                          <w:rPr>
                            <w:rFonts w:ascii="Cambria Math" w:hAnsi="Cambria Math"/>
                            <w:sz w:val="18"/>
                            <w:szCs w:val="18"/>
                            <w:lang w:val="fr-CA"/>
                          </w:rPr>
                          <m:t>X</m:t>
                        </m:r>
                      </m:oMath>
                      <w:r>
                        <w:rPr>
                          <w:rFonts w:ascii="Source Sans Pro" w:hAnsi="Source Sans Pro"/>
                          <w:sz w:val="18"/>
                          <w:szCs w:val="18"/>
                          <w:lang w:val="fr-CA"/>
                        </w:rPr>
                        <w:t xml:space="preserve"> est une échelle de Likert à 4 niveaux (0,1,2,3), </w:t>
                      </w:r>
                      <m:oMath>
                        <m:r>
                          <w:rPr>
                            <w:rFonts w:ascii="Cambria Math" w:hAnsi="Cambria Math"/>
                            <w:sz w:val="18"/>
                            <w:szCs w:val="18"/>
                            <w:lang w:val="fr-CA"/>
                          </w:rPr>
                          <m:t>W</m:t>
                        </m:r>
                      </m:oMath>
                      <w:r>
                        <w:rPr>
                          <w:rFonts w:ascii="Source Sans Pro" w:hAnsi="Source Sans Pro"/>
                          <w:sz w:val="18"/>
                          <w:szCs w:val="18"/>
                          <w:lang w:val="fr-CA"/>
                        </w:rPr>
                        <w:t xml:space="preserve"> est binaire (0,1), et </w:t>
                      </w:r>
                      <m:oMath>
                        <m:r>
                          <w:rPr>
                            <w:rFonts w:ascii="Cambria Math" w:hAnsi="Cambria Math"/>
                            <w:sz w:val="18"/>
                            <w:szCs w:val="18"/>
                            <w:lang w:val="fr-CA"/>
                          </w:rPr>
                          <m:t>Z</m:t>
                        </m:r>
                      </m:oMath>
                      <w:r>
                        <w:rPr>
                          <w:rFonts w:ascii="Source Sans Pro" w:hAnsi="Source Sans Pro"/>
                          <w:sz w:val="18"/>
                          <w:szCs w:val="18"/>
                          <w:lang w:val="fr-CA"/>
                        </w:rPr>
                        <w:t xml:space="preserve"> est binaire (0,1) indiquant l’inclusion dans l’échantillon.</w:t>
                      </w:r>
                    </w:p>
                  </w:txbxContent>
                </v:textbox>
                <w10:wrap type="square"/>
              </v:shape>
            </w:pict>
          </mc:Fallback>
        </mc:AlternateContent>
      </w:r>
      <w:r w:rsidR="006E589E" w:rsidRPr="00C96683">
        <w:rPr>
          <w:rFonts w:ascii="Source Sans Pro" w:hAnsi="Source Sans Pro"/>
          <w:lang w:val="fr-CA"/>
        </w:rPr>
        <w:t xml:space="preserve">La Figure </w:t>
      </w:r>
      <w:r w:rsidR="006E589E">
        <w:rPr>
          <w:rFonts w:ascii="Source Sans Pro" w:hAnsi="Source Sans Pro"/>
          <w:lang w:val="fr-CA"/>
        </w:rPr>
        <w:t>A.2</w:t>
      </w:r>
      <w:r w:rsidR="006E589E" w:rsidRPr="00C96683">
        <w:rPr>
          <w:rFonts w:ascii="Source Sans Pro" w:hAnsi="Source Sans Pro"/>
          <w:lang w:val="fr-CA"/>
        </w:rPr>
        <w:t xml:space="preserve"> présente les résultats de ces simulations. Les points représentent les biais moyens obtenus lors des 50 itérations</w:t>
      </w:r>
      <w:r w:rsidR="006E589E">
        <w:rPr>
          <w:rFonts w:ascii="Source Sans Pro" w:hAnsi="Source Sans Pro"/>
          <w:lang w:val="fr-CA"/>
        </w:rPr>
        <w:t xml:space="preserve">, et les flèches représentent la réduction du biais par le </w:t>
      </w:r>
      <w:proofErr w:type="spellStart"/>
      <w:r w:rsidR="006E589E">
        <w:rPr>
          <w:rFonts w:ascii="Source Sans Pro" w:hAnsi="Source Sans Pro"/>
          <w:i/>
          <w:iCs/>
          <w:lang w:val="fr-CA"/>
        </w:rPr>
        <w:lastRenderedPageBreak/>
        <w:t>raking</w:t>
      </w:r>
      <w:proofErr w:type="spellEnd"/>
      <w:r w:rsidR="006E589E">
        <w:rPr>
          <w:rFonts w:ascii="Source Sans Pro" w:hAnsi="Source Sans Pro"/>
          <w:lang w:val="fr-CA"/>
        </w:rPr>
        <w:t xml:space="preserve"> (jaune) et la post-stratification (rouge)</w:t>
      </w:r>
      <w:r w:rsidR="006E589E" w:rsidRPr="00C96683">
        <w:rPr>
          <w:rFonts w:ascii="Source Sans Pro" w:hAnsi="Source Sans Pro"/>
          <w:lang w:val="fr-CA"/>
        </w:rPr>
        <w:t xml:space="preserve">. </w:t>
      </w:r>
      <w:r w:rsidR="006E589E">
        <w:rPr>
          <w:rFonts w:ascii="Source Sans Pro" w:hAnsi="Source Sans Pro"/>
          <w:lang w:val="fr-CA"/>
        </w:rPr>
        <w:t>Dans tous les cas simulés, puisque le principe d’</w:t>
      </w:r>
      <w:proofErr w:type="spellStart"/>
      <w:r w:rsidR="006E589E">
        <w:rPr>
          <w:rFonts w:ascii="Source Sans Pro" w:hAnsi="Source Sans Pro"/>
          <w:lang w:val="fr-CA"/>
        </w:rPr>
        <w:t>ignorabilité</w:t>
      </w:r>
      <w:proofErr w:type="spellEnd"/>
      <w:r w:rsidR="006E589E">
        <w:rPr>
          <w:rFonts w:ascii="Source Sans Pro" w:hAnsi="Source Sans Pro"/>
          <w:lang w:val="fr-CA"/>
        </w:rPr>
        <w:t xml:space="preserve"> est respecté, il devrait être possible de corriger les biais.</w:t>
      </w:r>
    </w:p>
    <w:p w14:paraId="4589314F" w14:textId="53D985CC" w:rsidR="006E589E" w:rsidRDefault="006E589E" w:rsidP="009D4BD6">
      <w:pPr>
        <w:pStyle w:val="NormalWeb"/>
        <w:spacing w:before="0" w:beforeAutospacing="0" w:after="0" w:afterAutospacing="0" w:line="480" w:lineRule="auto"/>
        <w:ind w:firstLine="720"/>
        <w:jc w:val="both"/>
        <w:rPr>
          <w:rFonts w:ascii="Source Sans Pro" w:hAnsi="Source Sans Pro"/>
          <w:lang w:val="fr-CA"/>
        </w:rPr>
      </w:pPr>
      <w:r>
        <w:rPr>
          <w:rFonts w:ascii="Source Sans Pro" w:hAnsi="Source Sans Pro"/>
          <w:lang w:val="fr-CA"/>
        </w:rPr>
        <w:t>Constatons d’abord que les cas 1 et 2 ne présentent aucun biais de sélection en moyenne, c’est-à-dire qu’il n’y a pas de différence entre la moyenne populationnelle et la moyenne des échantillons. Les cas 3 à 34 présentent quant à eux des biais plus ou moins important</w:t>
      </w:r>
      <w:r w:rsidR="009D4BD6">
        <w:rPr>
          <w:rFonts w:ascii="Source Sans Pro" w:hAnsi="Source Sans Pro"/>
          <w:lang w:val="fr-CA"/>
        </w:rPr>
        <w:t>s</w:t>
      </w:r>
      <w:r>
        <w:rPr>
          <w:rFonts w:ascii="Source Sans Pro" w:hAnsi="Source Sans Pro"/>
          <w:lang w:val="fr-CA"/>
        </w:rPr>
        <w:t xml:space="preserve"> en fonction de la</w:t>
      </w:r>
      <w:r w:rsidRPr="00512FEC">
        <w:rPr>
          <w:rFonts w:ascii="Source Sans Pro" w:hAnsi="Source Sans Pro"/>
          <w:lang w:val="fr-CA"/>
        </w:rPr>
        <w:t xml:space="preserve"> </w:t>
      </w:r>
      <w:r w:rsidRPr="00C96683">
        <w:rPr>
          <w:rFonts w:ascii="Source Sans Pro" w:hAnsi="Source Sans Pro"/>
          <w:lang w:val="fr-CA"/>
        </w:rPr>
        <w:t xml:space="preserve">corrélation entre </w:t>
      </w:r>
      <m:oMath>
        <m:r>
          <w:rPr>
            <w:rFonts w:ascii="Cambria Math" w:hAnsi="Cambria Math"/>
            <w:lang w:val="fr-CA"/>
          </w:rPr>
          <m:t>X</m:t>
        </m:r>
      </m:oMath>
      <w:r w:rsidRPr="00C96683">
        <w:rPr>
          <w:rFonts w:ascii="Source Sans Pro" w:hAnsi="Source Sans Pro"/>
          <w:lang w:val="fr-CA"/>
        </w:rPr>
        <w:t xml:space="preserve"> et </w:t>
      </w:r>
      <m:oMath>
        <m:r>
          <w:rPr>
            <w:rFonts w:ascii="Cambria Math" w:hAnsi="Cambria Math"/>
            <w:lang w:val="fr-CA"/>
          </w:rPr>
          <m:t>Y</m:t>
        </m:r>
      </m:oMath>
      <w:r>
        <w:rPr>
          <w:rFonts w:ascii="Source Sans Pro" w:hAnsi="Source Sans Pro"/>
          <w:lang w:val="fr-CA"/>
        </w:rPr>
        <w:t xml:space="preserve">(ainsi que </w:t>
      </w:r>
      <m:oMath>
        <m:r>
          <w:rPr>
            <w:rFonts w:ascii="Cambria Math" w:hAnsi="Cambria Math"/>
            <w:lang w:val="fr-CA"/>
          </w:rPr>
          <m:t>W</m:t>
        </m:r>
      </m:oMath>
      <w:r w:rsidRPr="00C96683">
        <w:rPr>
          <w:rFonts w:ascii="Source Sans Pro" w:hAnsi="Source Sans Pro"/>
          <w:lang w:val="fr-CA"/>
        </w:rPr>
        <w:t xml:space="preserve"> et </w:t>
      </w:r>
      <m:oMath>
        <m:r>
          <w:rPr>
            <w:rFonts w:ascii="Cambria Math" w:hAnsi="Cambria Math"/>
            <w:lang w:val="fr-CA"/>
          </w:rPr>
          <m:t>Y</m:t>
        </m:r>
      </m:oMath>
      <w:r>
        <w:rPr>
          <w:rFonts w:ascii="Source Sans Pro" w:hAnsi="Source Sans Pro"/>
          <w:lang w:val="fr-CA"/>
        </w:rPr>
        <w:t xml:space="preserve">) </w:t>
      </w:r>
      <w:r w:rsidRPr="00C96683">
        <w:rPr>
          <w:rFonts w:ascii="Source Sans Pro" w:hAnsi="Source Sans Pro"/>
          <w:lang w:val="fr-CA"/>
        </w:rPr>
        <w:t>—</w:t>
      </w:r>
      <w:r>
        <w:rPr>
          <w:rFonts w:ascii="Source Sans Pro" w:hAnsi="Source Sans Pro"/>
          <w:lang w:val="fr-CA"/>
        </w:rPr>
        <w:t xml:space="preserve"> plus la corrélation est grande et plus la relation avec </w:t>
      </w:r>
      <m:oMath>
        <m:r>
          <w:rPr>
            <w:rFonts w:ascii="Cambria Math" w:hAnsi="Cambria Math"/>
            <w:lang w:val="fr-CA"/>
          </w:rPr>
          <m:t>Z</m:t>
        </m:r>
      </m:oMath>
      <w:r>
        <w:rPr>
          <w:rFonts w:ascii="Source Sans Pro" w:hAnsi="Source Sans Pro"/>
          <w:lang w:val="fr-CA"/>
        </w:rPr>
        <w:t xml:space="preserve"> est importante, plus le biais induit est important. </w:t>
      </w:r>
    </w:p>
    <w:p w14:paraId="5667EB40" w14:textId="486B9BE7" w:rsidR="006E589E" w:rsidRDefault="006E589E" w:rsidP="009D4BD6">
      <w:pPr>
        <w:pStyle w:val="NormalWeb"/>
        <w:spacing w:before="0" w:beforeAutospacing="0" w:after="0" w:afterAutospacing="0" w:line="480" w:lineRule="auto"/>
        <w:ind w:firstLine="720"/>
        <w:jc w:val="both"/>
        <w:rPr>
          <w:rFonts w:ascii="Source Sans Pro" w:hAnsi="Source Sans Pro"/>
          <w:lang w:val="fr-CA"/>
        </w:rPr>
      </w:pPr>
      <w:r>
        <w:rPr>
          <w:rFonts w:ascii="Source Sans Pro" w:hAnsi="Source Sans Pro"/>
          <w:lang w:val="fr-CA"/>
        </w:rPr>
        <w:t xml:space="preserve">Au niveau de la correction de ces biais, même lorsque </w:t>
      </w:r>
      <m:oMath>
        <m:r>
          <w:rPr>
            <w:rFonts w:ascii="Cambria Math" w:hAnsi="Cambria Math"/>
            <w:lang w:val="fr-CA"/>
          </w:rPr>
          <m:t>X</m:t>
        </m:r>
      </m:oMath>
      <w:r>
        <w:rPr>
          <w:rFonts w:ascii="Source Sans Pro" w:hAnsi="Source Sans Pro"/>
          <w:lang w:val="fr-CA"/>
        </w:rPr>
        <w:t xml:space="preserve"> n’est pas mesuré (le cas 34), la post-stratification permet de corriger les biais parfaitement </w:t>
      </w:r>
      <w:r w:rsidRPr="00C96683">
        <w:rPr>
          <w:rFonts w:ascii="Source Sans Pro" w:hAnsi="Source Sans Pro"/>
          <w:lang w:val="fr-CA"/>
        </w:rPr>
        <w:t>—</w:t>
      </w:r>
      <w:r>
        <w:rPr>
          <w:rFonts w:ascii="Source Sans Pro" w:hAnsi="Source Sans Pro"/>
          <w:lang w:val="fr-CA"/>
        </w:rPr>
        <w:t xml:space="preserve"> nous sommes en mesure d’estimer en moyenne la quantité populationnel</w:t>
      </w:r>
      <w:r w:rsidR="009D4BD6">
        <w:rPr>
          <w:rFonts w:ascii="Source Sans Pro" w:hAnsi="Source Sans Pro"/>
          <w:lang w:val="fr-CA"/>
        </w:rPr>
        <w:t>le</w:t>
      </w:r>
      <w:r>
        <w:rPr>
          <w:rFonts w:ascii="Source Sans Pro" w:hAnsi="Source Sans Pro"/>
          <w:lang w:val="fr-CA"/>
        </w:rPr>
        <w:t xml:space="preserve"> sans erreurs. Néanmoins, le panneau (a) de la Figure 3 suggère que ce n’est pas le cas pour le </w:t>
      </w:r>
      <w:proofErr w:type="spellStart"/>
      <w:r w:rsidRPr="00373512">
        <w:rPr>
          <w:rFonts w:ascii="Source Sans Pro" w:hAnsi="Source Sans Pro"/>
          <w:i/>
          <w:iCs/>
          <w:lang w:val="fr-CA"/>
        </w:rPr>
        <w:t>raking</w:t>
      </w:r>
      <w:proofErr w:type="spellEnd"/>
      <w:r>
        <w:rPr>
          <w:rFonts w:ascii="Source Sans Pro" w:hAnsi="Source Sans Pro"/>
          <w:lang w:val="fr-CA"/>
        </w:rPr>
        <w:t xml:space="preserve">. </w:t>
      </w:r>
      <w:r w:rsidRPr="00C96683">
        <w:rPr>
          <w:rFonts w:ascii="Source Sans Pro" w:hAnsi="Source Sans Pro"/>
          <w:lang w:val="fr-CA"/>
        </w:rPr>
        <w:t xml:space="preserve">Ceci est dû au fait que nous limitons la taille des poids à 5 pour éviter de donner trop d’importance à des unités marginales. Le panneau (b) de la Figure 3 présente les résultats </w:t>
      </w:r>
      <w:r>
        <w:rPr>
          <w:rFonts w:ascii="Source Sans Pro" w:hAnsi="Source Sans Pro"/>
          <w:lang w:val="fr-CA"/>
        </w:rPr>
        <w:t xml:space="preserve">lorsque cette limite est retirée </w:t>
      </w:r>
      <w:r w:rsidRPr="00C96683">
        <w:rPr>
          <w:rFonts w:ascii="Source Sans Pro" w:hAnsi="Source Sans Pro"/>
          <w:lang w:val="fr-CA"/>
        </w:rPr>
        <w:t xml:space="preserve">— le pouvoir de correction des deux techniques est alors équivalent. </w:t>
      </w:r>
    </w:p>
    <w:p w14:paraId="0E56E19A" w14:textId="077E5D3D" w:rsidR="006E589E" w:rsidRPr="006E589E" w:rsidRDefault="006E589E" w:rsidP="009D4BD6">
      <w:pPr>
        <w:pStyle w:val="NormalWeb"/>
        <w:spacing w:before="0" w:beforeAutospacing="0" w:after="0" w:afterAutospacing="0" w:line="480" w:lineRule="auto"/>
        <w:ind w:firstLine="720"/>
        <w:jc w:val="both"/>
        <w:rPr>
          <w:rFonts w:ascii="Source Sans Pro" w:hAnsi="Source Sans Pro"/>
          <w:lang w:val="fr-CA"/>
        </w:rPr>
      </w:pPr>
      <w:r w:rsidRPr="006E589E">
        <w:rPr>
          <w:rFonts w:ascii="Source Sans Pro" w:hAnsi="Source Sans Pro"/>
          <w:color w:val="000000" w:themeColor="text1"/>
          <w:lang w:val="fr-CA"/>
        </w:rPr>
        <w:t xml:space="preserve">Limiter la taille des poids en pratique devient alors un exercice d’optimisation où d’un côté il faut limiter le risque de donner trop de poids à des unités marginales tout en s’assurant de maintenir le pouvoir de correction du </w:t>
      </w:r>
      <w:proofErr w:type="spellStart"/>
      <w:r w:rsidRPr="006E589E">
        <w:rPr>
          <w:rFonts w:ascii="Source Sans Pro" w:hAnsi="Source Sans Pro"/>
          <w:i/>
          <w:iCs/>
          <w:color w:val="000000" w:themeColor="text1"/>
          <w:lang w:val="fr-CA"/>
        </w:rPr>
        <w:t>raking</w:t>
      </w:r>
      <w:proofErr w:type="spellEnd"/>
      <w:r w:rsidRPr="006E589E">
        <w:rPr>
          <w:rFonts w:ascii="Source Sans Pro" w:hAnsi="Source Sans Pro"/>
          <w:color w:val="000000" w:themeColor="text1"/>
          <w:lang w:val="fr-CA"/>
        </w:rPr>
        <w:t>. Puisqu’il est en pratique impossible de connaître le véritable processus générateur de données, réduire le risque posé par des variables omises est à prioris</w:t>
      </w:r>
      <w:r w:rsidR="009D4BD6">
        <w:rPr>
          <w:rFonts w:ascii="Source Sans Pro" w:hAnsi="Source Sans Pro"/>
          <w:color w:val="000000" w:themeColor="text1"/>
          <w:lang w:val="fr-CA"/>
        </w:rPr>
        <w:t>er</w:t>
      </w:r>
      <w:r w:rsidRPr="006E589E">
        <w:rPr>
          <w:rFonts w:ascii="Source Sans Pro" w:hAnsi="Source Sans Pro"/>
          <w:color w:val="000000" w:themeColor="text1"/>
          <w:lang w:val="fr-CA"/>
        </w:rPr>
        <w:t xml:space="preserve">. De plus, il est rare qu’un sondeur produise des poids personnalisés pour plusieurs variables d’intérêts présentes dans son sondage. </w:t>
      </w:r>
      <w:r w:rsidR="009D4BD6">
        <w:rPr>
          <w:rFonts w:ascii="Source Sans Pro" w:hAnsi="Source Sans Pro"/>
          <w:color w:val="000000" w:themeColor="text1"/>
          <w:lang w:val="fr-CA"/>
        </w:rPr>
        <w:t>Sera</w:t>
      </w:r>
      <w:r w:rsidRPr="006E589E">
        <w:rPr>
          <w:rFonts w:ascii="Source Sans Pro" w:hAnsi="Source Sans Pro"/>
          <w:color w:val="000000" w:themeColor="text1"/>
          <w:lang w:val="fr-CA"/>
        </w:rPr>
        <w:t xml:space="preserve"> fourni</w:t>
      </w:r>
      <w:r w:rsidR="009D4BD6">
        <w:rPr>
          <w:rFonts w:ascii="Source Sans Pro" w:hAnsi="Source Sans Pro"/>
          <w:color w:val="000000" w:themeColor="text1"/>
          <w:lang w:val="fr-CA"/>
        </w:rPr>
        <w:t xml:space="preserve"> </w:t>
      </w:r>
      <w:r w:rsidRPr="006E589E">
        <w:rPr>
          <w:rFonts w:ascii="Source Sans Pro" w:hAnsi="Source Sans Pro"/>
          <w:color w:val="000000" w:themeColor="text1"/>
          <w:lang w:val="fr-CA"/>
        </w:rPr>
        <w:t xml:space="preserve">plutôt un vecteur de poids général pour le sondage dans son entièreté. Ainsi, c’est seulement </w:t>
      </w:r>
      <w:r w:rsidRPr="006E589E">
        <w:rPr>
          <w:rFonts w:ascii="Source Sans Pro" w:hAnsi="Source Sans Pro"/>
          <w:color w:val="000000" w:themeColor="text1"/>
          <w:lang w:val="fr-CA"/>
        </w:rPr>
        <w:lastRenderedPageBreak/>
        <w:t>parce que les cas présentés ici ont des PGD connu</w:t>
      </w:r>
      <w:r w:rsidR="009D4BD6">
        <w:rPr>
          <w:rFonts w:ascii="Source Sans Pro" w:hAnsi="Source Sans Pro"/>
          <w:color w:val="000000" w:themeColor="text1"/>
          <w:lang w:val="fr-CA"/>
        </w:rPr>
        <w:t>s</w:t>
      </w:r>
      <w:r w:rsidRPr="006E589E">
        <w:rPr>
          <w:rFonts w:ascii="Source Sans Pro" w:hAnsi="Source Sans Pro"/>
          <w:color w:val="000000" w:themeColor="text1"/>
          <w:lang w:val="fr-CA"/>
        </w:rPr>
        <w:t xml:space="preserve"> et que nous nous intéressons seulement à une variable d’intérêt que de ne pas limiter la taille des poids n’a pas de conséquences dommageables sur la moyenne en espérance.</w:t>
      </w:r>
      <w:r w:rsidRPr="006E589E">
        <w:rPr>
          <w:rStyle w:val="FootnoteReference"/>
          <w:rFonts w:ascii="Source Sans Pro" w:hAnsi="Source Sans Pro"/>
          <w:color w:val="000000" w:themeColor="text1"/>
          <w:lang w:val="fr-CA"/>
        </w:rPr>
        <w:footnoteReference w:id="3"/>
      </w:r>
    </w:p>
    <w:p w14:paraId="19E818D6" w14:textId="55BB5348" w:rsidR="00222424" w:rsidRPr="001D5B7D" w:rsidRDefault="00222424" w:rsidP="00222424">
      <w:pPr>
        <w:pStyle w:val="Heading3"/>
        <w:rPr>
          <w:rFonts w:ascii="Source Sans Pro" w:hAnsi="Source Sans Pro"/>
          <w:b/>
          <w:bCs/>
          <w:color w:val="000000" w:themeColor="text1"/>
          <w:lang w:val="fr-CA"/>
        </w:rPr>
      </w:pPr>
      <w:r w:rsidRPr="001D5B7D">
        <w:rPr>
          <w:rFonts w:ascii="Source Sans Pro" w:hAnsi="Source Sans Pro"/>
          <w:b/>
          <w:bCs/>
          <w:color w:val="000000" w:themeColor="text1"/>
          <w:lang w:val="fr-CA"/>
        </w:rPr>
        <w:t>A.1.</w:t>
      </w:r>
      <w:r w:rsidR="006E589E">
        <w:rPr>
          <w:rFonts w:ascii="Source Sans Pro" w:hAnsi="Source Sans Pro"/>
          <w:b/>
          <w:bCs/>
          <w:color w:val="000000" w:themeColor="text1"/>
          <w:lang w:val="fr-CA"/>
        </w:rPr>
        <w:t>2</w:t>
      </w:r>
      <w:r w:rsidRPr="001D5B7D">
        <w:rPr>
          <w:rFonts w:ascii="Source Sans Pro" w:hAnsi="Source Sans Pro"/>
          <w:b/>
          <w:bCs/>
          <w:color w:val="000000" w:themeColor="text1"/>
          <w:lang w:val="fr-CA"/>
        </w:rPr>
        <w:t xml:space="preserve"> Étude de l’effet du n sur la corrélation entre la variable binaire et continue</w:t>
      </w:r>
    </w:p>
    <w:p w14:paraId="2FC0F380" w14:textId="74EC257A" w:rsidR="00222424" w:rsidRDefault="00222424" w:rsidP="008C7124">
      <w:pPr>
        <w:spacing w:before="240" w:line="480" w:lineRule="auto"/>
        <w:ind w:firstLine="720"/>
        <w:jc w:val="both"/>
        <w:rPr>
          <w:rFonts w:ascii="Source Sans Pro" w:hAnsi="Source Sans Pro"/>
          <w:lang w:val="fr-CA"/>
        </w:rPr>
      </w:pPr>
      <w:r w:rsidRPr="00222424">
        <w:rPr>
          <w:rFonts w:ascii="Source Sans Pro" w:hAnsi="Source Sans Pro"/>
          <w:lang w:val="fr-CA"/>
        </w:rPr>
        <w:t>Un comportement particulier des corr</w:t>
      </w:r>
      <w:r w:rsidR="00573962">
        <w:rPr>
          <w:rFonts w:ascii="Source Sans Pro" w:hAnsi="Source Sans Pro"/>
          <w:lang w:val="fr-CA"/>
        </w:rPr>
        <w:t>é</w:t>
      </w:r>
      <w:r w:rsidRPr="00222424">
        <w:rPr>
          <w:rFonts w:ascii="Source Sans Pro" w:hAnsi="Source Sans Pro"/>
          <w:lang w:val="fr-CA"/>
        </w:rPr>
        <w:t>lations fut not</w:t>
      </w:r>
      <w:r w:rsidR="00573962">
        <w:rPr>
          <w:rFonts w:ascii="Source Sans Pro" w:hAnsi="Source Sans Pro"/>
          <w:lang w:val="fr-CA"/>
        </w:rPr>
        <w:t>é</w:t>
      </w:r>
      <w:r w:rsidRPr="00222424">
        <w:rPr>
          <w:rFonts w:ascii="Source Sans Pro" w:hAnsi="Source Sans Pro"/>
          <w:lang w:val="fr-CA"/>
        </w:rPr>
        <w:t xml:space="preserve"> lors de la pr</w:t>
      </w:r>
      <w:r w:rsidR="00573962">
        <w:rPr>
          <w:rFonts w:ascii="Source Sans Pro" w:hAnsi="Source Sans Pro"/>
          <w:lang w:val="fr-CA"/>
        </w:rPr>
        <w:t>é</w:t>
      </w:r>
      <w:r w:rsidRPr="00222424">
        <w:rPr>
          <w:rFonts w:ascii="Source Sans Pro" w:hAnsi="Source Sans Pro"/>
          <w:lang w:val="fr-CA"/>
        </w:rPr>
        <w:t>paration du code des simulations. Sp</w:t>
      </w:r>
      <w:r w:rsidR="00573962">
        <w:rPr>
          <w:rFonts w:ascii="Source Sans Pro" w:hAnsi="Source Sans Pro"/>
          <w:lang w:val="fr-CA"/>
        </w:rPr>
        <w:t>é</w:t>
      </w:r>
      <w:r w:rsidRPr="00222424">
        <w:rPr>
          <w:rFonts w:ascii="Source Sans Pro" w:hAnsi="Source Sans Pro"/>
          <w:lang w:val="fr-CA"/>
        </w:rPr>
        <w:t xml:space="preserve">cifiquement au cas d’un </w:t>
      </w:r>
      <w:r w:rsidR="00573962">
        <w:rPr>
          <w:rFonts w:ascii="Source Sans Pro" w:hAnsi="Source Sans Pro"/>
          <w:lang w:val="fr-CA"/>
        </w:rPr>
        <w:t>é</w:t>
      </w:r>
      <w:r w:rsidRPr="00222424">
        <w:rPr>
          <w:rFonts w:ascii="Source Sans Pro" w:hAnsi="Source Sans Pro"/>
          <w:lang w:val="fr-CA"/>
        </w:rPr>
        <w:t xml:space="preserve">chantillon et </w:t>
      </w:r>
      <w:r w:rsidR="00B97503" w:rsidRPr="00222424">
        <w:rPr>
          <w:rFonts w:ascii="Source Sans Pro" w:hAnsi="Source Sans Pro"/>
          <w:lang w:val="fr-CA"/>
        </w:rPr>
        <w:t>d’une population finie</w:t>
      </w:r>
      <w:r w:rsidRPr="00222424">
        <w:rPr>
          <w:rFonts w:ascii="Source Sans Pro" w:hAnsi="Source Sans Pro"/>
          <w:lang w:val="fr-CA"/>
        </w:rPr>
        <w:t>, lorsqu’une corr</w:t>
      </w:r>
      <w:r w:rsidR="00573962">
        <w:rPr>
          <w:rFonts w:ascii="Source Sans Pro" w:hAnsi="Source Sans Pro"/>
          <w:lang w:val="fr-CA"/>
        </w:rPr>
        <w:t>é</w:t>
      </w:r>
      <w:r w:rsidRPr="00222424">
        <w:rPr>
          <w:rFonts w:ascii="Source Sans Pro" w:hAnsi="Source Sans Pro"/>
          <w:lang w:val="fr-CA"/>
        </w:rPr>
        <w:t>lation est calcul</w:t>
      </w:r>
      <w:r w:rsidR="00573962">
        <w:rPr>
          <w:rFonts w:ascii="Source Sans Pro" w:hAnsi="Source Sans Pro"/>
          <w:lang w:val="fr-CA"/>
        </w:rPr>
        <w:t>é</w:t>
      </w:r>
      <w:r w:rsidRPr="00222424">
        <w:rPr>
          <w:rFonts w:ascii="Source Sans Pro" w:hAnsi="Source Sans Pro"/>
          <w:lang w:val="fr-CA"/>
        </w:rPr>
        <w:t xml:space="preserve">e entre une variable binaire et une variable continue — tel que pour </w:t>
      </w:r>
      <m:oMath>
        <m:r>
          <m:rPr>
            <m:nor/>
          </m:rPr>
          <w:rPr>
            <w:rFonts w:ascii="Source Sans Pro" w:eastAsia="Times New Roman" w:hAnsi="Source Sans Pro" w:cs="Times New Roman"/>
            <w:kern w:val="0"/>
            <w:lang w:val="fr-CA"/>
            <w14:ligatures w14:val="none"/>
          </w:rPr>
          <m:t>Corr</m:t>
        </m:r>
        <m:d>
          <m:dPr>
            <m:ctrlPr>
              <w:rPr>
                <w:rFonts w:ascii="Cambria Math" w:eastAsia="Times New Roman" w:hAnsi="Cambria Math" w:cs="Times New Roman"/>
                <w:i/>
                <w:kern w:val="0"/>
                <w:lang w:val="fr-CA"/>
                <w14:ligatures w14:val="none"/>
              </w:rPr>
            </m:ctrlPr>
          </m:dPr>
          <m:e>
            <m:r>
              <w:rPr>
                <w:rFonts w:ascii="Cambria Math" w:eastAsia="Times New Roman" w:hAnsi="Cambria Math" w:cs="Times New Roman"/>
                <w:kern w:val="0"/>
                <w:lang w:val="fr-CA"/>
                <w14:ligatures w14:val="none"/>
              </w:rPr>
              <m:t>Z,Y</m:t>
            </m:r>
          </m:e>
        </m:d>
      </m:oMath>
      <w:r w:rsidRPr="00222424">
        <w:rPr>
          <w:rFonts w:ascii="Source Sans Pro" w:hAnsi="Source Sans Pro"/>
          <w:lang w:val="fr-CA"/>
        </w:rPr>
        <w:t xml:space="preserve"> — cette derni</w:t>
      </w:r>
      <w:r w:rsidR="00573962">
        <w:rPr>
          <w:rFonts w:ascii="Source Sans Pro" w:hAnsi="Source Sans Pro"/>
          <w:lang w:val="fr-CA"/>
        </w:rPr>
        <w:t>è</w:t>
      </w:r>
      <w:r w:rsidRPr="00222424">
        <w:rPr>
          <w:rFonts w:ascii="Source Sans Pro" w:hAnsi="Source Sans Pro"/>
          <w:lang w:val="fr-CA"/>
        </w:rPr>
        <w:t>re n’est pas n</w:t>
      </w:r>
      <w:r w:rsidR="00573962">
        <w:rPr>
          <w:rFonts w:ascii="Source Sans Pro" w:hAnsi="Source Sans Pro"/>
          <w:lang w:val="fr-CA"/>
        </w:rPr>
        <w:t>é</w:t>
      </w:r>
      <w:r w:rsidRPr="00222424">
        <w:rPr>
          <w:rFonts w:ascii="Source Sans Pro" w:hAnsi="Source Sans Pro"/>
          <w:lang w:val="fr-CA"/>
        </w:rPr>
        <w:t xml:space="preserve">cessairement </w:t>
      </w:r>
      <w:r w:rsidR="0039004A">
        <w:rPr>
          <w:rFonts w:ascii="Source Sans Pro" w:hAnsi="Source Sans Pro"/>
          <w:lang w:val="fr-CA"/>
        </w:rPr>
        <w:t>en mesure de varier sur l’étendue complète des bornes théoriques de -1 et 1, mais entre des limites internes (-0.5 et 0.5 par exemple)</w:t>
      </w:r>
      <w:r w:rsidRPr="00222424">
        <w:rPr>
          <w:rFonts w:ascii="Source Sans Pro" w:hAnsi="Source Sans Pro"/>
          <w:lang w:val="fr-CA"/>
        </w:rPr>
        <w:t xml:space="preserve">. </w:t>
      </w:r>
      <w:r w:rsidR="0039004A">
        <w:rPr>
          <w:rFonts w:ascii="Source Sans Pro" w:hAnsi="Source Sans Pro"/>
          <w:lang w:val="fr-CA"/>
        </w:rPr>
        <w:t>Ces</w:t>
      </w:r>
      <w:r w:rsidRPr="00222424">
        <w:rPr>
          <w:rFonts w:ascii="Source Sans Pro" w:hAnsi="Source Sans Pro"/>
          <w:lang w:val="fr-CA"/>
        </w:rPr>
        <w:t xml:space="preserve"> limites semblent </w:t>
      </w:r>
      <w:r w:rsidR="0039004A">
        <w:rPr>
          <w:rFonts w:ascii="Source Sans Pro" w:hAnsi="Source Sans Pro"/>
          <w:lang w:val="fr-CA"/>
        </w:rPr>
        <w:t xml:space="preserve">plutôt </w:t>
      </w:r>
      <w:r w:rsidRPr="00222424">
        <w:rPr>
          <w:rFonts w:ascii="Source Sans Pro" w:hAnsi="Source Sans Pro"/>
          <w:lang w:val="fr-CA"/>
        </w:rPr>
        <w:t>sp</w:t>
      </w:r>
      <w:r w:rsidR="00573962">
        <w:rPr>
          <w:rFonts w:ascii="Source Sans Pro" w:hAnsi="Source Sans Pro"/>
          <w:lang w:val="fr-CA"/>
        </w:rPr>
        <w:t>é</w:t>
      </w:r>
      <w:r w:rsidRPr="00222424">
        <w:rPr>
          <w:rFonts w:ascii="Source Sans Pro" w:hAnsi="Source Sans Pro"/>
          <w:lang w:val="fr-CA"/>
        </w:rPr>
        <w:t>cifi</w:t>
      </w:r>
      <w:r w:rsidR="00573962">
        <w:rPr>
          <w:rFonts w:ascii="Source Sans Pro" w:hAnsi="Source Sans Pro"/>
          <w:lang w:val="fr-CA"/>
        </w:rPr>
        <w:t>é</w:t>
      </w:r>
      <w:r w:rsidRPr="00222424">
        <w:rPr>
          <w:rFonts w:ascii="Source Sans Pro" w:hAnsi="Source Sans Pro"/>
          <w:lang w:val="fr-CA"/>
        </w:rPr>
        <w:t>es</w:t>
      </w:r>
      <w:r w:rsidR="0039004A">
        <w:rPr>
          <w:rFonts w:ascii="Source Sans Pro" w:hAnsi="Source Sans Pro"/>
          <w:lang w:val="fr-CA"/>
        </w:rPr>
        <w:t xml:space="preserve"> en partie </w:t>
      </w:r>
      <w:r w:rsidRPr="00222424">
        <w:rPr>
          <w:rFonts w:ascii="Source Sans Pro" w:hAnsi="Source Sans Pro"/>
          <w:lang w:val="fr-CA"/>
        </w:rPr>
        <w:t>par la taille de l’</w:t>
      </w:r>
      <w:r w:rsidR="00573962">
        <w:rPr>
          <w:rFonts w:ascii="Source Sans Pro" w:hAnsi="Source Sans Pro"/>
          <w:lang w:val="fr-CA"/>
        </w:rPr>
        <w:t>é</w:t>
      </w:r>
      <w:r w:rsidRPr="00222424">
        <w:rPr>
          <w:rFonts w:ascii="Source Sans Pro" w:hAnsi="Source Sans Pro"/>
          <w:lang w:val="fr-CA"/>
        </w:rPr>
        <w:t>chantillon. Prenons la formule d’une corr</w:t>
      </w:r>
      <w:r w:rsidR="00573962">
        <w:rPr>
          <w:rFonts w:ascii="Source Sans Pro" w:hAnsi="Source Sans Pro"/>
          <w:lang w:val="fr-CA"/>
        </w:rPr>
        <w:t>é</w:t>
      </w:r>
      <w:r w:rsidRPr="00222424">
        <w:rPr>
          <w:rFonts w:ascii="Source Sans Pro" w:hAnsi="Source Sans Pro"/>
          <w:lang w:val="fr-CA"/>
        </w:rPr>
        <w:t xml:space="preserve">lation de </w:t>
      </w:r>
      <w:r w:rsidRPr="00222424">
        <w:rPr>
          <w:rFonts w:ascii="Source Sans Pro" w:hAnsi="Source Sans Pro"/>
          <w:i/>
          <w:iCs/>
          <w:lang w:val="fr-CA"/>
        </w:rPr>
        <w:t>Pearson</w:t>
      </w:r>
      <w:r w:rsidR="00E26384">
        <w:rPr>
          <w:rStyle w:val="FootnoteReference"/>
          <w:rFonts w:ascii="Source Sans Pro" w:hAnsi="Source Sans Pro"/>
          <w:i/>
          <w:iCs/>
          <w:lang w:val="fr-CA"/>
        </w:rPr>
        <w:footnoteReference w:id="4"/>
      </w:r>
      <w:r w:rsidRPr="00222424">
        <w:rPr>
          <w:rFonts w:ascii="Source Sans Pro" w:hAnsi="Source Sans Pro"/>
          <w:i/>
          <w:iCs/>
          <w:lang w:val="fr-CA"/>
        </w:rPr>
        <w:t xml:space="preserve"> </w:t>
      </w:r>
      <w:r w:rsidRPr="00222424">
        <w:rPr>
          <w:rFonts w:ascii="Source Sans Pro" w:hAnsi="Source Sans Pro"/>
          <w:lang w:val="fr-CA"/>
        </w:rPr>
        <w:t xml:space="preserve">pour la variable </w:t>
      </w:r>
      <m:oMath>
        <m:r>
          <w:rPr>
            <w:rFonts w:ascii="Cambria Math" w:eastAsia="Times New Roman" w:hAnsi="Cambria Math" w:cs="Times New Roman"/>
            <w:kern w:val="0"/>
            <w:lang w:val="fr-CA"/>
            <w14:ligatures w14:val="none"/>
          </w:rPr>
          <m:t>Y</m:t>
        </m:r>
      </m:oMath>
      <w:r w:rsidRPr="00222424">
        <w:rPr>
          <w:rFonts w:ascii="Source Sans Pro" w:hAnsi="Source Sans Pro"/>
          <w:lang w:val="fr-CA"/>
        </w:rPr>
        <w:t xml:space="preserve"> continue et </w:t>
      </w:r>
      <m:oMath>
        <m:r>
          <w:rPr>
            <w:rFonts w:ascii="Cambria Math" w:eastAsia="Times New Roman" w:hAnsi="Cambria Math" w:cs="Times New Roman"/>
            <w:kern w:val="0"/>
            <w:lang w:val="fr-CA"/>
            <w14:ligatures w14:val="none"/>
          </w:rPr>
          <m:t>Z</m:t>
        </m:r>
      </m:oMath>
      <w:r w:rsidRPr="00222424">
        <w:rPr>
          <w:rFonts w:ascii="Source Sans Pro" w:hAnsi="Source Sans Pro"/>
          <w:lang w:val="fr-CA"/>
        </w:rPr>
        <w:t xml:space="preserve"> binaire : </w:t>
      </w:r>
    </w:p>
    <w:p w14:paraId="2CAB3D31" w14:textId="77777777" w:rsidR="00222424" w:rsidRPr="00222424" w:rsidRDefault="00222424" w:rsidP="00222424">
      <w:pPr>
        <w:jc w:val="both"/>
        <w:rPr>
          <w:rFonts w:ascii="Source Sans Pro" w:hAnsi="Source Sans Pro"/>
          <w:lang w:val="fr-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2"/>
        <w:gridCol w:w="708"/>
      </w:tblGrid>
      <w:tr w:rsidR="00222424" w:rsidRPr="00C96683" w14:paraId="45BBF5BD" w14:textId="77777777" w:rsidTr="0018648F">
        <w:tc>
          <w:tcPr>
            <w:tcW w:w="8755" w:type="dxa"/>
            <w:vAlign w:val="center"/>
          </w:tcPr>
          <w:p w14:paraId="4AEF56FF" w14:textId="74E37F5C" w:rsidR="00222424" w:rsidRPr="00C96683" w:rsidRDefault="00222424" w:rsidP="00032A15">
            <w:pPr>
              <w:spacing w:before="100" w:beforeAutospacing="1" w:after="240"/>
              <w:jc w:val="center"/>
              <w:rPr>
                <w:rFonts w:ascii="Source Sans Pro" w:eastAsia="Times New Roman" w:hAnsi="Source Sans Pro" w:cs="Times New Roman"/>
                <w:kern w:val="0"/>
                <w:lang w:val="fr-CA"/>
                <w14:ligatures w14:val="none"/>
              </w:rPr>
            </w:pPr>
            <m:oMathPara>
              <m:oMath>
                <m:r>
                  <m:rPr>
                    <m:nor/>
                  </m:rPr>
                  <w:rPr>
                    <w:rFonts w:ascii="Source Sans Pro" w:eastAsia="Times New Roman" w:hAnsi="Source Sans Pro" w:cs="Times New Roman"/>
                    <w:kern w:val="0"/>
                    <w:lang w:val="fr-CA"/>
                    <w14:ligatures w14:val="none"/>
                  </w:rPr>
                  <m:t>Corr</m:t>
                </m:r>
                <m:d>
                  <m:dPr>
                    <m:ctrlPr>
                      <w:rPr>
                        <w:rFonts w:ascii="Cambria Math" w:eastAsia="Times New Roman" w:hAnsi="Cambria Math" w:cs="Times New Roman"/>
                        <w:i/>
                        <w:kern w:val="0"/>
                        <w:lang w:val="fr-CA"/>
                        <w14:ligatures w14:val="none"/>
                      </w:rPr>
                    </m:ctrlPr>
                  </m:dPr>
                  <m:e>
                    <m:r>
                      <w:rPr>
                        <w:rFonts w:ascii="Cambria Math" w:eastAsia="Times New Roman" w:hAnsi="Cambria Math" w:cs="Times New Roman"/>
                        <w:kern w:val="0"/>
                        <w:lang w:val="fr-CA"/>
                        <w14:ligatures w14:val="none"/>
                      </w:rPr>
                      <m:t>Z,Y</m:t>
                    </m:r>
                  </m:e>
                </m:d>
                <m:r>
                  <m:rPr>
                    <m:sty m:val="p"/>
                  </m:rPr>
                  <w:rPr>
                    <w:rFonts w:ascii="Cambria Math" w:eastAsia="Times New Roman" w:hAnsi="Cambria Math" w:cs="Times New Roman"/>
                    <w:kern w:val="0"/>
                    <w:lang w:val="fr-CA"/>
                    <w14:ligatures w14:val="none"/>
                  </w:rPr>
                  <m:t xml:space="preserve">= </m:t>
                </m:r>
                <m:f>
                  <m:fPr>
                    <m:ctrlPr>
                      <w:rPr>
                        <w:rFonts w:ascii="Cambria Math" w:eastAsia="Times New Roman" w:hAnsi="Cambria Math" w:cs="Times New Roman"/>
                        <w:i/>
                        <w:kern w:val="0"/>
                        <w:lang w:val="fr-CA"/>
                        <w14:ligatures w14:val="none"/>
                      </w:rPr>
                    </m:ctrlPr>
                  </m:fPr>
                  <m:num>
                    <m:nary>
                      <m:naryPr>
                        <m:chr m:val="∑"/>
                        <m:limLoc m:val="subSup"/>
                        <m:ctrlPr>
                          <w:rPr>
                            <w:rFonts w:ascii="Cambria Math" w:eastAsia="Times New Roman" w:hAnsi="Cambria Math" w:cs="Times New Roman"/>
                            <w:i/>
                            <w:kern w:val="0"/>
                            <w:lang w:val="fr-CA"/>
                            <w14:ligatures w14:val="none"/>
                          </w:rPr>
                        </m:ctrlPr>
                      </m:naryPr>
                      <m:sub>
                        <m:r>
                          <w:rPr>
                            <w:rFonts w:ascii="Cambria Math" w:eastAsia="Times New Roman" w:hAnsi="Cambria Math" w:cs="Times New Roman"/>
                            <w:kern w:val="0"/>
                            <w:lang w:val="fr-CA"/>
                            <w14:ligatures w14:val="none"/>
                          </w:rPr>
                          <m:t>i=1</m:t>
                        </m:r>
                      </m:sub>
                      <m:sup>
                        <m:r>
                          <w:rPr>
                            <w:rFonts w:ascii="Cambria Math" w:eastAsia="Times New Roman" w:hAnsi="Cambria Math" w:cs="Times New Roman"/>
                            <w:kern w:val="0"/>
                            <w:lang w:val="fr-CA"/>
                            <w14:ligatures w14:val="none"/>
                          </w:rPr>
                          <m:t>N</m:t>
                        </m:r>
                      </m:sup>
                      <m:e>
                        <m:r>
                          <w:rPr>
                            <w:rFonts w:ascii="Cambria Math" w:eastAsia="Times New Roman" w:hAnsi="Cambria Math" w:cs="Times New Roman"/>
                            <w:kern w:val="0"/>
                            <w:lang w:val="fr-CA"/>
                            <w14:ligatures w14:val="none"/>
                          </w:rPr>
                          <m:t>(</m:t>
                        </m:r>
                        <m:sSub>
                          <m:sSubPr>
                            <m:ctrlPr>
                              <w:rPr>
                                <w:rFonts w:ascii="Cambria Math" w:eastAsia="Times New Roman" w:hAnsi="Cambria Math" w:cs="Times New Roman"/>
                                <w:i/>
                                <w:kern w:val="0"/>
                                <w:lang w:val="fr-CA"/>
                                <w14:ligatures w14:val="none"/>
                              </w:rPr>
                            </m:ctrlPr>
                          </m:sSubPr>
                          <m:e>
                            <m:r>
                              <w:rPr>
                                <w:rFonts w:ascii="Cambria Math" w:eastAsia="Times New Roman" w:hAnsi="Cambria Math" w:cs="Times New Roman"/>
                                <w:kern w:val="0"/>
                                <w:lang w:val="fr-CA"/>
                                <w14:ligatures w14:val="none"/>
                              </w:rPr>
                              <m:t>Z</m:t>
                            </m:r>
                          </m:e>
                          <m:sub>
                            <m:r>
                              <w:rPr>
                                <w:rFonts w:ascii="Cambria Math" w:eastAsia="Times New Roman" w:hAnsi="Cambria Math" w:cs="Times New Roman"/>
                                <w:kern w:val="0"/>
                                <w:lang w:val="fr-CA"/>
                                <w14:ligatures w14:val="none"/>
                              </w:rPr>
                              <m:t>i</m:t>
                            </m:r>
                          </m:sub>
                        </m:sSub>
                        <m:r>
                          <w:rPr>
                            <w:rFonts w:ascii="Cambria Math" w:eastAsia="Times New Roman" w:hAnsi="Cambria Math" w:cs="Times New Roman"/>
                            <w:kern w:val="0"/>
                            <w:lang w:val="fr-CA"/>
                            <w14:ligatures w14:val="none"/>
                          </w:rPr>
                          <m:t>-</m:t>
                        </m:r>
                        <m:acc>
                          <m:accPr>
                            <m:chr m:val="̅"/>
                            <m:ctrlPr>
                              <w:rPr>
                                <w:rFonts w:ascii="Cambria Math" w:eastAsia="Times New Roman" w:hAnsi="Cambria Math" w:cs="Times New Roman"/>
                                <w:i/>
                                <w:kern w:val="0"/>
                                <w:lang w:val="fr-CA"/>
                                <w14:ligatures w14:val="none"/>
                              </w:rPr>
                            </m:ctrlPr>
                          </m:accPr>
                          <m:e>
                            <m:r>
                              <w:rPr>
                                <w:rFonts w:ascii="Cambria Math" w:eastAsia="Times New Roman" w:hAnsi="Cambria Math" w:cs="Times New Roman"/>
                                <w:kern w:val="0"/>
                                <w:lang w:val="fr-CA"/>
                                <w14:ligatures w14:val="none"/>
                              </w:rPr>
                              <m:t>Z</m:t>
                            </m:r>
                          </m:e>
                        </m:acc>
                        <m:r>
                          <w:rPr>
                            <w:rFonts w:ascii="Cambria Math" w:eastAsia="Times New Roman" w:hAnsi="Cambria Math" w:cs="Times New Roman"/>
                            <w:kern w:val="0"/>
                            <w:lang w:val="fr-CA"/>
                            <w14:ligatures w14:val="none"/>
                          </w:rPr>
                          <m:t>)(</m:t>
                        </m:r>
                        <m:sSub>
                          <m:sSubPr>
                            <m:ctrlPr>
                              <w:rPr>
                                <w:rFonts w:ascii="Cambria Math" w:eastAsia="Times New Roman" w:hAnsi="Cambria Math" w:cs="Times New Roman"/>
                                <w:i/>
                                <w:kern w:val="0"/>
                                <w:lang w:val="fr-CA"/>
                                <w14:ligatures w14:val="none"/>
                              </w:rPr>
                            </m:ctrlPr>
                          </m:sSubPr>
                          <m:e>
                            <m:r>
                              <w:rPr>
                                <w:rFonts w:ascii="Cambria Math" w:eastAsia="Times New Roman" w:hAnsi="Cambria Math" w:cs="Times New Roman"/>
                                <w:kern w:val="0"/>
                                <w:lang w:val="fr-CA"/>
                                <w14:ligatures w14:val="none"/>
                              </w:rPr>
                              <m:t>Y</m:t>
                            </m:r>
                          </m:e>
                          <m:sub>
                            <m:r>
                              <w:rPr>
                                <w:rFonts w:ascii="Cambria Math" w:eastAsia="Times New Roman" w:hAnsi="Cambria Math" w:cs="Times New Roman"/>
                                <w:kern w:val="0"/>
                                <w:lang w:val="fr-CA"/>
                                <w14:ligatures w14:val="none"/>
                              </w:rPr>
                              <m:t>i</m:t>
                            </m:r>
                          </m:sub>
                        </m:sSub>
                        <m:r>
                          <w:rPr>
                            <w:rFonts w:ascii="Cambria Math" w:eastAsia="Times New Roman" w:hAnsi="Cambria Math" w:cs="Times New Roman"/>
                            <w:kern w:val="0"/>
                            <w:lang w:val="fr-CA"/>
                            <w14:ligatures w14:val="none"/>
                          </w:rPr>
                          <m:t>-</m:t>
                        </m:r>
                        <m:acc>
                          <m:accPr>
                            <m:chr m:val="̅"/>
                            <m:ctrlPr>
                              <w:rPr>
                                <w:rFonts w:ascii="Cambria Math" w:eastAsia="Times New Roman" w:hAnsi="Cambria Math" w:cs="Times New Roman"/>
                                <w:i/>
                                <w:kern w:val="0"/>
                                <w:lang w:val="fr-CA"/>
                                <w14:ligatures w14:val="none"/>
                              </w:rPr>
                            </m:ctrlPr>
                          </m:accPr>
                          <m:e>
                            <m:r>
                              <w:rPr>
                                <w:rFonts w:ascii="Cambria Math" w:eastAsia="Times New Roman" w:hAnsi="Cambria Math" w:cs="Times New Roman"/>
                                <w:kern w:val="0"/>
                                <w:lang w:val="fr-CA"/>
                                <w14:ligatures w14:val="none"/>
                              </w:rPr>
                              <m:t>Y</m:t>
                            </m:r>
                          </m:e>
                        </m:acc>
                        <m:r>
                          <w:rPr>
                            <w:rFonts w:ascii="Cambria Math" w:eastAsia="Times New Roman" w:hAnsi="Cambria Math" w:cs="Times New Roman"/>
                            <w:kern w:val="0"/>
                            <w:lang w:val="fr-CA"/>
                            <w14:ligatures w14:val="none"/>
                          </w:rPr>
                          <m:t>)</m:t>
                        </m:r>
                      </m:e>
                    </m:nary>
                  </m:num>
                  <m:den>
                    <m:r>
                      <w:rPr>
                        <w:rFonts w:ascii="Cambria Math" w:eastAsia="Times New Roman" w:hAnsi="Cambria Math" w:cs="Times New Roman"/>
                        <w:kern w:val="0"/>
                        <w:lang w:val="fr-CA"/>
                        <w14:ligatures w14:val="none"/>
                      </w:rPr>
                      <m:t>(N-1)</m:t>
                    </m:r>
                    <m:sSub>
                      <m:sSubPr>
                        <m:ctrlPr>
                          <w:rPr>
                            <w:rFonts w:ascii="Cambria Math" w:eastAsia="Times New Roman" w:hAnsi="Cambria Math" w:cs="Times New Roman"/>
                            <w:i/>
                            <w:kern w:val="0"/>
                            <w:lang w:val="fr-CA"/>
                            <w14:ligatures w14:val="none"/>
                          </w:rPr>
                        </m:ctrlPr>
                      </m:sSubPr>
                      <m:e>
                        <m:r>
                          <w:rPr>
                            <w:rFonts w:ascii="Cambria Math" w:eastAsia="Times New Roman" w:hAnsi="Cambria Math" w:cs="Times New Roman"/>
                            <w:kern w:val="0"/>
                            <w:lang w:val="fr-CA"/>
                            <w14:ligatures w14:val="none"/>
                          </w:rPr>
                          <m:t>S</m:t>
                        </m:r>
                      </m:e>
                      <m:sub>
                        <m:r>
                          <w:rPr>
                            <w:rFonts w:ascii="Cambria Math" w:eastAsia="Times New Roman" w:hAnsi="Cambria Math" w:cs="Times New Roman"/>
                            <w:kern w:val="0"/>
                            <w:lang w:val="fr-CA"/>
                            <w14:ligatures w14:val="none"/>
                          </w:rPr>
                          <m:t>Z</m:t>
                        </m:r>
                      </m:sub>
                    </m:sSub>
                    <m:sSub>
                      <m:sSubPr>
                        <m:ctrlPr>
                          <w:rPr>
                            <w:rFonts w:ascii="Cambria Math" w:eastAsia="Times New Roman" w:hAnsi="Cambria Math" w:cs="Times New Roman"/>
                            <w:i/>
                            <w:kern w:val="0"/>
                            <w:lang w:val="fr-CA"/>
                            <w14:ligatures w14:val="none"/>
                          </w:rPr>
                        </m:ctrlPr>
                      </m:sSubPr>
                      <m:e>
                        <m:r>
                          <w:rPr>
                            <w:rFonts w:ascii="Cambria Math" w:eastAsia="Times New Roman" w:hAnsi="Cambria Math" w:cs="Times New Roman"/>
                            <w:kern w:val="0"/>
                            <w:lang w:val="fr-CA"/>
                            <w14:ligatures w14:val="none"/>
                          </w:rPr>
                          <m:t>S</m:t>
                        </m:r>
                      </m:e>
                      <m:sub>
                        <m:r>
                          <w:rPr>
                            <w:rFonts w:ascii="Cambria Math" w:eastAsia="Times New Roman" w:hAnsi="Cambria Math" w:cs="Times New Roman"/>
                            <w:kern w:val="0"/>
                            <w:lang w:val="fr-CA"/>
                            <w14:ligatures w14:val="none"/>
                          </w:rPr>
                          <m:t>Y</m:t>
                        </m:r>
                      </m:sub>
                    </m:sSub>
                  </m:den>
                </m:f>
              </m:oMath>
            </m:oMathPara>
          </w:p>
        </w:tc>
        <w:tc>
          <w:tcPr>
            <w:tcW w:w="709" w:type="dxa"/>
            <w:vAlign w:val="center"/>
          </w:tcPr>
          <w:p w14:paraId="5AE95DAF" w14:textId="664BF395" w:rsidR="00222424" w:rsidRPr="00C96683" w:rsidRDefault="00222424" w:rsidP="00032A15">
            <w:pPr>
              <w:spacing w:before="100" w:beforeAutospacing="1" w:after="240"/>
              <w:jc w:val="right"/>
              <w:rPr>
                <w:rFonts w:ascii="Source Sans Pro" w:eastAsia="Times New Roman" w:hAnsi="Source Sans Pro" w:cs="Times New Roman"/>
                <w:kern w:val="0"/>
                <w:lang w:val="fr-CA"/>
                <w14:ligatures w14:val="none"/>
              </w:rPr>
            </w:pPr>
            <w:r w:rsidRPr="00C96683">
              <w:rPr>
                <w:rFonts w:ascii="Source Sans Pro" w:eastAsia="Times New Roman" w:hAnsi="Source Sans Pro" w:cs="Times New Roman"/>
                <w:kern w:val="0"/>
                <w:lang w:val="fr-CA"/>
                <w14:ligatures w14:val="none"/>
              </w:rPr>
              <w:t>(</w:t>
            </w:r>
            <w:r>
              <w:rPr>
                <w:rFonts w:ascii="Source Sans Pro" w:eastAsia="Times New Roman" w:hAnsi="Source Sans Pro" w:cs="Times New Roman"/>
                <w:kern w:val="0"/>
                <w:lang w:val="fr-CA"/>
                <w14:ligatures w14:val="none"/>
              </w:rPr>
              <w:t>A.</w:t>
            </w:r>
            <w:r w:rsidRPr="00C96683">
              <w:rPr>
                <w:rFonts w:ascii="Source Sans Pro" w:eastAsia="Times New Roman" w:hAnsi="Source Sans Pro" w:cs="Times New Roman"/>
                <w:kern w:val="0"/>
                <w:lang w:val="fr-CA"/>
                <w14:ligatures w14:val="none"/>
              </w:rPr>
              <w:t>1)</w:t>
            </w:r>
          </w:p>
        </w:tc>
      </w:tr>
    </w:tbl>
    <w:p w14:paraId="4FBE2D21" w14:textId="4A3E3B85" w:rsidR="00032A15" w:rsidRDefault="00222424" w:rsidP="008C7124">
      <w:pPr>
        <w:spacing w:line="480" w:lineRule="auto"/>
        <w:jc w:val="both"/>
        <w:rPr>
          <w:rFonts w:ascii="Source Sans Pro" w:hAnsi="Source Sans Pro"/>
          <w:lang w:val="fr-CA"/>
        </w:rPr>
      </w:pPr>
      <w:proofErr w:type="gramStart"/>
      <w:r>
        <w:rPr>
          <w:rFonts w:ascii="Source Sans Pro" w:hAnsi="Source Sans Pro"/>
          <w:lang w:val="fr-CA"/>
        </w:rPr>
        <w:t>où</w:t>
      </w:r>
      <w:proofErr w:type="gramEnd"/>
      <w:r>
        <w:rPr>
          <w:rFonts w:ascii="Source Sans Pro" w:hAnsi="Source Sans Pro"/>
          <w:lang w:val="fr-CA"/>
        </w:rPr>
        <w:t xml:space="preserve"> </w:t>
      </w:r>
      <m:oMath>
        <m:sSub>
          <m:sSubPr>
            <m:ctrlPr>
              <w:rPr>
                <w:rFonts w:ascii="Cambria Math" w:eastAsia="Times New Roman" w:hAnsi="Cambria Math" w:cs="Times New Roman"/>
                <w:i/>
                <w:kern w:val="0"/>
                <w:lang w:val="fr-CA"/>
                <w14:ligatures w14:val="none"/>
              </w:rPr>
            </m:ctrlPr>
          </m:sSubPr>
          <m:e>
            <m:r>
              <w:rPr>
                <w:rFonts w:ascii="Cambria Math" w:eastAsia="Times New Roman" w:hAnsi="Cambria Math" w:cs="Times New Roman"/>
                <w:kern w:val="0"/>
                <w:lang w:val="fr-CA"/>
                <w14:ligatures w14:val="none"/>
              </w:rPr>
              <m:t>S</m:t>
            </m:r>
          </m:e>
          <m:sub>
            <m:r>
              <w:rPr>
                <w:rFonts w:ascii="Cambria Math" w:eastAsia="Times New Roman" w:hAnsi="Cambria Math" w:cs="Times New Roman"/>
                <w:kern w:val="0"/>
                <w:lang w:val="fr-CA"/>
                <w14:ligatures w14:val="none"/>
              </w:rPr>
              <m:t>Z</m:t>
            </m:r>
          </m:sub>
        </m:sSub>
      </m:oMath>
      <w:r>
        <w:rPr>
          <w:rFonts w:ascii="Source Sans Pro" w:eastAsiaTheme="minorEastAsia" w:hAnsi="Source Sans Pro"/>
          <w:kern w:val="0"/>
          <w:lang w:val="fr-CA"/>
          <w14:ligatures w14:val="none"/>
        </w:rPr>
        <w:t xml:space="preserve"> représente l’écart-type de </w:t>
      </w:r>
      <m:oMath>
        <m:r>
          <w:rPr>
            <w:rFonts w:ascii="Cambria Math" w:eastAsia="Times New Roman" w:hAnsi="Cambria Math" w:cs="Times New Roman"/>
            <w:kern w:val="0"/>
            <w:lang w:val="fr-CA"/>
            <w14:ligatures w14:val="none"/>
          </w:rPr>
          <m:t>Z</m:t>
        </m:r>
      </m:oMath>
      <w:r>
        <w:rPr>
          <w:rFonts w:ascii="Source Sans Pro" w:hAnsi="Source Sans Pro"/>
          <w:lang w:val="fr-CA"/>
        </w:rPr>
        <w:t xml:space="preserve">, </w:t>
      </w:r>
      <m:oMath>
        <m:r>
          <w:rPr>
            <w:rFonts w:ascii="Cambria Math" w:hAnsi="Cambria Math"/>
            <w:lang w:val="fr-CA"/>
          </w:rPr>
          <m:t>n</m:t>
        </m:r>
      </m:oMath>
      <w:r>
        <w:rPr>
          <w:rFonts w:ascii="Source Sans Pro" w:hAnsi="Source Sans Pro"/>
          <w:lang w:val="fr-CA"/>
        </w:rPr>
        <w:t xml:space="preserve"> la taille de l’échantill</w:t>
      </w:r>
      <w:r w:rsidR="00032A15">
        <w:rPr>
          <w:rFonts w:ascii="Source Sans Pro" w:hAnsi="Source Sans Pro"/>
          <w:lang w:val="fr-CA"/>
        </w:rPr>
        <w:t xml:space="preserve">on, et </w:t>
      </w:r>
      <m:oMath>
        <m:r>
          <w:rPr>
            <w:rFonts w:ascii="Cambria Math" w:eastAsia="Times New Roman" w:hAnsi="Cambria Math" w:cs="Times New Roman"/>
            <w:kern w:val="0"/>
            <w:lang w:val="fr-CA"/>
            <w14:ligatures w14:val="none"/>
          </w:rPr>
          <m:t>N</m:t>
        </m:r>
      </m:oMath>
      <w:r w:rsidR="00032A15">
        <w:rPr>
          <w:rFonts w:ascii="Source Sans Pro" w:hAnsi="Source Sans Pro"/>
          <w:lang w:val="fr-CA"/>
        </w:rPr>
        <w:t xml:space="preserve"> la taille de la population. Puisque </w:t>
      </w:r>
      <m:oMath>
        <m:r>
          <w:rPr>
            <w:rFonts w:ascii="Cambria Math" w:eastAsia="Times New Roman" w:hAnsi="Cambria Math" w:cs="Times New Roman"/>
            <w:kern w:val="0"/>
            <w:lang w:val="fr-CA"/>
            <w14:ligatures w14:val="none"/>
          </w:rPr>
          <m:t>Z</m:t>
        </m:r>
      </m:oMath>
      <w:r w:rsidR="00032A15" w:rsidRPr="00222424">
        <w:rPr>
          <w:rFonts w:ascii="Source Sans Pro" w:hAnsi="Source Sans Pro"/>
          <w:lang w:val="fr-CA"/>
        </w:rPr>
        <w:t xml:space="preserve"> </w:t>
      </w:r>
      <w:r w:rsidR="00032A15">
        <w:rPr>
          <w:rFonts w:ascii="Source Sans Pro" w:hAnsi="Source Sans Pro"/>
          <w:lang w:val="fr-CA"/>
        </w:rPr>
        <w:t xml:space="preserve">est binaire, elle ne peut prendre que la valeur de 0 ou 1, ce qui implique que </w:t>
      </w:r>
      <m:oMath>
        <m:r>
          <w:rPr>
            <w:rFonts w:ascii="Cambria Math" w:eastAsia="Times New Roman" w:hAnsi="Cambria Math" w:cs="Times New Roman"/>
            <w:kern w:val="0"/>
            <w:lang w:val="fr-CA"/>
            <w14:ligatures w14:val="none"/>
          </w:rPr>
          <m:t>Z</m:t>
        </m:r>
      </m:oMath>
      <w:r w:rsidR="00032A15" w:rsidRPr="00222424">
        <w:rPr>
          <w:rFonts w:ascii="Source Sans Pro" w:hAnsi="Source Sans Pro"/>
          <w:lang w:val="fr-CA"/>
        </w:rPr>
        <w:t xml:space="preserve"> </w:t>
      </w:r>
      <w:r w:rsidR="00032A15">
        <w:rPr>
          <w:rFonts w:ascii="Source Sans Pro" w:hAnsi="Source Sans Pro"/>
          <w:lang w:val="fr-CA"/>
        </w:rPr>
        <w:t xml:space="preserve">est composée d’une quantité </w:t>
      </w:r>
      <m:oMath>
        <m:r>
          <w:rPr>
            <w:rFonts w:ascii="Cambria Math" w:eastAsia="Times New Roman" w:hAnsi="Cambria Math" w:cs="Times New Roman"/>
            <w:kern w:val="0"/>
            <w:lang w:val="fr-CA"/>
            <w14:ligatures w14:val="none"/>
          </w:rPr>
          <m:t>N</m:t>
        </m:r>
        <m:r>
          <w:rPr>
            <w:rFonts w:ascii="Cambria Math" w:eastAsiaTheme="minorEastAsia" w:hAnsi="Cambria Math"/>
            <w:kern w:val="0"/>
            <w:lang w:val="fr-CA"/>
            <w14:ligatures w14:val="none"/>
          </w:rPr>
          <m:t>-n</m:t>
        </m:r>
      </m:oMath>
      <w:r w:rsidR="00032A15">
        <w:rPr>
          <w:rFonts w:ascii="Source Sans Pro" w:eastAsiaTheme="minorEastAsia" w:hAnsi="Source Sans Pro"/>
          <w:kern w:val="0"/>
          <w:lang w:val="fr-CA"/>
          <w14:ligatures w14:val="none"/>
        </w:rPr>
        <w:t xml:space="preserve"> de 0 </w:t>
      </w:r>
      <w:r w:rsidR="00032A15">
        <w:rPr>
          <w:rFonts w:ascii="Source Sans Pro" w:hAnsi="Source Sans Pro"/>
          <w:lang w:val="fr-CA"/>
        </w:rPr>
        <w:t xml:space="preserve">et d’une quantité </w:t>
      </w:r>
      <m:oMath>
        <m:r>
          <w:rPr>
            <w:rFonts w:ascii="Cambria Math" w:hAnsi="Cambria Math"/>
            <w:lang w:val="fr-CA"/>
          </w:rPr>
          <m:t>n</m:t>
        </m:r>
      </m:oMath>
      <w:r w:rsidR="00032A15">
        <w:rPr>
          <w:rFonts w:ascii="Source Sans Pro" w:eastAsiaTheme="minorEastAsia" w:hAnsi="Source Sans Pro"/>
          <w:lang w:val="fr-CA"/>
        </w:rPr>
        <w:t xml:space="preserve"> de 1.</w:t>
      </w:r>
      <w:r w:rsidR="00032A15" w:rsidRPr="00222424">
        <w:rPr>
          <w:rFonts w:ascii="Source Sans Pro" w:hAnsi="Source Sans Pro"/>
          <w:lang w:val="fr-CA"/>
        </w:rPr>
        <w:t xml:space="preserve"> </w:t>
      </w:r>
      <w:r w:rsidR="00032A15">
        <w:rPr>
          <w:rFonts w:ascii="Source Sans Pro" w:hAnsi="Source Sans Pro"/>
          <w:lang w:val="fr-CA"/>
        </w:rPr>
        <w:t>Ce faisant :</w:t>
      </w:r>
    </w:p>
    <w:p w14:paraId="7B22ACED" w14:textId="0F6EC571" w:rsidR="00BD4407" w:rsidRPr="00222424" w:rsidRDefault="00BD4407" w:rsidP="00222424">
      <w:pPr>
        <w:rPr>
          <w:rFonts w:ascii="Source Sans Pro" w:eastAsia="Times New Roman" w:hAnsi="Source Sans Pro" w:cs="Times New Roman"/>
          <w:kern w:val="0"/>
          <w:lang w:val="fr-CA"/>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2"/>
        <w:gridCol w:w="708"/>
      </w:tblGrid>
      <w:tr w:rsidR="00032A15" w:rsidRPr="00C96683" w14:paraId="4779318D" w14:textId="77777777" w:rsidTr="0018648F">
        <w:tc>
          <w:tcPr>
            <w:tcW w:w="8755" w:type="dxa"/>
            <w:vAlign w:val="center"/>
          </w:tcPr>
          <w:p w14:paraId="7EB3B041" w14:textId="48D091D7" w:rsidR="00032A15" w:rsidRPr="00C96683" w:rsidRDefault="00000000" w:rsidP="0018648F">
            <w:pPr>
              <w:spacing w:before="100" w:beforeAutospacing="1" w:after="240"/>
              <w:jc w:val="center"/>
              <w:rPr>
                <w:rFonts w:ascii="Source Sans Pro" w:eastAsia="Times New Roman" w:hAnsi="Source Sans Pro" w:cs="Times New Roman"/>
                <w:kern w:val="0"/>
                <w:lang w:val="fr-CA"/>
                <w14:ligatures w14:val="none"/>
              </w:rPr>
            </w:pPr>
            <m:oMathPara>
              <m:oMath>
                <m:acc>
                  <m:accPr>
                    <m:chr m:val="̅"/>
                    <m:ctrlPr>
                      <w:rPr>
                        <w:rFonts w:ascii="Cambria Math" w:eastAsia="Times New Roman" w:hAnsi="Cambria Math" w:cs="Times New Roman"/>
                        <w:i/>
                        <w:kern w:val="0"/>
                        <w:lang w:val="fr-CA"/>
                        <w14:ligatures w14:val="none"/>
                      </w:rPr>
                    </m:ctrlPr>
                  </m:accPr>
                  <m:e>
                    <m:r>
                      <w:rPr>
                        <w:rFonts w:ascii="Cambria Math" w:eastAsia="Times New Roman" w:hAnsi="Cambria Math" w:cs="Times New Roman"/>
                        <w:kern w:val="0"/>
                        <w:lang w:val="fr-CA"/>
                        <w14:ligatures w14:val="none"/>
                      </w:rPr>
                      <m:t>Z</m:t>
                    </m:r>
                  </m:e>
                </m:acc>
                <m:r>
                  <m:rPr>
                    <m:sty m:val="p"/>
                  </m:rPr>
                  <w:rPr>
                    <w:rFonts w:ascii="Cambria Math" w:eastAsia="Times New Roman" w:hAnsi="Cambria Math" w:cs="Times New Roman"/>
                    <w:kern w:val="0"/>
                    <w:lang w:val="fr-CA"/>
                    <w14:ligatures w14:val="none"/>
                  </w:rPr>
                  <m:t xml:space="preserve">= </m:t>
                </m:r>
                <m:f>
                  <m:fPr>
                    <m:ctrlPr>
                      <w:rPr>
                        <w:rFonts w:ascii="Cambria Math" w:eastAsia="Times New Roman" w:hAnsi="Cambria Math" w:cs="Times New Roman"/>
                        <w:i/>
                        <w:kern w:val="0"/>
                        <w:lang w:val="fr-CA"/>
                        <w14:ligatures w14:val="none"/>
                      </w:rPr>
                    </m:ctrlPr>
                  </m:fPr>
                  <m:num>
                    <m:nary>
                      <m:naryPr>
                        <m:chr m:val="∑"/>
                        <m:limLoc m:val="subSup"/>
                        <m:ctrlPr>
                          <w:rPr>
                            <w:rFonts w:ascii="Cambria Math" w:eastAsia="Times New Roman" w:hAnsi="Cambria Math" w:cs="Times New Roman"/>
                            <w:i/>
                            <w:kern w:val="0"/>
                            <w:lang w:val="fr-CA"/>
                            <w14:ligatures w14:val="none"/>
                          </w:rPr>
                        </m:ctrlPr>
                      </m:naryPr>
                      <m:sub>
                        <m:r>
                          <w:rPr>
                            <w:rFonts w:ascii="Cambria Math" w:eastAsia="Times New Roman" w:hAnsi="Cambria Math" w:cs="Times New Roman"/>
                            <w:kern w:val="0"/>
                            <w:lang w:val="fr-CA"/>
                            <w14:ligatures w14:val="none"/>
                          </w:rPr>
                          <m:t>i=1</m:t>
                        </m:r>
                      </m:sub>
                      <m:sup>
                        <m:r>
                          <w:rPr>
                            <w:rFonts w:ascii="Cambria Math" w:eastAsia="Times New Roman" w:hAnsi="Cambria Math" w:cs="Times New Roman"/>
                            <w:kern w:val="0"/>
                            <w:lang w:val="fr-CA"/>
                            <w14:ligatures w14:val="none"/>
                          </w:rPr>
                          <m:t>N</m:t>
                        </m:r>
                      </m:sup>
                      <m:e>
                        <m:sSub>
                          <m:sSubPr>
                            <m:ctrlPr>
                              <w:rPr>
                                <w:rFonts w:ascii="Cambria Math" w:eastAsia="Times New Roman" w:hAnsi="Cambria Math" w:cs="Times New Roman"/>
                                <w:i/>
                                <w:kern w:val="0"/>
                                <w:lang w:val="fr-CA"/>
                                <w14:ligatures w14:val="none"/>
                              </w:rPr>
                            </m:ctrlPr>
                          </m:sSubPr>
                          <m:e>
                            <m:r>
                              <w:rPr>
                                <w:rFonts w:ascii="Cambria Math" w:eastAsia="Times New Roman" w:hAnsi="Cambria Math" w:cs="Times New Roman"/>
                                <w:kern w:val="0"/>
                                <w:lang w:val="fr-CA"/>
                                <w14:ligatures w14:val="none"/>
                              </w:rPr>
                              <m:t>Z</m:t>
                            </m:r>
                          </m:e>
                          <m:sub>
                            <m:r>
                              <w:rPr>
                                <w:rFonts w:ascii="Cambria Math" w:eastAsia="Times New Roman" w:hAnsi="Cambria Math" w:cs="Times New Roman"/>
                                <w:kern w:val="0"/>
                                <w:lang w:val="fr-CA"/>
                                <w14:ligatures w14:val="none"/>
                              </w:rPr>
                              <m:t>i</m:t>
                            </m:r>
                          </m:sub>
                        </m:sSub>
                      </m:e>
                    </m:nary>
                  </m:num>
                  <m:den>
                    <m:r>
                      <w:rPr>
                        <w:rFonts w:ascii="Cambria Math" w:eastAsia="Times New Roman" w:hAnsi="Cambria Math" w:cs="Times New Roman"/>
                        <w:kern w:val="0"/>
                        <w:lang w:val="fr-CA"/>
                        <w14:ligatures w14:val="none"/>
                      </w:rPr>
                      <m:t>N</m:t>
                    </m:r>
                  </m:den>
                </m:f>
                <m:r>
                  <w:rPr>
                    <w:rFonts w:ascii="Cambria Math" w:eastAsia="Times New Roman" w:hAnsi="Cambria Math" w:cs="Times New Roman"/>
                    <w:kern w:val="0"/>
                    <w:lang w:val="fr-CA"/>
                    <w14:ligatures w14:val="none"/>
                  </w:rPr>
                  <m:t>=</m:t>
                </m:r>
                <m:f>
                  <m:fPr>
                    <m:ctrlPr>
                      <w:rPr>
                        <w:rFonts w:ascii="Cambria Math" w:eastAsia="Times New Roman" w:hAnsi="Cambria Math" w:cs="Times New Roman"/>
                        <w:i/>
                        <w:kern w:val="0"/>
                        <w:lang w:val="fr-CA"/>
                        <w14:ligatures w14:val="none"/>
                      </w:rPr>
                    </m:ctrlPr>
                  </m:fPr>
                  <m:num>
                    <m:r>
                      <w:rPr>
                        <w:rFonts w:ascii="Cambria Math" w:eastAsia="Times New Roman" w:hAnsi="Cambria Math" w:cs="Times New Roman"/>
                        <w:kern w:val="0"/>
                        <w:lang w:val="fr-CA"/>
                        <w14:ligatures w14:val="none"/>
                      </w:rPr>
                      <m:t>((N-n)×0)(n×1)</m:t>
                    </m:r>
                  </m:num>
                  <m:den>
                    <m:r>
                      <w:rPr>
                        <w:rFonts w:ascii="Cambria Math" w:eastAsia="Times New Roman" w:hAnsi="Cambria Math" w:cs="Times New Roman"/>
                        <w:kern w:val="0"/>
                        <w:lang w:val="fr-CA"/>
                        <w14:ligatures w14:val="none"/>
                      </w:rPr>
                      <m:t>N</m:t>
                    </m:r>
                  </m:den>
                </m:f>
                <m:r>
                  <w:rPr>
                    <w:rFonts w:ascii="Cambria Math" w:eastAsia="Times New Roman" w:hAnsi="Cambria Math" w:cs="Times New Roman"/>
                    <w:kern w:val="0"/>
                    <w:lang w:val="fr-CA"/>
                    <w14:ligatures w14:val="none"/>
                  </w:rPr>
                  <m:t>=</m:t>
                </m:r>
                <m:f>
                  <m:fPr>
                    <m:ctrlPr>
                      <w:rPr>
                        <w:rFonts w:ascii="Cambria Math" w:eastAsia="Times New Roman" w:hAnsi="Cambria Math" w:cs="Times New Roman"/>
                        <w:i/>
                        <w:kern w:val="0"/>
                        <w:lang w:val="fr-CA"/>
                        <w14:ligatures w14:val="none"/>
                      </w:rPr>
                    </m:ctrlPr>
                  </m:fPr>
                  <m:num>
                    <m:r>
                      <w:rPr>
                        <w:rFonts w:ascii="Cambria Math" w:eastAsia="Times New Roman" w:hAnsi="Cambria Math" w:cs="Times New Roman"/>
                        <w:kern w:val="0"/>
                        <w:lang w:val="fr-CA"/>
                        <w14:ligatures w14:val="none"/>
                      </w:rPr>
                      <m:t>n</m:t>
                    </m:r>
                  </m:num>
                  <m:den>
                    <m:r>
                      <w:rPr>
                        <w:rFonts w:ascii="Cambria Math" w:eastAsia="Times New Roman" w:hAnsi="Cambria Math" w:cs="Times New Roman"/>
                        <w:kern w:val="0"/>
                        <w:lang w:val="fr-CA"/>
                        <w14:ligatures w14:val="none"/>
                      </w:rPr>
                      <m:t>N</m:t>
                    </m:r>
                  </m:den>
                </m:f>
              </m:oMath>
            </m:oMathPara>
          </w:p>
        </w:tc>
        <w:tc>
          <w:tcPr>
            <w:tcW w:w="709" w:type="dxa"/>
            <w:vAlign w:val="center"/>
          </w:tcPr>
          <w:p w14:paraId="4E7DB442" w14:textId="03ED38AC" w:rsidR="00032A15" w:rsidRPr="00C96683" w:rsidRDefault="00032A15" w:rsidP="0018648F">
            <w:pPr>
              <w:spacing w:before="100" w:beforeAutospacing="1" w:after="240"/>
              <w:jc w:val="right"/>
              <w:rPr>
                <w:rFonts w:ascii="Source Sans Pro" w:eastAsia="Times New Roman" w:hAnsi="Source Sans Pro" w:cs="Times New Roman"/>
                <w:kern w:val="0"/>
                <w:lang w:val="fr-CA"/>
                <w14:ligatures w14:val="none"/>
              </w:rPr>
            </w:pPr>
            <w:r w:rsidRPr="00C96683">
              <w:rPr>
                <w:rFonts w:ascii="Source Sans Pro" w:eastAsia="Times New Roman" w:hAnsi="Source Sans Pro" w:cs="Times New Roman"/>
                <w:kern w:val="0"/>
                <w:lang w:val="fr-CA"/>
                <w14:ligatures w14:val="none"/>
              </w:rPr>
              <w:t>(</w:t>
            </w:r>
            <w:r>
              <w:rPr>
                <w:rFonts w:ascii="Source Sans Pro" w:eastAsia="Times New Roman" w:hAnsi="Source Sans Pro" w:cs="Times New Roman"/>
                <w:kern w:val="0"/>
                <w:lang w:val="fr-CA"/>
                <w14:ligatures w14:val="none"/>
              </w:rPr>
              <w:t>A.2</w:t>
            </w:r>
            <w:r w:rsidRPr="00C96683">
              <w:rPr>
                <w:rFonts w:ascii="Source Sans Pro" w:eastAsia="Times New Roman" w:hAnsi="Source Sans Pro" w:cs="Times New Roman"/>
                <w:kern w:val="0"/>
                <w:lang w:val="fr-CA"/>
                <w14:ligatures w14:val="none"/>
              </w:rPr>
              <w:t>)</w:t>
            </w:r>
          </w:p>
        </w:tc>
      </w:tr>
    </w:tbl>
    <w:p w14:paraId="6A861CDE" w14:textId="77777777" w:rsidR="00BD4407" w:rsidRDefault="00032A15" w:rsidP="00BD4407">
      <w:pPr>
        <w:pStyle w:val="NormalWeb"/>
        <w:spacing w:before="0" w:beforeAutospacing="0" w:after="0" w:afterAutospacing="0"/>
        <w:rPr>
          <w:rFonts w:ascii="Source Sans Pro" w:hAnsi="Source Sans Pro"/>
          <w:lang w:val="fr-CA"/>
        </w:rPr>
      </w:pPr>
      <w:r>
        <w:rPr>
          <w:rFonts w:ascii="Source Sans Pro" w:hAnsi="Source Sans Pro"/>
          <w:lang w:val="fr-CA"/>
        </w:rPr>
        <w:t>Similairement :</w:t>
      </w:r>
    </w:p>
    <w:p w14:paraId="5EDEDCFA" w14:textId="77777777" w:rsidR="00032A15" w:rsidRDefault="00032A15" w:rsidP="00BD4407">
      <w:pPr>
        <w:pStyle w:val="NormalWeb"/>
        <w:spacing w:before="0" w:beforeAutospacing="0" w:after="0" w:afterAutospacing="0"/>
        <w:rPr>
          <w:rFonts w:ascii="Source Sans Pro" w:hAnsi="Source Sans Pro"/>
          <w:lang w:val="fr-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2"/>
        <w:gridCol w:w="708"/>
      </w:tblGrid>
      <w:tr w:rsidR="00032A15" w:rsidRPr="00C96683" w14:paraId="022B6DE6" w14:textId="77777777" w:rsidTr="00DF4536">
        <w:tc>
          <w:tcPr>
            <w:tcW w:w="8755" w:type="dxa"/>
            <w:vAlign w:val="center"/>
          </w:tcPr>
          <w:p w14:paraId="380342B2" w14:textId="34F6C35D" w:rsidR="00032A15" w:rsidRPr="00DD2B8F" w:rsidRDefault="00000000" w:rsidP="0018648F">
            <w:pPr>
              <w:spacing w:before="100" w:beforeAutospacing="1" w:after="240"/>
              <w:jc w:val="center"/>
              <w:rPr>
                <w:rFonts w:ascii="Source Sans Pro" w:eastAsia="Times New Roman" w:hAnsi="Source Sans Pro" w:cs="Times New Roman"/>
                <w:i/>
                <w:kern w:val="0"/>
                <w:lang w:val="fr-CA"/>
                <w14:ligatures w14:val="none"/>
              </w:rPr>
            </w:pPr>
            <m:oMathPara>
              <m:oMath>
                <m:sSub>
                  <m:sSubPr>
                    <m:ctrlPr>
                      <w:rPr>
                        <w:rFonts w:ascii="Cambria Math" w:eastAsia="Times New Roman" w:hAnsi="Cambria Math" w:cs="Times New Roman"/>
                        <w:i/>
                        <w:kern w:val="0"/>
                        <w:lang w:val="fr-CA"/>
                        <w14:ligatures w14:val="none"/>
                      </w:rPr>
                    </m:ctrlPr>
                  </m:sSubPr>
                  <m:e>
                    <m:r>
                      <w:rPr>
                        <w:rFonts w:ascii="Cambria Math" w:eastAsia="Times New Roman" w:hAnsi="Cambria Math" w:cs="Times New Roman"/>
                        <w:kern w:val="0"/>
                        <w:lang w:val="fr-CA"/>
                        <w14:ligatures w14:val="none"/>
                      </w:rPr>
                      <m:t>S</m:t>
                    </m:r>
                  </m:e>
                  <m:sub>
                    <m:r>
                      <w:rPr>
                        <w:rFonts w:ascii="Cambria Math" w:eastAsia="Times New Roman" w:hAnsi="Cambria Math" w:cs="Times New Roman"/>
                        <w:kern w:val="0"/>
                        <w:lang w:val="fr-CA"/>
                        <w14:ligatures w14:val="none"/>
                      </w:rPr>
                      <m:t>Z</m:t>
                    </m:r>
                  </m:sub>
                </m:sSub>
                <m:r>
                  <w:rPr>
                    <w:rFonts w:ascii="Cambria Math" w:eastAsia="Times New Roman" w:hAnsi="Cambria Math" w:cs="Times New Roman"/>
                    <w:kern w:val="0"/>
                    <w:lang w:val="fr-CA"/>
                    <w14:ligatures w14:val="none"/>
                  </w:rPr>
                  <m:t xml:space="preserve">= </m:t>
                </m:r>
                <m:rad>
                  <m:radPr>
                    <m:degHide m:val="1"/>
                    <m:ctrlPr>
                      <w:rPr>
                        <w:rFonts w:ascii="Cambria Math" w:eastAsia="Times New Roman" w:hAnsi="Cambria Math" w:cs="Times New Roman"/>
                        <w:i/>
                        <w:kern w:val="0"/>
                        <w:lang w:val="fr-CA"/>
                        <w14:ligatures w14:val="none"/>
                      </w:rPr>
                    </m:ctrlPr>
                  </m:radPr>
                  <m:deg/>
                  <m:e>
                    <m:f>
                      <m:fPr>
                        <m:ctrlPr>
                          <w:rPr>
                            <w:rFonts w:ascii="Cambria Math" w:eastAsia="Times New Roman" w:hAnsi="Cambria Math" w:cs="Times New Roman"/>
                            <w:i/>
                            <w:kern w:val="0"/>
                            <w:lang w:val="fr-CA"/>
                            <w14:ligatures w14:val="none"/>
                          </w:rPr>
                        </m:ctrlPr>
                      </m:fPr>
                      <m:num>
                        <m:r>
                          <w:rPr>
                            <w:rFonts w:ascii="Cambria Math" w:eastAsia="Times New Roman" w:hAnsi="Cambria Math" w:cs="Times New Roman"/>
                            <w:kern w:val="0"/>
                            <w:lang w:val="fr-CA"/>
                            <w14:ligatures w14:val="none"/>
                          </w:rPr>
                          <m:t>1</m:t>
                        </m:r>
                      </m:num>
                      <m:den>
                        <m:r>
                          <w:rPr>
                            <w:rFonts w:ascii="Cambria Math" w:eastAsia="Times New Roman" w:hAnsi="Cambria Math" w:cs="Times New Roman"/>
                            <w:kern w:val="0"/>
                            <w:lang w:val="fr-CA"/>
                            <w14:ligatures w14:val="none"/>
                          </w:rPr>
                          <m:t>N-1</m:t>
                        </m:r>
                      </m:den>
                    </m:f>
                    <m:nary>
                      <m:naryPr>
                        <m:chr m:val="∑"/>
                        <m:limLoc m:val="undOvr"/>
                        <m:ctrlPr>
                          <w:rPr>
                            <w:rFonts w:ascii="Cambria Math" w:eastAsia="Times New Roman" w:hAnsi="Cambria Math" w:cs="Times New Roman"/>
                            <w:i/>
                            <w:kern w:val="0"/>
                            <w:lang w:val="fr-CA"/>
                            <w14:ligatures w14:val="none"/>
                          </w:rPr>
                        </m:ctrlPr>
                      </m:naryPr>
                      <m:sub>
                        <m:r>
                          <w:rPr>
                            <w:rFonts w:ascii="Cambria Math" w:eastAsia="Times New Roman" w:hAnsi="Cambria Math" w:cs="Times New Roman"/>
                            <w:kern w:val="0"/>
                            <w:lang w:val="fr-CA"/>
                            <w14:ligatures w14:val="none"/>
                          </w:rPr>
                          <m:t>i=1</m:t>
                        </m:r>
                      </m:sub>
                      <m:sup>
                        <m:r>
                          <w:rPr>
                            <w:rFonts w:ascii="Cambria Math" w:eastAsia="Times New Roman" w:hAnsi="Cambria Math" w:cs="Times New Roman"/>
                            <w:kern w:val="0"/>
                            <w:lang w:val="fr-CA"/>
                            <w14:ligatures w14:val="none"/>
                          </w:rPr>
                          <m:t>N</m:t>
                        </m:r>
                      </m:sup>
                      <m:e>
                        <m:sSup>
                          <m:sSupPr>
                            <m:ctrlPr>
                              <w:rPr>
                                <w:rFonts w:ascii="Cambria Math" w:eastAsia="Times New Roman" w:hAnsi="Cambria Math" w:cs="Times New Roman"/>
                                <w:i/>
                                <w:kern w:val="0"/>
                                <w:lang w:val="fr-CA"/>
                                <w14:ligatures w14:val="none"/>
                              </w:rPr>
                            </m:ctrlPr>
                          </m:sSupPr>
                          <m:e>
                            <m:d>
                              <m:dPr>
                                <m:ctrlPr>
                                  <w:rPr>
                                    <w:rFonts w:ascii="Cambria Math" w:eastAsia="Times New Roman" w:hAnsi="Cambria Math" w:cs="Times New Roman"/>
                                    <w:i/>
                                    <w:kern w:val="0"/>
                                    <w:lang w:val="fr-CA"/>
                                    <w14:ligatures w14:val="none"/>
                                  </w:rPr>
                                </m:ctrlPr>
                              </m:dPr>
                              <m:e>
                                <m:sSub>
                                  <m:sSubPr>
                                    <m:ctrlPr>
                                      <w:rPr>
                                        <w:rFonts w:ascii="Cambria Math" w:eastAsia="Times New Roman" w:hAnsi="Cambria Math" w:cs="Times New Roman"/>
                                        <w:i/>
                                        <w:kern w:val="0"/>
                                        <w:lang w:val="fr-CA"/>
                                        <w14:ligatures w14:val="none"/>
                                      </w:rPr>
                                    </m:ctrlPr>
                                  </m:sSubPr>
                                  <m:e>
                                    <m:r>
                                      <w:rPr>
                                        <w:rFonts w:ascii="Cambria Math" w:eastAsia="Times New Roman" w:hAnsi="Cambria Math" w:cs="Times New Roman"/>
                                        <w:kern w:val="0"/>
                                        <w:lang w:val="fr-CA"/>
                                        <w14:ligatures w14:val="none"/>
                                      </w:rPr>
                                      <m:t>Z</m:t>
                                    </m:r>
                                  </m:e>
                                  <m:sub>
                                    <m:r>
                                      <w:rPr>
                                        <w:rFonts w:ascii="Cambria Math" w:eastAsia="Times New Roman" w:hAnsi="Cambria Math" w:cs="Times New Roman"/>
                                        <w:kern w:val="0"/>
                                        <w:lang w:val="fr-CA"/>
                                        <w14:ligatures w14:val="none"/>
                                      </w:rPr>
                                      <m:t>i</m:t>
                                    </m:r>
                                  </m:sub>
                                </m:sSub>
                                <m:r>
                                  <w:rPr>
                                    <w:rFonts w:ascii="Cambria Math" w:eastAsia="Times New Roman" w:hAnsi="Cambria Math" w:cs="Times New Roman"/>
                                    <w:kern w:val="0"/>
                                    <w:lang w:val="fr-CA"/>
                                    <w14:ligatures w14:val="none"/>
                                  </w:rPr>
                                  <m:t>-</m:t>
                                </m:r>
                                <m:f>
                                  <m:fPr>
                                    <m:ctrlPr>
                                      <w:rPr>
                                        <w:rFonts w:ascii="Cambria Math" w:eastAsia="Times New Roman" w:hAnsi="Cambria Math" w:cs="Times New Roman"/>
                                        <w:i/>
                                        <w:kern w:val="0"/>
                                        <w:lang w:val="fr-CA"/>
                                        <w14:ligatures w14:val="none"/>
                                      </w:rPr>
                                    </m:ctrlPr>
                                  </m:fPr>
                                  <m:num>
                                    <m:r>
                                      <w:rPr>
                                        <w:rFonts w:ascii="Cambria Math" w:eastAsia="Times New Roman" w:hAnsi="Cambria Math" w:cs="Times New Roman"/>
                                        <w:kern w:val="0"/>
                                        <w:lang w:val="fr-CA"/>
                                        <w14:ligatures w14:val="none"/>
                                      </w:rPr>
                                      <m:t>n</m:t>
                                    </m:r>
                                  </m:num>
                                  <m:den>
                                    <m:r>
                                      <w:rPr>
                                        <w:rFonts w:ascii="Cambria Math" w:eastAsia="Times New Roman" w:hAnsi="Cambria Math" w:cs="Times New Roman"/>
                                        <w:kern w:val="0"/>
                                        <w:lang w:val="fr-CA"/>
                                        <w14:ligatures w14:val="none"/>
                                      </w:rPr>
                                      <m:t>N</m:t>
                                    </m:r>
                                  </m:den>
                                </m:f>
                              </m:e>
                            </m:d>
                          </m:e>
                          <m:sup>
                            <m:r>
                              <w:rPr>
                                <w:rFonts w:ascii="Cambria Math" w:eastAsia="Times New Roman" w:hAnsi="Cambria Math" w:cs="Times New Roman"/>
                                <w:kern w:val="0"/>
                                <w:lang w:val="fr-CA"/>
                                <w14:ligatures w14:val="none"/>
                              </w:rPr>
                              <m:t>2</m:t>
                            </m:r>
                          </m:sup>
                        </m:sSup>
                      </m:e>
                    </m:nary>
                  </m:e>
                </m:rad>
              </m:oMath>
            </m:oMathPara>
          </w:p>
          <w:p w14:paraId="42E5D462" w14:textId="3FC44472" w:rsidR="00DF4536" w:rsidRPr="00DD2B8F" w:rsidRDefault="00000000" w:rsidP="00DF4536">
            <w:pPr>
              <w:spacing w:before="100" w:beforeAutospacing="1" w:after="240"/>
              <w:jc w:val="center"/>
              <w:rPr>
                <w:rFonts w:ascii="Source Sans Pro" w:eastAsia="Times New Roman" w:hAnsi="Source Sans Pro" w:cs="Times New Roman"/>
                <w:i/>
                <w:kern w:val="0"/>
                <w:lang w:val="fr-CA"/>
                <w14:ligatures w14:val="none"/>
              </w:rPr>
            </w:pPr>
            <m:oMathPara>
              <m:oMath>
                <m:sSub>
                  <m:sSubPr>
                    <m:ctrlPr>
                      <w:rPr>
                        <w:rFonts w:ascii="Cambria Math" w:eastAsia="Times New Roman" w:hAnsi="Cambria Math" w:cs="Times New Roman"/>
                        <w:i/>
                        <w:kern w:val="0"/>
                        <w:lang w:val="fr-CA"/>
                        <w14:ligatures w14:val="none"/>
                      </w:rPr>
                    </m:ctrlPr>
                  </m:sSubPr>
                  <m:e>
                    <m:r>
                      <w:rPr>
                        <w:rFonts w:ascii="Cambria Math" w:eastAsia="Times New Roman" w:hAnsi="Cambria Math" w:cs="Times New Roman"/>
                        <w:kern w:val="0"/>
                        <w:lang w:val="fr-CA"/>
                        <w14:ligatures w14:val="none"/>
                      </w:rPr>
                      <m:t>S</m:t>
                    </m:r>
                  </m:e>
                  <m:sub>
                    <m:r>
                      <w:rPr>
                        <w:rFonts w:ascii="Cambria Math" w:eastAsia="Times New Roman" w:hAnsi="Cambria Math" w:cs="Times New Roman"/>
                        <w:kern w:val="0"/>
                        <w:lang w:val="fr-CA"/>
                        <w14:ligatures w14:val="none"/>
                      </w:rPr>
                      <m:t>Z</m:t>
                    </m:r>
                  </m:sub>
                </m:sSub>
                <m:r>
                  <w:rPr>
                    <w:rFonts w:ascii="Cambria Math" w:eastAsia="Times New Roman" w:hAnsi="Cambria Math" w:cs="Times New Roman"/>
                    <w:kern w:val="0"/>
                    <w:lang w:val="fr-CA"/>
                    <w14:ligatures w14:val="none"/>
                  </w:rPr>
                  <m:t xml:space="preserve">= </m:t>
                </m:r>
                <m:rad>
                  <m:radPr>
                    <m:degHide m:val="1"/>
                    <m:ctrlPr>
                      <w:rPr>
                        <w:rFonts w:ascii="Cambria Math" w:eastAsia="Times New Roman" w:hAnsi="Cambria Math" w:cs="Times New Roman"/>
                        <w:i/>
                        <w:kern w:val="0"/>
                        <w:lang w:val="fr-CA"/>
                        <w14:ligatures w14:val="none"/>
                      </w:rPr>
                    </m:ctrlPr>
                  </m:radPr>
                  <m:deg/>
                  <m:e>
                    <m:f>
                      <m:fPr>
                        <m:ctrlPr>
                          <w:rPr>
                            <w:rFonts w:ascii="Cambria Math" w:eastAsia="Times New Roman" w:hAnsi="Cambria Math" w:cs="Times New Roman"/>
                            <w:i/>
                            <w:kern w:val="0"/>
                            <w:lang w:val="fr-CA"/>
                            <w14:ligatures w14:val="none"/>
                          </w:rPr>
                        </m:ctrlPr>
                      </m:fPr>
                      <m:num>
                        <m:r>
                          <w:rPr>
                            <w:rFonts w:ascii="Cambria Math" w:eastAsia="Times New Roman" w:hAnsi="Cambria Math" w:cs="Times New Roman"/>
                            <w:kern w:val="0"/>
                            <w:lang w:val="fr-CA"/>
                            <w14:ligatures w14:val="none"/>
                          </w:rPr>
                          <m:t>1</m:t>
                        </m:r>
                      </m:num>
                      <m:den>
                        <m:r>
                          <w:rPr>
                            <w:rFonts w:ascii="Cambria Math" w:eastAsia="Times New Roman" w:hAnsi="Cambria Math" w:cs="Times New Roman"/>
                            <w:kern w:val="0"/>
                            <w:lang w:val="fr-CA"/>
                            <w14:ligatures w14:val="none"/>
                          </w:rPr>
                          <m:t>N-1</m:t>
                        </m:r>
                      </m:den>
                    </m:f>
                    <m:d>
                      <m:dPr>
                        <m:begChr m:val="["/>
                        <m:endChr m:val="]"/>
                        <m:ctrlPr>
                          <w:rPr>
                            <w:rFonts w:ascii="Cambria Math" w:eastAsia="Times New Roman" w:hAnsi="Cambria Math" w:cs="Times New Roman"/>
                            <w:i/>
                            <w:kern w:val="0"/>
                            <w:lang w:val="fr-CA"/>
                            <w14:ligatures w14:val="none"/>
                          </w:rPr>
                        </m:ctrlPr>
                      </m:dPr>
                      <m:e>
                        <m:r>
                          <w:rPr>
                            <w:rFonts w:ascii="Cambria Math" w:eastAsia="Times New Roman" w:hAnsi="Cambria Math" w:cs="Times New Roman"/>
                            <w:kern w:val="0"/>
                            <w:lang w:val="fr-CA"/>
                            <w14:ligatures w14:val="none"/>
                          </w:rPr>
                          <m:t>n</m:t>
                        </m:r>
                        <m:sSup>
                          <m:sSupPr>
                            <m:ctrlPr>
                              <w:rPr>
                                <w:rFonts w:ascii="Cambria Math" w:eastAsia="Times New Roman" w:hAnsi="Cambria Math" w:cs="Times New Roman"/>
                                <w:i/>
                                <w:kern w:val="0"/>
                                <w:lang w:val="fr-CA"/>
                                <w14:ligatures w14:val="none"/>
                              </w:rPr>
                            </m:ctrlPr>
                          </m:sSupPr>
                          <m:e>
                            <m:d>
                              <m:dPr>
                                <m:ctrlPr>
                                  <w:rPr>
                                    <w:rFonts w:ascii="Cambria Math" w:eastAsia="Times New Roman" w:hAnsi="Cambria Math" w:cs="Times New Roman"/>
                                    <w:i/>
                                    <w:kern w:val="0"/>
                                    <w:lang w:val="fr-CA"/>
                                    <w14:ligatures w14:val="none"/>
                                  </w:rPr>
                                </m:ctrlPr>
                              </m:dPr>
                              <m:e>
                                <m:r>
                                  <w:rPr>
                                    <w:rFonts w:ascii="Cambria Math" w:eastAsia="Times New Roman" w:hAnsi="Cambria Math" w:cs="Times New Roman"/>
                                    <w:kern w:val="0"/>
                                    <w:lang w:val="fr-CA"/>
                                    <w14:ligatures w14:val="none"/>
                                  </w:rPr>
                                  <m:t>1-</m:t>
                                </m:r>
                                <m:f>
                                  <m:fPr>
                                    <m:ctrlPr>
                                      <w:rPr>
                                        <w:rFonts w:ascii="Cambria Math" w:eastAsia="Times New Roman" w:hAnsi="Cambria Math" w:cs="Times New Roman"/>
                                        <w:i/>
                                        <w:kern w:val="0"/>
                                        <w:lang w:val="fr-CA"/>
                                        <w14:ligatures w14:val="none"/>
                                      </w:rPr>
                                    </m:ctrlPr>
                                  </m:fPr>
                                  <m:num>
                                    <m:r>
                                      <w:rPr>
                                        <w:rFonts w:ascii="Cambria Math" w:eastAsia="Times New Roman" w:hAnsi="Cambria Math" w:cs="Times New Roman"/>
                                        <w:kern w:val="0"/>
                                        <w:lang w:val="fr-CA"/>
                                        <w14:ligatures w14:val="none"/>
                                      </w:rPr>
                                      <m:t>n</m:t>
                                    </m:r>
                                  </m:num>
                                  <m:den>
                                    <m:r>
                                      <w:rPr>
                                        <w:rFonts w:ascii="Cambria Math" w:eastAsia="Times New Roman" w:hAnsi="Cambria Math" w:cs="Times New Roman"/>
                                        <w:kern w:val="0"/>
                                        <w:lang w:val="fr-CA"/>
                                        <w14:ligatures w14:val="none"/>
                                      </w:rPr>
                                      <m:t>N</m:t>
                                    </m:r>
                                  </m:den>
                                </m:f>
                              </m:e>
                            </m:d>
                          </m:e>
                          <m:sup>
                            <m:r>
                              <w:rPr>
                                <w:rFonts w:ascii="Cambria Math" w:eastAsia="Times New Roman" w:hAnsi="Cambria Math" w:cs="Times New Roman"/>
                                <w:kern w:val="0"/>
                                <w:lang w:val="fr-CA"/>
                                <w14:ligatures w14:val="none"/>
                              </w:rPr>
                              <m:t>2</m:t>
                            </m:r>
                          </m:sup>
                        </m:sSup>
                        <m:r>
                          <w:rPr>
                            <w:rFonts w:ascii="Cambria Math" w:eastAsia="Times New Roman" w:hAnsi="Cambria Math" w:cs="Times New Roman"/>
                            <w:kern w:val="0"/>
                            <w:lang w:val="fr-CA"/>
                            <w14:ligatures w14:val="none"/>
                          </w:rPr>
                          <m:t>+(N-n)</m:t>
                        </m:r>
                        <m:sSup>
                          <m:sSupPr>
                            <m:ctrlPr>
                              <w:rPr>
                                <w:rFonts w:ascii="Cambria Math" w:eastAsia="Times New Roman" w:hAnsi="Cambria Math" w:cs="Times New Roman"/>
                                <w:i/>
                                <w:kern w:val="0"/>
                                <w:lang w:val="fr-CA"/>
                                <w14:ligatures w14:val="none"/>
                              </w:rPr>
                            </m:ctrlPr>
                          </m:sSupPr>
                          <m:e>
                            <m:d>
                              <m:dPr>
                                <m:ctrlPr>
                                  <w:rPr>
                                    <w:rFonts w:ascii="Cambria Math" w:eastAsia="Times New Roman" w:hAnsi="Cambria Math" w:cs="Times New Roman"/>
                                    <w:i/>
                                    <w:kern w:val="0"/>
                                    <w:lang w:val="fr-CA"/>
                                    <w14:ligatures w14:val="none"/>
                                  </w:rPr>
                                </m:ctrlPr>
                              </m:dPr>
                              <m:e>
                                <m:r>
                                  <w:rPr>
                                    <w:rFonts w:ascii="Cambria Math" w:eastAsia="Times New Roman" w:hAnsi="Cambria Math" w:cs="Times New Roman"/>
                                    <w:kern w:val="0"/>
                                    <w:lang w:val="fr-CA"/>
                                    <w14:ligatures w14:val="none"/>
                                  </w:rPr>
                                  <m:t>0-</m:t>
                                </m:r>
                                <m:f>
                                  <m:fPr>
                                    <m:ctrlPr>
                                      <w:rPr>
                                        <w:rFonts w:ascii="Cambria Math" w:eastAsia="Times New Roman" w:hAnsi="Cambria Math" w:cs="Times New Roman"/>
                                        <w:i/>
                                        <w:kern w:val="0"/>
                                        <w:lang w:val="fr-CA"/>
                                        <w14:ligatures w14:val="none"/>
                                      </w:rPr>
                                    </m:ctrlPr>
                                  </m:fPr>
                                  <m:num>
                                    <m:r>
                                      <w:rPr>
                                        <w:rFonts w:ascii="Cambria Math" w:eastAsia="Times New Roman" w:hAnsi="Cambria Math" w:cs="Times New Roman"/>
                                        <w:kern w:val="0"/>
                                        <w:lang w:val="fr-CA"/>
                                        <w14:ligatures w14:val="none"/>
                                      </w:rPr>
                                      <m:t>n</m:t>
                                    </m:r>
                                  </m:num>
                                  <m:den>
                                    <m:r>
                                      <w:rPr>
                                        <w:rFonts w:ascii="Cambria Math" w:eastAsia="Times New Roman" w:hAnsi="Cambria Math" w:cs="Times New Roman"/>
                                        <w:kern w:val="0"/>
                                        <w:lang w:val="fr-CA"/>
                                        <w14:ligatures w14:val="none"/>
                                      </w:rPr>
                                      <m:t>N</m:t>
                                    </m:r>
                                  </m:den>
                                </m:f>
                              </m:e>
                            </m:d>
                          </m:e>
                          <m:sup>
                            <m:r>
                              <w:rPr>
                                <w:rFonts w:ascii="Cambria Math" w:eastAsia="Times New Roman" w:hAnsi="Cambria Math" w:cs="Times New Roman"/>
                                <w:kern w:val="0"/>
                                <w:lang w:val="fr-CA"/>
                                <w14:ligatures w14:val="none"/>
                              </w:rPr>
                              <m:t>2</m:t>
                            </m:r>
                          </m:sup>
                        </m:sSup>
                      </m:e>
                    </m:d>
                  </m:e>
                </m:rad>
              </m:oMath>
            </m:oMathPara>
          </w:p>
          <w:p w14:paraId="388EB547" w14:textId="1DC2046E" w:rsidR="00DF4536" w:rsidRPr="00DD2B8F" w:rsidRDefault="00000000" w:rsidP="00DF4536">
            <w:pPr>
              <w:spacing w:before="100" w:beforeAutospacing="1" w:after="240"/>
              <w:jc w:val="center"/>
              <w:rPr>
                <w:rFonts w:ascii="Source Sans Pro" w:eastAsia="Times New Roman" w:hAnsi="Source Sans Pro" w:cs="Times New Roman"/>
                <w:i/>
                <w:kern w:val="0"/>
                <w:lang w:val="fr-CA"/>
                <w14:ligatures w14:val="none"/>
              </w:rPr>
            </w:pPr>
            <m:oMathPara>
              <m:oMath>
                <m:sSub>
                  <m:sSubPr>
                    <m:ctrlPr>
                      <w:rPr>
                        <w:rFonts w:ascii="Cambria Math" w:eastAsia="Times New Roman" w:hAnsi="Cambria Math" w:cs="Times New Roman"/>
                        <w:i/>
                        <w:kern w:val="0"/>
                        <w:lang w:val="fr-CA"/>
                        <w14:ligatures w14:val="none"/>
                      </w:rPr>
                    </m:ctrlPr>
                  </m:sSubPr>
                  <m:e>
                    <m:r>
                      <w:rPr>
                        <w:rFonts w:ascii="Cambria Math" w:eastAsia="Times New Roman" w:hAnsi="Cambria Math" w:cs="Times New Roman"/>
                        <w:kern w:val="0"/>
                        <w:lang w:val="fr-CA"/>
                        <w14:ligatures w14:val="none"/>
                      </w:rPr>
                      <m:t>S</m:t>
                    </m:r>
                  </m:e>
                  <m:sub>
                    <m:r>
                      <w:rPr>
                        <w:rFonts w:ascii="Cambria Math" w:eastAsia="Times New Roman" w:hAnsi="Cambria Math" w:cs="Times New Roman"/>
                        <w:kern w:val="0"/>
                        <w:lang w:val="fr-CA"/>
                        <w14:ligatures w14:val="none"/>
                      </w:rPr>
                      <m:t>Z</m:t>
                    </m:r>
                  </m:sub>
                </m:sSub>
                <m:r>
                  <w:rPr>
                    <w:rFonts w:ascii="Cambria Math" w:eastAsia="Times New Roman" w:hAnsi="Cambria Math" w:cs="Times New Roman"/>
                    <w:kern w:val="0"/>
                    <w:lang w:val="fr-CA"/>
                    <w14:ligatures w14:val="none"/>
                  </w:rPr>
                  <m:t xml:space="preserve">= </m:t>
                </m:r>
                <m:rad>
                  <m:radPr>
                    <m:degHide m:val="1"/>
                    <m:ctrlPr>
                      <w:rPr>
                        <w:rFonts w:ascii="Cambria Math" w:eastAsia="Times New Roman" w:hAnsi="Cambria Math" w:cs="Times New Roman"/>
                        <w:i/>
                        <w:kern w:val="0"/>
                        <w:lang w:val="fr-CA"/>
                        <w14:ligatures w14:val="none"/>
                      </w:rPr>
                    </m:ctrlPr>
                  </m:radPr>
                  <m:deg/>
                  <m:e>
                    <m:f>
                      <m:fPr>
                        <m:ctrlPr>
                          <w:rPr>
                            <w:rFonts w:ascii="Cambria Math" w:eastAsia="Times New Roman" w:hAnsi="Cambria Math" w:cs="Times New Roman"/>
                            <w:i/>
                            <w:kern w:val="0"/>
                            <w:lang w:val="fr-CA"/>
                            <w14:ligatures w14:val="none"/>
                          </w:rPr>
                        </m:ctrlPr>
                      </m:fPr>
                      <m:num>
                        <m:r>
                          <w:rPr>
                            <w:rFonts w:ascii="Cambria Math" w:eastAsia="Times New Roman" w:hAnsi="Cambria Math" w:cs="Times New Roman"/>
                            <w:kern w:val="0"/>
                            <w:lang w:val="fr-CA"/>
                            <w14:ligatures w14:val="none"/>
                          </w:rPr>
                          <m:t>n</m:t>
                        </m:r>
                      </m:num>
                      <m:den>
                        <m:r>
                          <w:rPr>
                            <w:rFonts w:ascii="Cambria Math" w:eastAsia="Times New Roman" w:hAnsi="Cambria Math" w:cs="Times New Roman"/>
                            <w:kern w:val="0"/>
                            <w:lang w:val="fr-CA"/>
                            <w14:ligatures w14:val="none"/>
                          </w:rPr>
                          <m:t>N-1</m:t>
                        </m:r>
                      </m:den>
                    </m:f>
                    <m:d>
                      <m:dPr>
                        <m:begChr m:val="["/>
                        <m:endChr m:val="]"/>
                        <m:ctrlPr>
                          <w:rPr>
                            <w:rFonts w:ascii="Cambria Math" w:eastAsia="Times New Roman" w:hAnsi="Cambria Math" w:cs="Times New Roman"/>
                            <w:i/>
                            <w:kern w:val="0"/>
                            <w:lang w:val="fr-CA"/>
                            <w14:ligatures w14:val="none"/>
                          </w:rPr>
                        </m:ctrlPr>
                      </m:dPr>
                      <m:e>
                        <m:sSup>
                          <m:sSupPr>
                            <m:ctrlPr>
                              <w:rPr>
                                <w:rFonts w:ascii="Cambria Math" w:eastAsia="Times New Roman" w:hAnsi="Cambria Math" w:cs="Times New Roman"/>
                                <w:i/>
                                <w:kern w:val="0"/>
                                <w:lang w:val="fr-CA"/>
                                <w14:ligatures w14:val="none"/>
                              </w:rPr>
                            </m:ctrlPr>
                          </m:sSupPr>
                          <m:e>
                            <m:d>
                              <m:dPr>
                                <m:ctrlPr>
                                  <w:rPr>
                                    <w:rFonts w:ascii="Cambria Math" w:eastAsia="Times New Roman" w:hAnsi="Cambria Math" w:cs="Times New Roman"/>
                                    <w:i/>
                                    <w:kern w:val="0"/>
                                    <w:lang w:val="fr-CA"/>
                                    <w14:ligatures w14:val="none"/>
                                  </w:rPr>
                                </m:ctrlPr>
                              </m:dPr>
                              <m:e>
                                <m:r>
                                  <w:rPr>
                                    <w:rFonts w:ascii="Cambria Math" w:eastAsia="Times New Roman" w:hAnsi="Cambria Math" w:cs="Times New Roman"/>
                                    <w:kern w:val="0"/>
                                    <w:lang w:val="fr-CA"/>
                                    <w14:ligatures w14:val="none"/>
                                  </w:rPr>
                                  <m:t>1-</m:t>
                                </m:r>
                                <m:f>
                                  <m:fPr>
                                    <m:ctrlPr>
                                      <w:rPr>
                                        <w:rFonts w:ascii="Cambria Math" w:eastAsia="Times New Roman" w:hAnsi="Cambria Math" w:cs="Times New Roman"/>
                                        <w:i/>
                                        <w:kern w:val="0"/>
                                        <w:lang w:val="fr-CA"/>
                                        <w14:ligatures w14:val="none"/>
                                      </w:rPr>
                                    </m:ctrlPr>
                                  </m:fPr>
                                  <m:num>
                                    <m:r>
                                      <w:rPr>
                                        <w:rFonts w:ascii="Cambria Math" w:eastAsia="Times New Roman" w:hAnsi="Cambria Math" w:cs="Times New Roman"/>
                                        <w:kern w:val="0"/>
                                        <w:lang w:val="fr-CA"/>
                                        <w14:ligatures w14:val="none"/>
                                      </w:rPr>
                                      <m:t>n</m:t>
                                    </m:r>
                                  </m:num>
                                  <m:den>
                                    <m:r>
                                      <w:rPr>
                                        <w:rFonts w:ascii="Cambria Math" w:eastAsia="Times New Roman" w:hAnsi="Cambria Math" w:cs="Times New Roman"/>
                                        <w:kern w:val="0"/>
                                        <w:lang w:val="fr-CA"/>
                                        <w14:ligatures w14:val="none"/>
                                      </w:rPr>
                                      <m:t>N</m:t>
                                    </m:r>
                                  </m:den>
                                </m:f>
                              </m:e>
                            </m:d>
                          </m:e>
                          <m:sup>
                            <m:r>
                              <w:rPr>
                                <w:rFonts w:ascii="Cambria Math" w:eastAsia="Times New Roman" w:hAnsi="Cambria Math" w:cs="Times New Roman"/>
                                <w:kern w:val="0"/>
                                <w:lang w:val="fr-CA"/>
                                <w14:ligatures w14:val="none"/>
                              </w:rPr>
                              <m:t>2</m:t>
                            </m:r>
                          </m:sup>
                        </m:sSup>
                        <m:r>
                          <w:rPr>
                            <w:rFonts w:ascii="Cambria Math" w:eastAsia="Times New Roman" w:hAnsi="Cambria Math" w:cs="Times New Roman"/>
                            <w:kern w:val="0"/>
                            <w:lang w:val="fr-CA"/>
                            <w14:ligatures w14:val="none"/>
                          </w:rPr>
                          <m:t>+</m:t>
                        </m:r>
                        <m:f>
                          <m:fPr>
                            <m:ctrlPr>
                              <w:rPr>
                                <w:rFonts w:ascii="Cambria Math" w:eastAsia="Times New Roman" w:hAnsi="Cambria Math" w:cs="Times New Roman"/>
                                <w:i/>
                                <w:kern w:val="0"/>
                                <w:lang w:val="fr-CA"/>
                                <w14:ligatures w14:val="none"/>
                              </w:rPr>
                            </m:ctrlPr>
                          </m:fPr>
                          <m:num>
                            <m:r>
                              <w:rPr>
                                <w:rFonts w:ascii="Cambria Math" w:eastAsia="Times New Roman" w:hAnsi="Cambria Math" w:cs="Times New Roman"/>
                                <w:kern w:val="0"/>
                                <w:lang w:val="fr-CA"/>
                                <w14:ligatures w14:val="none"/>
                              </w:rPr>
                              <m:t>n</m:t>
                            </m:r>
                          </m:num>
                          <m:den>
                            <m:sSup>
                              <m:sSupPr>
                                <m:ctrlPr>
                                  <w:rPr>
                                    <w:rFonts w:ascii="Cambria Math" w:eastAsia="Times New Roman" w:hAnsi="Cambria Math" w:cs="Times New Roman"/>
                                    <w:i/>
                                    <w:kern w:val="0"/>
                                    <w:lang w:val="fr-CA"/>
                                    <w14:ligatures w14:val="none"/>
                                  </w:rPr>
                                </m:ctrlPr>
                              </m:sSupPr>
                              <m:e>
                                <m:r>
                                  <w:rPr>
                                    <w:rFonts w:ascii="Cambria Math" w:eastAsia="Times New Roman" w:hAnsi="Cambria Math" w:cs="Times New Roman"/>
                                    <w:kern w:val="0"/>
                                    <w:lang w:val="fr-CA"/>
                                    <w14:ligatures w14:val="none"/>
                                  </w:rPr>
                                  <m:t>N</m:t>
                                </m:r>
                              </m:e>
                              <m:sup>
                                <m:r>
                                  <w:rPr>
                                    <w:rFonts w:ascii="Cambria Math" w:eastAsia="Times New Roman" w:hAnsi="Cambria Math" w:cs="Times New Roman"/>
                                    <w:kern w:val="0"/>
                                    <w:lang w:val="fr-CA"/>
                                    <w14:ligatures w14:val="none"/>
                                  </w:rPr>
                                  <m:t>2</m:t>
                                </m:r>
                              </m:sup>
                            </m:sSup>
                          </m:den>
                        </m:f>
                        <m:r>
                          <w:rPr>
                            <w:rFonts w:ascii="Cambria Math" w:eastAsia="Times New Roman" w:hAnsi="Cambria Math" w:cs="Times New Roman"/>
                            <w:kern w:val="0"/>
                            <w:lang w:val="fr-CA"/>
                            <w14:ligatures w14:val="none"/>
                          </w:rPr>
                          <m:t>(N-n)</m:t>
                        </m:r>
                      </m:e>
                    </m:d>
                  </m:e>
                </m:rad>
              </m:oMath>
            </m:oMathPara>
          </w:p>
          <w:p w14:paraId="49BAA0E8" w14:textId="0130AC71" w:rsidR="00DF4536" w:rsidRPr="00DD2B8F" w:rsidRDefault="00000000" w:rsidP="00DF4536">
            <w:pPr>
              <w:spacing w:before="100" w:beforeAutospacing="1" w:after="240"/>
              <w:jc w:val="center"/>
              <w:rPr>
                <w:rFonts w:ascii="Source Sans Pro" w:eastAsia="Times New Roman" w:hAnsi="Source Sans Pro" w:cs="Times New Roman"/>
                <w:i/>
                <w:kern w:val="0"/>
                <w:lang w:val="fr-CA"/>
                <w14:ligatures w14:val="none"/>
              </w:rPr>
            </w:pPr>
            <m:oMathPara>
              <m:oMath>
                <m:sSub>
                  <m:sSubPr>
                    <m:ctrlPr>
                      <w:rPr>
                        <w:rFonts w:ascii="Cambria Math" w:eastAsia="Times New Roman" w:hAnsi="Cambria Math" w:cs="Times New Roman"/>
                        <w:i/>
                        <w:kern w:val="0"/>
                        <w:lang w:val="fr-CA"/>
                        <w14:ligatures w14:val="none"/>
                      </w:rPr>
                    </m:ctrlPr>
                  </m:sSubPr>
                  <m:e>
                    <m:r>
                      <w:rPr>
                        <w:rFonts w:ascii="Cambria Math" w:eastAsia="Times New Roman" w:hAnsi="Cambria Math" w:cs="Times New Roman"/>
                        <w:kern w:val="0"/>
                        <w:lang w:val="fr-CA"/>
                        <w14:ligatures w14:val="none"/>
                      </w:rPr>
                      <m:t>S</m:t>
                    </m:r>
                  </m:e>
                  <m:sub>
                    <m:r>
                      <w:rPr>
                        <w:rFonts w:ascii="Cambria Math" w:eastAsia="Times New Roman" w:hAnsi="Cambria Math" w:cs="Times New Roman"/>
                        <w:kern w:val="0"/>
                        <w:lang w:val="fr-CA"/>
                        <w14:ligatures w14:val="none"/>
                      </w:rPr>
                      <m:t>Z</m:t>
                    </m:r>
                  </m:sub>
                </m:sSub>
                <m:r>
                  <w:rPr>
                    <w:rFonts w:ascii="Cambria Math" w:eastAsia="Times New Roman" w:hAnsi="Cambria Math" w:cs="Times New Roman"/>
                    <w:kern w:val="0"/>
                    <w:lang w:val="fr-CA"/>
                    <w14:ligatures w14:val="none"/>
                  </w:rPr>
                  <m:t xml:space="preserve">= </m:t>
                </m:r>
                <m:rad>
                  <m:radPr>
                    <m:degHide m:val="1"/>
                    <m:ctrlPr>
                      <w:rPr>
                        <w:rFonts w:ascii="Cambria Math" w:eastAsia="Times New Roman" w:hAnsi="Cambria Math" w:cs="Times New Roman"/>
                        <w:i/>
                        <w:kern w:val="0"/>
                        <w:lang w:val="fr-CA"/>
                        <w14:ligatures w14:val="none"/>
                      </w:rPr>
                    </m:ctrlPr>
                  </m:radPr>
                  <m:deg/>
                  <m:e>
                    <m:f>
                      <m:fPr>
                        <m:ctrlPr>
                          <w:rPr>
                            <w:rFonts w:ascii="Cambria Math" w:eastAsia="Times New Roman" w:hAnsi="Cambria Math" w:cs="Times New Roman"/>
                            <w:i/>
                            <w:kern w:val="0"/>
                            <w:lang w:val="fr-CA"/>
                            <w14:ligatures w14:val="none"/>
                          </w:rPr>
                        </m:ctrlPr>
                      </m:fPr>
                      <m:num>
                        <m:r>
                          <w:rPr>
                            <w:rFonts w:ascii="Cambria Math" w:eastAsia="Times New Roman" w:hAnsi="Cambria Math" w:cs="Times New Roman"/>
                            <w:kern w:val="0"/>
                            <w:lang w:val="fr-CA"/>
                            <w14:ligatures w14:val="none"/>
                          </w:rPr>
                          <m:t>n</m:t>
                        </m:r>
                      </m:num>
                      <m:den>
                        <m:r>
                          <w:rPr>
                            <w:rFonts w:ascii="Cambria Math" w:eastAsia="Times New Roman" w:hAnsi="Cambria Math" w:cs="Times New Roman"/>
                            <w:kern w:val="0"/>
                            <w:lang w:val="fr-CA"/>
                            <w14:ligatures w14:val="none"/>
                          </w:rPr>
                          <m:t>N-1</m:t>
                        </m:r>
                      </m:den>
                    </m:f>
                    <m:d>
                      <m:dPr>
                        <m:begChr m:val="["/>
                        <m:endChr m:val="]"/>
                        <m:ctrlPr>
                          <w:rPr>
                            <w:rFonts w:ascii="Cambria Math" w:eastAsia="Times New Roman" w:hAnsi="Cambria Math" w:cs="Times New Roman"/>
                            <w:i/>
                            <w:kern w:val="0"/>
                            <w:lang w:val="fr-CA"/>
                            <w14:ligatures w14:val="none"/>
                          </w:rPr>
                        </m:ctrlPr>
                      </m:dPr>
                      <m:e>
                        <m:sSup>
                          <m:sSupPr>
                            <m:ctrlPr>
                              <w:rPr>
                                <w:rFonts w:ascii="Cambria Math" w:eastAsia="Times New Roman" w:hAnsi="Cambria Math" w:cs="Times New Roman"/>
                                <w:i/>
                                <w:kern w:val="0"/>
                                <w:lang w:val="fr-CA"/>
                                <w14:ligatures w14:val="none"/>
                              </w:rPr>
                            </m:ctrlPr>
                          </m:sSupPr>
                          <m:e>
                            <m:d>
                              <m:dPr>
                                <m:ctrlPr>
                                  <w:rPr>
                                    <w:rFonts w:ascii="Cambria Math" w:eastAsia="Times New Roman" w:hAnsi="Cambria Math" w:cs="Times New Roman"/>
                                    <w:i/>
                                    <w:kern w:val="0"/>
                                    <w:lang w:val="fr-CA"/>
                                    <w14:ligatures w14:val="none"/>
                                  </w:rPr>
                                </m:ctrlPr>
                              </m:dPr>
                              <m:e>
                                <m:r>
                                  <w:rPr>
                                    <w:rFonts w:ascii="Cambria Math" w:eastAsia="Times New Roman" w:hAnsi="Cambria Math" w:cs="Times New Roman"/>
                                    <w:kern w:val="0"/>
                                    <w:lang w:val="fr-CA"/>
                                    <w14:ligatures w14:val="none"/>
                                  </w:rPr>
                                  <m:t>1-</m:t>
                                </m:r>
                                <m:f>
                                  <m:fPr>
                                    <m:ctrlPr>
                                      <w:rPr>
                                        <w:rFonts w:ascii="Cambria Math" w:eastAsia="Times New Roman" w:hAnsi="Cambria Math" w:cs="Times New Roman"/>
                                        <w:i/>
                                        <w:kern w:val="0"/>
                                        <w:lang w:val="fr-CA"/>
                                        <w14:ligatures w14:val="none"/>
                                      </w:rPr>
                                    </m:ctrlPr>
                                  </m:fPr>
                                  <m:num>
                                    <m:r>
                                      <w:rPr>
                                        <w:rFonts w:ascii="Cambria Math" w:eastAsia="Times New Roman" w:hAnsi="Cambria Math" w:cs="Times New Roman"/>
                                        <w:kern w:val="0"/>
                                        <w:lang w:val="fr-CA"/>
                                        <w14:ligatures w14:val="none"/>
                                      </w:rPr>
                                      <m:t>n</m:t>
                                    </m:r>
                                  </m:num>
                                  <m:den>
                                    <m:r>
                                      <w:rPr>
                                        <w:rFonts w:ascii="Cambria Math" w:eastAsia="Times New Roman" w:hAnsi="Cambria Math" w:cs="Times New Roman"/>
                                        <w:kern w:val="0"/>
                                        <w:lang w:val="fr-CA"/>
                                        <w14:ligatures w14:val="none"/>
                                      </w:rPr>
                                      <m:t>N</m:t>
                                    </m:r>
                                  </m:den>
                                </m:f>
                              </m:e>
                            </m:d>
                          </m:e>
                          <m:sup>
                            <m:r>
                              <w:rPr>
                                <w:rFonts w:ascii="Cambria Math" w:eastAsia="Times New Roman" w:hAnsi="Cambria Math" w:cs="Times New Roman"/>
                                <w:kern w:val="0"/>
                                <w:lang w:val="fr-CA"/>
                                <w14:ligatures w14:val="none"/>
                              </w:rPr>
                              <m:t>2</m:t>
                            </m:r>
                          </m:sup>
                        </m:sSup>
                        <m:r>
                          <w:rPr>
                            <w:rFonts w:ascii="Cambria Math" w:eastAsia="Times New Roman" w:hAnsi="Cambria Math" w:cs="Times New Roman"/>
                            <w:kern w:val="0"/>
                            <w:lang w:val="fr-CA"/>
                            <w14:ligatures w14:val="none"/>
                          </w:rPr>
                          <m:t>+</m:t>
                        </m:r>
                        <m:f>
                          <m:fPr>
                            <m:ctrlPr>
                              <w:rPr>
                                <w:rFonts w:ascii="Cambria Math" w:eastAsia="Times New Roman" w:hAnsi="Cambria Math" w:cs="Times New Roman"/>
                                <w:i/>
                                <w:kern w:val="0"/>
                                <w:lang w:val="fr-CA"/>
                                <w14:ligatures w14:val="none"/>
                              </w:rPr>
                            </m:ctrlPr>
                          </m:fPr>
                          <m:num>
                            <m:r>
                              <w:rPr>
                                <w:rFonts w:ascii="Cambria Math" w:eastAsia="Times New Roman" w:hAnsi="Cambria Math" w:cs="Times New Roman"/>
                                <w:kern w:val="0"/>
                                <w:lang w:val="fr-CA"/>
                                <w14:ligatures w14:val="none"/>
                              </w:rPr>
                              <m:t>nN</m:t>
                            </m:r>
                          </m:num>
                          <m:den>
                            <m:sSup>
                              <m:sSupPr>
                                <m:ctrlPr>
                                  <w:rPr>
                                    <w:rFonts w:ascii="Cambria Math" w:eastAsia="Times New Roman" w:hAnsi="Cambria Math" w:cs="Times New Roman"/>
                                    <w:i/>
                                    <w:kern w:val="0"/>
                                    <w:lang w:val="fr-CA"/>
                                    <w14:ligatures w14:val="none"/>
                                  </w:rPr>
                                </m:ctrlPr>
                              </m:sSupPr>
                              <m:e>
                                <m:r>
                                  <w:rPr>
                                    <w:rFonts w:ascii="Cambria Math" w:eastAsia="Times New Roman" w:hAnsi="Cambria Math" w:cs="Times New Roman"/>
                                    <w:kern w:val="0"/>
                                    <w:lang w:val="fr-CA"/>
                                    <w14:ligatures w14:val="none"/>
                                  </w:rPr>
                                  <m:t>N</m:t>
                                </m:r>
                              </m:e>
                              <m:sup>
                                <m:r>
                                  <w:rPr>
                                    <w:rFonts w:ascii="Cambria Math" w:eastAsia="Times New Roman" w:hAnsi="Cambria Math" w:cs="Times New Roman"/>
                                    <w:kern w:val="0"/>
                                    <w:lang w:val="fr-CA"/>
                                    <w14:ligatures w14:val="none"/>
                                  </w:rPr>
                                  <m:t>2</m:t>
                                </m:r>
                              </m:sup>
                            </m:sSup>
                          </m:den>
                        </m:f>
                        <m:r>
                          <w:rPr>
                            <w:rFonts w:ascii="Cambria Math" w:eastAsia="Times New Roman" w:hAnsi="Cambria Math" w:cs="Times New Roman"/>
                            <w:kern w:val="0"/>
                            <w:lang w:val="fr-CA"/>
                            <w14:ligatures w14:val="none"/>
                          </w:rPr>
                          <m:t>-</m:t>
                        </m:r>
                        <m:f>
                          <m:fPr>
                            <m:ctrlPr>
                              <w:rPr>
                                <w:rFonts w:ascii="Cambria Math" w:eastAsia="Times New Roman" w:hAnsi="Cambria Math" w:cs="Times New Roman"/>
                                <w:i/>
                                <w:kern w:val="0"/>
                                <w:lang w:val="fr-CA"/>
                                <w14:ligatures w14:val="none"/>
                              </w:rPr>
                            </m:ctrlPr>
                          </m:fPr>
                          <m:num>
                            <m:sSup>
                              <m:sSupPr>
                                <m:ctrlPr>
                                  <w:rPr>
                                    <w:rFonts w:ascii="Cambria Math" w:eastAsia="Times New Roman" w:hAnsi="Cambria Math" w:cs="Times New Roman"/>
                                    <w:i/>
                                    <w:kern w:val="0"/>
                                    <w:lang w:val="fr-CA"/>
                                    <w14:ligatures w14:val="none"/>
                                  </w:rPr>
                                </m:ctrlPr>
                              </m:sSupPr>
                              <m:e>
                                <m:r>
                                  <w:rPr>
                                    <w:rFonts w:ascii="Cambria Math" w:eastAsia="Times New Roman" w:hAnsi="Cambria Math" w:cs="Times New Roman"/>
                                    <w:kern w:val="0"/>
                                    <w:lang w:val="fr-CA"/>
                                    <w14:ligatures w14:val="none"/>
                                  </w:rPr>
                                  <m:t>n</m:t>
                                </m:r>
                              </m:e>
                              <m:sup>
                                <m:r>
                                  <w:rPr>
                                    <w:rFonts w:ascii="Cambria Math" w:eastAsia="Times New Roman" w:hAnsi="Cambria Math" w:cs="Times New Roman"/>
                                    <w:kern w:val="0"/>
                                    <w:lang w:val="fr-CA"/>
                                    <w14:ligatures w14:val="none"/>
                                  </w:rPr>
                                  <m:t>2</m:t>
                                </m:r>
                              </m:sup>
                            </m:sSup>
                          </m:num>
                          <m:den>
                            <m:sSup>
                              <m:sSupPr>
                                <m:ctrlPr>
                                  <w:rPr>
                                    <w:rFonts w:ascii="Cambria Math" w:eastAsia="Times New Roman" w:hAnsi="Cambria Math" w:cs="Times New Roman"/>
                                    <w:i/>
                                    <w:kern w:val="0"/>
                                    <w:lang w:val="fr-CA"/>
                                    <w14:ligatures w14:val="none"/>
                                  </w:rPr>
                                </m:ctrlPr>
                              </m:sSupPr>
                              <m:e>
                                <m:r>
                                  <w:rPr>
                                    <w:rFonts w:ascii="Cambria Math" w:eastAsia="Times New Roman" w:hAnsi="Cambria Math" w:cs="Times New Roman"/>
                                    <w:kern w:val="0"/>
                                    <w:lang w:val="fr-CA"/>
                                    <w14:ligatures w14:val="none"/>
                                  </w:rPr>
                                  <m:t>N</m:t>
                                </m:r>
                              </m:e>
                              <m:sup>
                                <m:r>
                                  <w:rPr>
                                    <w:rFonts w:ascii="Cambria Math" w:eastAsia="Times New Roman" w:hAnsi="Cambria Math" w:cs="Times New Roman"/>
                                    <w:kern w:val="0"/>
                                    <w:lang w:val="fr-CA"/>
                                    <w14:ligatures w14:val="none"/>
                                  </w:rPr>
                                  <m:t>2</m:t>
                                </m:r>
                              </m:sup>
                            </m:sSup>
                          </m:den>
                        </m:f>
                      </m:e>
                    </m:d>
                  </m:e>
                </m:rad>
              </m:oMath>
            </m:oMathPara>
          </w:p>
          <w:p w14:paraId="74034380" w14:textId="77AE65FE" w:rsidR="00DF4536" w:rsidRPr="00DD2B8F" w:rsidRDefault="00000000" w:rsidP="00DF4536">
            <w:pPr>
              <w:spacing w:before="100" w:beforeAutospacing="1" w:after="240"/>
              <w:jc w:val="center"/>
              <w:rPr>
                <w:rFonts w:ascii="Source Sans Pro" w:eastAsia="Times New Roman" w:hAnsi="Source Sans Pro" w:cs="Times New Roman"/>
                <w:i/>
                <w:kern w:val="0"/>
                <w:lang w:val="fr-CA"/>
                <w14:ligatures w14:val="none"/>
              </w:rPr>
            </w:pPr>
            <m:oMathPara>
              <m:oMath>
                <m:sSub>
                  <m:sSubPr>
                    <m:ctrlPr>
                      <w:rPr>
                        <w:rFonts w:ascii="Cambria Math" w:eastAsia="Times New Roman" w:hAnsi="Cambria Math" w:cs="Times New Roman"/>
                        <w:i/>
                        <w:kern w:val="0"/>
                        <w:lang w:val="fr-CA"/>
                        <w14:ligatures w14:val="none"/>
                      </w:rPr>
                    </m:ctrlPr>
                  </m:sSubPr>
                  <m:e>
                    <m:r>
                      <w:rPr>
                        <w:rFonts w:ascii="Cambria Math" w:eastAsia="Times New Roman" w:hAnsi="Cambria Math" w:cs="Times New Roman"/>
                        <w:kern w:val="0"/>
                        <w:lang w:val="fr-CA"/>
                        <w14:ligatures w14:val="none"/>
                      </w:rPr>
                      <m:t>S</m:t>
                    </m:r>
                  </m:e>
                  <m:sub>
                    <m:r>
                      <w:rPr>
                        <w:rFonts w:ascii="Cambria Math" w:eastAsia="Times New Roman" w:hAnsi="Cambria Math" w:cs="Times New Roman"/>
                        <w:kern w:val="0"/>
                        <w:lang w:val="fr-CA"/>
                        <w14:ligatures w14:val="none"/>
                      </w:rPr>
                      <m:t>Z</m:t>
                    </m:r>
                  </m:sub>
                </m:sSub>
                <m:r>
                  <w:rPr>
                    <w:rFonts w:ascii="Cambria Math" w:eastAsia="Times New Roman" w:hAnsi="Cambria Math" w:cs="Times New Roman"/>
                    <w:kern w:val="0"/>
                    <w:lang w:val="fr-CA"/>
                    <w14:ligatures w14:val="none"/>
                  </w:rPr>
                  <m:t xml:space="preserve">= </m:t>
                </m:r>
                <m:rad>
                  <m:radPr>
                    <m:degHide m:val="1"/>
                    <m:ctrlPr>
                      <w:rPr>
                        <w:rFonts w:ascii="Cambria Math" w:eastAsia="Times New Roman" w:hAnsi="Cambria Math" w:cs="Times New Roman"/>
                        <w:i/>
                        <w:kern w:val="0"/>
                        <w:lang w:val="fr-CA"/>
                        <w14:ligatures w14:val="none"/>
                      </w:rPr>
                    </m:ctrlPr>
                  </m:radPr>
                  <m:deg/>
                  <m:e>
                    <m:f>
                      <m:fPr>
                        <m:ctrlPr>
                          <w:rPr>
                            <w:rFonts w:ascii="Cambria Math" w:eastAsia="Times New Roman" w:hAnsi="Cambria Math" w:cs="Times New Roman"/>
                            <w:i/>
                            <w:kern w:val="0"/>
                            <w:lang w:val="fr-CA"/>
                            <w14:ligatures w14:val="none"/>
                          </w:rPr>
                        </m:ctrlPr>
                      </m:fPr>
                      <m:num>
                        <m:r>
                          <w:rPr>
                            <w:rFonts w:ascii="Cambria Math" w:eastAsia="Times New Roman" w:hAnsi="Cambria Math" w:cs="Times New Roman"/>
                            <w:kern w:val="0"/>
                            <w:lang w:val="fr-CA"/>
                            <w14:ligatures w14:val="none"/>
                          </w:rPr>
                          <m:t>n</m:t>
                        </m:r>
                      </m:num>
                      <m:den>
                        <m:r>
                          <w:rPr>
                            <w:rFonts w:ascii="Cambria Math" w:eastAsia="Times New Roman" w:hAnsi="Cambria Math" w:cs="Times New Roman"/>
                            <w:kern w:val="0"/>
                            <w:lang w:val="fr-CA"/>
                            <w14:ligatures w14:val="none"/>
                          </w:rPr>
                          <m:t>N-1</m:t>
                        </m:r>
                      </m:den>
                    </m:f>
                    <m:d>
                      <m:dPr>
                        <m:begChr m:val="["/>
                        <m:endChr m:val="]"/>
                        <m:ctrlPr>
                          <w:rPr>
                            <w:rFonts w:ascii="Cambria Math" w:eastAsia="Times New Roman" w:hAnsi="Cambria Math" w:cs="Times New Roman"/>
                            <w:i/>
                            <w:kern w:val="0"/>
                            <w:lang w:val="fr-CA"/>
                            <w14:ligatures w14:val="none"/>
                          </w:rPr>
                        </m:ctrlPr>
                      </m:dPr>
                      <m:e>
                        <m:sSup>
                          <m:sSupPr>
                            <m:ctrlPr>
                              <w:rPr>
                                <w:rFonts w:ascii="Cambria Math" w:eastAsia="Times New Roman" w:hAnsi="Cambria Math" w:cs="Times New Roman"/>
                                <w:i/>
                                <w:kern w:val="0"/>
                                <w:lang w:val="fr-CA"/>
                                <w14:ligatures w14:val="none"/>
                              </w:rPr>
                            </m:ctrlPr>
                          </m:sSupPr>
                          <m:e>
                            <m:d>
                              <m:dPr>
                                <m:ctrlPr>
                                  <w:rPr>
                                    <w:rFonts w:ascii="Cambria Math" w:eastAsia="Times New Roman" w:hAnsi="Cambria Math" w:cs="Times New Roman"/>
                                    <w:i/>
                                    <w:kern w:val="0"/>
                                    <w:lang w:val="fr-CA"/>
                                    <w14:ligatures w14:val="none"/>
                                  </w:rPr>
                                </m:ctrlPr>
                              </m:dPr>
                              <m:e>
                                <m:r>
                                  <w:rPr>
                                    <w:rFonts w:ascii="Cambria Math" w:eastAsia="Times New Roman" w:hAnsi="Cambria Math" w:cs="Times New Roman"/>
                                    <w:kern w:val="0"/>
                                    <w:lang w:val="fr-CA"/>
                                    <w14:ligatures w14:val="none"/>
                                  </w:rPr>
                                  <m:t>1-</m:t>
                                </m:r>
                                <m:f>
                                  <m:fPr>
                                    <m:ctrlPr>
                                      <w:rPr>
                                        <w:rFonts w:ascii="Cambria Math" w:eastAsia="Times New Roman" w:hAnsi="Cambria Math" w:cs="Times New Roman"/>
                                        <w:i/>
                                        <w:kern w:val="0"/>
                                        <w:lang w:val="fr-CA"/>
                                        <w14:ligatures w14:val="none"/>
                                      </w:rPr>
                                    </m:ctrlPr>
                                  </m:fPr>
                                  <m:num>
                                    <m:r>
                                      <w:rPr>
                                        <w:rFonts w:ascii="Cambria Math" w:eastAsia="Times New Roman" w:hAnsi="Cambria Math" w:cs="Times New Roman"/>
                                        <w:kern w:val="0"/>
                                        <w:lang w:val="fr-CA"/>
                                        <w14:ligatures w14:val="none"/>
                                      </w:rPr>
                                      <m:t>n</m:t>
                                    </m:r>
                                  </m:num>
                                  <m:den>
                                    <m:r>
                                      <w:rPr>
                                        <w:rFonts w:ascii="Cambria Math" w:eastAsia="Times New Roman" w:hAnsi="Cambria Math" w:cs="Times New Roman"/>
                                        <w:kern w:val="0"/>
                                        <w:lang w:val="fr-CA"/>
                                        <w14:ligatures w14:val="none"/>
                                      </w:rPr>
                                      <m:t>N</m:t>
                                    </m:r>
                                  </m:den>
                                </m:f>
                              </m:e>
                            </m:d>
                          </m:e>
                          <m:sup>
                            <m:r>
                              <w:rPr>
                                <w:rFonts w:ascii="Cambria Math" w:eastAsia="Times New Roman" w:hAnsi="Cambria Math" w:cs="Times New Roman"/>
                                <w:kern w:val="0"/>
                                <w:lang w:val="fr-CA"/>
                                <w14:ligatures w14:val="none"/>
                              </w:rPr>
                              <m:t>2</m:t>
                            </m:r>
                          </m:sup>
                        </m:sSup>
                        <m:r>
                          <w:rPr>
                            <w:rFonts w:ascii="Cambria Math" w:eastAsia="Times New Roman" w:hAnsi="Cambria Math" w:cs="Times New Roman"/>
                            <w:kern w:val="0"/>
                            <w:lang w:val="fr-CA"/>
                            <w14:ligatures w14:val="none"/>
                          </w:rPr>
                          <m:t>+</m:t>
                        </m:r>
                        <m:f>
                          <m:fPr>
                            <m:ctrlPr>
                              <w:rPr>
                                <w:rFonts w:ascii="Cambria Math" w:eastAsia="Times New Roman" w:hAnsi="Cambria Math" w:cs="Times New Roman"/>
                                <w:i/>
                                <w:kern w:val="0"/>
                                <w:lang w:val="fr-CA"/>
                                <w14:ligatures w14:val="none"/>
                              </w:rPr>
                            </m:ctrlPr>
                          </m:fPr>
                          <m:num>
                            <m:r>
                              <w:rPr>
                                <w:rFonts w:ascii="Cambria Math" w:eastAsia="Times New Roman" w:hAnsi="Cambria Math" w:cs="Times New Roman"/>
                                <w:kern w:val="0"/>
                                <w:lang w:val="fr-CA"/>
                                <w14:ligatures w14:val="none"/>
                              </w:rPr>
                              <m:t>n</m:t>
                            </m:r>
                          </m:num>
                          <m:den>
                            <m:r>
                              <w:rPr>
                                <w:rFonts w:ascii="Cambria Math" w:eastAsia="Times New Roman" w:hAnsi="Cambria Math" w:cs="Times New Roman"/>
                                <w:kern w:val="0"/>
                                <w:lang w:val="fr-CA"/>
                                <w14:ligatures w14:val="none"/>
                              </w:rPr>
                              <m:t>N</m:t>
                            </m:r>
                          </m:den>
                        </m:f>
                        <m:d>
                          <m:dPr>
                            <m:ctrlPr>
                              <w:rPr>
                                <w:rFonts w:ascii="Cambria Math" w:eastAsia="Times New Roman" w:hAnsi="Cambria Math" w:cs="Times New Roman"/>
                                <w:i/>
                                <w:kern w:val="0"/>
                                <w:lang w:val="fr-CA"/>
                                <w14:ligatures w14:val="none"/>
                              </w:rPr>
                            </m:ctrlPr>
                          </m:dPr>
                          <m:e>
                            <m:r>
                              <w:rPr>
                                <w:rFonts w:ascii="Cambria Math" w:eastAsia="Times New Roman" w:hAnsi="Cambria Math" w:cs="Times New Roman"/>
                                <w:kern w:val="0"/>
                                <w:lang w:val="fr-CA"/>
                                <w14:ligatures w14:val="none"/>
                              </w:rPr>
                              <m:t>1-</m:t>
                            </m:r>
                            <m:f>
                              <m:fPr>
                                <m:ctrlPr>
                                  <w:rPr>
                                    <w:rFonts w:ascii="Cambria Math" w:eastAsia="Times New Roman" w:hAnsi="Cambria Math" w:cs="Times New Roman"/>
                                    <w:i/>
                                    <w:kern w:val="0"/>
                                    <w:lang w:val="fr-CA"/>
                                    <w14:ligatures w14:val="none"/>
                                  </w:rPr>
                                </m:ctrlPr>
                              </m:fPr>
                              <m:num>
                                <m:r>
                                  <w:rPr>
                                    <w:rFonts w:ascii="Cambria Math" w:eastAsia="Times New Roman" w:hAnsi="Cambria Math" w:cs="Times New Roman"/>
                                    <w:kern w:val="0"/>
                                    <w:lang w:val="fr-CA"/>
                                    <w14:ligatures w14:val="none"/>
                                  </w:rPr>
                                  <m:t>n</m:t>
                                </m:r>
                              </m:num>
                              <m:den>
                                <m:r>
                                  <w:rPr>
                                    <w:rFonts w:ascii="Cambria Math" w:eastAsia="Times New Roman" w:hAnsi="Cambria Math" w:cs="Times New Roman"/>
                                    <w:kern w:val="0"/>
                                    <w:lang w:val="fr-CA"/>
                                    <w14:ligatures w14:val="none"/>
                                  </w:rPr>
                                  <m:t>N</m:t>
                                </m:r>
                              </m:den>
                            </m:f>
                          </m:e>
                        </m:d>
                      </m:e>
                    </m:d>
                  </m:e>
                </m:rad>
              </m:oMath>
            </m:oMathPara>
          </w:p>
          <w:p w14:paraId="4F82CBB4" w14:textId="0C9D45F6" w:rsidR="00DF4536" w:rsidRPr="00DD2B8F" w:rsidRDefault="00000000" w:rsidP="00DF4536">
            <w:pPr>
              <w:spacing w:before="100" w:beforeAutospacing="1" w:after="240"/>
              <w:jc w:val="center"/>
              <w:rPr>
                <w:rFonts w:ascii="Source Sans Pro" w:eastAsia="Times New Roman" w:hAnsi="Source Sans Pro" w:cs="Times New Roman"/>
                <w:i/>
                <w:kern w:val="0"/>
                <w:lang w:val="fr-CA"/>
                <w14:ligatures w14:val="none"/>
              </w:rPr>
            </w:pPr>
            <m:oMathPara>
              <m:oMath>
                <m:sSub>
                  <m:sSubPr>
                    <m:ctrlPr>
                      <w:rPr>
                        <w:rFonts w:ascii="Cambria Math" w:eastAsia="Times New Roman" w:hAnsi="Cambria Math" w:cs="Times New Roman"/>
                        <w:i/>
                        <w:kern w:val="0"/>
                        <w:lang w:val="fr-CA"/>
                        <w14:ligatures w14:val="none"/>
                      </w:rPr>
                    </m:ctrlPr>
                  </m:sSubPr>
                  <m:e>
                    <m:r>
                      <w:rPr>
                        <w:rFonts w:ascii="Cambria Math" w:eastAsia="Times New Roman" w:hAnsi="Cambria Math" w:cs="Times New Roman"/>
                        <w:kern w:val="0"/>
                        <w:lang w:val="fr-CA"/>
                        <w14:ligatures w14:val="none"/>
                      </w:rPr>
                      <m:t>S</m:t>
                    </m:r>
                  </m:e>
                  <m:sub>
                    <m:r>
                      <w:rPr>
                        <w:rFonts w:ascii="Cambria Math" w:eastAsia="Times New Roman" w:hAnsi="Cambria Math" w:cs="Times New Roman"/>
                        <w:kern w:val="0"/>
                        <w:lang w:val="fr-CA"/>
                        <w14:ligatures w14:val="none"/>
                      </w:rPr>
                      <m:t>Z</m:t>
                    </m:r>
                  </m:sub>
                </m:sSub>
                <m:r>
                  <w:rPr>
                    <w:rFonts w:ascii="Cambria Math" w:eastAsia="Times New Roman" w:hAnsi="Cambria Math" w:cs="Times New Roman"/>
                    <w:kern w:val="0"/>
                    <w:lang w:val="fr-CA"/>
                    <w14:ligatures w14:val="none"/>
                  </w:rPr>
                  <m:t xml:space="preserve">= </m:t>
                </m:r>
                <m:rad>
                  <m:radPr>
                    <m:degHide m:val="1"/>
                    <m:ctrlPr>
                      <w:rPr>
                        <w:rFonts w:ascii="Cambria Math" w:eastAsia="Times New Roman" w:hAnsi="Cambria Math" w:cs="Times New Roman"/>
                        <w:i/>
                        <w:kern w:val="0"/>
                        <w:lang w:val="fr-CA"/>
                        <w14:ligatures w14:val="none"/>
                      </w:rPr>
                    </m:ctrlPr>
                  </m:radPr>
                  <m:deg/>
                  <m:e>
                    <m:f>
                      <m:fPr>
                        <m:ctrlPr>
                          <w:rPr>
                            <w:rFonts w:ascii="Cambria Math" w:eastAsia="Times New Roman" w:hAnsi="Cambria Math" w:cs="Times New Roman"/>
                            <w:i/>
                            <w:kern w:val="0"/>
                            <w:lang w:val="fr-CA"/>
                            <w14:ligatures w14:val="none"/>
                          </w:rPr>
                        </m:ctrlPr>
                      </m:fPr>
                      <m:num>
                        <m:r>
                          <w:rPr>
                            <w:rFonts w:ascii="Cambria Math" w:eastAsia="Times New Roman" w:hAnsi="Cambria Math" w:cs="Times New Roman"/>
                            <w:kern w:val="0"/>
                            <w:lang w:val="fr-CA"/>
                            <w14:ligatures w14:val="none"/>
                          </w:rPr>
                          <m:t>n</m:t>
                        </m:r>
                        <m:d>
                          <m:dPr>
                            <m:ctrlPr>
                              <w:rPr>
                                <w:rFonts w:ascii="Cambria Math" w:eastAsia="Times New Roman" w:hAnsi="Cambria Math" w:cs="Times New Roman"/>
                                <w:i/>
                                <w:kern w:val="0"/>
                                <w:lang w:val="fr-CA"/>
                                <w14:ligatures w14:val="none"/>
                              </w:rPr>
                            </m:ctrlPr>
                          </m:dPr>
                          <m:e>
                            <m:r>
                              <w:rPr>
                                <w:rFonts w:ascii="Cambria Math" w:eastAsia="Times New Roman" w:hAnsi="Cambria Math" w:cs="Times New Roman"/>
                                <w:kern w:val="0"/>
                                <w:lang w:val="fr-CA"/>
                                <w14:ligatures w14:val="none"/>
                              </w:rPr>
                              <m:t>1-</m:t>
                            </m:r>
                            <m:f>
                              <m:fPr>
                                <m:ctrlPr>
                                  <w:rPr>
                                    <w:rFonts w:ascii="Cambria Math" w:eastAsia="Times New Roman" w:hAnsi="Cambria Math" w:cs="Times New Roman"/>
                                    <w:i/>
                                    <w:kern w:val="0"/>
                                    <w:lang w:val="fr-CA"/>
                                    <w14:ligatures w14:val="none"/>
                                  </w:rPr>
                                </m:ctrlPr>
                              </m:fPr>
                              <m:num>
                                <m:r>
                                  <w:rPr>
                                    <w:rFonts w:ascii="Cambria Math" w:eastAsia="Times New Roman" w:hAnsi="Cambria Math" w:cs="Times New Roman"/>
                                    <w:kern w:val="0"/>
                                    <w:lang w:val="fr-CA"/>
                                    <w14:ligatures w14:val="none"/>
                                  </w:rPr>
                                  <m:t>n</m:t>
                                </m:r>
                              </m:num>
                              <m:den>
                                <m:r>
                                  <w:rPr>
                                    <w:rFonts w:ascii="Cambria Math" w:eastAsia="Times New Roman" w:hAnsi="Cambria Math" w:cs="Times New Roman"/>
                                    <w:kern w:val="0"/>
                                    <w:lang w:val="fr-CA"/>
                                    <w14:ligatures w14:val="none"/>
                                  </w:rPr>
                                  <m:t>N</m:t>
                                </m:r>
                              </m:den>
                            </m:f>
                          </m:e>
                        </m:d>
                      </m:num>
                      <m:den>
                        <m:r>
                          <w:rPr>
                            <w:rFonts w:ascii="Cambria Math" w:eastAsia="Times New Roman" w:hAnsi="Cambria Math" w:cs="Times New Roman"/>
                            <w:kern w:val="0"/>
                            <w:lang w:val="fr-CA"/>
                            <w14:ligatures w14:val="none"/>
                          </w:rPr>
                          <m:t>N-1</m:t>
                        </m:r>
                      </m:den>
                    </m:f>
                    <m:d>
                      <m:dPr>
                        <m:begChr m:val="["/>
                        <m:endChr m:val="]"/>
                        <m:ctrlPr>
                          <w:rPr>
                            <w:rFonts w:ascii="Cambria Math" w:eastAsia="Times New Roman" w:hAnsi="Cambria Math" w:cs="Times New Roman"/>
                            <w:i/>
                            <w:kern w:val="0"/>
                            <w:lang w:val="fr-CA"/>
                            <w14:ligatures w14:val="none"/>
                          </w:rPr>
                        </m:ctrlPr>
                      </m:dPr>
                      <m:e>
                        <m:d>
                          <m:dPr>
                            <m:ctrlPr>
                              <w:rPr>
                                <w:rFonts w:ascii="Cambria Math" w:eastAsia="Times New Roman" w:hAnsi="Cambria Math" w:cs="Times New Roman"/>
                                <w:i/>
                                <w:kern w:val="0"/>
                                <w:lang w:val="fr-CA"/>
                                <w14:ligatures w14:val="none"/>
                              </w:rPr>
                            </m:ctrlPr>
                          </m:dPr>
                          <m:e>
                            <m:r>
                              <w:rPr>
                                <w:rFonts w:ascii="Cambria Math" w:eastAsia="Times New Roman" w:hAnsi="Cambria Math" w:cs="Times New Roman"/>
                                <w:kern w:val="0"/>
                                <w:lang w:val="fr-CA"/>
                                <w14:ligatures w14:val="none"/>
                              </w:rPr>
                              <m:t>1-</m:t>
                            </m:r>
                            <m:f>
                              <m:fPr>
                                <m:ctrlPr>
                                  <w:rPr>
                                    <w:rFonts w:ascii="Cambria Math" w:eastAsia="Times New Roman" w:hAnsi="Cambria Math" w:cs="Times New Roman"/>
                                    <w:i/>
                                    <w:kern w:val="0"/>
                                    <w:lang w:val="fr-CA"/>
                                    <w14:ligatures w14:val="none"/>
                                  </w:rPr>
                                </m:ctrlPr>
                              </m:fPr>
                              <m:num>
                                <m:r>
                                  <w:rPr>
                                    <w:rFonts w:ascii="Cambria Math" w:eastAsia="Times New Roman" w:hAnsi="Cambria Math" w:cs="Times New Roman"/>
                                    <w:kern w:val="0"/>
                                    <w:lang w:val="fr-CA"/>
                                    <w14:ligatures w14:val="none"/>
                                  </w:rPr>
                                  <m:t>n</m:t>
                                </m:r>
                              </m:num>
                              <m:den>
                                <m:r>
                                  <w:rPr>
                                    <w:rFonts w:ascii="Cambria Math" w:eastAsia="Times New Roman" w:hAnsi="Cambria Math" w:cs="Times New Roman"/>
                                    <w:kern w:val="0"/>
                                    <w:lang w:val="fr-CA"/>
                                    <w14:ligatures w14:val="none"/>
                                  </w:rPr>
                                  <m:t>N</m:t>
                                </m:r>
                              </m:den>
                            </m:f>
                          </m:e>
                        </m:d>
                        <m:r>
                          <w:rPr>
                            <w:rFonts w:ascii="Cambria Math" w:eastAsia="Times New Roman" w:hAnsi="Cambria Math" w:cs="Times New Roman"/>
                            <w:kern w:val="0"/>
                            <w:lang w:val="fr-CA"/>
                            <w14:ligatures w14:val="none"/>
                          </w:rPr>
                          <m:t>+</m:t>
                        </m:r>
                        <m:f>
                          <m:fPr>
                            <m:ctrlPr>
                              <w:rPr>
                                <w:rFonts w:ascii="Cambria Math" w:eastAsia="Times New Roman" w:hAnsi="Cambria Math" w:cs="Times New Roman"/>
                                <w:i/>
                                <w:kern w:val="0"/>
                                <w:lang w:val="fr-CA"/>
                                <w14:ligatures w14:val="none"/>
                              </w:rPr>
                            </m:ctrlPr>
                          </m:fPr>
                          <m:num>
                            <m:r>
                              <w:rPr>
                                <w:rFonts w:ascii="Cambria Math" w:eastAsia="Times New Roman" w:hAnsi="Cambria Math" w:cs="Times New Roman"/>
                                <w:kern w:val="0"/>
                                <w:lang w:val="fr-CA"/>
                                <w14:ligatures w14:val="none"/>
                              </w:rPr>
                              <m:t>n</m:t>
                            </m:r>
                          </m:num>
                          <m:den>
                            <m:r>
                              <w:rPr>
                                <w:rFonts w:ascii="Cambria Math" w:eastAsia="Times New Roman" w:hAnsi="Cambria Math" w:cs="Times New Roman"/>
                                <w:kern w:val="0"/>
                                <w:lang w:val="fr-CA"/>
                                <w14:ligatures w14:val="none"/>
                              </w:rPr>
                              <m:t>N</m:t>
                            </m:r>
                          </m:den>
                        </m:f>
                      </m:e>
                    </m:d>
                  </m:e>
                </m:rad>
              </m:oMath>
            </m:oMathPara>
          </w:p>
          <w:p w14:paraId="5D2D4DA1" w14:textId="5B48C951" w:rsidR="00032A15" w:rsidRPr="00C96683" w:rsidRDefault="00000000" w:rsidP="00DD2B8F">
            <w:pPr>
              <w:spacing w:before="100" w:beforeAutospacing="1" w:after="240"/>
              <w:jc w:val="center"/>
              <w:rPr>
                <w:rFonts w:ascii="Source Sans Pro" w:eastAsia="Times New Roman" w:hAnsi="Source Sans Pro" w:cs="Times New Roman"/>
                <w:kern w:val="0"/>
                <w:lang w:val="fr-CA"/>
                <w14:ligatures w14:val="none"/>
              </w:rPr>
            </w:pPr>
            <m:oMathPara>
              <m:oMath>
                <m:sSub>
                  <m:sSubPr>
                    <m:ctrlPr>
                      <w:rPr>
                        <w:rFonts w:ascii="Cambria Math" w:eastAsia="Times New Roman" w:hAnsi="Cambria Math" w:cs="Times New Roman"/>
                        <w:i/>
                        <w:kern w:val="0"/>
                        <w:lang w:val="fr-CA"/>
                        <w14:ligatures w14:val="none"/>
                      </w:rPr>
                    </m:ctrlPr>
                  </m:sSubPr>
                  <m:e>
                    <m:r>
                      <w:rPr>
                        <w:rFonts w:ascii="Cambria Math" w:eastAsia="Times New Roman" w:hAnsi="Cambria Math" w:cs="Times New Roman"/>
                        <w:kern w:val="0"/>
                        <w:lang w:val="fr-CA"/>
                        <w14:ligatures w14:val="none"/>
                      </w:rPr>
                      <m:t>S</m:t>
                    </m:r>
                  </m:e>
                  <m:sub>
                    <m:r>
                      <w:rPr>
                        <w:rFonts w:ascii="Cambria Math" w:eastAsia="Times New Roman" w:hAnsi="Cambria Math" w:cs="Times New Roman"/>
                        <w:kern w:val="0"/>
                        <w:lang w:val="fr-CA"/>
                        <w14:ligatures w14:val="none"/>
                      </w:rPr>
                      <m:t>Z</m:t>
                    </m:r>
                  </m:sub>
                </m:sSub>
                <m:r>
                  <w:rPr>
                    <w:rFonts w:ascii="Cambria Math" w:eastAsia="Times New Roman" w:hAnsi="Cambria Math" w:cs="Times New Roman"/>
                    <w:kern w:val="0"/>
                    <w:lang w:val="fr-CA"/>
                    <w14:ligatures w14:val="none"/>
                  </w:rPr>
                  <m:t xml:space="preserve">= </m:t>
                </m:r>
                <m:rad>
                  <m:radPr>
                    <m:degHide m:val="1"/>
                    <m:ctrlPr>
                      <w:rPr>
                        <w:rFonts w:ascii="Cambria Math" w:eastAsia="Times New Roman" w:hAnsi="Cambria Math" w:cs="Times New Roman"/>
                        <w:i/>
                        <w:kern w:val="0"/>
                        <w:lang w:val="fr-CA"/>
                        <w14:ligatures w14:val="none"/>
                      </w:rPr>
                    </m:ctrlPr>
                  </m:radPr>
                  <m:deg/>
                  <m:e>
                    <m:f>
                      <m:fPr>
                        <m:ctrlPr>
                          <w:rPr>
                            <w:rFonts w:ascii="Cambria Math" w:eastAsia="Times New Roman" w:hAnsi="Cambria Math" w:cs="Times New Roman"/>
                            <w:i/>
                            <w:kern w:val="0"/>
                            <w:lang w:val="fr-CA"/>
                            <w14:ligatures w14:val="none"/>
                          </w:rPr>
                        </m:ctrlPr>
                      </m:fPr>
                      <m:num>
                        <m:r>
                          <w:rPr>
                            <w:rFonts w:ascii="Cambria Math" w:eastAsia="Times New Roman" w:hAnsi="Cambria Math" w:cs="Times New Roman"/>
                            <w:kern w:val="0"/>
                            <w:lang w:val="fr-CA"/>
                            <w14:ligatures w14:val="none"/>
                          </w:rPr>
                          <m:t>n</m:t>
                        </m:r>
                        <m:d>
                          <m:dPr>
                            <m:ctrlPr>
                              <w:rPr>
                                <w:rFonts w:ascii="Cambria Math" w:eastAsia="Times New Roman" w:hAnsi="Cambria Math" w:cs="Times New Roman"/>
                                <w:i/>
                                <w:kern w:val="0"/>
                                <w:lang w:val="fr-CA"/>
                                <w14:ligatures w14:val="none"/>
                              </w:rPr>
                            </m:ctrlPr>
                          </m:dPr>
                          <m:e>
                            <m:r>
                              <w:rPr>
                                <w:rFonts w:ascii="Cambria Math" w:eastAsia="Times New Roman" w:hAnsi="Cambria Math" w:cs="Times New Roman"/>
                                <w:kern w:val="0"/>
                                <w:lang w:val="fr-CA"/>
                                <w14:ligatures w14:val="none"/>
                              </w:rPr>
                              <m:t>1-</m:t>
                            </m:r>
                            <m:f>
                              <m:fPr>
                                <m:ctrlPr>
                                  <w:rPr>
                                    <w:rFonts w:ascii="Cambria Math" w:eastAsia="Times New Roman" w:hAnsi="Cambria Math" w:cs="Times New Roman"/>
                                    <w:i/>
                                    <w:kern w:val="0"/>
                                    <w:lang w:val="fr-CA"/>
                                    <w14:ligatures w14:val="none"/>
                                  </w:rPr>
                                </m:ctrlPr>
                              </m:fPr>
                              <m:num>
                                <m:r>
                                  <w:rPr>
                                    <w:rFonts w:ascii="Cambria Math" w:eastAsia="Times New Roman" w:hAnsi="Cambria Math" w:cs="Times New Roman"/>
                                    <w:kern w:val="0"/>
                                    <w:lang w:val="fr-CA"/>
                                    <w14:ligatures w14:val="none"/>
                                  </w:rPr>
                                  <m:t>n</m:t>
                                </m:r>
                              </m:num>
                              <m:den>
                                <m:r>
                                  <w:rPr>
                                    <w:rFonts w:ascii="Cambria Math" w:eastAsia="Times New Roman" w:hAnsi="Cambria Math" w:cs="Times New Roman"/>
                                    <w:kern w:val="0"/>
                                    <w:lang w:val="fr-CA"/>
                                    <w14:ligatures w14:val="none"/>
                                  </w:rPr>
                                  <m:t>N</m:t>
                                </m:r>
                              </m:den>
                            </m:f>
                          </m:e>
                        </m:d>
                      </m:num>
                      <m:den>
                        <m:r>
                          <w:rPr>
                            <w:rFonts w:ascii="Cambria Math" w:eastAsia="Times New Roman" w:hAnsi="Cambria Math" w:cs="Times New Roman"/>
                            <w:kern w:val="0"/>
                            <w:lang w:val="fr-CA"/>
                            <w14:ligatures w14:val="none"/>
                          </w:rPr>
                          <m:t>N-1</m:t>
                        </m:r>
                      </m:den>
                    </m:f>
                  </m:e>
                </m:rad>
              </m:oMath>
            </m:oMathPara>
          </w:p>
        </w:tc>
        <w:tc>
          <w:tcPr>
            <w:tcW w:w="709" w:type="dxa"/>
            <w:vAlign w:val="center"/>
          </w:tcPr>
          <w:p w14:paraId="2E07F414" w14:textId="11A5BE46" w:rsidR="00032A15" w:rsidRPr="00C96683" w:rsidRDefault="00032A15" w:rsidP="00DF4536">
            <w:pPr>
              <w:spacing w:before="100" w:beforeAutospacing="1" w:after="240"/>
              <w:jc w:val="center"/>
              <w:rPr>
                <w:rFonts w:ascii="Source Sans Pro" w:eastAsia="Times New Roman" w:hAnsi="Source Sans Pro" w:cs="Times New Roman"/>
                <w:kern w:val="0"/>
                <w:lang w:val="fr-CA"/>
                <w14:ligatures w14:val="none"/>
              </w:rPr>
            </w:pPr>
            <w:r w:rsidRPr="00C96683">
              <w:rPr>
                <w:rFonts w:ascii="Source Sans Pro" w:eastAsia="Times New Roman" w:hAnsi="Source Sans Pro" w:cs="Times New Roman"/>
                <w:kern w:val="0"/>
                <w:lang w:val="fr-CA"/>
                <w14:ligatures w14:val="none"/>
              </w:rPr>
              <w:t>(</w:t>
            </w:r>
            <w:r>
              <w:rPr>
                <w:rFonts w:ascii="Source Sans Pro" w:eastAsia="Times New Roman" w:hAnsi="Source Sans Pro" w:cs="Times New Roman"/>
                <w:kern w:val="0"/>
                <w:lang w:val="fr-CA"/>
                <w14:ligatures w14:val="none"/>
              </w:rPr>
              <w:t>A.3</w:t>
            </w:r>
            <w:r w:rsidRPr="00C96683">
              <w:rPr>
                <w:rFonts w:ascii="Source Sans Pro" w:eastAsia="Times New Roman" w:hAnsi="Source Sans Pro" w:cs="Times New Roman"/>
                <w:kern w:val="0"/>
                <w:lang w:val="fr-CA"/>
                <w14:ligatures w14:val="none"/>
              </w:rPr>
              <w:t>)</w:t>
            </w:r>
          </w:p>
        </w:tc>
      </w:tr>
    </w:tbl>
    <w:p w14:paraId="6D65EBCA" w14:textId="2DE37C0A" w:rsidR="00032A15" w:rsidRDefault="00DD2B8F" w:rsidP="00BD4407">
      <w:pPr>
        <w:pStyle w:val="NormalWeb"/>
        <w:spacing w:before="0" w:beforeAutospacing="0" w:after="0" w:afterAutospacing="0"/>
        <w:rPr>
          <w:rFonts w:ascii="Source Sans Pro" w:hAnsi="Source Sans Pro"/>
          <w:lang w:val="fr-CA"/>
        </w:rPr>
      </w:pPr>
      <w:r>
        <w:rPr>
          <w:rFonts w:ascii="Source Sans Pro" w:hAnsi="Source Sans Pro"/>
          <w:lang w:val="fr-CA"/>
        </w:rPr>
        <w:t xml:space="preserve">En supposant que </w:t>
      </w:r>
      <m:oMath>
        <m:sSub>
          <m:sSubPr>
            <m:ctrlPr>
              <w:rPr>
                <w:rFonts w:ascii="Cambria Math" w:hAnsi="Cambria Math"/>
                <w:i/>
                <w:lang w:val="fr-CA"/>
              </w:rPr>
            </m:ctrlPr>
          </m:sSubPr>
          <m:e>
            <m:r>
              <w:rPr>
                <w:rFonts w:ascii="Cambria Math" w:hAnsi="Cambria Math"/>
                <w:lang w:val="fr-CA"/>
              </w:rPr>
              <m:t>S</m:t>
            </m:r>
          </m:e>
          <m:sub>
            <m:r>
              <w:rPr>
                <w:rFonts w:ascii="Cambria Math" w:hAnsi="Cambria Math"/>
                <w:lang w:val="fr-CA"/>
              </w:rPr>
              <m:t>Y</m:t>
            </m:r>
          </m:sub>
        </m:sSub>
        <m:r>
          <w:rPr>
            <w:rFonts w:ascii="Cambria Math" w:hAnsi="Cambria Math"/>
            <w:lang w:val="fr-CA"/>
          </w:rPr>
          <m:t>=1</m:t>
        </m:r>
      </m:oMath>
      <w:r>
        <w:rPr>
          <w:rFonts w:ascii="Source Sans Pro" w:hAnsi="Source Sans Pro"/>
          <w:lang w:val="fr-CA"/>
        </w:rPr>
        <w:t xml:space="preserve">, il est alors possible d’exprimer </w:t>
      </w:r>
      <m:oMath>
        <m:r>
          <m:rPr>
            <m:nor/>
          </m:rPr>
          <w:rPr>
            <w:rFonts w:ascii="Source Sans Pro" w:hAnsi="Source Sans Pro"/>
            <w:lang w:val="fr-CA"/>
          </w:rPr>
          <m:t>Corr</m:t>
        </m:r>
        <m:d>
          <m:dPr>
            <m:ctrlPr>
              <w:rPr>
                <w:rFonts w:ascii="Cambria Math" w:hAnsi="Cambria Math"/>
                <w:i/>
                <w:lang w:val="fr-CA"/>
              </w:rPr>
            </m:ctrlPr>
          </m:dPr>
          <m:e>
            <m:r>
              <w:rPr>
                <w:rFonts w:ascii="Cambria Math" w:hAnsi="Cambria Math"/>
                <w:lang w:val="fr-CA"/>
              </w:rPr>
              <m:t>Z,Y</m:t>
            </m:r>
          </m:e>
        </m:d>
      </m:oMath>
      <w:r>
        <w:rPr>
          <w:rFonts w:ascii="Source Sans Pro" w:hAnsi="Source Sans Pro"/>
          <w:lang w:val="fr-CA"/>
        </w:rPr>
        <w:t>selon :</w:t>
      </w:r>
    </w:p>
    <w:p w14:paraId="5AE94AEA" w14:textId="77777777" w:rsidR="00DD2B8F" w:rsidRDefault="00DD2B8F" w:rsidP="00BD4407">
      <w:pPr>
        <w:pStyle w:val="NormalWeb"/>
        <w:spacing w:before="0" w:beforeAutospacing="0" w:after="0" w:afterAutospacing="0"/>
        <w:rPr>
          <w:rFonts w:ascii="Source Sans Pro" w:hAnsi="Source Sans Pro"/>
          <w:lang w:val="fr-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2"/>
        <w:gridCol w:w="708"/>
      </w:tblGrid>
      <w:tr w:rsidR="00DD2B8F" w:rsidRPr="00C96683" w14:paraId="0593217D" w14:textId="77777777" w:rsidTr="0018648F">
        <w:tc>
          <w:tcPr>
            <w:tcW w:w="8755" w:type="dxa"/>
            <w:vAlign w:val="center"/>
          </w:tcPr>
          <w:p w14:paraId="42EBE4AD" w14:textId="518C35AC" w:rsidR="00DD2B8F" w:rsidRPr="00DD2B8F" w:rsidRDefault="00DD2B8F" w:rsidP="0018648F">
            <w:pPr>
              <w:spacing w:before="100" w:beforeAutospacing="1" w:after="240"/>
              <w:jc w:val="center"/>
              <w:rPr>
                <w:rFonts w:ascii="Source Sans Pro" w:eastAsia="Times New Roman" w:hAnsi="Source Sans Pro" w:cs="Times New Roman"/>
                <w:kern w:val="0"/>
                <w:lang w:val="fr-CA"/>
                <w14:ligatures w14:val="none"/>
              </w:rPr>
            </w:pPr>
            <m:oMathPara>
              <m:oMath>
                <m:r>
                  <m:rPr>
                    <m:nor/>
                  </m:rPr>
                  <w:rPr>
                    <w:rFonts w:ascii="Source Sans Pro" w:eastAsia="Times New Roman" w:hAnsi="Source Sans Pro" w:cs="Times New Roman"/>
                    <w:kern w:val="0"/>
                    <w:lang w:val="fr-CA"/>
                    <w14:ligatures w14:val="none"/>
                  </w:rPr>
                  <m:t>Corr</m:t>
                </m:r>
                <m:d>
                  <m:dPr>
                    <m:ctrlPr>
                      <w:rPr>
                        <w:rFonts w:ascii="Cambria Math" w:eastAsia="Times New Roman" w:hAnsi="Cambria Math" w:cs="Times New Roman"/>
                        <w:kern w:val="0"/>
                        <w:lang w:val="fr-CA"/>
                        <w14:ligatures w14:val="none"/>
                      </w:rPr>
                    </m:ctrlPr>
                  </m:dPr>
                  <m:e>
                    <m:r>
                      <w:rPr>
                        <w:rFonts w:ascii="Cambria Math" w:eastAsia="Times New Roman" w:hAnsi="Cambria Math" w:cs="Times New Roman"/>
                        <w:kern w:val="0"/>
                        <w:lang w:val="fr-CA"/>
                        <w14:ligatures w14:val="none"/>
                      </w:rPr>
                      <m:t>Z,Y</m:t>
                    </m:r>
                  </m:e>
                </m:d>
                <m:r>
                  <m:rPr>
                    <m:sty m:val="p"/>
                  </m:rPr>
                  <w:rPr>
                    <w:rFonts w:ascii="Cambria Math" w:eastAsia="Times New Roman" w:hAnsi="Cambria Math" w:cs="Times New Roman"/>
                    <w:kern w:val="0"/>
                    <w:lang w:val="fr-CA"/>
                    <w14:ligatures w14:val="none"/>
                  </w:rPr>
                  <m:t xml:space="preserve">= </m:t>
                </m:r>
                <m:f>
                  <m:fPr>
                    <m:ctrlPr>
                      <w:rPr>
                        <w:rFonts w:ascii="Cambria Math" w:eastAsia="Times New Roman" w:hAnsi="Cambria Math" w:cs="Times New Roman"/>
                        <w:kern w:val="0"/>
                        <w:lang w:val="fr-CA"/>
                        <w14:ligatures w14:val="none"/>
                      </w:rPr>
                    </m:ctrlPr>
                  </m:fPr>
                  <m:num>
                    <m:nary>
                      <m:naryPr>
                        <m:chr m:val="∑"/>
                        <m:limLoc m:val="subSup"/>
                        <m:ctrlPr>
                          <w:rPr>
                            <w:rFonts w:ascii="Cambria Math" w:eastAsia="Times New Roman" w:hAnsi="Cambria Math" w:cs="Times New Roman"/>
                            <w:i/>
                            <w:iCs/>
                            <w:kern w:val="0"/>
                            <w:lang w:val="fr-CA"/>
                            <w14:ligatures w14:val="none"/>
                          </w:rPr>
                        </m:ctrlPr>
                      </m:naryPr>
                      <m:sub>
                        <m:r>
                          <w:rPr>
                            <w:rFonts w:ascii="Cambria Math" w:eastAsia="Times New Roman" w:hAnsi="Cambria Math" w:cs="Times New Roman"/>
                            <w:kern w:val="0"/>
                            <w:lang w:val="fr-CA"/>
                            <w14:ligatures w14:val="none"/>
                          </w:rPr>
                          <m:t>i=1</m:t>
                        </m:r>
                      </m:sub>
                      <m:sup>
                        <m:r>
                          <w:rPr>
                            <w:rFonts w:ascii="Cambria Math" w:eastAsia="Times New Roman" w:hAnsi="Cambria Math" w:cs="Times New Roman"/>
                            <w:kern w:val="0"/>
                            <w:lang w:val="fr-CA"/>
                            <w14:ligatures w14:val="none"/>
                          </w:rPr>
                          <m:t>N</m:t>
                        </m:r>
                      </m:sup>
                      <m:e>
                        <m:r>
                          <w:rPr>
                            <w:rFonts w:ascii="Cambria Math" w:eastAsia="Times New Roman" w:hAnsi="Cambria Math" w:cs="Times New Roman"/>
                            <w:kern w:val="0"/>
                            <w:lang w:val="fr-CA"/>
                            <w14:ligatures w14:val="none"/>
                          </w:rPr>
                          <m:t>(</m:t>
                        </m:r>
                        <m:sSub>
                          <m:sSubPr>
                            <m:ctrlPr>
                              <w:rPr>
                                <w:rFonts w:ascii="Cambria Math" w:eastAsia="Times New Roman" w:hAnsi="Cambria Math" w:cs="Times New Roman"/>
                                <w:i/>
                                <w:iCs/>
                                <w:kern w:val="0"/>
                                <w:lang w:val="fr-CA"/>
                                <w14:ligatures w14:val="none"/>
                              </w:rPr>
                            </m:ctrlPr>
                          </m:sSubPr>
                          <m:e>
                            <m:r>
                              <w:rPr>
                                <w:rFonts w:ascii="Cambria Math" w:eastAsia="Times New Roman" w:hAnsi="Cambria Math" w:cs="Times New Roman"/>
                                <w:kern w:val="0"/>
                                <w:lang w:val="fr-CA"/>
                                <w14:ligatures w14:val="none"/>
                              </w:rPr>
                              <m:t>Z</m:t>
                            </m:r>
                          </m:e>
                          <m:sub>
                            <m:r>
                              <w:rPr>
                                <w:rFonts w:ascii="Cambria Math" w:eastAsia="Times New Roman" w:hAnsi="Cambria Math" w:cs="Times New Roman"/>
                                <w:kern w:val="0"/>
                                <w:lang w:val="fr-CA"/>
                                <w14:ligatures w14:val="none"/>
                              </w:rPr>
                              <m:t>i</m:t>
                            </m:r>
                          </m:sub>
                        </m:sSub>
                        <m:r>
                          <w:rPr>
                            <w:rFonts w:ascii="Cambria Math" w:eastAsia="Times New Roman" w:hAnsi="Cambria Math" w:cs="Times New Roman"/>
                            <w:kern w:val="0"/>
                            <w:lang w:val="fr-CA"/>
                            <w14:ligatures w14:val="none"/>
                          </w:rPr>
                          <m:t>-</m:t>
                        </m:r>
                        <m:f>
                          <m:fPr>
                            <m:ctrlPr>
                              <w:rPr>
                                <w:rFonts w:ascii="Cambria Math" w:eastAsia="Times New Roman" w:hAnsi="Cambria Math" w:cs="Times New Roman"/>
                                <w:i/>
                                <w:iCs/>
                                <w:kern w:val="0"/>
                                <w:lang w:val="fr-CA"/>
                                <w14:ligatures w14:val="none"/>
                              </w:rPr>
                            </m:ctrlPr>
                          </m:fPr>
                          <m:num>
                            <m:r>
                              <w:rPr>
                                <w:rFonts w:ascii="Cambria Math" w:eastAsia="Times New Roman" w:hAnsi="Cambria Math" w:cs="Times New Roman"/>
                                <w:kern w:val="0"/>
                                <w:lang w:val="fr-CA"/>
                                <w14:ligatures w14:val="none"/>
                              </w:rPr>
                              <m:t>n</m:t>
                            </m:r>
                          </m:num>
                          <m:den>
                            <m:r>
                              <w:rPr>
                                <w:rFonts w:ascii="Cambria Math" w:eastAsia="Times New Roman" w:hAnsi="Cambria Math" w:cs="Times New Roman"/>
                                <w:kern w:val="0"/>
                                <w:lang w:val="fr-CA"/>
                                <w14:ligatures w14:val="none"/>
                              </w:rPr>
                              <m:t>N</m:t>
                            </m:r>
                          </m:den>
                        </m:f>
                        <m:r>
                          <w:rPr>
                            <w:rFonts w:ascii="Cambria Math" w:eastAsia="Times New Roman" w:hAnsi="Cambria Math" w:cs="Times New Roman"/>
                            <w:kern w:val="0"/>
                            <w:lang w:val="fr-CA"/>
                            <w14:ligatures w14:val="none"/>
                          </w:rPr>
                          <m:t>)(</m:t>
                        </m:r>
                        <m:sSub>
                          <m:sSubPr>
                            <m:ctrlPr>
                              <w:rPr>
                                <w:rFonts w:ascii="Cambria Math" w:eastAsia="Times New Roman" w:hAnsi="Cambria Math" w:cs="Times New Roman"/>
                                <w:i/>
                                <w:iCs/>
                                <w:kern w:val="0"/>
                                <w:lang w:val="fr-CA"/>
                                <w14:ligatures w14:val="none"/>
                              </w:rPr>
                            </m:ctrlPr>
                          </m:sSubPr>
                          <m:e>
                            <m:r>
                              <w:rPr>
                                <w:rFonts w:ascii="Cambria Math" w:eastAsia="Times New Roman" w:hAnsi="Cambria Math" w:cs="Times New Roman"/>
                                <w:kern w:val="0"/>
                                <w:lang w:val="fr-CA"/>
                                <w14:ligatures w14:val="none"/>
                              </w:rPr>
                              <m:t>Y</m:t>
                            </m:r>
                          </m:e>
                          <m:sub>
                            <m:r>
                              <w:rPr>
                                <w:rFonts w:ascii="Cambria Math" w:eastAsia="Times New Roman" w:hAnsi="Cambria Math" w:cs="Times New Roman"/>
                                <w:kern w:val="0"/>
                                <w:lang w:val="fr-CA"/>
                                <w14:ligatures w14:val="none"/>
                              </w:rPr>
                              <m:t>i</m:t>
                            </m:r>
                          </m:sub>
                        </m:sSub>
                        <m:r>
                          <w:rPr>
                            <w:rFonts w:ascii="Cambria Math" w:eastAsia="Times New Roman" w:hAnsi="Cambria Math" w:cs="Times New Roman"/>
                            <w:kern w:val="0"/>
                            <w:lang w:val="fr-CA"/>
                            <w14:ligatures w14:val="none"/>
                          </w:rPr>
                          <m:t>-</m:t>
                        </m:r>
                        <m:acc>
                          <m:accPr>
                            <m:chr m:val="̅"/>
                            <m:ctrlPr>
                              <w:rPr>
                                <w:rFonts w:ascii="Cambria Math" w:eastAsia="Times New Roman" w:hAnsi="Cambria Math" w:cs="Times New Roman"/>
                                <w:i/>
                                <w:iCs/>
                                <w:kern w:val="0"/>
                                <w:lang w:val="fr-CA"/>
                                <w14:ligatures w14:val="none"/>
                              </w:rPr>
                            </m:ctrlPr>
                          </m:accPr>
                          <m:e>
                            <m:r>
                              <w:rPr>
                                <w:rFonts w:ascii="Cambria Math" w:eastAsia="Times New Roman" w:hAnsi="Cambria Math" w:cs="Times New Roman"/>
                                <w:kern w:val="0"/>
                                <w:lang w:val="fr-CA"/>
                                <w14:ligatures w14:val="none"/>
                              </w:rPr>
                              <m:t>Y</m:t>
                            </m:r>
                          </m:e>
                        </m:acc>
                        <m:r>
                          <w:rPr>
                            <w:rFonts w:ascii="Cambria Math" w:eastAsia="Times New Roman" w:hAnsi="Cambria Math" w:cs="Times New Roman"/>
                            <w:kern w:val="0"/>
                            <w:lang w:val="fr-CA"/>
                            <w14:ligatures w14:val="none"/>
                          </w:rPr>
                          <m:t>)</m:t>
                        </m:r>
                      </m:e>
                    </m:nary>
                  </m:num>
                  <m:den>
                    <m:r>
                      <m:rPr>
                        <m:sty m:val="p"/>
                      </m:rPr>
                      <w:rPr>
                        <w:rFonts w:ascii="Cambria Math" w:eastAsia="Times New Roman" w:hAnsi="Cambria Math" w:cs="Times New Roman"/>
                        <w:kern w:val="0"/>
                        <w:lang w:val="fr-CA"/>
                        <w14:ligatures w14:val="none"/>
                      </w:rPr>
                      <m:t>(</m:t>
                    </m:r>
                    <m:r>
                      <w:rPr>
                        <w:rFonts w:ascii="Cambria Math" w:eastAsia="Times New Roman" w:hAnsi="Cambria Math" w:cs="Times New Roman"/>
                        <w:kern w:val="0"/>
                        <w:lang w:val="fr-CA"/>
                        <w14:ligatures w14:val="none"/>
                      </w:rPr>
                      <m:t>N-1</m:t>
                    </m:r>
                    <m:r>
                      <m:rPr>
                        <m:sty m:val="p"/>
                      </m:rPr>
                      <w:rPr>
                        <w:rFonts w:ascii="Cambria Math" w:eastAsia="Times New Roman" w:hAnsi="Cambria Math" w:cs="Times New Roman"/>
                        <w:kern w:val="0"/>
                        <w:lang w:val="fr-CA"/>
                        <w14:ligatures w14:val="none"/>
                      </w:rPr>
                      <m:t>)</m:t>
                    </m:r>
                    <m:rad>
                      <m:radPr>
                        <m:degHide m:val="1"/>
                        <m:ctrlPr>
                          <w:rPr>
                            <w:rFonts w:ascii="Cambria Math" w:eastAsia="Times New Roman" w:hAnsi="Cambria Math" w:cs="Times New Roman"/>
                            <w:kern w:val="0"/>
                            <w:lang w:val="fr-CA"/>
                            <w14:ligatures w14:val="none"/>
                          </w:rPr>
                        </m:ctrlPr>
                      </m:radPr>
                      <m:deg/>
                      <m:e>
                        <m:f>
                          <m:fPr>
                            <m:ctrlPr>
                              <w:rPr>
                                <w:rFonts w:ascii="Cambria Math" w:eastAsia="Times New Roman" w:hAnsi="Cambria Math" w:cs="Times New Roman"/>
                                <w:i/>
                                <w:iCs/>
                                <w:kern w:val="0"/>
                                <w:lang w:val="fr-CA"/>
                                <w14:ligatures w14:val="none"/>
                              </w:rPr>
                            </m:ctrlPr>
                          </m:fPr>
                          <m:num>
                            <m:r>
                              <w:rPr>
                                <w:rFonts w:ascii="Cambria Math" w:eastAsia="Times New Roman" w:hAnsi="Cambria Math" w:cs="Times New Roman"/>
                                <w:kern w:val="0"/>
                                <w:lang w:val="fr-CA"/>
                                <w14:ligatures w14:val="none"/>
                              </w:rPr>
                              <m:t>n</m:t>
                            </m:r>
                            <m:d>
                              <m:dPr>
                                <m:ctrlPr>
                                  <w:rPr>
                                    <w:rFonts w:ascii="Cambria Math" w:eastAsia="Times New Roman" w:hAnsi="Cambria Math" w:cs="Times New Roman"/>
                                    <w:i/>
                                    <w:iCs/>
                                    <w:kern w:val="0"/>
                                    <w:lang w:val="fr-CA"/>
                                    <w14:ligatures w14:val="none"/>
                                  </w:rPr>
                                </m:ctrlPr>
                              </m:dPr>
                              <m:e>
                                <m:r>
                                  <w:rPr>
                                    <w:rFonts w:ascii="Cambria Math" w:eastAsia="Times New Roman" w:hAnsi="Cambria Math" w:cs="Times New Roman"/>
                                    <w:kern w:val="0"/>
                                    <w:lang w:val="fr-CA"/>
                                    <w14:ligatures w14:val="none"/>
                                  </w:rPr>
                                  <m:t>1-</m:t>
                                </m:r>
                                <m:f>
                                  <m:fPr>
                                    <m:ctrlPr>
                                      <w:rPr>
                                        <w:rFonts w:ascii="Cambria Math" w:eastAsia="Times New Roman" w:hAnsi="Cambria Math" w:cs="Times New Roman"/>
                                        <w:i/>
                                        <w:iCs/>
                                        <w:kern w:val="0"/>
                                        <w:lang w:val="fr-CA"/>
                                        <w14:ligatures w14:val="none"/>
                                      </w:rPr>
                                    </m:ctrlPr>
                                  </m:fPr>
                                  <m:num>
                                    <m:r>
                                      <w:rPr>
                                        <w:rFonts w:ascii="Cambria Math" w:eastAsia="Times New Roman" w:hAnsi="Cambria Math" w:cs="Times New Roman"/>
                                        <w:kern w:val="0"/>
                                        <w:lang w:val="fr-CA"/>
                                        <w14:ligatures w14:val="none"/>
                                      </w:rPr>
                                      <m:t>n</m:t>
                                    </m:r>
                                  </m:num>
                                  <m:den>
                                    <m:r>
                                      <w:rPr>
                                        <w:rFonts w:ascii="Cambria Math" w:eastAsia="Times New Roman" w:hAnsi="Cambria Math" w:cs="Times New Roman"/>
                                        <w:kern w:val="0"/>
                                        <w:lang w:val="fr-CA"/>
                                        <w14:ligatures w14:val="none"/>
                                      </w:rPr>
                                      <m:t>N</m:t>
                                    </m:r>
                                  </m:den>
                                </m:f>
                              </m:e>
                            </m:d>
                          </m:num>
                          <m:den>
                            <m:r>
                              <w:rPr>
                                <w:rFonts w:ascii="Cambria Math" w:eastAsia="Times New Roman" w:hAnsi="Cambria Math" w:cs="Times New Roman"/>
                                <w:kern w:val="0"/>
                                <w:lang w:val="fr-CA"/>
                                <w14:ligatures w14:val="none"/>
                              </w:rPr>
                              <m:t>N-1</m:t>
                            </m:r>
                          </m:den>
                        </m:f>
                      </m:e>
                    </m:rad>
                  </m:den>
                </m:f>
              </m:oMath>
            </m:oMathPara>
          </w:p>
        </w:tc>
        <w:tc>
          <w:tcPr>
            <w:tcW w:w="709" w:type="dxa"/>
            <w:vAlign w:val="center"/>
          </w:tcPr>
          <w:p w14:paraId="6EB08960" w14:textId="477A1172" w:rsidR="00DD2B8F" w:rsidRPr="00C96683" w:rsidRDefault="00DD2B8F" w:rsidP="0018648F">
            <w:pPr>
              <w:spacing w:before="100" w:beforeAutospacing="1" w:after="240"/>
              <w:jc w:val="right"/>
              <w:rPr>
                <w:rFonts w:ascii="Source Sans Pro" w:eastAsia="Times New Roman" w:hAnsi="Source Sans Pro" w:cs="Times New Roman"/>
                <w:kern w:val="0"/>
                <w:lang w:val="fr-CA"/>
                <w14:ligatures w14:val="none"/>
              </w:rPr>
            </w:pPr>
            <w:r w:rsidRPr="00C96683">
              <w:rPr>
                <w:rFonts w:ascii="Source Sans Pro" w:eastAsia="Times New Roman" w:hAnsi="Source Sans Pro" w:cs="Times New Roman"/>
                <w:kern w:val="0"/>
                <w:lang w:val="fr-CA"/>
                <w14:ligatures w14:val="none"/>
              </w:rPr>
              <w:t>(</w:t>
            </w:r>
            <w:r>
              <w:rPr>
                <w:rFonts w:ascii="Source Sans Pro" w:eastAsia="Times New Roman" w:hAnsi="Source Sans Pro" w:cs="Times New Roman"/>
                <w:kern w:val="0"/>
                <w:lang w:val="fr-CA"/>
                <w14:ligatures w14:val="none"/>
              </w:rPr>
              <w:t>A.4</w:t>
            </w:r>
            <w:r w:rsidRPr="00C96683">
              <w:rPr>
                <w:rFonts w:ascii="Source Sans Pro" w:eastAsia="Times New Roman" w:hAnsi="Source Sans Pro" w:cs="Times New Roman"/>
                <w:kern w:val="0"/>
                <w:lang w:val="fr-CA"/>
                <w14:ligatures w14:val="none"/>
              </w:rPr>
              <w:t>)</w:t>
            </w:r>
          </w:p>
        </w:tc>
      </w:tr>
    </w:tbl>
    <w:p w14:paraId="5219F252" w14:textId="54D11FC1" w:rsidR="00B97503" w:rsidRDefault="00DD2B8F" w:rsidP="009D4BD6">
      <w:pPr>
        <w:pStyle w:val="NormalWeb"/>
        <w:widowControl w:val="0"/>
        <w:spacing w:before="0" w:beforeAutospacing="0" w:after="0" w:afterAutospacing="0" w:line="480" w:lineRule="auto"/>
        <w:jc w:val="both"/>
        <w:rPr>
          <w:rFonts w:ascii="Source Sans Pro" w:hAnsi="Source Sans Pro"/>
          <w:iCs/>
          <w:lang w:val="fr-CA"/>
        </w:rPr>
      </w:pPr>
      <w:r w:rsidRPr="00DD2B8F">
        <w:rPr>
          <w:rFonts w:ascii="Source Sans Pro" w:hAnsi="Source Sans Pro"/>
          <w:lang w:val="fr-CA"/>
        </w:rPr>
        <w:t xml:space="preserve">La relation entre </w:t>
      </w:r>
      <m:oMath>
        <m:r>
          <w:rPr>
            <w:rFonts w:ascii="Cambria Math" w:hAnsi="Cambria Math"/>
            <w:lang w:val="fr-CA"/>
          </w:rPr>
          <m:t>n</m:t>
        </m:r>
      </m:oMath>
      <w:r w:rsidRPr="00DD2B8F">
        <w:rPr>
          <w:rFonts w:ascii="Source Sans Pro" w:hAnsi="Source Sans Pro"/>
          <w:lang w:val="fr-CA"/>
        </w:rPr>
        <w:t xml:space="preserve"> et </w:t>
      </w:r>
      <m:oMath>
        <m:r>
          <w:rPr>
            <w:rFonts w:ascii="Cambria Math" w:hAnsi="Cambria Math"/>
            <w:lang w:val="fr-CA"/>
          </w:rPr>
          <m:t>N</m:t>
        </m:r>
      </m:oMath>
      <w:r w:rsidRPr="00DD2B8F">
        <w:rPr>
          <w:rFonts w:ascii="Source Sans Pro" w:hAnsi="Source Sans Pro"/>
          <w:lang w:val="fr-CA"/>
        </w:rPr>
        <w:t>prend donc un rôle important dans l</w:t>
      </w:r>
      <w:r w:rsidR="00EA3C7A">
        <w:rPr>
          <w:rFonts w:ascii="Source Sans Pro" w:hAnsi="Source Sans Pro"/>
          <w:lang w:val="fr-CA"/>
        </w:rPr>
        <w:t xml:space="preserve">e calcul </w:t>
      </w:r>
      <w:r w:rsidRPr="00DD2B8F">
        <w:rPr>
          <w:rFonts w:ascii="Source Sans Pro" w:hAnsi="Source Sans Pro"/>
          <w:lang w:val="fr-CA"/>
        </w:rPr>
        <w:t xml:space="preserve">de la corrélation. Pour l’illustrer, une simulation de prise d’échantillon de différentes tailles selon des probabilités  </w:t>
      </w:r>
      <m:oMath>
        <m:d>
          <m:dPr>
            <m:ctrlPr>
              <w:rPr>
                <w:rFonts w:ascii="Cambria Math" w:hAnsi="Cambria Math"/>
                <w:i/>
                <w:lang w:val="fr-CA"/>
              </w:rPr>
            </m:ctrlPr>
          </m:dPr>
          <m:e>
            <m:r>
              <w:rPr>
                <w:rFonts w:ascii="Cambria Math" w:hAnsi="Cambria Math"/>
                <w:lang w:val="fr-CA"/>
              </w:rPr>
              <m:t>Pr</m:t>
            </m:r>
            <m:d>
              <m:dPr>
                <m:ctrlPr>
                  <w:rPr>
                    <w:rFonts w:ascii="Cambria Math" w:hAnsi="Cambria Math"/>
                    <w:i/>
                    <w:lang w:val="fr-CA"/>
                  </w:rPr>
                </m:ctrlPr>
              </m:dPr>
              <m:e>
                <m:sSub>
                  <m:sSubPr>
                    <m:ctrlPr>
                      <w:rPr>
                        <w:rFonts w:ascii="Cambria Math" w:hAnsi="Cambria Math"/>
                        <w:i/>
                        <w:lang w:val="fr-CA"/>
                      </w:rPr>
                    </m:ctrlPr>
                  </m:sSubPr>
                  <m:e>
                    <m:r>
                      <w:rPr>
                        <w:rFonts w:ascii="Cambria Math" w:hAnsi="Cambria Math"/>
                        <w:lang w:val="fr-CA"/>
                      </w:rPr>
                      <m:t>Z</m:t>
                    </m:r>
                  </m:e>
                  <m:sub>
                    <m:r>
                      <w:rPr>
                        <w:rFonts w:ascii="Cambria Math" w:hAnsi="Cambria Math"/>
                        <w:lang w:val="fr-CA"/>
                      </w:rPr>
                      <m:t>i</m:t>
                    </m:r>
                  </m:sub>
                </m:sSub>
                <m:r>
                  <w:rPr>
                    <w:rFonts w:ascii="Cambria Math" w:hAnsi="Cambria Math"/>
                    <w:lang w:val="fr-CA"/>
                  </w:rPr>
                  <m:t>=1</m:t>
                </m:r>
              </m:e>
            </m:d>
          </m:e>
        </m:d>
      </m:oMath>
      <w:r w:rsidRPr="00DD2B8F">
        <w:rPr>
          <w:rFonts w:ascii="Source Sans Pro" w:hAnsi="Source Sans Pro"/>
          <w:iCs/>
          <w:lang w:val="fr-CA"/>
        </w:rPr>
        <w:t xml:space="preserve"> uniformes et complètement déterminées par </w:t>
      </w:r>
      <m:oMath>
        <m:r>
          <w:rPr>
            <w:rFonts w:ascii="Cambria Math" w:hAnsi="Cambria Math"/>
            <w:lang w:val="fr-CA"/>
          </w:rPr>
          <m:t>Y</m:t>
        </m:r>
      </m:oMath>
      <w:r w:rsidRPr="00DD2B8F">
        <w:rPr>
          <w:rFonts w:ascii="Source Sans Pro" w:hAnsi="Source Sans Pro"/>
          <w:iCs/>
          <w:lang w:val="fr-CA"/>
        </w:rPr>
        <w:t xml:space="preserve"> fut programmée. La Figure A.1 en présente les résultats. Ici, des </w:t>
      </w:r>
      <w:r w:rsidR="00573962" w:rsidRPr="00DD2B8F">
        <w:rPr>
          <w:rFonts w:ascii="Source Sans Pro" w:hAnsi="Source Sans Pro"/>
          <w:iCs/>
          <w:lang w:val="fr-CA"/>
        </w:rPr>
        <w:t>probabilités</w:t>
      </w:r>
      <w:r w:rsidRPr="00DD2B8F">
        <w:rPr>
          <w:rFonts w:ascii="Source Sans Pro" w:hAnsi="Source Sans Pro"/>
          <w:iCs/>
          <w:lang w:val="fr-CA"/>
        </w:rPr>
        <w:t xml:space="preserve"> uniformes d’inclusions </w:t>
      </w:r>
      <m:oMath>
        <m:r>
          <w:rPr>
            <w:rFonts w:ascii="Cambria Math" w:hAnsi="Cambria Math"/>
            <w:lang w:val="fr-CA"/>
          </w:rPr>
          <m:t>Pr</m:t>
        </m:r>
        <m:d>
          <m:dPr>
            <m:ctrlPr>
              <w:rPr>
                <w:rFonts w:ascii="Cambria Math" w:hAnsi="Cambria Math"/>
                <w:i/>
                <w:lang w:val="fr-CA"/>
              </w:rPr>
            </m:ctrlPr>
          </m:dPr>
          <m:e>
            <m:sSub>
              <m:sSubPr>
                <m:ctrlPr>
                  <w:rPr>
                    <w:rFonts w:ascii="Cambria Math" w:hAnsi="Cambria Math"/>
                    <w:i/>
                    <w:lang w:val="fr-CA"/>
                  </w:rPr>
                </m:ctrlPr>
              </m:sSubPr>
              <m:e>
                <m:r>
                  <w:rPr>
                    <w:rFonts w:ascii="Cambria Math" w:hAnsi="Cambria Math"/>
                    <w:lang w:val="fr-CA"/>
                  </w:rPr>
                  <m:t>Z</m:t>
                </m:r>
              </m:e>
              <m:sub>
                <m:r>
                  <w:rPr>
                    <w:rFonts w:ascii="Cambria Math" w:hAnsi="Cambria Math"/>
                    <w:lang w:val="fr-CA"/>
                  </w:rPr>
                  <m:t>i</m:t>
                </m:r>
              </m:sub>
            </m:sSub>
            <m:r>
              <w:rPr>
                <w:rFonts w:ascii="Cambria Math" w:hAnsi="Cambria Math"/>
                <w:lang w:val="fr-CA"/>
              </w:rPr>
              <m:t>=1</m:t>
            </m:r>
          </m:e>
        </m:d>
        <m:r>
          <w:rPr>
            <w:rFonts w:ascii="Cambria Math" w:hAnsi="Cambria Math"/>
            <w:lang w:val="fr-CA"/>
          </w:rPr>
          <m:t>=</m:t>
        </m:r>
        <m:f>
          <m:fPr>
            <m:ctrlPr>
              <w:rPr>
                <w:rFonts w:ascii="Cambria Math" w:hAnsi="Cambria Math"/>
                <w:i/>
                <w:lang w:val="fr-CA"/>
              </w:rPr>
            </m:ctrlPr>
          </m:fPr>
          <m:num>
            <m:r>
              <w:rPr>
                <w:rFonts w:ascii="Cambria Math" w:hAnsi="Cambria Math"/>
                <w:lang w:val="fr-CA"/>
              </w:rPr>
              <m:t>n</m:t>
            </m:r>
          </m:num>
          <m:den>
            <m:r>
              <w:rPr>
                <w:rFonts w:ascii="Cambria Math" w:hAnsi="Cambria Math"/>
                <w:lang w:val="fr-CA"/>
              </w:rPr>
              <m:t>N</m:t>
            </m:r>
          </m:den>
        </m:f>
      </m:oMath>
      <w:r w:rsidRPr="00DD2B8F">
        <w:rPr>
          <w:rFonts w:ascii="Source Sans Pro" w:hAnsi="Source Sans Pro"/>
          <w:iCs/>
          <w:lang w:val="fr-CA"/>
        </w:rPr>
        <w:t xml:space="preserve"> impliquent </w:t>
      </w:r>
      <w:r w:rsidRPr="00DD2B8F">
        <w:rPr>
          <w:rFonts w:ascii="Source Sans Pro" w:hAnsi="Source Sans Pro"/>
          <w:iCs/>
          <w:lang w:val="fr-CA"/>
        </w:rPr>
        <w:lastRenderedPageBreak/>
        <w:t xml:space="preserve">que </w:t>
      </w:r>
      <m:oMath>
        <m:r>
          <w:rPr>
            <w:rFonts w:ascii="Cambria Math" w:hAnsi="Cambria Math"/>
            <w:lang w:val="fr-CA"/>
          </w:rPr>
          <m:t>Z</m:t>
        </m:r>
      </m:oMath>
      <w:r w:rsidRPr="00DD2B8F">
        <w:rPr>
          <w:rFonts w:ascii="Source Sans Pro" w:hAnsi="Source Sans Pro"/>
          <w:iCs/>
          <w:lang w:val="fr-CA"/>
        </w:rPr>
        <w:t xml:space="preserve"> est indépendant de </w:t>
      </w:r>
      <m:oMath>
        <m:r>
          <w:rPr>
            <w:rFonts w:ascii="Cambria Math" w:hAnsi="Cambria Math"/>
            <w:lang w:val="fr-CA"/>
          </w:rPr>
          <m:t>Y</m:t>
        </m:r>
      </m:oMath>
      <w:r w:rsidRPr="00DD2B8F">
        <w:rPr>
          <w:rFonts w:ascii="Source Sans Pro" w:hAnsi="Source Sans Pro"/>
          <w:iCs/>
          <w:lang w:val="fr-CA"/>
        </w:rPr>
        <w:t xml:space="preserve">. Ce faisant, nous sommes en mesure de simuler le cas où il n’y a aucune corrélation entre </w:t>
      </w:r>
      <m:oMath>
        <m:r>
          <w:rPr>
            <w:rFonts w:ascii="Cambria Math" w:hAnsi="Cambria Math"/>
            <w:lang w:val="fr-CA"/>
          </w:rPr>
          <m:t>Z</m:t>
        </m:r>
      </m:oMath>
      <w:r w:rsidRPr="00DD2B8F">
        <w:rPr>
          <w:rFonts w:ascii="Source Sans Pro" w:hAnsi="Source Sans Pro"/>
          <w:iCs/>
          <w:lang w:val="fr-CA"/>
        </w:rPr>
        <w:t xml:space="preserve"> et </w:t>
      </w:r>
      <m:oMath>
        <m:r>
          <w:rPr>
            <w:rFonts w:ascii="Cambria Math" w:hAnsi="Cambria Math"/>
            <w:lang w:val="fr-CA"/>
          </w:rPr>
          <m:t>Y</m:t>
        </m:r>
      </m:oMath>
      <w:r w:rsidRPr="00DD2B8F">
        <w:rPr>
          <w:rFonts w:ascii="Source Sans Pro" w:hAnsi="Source Sans Pro"/>
          <w:iCs/>
          <w:lang w:val="fr-CA"/>
        </w:rPr>
        <w:t xml:space="preserve"> </w:t>
      </w:r>
      <w:r w:rsidR="00C8185A">
        <w:rPr>
          <w:rFonts w:ascii="Source Sans Pro" w:hAnsi="Source Sans Pro"/>
          <w:iCs/>
          <w:lang w:val="fr-CA"/>
        </w:rPr>
        <w:t xml:space="preserve">à l’aide de probabilités uniformes </w:t>
      </w:r>
      <w:r w:rsidRPr="00DD2B8F">
        <w:rPr>
          <w:rFonts w:ascii="Source Sans Pro" w:hAnsi="Source Sans Pro"/>
          <w:iCs/>
          <w:lang w:val="fr-CA"/>
        </w:rPr>
        <w:t>(</w:t>
      </w:r>
      <m:oMath>
        <m:r>
          <m:rPr>
            <m:nor/>
          </m:rPr>
          <w:rPr>
            <w:rFonts w:ascii="Source Sans Pro" w:hAnsi="Source Sans Pro"/>
            <w:lang w:val="fr-CA"/>
          </w:rPr>
          <m:t>Corr</m:t>
        </m:r>
        <m:d>
          <m:dPr>
            <m:ctrlPr>
              <w:rPr>
                <w:rFonts w:ascii="Cambria Math" w:hAnsi="Cambria Math"/>
                <w:i/>
                <w:lang w:val="fr-CA"/>
              </w:rPr>
            </m:ctrlPr>
          </m:dPr>
          <m:e>
            <m:r>
              <w:rPr>
                <w:rFonts w:ascii="Cambria Math" w:hAnsi="Cambria Math"/>
                <w:lang w:val="fr-CA"/>
              </w:rPr>
              <m:t>Z,Y</m:t>
            </m:r>
          </m:e>
        </m:d>
        <m:r>
          <w:rPr>
            <w:rFonts w:ascii="Cambria Math" w:hAnsi="Cambria Math"/>
            <w:lang w:val="fr-CA"/>
          </w:rPr>
          <m:t>=0</m:t>
        </m:r>
      </m:oMath>
      <w:r w:rsidRPr="00DD2B8F">
        <w:rPr>
          <w:rFonts w:ascii="Source Sans Pro" w:hAnsi="Source Sans Pro"/>
          <w:iCs/>
          <w:lang w:val="fr-CA"/>
        </w:rPr>
        <w:t>)</w:t>
      </w:r>
      <w:r w:rsidR="007C0292">
        <w:rPr>
          <w:rFonts w:ascii="Source Sans Pro" w:hAnsi="Source Sans Pro"/>
          <w:iCs/>
          <w:lang w:val="fr-CA"/>
        </w:rPr>
        <w:t>,</w:t>
      </w:r>
      <w:r w:rsidRPr="00DD2B8F">
        <w:rPr>
          <w:rFonts w:ascii="Source Sans Pro" w:hAnsi="Source Sans Pro"/>
          <w:iCs/>
          <w:lang w:val="fr-CA"/>
        </w:rPr>
        <w:t xml:space="preserve"> et où </w:t>
      </w:r>
      <m:oMath>
        <m:r>
          <w:rPr>
            <w:rFonts w:ascii="Cambria Math" w:hAnsi="Cambria Math"/>
            <w:lang w:val="fr-CA"/>
          </w:rPr>
          <m:t>Z</m:t>
        </m:r>
      </m:oMath>
      <w:r w:rsidRPr="00DD2B8F">
        <w:rPr>
          <w:rFonts w:ascii="Source Sans Pro" w:hAnsi="Source Sans Pro"/>
          <w:iCs/>
          <w:lang w:val="fr-CA"/>
        </w:rPr>
        <w:t xml:space="preserve"> est </w:t>
      </w:r>
      <w:r w:rsidR="00404A17" w:rsidRPr="00C96683">
        <w:rPr>
          <w:rFonts w:ascii="Source Sans Pro" w:hAnsi="Source Sans Pro"/>
          <w:noProof/>
          <w:lang w:val="fr-CA"/>
        </w:rPr>
        <mc:AlternateContent>
          <mc:Choice Requires="wps">
            <w:drawing>
              <wp:anchor distT="0" distB="0" distL="114300" distR="114300" simplePos="0" relativeHeight="251659264" behindDoc="0" locked="0" layoutInCell="1" allowOverlap="1" wp14:anchorId="665C6C13" wp14:editId="3F49907A">
                <wp:simplePos x="0" y="0"/>
                <wp:positionH relativeFrom="column">
                  <wp:posOffset>13390</wp:posOffset>
                </wp:positionH>
                <wp:positionV relativeFrom="paragraph">
                  <wp:posOffset>579</wp:posOffset>
                </wp:positionV>
                <wp:extent cx="1828800" cy="1828800"/>
                <wp:effectExtent l="0" t="0" r="0" b="0"/>
                <wp:wrapSquare wrapText="bothSides"/>
                <wp:docPr id="112029748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6E008DE" w14:textId="54FE7147" w:rsidR="00A9096C" w:rsidRPr="00A9096C" w:rsidRDefault="00A9096C" w:rsidP="00A9096C">
                            <w:pPr>
                              <w:pStyle w:val="Caption"/>
                              <w:widowControl w:val="0"/>
                              <w:snapToGrid w:val="0"/>
                              <w:spacing w:after="0"/>
                              <w:contextualSpacing/>
                              <w:jc w:val="both"/>
                              <w:rPr>
                                <w:rFonts w:ascii="Cambria Math" w:eastAsiaTheme="minorEastAsia" w:hAnsi="Cambria Math" w:cs="Times New Roman"/>
                                <w:i w:val="0"/>
                                <w:iCs w:val="0"/>
                                <w:color w:val="000000" w:themeColor="text1"/>
                                <w:sz w:val="24"/>
                                <w:szCs w:val="24"/>
                                <w:lang w:val="fr-CA"/>
                              </w:rPr>
                            </w:pPr>
                            <w:r w:rsidRPr="004C7F02">
                              <w:rPr>
                                <w:rFonts w:ascii="Source Sans Pro" w:hAnsi="Source Sans Pro" w:cs="Times New Roman"/>
                                <w:b/>
                                <w:bCs/>
                                <w:i w:val="0"/>
                                <w:iCs w:val="0"/>
                                <w:color w:val="000000" w:themeColor="text1"/>
                                <w:sz w:val="24"/>
                                <w:szCs w:val="24"/>
                                <w:lang w:val="fr-CA"/>
                              </w:rPr>
                              <w:t xml:space="preserve">Figure </w:t>
                            </w:r>
                            <w:r>
                              <w:rPr>
                                <w:rFonts w:ascii="Source Sans Pro" w:hAnsi="Source Sans Pro" w:cs="Times New Roman"/>
                                <w:b/>
                                <w:bCs/>
                                <w:i w:val="0"/>
                                <w:iCs w:val="0"/>
                                <w:color w:val="000000" w:themeColor="text1"/>
                                <w:sz w:val="24"/>
                                <w:szCs w:val="24"/>
                                <w:lang w:val="fr-CA"/>
                              </w:rPr>
                              <w:t>A.</w:t>
                            </w:r>
                            <w:r w:rsidR="006E589E">
                              <w:rPr>
                                <w:rFonts w:ascii="Source Sans Pro" w:hAnsi="Source Sans Pro" w:cs="Times New Roman"/>
                                <w:b/>
                                <w:bCs/>
                                <w:i w:val="0"/>
                                <w:iCs w:val="0"/>
                                <w:color w:val="000000" w:themeColor="text1"/>
                                <w:sz w:val="24"/>
                                <w:szCs w:val="24"/>
                                <w:lang w:val="fr-CA"/>
                              </w:rPr>
                              <w:t>3</w:t>
                            </w:r>
                            <w:r w:rsidRPr="004C7F02">
                              <w:rPr>
                                <w:rFonts w:ascii="Source Sans Pro" w:hAnsi="Source Sans Pro" w:cs="Times New Roman"/>
                                <w:i w:val="0"/>
                                <w:iCs w:val="0"/>
                                <w:color w:val="000000" w:themeColor="text1"/>
                                <w:sz w:val="24"/>
                                <w:szCs w:val="24"/>
                                <w:lang w:val="fr-CA"/>
                              </w:rPr>
                              <w:t xml:space="preserve"> </w:t>
                            </w:r>
                            <w:r w:rsidRPr="004C7F02">
                              <w:rPr>
                                <w:rFonts w:ascii="Source Sans Pro" w:eastAsia="MS Gothic" w:hAnsi="Source Sans Pro" w:cs="Times New Roman"/>
                                <w:i w:val="0"/>
                                <w:iCs w:val="0"/>
                                <w:color w:val="000000" w:themeColor="text1"/>
                                <w:sz w:val="24"/>
                                <w:szCs w:val="24"/>
                                <w:lang w:val="fr-CA" w:eastAsia="ja-JP"/>
                              </w:rPr>
                              <w:t xml:space="preserve">— </w:t>
                            </w:r>
                            <w:r w:rsidRPr="00A9096C">
                              <w:rPr>
                                <w:rFonts w:ascii="Source Sans Pro" w:hAnsi="Source Sans Pro" w:cs="Times New Roman"/>
                                <w:i w:val="0"/>
                                <w:iCs w:val="0"/>
                                <w:color w:val="000000" w:themeColor="text1"/>
                                <w:sz w:val="24"/>
                                <w:szCs w:val="24"/>
                                <w:lang w:val="fr-CA"/>
                              </w:rPr>
                              <w:t xml:space="preserve">Influence </w:t>
                            </w:r>
                            <w:r w:rsidR="00EA3C7A">
                              <w:rPr>
                                <w:rFonts w:ascii="Source Sans Pro" w:hAnsi="Source Sans Pro" w:cs="Times New Roman"/>
                                <w:i w:val="0"/>
                                <w:iCs w:val="0"/>
                                <w:color w:val="000000" w:themeColor="text1"/>
                                <w:sz w:val="24"/>
                                <w:szCs w:val="24"/>
                                <w:lang w:val="fr-CA"/>
                              </w:rPr>
                              <w:t>de la taille de l’échantillon</w:t>
                            </w:r>
                            <w:r>
                              <w:rPr>
                                <w:rFonts w:ascii="Source Sans Pro" w:eastAsiaTheme="minorEastAsia" w:hAnsi="Source Sans Pro" w:cs="Times New Roman"/>
                                <w:i w:val="0"/>
                                <w:iCs w:val="0"/>
                                <w:color w:val="000000" w:themeColor="text1"/>
                                <w:sz w:val="24"/>
                                <w:szCs w:val="24"/>
                                <w:lang w:val="fr-CA"/>
                              </w:rPr>
                              <w:t xml:space="preserve"> sur la génération de</w:t>
                            </w:r>
                            <w:r w:rsidRPr="00A9096C">
                              <w:rPr>
                                <w:rFonts w:ascii="Source Sans Pro" w:eastAsiaTheme="minorEastAsia" w:hAnsi="Source Sans Pro" w:cs="Times New Roman"/>
                                <w:i w:val="0"/>
                                <w:iCs w:val="0"/>
                                <w:color w:val="000000" w:themeColor="text1"/>
                                <w:sz w:val="24"/>
                                <w:szCs w:val="24"/>
                                <w:lang w:val="fr-CA"/>
                              </w:rPr>
                              <w:t xml:space="preserve"> </w:t>
                            </w:r>
                            <m:oMath>
                              <m:r>
                                <m:rPr>
                                  <m:nor/>
                                </m:rPr>
                                <w:rPr>
                                  <w:rFonts w:ascii="Source Sans Pro" w:eastAsia="Times New Roman" w:hAnsi="Source Sans Pro" w:cs="Times New Roman"/>
                                  <w:i w:val="0"/>
                                  <w:iCs w:val="0"/>
                                  <w:kern w:val="0"/>
                                  <w:sz w:val="24"/>
                                  <w:szCs w:val="24"/>
                                  <w:lang w:val="fr-CA"/>
                                  <w14:ligatures w14:val="none"/>
                                </w:rPr>
                                <m:t>Corr</m:t>
                              </m:r>
                              <m:d>
                                <m:dPr>
                                  <m:ctrlPr>
                                    <w:rPr>
                                      <w:rFonts w:ascii="Cambria Math" w:eastAsia="Times New Roman" w:hAnsi="Cambria Math" w:cs="Times New Roman"/>
                                      <w:kern w:val="0"/>
                                      <w:sz w:val="24"/>
                                      <w:szCs w:val="24"/>
                                      <w:lang w:val="fr-CA"/>
                                      <w14:ligatures w14:val="none"/>
                                    </w:rPr>
                                  </m:ctrlPr>
                                </m:dPr>
                                <m:e>
                                  <m:r>
                                    <w:rPr>
                                      <w:rFonts w:ascii="Cambria Math" w:eastAsia="Times New Roman" w:hAnsi="Cambria Math" w:cs="Times New Roman"/>
                                      <w:kern w:val="0"/>
                                      <w:sz w:val="24"/>
                                      <w:szCs w:val="24"/>
                                      <w:lang w:val="fr-CA"/>
                                      <w14:ligatures w14:val="none"/>
                                    </w:rPr>
                                    <m:t>Z,Y</m:t>
                                  </m:r>
                                </m:e>
                              </m:d>
                            </m:oMath>
                          </w:p>
                          <w:p w14:paraId="0D899EE0" w14:textId="77777777" w:rsidR="00A9096C" w:rsidRDefault="00A9096C" w:rsidP="00A9096C">
                            <w:pPr>
                              <w:pStyle w:val="NormalWeb"/>
                              <w:widowControl w:val="0"/>
                              <w:snapToGrid w:val="0"/>
                              <w:spacing w:beforeAutospacing="0" w:afterAutospacing="0"/>
                              <w:contextualSpacing/>
                              <w:jc w:val="both"/>
                              <w:rPr>
                                <w:rFonts w:ascii="Source Sans Pro" w:hAnsi="Source Sans Pro"/>
                                <w:b/>
                                <w:bCs/>
                                <w:sz w:val="18"/>
                                <w:szCs w:val="18"/>
                                <w:lang w:val="fr-CA"/>
                              </w:rPr>
                            </w:pPr>
                            <w:r w:rsidRPr="00F8166C">
                              <w:rPr>
                                <w:rFonts w:ascii="Source Sans Pro" w:hAnsi="Source Sans Pro"/>
                                <w:noProof/>
                                <w:color w:val="000000" w:themeColor="text1"/>
                                <w:lang w:val="fr-CA"/>
                              </w:rPr>
                              <w:drawing>
                                <wp:inline distT="0" distB="0" distL="0" distR="0" wp14:anchorId="72F6084A" wp14:editId="5F382D9F">
                                  <wp:extent cx="5858510" cy="2929255"/>
                                  <wp:effectExtent l="0" t="0" r="0" b="4445"/>
                                  <wp:docPr id="21135515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837276"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5858510" cy="2929255"/>
                                          </a:xfrm>
                                          <a:prstGeom prst="rect">
                                            <a:avLst/>
                                          </a:prstGeom>
                                        </pic:spPr>
                                      </pic:pic>
                                    </a:graphicData>
                                  </a:graphic>
                                </wp:inline>
                              </w:drawing>
                            </w:r>
                          </w:p>
                          <w:p w14:paraId="73A0C0BA" w14:textId="17519EA3" w:rsidR="00A9096C" w:rsidRDefault="00A9096C" w:rsidP="00A9096C">
                            <w:pPr>
                              <w:pStyle w:val="NormalWeb"/>
                              <w:widowControl w:val="0"/>
                              <w:snapToGrid w:val="0"/>
                              <w:contextualSpacing/>
                              <w:jc w:val="both"/>
                              <w:rPr>
                                <w:rFonts w:ascii="Source Sans Pro" w:hAnsi="Source Sans Pro"/>
                                <w:sz w:val="18"/>
                                <w:szCs w:val="18"/>
                                <w:lang w:val="fr-CA"/>
                              </w:rPr>
                            </w:pPr>
                            <w:r w:rsidRPr="00505EC0">
                              <w:rPr>
                                <w:rFonts w:ascii="Source Sans Pro" w:hAnsi="Source Sans Pro"/>
                                <w:b/>
                                <w:bCs/>
                                <w:sz w:val="18"/>
                                <w:szCs w:val="18"/>
                                <w:lang w:val="fr-CA"/>
                              </w:rPr>
                              <w:t>Note :</w:t>
                            </w:r>
                            <w:r w:rsidRPr="00505EC0">
                              <w:rPr>
                                <w:rFonts w:ascii="Source Sans Pro" w:hAnsi="Source Sans Pro"/>
                                <w:sz w:val="18"/>
                                <w:szCs w:val="18"/>
                                <w:lang w:val="fr-CA"/>
                              </w:rPr>
                              <w:t xml:space="preserve"> </w:t>
                            </w:r>
                            <w:r>
                              <w:rPr>
                                <w:rFonts w:ascii="Source Sans Pro" w:hAnsi="Source Sans Pro"/>
                                <w:sz w:val="18"/>
                                <w:szCs w:val="18"/>
                                <w:lang w:val="fr-CA"/>
                              </w:rPr>
                              <w:t xml:space="preserve">Données issues d’une simulation. </w:t>
                            </w:r>
                            <w:r w:rsidR="00404A17">
                              <w:rPr>
                                <w:rFonts w:ascii="Source Sans Pro" w:hAnsi="Source Sans Pro"/>
                                <w:sz w:val="18"/>
                                <w:szCs w:val="18"/>
                                <w:lang w:val="fr-CA"/>
                              </w:rPr>
                              <w:t>Tendances générées par OLS de puissance 2.</w:t>
                            </w:r>
                            <w:r>
                              <w:rPr>
                                <w:rFonts w:ascii="Source Sans Pro" w:hAnsi="Source Sans Pro"/>
                                <w:sz w:val="18"/>
                                <w:szCs w:val="18"/>
                                <w:lang w:val="fr-CA"/>
                              </w:rPr>
                              <w:t xml:space="preserve"> </w:t>
                            </w:r>
                          </w:p>
                          <w:p w14:paraId="292B4589" w14:textId="0FDD6EEF" w:rsidR="00404A17" w:rsidRDefault="00404A17" w:rsidP="00A9096C">
                            <w:pPr>
                              <w:pStyle w:val="NormalWeb"/>
                              <w:widowControl w:val="0"/>
                              <w:snapToGrid w:val="0"/>
                              <w:contextualSpacing/>
                              <w:jc w:val="both"/>
                              <w:rPr>
                                <w:rFonts w:ascii="Source Sans Pro" w:hAnsi="Source Sans Pro"/>
                                <w:iCs/>
                                <w:sz w:val="18"/>
                                <w:szCs w:val="18"/>
                                <w:lang w:val="fr-CA"/>
                              </w:rPr>
                            </w:pPr>
                            <w:r>
                              <w:rPr>
                                <w:rFonts w:ascii="Source Sans Pro" w:hAnsi="Source Sans Pro"/>
                                <w:sz w:val="18"/>
                                <w:szCs w:val="18"/>
                                <w:lang w:val="fr-CA"/>
                              </w:rPr>
                              <w:t xml:space="preserve">Variables : </w:t>
                            </w:r>
                            <w:r w:rsidRPr="00B97503">
                              <w:rPr>
                                <w:rFonts w:ascii="Cambria Math" w:hAnsi="Cambria Math"/>
                                <w:i/>
                                <w:iCs/>
                                <w:sz w:val="18"/>
                                <w:szCs w:val="18"/>
                                <w:lang w:val="fr-CA"/>
                              </w:rPr>
                              <w:t>Y</w:t>
                            </w:r>
                            <w:r>
                              <w:rPr>
                                <w:rFonts w:ascii="Source Sans Pro" w:hAnsi="Source Sans Pro"/>
                                <w:sz w:val="18"/>
                                <w:szCs w:val="18"/>
                                <w:lang w:val="fr-CA"/>
                              </w:rPr>
                              <w:t xml:space="preserve"> continue distribuée normalement (</w:t>
                            </w:r>
                            <m:oMath>
                              <m:acc>
                                <m:accPr>
                                  <m:chr m:val="̅"/>
                                  <m:ctrlPr>
                                    <w:rPr>
                                      <w:rFonts w:ascii="Cambria Math" w:hAnsi="Cambria Math"/>
                                      <w:sz w:val="18"/>
                                      <w:szCs w:val="18"/>
                                      <w:lang w:val="fr-CA"/>
                                    </w:rPr>
                                  </m:ctrlPr>
                                </m:accPr>
                                <m:e>
                                  <m:r>
                                    <w:rPr>
                                      <w:rFonts w:ascii="Cambria Math" w:hAnsi="Cambria Math"/>
                                      <w:sz w:val="18"/>
                                      <w:szCs w:val="18"/>
                                      <w:lang w:val="fr-CA"/>
                                    </w:rPr>
                                    <m:t>Y</m:t>
                                  </m:r>
                                </m:e>
                              </m:acc>
                              <m:r>
                                <w:rPr>
                                  <w:rFonts w:ascii="Cambria Math" w:hAnsi="Cambria Math"/>
                                  <w:sz w:val="18"/>
                                  <w:szCs w:val="18"/>
                                  <w:lang w:val="fr-CA"/>
                                </w:rPr>
                                <m:t>=0,</m:t>
                              </m:r>
                              <m:sSub>
                                <m:sSubPr>
                                  <m:ctrlPr>
                                    <w:rPr>
                                      <w:rFonts w:ascii="Cambria Math" w:hAnsi="Cambria Math"/>
                                      <w:i/>
                                      <w:sz w:val="18"/>
                                      <w:szCs w:val="18"/>
                                      <w:lang w:val="fr-CA"/>
                                    </w:rPr>
                                  </m:ctrlPr>
                                </m:sSubPr>
                                <m:e>
                                  <m:r>
                                    <w:rPr>
                                      <w:rFonts w:ascii="Cambria Math" w:hAnsi="Cambria Math"/>
                                      <w:sz w:val="18"/>
                                      <w:szCs w:val="18"/>
                                      <w:lang w:val="fr-CA"/>
                                    </w:rPr>
                                    <m:t>σ</m:t>
                                  </m:r>
                                </m:e>
                                <m:sub>
                                  <m:r>
                                    <w:rPr>
                                      <w:rFonts w:ascii="Cambria Math" w:hAnsi="Cambria Math"/>
                                      <w:sz w:val="18"/>
                                      <w:szCs w:val="18"/>
                                      <w:lang w:val="fr-CA"/>
                                    </w:rPr>
                                    <m:t>y</m:t>
                                  </m:r>
                                </m:sub>
                              </m:sSub>
                              <m:r>
                                <w:rPr>
                                  <w:rFonts w:ascii="Cambria Math" w:hAnsi="Cambria Math"/>
                                  <w:sz w:val="18"/>
                                  <w:szCs w:val="18"/>
                                  <w:lang w:val="fr-CA"/>
                                </w:rPr>
                                <m:t>=1</m:t>
                              </m:r>
                            </m:oMath>
                            <w:r>
                              <w:rPr>
                                <w:rFonts w:ascii="Source Sans Pro" w:hAnsi="Source Sans Pro"/>
                                <w:sz w:val="18"/>
                                <w:szCs w:val="18"/>
                                <w:lang w:val="fr-CA"/>
                              </w:rPr>
                              <w:t xml:space="preserve">), </w:t>
                            </w:r>
                            <w:r w:rsidRPr="00B97503">
                              <w:rPr>
                                <w:rFonts w:ascii="Cambria Math" w:hAnsi="Cambria Math"/>
                                <w:i/>
                                <w:iCs/>
                                <w:sz w:val="18"/>
                                <w:szCs w:val="18"/>
                                <w:lang w:val="fr-CA"/>
                              </w:rPr>
                              <w:t>X</w:t>
                            </w:r>
                            <w:r>
                              <w:rPr>
                                <w:rFonts w:ascii="Source Sans Pro" w:hAnsi="Source Sans Pro"/>
                                <w:sz w:val="18"/>
                                <w:szCs w:val="18"/>
                                <w:lang w:val="fr-CA"/>
                              </w:rPr>
                              <w:t xml:space="preserve"> Likert à 4 niveaux (0,1,2,3), </w:t>
                            </w:r>
                            <w:r w:rsidRPr="00B97503">
                              <w:rPr>
                                <w:rFonts w:ascii="Cambria Math" w:hAnsi="Cambria Math"/>
                                <w:i/>
                                <w:iCs/>
                                <w:sz w:val="18"/>
                                <w:szCs w:val="18"/>
                                <w:lang w:val="fr-CA"/>
                              </w:rPr>
                              <w:t>Z</w:t>
                            </w:r>
                            <w:r>
                              <w:rPr>
                                <w:rFonts w:ascii="Source Sans Pro" w:hAnsi="Source Sans Pro"/>
                                <w:sz w:val="18"/>
                                <w:szCs w:val="18"/>
                                <w:lang w:val="fr-CA"/>
                              </w:rPr>
                              <w:t xml:space="preserve"> est binaire (0,1) indiquant l’inclusion dans l’échantillon, </w:t>
                            </w:r>
                            <m:oMath>
                              <m:r>
                                <w:rPr>
                                  <w:rFonts w:ascii="Cambria Math" w:hAnsi="Cambria Math"/>
                                  <w:sz w:val="18"/>
                                  <w:szCs w:val="18"/>
                                  <w:lang w:val="fr-CA"/>
                                </w:rPr>
                                <m:t>Pr</m:t>
                              </m:r>
                              <m:d>
                                <m:dPr>
                                  <m:ctrlPr>
                                    <w:rPr>
                                      <w:rFonts w:ascii="Cambria Math" w:hAnsi="Cambria Math"/>
                                      <w:i/>
                                      <w:sz w:val="18"/>
                                      <w:szCs w:val="18"/>
                                      <w:lang w:val="fr-CA"/>
                                    </w:rPr>
                                  </m:ctrlPr>
                                </m:dPr>
                                <m:e>
                                  <m:sSub>
                                    <m:sSubPr>
                                      <m:ctrlPr>
                                        <w:rPr>
                                          <w:rFonts w:ascii="Cambria Math" w:hAnsi="Cambria Math"/>
                                          <w:i/>
                                          <w:sz w:val="18"/>
                                          <w:szCs w:val="18"/>
                                          <w:lang w:val="fr-CA"/>
                                        </w:rPr>
                                      </m:ctrlPr>
                                    </m:sSubPr>
                                    <m:e>
                                      <m:r>
                                        <w:rPr>
                                          <w:rFonts w:ascii="Cambria Math" w:hAnsi="Cambria Math"/>
                                          <w:sz w:val="18"/>
                                          <w:szCs w:val="18"/>
                                          <w:lang w:val="fr-CA"/>
                                        </w:rPr>
                                        <m:t>Z</m:t>
                                      </m:r>
                                    </m:e>
                                    <m:sub>
                                      <m:r>
                                        <w:rPr>
                                          <w:rFonts w:ascii="Cambria Math" w:hAnsi="Cambria Math"/>
                                          <w:sz w:val="18"/>
                                          <w:szCs w:val="18"/>
                                          <w:lang w:val="fr-CA"/>
                                        </w:rPr>
                                        <m:t>i</m:t>
                                      </m:r>
                                    </m:sub>
                                  </m:sSub>
                                  <m:r>
                                    <w:rPr>
                                      <w:rFonts w:ascii="Cambria Math" w:hAnsi="Cambria Math"/>
                                      <w:sz w:val="18"/>
                                      <w:szCs w:val="18"/>
                                      <w:lang w:val="fr-CA"/>
                                    </w:rPr>
                                    <m:t>=1</m:t>
                                  </m:r>
                                </m:e>
                              </m:d>
                            </m:oMath>
                            <w:r>
                              <w:rPr>
                                <w:rFonts w:ascii="Source Sans Pro" w:hAnsi="Source Sans Pro"/>
                                <w:sz w:val="18"/>
                                <w:szCs w:val="18"/>
                                <w:lang w:val="fr-CA"/>
                              </w:rPr>
                              <w:t xml:space="preserve"> uniforme ou </w:t>
                            </w:r>
                            <m:oMath>
                              <m:sSub>
                                <m:sSubPr>
                                  <m:ctrlPr>
                                    <w:rPr>
                                      <w:rFonts w:ascii="Cambria Math" w:hAnsi="Cambria Math"/>
                                      <w:i/>
                                      <w:sz w:val="18"/>
                                      <w:szCs w:val="18"/>
                                      <w:lang w:val="fr-CA"/>
                                    </w:rPr>
                                  </m:ctrlPr>
                                </m:sSubPr>
                                <m:e>
                                  <m:sSub>
                                    <m:sSubPr>
                                      <m:ctrlPr>
                                        <w:rPr>
                                          <w:rFonts w:ascii="Cambria Math" w:hAnsi="Cambria Math"/>
                                          <w:i/>
                                          <w:sz w:val="18"/>
                                          <w:szCs w:val="18"/>
                                          <w:lang w:val="fr-CA"/>
                                        </w:rPr>
                                      </m:ctrlPr>
                                    </m:sSubPr>
                                    <m:e>
                                      <m:r>
                                        <w:rPr>
                                          <w:rFonts w:ascii="Cambria Math" w:hAnsi="Cambria Math"/>
                                          <w:sz w:val="18"/>
                                          <w:szCs w:val="18"/>
                                          <w:lang w:val="fr-CA"/>
                                        </w:rPr>
                                        <m:t>Z</m:t>
                                      </m:r>
                                    </m:e>
                                    <m:sub>
                                      <m:r>
                                        <w:rPr>
                                          <w:rFonts w:ascii="Cambria Math" w:hAnsi="Cambria Math"/>
                                          <w:sz w:val="18"/>
                                          <w:szCs w:val="18"/>
                                          <w:lang w:val="fr-CA"/>
                                        </w:rPr>
                                        <m:t>i</m:t>
                                      </m:r>
                                    </m:sub>
                                  </m:sSub>
                                  <m:r>
                                    <w:rPr>
                                      <w:rFonts w:ascii="Cambria Math" w:hAnsi="Cambria Math"/>
                                      <w:sz w:val="18"/>
                                      <w:szCs w:val="18"/>
                                      <w:lang w:val="fr-CA"/>
                                    </w:rPr>
                                    <m:t>=Y</m:t>
                                  </m:r>
                                </m:e>
                                <m:sub>
                                  <m:r>
                                    <w:rPr>
                                      <w:rFonts w:ascii="Cambria Math" w:hAnsi="Cambria Math"/>
                                      <w:sz w:val="18"/>
                                      <w:szCs w:val="18"/>
                                      <w:lang w:val="fr-CA"/>
                                    </w:rPr>
                                    <m:t>i</m:t>
                                  </m:r>
                                </m:sub>
                              </m:sSub>
                            </m:oMath>
                            <w:r>
                              <w:rPr>
                                <w:rFonts w:ascii="Source Sans Pro" w:hAnsi="Source Sans Pro"/>
                                <w:sz w:val="18"/>
                                <w:szCs w:val="18"/>
                                <w:lang w:val="fr-CA"/>
                              </w:rPr>
                              <w:t xml:space="preserve"> standardisée entre 0 et 1, et </w:t>
                            </w:r>
                            <m:oMath>
                              <m:r>
                                <w:rPr>
                                  <w:rFonts w:ascii="Cambria Math" w:hAnsi="Cambria Math"/>
                                  <w:sz w:val="18"/>
                                  <w:szCs w:val="18"/>
                                  <w:lang w:val="fr-CA"/>
                                </w:rPr>
                                <m:t>n</m:t>
                              </m:r>
                            </m:oMath>
                            <w:r>
                              <w:rPr>
                                <w:rFonts w:ascii="Source Sans Pro" w:hAnsi="Source Sans Pro"/>
                                <w:iCs/>
                                <w:sz w:val="18"/>
                                <w:szCs w:val="18"/>
                                <w:lang w:val="fr-CA"/>
                              </w:rPr>
                              <w:t xml:space="preserve"> séquence périodique de 500 à 30 000 000.</w:t>
                            </w:r>
                          </w:p>
                          <w:p w14:paraId="3302A530" w14:textId="617D19BF" w:rsidR="00404A17" w:rsidRPr="001810BC" w:rsidRDefault="00404A17" w:rsidP="00404A17">
                            <w:pPr>
                              <w:pStyle w:val="NormalWeb"/>
                              <w:widowControl w:val="0"/>
                              <w:snapToGrid w:val="0"/>
                              <w:spacing w:after="0" w:afterAutospacing="0"/>
                              <w:contextualSpacing/>
                              <w:jc w:val="both"/>
                              <w:rPr>
                                <w:rFonts w:ascii="Source Sans Pro" w:hAnsi="Source Sans Pro"/>
                                <w:b/>
                                <w:bCs/>
                                <w:sz w:val="18"/>
                                <w:szCs w:val="18"/>
                                <w:lang w:val="fr-CA"/>
                              </w:rPr>
                            </w:pPr>
                            <w:r>
                              <w:rPr>
                                <w:rFonts w:ascii="Source Sans Pro" w:hAnsi="Source Sans Pro"/>
                                <w:iCs/>
                                <w:sz w:val="18"/>
                                <w:szCs w:val="18"/>
                                <w:lang w:val="fr-CA"/>
                              </w:rPr>
                              <w:t xml:space="preserve">Constante : </w:t>
                            </w:r>
                            <m:oMath>
                              <m:r>
                                <w:rPr>
                                  <w:rFonts w:ascii="Cambria Math" w:hAnsi="Cambria Math"/>
                                  <w:sz w:val="18"/>
                                  <w:szCs w:val="18"/>
                                  <w:lang w:val="fr-CA"/>
                                </w:rPr>
                                <m:t>N = 31 000 000</m:t>
                              </m:r>
                            </m:oMath>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65C6C13" id="_x0000_s1027" type="#_x0000_t202" style="position:absolute;left:0;text-align:left;margin-left:1.05pt;margin-top:.0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" filled="f" stroked="f" strokeweight=".5pt">
                <v:textbox style="mso-fit-shape-to-text:t">
                  <w:txbxContent>
                    <w:p w14:paraId="46E008DE" w14:textId="54FE7147" w:rsidR="00A9096C" w:rsidRPr="00A9096C" w:rsidRDefault="00A9096C" w:rsidP="00A9096C">
                      <w:pPr>
                        <w:pStyle w:val="Caption"/>
                        <w:widowControl w:val="0"/>
                        <w:snapToGrid w:val="0"/>
                        <w:spacing w:after="0"/>
                        <w:contextualSpacing/>
                        <w:jc w:val="both"/>
                        <w:rPr>
                          <w:rFonts w:ascii="Cambria Math" w:eastAsiaTheme="minorEastAsia" w:hAnsi="Cambria Math" w:cs="Times New Roman"/>
                          <w:i w:val="0"/>
                          <w:iCs w:val="0"/>
                          <w:color w:val="000000" w:themeColor="text1"/>
                          <w:sz w:val="24"/>
                          <w:szCs w:val="24"/>
                          <w:lang w:val="fr-CA"/>
                        </w:rPr>
                      </w:pPr>
                      <w:r w:rsidRPr="004C7F02">
                        <w:rPr>
                          <w:rFonts w:ascii="Source Sans Pro" w:hAnsi="Source Sans Pro" w:cs="Times New Roman"/>
                          <w:b/>
                          <w:bCs/>
                          <w:i w:val="0"/>
                          <w:iCs w:val="0"/>
                          <w:color w:val="000000" w:themeColor="text1"/>
                          <w:sz w:val="24"/>
                          <w:szCs w:val="24"/>
                          <w:lang w:val="fr-CA"/>
                        </w:rPr>
                        <w:t xml:space="preserve">Figure </w:t>
                      </w:r>
                      <w:r>
                        <w:rPr>
                          <w:rFonts w:ascii="Source Sans Pro" w:hAnsi="Source Sans Pro" w:cs="Times New Roman"/>
                          <w:b/>
                          <w:bCs/>
                          <w:i w:val="0"/>
                          <w:iCs w:val="0"/>
                          <w:color w:val="000000" w:themeColor="text1"/>
                          <w:sz w:val="24"/>
                          <w:szCs w:val="24"/>
                          <w:lang w:val="fr-CA"/>
                        </w:rPr>
                        <w:t>A.</w:t>
                      </w:r>
                      <w:r w:rsidR="006E589E">
                        <w:rPr>
                          <w:rFonts w:ascii="Source Sans Pro" w:hAnsi="Source Sans Pro" w:cs="Times New Roman"/>
                          <w:b/>
                          <w:bCs/>
                          <w:i w:val="0"/>
                          <w:iCs w:val="0"/>
                          <w:color w:val="000000" w:themeColor="text1"/>
                          <w:sz w:val="24"/>
                          <w:szCs w:val="24"/>
                          <w:lang w:val="fr-CA"/>
                        </w:rPr>
                        <w:t>3</w:t>
                      </w:r>
                      <w:r w:rsidRPr="004C7F02">
                        <w:rPr>
                          <w:rFonts w:ascii="Source Sans Pro" w:hAnsi="Source Sans Pro" w:cs="Times New Roman"/>
                          <w:i w:val="0"/>
                          <w:iCs w:val="0"/>
                          <w:color w:val="000000" w:themeColor="text1"/>
                          <w:sz w:val="24"/>
                          <w:szCs w:val="24"/>
                          <w:lang w:val="fr-CA"/>
                        </w:rPr>
                        <w:t xml:space="preserve"> </w:t>
                      </w:r>
                      <w:r w:rsidRPr="004C7F02">
                        <w:rPr>
                          <w:rFonts w:ascii="Source Sans Pro" w:eastAsia="MS Gothic" w:hAnsi="Source Sans Pro" w:cs="Times New Roman"/>
                          <w:i w:val="0"/>
                          <w:iCs w:val="0"/>
                          <w:color w:val="000000" w:themeColor="text1"/>
                          <w:sz w:val="24"/>
                          <w:szCs w:val="24"/>
                          <w:lang w:val="fr-CA" w:eastAsia="ja-JP"/>
                        </w:rPr>
                        <w:t xml:space="preserve">— </w:t>
                      </w:r>
                      <w:r w:rsidRPr="00A9096C">
                        <w:rPr>
                          <w:rFonts w:ascii="Source Sans Pro" w:hAnsi="Source Sans Pro" w:cs="Times New Roman"/>
                          <w:i w:val="0"/>
                          <w:iCs w:val="0"/>
                          <w:color w:val="000000" w:themeColor="text1"/>
                          <w:sz w:val="24"/>
                          <w:szCs w:val="24"/>
                          <w:lang w:val="fr-CA"/>
                        </w:rPr>
                        <w:t xml:space="preserve">Influence </w:t>
                      </w:r>
                      <w:r w:rsidR="00EA3C7A">
                        <w:rPr>
                          <w:rFonts w:ascii="Source Sans Pro" w:hAnsi="Source Sans Pro" w:cs="Times New Roman"/>
                          <w:i w:val="0"/>
                          <w:iCs w:val="0"/>
                          <w:color w:val="000000" w:themeColor="text1"/>
                          <w:sz w:val="24"/>
                          <w:szCs w:val="24"/>
                          <w:lang w:val="fr-CA"/>
                        </w:rPr>
                        <w:t>de la taille de l’échantillon</w:t>
                      </w:r>
                      <w:r>
                        <w:rPr>
                          <w:rFonts w:ascii="Source Sans Pro" w:eastAsiaTheme="minorEastAsia" w:hAnsi="Source Sans Pro" w:cs="Times New Roman"/>
                          <w:i w:val="0"/>
                          <w:iCs w:val="0"/>
                          <w:color w:val="000000" w:themeColor="text1"/>
                          <w:sz w:val="24"/>
                          <w:szCs w:val="24"/>
                          <w:lang w:val="fr-CA"/>
                        </w:rPr>
                        <w:t xml:space="preserve"> sur la génération de</w:t>
                      </w:r>
                      <w:r w:rsidRPr="00A9096C">
                        <w:rPr>
                          <w:rFonts w:ascii="Source Sans Pro" w:eastAsiaTheme="minorEastAsia" w:hAnsi="Source Sans Pro" w:cs="Times New Roman"/>
                          <w:i w:val="0"/>
                          <w:iCs w:val="0"/>
                          <w:color w:val="000000" w:themeColor="text1"/>
                          <w:sz w:val="24"/>
                          <w:szCs w:val="24"/>
                          <w:lang w:val="fr-CA"/>
                        </w:rPr>
                        <w:t xml:space="preserve"> </w:t>
                      </w:r>
                      <m:oMath>
                        <m:r>
                          <m:rPr>
                            <m:nor/>
                          </m:rPr>
                          <w:rPr>
                            <w:rFonts w:ascii="Source Sans Pro" w:eastAsia="Times New Roman" w:hAnsi="Source Sans Pro" w:cs="Times New Roman"/>
                            <w:i w:val="0"/>
                            <w:iCs w:val="0"/>
                            <w:kern w:val="0"/>
                            <w:sz w:val="24"/>
                            <w:szCs w:val="24"/>
                            <w:lang w:val="fr-CA"/>
                            <w14:ligatures w14:val="none"/>
                          </w:rPr>
                          <m:t>Corr</m:t>
                        </m:r>
                        <m:d>
                          <m:dPr>
                            <m:ctrlPr>
                              <w:rPr>
                                <w:rFonts w:ascii="Cambria Math" w:eastAsia="Times New Roman" w:hAnsi="Cambria Math" w:cs="Times New Roman"/>
                                <w:kern w:val="0"/>
                                <w:sz w:val="24"/>
                                <w:szCs w:val="24"/>
                                <w:lang w:val="fr-CA"/>
                                <w14:ligatures w14:val="none"/>
                              </w:rPr>
                            </m:ctrlPr>
                          </m:dPr>
                          <m:e>
                            <m:r>
                              <w:rPr>
                                <w:rFonts w:ascii="Cambria Math" w:eastAsia="Times New Roman" w:hAnsi="Cambria Math" w:cs="Times New Roman"/>
                                <w:kern w:val="0"/>
                                <w:sz w:val="24"/>
                                <w:szCs w:val="24"/>
                                <w:lang w:val="fr-CA"/>
                                <w14:ligatures w14:val="none"/>
                              </w:rPr>
                              <m:t>Z,Y</m:t>
                            </m:r>
                          </m:e>
                        </m:d>
                      </m:oMath>
                    </w:p>
                    <w:p w14:paraId="0D899EE0" w14:textId="77777777" w:rsidR="00A9096C" w:rsidRDefault="00A9096C" w:rsidP="00A9096C">
                      <w:pPr>
                        <w:pStyle w:val="NormalWeb"/>
                        <w:widowControl w:val="0"/>
                        <w:snapToGrid w:val="0"/>
                        <w:spacing w:beforeAutospacing="0" w:afterAutospacing="0"/>
                        <w:contextualSpacing/>
                        <w:jc w:val="both"/>
                        <w:rPr>
                          <w:rFonts w:ascii="Source Sans Pro" w:hAnsi="Source Sans Pro"/>
                          <w:b/>
                          <w:bCs/>
                          <w:sz w:val="18"/>
                          <w:szCs w:val="18"/>
                          <w:lang w:val="fr-CA"/>
                        </w:rPr>
                      </w:pPr>
                      <w:r w:rsidRPr="00F8166C">
                        <w:rPr>
                          <w:rFonts w:ascii="Source Sans Pro" w:hAnsi="Source Sans Pro"/>
                          <w:noProof/>
                          <w:color w:val="000000" w:themeColor="text1"/>
                          <w:lang w:val="fr-CA"/>
                        </w:rPr>
                        <w:drawing>
                          <wp:inline distT="0" distB="0" distL="0" distR="0" wp14:anchorId="72F6084A" wp14:editId="5F382D9F">
                            <wp:extent cx="5858510" cy="2929255"/>
                            <wp:effectExtent l="0" t="0" r="0" b="4445"/>
                            <wp:docPr id="21135515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837276"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5858510" cy="2929255"/>
                                    </a:xfrm>
                                    <a:prstGeom prst="rect">
                                      <a:avLst/>
                                    </a:prstGeom>
                                  </pic:spPr>
                                </pic:pic>
                              </a:graphicData>
                            </a:graphic>
                          </wp:inline>
                        </w:drawing>
                      </w:r>
                    </w:p>
                    <w:p w14:paraId="73A0C0BA" w14:textId="17519EA3" w:rsidR="00A9096C" w:rsidRDefault="00A9096C" w:rsidP="00A9096C">
                      <w:pPr>
                        <w:pStyle w:val="NormalWeb"/>
                        <w:widowControl w:val="0"/>
                        <w:snapToGrid w:val="0"/>
                        <w:contextualSpacing/>
                        <w:jc w:val="both"/>
                        <w:rPr>
                          <w:rFonts w:ascii="Source Sans Pro" w:hAnsi="Source Sans Pro"/>
                          <w:sz w:val="18"/>
                          <w:szCs w:val="18"/>
                          <w:lang w:val="fr-CA"/>
                        </w:rPr>
                      </w:pPr>
                      <w:r w:rsidRPr="00505EC0">
                        <w:rPr>
                          <w:rFonts w:ascii="Source Sans Pro" w:hAnsi="Source Sans Pro"/>
                          <w:b/>
                          <w:bCs/>
                          <w:sz w:val="18"/>
                          <w:szCs w:val="18"/>
                          <w:lang w:val="fr-CA"/>
                        </w:rPr>
                        <w:t>Note :</w:t>
                      </w:r>
                      <w:r w:rsidRPr="00505EC0">
                        <w:rPr>
                          <w:rFonts w:ascii="Source Sans Pro" w:hAnsi="Source Sans Pro"/>
                          <w:sz w:val="18"/>
                          <w:szCs w:val="18"/>
                          <w:lang w:val="fr-CA"/>
                        </w:rPr>
                        <w:t xml:space="preserve"> </w:t>
                      </w:r>
                      <w:r>
                        <w:rPr>
                          <w:rFonts w:ascii="Source Sans Pro" w:hAnsi="Source Sans Pro"/>
                          <w:sz w:val="18"/>
                          <w:szCs w:val="18"/>
                          <w:lang w:val="fr-CA"/>
                        </w:rPr>
                        <w:t xml:space="preserve">Données issues d’une simulation. </w:t>
                      </w:r>
                      <w:r w:rsidR="00404A17">
                        <w:rPr>
                          <w:rFonts w:ascii="Source Sans Pro" w:hAnsi="Source Sans Pro"/>
                          <w:sz w:val="18"/>
                          <w:szCs w:val="18"/>
                          <w:lang w:val="fr-CA"/>
                        </w:rPr>
                        <w:t>Tendances générées par OLS de puissance 2.</w:t>
                      </w:r>
                      <w:r>
                        <w:rPr>
                          <w:rFonts w:ascii="Source Sans Pro" w:hAnsi="Source Sans Pro"/>
                          <w:sz w:val="18"/>
                          <w:szCs w:val="18"/>
                          <w:lang w:val="fr-CA"/>
                        </w:rPr>
                        <w:t xml:space="preserve"> </w:t>
                      </w:r>
                    </w:p>
                    <w:p w14:paraId="292B4589" w14:textId="0FDD6EEF" w:rsidR="00404A17" w:rsidRDefault="00404A17" w:rsidP="00A9096C">
                      <w:pPr>
                        <w:pStyle w:val="NormalWeb"/>
                        <w:widowControl w:val="0"/>
                        <w:snapToGrid w:val="0"/>
                        <w:contextualSpacing/>
                        <w:jc w:val="both"/>
                        <w:rPr>
                          <w:rFonts w:ascii="Source Sans Pro" w:hAnsi="Source Sans Pro"/>
                          <w:iCs/>
                          <w:sz w:val="18"/>
                          <w:szCs w:val="18"/>
                          <w:lang w:val="fr-CA"/>
                        </w:rPr>
                      </w:pPr>
                      <w:r>
                        <w:rPr>
                          <w:rFonts w:ascii="Source Sans Pro" w:hAnsi="Source Sans Pro"/>
                          <w:sz w:val="18"/>
                          <w:szCs w:val="18"/>
                          <w:lang w:val="fr-CA"/>
                        </w:rPr>
                        <w:t xml:space="preserve">Variables : </w:t>
                      </w:r>
                      <w:r w:rsidRPr="00B97503">
                        <w:rPr>
                          <w:rFonts w:ascii="Cambria Math" w:hAnsi="Cambria Math"/>
                          <w:i/>
                          <w:iCs/>
                          <w:sz w:val="18"/>
                          <w:szCs w:val="18"/>
                          <w:lang w:val="fr-CA"/>
                        </w:rPr>
                        <w:t>Y</w:t>
                      </w:r>
                      <w:r>
                        <w:rPr>
                          <w:rFonts w:ascii="Source Sans Pro" w:hAnsi="Source Sans Pro"/>
                          <w:sz w:val="18"/>
                          <w:szCs w:val="18"/>
                          <w:lang w:val="fr-CA"/>
                        </w:rPr>
                        <w:t xml:space="preserve"> continue distribuée normalement (</w:t>
                      </w:r>
                      <m:oMath>
                        <m:acc>
                          <m:accPr>
                            <m:chr m:val="̅"/>
                            <m:ctrlPr>
                              <w:rPr>
                                <w:rFonts w:ascii="Cambria Math" w:hAnsi="Cambria Math"/>
                                <w:sz w:val="18"/>
                                <w:szCs w:val="18"/>
                                <w:lang w:val="fr-CA"/>
                              </w:rPr>
                            </m:ctrlPr>
                          </m:accPr>
                          <m:e>
                            <m:r>
                              <w:rPr>
                                <w:rFonts w:ascii="Cambria Math" w:hAnsi="Cambria Math"/>
                                <w:sz w:val="18"/>
                                <w:szCs w:val="18"/>
                                <w:lang w:val="fr-CA"/>
                              </w:rPr>
                              <m:t>Y</m:t>
                            </m:r>
                          </m:e>
                        </m:acc>
                        <m:r>
                          <w:rPr>
                            <w:rFonts w:ascii="Cambria Math" w:hAnsi="Cambria Math"/>
                            <w:sz w:val="18"/>
                            <w:szCs w:val="18"/>
                            <w:lang w:val="fr-CA"/>
                          </w:rPr>
                          <m:t>=0,</m:t>
                        </m:r>
                        <m:sSub>
                          <m:sSubPr>
                            <m:ctrlPr>
                              <w:rPr>
                                <w:rFonts w:ascii="Cambria Math" w:hAnsi="Cambria Math"/>
                                <w:i/>
                                <w:sz w:val="18"/>
                                <w:szCs w:val="18"/>
                                <w:lang w:val="fr-CA"/>
                              </w:rPr>
                            </m:ctrlPr>
                          </m:sSubPr>
                          <m:e>
                            <m:r>
                              <w:rPr>
                                <w:rFonts w:ascii="Cambria Math" w:hAnsi="Cambria Math"/>
                                <w:sz w:val="18"/>
                                <w:szCs w:val="18"/>
                                <w:lang w:val="fr-CA"/>
                              </w:rPr>
                              <m:t>σ</m:t>
                            </m:r>
                          </m:e>
                          <m:sub>
                            <m:r>
                              <w:rPr>
                                <w:rFonts w:ascii="Cambria Math" w:hAnsi="Cambria Math"/>
                                <w:sz w:val="18"/>
                                <w:szCs w:val="18"/>
                                <w:lang w:val="fr-CA"/>
                              </w:rPr>
                              <m:t>y</m:t>
                            </m:r>
                          </m:sub>
                        </m:sSub>
                        <m:r>
                          <w:rPr>
                            <w:rFonts w:ascii="Cambria Math" w:hAnsi="Cambria Math"/>
                            <w:sz w:val="18"/>
                            <w:szCs w:val="18"/>
                            <w:lang w:val="fr-CA"/>
                          </w:rPr>
                          <m:t>=1</m:t>
                        </m:r>
                      </m:oMath>
                      <w:r>
                        <w:rPr>
                          <w:rFonts w:ascii="Source Sans Pro" w:hAnsi="Source Sans Pro"/>
                          <w:sz w:val="18"/>
                          <w:szCs w:val="18"/>
                          <w:lang w:val="fr-CA"/>
                        </w:rPr>
                        <w:t xml:space="preserve">), </w:t>
                      </w:r>
                      <w:r w:rsidRPr="00B97503">
                        <w:rPr>
                          <w:rFonts w:ascii="Cambria Math" w:hAnsi="Cambria Math"/>
                          <w:i/>
                          <w:iCs/>
                          <w:sz w:val="18"/>
                          <w:szCs w:val="18"/>
                          <w:lang w:val="fr-CA"/>
                        </w:rPr>
                        <w:t>X</w:t>
                      </w:r>
                      <w:r>
                        <w:rPr>
                          <w:rFonts w:ascii="Source Sans Pro" w:hAnsi="Source Sans Pro"/>
                          <w:sz w:val="18"/>
                          <w:szCs w:val="18"/>
                          <w:lang w:val="fr-CA"/>
                        </w:rPr>
                        <w:t xml:space="preserve"> Likert à 4 niveaux (0,1,2,3), </w:t>
                      </w:r>
                      <w:r w:rsidRPr="00B97503">
                        <w:rPr>
                          <w:rFonts w:ascii="Cambria Math" w:hAnsi="Cambria Math"/>
                          <w:i/>
                          <w:iCs/>
                          <w:sz w:val="18"/>
                          <w:szCs w:val="18"/>
                          <w:lang w:val="fr-CA"/>
                        </w:rPr>
                        <w:t>Z</w:t>
                      </w:r>
                      <w:r>
                        <w:rPr>
                          <w:rFonts w:ascii="Source Sans Pro" w:hAnsi="Source Sans Pro"/>
                          <w:sz w:val="18"/>
                          <w:szCs w:val="18"/>
                          <w:lang w:val="fr-CA"/>
                        </w:rPr>
                        <w:t xml:space="preserve"> est binaire (0,1) indiquant l’inclusion dans l’échantillon, </w:t>
                      </w:r>
                      <m:oMath>
                        <m:r>
                          <w:rPr>
                            <w:rFonts w:ascii="Cambria Math" w:hAnsi="Cambria Math"/>
                            <w:sz w:val="18"/>
                            <w:szCs w:val="18"/>
                            <w:lang w:val="fr-CA"/>
                          </w:rPr>
                          <m:t>Pr</m:t>
                        </m:r>
                        <m:d>
                          <m:dPr>
                            <m:ctrlPr>
                              <w:rPr>
                                <w:rFonts w:ascii="Cambria Math" w:hAnsi="Cambria Math"/>
                                <w:i/>
                                <w:sz w:val="18"/>
                                <w:szCs w:val="18"/>
                                <w:lang w:val="fr-CA"/>
                              </w:rPr>
                            </m:ctrlPr>
                          </m:dPr>
                          <m:e>
                            <m:sSub>
                              <m:sSubPr>
                                <m:ctrlPr>
                                  <w:rPr>
                                    <w:rFonts w:ascii="Cambria Math" w:hAnsi="Cambria Math"/>
                                    <w:i/>
                                    <w:sz w:val="18"/>
                                    <w:szCs w:val="18"/>
                                    <w:lang w:val="fr-CA"/>
                                  </w:rPr>
                                </m:ctrlPr>
                              </m:sSubPr>
                              <m:e>
                                <m:r>
                                  <w:rPr>
                                    <w:rFonts w:ascii="Cambria Math" w:hAnsi="Cambria Math"/>
                                    <w:sz w:val="18"/>
                                    <w:szCs w:val="18"/>
                                    <w:lang w:val="fr-CA"/>
                                  </w:rPr>
                                  <m:t>Z</m:t>
                                </m:r>
                              </m:e>
                              <m:sub>
                                <m:r>
                                  <w:rPr>
                                    <w:rFonts w:ascii="Cambria Math" w:hAnsi="Cambria Math"/>
                                    <w:sz w:val="18"/>
                                    <w:szCs w:val="18"/>
                                    <w:lang w:val="fr-CA"/>
                                  </w:rPr>
                                  <m:t>i</m:t>
                                </m:r>
                              </m:sub>
                            </m:sSub>
                            <m:r>
                              <w:rPr>
                                <w:rFonts w:ascii="Cambria Math" w:hAnsi="Cambria Math"/>
                                <w:sz w:val="18"/>
                                <w:szCs w:val="18"/>
                                <w:lang w:val="fr-CA"/>
                              </w:rPr>
                              <m:t>=1</m:t>
                            </m:r>
                          </m:e>
                        </m:d>
                      </m:oMath>
                      <w:r>
                        <w:rPr>
                          <w:rFonts w:ascii="Source Sans Pro" w:hAnsi="Source Sans Pro"/>
                          <w:sz w:val="18"/>
                          <w:szCs w:val="18"/>
                          <w:lang w:val="fr-CA"/>
                        </w:rPr>
                        <w:t xml:space="preserve"> uniforme ou </w:t>
                      </w:r>
                      <m:oMath>
                        <m:sSub>
                          <m:sSubPr>
                            <m:ctrlPr>
                              <w:rPr>
                                <w:rFonts w:ascii="Cambria Math" w:hAnsi="Cambria Math"/>
                                <w:i/>
                                <w:sz w:val="18"/>
                                <w:szCs w:val="18"/>
                                <w:lang w:val="fr-CA"/>
                              </w:rPr>
                            </m:ctrlPr>
                          </m:sSubPr>
                          <m:e>
                            <m:sSub>
                              <m:sSubPr>
                                <m:ctrlPr>
                                  <w:rPr>
                                    <w:rFonts w:ascii="Cambria Math" w:hAnsi="Cambria Math"/>
                                    <w:i/>
                                    <w:sz w:val="18"/>
                                    <w:szCs w:val="18"/>
                                    <w:lang w:val="fr-CA"/>
                                  </w:rPr>
                                </m:ctrlPr>
                              </m:sSubPr>
                              <m:e>
                                <m:r>
                                  <w:rPr>
                                    <w:rFonts w:ascii="Cambria Math" w:hAnsi="Cambria Math"/>
                                    <w:sz w:val="18"/>
                                    <w:szCs w:val="18"/>
                                    <w:lang w:val="fr-CA"/>
                                  </w:rPr>
                                  <m:t>Z</m:t>
                                </m:r>
                              </m:e>
                              <m:sub>
                                <m:r>
                                  <w:rPr>
                                    <w:rFonts w:ascii="Cambria Math" w:hAnsi="Cambria Math"/>
                                    <w:sz w:val="18"/>
                                    <w:szCs w:val="18"/>
                                    <w:lang w:val="fr-CA"/>
                                  </w:rPr>
                                  <m:t>i</m:t>
                                </m:r>
                              </m:sub>
                            </m:sSub>
                            <m:r>
                              <w:rPr>
                                <w:rFonts w:ascii="Cambria Math" w:hAnsi="Cambria Math"/>
                                <w:sz w:val="18"/>
                                <w:szCs w:val="18"/>
                                <w:lang w:val="fr-CA"/>
                              </w:rPr>
                              <m:t>=Y</m:t>
                            </m:r>
                          </m:e>
                          <m:sub>
                            <m:r>
                              <w:rPr>
                                <w:rFonts w:ascii="Cambria Math" w:hAnsi="Cambria Math"/>
                                <w:sz w:val="18"/>
                                <w:szCs w:val="18"/>
                                <w:lang w:val="fr-CA"/>
                              </w:rPr>
                              <m:t>i</m:t>
                            </m:r>
                          </m:sub>
                        </m:sSub>
                      </m:oMath>
                      <w:r>
                        <w:rPr>
                          <w:rFonts w:ascii="Source Sans Pro" w:hAnsi="Source Sans Pro"/>
                          <w:sz w:val="18"/>
                          <w:szCs w:val="18"/>
                          <w:lang w:val="fr-CA"/>
                        </w:rPr>
                        <w:t xml:space="preserve"> standardisée entre 0 et 1, et </w:t>
                      </w:r>
                      <m:oMath>
                        <m:r>
                          <w:rPr>
                            <w:rFonts w:ascii="Cambria Math" w:hAnsi="Cambria Math"/>
                            <w:sz w:val="18"/>
                            <w:szCs w:val="18"/>
                            <w:lang w:val="fr-CA"/>
                          </w:rPr>
                          <m:t>n</m:t>
                        </m:r>
                      </m:oMath>
                      <w:r>
                        <w:rPr>
                          <w:rFonts w:ascii="Source Sans Pro" w:hAnsi="Source Sans Pro"/>
                          <w:iCs/>
                          <w:sz w:val="18"/>
                          <w:szCs w:val="18"/>
                          <w:lang w:val="fr-CA"/>
                        </w:rPr>
                        <w:t xml:space="preserve"> séquence périodique de 500 à 30 000 000.</w:t>
                      </w:r>
                    </w:p>
                    <w:p w14:paraId="3302A530" w14:textId="617D19BF" w:rsidR="00404A17" w:rsidRPr="001810BC" w:rsidRDefault="00404A17" w:rsidP="00404A17">
                      <w:pPr>
                        <w:pStyle w:val="NormalWeb"/>
                        <w:widowControl w:val="0"/>
                        <w:snapToGrid w:val="0"/>
                        <w:spacing w:after="0" w:afterAutospacing="0"/>
                        <w:contextualSpacing/>
                        <w:jc w:val="both"/>
                        <w:rPr>
                          <w:rFonts w:ascii="Source Sans Pro" w:hAnsi="Source Sans Pro"/>
                          <w:b/>
                          <w:bCs/>
                          <w:sz w:val="18"/>
                          <w:szCs w:val="18"/>
                          <w:lang w:val="fr-CA"/>
                        </w:rPr>
                      </w:pPr>
                      <w:r>
                        <w:rPr>
                          <w:rFonts w:ascii="Source Sans Pro" w:hAnsi="Source Sans Pro"/>
                          <w:iCs/>
                          <w:sz w:val="18"/>
                          <w:szCs w:val="18"/>
                          <w:lang w:val="fr-CA"/>
                        </w:rPr>
                        <w:t xml:space="preserve">Constante : </w:t>
                      </w:r>
                      <m:oMath>
                        <m:r>
                          <w:rPr>
                            <w:rFonts w:ascii="Cambria Math" w:hAnsi="Cambria Math"/>
                            <w:sz w:val="18"/>
                            <w:szCs w:val="18"/>
                            <w:lang w:val="fr-CA"/>
                          </w:rPr>
                          <m:t>N = 31 000 000</m:t>
                        </m:r>
                      </m:oMath>
                    </w:p>
                  </w:txbxContent>
                </v:textbox>
                <w10:wrap type="square"/>
              </v:shape>
            </w:pict>
          </mc:Fallback>
        </mc:AlternateContent>
      </w:r>
      <w:r w:rsidRPr="00DD2B8F">
        <w:rPr>
          <w:rFonts w:ascii="Source Sans Pro" w:hAnsi="Source Sans Pro"/>
          <w:iCs/>
          <w:lang w:val="fr-CA"/>
        </w:rPr>
        <w:t xml:space="preserve">totalement déterminé par </w:t>
      </w:r>
      <m:oMath>
        <m:r>
          <w:rPr>
            <w:rFonts w:ascii="Cambria Math" w:hAnsi="Cambria Math"/>
            <w:lang w:val="fr-CA"/>
          </w:rPr>
          <m:t>Y</m:t>
        </m:r>
      </m:oMath>
      <w:r w:rsidRPr="00DD2B8F">
        <w:rPr>
          <w:rFonts w:ascii="Source Sans Pro" w:hAnsi="Source Sans Pro"/>
          <w:iCs/>
          <w:lang w:val="fr-CA"/>
        </w:rPr>
        <w:t xml:space="preserve"> (</w:t>
      </w:r>
      <m:oMath>
        <m:r>
          <m:rPr>
            <m:nor/>
          </m:rPr>
          <w:rPr>
            <w:rFonts w:ascii="Source Sans Pro" w:hAnsi="Source Sans Pro"/>
            <w:lang w:val="fr-CA"/>
          </w:rPr>
          <m:t>Corr</m:t>
        </m:r>
        <m:d>
          <m:dPr>
            <m:ctrlPr>
              <w:rPr>
                <w:rFonts w:ascii="Cambria Math" w:hAnsi="Cambria Math"/>
                <w:i/>
                <w:lang w:val="fr-CA"/>
              </w:rPr>
            </m:ctrlPr>
          </m:dPr>
          <m:e>
            <m:r>
              <w:rPr>
                <w:rFonts w:ascii="Cambria Math" w:hAnsi="Cambria Math"/>
                <w:lang w:val="fr-CA"/>
              </w:rPr>
              <m:t>Z,Y</m:t>
            </m:r>
          </m:e>
        </m:d>
        <m:r>
          <w:rPr>
            <w:rFonts w:ascii="Cambria Math" w:hAnsi="Cambria Math"/>
            <w:lang w:val="fr-CA"/>
          </w:rPr>
          <m:t>=1</m:t>
        </m:r>
      </m:oMath>
      <w:r w:rsidRPr="00DD2B8F">
        <w:rPr>
          <w:rFonts w:ascii="Source Sans Pro" w:hAnsi="Source Sans Pro"/>
          <w:iCs/>
          <w:lang w:val="fr-CA"/>
        </w:rPr>
        <w:t xml:space="preserve">). La Figure A.1 montre que même lorsque </w:t>
      </w:r>
      <m:oMath>
        <m:r>
          <w:rPr>
            <w:rFonts w:ascii="Cambria Math" w:hAnsi="Cambria Math"/>
            <w:lang w:val="fr-CA"/>
          </w:rPr>
          <m:t>Pr</m:t>
        </m:r>
        <m:d>
          <m:dPr>
            <m:ctrlPr>
              <w:rPr>
                <w:rFonts w:ascii="Cambria Math" w:hAnsi="Cambria Math"/>
                <w:i/>
                <w:lang w:val="fr-CA"/>
              </w:rPr>
            </m:ctrlPr>
          </m:dPr>
          <m:e>
            <m:sSub>
              <m:sSubPr>
                <m:ctrlPr>
                  <w:rPr>
                    <w:rFonts w:ascii="Cambria Math" w:hAnsi="Cambria Math"/>
                    <w:i/>
                    <w:lang w:val="fr-CA"/>
                  </w:rPr>
                </m:ctrlPr>
              </m:sSubPr>
              <m:e>
                <m:r>
                  <w:rPr>
                    <w:rFonts w:ascii="Cambria Math" w:hAnsi="Cambria Math"/>
                    <w:lang w:val="fr-CA"/>
                  </w:rPr>
                  <m:t>Z</m:t>
                </m:r>
              </m:e>
              <m:sub>
                <m:r>
                  <w:rPr>
                    <w:rFonts w:ascii="Cambria Math" w:hAnsi="Cambria Math"/>
                    <w:lang w:val="fr-CA"/>
                  </w:rPr>
                  <m:t>i</m:t>
                </m:r>
              </m:sub>
            </m:sSub>
            <m:r>
              <w:rPr>
                <w:rFonts w:ascii="Cambria Math" w:hAnsi="Cambria Math"/>
                <w:lang w:val="fr-CA"/>
              </w:rPr>
              <m:t>=1</m:t>
            </m:r>
          </m:e>
        </m:d>
      </m:oMath>
      <w:r w:rsidRPr="00DD2B8F">
        <w:rPr>
          <w:rFonts w:ascii="Source Sans Pro" w:hAnsi="Source Sans Pro"/>
          <w:iCs/>
          <w:lang w:val="fr-CA"/>
        </w:rPr>
        <w:t xml:space="preserve"> </w:t>
      </w:r>
      <w:r w:rsidR="00EA3C7A">
        <w:rPr>
          <w:rFonts w:ascii="Source Sans Pro" w:hAnsi="Source Sans Pro"/>
          <w:iCs/>
          <w:lang w:val="fr-CA"/>
        </w:rPr>
        <w:t xml:space="preserve">est déterminée par </w:t>
      </w:r>
      <m:oMath>
        <m:r>
          <w:rPr>
            <w:rFonts w:ascii="Cambria Math" w:hAnsi="Cambria Math"/>
            <w:lang w:val="fr-CA"/>
          </w:rPr>
          <m:t>Y</m:t>
        </m:r>
      </m:oMath>
      <w:r w:rsidR="00EA3C7A">
        <w:rPr>
          <w:rFonts w:ascii="Source Sans Pro" w:hAnsi="Source Sans Pro"/>
          <w:iCs/>
          <w:lang w:val="fr-CA"/>
        </w:rPr>
        <w:t xml:space="preserve">, </w:t>
      </w:r>
      <w:r w:rsidRPr="00DD2B8F">
        <w:rPr>
          <w:rFonts w:ascii="Source Sans Pro" w:hAnsi="Source Sans Pro"/>
          <w:iCs/>
          <w:lang w:val="fr-CA"/>
        </w:rPr>
        <w:t>lorsque</w:t>
      </w:r>
      <w:r w:rsidRPr="00DD2B8F">
        <w:rPr>
          <w:rFonts w:ascii="Cambria Math" w:hAnsi="Cambria Math"/>
          <w:i/>
          <w:lang w:val="fr-CA"/>
        </w:rPr>
        <w:t xml:space="preserve"> </w:t>
      </w:r>
      <m:oMath>
        <m:r>
          <w:rPr>
            <w:rFonts w:ascii="Cambria Math" w:hAnsi="Cambria Math"/>
            <w:lang w:val="fr-CA"/>
          </w:rPr>
          <m:t>Z</m:t>
        </m:r>
      </m:oMath>
      <w:r w:rsidRPr="00DD2B8F">
        <w:rPr>
          <w:rFonts w:ascii="Source Sans Pro" w:hAnsi="Source Sans Pro"/>
          <w:iCs/>
          <w:lang w:val="fr-CA"/>
        </w:rPr>
        <w:t xml:space="preserve"> est binaire, la </w:t>
      </w:r>
      <m:oMath>
        <m:r>
          <m:rPr>
            <m:nor/>
          </m:rPr>
          <w:rPr>
            <w:rFonts w:ascii="Source Sans Pro" w:hAnsi="Source Sans Pro"/>
            <w:lang w:val="fr-CA"/>
          </w:rPr>
          <m:t>Corr</m:t>
        </m:r>
        <m:d>
          <m:dPr>
            <m:ctrlPr>
              <w:rPr>
                <w:rFonts w:ascii="Cambria Math" w:hAnsi="Cambria Math"/>
                <w:i/>
                <w:lang w:val="fr-CA"/>
              </w:rPr>
            </m:ctrlPr>
          </m:dPr>
          <m:e>
            <m:r>
              <w:rPr>
                <w:rFonts w:ascii="Cambria Math" w:hAnsi="Cambria Math"/>
                <w:lang w:val="fr-CA"/>
              </w:rPr>
              <m:t>Z,Y</m:t>
            </m:r>
          </m:e>
        </m:d>
      </m:oMath>
      <w:r w:rsidRPr="00DD2B8F">
        <w:rPr>
          <w:rFonts w:ascii="Source Sans Pro" w:hAnsi="Source Sans Pro"/>
          <w:iCs/>
          <w:lang w:val="fr-CA"/>
        </w:rPr>
        <w:t xml:space="preserve"> suit une tendance quadratique atteignant un sommet lorsque </w:t>
      </w:r>
      <m:oMath>
        <m:f>
          <m:fPr>
            <m:ctrlPr>
              <w:rPr>
                <w:rFonts w:ascii="Cambria Math" w:hAnsi="Cambria Math"/>
                <w:i/>
                <w:lang w:val="fr-CA"/>
              </w:rPr>
            </m:ctrlPr>
          </m:fPr>
          <m:num>
            <m:r>
              <w:rPr>
                <w:rFonts w:ascii="Cambria Math" w:hAnsi="Cambria Math"/>
                <w:lang w:val="fr-CA"/>
              </w:rPr>
              <m:t>n</m:t>
            </m:r>
          </m:num>
          <m:den>
            <m:r>
              <w:rPr>
                <w:rFonts w:ascii="Cambria Math" w:hAnsi="Cambria Math"/>
                <w:lang w:val="fr-CA"/>
              </w:rPr>
              <m:t>N</m:t>
            </m:r>
          </m:den>
        </m:f>
        <m:r>
          <w:rPr>
            <w:rFonts w:ascii="Cambria Math" w:hAnsi="Cambria Math"/>
            <w:lang w:val="fr-CA"/>
          </w:rPr>
          <m:t>=0,5</m:t>
        </m:r>
      </m:oMath>
      <w:r w:rsidRPr="00DD2B8F">
        <w:rPr>
          <w:rFonts w:ascii="Source Sans Pro" w:hAnsi="Source Sans Pro"/>
          <w:iCs/>
          <w:lang w:val="fr-CA"/>
        </w:rPr>
        <w:t xml:space="preserve">. Ainsi, </w:t>
      </w:r>
      <w:proofErr w:type="gramStart"/>
      <w:r w:rsidRPr="00DD2B8F">
        <w:rPr>
          <w:rFonts w:ascii="Source Sans Pro" w:hAnsi="Source Sans Pro"/>
          <w:iCs/>
          <w:lang w:val="fr-CA"/>
        </w:rPr>
        <w:t>une</w:t>
      </w:r>
      <w:r w:rsidR="00573962">
        <w:rPr>
          <w:rFonts w:ascii="Source Sans Pro" w:hAnsi="Source Sans Pro"/>
          <w:iCs/>
          <w:lang w:val="fr-CA"/>
        </w:rPr>
        <w:t xml:space="preserve"> </w:t>
      </w:r>
      <m:oMath>
        <m:r>
          <m:rPr>
            <m:nor/>
          </m:rPr>
          <w:rPr>
            <w:rFonts w:ascii="Source Sans Pro" w:hAnsi="Source Sans Pro"/>
            <w:lang w:val="fr-CA"/>
          </w:rPr>
          <m:t>Corr</m:t>
        </m:r>
        <w:proofErr w:type="gramEnd"/>
        <m:d>
          <m:dPr>
            <m:ctrlPr>
              <w:rPr>
                <w:rFonts w:ascii="Cambria Math" w:hAnsi="Cambria Math"/>
                <w:i/>
                <w:lang w:val="fr-CA"/>
              </w:rPr>
            </m:ctrlPr>
          </m:dPr>
          <m:e>
            <m:r>
              <w:rPr>
                <w:rFonts w:ascii="Cambria Math" w:hAnsi="Cambria Math"/>
                <w:lang w:val="fr-CA"/>
              </w:rPr>
              <m:t>Z,Y</m:t>
            </m:r>
          </m:e>
        </m:d>
        <m:r>
          <w:rPr>
            <w:rFonts w:ascii="Cambria Math" w:hAnsi="Cambria Math"/>
            <w:lang w:val="fr-CA"/>
          </w:rPr>
          <m:t xml:space="preserve"> </m:t>
        </m:r>
      </m:oMath>
      <w:r w:rsidRPr="00DD2B8F">
        <w:rPr>
          <w:rFonts w:ascii="Source Sans Pro" w:hAnsi="Source Sans Pro"/>
          <w:iCs/>
          <w:lang w:val="fr-CA"/>
        </w:rPr>
        <w:t>basse n’indique pas nécessairement une absence</w:t>
      </w:r>
      <w:r>
        <w:rPr>
          <w:rFonts w:ascii="Source Sans Pro" w:hAnsi="Source Sans Pro"/>
          <w:iCs/>
          <w:lang w:val="fr-CA"/>
        </w:rPr>
        <w:t xml:space="preserve"> </w:t>
      </w:r>
      <w:r w:rsidRPr="00DD2B8F">
        <w:rPr>
          <w:rFonts w:ascii="Source Sans Pro" w:hAnsi="Source Sans Pro"/>
          <w:iCs/>
          <w:lang w:val="fr-CA"/>
        </w:rPr>
        <w:t>de</w:t>
      </w:r>
      <w:r>
        <w:rPr>
          <w:rFonts w:ascii="Source Sans Pro" w:hAnsi="Source Sans Pro"/>
          <w:iCs/>
          <w:lang w:val="fr-CA"/>
        </w:rPr>
        <w:t xml:space="preserve"> </w:t>
      </w:r>
      <w:r w:rsidRPr="00DD2B8F">
        <w:rPr>
          <w:rFonts w:ascii="Source Sans Pro" w:hAnsi="Source Sans Pro"/>
          <w:iCs/>
          <w:lang w:val="fr-CA"/>
        </w:rPr>
        <w:t>relation</w:t>
      </w:r>
      <w:r>
        <w:rPr>
          <w:rFonts w:ascii="Source Sans Pro" w:hAnsi="Source Sans Pro"/>
          <w:iCs/>
          <w:lang w:val="fr-CA"/>
        </w:rPr>
        <w:t xml:space="preserve"> </w:t>
      </w:r>
      <w:r w:rsidRPr="00DD2B8F">
        <w:rPr>
          <w:rFonts w:ascii="Source Sans Pro" w:hAnsi="Source Sans Pro"/>
          <w:iCs/>
          <w:lang w:val="fr-CA"/>
        </w:rPr>
        <w:t>entre</w:t>
      </w:r>
      <w:r>
        <w:rPr>
          <w:rFonts w:ascii="Source Sans Pro" w:hAnsi="Source Sans Pro"/>
          <w:iCs/>
          <w:lang w:val="fr-CA"/>
        </w:rPr>
        <w:t xml:space="preserve"> </w:t>
      </w:r>
      <m:oMath>
        <m:r>
          <w:rPr>
            <w:rFonts w:ascii="Cambria Math" w:hAnsi="Cambria Math"/>
            <w:lang w:val="fr-CA"/>
          </w:rPr>
          <m:t>Z</m:t>
        </m:r>
      </m:oMath>
      <w:r>
        <w:rPr>
          <w:rFonts w:ascii="Source Sans Pro" w:hAnsi="Source Sans Pro"/>
          <w:iCs/>
          <w:lang w:val="fr-CA"/>
        </w:rPr>
        <w:t xml:space="preserve"> </w:t>
      </w:r>
      <w:r w:rsidRPr="00DD2B8F">
        <w:rPr>
          <w:rFonts w:ascii="Source Sans Pro" w:hAnsi="Source Sans Pro"/>
          <w:iCs/>
          <w:lang w:val="fr-CA"/>
        </w:rPr>
        <w:t>et</w:t>
      </w:r>
      <w:r>
        <w:rPr>
          <w:rFonts w:ascii="Source Sans Pro" w:hAnsi="Source Sans Pro"/>
          <w:iCs/>
          <w:lang w:val="fr-CA"/>
        </w:rPr>
        <w:t xml:space="preserve"> </w:t>
      </w:r>
      <m:oMath>
        <m:r>
          <w:rPr>
            <w:rFonts w:ascii="Cambria Math" w:hAnsi="Cambria Math"/>
            <w:lang w:val="fr-CA"/>
          </w:rPr>
          <m:t>Y</m:t>
        </m:r>
      </m:oMath>
      <w:r w:rsidRPr="00DD2B8F">
        <w:rPr>
          <w:rFonts w:ascii="Source Sans Pro" w:hAnsi="Source Sans Pro"/>
          <w:iCs/>
          <w:lang w:val="fr-CA"/>
        </w:rPr>
        <w:t xml:space="preserve"> —</w:t>
      </w:r>
      <w:r w:rsidR="00B97503">
        <w:rPr>
          <w:rFonts w:ascii="Source Sans Pro" w:hAnsi="Source Sans Pro"/>
          <w:iCs/>
          <w:lang w:val="fr-CA"/>
        </w:rPr>
        <w:t xml:space="preserve"> </w:t>
      </w:r>
      <w:r w:rsidRPr="00DD2B8F">
        <w:rPr>
          <w:rFonts w:ascii="Source Sans Pro" w:hAnsi="Source Sans Pro"/>
          <w:iCs/>
          <w:lang w:val="fr-CA"/>
        </w:rPr>
        <w:t>ce</w:t>
      </w:r>
      <w:r>
        <w:rPr>
          <w:rFonts w:ascii="Source Sans Pro" w:hAnsi="Source Sans Pro"/>
          <w:iCs/>
          <w:lang w:val="fr-CA"/>
        </w:rPr>
        <w:t xml:space="preserve"> </w:t>
      </w:r>
      <w:r w:rsidRPr="00DD2B8F">
        <w:rPr>
          <w:rFonts w:ascii="Source Sans Pro" w:hAnsi="Source Sans Pro"/>
          <w:iCs/>
          <w:lang w:val="fr-CA"/>
        </w:rPr>
        <w:t>n’est</w:t>
      </w:r>
      <w:r>
        <w:rPr>
          <w:rFonts w:ascii="Source Sans Pro" w:hAnsi="Source Sans Pro"/>
          <w:iCs/>
          <w:lang w:val="fr-CA"/>
        </w:rPr>
        <w:t xml:space="preserve"> </w:t>
      </w:r>
      <w:r w:rsidRPr="00DD2B8F">
        <w:rPr>
          <w:rFonts w:ascii="Source Sans Pro" w:hAnsi="Source Sans Pro"/>
          <w:iCs/>
          <w:lang w:val="fr-CA"/>
        </w:rPr>
        <w:t>le</w:t>
      </w:r>
      <w:r>
        <w:rPr>
          <w:rFonts w:ascii="Source Sans Pro" w:hAnsi="Source Sans Pro"/>
          <w:iCs/>
          <w:lang w:val="fr-CA"/>
        </w:rPr>
        <w:t xml:space="preserve"> </w:t>
      </w:r>
      <w:r w:rsidRPr="00DD2B8F">
        <w:rPr>
          <w:rFonts w:ascii="Source Sans Pro" w:hAnsi="Source Sans Pro"/>
          <w:iCs/>
          <w:lang w:val="fr-CA"/>
        </w:rPr>
        <w:t>cas</w:t>
      </w:r>
      <w:r>
        <w:rPr>
          <w:rFonts w:ascii="Source Sans Pro" w:hAnsi="Source Sans Pro"/>
          <w:iCs/>
          <w:lang w:val="fr-CA"/>
        </w:rPr>
        <w:t xml:space="preserve"> </w:t>
      </w:r>
      <w:r w:rsidRPr="00DD2B8F">
        <w:rPr>
          <w:rFonts w:ascii="Source Sans Pro" w:hAnsi="Source Sans Pro"/>
          <w:iCs/>
          <w:lang w:val="fr-CA"/>
        </w:rPr>
        <w:t>que</w:t>
      </w:r>
      <w:r>
        <w:rPr>
          <w:rFonts w:ascii="Source Sans Pro" w:hAnsi="Source Sans Pro"/>
          <w:iCs/>
          <w:lang w:val="fr-CA"/>
        </w:rPr>
        <w:t xml:space="preserve"> </w:t>
      </w:r>
      <w:r w:rsidRPr="00DD2B8F">
        <w:rPr>
          <w:rFonts w:ascii="Source Sans Pro" w:hAnsi="Source Sans Pro"/>
          <w:iCs/>
          <w:lang w:val="fr-CA"/>
        </w:rPr>
        <w:t>lorsque</w:t>
      </w:r>
      <w:r>
        <w:rPr>
          <w:rFonts w:ascii="Source Sans Pro" w:hAnsi="Source Sans Pro"/>
          <w:iCs/>
          <w:lang w:val="fr-CA"/>
        </w:rPr>
        <w:t xml:space="preserve"> </w:t>
      </w:r>
      <m:oMath>
        <m:f>
          <m:fPr>
            <m:ctrlPr>
              <w:rPr>
                <w:rFonts w:ascii="Cambria Math" w:hAnsi="Cambria Math"/>
                <w:i/>
                <w:lang w:val="fr-CA"/>
              </w:rPr>
            </m:ctrlPr>
          </m:fPr>
          <m:num>
            <m:r>
              <w:rPr>
                <w:rFonts w:ascii="Cambria Math" w:hAnsi="Cambria Math"/>
                <w:lang w:val="fr-CA"/>
              </w:rPr>
              <m:t>n</m:t>
            </m:r>
          </m:num>
          <m:den>
            <m:r>
              <w:rPr>
                <w:rFonts w:ascii="Cambria Math" w:hAnsi="Cambria Math"/>
                <w:lang w:val="fr-CA"/>
              </w:rPr>
              <m:t>N</m:t>
            </m:r>
          </m:den>
        </m:f>
        <m:r>
          <w:rPr>
            <w:rFonts w:ascii="Cambria Math" w:hAnsi="Cambria Math"/>
            <w:lang w:val="fr-CA"/>
          </w:rPr>
          <m:t>=0,5</m:t>
        </m:r>
      </m:oMath>
      <w:r w:rsidRPr="00DD2B8F">
        <w:rPr>
          <w:rFonts w:ascii="Source Sans Pro" w:hAnsi="Source Sans Pro"/>
          <w:iCs/>
          <w:lang w:val="fr-CA"/>
        </w:rPr>
        <w:t>.</w:t>
      </w:r>
      <w:r w:rsidR="00C20B53">
        <w:rPr>
          <w:rFonts w:ascii="Source Sans Pro" w:hAnsi="Source Sans Pro"/>
          <w:iCs/>
          <w:lang w:val="fr-CA"/>
        </w:rPr>
        <w:t xml:space="preserve"> </w:t>
      </w:r>
      <w:r w:rsidRPr="00DD2B8F">
        <w:rPr>
          <w:rFonts w:ascii="Source Sans Pro" w:hAnsi="Source Sans Pro"/>
          <w:iCs/>
          <w:lang w:val="fr-CA"/>
        </w:rPr>
        <w:t>Cet</w:t>
      </w:r>
      <w:r>
        <w:rPr>
          <w:rFonts w:ascii="Source Sans Pro" w:hAnsi="Source Sans Pro"/>
          <w:iCs/>
          <w:lang w:val="fr-CA"/>
        </w:rPr>
        <w:t xml:space="preserve"> </w:t>
      </w:r>
      <w:r w:rsidRPr="00DD2B8F">
        <w:rPr>
          <w:rFonts w:ascii="Source Sans Pro" w:hAnsi="Source Sans Pro"/>
          <w:iCs/>
          <w:lang w:val="fr-CA"/>
        </w:rPr>
        <w:t>effet</w:t>
      </w:r>
      <w:r>
        <w:rPr>
          <w:rFonts w:ascii="Source Sans Pro" w:hAnsi="Source Sans Pro"/>
          <w:iCs/>
          <w:lang w:val="fr-CA"/>
        </w:rPr>
        <w:t xml:space="preserve"> </w:t>
      </w:r>
      <w:r w:rsidRPr="00DD2B8F">
        <w:rPr>
          <w:rFonts w:ascii="Source Sans Pro" w:hAnsi="Source Sans Pro"/>
          <w:iCs/>
          <w:lang w:val="fr-CA"/>
        </w:rPr>
        <w:t>du</w:t>
      </w:r>
      <w:r>
        <w:rPr>
          <w:rFonts w:ascii="Source Sans Pro" w:hAnsi="Source Sans Pro"/>
          <w:iCs/>
          <w:lang w:val="fr-CA"/>
        </w:rPr>
        <w:t xml:space="preserve"> </w:t>
      </w:r>
      <m:oMath>
        <m:r>
          <w:rPr>
            <w:rFonts w:ascii="Cambria Math" w:hAnsi="Cambria Math"/>
            <w:lang w:val="fr-CA"/>
          </w:rPr>
          <m:t>n</m:t>
        </m:r>
      </m:oMath>
      <w:r>
        <w:rPr>
          <w:rFonts w:ascii="Source Sans Pro" w:hAnsi="Source Sans Pro"/>
          <w:iCs/>
          <w:lang w:val="fr-CA"/>
        </w:rPr>
        <w:t xml:space="preserve"> </w:t>
      </w:r>
      <w:r w:rsidRPr="00DD2B8F">
        <w:rPr>
          <w:rFonts w:ascii="Source Sans Pro" w:hAnsi="Source Sans Pro"/>
          <w:iCs/>
          <w:lang w:val="fr-CA"/>
        </w:rPr>
        <w:t>est</w:t>
      </w:r>
      <w:r>
        <w:rPr>
          <w:rFonts w:ascii="Source Sans Pro" w:hAnsi="Source Sans Pro"/>
          <w:iCs/>
          <w:lang w:val="fr-CA"/>
        </w:rPr>
        <w:t xml:space="preserve"> </w:t>
      </w:r>
      <w:r w:rsidRPr="00DD2B8F">
        <w:rPr>
          <w:rFonts w:ascii="Source Sans Pro" w:hAnsi="Source Sans Pro"/>
          <w:iCs/>
          <w:lang w:val="fr-CA"/>
        </w:rPr>
        <w:t xml:space="preserve">répliqué dans les résultats des simulations des cas 3 à 17. Comme le montre la Figure A.2, même si </w:t>
      </w:r>
      <m:oMath>
        <m:sSub>
          <m:sSubPr>
            <m:ctrlPr>
              <w:rPr>
                <w:rFonts w:ascii="Cambria Math" w:hAnsi="Cambria Math"/>
                <w:i/>
                <w:iCs/>
                <w:lang w:val="fr-CA"/>
              </w:rPr>
            </m:ctrlPr>
          </m:sSubPr>
          <m:e>
            <m:r>
              <w:rPr>
                <w:rFonts w:ascii="Cambria Math" w:hAnsi="Cambria Math"/>
                <w:lang w:val="fr-CA"/>
              </w:rPr>
              <m:t>β</m:t>
            </m:r>
          </m:e>
          <m:sub>
            <m:r>
              <w:rPr>
                <w:rFonts w:ascii="Cambria Math" w:hAnsi="Cambria Math"/>
                <w:lang w:val="fr-CA"/>
              </w:rPr>
              <m:t>X</m:t>
            </m:r>
          </m:sub>
        </m:sSub>
      </m:oMath>
      <w:r w:rsidRPr="00DD2B8F">
        <w:rPr>
          <w:rFonts w:ascii="Source Sans Pro" w:hAnsi="Source Sans Pro"/>
          <w:iCs/>
          <w:lang w:val="fr-CA"/>
        </w:rPr>
        <w:t xml:space="preserve"> augmente, la magnitude des corrélations est </w:t>
      </w:r>
      <w:r w:rsidR="00EA3C7A">
        <w:rPr>
          <w:rFonts w:ascii="Source Sans Pro" w:hAnsi="Source Sans Pro"/>
          <w:iCs/>
          <w:lang w:val="fr-CA"/>
        </w:rPr>
        <w:t>limitée</w:t>
      </w:r>
      <w:r w:rsidRPr="00DD2B8F">
        <w:rPr>
          <w:rFonts w:ascii="Source Sans Pro" w:hAnsi="Source Sans Pro"/>
          <w:iCs/>
          <w:lang w:val="fr-CA"/>
        </w:rPr>
        <w:t xml:space="preserve"> par </w:t>
      </w:r>
      <m:oMath>
        <m:r>
          <w:rPr>
            <w:rFonts w:ascii="Cambria Math" w:hAnsi="Cambria Math"/>
            <w:lang w:val="fr-CA"/>
          </w:rPr>
          <m:t>n</m:t>
        </m:r>
      </m:oMath>
      <w:r w:rsidRPr="00DD2B8F">
        <w:rPr>
          <w:rFonts w:ascii="Source Sans Pro" w:hAnsi="Source Sans Pro"/>
          <w:iCs/>
          <w:lang w:val="fr-CA"/>
        </w:rPr>
        <w:t xml:space="preserve"> selon une fonction quadratique qui trouve son sommet à </w:t>
      </w:r>
      <m:oMath>
        <m:r>
          <w:rPr>
            <w:rFonts w:ascii="Cambria Math" w:hAnsi="Cambria Math"/>
            <w:lang w:val="fr-CA"/>
          </w:rPr>
          <m:t>n=</m:t>
        </m:r>
        <m:f>
          <m:fPr>
            <m:ctrlPr>
              <w:rPr>
                <w:rFonts w:ascii="Cambria Math" w:hAnsi="Cambria Math"/>
                <w:i/>
                <w:iCs/>
                <w:lang w:val="fr-CA"/>
              </w:rPr>
            </m:ctrlPr>
          </m:fPr>
          <m:num>
            <m:r>
              <w:rPr>
                <w:rFonts w:ascii="Cambria Math" w:hAnsi="Cambria Math"/>
                <w:lang w:val="fr-CA"/>
              </w:rPr>
              <m:t>N</m:t>
            </m:r>
          </m:num>
          <m:den>
            <m:r>
              <w:rPr>
                <w:rFonts w:ascii="Cambria Math" w:hAnsi="Cambria Math"/>
                <w:lang w:val="fr-CA"/>
              </w:rPr>
              <m:t>2</m:t>
            </m:r>
          </m:den>
        </m:f>
      </m:oMath>
      <w:r w:rsidRPr="00DD2B8F">
        <w:rPr>
          <w:rFonts w:ascii="Source Sans Pro" w:hAnsi="Source Sans Pro"/>
          <w:iCs/>
          <w:lang w:val="fr-CA"/>
        </w:rPr>
        <w:t>.</w:t>
      </w:r>
    </w:p>
    <w:p w14:paraId="2BB18BDC" w14:textId="75BC1C35" w:rsidR="009D4BD6" w:rsidRPr="00E26384" w:rsidRDefault="009D4BD6" w:rsidP="009D4BD6">
      <w:pPr>
        <w:pStyle w:val="NormalWeb"/>
        <w:widowControl w:val="0"/>
        <w:spacing w:before="0" w:beforeAutospacing="0" w:after="0" w:afterAutospacing="0" w:line="480" w:lineRule="auto"/>
        <w:jc w:val="both"/>
        <w:rPr>
          <w:rFonts w:ascii="Source Sans Pro" w:hAnsi="Source Sans Pro"/>
          <w:iCs/>
          <w:lang w:val="fr-CA"/>
        </w:rPr>
      </w:pPr>
      <w:r w:rsidRPr="001D5B7D">
        <w:rPr>
          <w:rFonts w:ascii="Source Sans Pro" w:hAnsi="Source Sans Pro"/>
          <w:b/>
          <w:bCs/>
          <w:noProof/>
          <w:color w:val="000000" w:themeColor="text1"/>
          <w:lang w:val="fr-CA"/>
        </w:rPr>
        <w:lastRenderedPageBreak/>
        <mc:AlternateContent>
          <mc:Choice Requires="wps">
            <w:drawing>
              <wp:anchor distT="0" distB="0" distL="114300" distR="114300" simplePos="0" relativeHeight="251661312" behindDoc="0" locked="0" layoutInCell="1" allowOverlap="1" wp14:anchorId="2198D75D" wp14:editId="130D53BA">
                <wp:simplePos x="0" y="0"/>
                <wp:positionH relativeFrom="column">
                  <wp:posOffset>16510</wp:posOffset>
                </wp:positionH>
                <wp:positionV relativeFrom="paragraph">
                  <wp:posOffset>166370</wp:posOffset>
                </wp:positionV>
                <wp:extent cx="1828800" cy="1828800"/>
                <wp:effectExtent l="0" t="0" r="0" b="0"/>
                <wp:wrapSquare wrapText="bothSides"/>
                <wp:docPr id="156094247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D8C0250" w14:textId="569CB5EC" w:rsidR="00404A17" w:rsidRPr="00A9096C" w:rsidRDefault="00404A17" w:rsidP="00404A17">
                            <w:pPr>
                              <w:pStyle w:val="Caption"/>
                              <w:widowControl w:val="0"/>
                              <w:snapToGrid w:val="0"/>
                              <w:spacing w:after="0"/>
                              <w:contextualSpacing/>
                              <w:jc w:val="both"/>
                              <w:rPr>
                                <w:rFonts w:ascii="Cambria Math" w:eastAsiaTheme="minorEastAsia" w:hAnsi="Cambria Math" w:cs="Times New Roman"/>
                                <w:i w:val="0"/>
                                <w:iCs w:val="0"/>
                                <w:color w:val="000000" w:themeColor="text1"/>
                                <w:sz w:val="24"/>
                                <w:szCs w:val="24"/>
                                <w:lang w:val="fr-CA"/>
                              </w:rPr>
                            </w:pPr>
                            <w:r w:rsidRPr="004C7F02">
                              <w:rPr>
                                <w:rFonts w:ascii="Source Sans Pro" w:hAnsi="Source Sans Pro" w:cs="Times New Roman"/>
                                <w:b/>
                                <w:bCs/>
                                <w:i w:val="0"/>
                                <w:iCs w:val="0"/>
                                <w:color w:val="000000" w:themeColor="text1"/>
                                <w:sz w:val="24"/>
                                <w:szCs w:val="24"/>
                                <w:lang w:val="fr-CA"/>
                              </w:rPr>
                              <w:t xml:space="preserve">Figure </w:t>
                            </w:r>
                            <w:r>
                              <w:rPr>
                                <w:rFonts w:ascii="Source Sans Pro" w:hAnsi="Source Sans Pro" w:cs="Times New Roman"/>
                                <w:b/>
                                <w:bCs/>
                                <w:i w:val="0"/>
                                <w:iCs w:val="0"/>
                                <w:color w:val="000000" w:themeColor="text1"/>
                                <w:sz w:val="24"/>
                                <w:szCs w:val="24"/>
                                <w:lang w:val="fr-CA"/>
                              </w:rPr>
                              <w:t>A.</w:t>
                            </w:r>
                            <w:r w:rsidR="006E589E">
                              <w:rPr>
                                <w:rFonts w:ascii="Source Sans Pro" w:hAnsi="Source Sans Pro" w:cs="Times New Roman"/>
                                <w:b/>
                                <w:bCs/>
                                <w:i w:val="0"/>
                                <w:iCs w:val="0"/>
                                <w:color w:val="000000" w:themeColor="text1"/>
                                <w:sz w:val="24"/>
                                <w:szCs w:val="24"/>
                                <w:lang w:val="fr-CA"/>
                              </w:rPr>
                              <w:t>4</w:t>
                            </w:r>
                            <w:r w:rsidRPr="004C7F02">
                              <w:rPr>
                                <w:rFonts w:ascii="Source Sans Pro" w:hAnsi="Source Sans Pro" w:cs="Times New Roman"/>
                                <w:i w:val="0"/>
                                <w:iCs w:val="0"/>
                                <w:color w:val="000000" w:themeColor="text1"/>
                                <w:sz w:val="24"/>
                                <w:szCs w:val="24"/>
                                <w:lang w:val="fr-CA"/>
                              </w:rPr>
                              <w:t xml:space="preserve"> </w:t>
                            </w:r>
                            <w:r w:rsidRPr="004C7F02">
                              <w:rPr>
                                <w:rFonts w:ascii="Source Sans Pro" w:eastAsia="MS Gothic" w:hAnsi="Source Sans Pro" w:cs="Times New Roman"/>
                                <w:i w:val="0"/>
                                <w:iCs w:val="0"/>
                                <w:color w:val="000000" w:themeColor="text1"/>
                                <w:sz w:val="24"/>
                                <w:szCs w:val="24"/>
                                <w:lang w:val="fr-CA" w:eastAsia="ja-JP"/>
                              </w:rPr>
                              <w:t xml:space="preserve">— </w:t>
                            </w:r>
                            <w:r>
                              <w:rPr>
                                <w:rFonts w:ascii="Source Sans Pro" w:hAnsi="Source Sans Pro" w:cs="Times New Roman"/>
                                <w:i w:val="0"/>
                                <w:iCs w:val="0"/>
                                <w:color w:val="000000" w:themeColor="text1"/>
                                <w:sz w:val="24"/>
                                <w:szCs w:val="24"/>
                                <w:lang w:val="fr-CA"/>
                              </w:rPr>
                              <w:t>Effet de la taille d’échantillon sur les</w:t>
                            </w:r>
                            <w:r w:rsidRPr="00A9096C">
                              <w:rPr>
                                <w:rFonts w:ascii="Source Sans Pro" w:eastAsiaTheme="minorEastAsia" w:hAnsi="Source Sans Pro" w:cs="Times New Roman"/>
                                <w:i w:val="0"/>
                                <w:iCs w:val="0"/>
                                <w:color w:val="000000" w:themeColor="text1"/>
                                <w:sz w:val="24"/>
                                <w:szCs w:val="24"/>
                                <w:lang w:val="fr-CA"/>
                              </w:rPr>
                              <w:t xml:space="preserve"> </w:t>
                            </w:r>
                            <m:oMath>
                              <m:r>
                                <m:rPr>
                                  <m:nor/>
                                </m:rPr>
                                <w:rPr>
                                  <w:rFonts w:ascii="Source Sans Pro" w:eastAsia="Times New Roman" w:hAnsi="Source Sans Pro" w:cs="Times New Roman"/>
                                  <w:i w:val="0"/>
                                  <w:iCs w:val="0"/>
                                  <w:kern w:val="0"/>
                                  <w:sz w:val="24"/>
                                  <w:szCs w:val="24"/>
                                  <w:lang w:val="fr-CA"/>
                                  <w14:ligatures w14:val="none"/>
                                </w:rPr>
                                <m:t>Corr</m:t>
                              </m:r>
                              <m:d>
                                <m:dPr>
                                  <m:ctrlPr>
                                    <w:rPr>
                                      <w:rFonts w:ascii="Cambria Math" w:eastAsia="Times New Roman" w:hAnsi="Cambria Math" w:cs="Times New Roman"/>
                                      <w:kern w:val="0"/>
                                      <w:sz w:val="24"/>
                                      <w:szCs w:val="24"/>
                                      <w:lang w:val="fr-CA"/>
                                      <w14:ligatures w14:val="none"/>
                                    </w:rPr>
                                  </m:ctrlPr>
                                </m:dPr>
                                <m:e>
                                  <m:r>
                                    <w:rPr>
                                      <w:rFonts w:ascii="Cambria Math" w:eastAsia="Times New Roman" w:hAnsi="Cambria Math" w:cs="Times New Roman"/>
                                      <w:kern w:val="0"/>
                                      <w:sz w:val="24"/>
                                      <w:szCs w:val="24"/>
                                      <w:lang w:val="fr-CA"/>
                                      <w14:ligatures w14:val="none"/>
                                    </w:rPr>
                                    <m:t>X,Y</m:t>
                                  </m:r>
                                </m:e>
                              </m:d>
                            </m:oMath>
                            <w:r>
                              <w:rPr>
                                <w:rFonts w:ascii="Source Sans Pro" w:eastAsiaTheme="minorEastAsia" w:hAnsi="Source Sans Pro" w:cs="Times New Roman"/>
                                <w:i w:val="0"/>
                                <w:kern w:val="0"/>
                                <w:sz w:val="24"/>
                                <w:szCs w:val="24"/>
                                <w:lang w:val="fr-CA"/>
                                <w14:ligatures w14:val="none"/>
                              </w:rPr>
                              <w:t xml:space="preserve"> pour les cas théoriques 3 à17</w:t>
                            </w:r>
                          </w:p>
                          <w:p w14:paraId="5F418DD4" w14:textId="77777777" w:rsidR="00404A17" w:rsidRDefault="00404A17" w:rsidP="00404A17">
                            <w:pPr>
                              <w:pStyle w:val="NormalWeb"/>
                              <w:widowControl w:val="0"/>
                              <w:snapToGrid w:val="0"/>
                              <w:spacing w:beforeAutospacing="0" w:afterAutospacing="0"/>
                              <w:contextualSpacing/>
                              <w:jc w:val="both"/>
                              <w:rPr>
                                <w:rFonts w:ascii="Source Sans Pro" w:hAnsi="Source Sans Pro"/>
                                <w:b/>
                                <w:bCs/>
                                <w:sz w:val="18"/>
                                <w:szCs w:val="18"/>
                                <w:lang w:val="fr-CA"/>
                              </w:rPr>
                            </w:pPr>
                            <w:r w:rsidRPr="00F8166C">
                              <w:rPr>
                                <w:rFonts w:ascii="Source Sans Pro" w:hAnsi="Source Sans Pro"/>
                                <w:noProof/>
                                <w:color w:val="000000" w:themeColor="text1"/>
                                <w:lang w:val="fr-CA"/>
                              </w:rPr>
                              <w:drawing>
                                <wp:inline distT="0" distB="0" distL="0" distR="0" wp14:anchorId="3F1CE791" wp14:editId="0A8C9FFA">
                                  <wp:extent cx="5858510" cy="2929255"/>
                                  <wp:effectExtent l="0" t="0" r="0" b="4445"/>
                                  <wp:docPr id="17724594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993023"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5858510" cy="2929255"/>
                                          </a:xfrm>
                                          <a:prstGeom prst="rect">
                                            <a:avLst/>
                                          </a:prstGeom>
                                        </pic:spPr>
                                      </pic:pic>
                                    </a:graphicData>
                                  </a:graphic>
                                </wp:inline>
                              </w:drawing>
                            </w:r>
                          </w:p>
                          <w:p w14:paraId="70EAE4E4" w14:textId="77777777" w:rsidR="00404A17" w:rsidRDefault="00404A17" w:rsidP="00404A17">
                            <w:pPr>
                              <w:pStyle w:val="NormalWeb"/>
                              <w:widowControl w:val="0"/>
                              <w:snapToGrid w:val="0"/>
                              <w:contextualSpacing/>
                              <w:jc w:val="both"/>
                              <w:rPr>
                                <w:rFonts w:ascii="Source Sans Pro" w:hAnsi="Source Sans Pro"/>
                                <w:sz w:val="18"/>
                                <w:szCs w:val="18"/>
                                <w:lang w:val="fr-CA"/>
                              </w:rPr>
                            </w:pPr>
                            <w:r w:rsidRPr="00505EC0">
                              <w:rPr>
                                <w:rFonts w:ascii="Source Sans Pro" w:hAnsi="Source Sans Pro"/>
                                <w:b/>
                                <w:bCs/>
                                <w:sz w:val="18"/>
                                <w:szCs w:val="18"/>
                                <w:lang w:val="fr-CA"/>
                              </w:rPr>
                              <w:t>Note :</w:t>
                            </w:r>
                            <w:r w:rsidRPr="00505EC0">
                              <w:rPr>
                                <w:rFonts w:ascii="Source Sans Pro" w:hAnsi="Source Sans Pro"/>
                                <w:sz w:val="18"/>
                                <w:szCs w:val="18"/>
                                <w:lang w:val="fr-CA"/>
                              </w:rPr>
                              <w:t xml:space="preserve"> </w:t>
                            </w:r>
                            <w:r>
                              <w:rPr>
                                <w:rFonts w:ascii="Source Sans Pro" w:hAnsi="Source Sans Pro"/>
                                <w:sz w:val="18"/>
                                <w:szCs w:val="18"/>
                                <w:lang w:val="fr-CA"/>
                              </w:rPr>
                              <w:t xml:space="preserve">Données issues d’une simulation. Tendances générées par OLS de puissance 2. </w:t>
                            </w:r>
                          </w:p>
                          <w:p w14:paraId="7E5BE7B9" w14:textId="4A247631" w:rsidR="00404A17" w:rsidRPr="00404A17" w:rsidRDefault="00404A17" w:rsidP="00404A17">
                            <w:pPr>
                              <w:pStyle w:val="NormalWeb"/>
                              <w:widowControl w:val="0"/>
                              <w:snapToGrid w:val="0"/>
                              <w:contextualSpacing/>
                              <w:jc w:val="both"/>
                              <w:rPr>
                                <w:rFonts w:ascii="Source Sans Pro" w:hAnsi="Source Sans Pro"/>
                                <w:sz w:val="18"/>
                                <w:szCs w:val="18"/>
                                <w:lang w:val="fr-CA"/>
                              </w:rPr>
                            </w:pPr>
                            <w:r>
                              <w:rPr>
                                <w:rFonts w:ascii="Source Sans Pro" w:hAnsi="Source Sans Pro"/>
                                <w:sz w:val="18"/>
                                <w:szCs w:val="18"/>
                                <w:lang w:val="fr-CA"/>
                              </w:rPr>
                              <w:t xml:space="preserve">Variables : </w:t>
                            </w:r>
                            <w:r w:rsidRPr="00B97503">
                              <w:rPr>
                                <w:rFonts w:ascii="Cambria Math" w:hAnsi="Cambria Math"/>
                                <w:i/>
                                <w:iCs/>
                                <w:sz w:val="18"/>
                                <w:szCs w:val="18"/>
                                <w:lang w:val="fr-CA"/>
                              </w:rPr>
                              <w:t>Y</w:t>
                            </w:r>
                            <w:r>
                              <w:rPr>
                                <w:rFonts w:ascii="Source Sans Pro" w:hAnsi="Source Sans Pro"/>
                                <w:sz w:val="18"/>
                                <w:szCs w:val="18"/>
                                <w:lang w:val="fr-CA"/>
                              </w:rPr>
                              <w:t xml:space="preserve"> continue distribuée normalement (</w:t>
                            </w:r>
                            <m:oMath>
                              <m:acc>
                                <m:accPr>
                                  <m:chr m:val="̅"/>
                                  <m:ctrlPr>
                                    <w:rPr>
                                      <w:rFonts w:ascii="Cambria Math" w:hAnsi="Cambria Math"/>
                                      <w:sz w:val="18"/>
                                      <w:szCs w:val="18"/>
                                      <w:lang w:val="fr-CA"/>
                                    </w:rPr>
                                  </m:ctrlPr>
                                </m:accPr>
                                <m:e>
                                  <m:r>
                                    <w:rPr>
                                      <w:rFonts w:ascii="Cambria Math" w:hAnsi="Cambria Math"/>
                                      <w:sz w:val="18"/>
                                      <w:szCs w:val="18"/>
                                      <w:lang w:val="fr-CA"/>
                                    </w:rPr>
                                    <m:t>Y</m:t>
                                  </m:r>
                                </m:e>
                              </m:acc>
                              <m:r>
                                <w:rPr>
                                  <w:rFonts w:ascii="Cambria Math" w:hAnsi="Cambria Math"/>
                                  <w:sz w:val="18"/>
                                  <w:szCs w:val="18"/>
                                  <w:lang w:val="fr-CA"/>
                                </w:rPr>
                                <m:t>=0,</m:t>
                              </m:r>
                              <m:sSub>
                                <m:sSubPr>
                                  <m:ctrlPr>
                                    <w:rPr>
                                      <w:rFonts w:ascii="Cambria Math" w:hAnsi="Cambria Math"/>
                                      <w:i/>
                                      <w:sz w:val="18"/>
                                      <w:szCs w:val="18"/>
                                      <w:lang w:val="fr-CA"/>
                                    </w:rPr>
                                  </m:ctrlPr>
                                </m:sSubPr>
                                <m:e>
                                  <m:r>
                                    <w:rPr>
                                      <w:rFonts w:ascii="Cambria Math" w:hAnsi="Cambria Math"/>
                                      <w:sz w:val="18"/>
                                      <w:szCs w:val="18"/>
                                      <w:lang w:val="fr-CA"/>
                                    </w:rPr>
                                    <m:t>σ</m:t>
                                  </m:r>
                                </m:e>
                                <m:sub>
                                  <m:r>
                                    <w:rPr>
                                      <w:rFonts w:ascii="Cambria Math" w:hAnsi="Cambria Math"/>
                                      <w:sz w:val="18"/>
                                      <w:szCs w:val="18"/>
                                      <w:lang w:val="fr-CA"/>
                                    </w:rPr>
                                    <m:t>y</m:t>
                                  </m:r>
                                </m:sub>
                              </m:sSub>
                              <m:r>
                                <w:rPr>
                                  <w:rFonts w:ascii="Cambria Math" w:hAnsi="Cambria Math"/>
                                  <w:sz w:val="18"/>
                                  <w:szCs w:val="18"/>
                                  <w:lang w:val="fr-CA"/>
                                </w:rPr>
                                <m:t>=1</m:t>
                              </m:r>
                            </m:oMath>
                            <w:r>
                              <w:rPr>
                                <w:rFonts w:ascii="Source Sans Pro" w:hAnsi="Source Sans Pro"/>
                                <w:sz w:val="18"/>
                                <w:szCs w:val="18"/>
                                <w:lang w:val="fr-CA"/>
                              </w:rPr>
                              <w:t xml:space="preserve">), </w:t>
                            </w:r>
                            <w:r w:rsidRPr="00B97503">
                              <w:rPr>
                                <w:rFonts w:ascii="Cambria Math" w:hAnsi="Cambria Math"/>
                                <w:i/>
                                <w:iCs/>
                                <w:sz w:val="18"/>
                                <w:szCs w:val="18"/>
                                <w:lang w:val="fr-CA"/>
                              </w:rPr>
                              <w:t>X</w:t>
                            </w:r>
                            <w:r>
                              <w:rPr>
                                <w:rFonts w:ascii="Source Sans Pro" w:hAnsi="Source Sans Pro"/>
                                <w:sz w:val="18"/>
                                <w:szCs w:val="18"/>
                                <w:lang w:val="fr-CA"/>
                              </w:rPr>
                              <w:t xml:space="preserve"> Likert à 4 niveaux (0,1,2,3), </w:t>
                            </w:r>
                            <w:r w:rsidRPr="00B97503">
                              <w:rPr>
                                <w:rFonts w:ascii="Cambria Math" w:hAnsi="Cambria Math"/>
                                <w:i/>
                                <w:iCs/>
                                <w:sz w:val="18"/>
                                <w:szCs w:val="18"/>
                                <w:lang w:val="fr-CA"/>
                              </w:rPr>
                              <w:t>Z</w:t>
                            </w:r>
                            <w:r>
                              <w:rPr>
                                <w:rFonts w:ascii="Source Sans Pro" w:hAnsi="Source Sans Pro"/>
                                <w:sz w:val="18"/>
                                <w:szCs w:val="18"/>
                                <w:lang w:val="fr-CA"/>
                              </w:rPr>
                              <w:t xml:space="preserve"> est binaire (0,1) indiquant l’inclusion dans l’échantillon, </w:t>
                            </w:r>
                            <m:oMath>
                              <m:r>
                                <w:rPr>
                                  <w:rFonts w:ascii="Cambria Math" w:hAnsi="Cambria Math"/>
                                  <w:sz w:val="18"/>
                                  <w:szCs w:val="18"/>
                                  <w:lang w:val="fr-CA"/>
                                </w:rPr>
                                <m:t>Pr</m:t>
                              </m:r>
                              <m:d>
                                <m:dPr>
                                  <m:ctrlPr>
                                    <w:rPr>
                                      <w:rFonts w:ascii="Cambria Math" w:hAnsi="Cambria Math"/>
                                      <w:i/>
                                      <w:sz w:val="18"/>
                                      <w:szCs w:val="18"/>
                                      <w:lang w:val="fr-CA"/>
                                    </w:rPr>
                                  </m:ctrlPr>
                                </m:dPr>
                                <m:e>
                                  <m:sSub>
                                    <m:sSubPr>
                                      <m:ctrlPr>
                                        <w:rPr>
                                          <w:rFonts w:ascii="Cambria Math" w:hAnsi="Cambria Math"/>
                                          <w:i/>
                                          <w:sz w:val="18"/>
                                          <w:szCs w:val="18"/>
                                          <w:lang w:val="fr-CA"/>
                                        </w:rPr>
                                      </m:ctrlPr>
                                    </m:sSubPr>
                                    <m:e>
                                      <m:r>
                                        <w:rPr>
                                          <w:rFonts w:ascii="Cambria Math" w:hAnsi="Cambria Math"/>
                                          <w:sz w:val="18"/>
                                          <w:szCs w:val="18"/>
                                          <w:lang w:val="fr-CA"/>
                                        </w:rPr>
                                        <m:t>Z</m:t>
                                      </m:r>
                                    </m:e>
                                    <m:sub>
                                      <m:r>
                                        <w:rPr>
                                          <w:rFonts w:ascii="Cambria Math" w:hAnsi="Cambria Math"/>
                                          <w:sz w:val="18"/>
                                          <w:szCs w:val="18"/>
                                          <w:lang w:val="fr-CA"/>
                                        </w:rPr>
                                        <m:t>i</m:t>
                                      </m:r>
                                    </m:sub>
                                  </m:sSub>
                                  <m:r>
                                    <w:rPr>
                                      <w:rFonts w:ascii="Cambria Math" w:hAnsi="Cambria Math"/>
                                      <w:sz w:val="18"/>
                                      <w:szCs w:val="18"/>
                                      <w:lang w:val="fr-CA"/>
                                    </w:rPr>
                                    <m:t>=1</m:t>
                                  </m:r>
                                </m:e>
                              </m:d>
                            </m:oMath>
                            <w:r>
                              <w:rPr>
                                <w:rFonts w:ascii="Source Sans Pro" w:hAnsi="Source Sans Pro"/>
                                <w:sz w:val="18"/>
                                <w:szCs w:val="18"/>
                                <w:lang w:val="fr-CA"/>
                              </w:rPr>
                              <w:t xml:space="preserve"> déterminées par </w:t>
                            </w:r>
                            <w:proofErr w:type="spellStart"/>
                            <w:r>
                              <w:rPr>
                                <w:rFonts w:ascii="Source Sans Pro" w:hAnsi="Source Sans Pro"/>
                                <w:i/>
                                <w:iCs/>
                                <w:sz w:val="18"/>
                                <w:szCs w:val="18"/>
                                <w:lang w:val="fr-CA"/>
                              </w:rPr>
                              <w:t>logit</w:t>
                            </w:r>
                            <w:proofErr w:type="spellEnd"/>
                            <w:r>
                              <w:rPr>
                                <w:rFonts w:ascii="Source Sans Pro" w:hAnsi="Source Sans Pro"/>
                                <w:sz w:val="18"/>
                                <w:szCs w:val="18"/>
                                <w:lang w:val="fr-CA"/>
                              </w:rPr>
                              <w:t xml:space="preserve"> de forme </w:t>
                            </w:r>
                            <m:oMath>
                              <m:r>
                                <w:rPr>
                                  <w:rFonts w:ascii="Cambria Math" w:hAnsi="Cambria Math"/>
                                  <w:sz w:val="18"/>
                                  <w:szCs w:val="18"/>
                                  <w:lang w:val="fr-CA"/>
                                </w:rPr>
                                <m:t>f</m:t>
                              </m:r>
                              <m:d>
                                <m:dPr>
                                  <m:ctrlPr>
                                    <w:rPr>
                                      <w:rFonts w:ascii="Cambria Math" w:hAnsi="Cambria Math"/>
                                      <w:i/>
                                      <w:sz w:val="18"/>
                                      <w:szCs w:val="18"/>
                                      <w:lang w:val="fr-CA"/>
                                    </w:rPr>
                                  </m:ctrlPr>
                                </m:dPr>
                                <m:e>
                                  <m:r>
                                    <w:rPr>
                                      <w:rFonts w:ascii="Cambria Math" w:hAnsi="Cambria Math"/>
                                      <w:sz w:val="18"/>
                                      <w:szCs w:val="18"/>
                                      <w:lang w:val="fr-CA"/>
                                    </w:rPr>
                                    <m:t>x</m:t>
                                  </m:r>
                                </m:e>
                              </m:d>
                              <m:r>
                                <w:rPr>
                                  <w:rFonts w:ascii="Cambria Math" w:hAnsi="Cambria Math"/>
                                  <w:sz w:val="18"/>
                                  <w:szCs w:val="18"/>
                                  <w:lang w:val="fr-CA"/>
                                </w:rPr>
                                <m:t>=</m:t>
                              </m:r>
                              <m:r>
                                <m:rPr>
                                  <m:sty m:val="p"/>
                                </m:rPr>
                                <w:rPr>
                                  <w:rFonts w:ascii="Cambria Math" w:hAnsi="Cambria Math"/>
                                  <w:sz w:val="18"/>
                                  <w:szCs w:val="18"/>
                                  <w:lang w:val="fr-CA"/>
                                </w:rPr>
                                <m:t>logit</m:t>
                              </m:r>
                              <m:d>
                                <m:dPr>
                                  <m:ctrlPr>
                                    <w:rPr>
                                      <w:rFonts w:ascii="Cambria Math" w:hAnsi="Cambria Math"/>
                                      <w:i/>
                                      <w:sz w:val="18"/>
                                      <w:szCs w:val="18"/>
                                      <w:lang w:val="fr-CA"/>
                                    </w:rPr>
                                  </m:ctrlPr>
                                </m:dPr>
                                <m:e>
                                  <m:r>
                                    <m:rPr>
                                      <m:sty m:val="p"/>
                                    </m:rPr>
                                    <w:rPr>
                                      <w:rFonts w:ascii="Cambria Math" w:hAnsi="Cambria Math"/>
                                      <w:sz w:val="18"/>
                                      <w:szCs w:val="18"/>
                                      <w:lang w:val="fr-CA"/>
                                    </w:rPr>
                                    <m:t>α</m:t>
                                  </m:r>
                                  <m:r>
                                    <w:rPr>
                                      <w:rFonts w:ascii="Cambria Math" w:hAnsi="Cambria Math"/>
                                      <w:sz w:val="18"/>
                                      <w:szCs w:val="18"/>
                                      <w:lang w:val="fr-CA"/>
                                    </w:rPr>
                                    <m:t>+</m:t>
                                  </m:r>
                                  <m:sSub>
                                    <m:sSubPr>
                                      <m:ctrlPr>
                                        <w:rPr>
                                          <w:rFonts w:ascii="Cambria Math" w:hAnsi="Cambria Math"/>
                                          <w:i/>
                                          <w:sz w:val="18"/>
                                          <w:szCs w:val="18"/>
                                          <w:lang w:val="fr-CA"/>
                                        </w:rPr>
                                      </m:ctrlPr>
                                    </m:sSubPr>
                                    <m:e>
                                      <m:r>
                                        <w:rPr>
                                          <w:rFonts w:ascii="Cambria Math" w:hAnsi="Cambria Math"/>
                                          <w:sz w:val="18"/>
                                          <w:szCs w:val="18"/>
                                          <w:lang w:val="fr-CA"/>
                                        </w:rPr>
                                        <m:t>β</m:t>
                                      </m:r>
                                    </m:e>
                                    <m:sub>
                                      <m:r>
                                        <w:rPr>
                                          <w:rFonts w:ascii="Cambria Math" w:hAnsi="Cambria Math"/>
                                          <w:sz w:val="18"/>
                                          <w:szCs w:val="18"/>
                                          <w:lang w:val="fr-CA"/>
                                        </w:rPr>
                                        <m:t>X</m:t>
                                      </m:r>
                                    </m:sub>
                                  </m:sSub>
                                  <m:r>
                                    <w:rPr>
                                      <w:rFonts w:ascii="Cambria Math" w:hAnsi="Cambria Math"/>
                                      <w:sz w:val="18"/>
                                      <w:szCs w:val="18"/>
                                      <w:lang w:val="fr-CA"/>
                                    </w:rPr>
                                    <m:t>X+</m:t>
                                  </m:r>
                                  <m:sSub>
                                    <m:sSubPr>
                                      <m:ctrlPr>
                                        <w:rPr>
                                          <w:rFonts w:ascii="Cambria Math" w:hAnsi="Cambria Math"/>
                                          <w:i/>
                                          <w:sz w:val="18"/>
                                          <w:szCs w:val="18"/>
                                          <w:lang w:val="fr-CA"/>
                                        </w:rPr>
                                      </m:ctrlPr>
                                    </m:sSubPr>
                                    <m:e>
                                      <m:r>
                                        <w:rPr>
                                          <w:rFonts w:ascii="Cambria Math" w:hAnsi="Cambria Math"/>
                                          <w:sz w:val="18"/>
                                          <w:szCs w:val="18"/>
                                          <w:lang w:val="fr-CA"/>
                                        </w:rPr>
                                        <m:t>β</m:t>
                                      </m:r>
                                    </m:e>
                                    <m:sub>
                                      <m:r>
                                        <w:rPr>
                                          <w:rFonts w:ascii="Cambria Math" w:hAnsi="Cambria Math"/>
                                          <w:sz w:val="18"/>
                                          <w:szCs w:val="18"/>
                                          <w:lang w:val="fr-CA"/>
                                        </w:rPr>
                                        <m:t>W</m:t>
                                      </m:r>
                                    </m:sub>
                                  </m:sSub>
                                  <m:r>
                                    <w:rPr>
                                      <w:rFonts w:ascii="Cambria Math" w:hAnsi="Cambria Math"/>
                                      <w:sz w:val="18"/>
                                      <w:szCs w:val="18"/>
                                      <w:lang w:val="fr-CA"/>
                                    </w:rPr>
                                    <m:t>W</m:t>
                                  </m:r>
                                </m:e>
                              </m:d>
                            </m:oMath>
                            <w:r>
                              <w:rPr>
                                <w:rFonts w:ascii="Source Sans Pro" w:hAnsi="Source Sans Pro"/>
                                <w:sz w:val="18"/>
                                <w:szCs w:val="18"/>
                                <w:lang w:val="fr-CA"/>
                              </w:rPr>
                              <w:t xml:space="preserve">, </w:t>
                            </w:r>
                            <m:oMath>
                              <m:sSub>
                                <m:sSubPr>
                                  <m:ctrlPr>
                                    <w:rPr>
                                      <w:rFonts w:ascii="Cambria Math" w:hAnsi="Cambria Math"/>
                                      <w:i/>
                                      <w:sz w:val="18"/>
                                      <w:szCs w:val="18"/>
                                      <w:lang w:val="fr-CA"/>
                                    </w:rPr>
                                  </m:ctrlPr>
                                </m:sSubPr>
                                <m:e>
                                  <m:r>
                                    <w:rPr>
                                      <w:rFonts w:ascii="Cambria Math" w:hAnsi="Cambria Math"/>
                                      <w:sz w:val="18"/>
                                      <w:szCs w:val="18"/>
                                      <w:lang w:val="fr-CA"/>
                                    </w:rPr>
                                    <m:t>β</m:t>
                                  </m:r>
                                </m:e>
                                <m:sub>
                                  <m:r>
                                    <w:rPr>
                                      <w:rFonts w:ascii="Cambria Math" w:hAnsi="Cambria Math"/>
                                      <w:sz w:val="18"/>
                                      <w:szCs w:val="18"/>
                                      <w:lang w:val="fr-CA"/>
                                    </w:rPr>
                                    <m:t>X</m:t>
                                  </m:r>
                                </m:sub>
                              </m:sSub>
                              <m:r>
                                <m:rPr>
                                  <m:sty m:val="p"/>
                                </m:rPr>
                                <w:rPr>
                                  <w:rFonts w:ascii="Cambria Math" w:hAnsi="Cambria Math"/>
                                  <w:sz w:val="18"/>
                                  <w:szCs w:val="18"/>
                                  <w:lang w:val="fr-CA"/>
                                </w:rPr>
                                <m:t>∈ </m:t>
                              </m:r>
                              <m:r>
                                <w:rPr>
                                  <w:rFonts w:ascii="Cambria Math" w:hAnsi="Cambria Math"/>
                                  <w:sz w:val="18"/>
                                  <w:szCs w:val="18"/>
                                  <w:lang w:val="fr-CA"/>
                                </w:rPr>
                                <m:t>{0,3;1,0;1,7}</m:t>
                              </m:r>
                            </m:oMath>
                            <w:r>
                              <w:rPr>
                                <w:rFonts w:ascii="Source Sans Pro" w:hAnsi="Source Sans Pro"/>
                                <w:sz w:val="18"/>
                                <w:szCs w:val="18"/>
                                <w:lang w:val="fr-CA"/>
                              </w:rPr>
                              <w:t>,</w:t>
                            </w:r>
                            <w:r w:rsidR="00B97503">
                              <w:rPr>
                                <w:rFonts w:ascii="Source Sans Pro" w:hAnsi="Source Sans Pro"/>
                                <w:sz w:val="18"/>
                                <w:szCs w:val="18"/>
                                <w:lang w:val="fr-CA"/>
                              </w:rPr>
                              <w:t xml:space="preserve"> </w:t>
                            </w:r>
                            <w:r>
                              <w:rPr>
                                <w:rFonts w:ascii="Source Sans Pro" w:hAnsi="Source Sans Pro"/>
                                <w:sz w:val="18"/>
                                <w:szCs w:val="18"/>
                                <w:lang w:val="fr-CA"/>
                              </w:rPr>
                              <w:t xml:space="preserve">et </w:t>
                            </w:r>
                            <m:oMath>
                              <m:r>
                                <w:rPr>
                                  <w:rFonts w:ascii="Cambria Math" w:hAnsi="Cambria Math"/>
                                  <w:sz w:val="18"/>
                                  <w:szCs w:val="18"/>
                                  <w:lang w:val="fr-CA"/>
                                </w:rPr>
                                <m:t>n</m:t>
                              </m:r>
                            </m:oMath>
                            <w:r>
                              <w:rPr>
                                <w:rFonts w:ascii="Source Sans Pro" w:hAnsi="Source Sans Pro"/>
                                <w:iCs/>
                                <w:sz w:val="18"/>
                                <w:szCs w:val="18"/>
                                <w:lang w:val="fr-CA"/>
                              </w:rPr>
                              <w:t xml:space="preserve"> séquence périodique de </w:t>
                            </w:r>
                            <w:r w:rsidR="00B97503">
                              <w:rPr>
                                <w:rFonts w:ascii="Source Sans Pro" w:hAnsi="Source Sans Pro"/>
                                <w:iCs/>
                                <w:sz w:val="18"/>
                                <w:szCs w:val="18"/>
                                <w:lang w:val="fr-CA"/>
                              </w:rPr>
                              <w:t>1000</w:t>
                            </w:r>
                            <w:r>
                              <w:rPr>
                                <w:rFonts w:ascii="Source Sans Pro" w:hAnsi="Source Sans Pro"/>
                                <w:iCs/>
                                <w:sz w:val="18"/>
                                <w:szCs w:val="18"/>
                                <w:lang w:val="fr-CA"/>
                              </w:rPr>
                              <w:t xml:space="preserve"> à </w:t>
                            </w:r>
                            <w:r w:rsidR="00B97503">
                              <w:rPr>
                                <w:rFonts w:ascii="Source Sans Pro" w:hAnsi="Source Sans Pro"/>
                                <w:iCs/>
                                <w:sz w:val="18"/>
                                <w:szCs w:val="18"/>
                                <w:lang w:val="fr-CA"/>
                              </w:rPr>
                              <w:t>2</w:t>
                            </w:r>
                            <w:r>
                              <w:rPr>
                                <w:rFonts w:ascii="Source Sans Pro" w:hAnsi="Source Sans Pro"/>
                                <w:iCs/>
                                <w:sz w:val="18"/>
                                <w:szCs w:val="18"/>
                                <w:lang w:val="fr-CA"/>
                              </w:rPr>
                              <w:t>0 000 000.</w:t>
                            </w:r>
                          </w:p>
                          <w:p w14:paraId="3F7B5CB9" w14:textId="0F57264D" w:rsidR="00B97503" w:rsidRPr="00B97503" w:rsidRDefault="00404A17" w:rsidP="00404A17">
                            <w:pPr>
                              <w:pStyle w:val="NormalWeb"/>
                              <w:widowControl w:val="0"/>
                              <w:snapToGrid w:val="0"/>
                              <w:spacing w:after="0" w:afterAutospacing="0"/>
                              <w:contextualSpacing/>
                              <w:jc w:val="both"/>
                              <w:rPr>
                                <w:rFonts w:ascii="Source Sans Pro" w:hAnsi="Source Sans Pro"/>
                                <w:iCs/>
                                <w:sz w:val="18"/>
                                <w:szCs w:val="18"/>
                                <w:lang w:val="fr-CA"/>
                              </w:rPr>
                            </w:pPr>
                            <w:r>
                              <w:rPr>
                                <w:rFonts w:ascii="Source Sans Pro" w:hAnsi="Source Sans Pro"/>
                                <w:iCs/>
                                <w:sz w:val="18"/>
                                <w:szCs w:val="18"/>
                                <w:lang w:val="fr-CA"/>
                              </w:rPr>
                              <w:t xml:space="preserve">Constante : </w:t>
                            </w:r>
                            <m:oMath>
                              <m:r>
                                <w:rPr>
                                  <w:rFonts w:ascii="Cambria Math" w:hAnsi="Cambria Math"/>
                                  <w:sz w:val="18"/>
                                  <w:szCs w:val="18"/>
                                  <w:lang w:val="fr-CA"/>
                                </w:rPr>
                                <m:t>N=31 000 000,</m:t>
                              </m:r>
                              <m:r>
                                <m:rPr>
                                  <m:sty m:val="p"/>
                                </m:rPr>
                                <w:rPr>
                                  <w:rFonts w:ascii="Cambria Math" w:hAnsi="Cambria Math"/>
                                  <w:sz w:val="18"/>
                                  <w:szCs w:val="18"/>
                                  <w:lang w:val="fr-CA"/>
                                </w:rPr>
                                <m:t>α</m:t>
                              </m:r>
                              <m:r>
                                <w:rPr>
                                  <w:rFonts w:ascii="Cambria Math" w:hAnsi="Cambria Math"/>
                                  <w:sz w:val="18"/>
                                  <w:szCs w:val="18"/>
                                  <w:lang w:val="fr-CA"/>
                                </w:rPr>
                                <m:t xml:space="preserve">=-30,  </m:t>
                              </m:r>
                              <m:sSub>
                                <m:sSubPr>
                                  <m:ctrlPr>
                                    <w:rPr>
                                      <w:rFonts w:ascii="Cambria Math" w:hAnsi="Cambria Math"/>
                                      <w:i/>
                                      <w:iCs/>
                                      <w:sz w:val="18"/>
                                      <w:szCs w:val="18"/>
                                      <w:lang w:val="fr-CA"/>
                                    </w:rPr>
                                  </m:ctrlPr>
                                </m:sSubPr>
                                <m:e>
                                  <m:r>
                                    <w:rPr>
                                      <w:rFonts w:ascii="Cambria Math" w:hAnsi="Cambria Math"/>
                                      <w:sz w:val="18"/>
                                      <w:szCs w:val="18"/>
                                      <w:lang w:val="fr-CA"/>
                                    </w:rPr>
                                    <m:t>β</m:t>
                                  </m:r>
                                </m:e>
                                <m:sub>
                                  <m:r>
                                    <w:rPr>
                                      <w:rFonts w:ascii="Cambria Math" w:hAnsi="Cambria Math"/>
                                      <w:sz w:val="18"/>
                                      <w:szCs w:val="18"/>
                                      <w:lang w:val="fr-CA"/>
                                    </w:rPr>
                                    <m:t>W</m:t>
                                  </m:r>
                                </m:sub>
                              </m:sSub>
                              <m:r>
                                <w:rPr>
                                  <w:rFonts w:ascii="Cambria Math" w:hAnsi="Cambria Math"/>
                                  <w:sz w:val="18"/>
                                  <w:szCs w:val="18"/>
                                  <w:lang w:val="fr-CA"/>
                                </w:rPr>
                                <m:t>=0,0</m:t>
                              </m:r>
                            </m:oMath>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98D75D" id="_x0000_s1028" type="#_x0000_t202" style="position:absolute;left:0;text-align:left;margin-left:1.3pt;margin-top:13.1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" filled="f" stroked="f" strokeweight=".5pt">
                <v:textbox style="mso-fit-shape-to-text:t">
                  <w:txbxContent>
                    <w:p w14:paraId="5D8C0250" w14:textId="569CB5EC" w:rsidR="00404A17" w:rsidRPr="00A9096C" w:rsidRDefault="00404A17" w:rsidP="00404A17">
                      <w:pPr>
                        <w:pStyle w:val="Caption"/>
                        <w:widowControl w:val="0"/>
                        <w:snapToGrid w:val="0"/>
                        <w:spacing w:after="0"/>
                        <w:contextualSpacing/>
                        <w:jc w:val="both"/>
                        <w:rPr>
                          <w:rFonts w:ascii="Cambria Math" w:eastAsiaTheme="minorEastAsia" w:hAnsi="Cambria Math" w:cs="Times New Roman"/>
                          <w:i w:val="0"/>
                          <w:iCs w:val="0"/>
                          <w:color w:val="000000" w:themeColor="text1"/>
                          <w:sz w:val="24"/>
                          <w:szCs w:val="24"/>
                          <w:lang w:val="fr-CA"/>
                        </w:rPr>
                      </w:pPr>
                      <w:r w:rsidRPr="004C7F02">
                        <w:rPr>
                          <w:rFonts w:ascii="Source Sans Pro" w:hAnsi="Source Sans Pro" w:cs="Times New Roman"/>
                          <w:b/>
                          <w:bCs/>
                          <w:i w:val="0"/>
                          <w:iCs w:val="0"/>
                          <w:color w:val="000000" w:themeColor="text1"/>
                          <w:sz w:val="24"/>
                          <w:szCs w:val="24"/>
                          <w:lang w:val="fr-CA"/>
                        </w:rPr>
                        <w:t xml:space="preserve">Figure </w:t>
                      </w:r>
                      <w:r>
                        <w:rPr>
                          <w:rFonts w:ascii="Source Sans Pro" w:hAnsi="Source Sans Pro" w:cs="Times New Roman"/>
                          <w:b/>
                          <w:bCs/>
                          <w:i w:val="0"/>
                          <w:iCs w:val="0"/>
                          <w:color w:val="000000" w:themeColor="text1"/>
                          <w:sz w:val="24"/>
                          <w:szCs w:val="24"/>
                          <w:lang w:val="fr-CA"/>
                        </w:rPr>
                        <w:t>A.</w:t>
                      </w:r>
                      <w:r w:rsidR="006E589E">
                        <w:rPr>
                          <w:rFonts w:ascii="Source Sans Pro" w:hAnsi="Source Sans Pro" w:cs="Times New Roman"/>
                          <w:b/>
                          <w:bCs/>
                          <w:i w:val="0"/>
                          <w:iCs w:val="0"/>
                          <w:color w:val="000000" w:themeColor="text1"/>
                          <w:sz w:val="24"/>
                          <w:szCs w:val="24"/>
                          <w:lang w:val="fr-CA"/>
                        </w:rPr>
                        <w:t>4</w:t>
                      </w:r>
                      <w:r w:rsidRPr="004C7F02">
                        <w:rPr>
                          <w:rFonts w:ascii="Source Sans Pro" w:hAnsi="Source Sans Pro" w:cs="Times New Roman"/>
                          <w:i w:val="0"/>
                          <w:iCs w:val="0"/>
                          <w:color w:val="000000" w:themeColor="text1"/>
                          <w:sz w:val="24"/>
                          <w:szCs w:val="24"/>
                          <w:lang w:val="fr-CA"/>
                        </w:rPr>
                        <w:t xml:space="preserve"> </w:t>
                      </w:r>
                      <w:r w:rsidRPr="004C7F02">
                        <w:rPr>
                          <w:rFonts w:ascii="Source Sans Pro" w:eastAsia="MS Gothic" w:hAnsi="Source Sans Pro" w:cs="Times New Roman"/>
                          <w:i w:val="0"/>
                          <w:iCs w:val="0"/>
                          <w:color w:val="000000" w:themeColor="text1"/>
                          <w:sz w:val="24"/>
                          <w:szCs w:val="24"/>
                          <w:lang w:val="fr-CA" w:eastAsia="ja-JP"/>
                        </w:rPr>
                        <w:t xml:space="preserve">— </w:t>
                      </w:r>
                      <w:r>
                        <w:rPr>
                          <w:rFonts w:ascii="Source Sans Pro" w:hAnsi="Source Sans Pro" w:cs="Times New Roman"/>
                          <w:i w:val="0"/>
                          <w:iCs w:val="0"/>
                          <w:color w:val="000000" w:themeColor="text1"/>
                          <w:sz w:val="24"/>
                          <w:szCs w:val="24"/>
                          <w:lang w:val="fr-CA"/>
                        </w:rPr>
                        <w:t>Effet de la taille d’échantillon sur les</w:t>
                      </w:r>
                      <w:r w:rsidRPr="00A9096C">
                        <w:rPr>
                          <w:rFonts w:ascii="Source Sans Pro" w:eastAsiaTheme="minorEastAsia" w:hAnsi="Source Sans Pro" w:cs="Times New Roman"/>
                          <w:i w:val="0"/>
                          <w:iCs w:val="0"/>
                          <w:color w:val="000000" w:themeColor="text1"/>
                          <w:sz w:val="24"/>
                          <w:szCs w:val="24"/>
                          <w:lang w:val="fr-CA"/>
                        </w:rPr>
                        <w:t xml:space="preserve"> </w:t>
                      </w:r>
                      <m:oMath>
                        <m:r>
                          <m:rPr>
                            <m:nor/>
                          </m:rPr>
                          <w:rPr>
                            <w:rFonts w:ascii="Source Sans Pro" w:eastAsia="Times New Roman" w:hAnsi="Source Sans Pro" w:cs="Times New Roman"/>
                            <w:i w:val="0"/>
                            <w:iCs w:val="0"/>
                            <w:kern w:val="0"/>
                            <w:sz w:val="24"/>
                            <w:szCs w:val="24"/>
                            <w:lang w:val="fr-CA"/>
                            <w14:ligatures w14:val="none"/>
                          </w:rPr>
                          <m:t>Corr</m:t>
                        </m:r>
                        <m:d>
                          <m:dPr>
                            <m:ctrlPr>
                              <w:rPr>
                                <w:rFonts w:ascii="Cambria Math" w:eastAsia="Times New Roman" w:hAnsi="Cambria Math" w:cs="Times New Roman"/>
                                <w:kern w:val="0"/>
                                <w:sz w:val="24"/>
                                <w:szCs w:val="24"/>
                                <w:lang w:val="fr-CA"/>
                                <w14:ligatures w14:val="none"/>
                              </w:rPr>
                            </m:ctrlPr>
                          </m:dPr>
                          <m:e>
                            <m:r>
                              <w:rPr>
                                <w:rFonts w:ascii="Cambria Math" w:eastAsia="Times New Roman" w:hAnsi="Cambria Math" w:cs="Times New Roman"/>
                                <w:kern w:val="0"/>
                                <w:sz w:val="24"/>
                                <w:szCs w:val="24"/>
                                <w:lang w:val="fr-CA"/>
                                <w14:ligatures w14:val="none"/>
                              </w:rPr>
                              <m:t>X,Y</m:t>
                            </m:r>
                          </m:e>
                        </m:d>
                      </m:oMath>
                      <w:r>
                        <w:rPr>
                          <w:rFonts w:ascii="Source Sans Pro" w:eastAsiaTheme="minorEastAsia" w:hAnsi="Source Sans Pro" w:cs="Times New Roman"/>
                          <w:i w:val="0"/>
                          <w:kern w:val="0"/>
                          <w:sz w:val="24"/>
                          <w:szCs w:val="24"/>
                          <w:lang w:val="fr-CA"/>
                          <w14:ligatures w14:val="none"/>
                        </w:rPr>
                        <w:t xml:space="preserve"> pour les cas théoriques 3 à17</w:t>
                      </w:r>
                    </w:p>
                    <w:p w14:paraId="5F418DD4" w14:textId="77777777" w:rsidR="00404A17" w:rsidRDefault="00404A17" w:rsidP="00404A17">
                      <w:pPr>
                        <w:pStyle w:val="NormalWeb"/>
                        <w:widowControl w:val="0"/>
                        <w:snapToGrid w:val="0"/>
                        <w:spacing w:beforeAutospacing="0" w:afterAutospacing="0"/>
                        <w:contextualSpacing/>
                        <w:jc w:val="both"/>
                        <w:rPr>
                          <w:rFonts w:ascii="Source Sans Pro" w:hAnsi="Source Sans Pro"/>
                          <w:b/>
                          <w:bCs/>
                          <w:sz w:val="18"/>
                          <w:szCs w:val="18"/>
                          <w:lang w:val="fr-CA"/>
                        </w:rPr>
                      </w:pPr>
                      <w:r w:rsidRPr="00F8166C">
                        <w:rPr>
                          <w:rFonts w:ascii="Source Sans Pro" w:hAnsi="Source Sans Pro"/>
                          <w:noProof/>
                          <w:color w:val="000000" w:themeColor="text1"/>
                          <w:lang w:val="fr-CA"/>
                        </w:rPr>
                        <w:drawing>
                          <wp:inline distT="0" distB="0" distL="0" distR="0" wp14:anchorId="3F1CE791" wp14:editId="0A8C9FFA">
                            <wp:extent cx="5858510" cy="2929255"/>
                            <wp:effectExtent l="0" t="0" r="0" b="4445"/>
                            <wp:docPr id="17724594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993023"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5858510" cy="2929255"/>
                                    </a:xfrm>
                                    <a:prstGeom prst="rect">
                                      <a:avLst/>
                                    </a:prstGeom>
                                  </pic:spPr>
                                </pic:pic>
                              </a:graphicData>
                            </a:graphic>
                          </wp:inline>
                        </w:drawing>
                      </w:r>
                    </w:p>
                    <w:p w14:paraId="70EAE4E4" w14:textId="77777777" w:rsidR="00404A17" w:rsidRDefault="00404A17" w:rsidP="00404A17">
                      <w:pPr>
                        <w:pStyle w:val="NormalWeb"/>
                        <w:widowControl w:val="0"/>
                        <w:snapToGrid w:val="0"/>
                        <w:contextualSpacing/>
                        <w:jc w:val="both"/>
                        <w:rPr>
                          <w:rFonts w:ascii="Source Sans Pro" w:hAnsi="Source Sans Pro"/>
                          <w:sz w:val="18"/>
                          <w:szCs w:val="18"/>
                          <w:lang w:val="fr-CA"/>
                        </w:rPr>
                      </w:pPr>
                      <w:r w:rsidRPr="00505EC0">
                        <w:rPr>
                          <w:rFonts w:ascii="Source Sans Pro" w:hAnsi="Source Sans Pro"/>
                          <w:b/>
                          <w:bCs/>
                          <w:sz w:val="18"/>
                          <w:szCs w:val="18"/>
                          <w:lang w:val="fr-CA"/>
                        </w:rPr>
                        <w:t>Note :</w:t>
                      </w:r>
                      <w:r w:rsidRPr="00505EC0">
                        <w:rPr>
                          <w:rFonts w:ascii="Source Sans Pro" w:hAnsi="Source Sans Pro"/>
                          <w:sz w:val="18"/>
                          <w:szCs w:val="18"/>
                          <w:lang w:val="fr-CA"/>
                        </w:rPr>
                        <w:t xml:space="preserve"> </w:t>
                      </w:r>
                      <w:r>
                        <w:rPr>
                          <w:rFonts w:ascii="Source Sans Pro" w:hAnsi="Source Sans Pro"/>
                          <w:sz w:val="18"/>
                          <w:szCs w:val="18"/>
                          <w:lang w:val="fr-CA"/>
                        </w:rPr>
                        <w:t xml:space="preserve">Données issues d’une simulation. Tendances générées par OLS de puissance 2. </w:t>
                      </w:r>
                    </w:p>
                    <w:p w14:paraId="7E5BE7B9" w14:textId="4A247631" w:rsidR="00404A17" w:rsidRPr="00404A17" w:rsidRDefault="00404A17" w:rsidP="00404A17">
                      <w:pPr>
                        <w:pStyle w:val="NormalWeb"/>
                        <w:widowControl w:val="0"/>
                        <w:snapToGrid w:val="0"/>
                        <w:contextualSpacing/>
                        <w:jc w:val="both"/>
                        <w:rPr>
                          <w:rFonts w:ascii="Source Sans Pro" w:hAnsi="Source Sans Pro"/>
                          <w:sz w:val="18"/>
                          <w:szCs w:val="18"/>
                          <w:lang w:val="fr-CA"/>
                        </w:rPr>
                      </w:pPr>
                      <w:r>
                        <w:rPr>
                          <w:rFonts w:ascii="Source Sans Pro" w:hAnsi="Source Sans Pro"/>
                          <w:sz w:val="18"/>
                          <w:szCs w:val="18"/>
                          <w:lang w:val="fr-CA"/>
                        </w:rPr>
                        <w:t xml:space="preserve">Variables : </w:t>
                      </w:r>
                      <w:r w:rsidRPr="00B97503">
                        <w:rPr>
                          <w:rFonts w:ascii="Cambria Math" w:hAnsi="Cambria Math"/>
                          <w:i/>
                          <w:iCs/>
                          <w:sz w:val="18"/>
                          <w:szCs w:val="18"/>
                          <w:lang w:val="fr-CA"/>
                        </w:rPr>
                        <w:t>Y</w:t>
                      </w:r>
                      <w:r>
                        <w:rPr>
                          <w:rFonts w:ascii="Source Sans Pro" w:hAnsi="Source Sans Pro"/>
                          <w:sz w:val="18"/>
                          <w:szCs w:val="18"/>
                          <w:lang w:val="fr-CA"/>
                        </w:rPr>
                        <w:t xml:space="preserve"> continue distribuée normalement (</w:t>
                      </w:r>
                      <m:oMath>
                        <m:acc>
                          <m:accPr>
                            <m:chr m:val="̅"/>
                            <m:ctrlPr>
                              <w:rPr>
                                <w:rFonts w:ascii="Cambria Math" w:hAnsi="Cambria Math"/>
                                <w:sz w:val="18"/>
                                <w:szCs w:val="18"/>
                                <w:lang w:val="fr-CA"/>
                              </w:rPr>
                            </m:ctrlPr>
                          </m:accPr>
                          <m:e>
                            <m:r>
                              <w:rPr>
                                <w:rFonts w:ascii="Cambria Math" w:hAnsi="Cambria Math"/>
                                <w:sz w:val="18"/>
                                <w:szCs w:val="18"/>
                                <w:lang w:val="fr-CA"/>
                              </w:rPr>
                              <m:t>Y</m:t>
                            </m:r>
                          </m:e>
                        </m:acc>
                        <m:r>
                          <w:rPr>
                            <w:rFonts w:ascii="Cambria Math" w:hAnsi="Cambria Math"/>
                            <w:sz w:val="18"/>
                            <w:szCs w:val="18"/>
                            <w:lang w:val="fr-CA"/>
                          </w:rPr>
                          <m:t>=0,</m:t>
                        </m:r>
                        <m:sSub>
                          <m:sSubPr>
                            <m:ctrlPr>
                              <w:rPr>
                                <w:rFonts w:ascii="Cambria Math" w:hAnsi="Cambria Math"/>
                                <w:i/>
                                <w:sz w:val="18"/>
                                <w:szCs w:val="18"/>
                                <w:lang w:val="fr-CA"/>
                              </w:rPr>
                            </m:ctrlPr>
                          </m:sSubPr>
                          <m:e>
                            <m:r>
                              <w:rPr>
                                <w:rFonts w:ascii="Cambria Math" w:hAnsi="Cambria Math"/>
                                <w:sz w:val="18"/>
                                <w:szCs w:val="18"/>
                                <w:lang w:val="fr-CA"/>
                              </w:rPr>
                              <m:t>σ</m:t>
                            </m:r>
                          </m:e>
                          <m:sub>
                            <m:r>
                              <w:rPr>
                                <w:rFonts w:ascii="Cambria Math" w:hAnsi="Cambria Math"/>
                                <w:sz w:val="18"/>
                                <w:szCs w:val="18"/>
                                <w:lang w:val="fr-CA"/>
                              </w:rPr>
                              <m:t>y</m:t>
                            </m:r>
                          </m:sub>
                        </m:sSub>
                        <m:r>
                          <w:rPr>
                            <w:rFonts w:ascii="Cambria Math" w:hAnsi="Cambria Math"/>
                            <w:sz w:val="18"/>
                            <w:szCs w:val="18"/>
                            <w:lang w:val="fr-CA"/>
                          </w:rPr>
                          <m:t>=1</m:t>
                        </m:r>
                      </m:oMath>
                      <w:r>
                        <w:rPr>
                          <w:rFonts w:ascii="Source Sans Pro" w:hAnsi="Source Sans Pro"/>
                          <w:sz w:val="18"/>
                          <w:szCs w:val="18"/>
                          <w:lang w:val="fr-CA"/>
                        </w:rPr>
                        <w:t xml:space="preserve">), </w:t>
                      </w:r>
                      <w:r w:rsidRPr="00B97503">
                        <w:rPr>
                          <w:rFonts w:ascii="Cambria Math" w:hAnsi="Cambria Math"/>
                          <w:i/>
                          <w:iCs/>
                          <w:sz w:val="18"/>
                          <w:szCs w:val="18"/>
                          <w:lang w:val="fr-CA"/>
                        </w:rPr>
                        <w:t>X</w:t>
                      </w:r>
                      <w:r>
                        <w:rPr>
                          <w:rFonts w:ascii="Source Sans Pro" w:hAnsi="Source Sans Pro"/>
                          <w:sz w:val="18"/>
                          <w:szCs w:val="18"/>
                          <w:lang w:val="fr-CA"/>
                        </w:rPr>
                        <w:t xml:space="preserve"> Likert à 4 niveaux (0,1,2,3), </w:t>
                      </w:r>
                      <w:r w:rsidRPr="00B97503">
                        <w:rPr>
                          <w:rFonts w:ascii="Cambria Math" w:hAnsi="Cambria Math"/>
                          <w:i/>
                          <w:iCs/>
                          <w:sz w:val="18"/>
                          <w:szCs w:val="18"/>
                          <w:lang w:val="fr-CA"/>
                        </w:rPr>
                        <w:t>Z</w:t>
                      </w:r>
                      <w:r>
                        <w:rPr>
                          <w:rFonts w:ascii="Source Sans Pro" w:hAnsi="Source Sans Pro"/>
                          <w:sz w:val="18"/>
                          <w:szCs w:val="18"/>
                          <w:lang w:val="fr-CA"/>
                        </w:rPr>
                        <w:t xml:space="preserve"> est binaire (0,1) indiquant l’inclusion dans l’échantillon, </w:t>
                      </w:r>
                      <m:oMath>
                        <m:r>
                          <w:rPr>
                            <w:rFonts w:ascii="Cambria Math" w:hAnsi="Cambria Math"/>
                            <w:sz w:val="18"/>
                            <w:szCs w:val="18"/>
                            <w:lang w:val="fr-CA"/>
                          </w:rPr>
                          <m:t>Pr</m:t>
                        </m:r>
                        <m:d>
                          <m:dPr>
                            <m:ctrlPr>
                              <w:rPr>
                                <w:rFonts w:ascii="Cambria Math" w:hAnsi="Cambria Math"/>
                                <w:i/>
                                <w:sz w:val="18"/>
                                <w:szCs w:val="18"/>
                                <w:lang w:val="fr-CA"/>
                              </w:rPr>
                            </m:ctrlPr>
                          </m:dPr>
                          <m:e>
                            <m:sSub>
                              <m:sSubPr>
                                <m:ctrlPr>
                                  <w:rPr>
                                    <w:rFonts w:ascii="Cambria Math" w:hAnsi="Cambria Math"/>
                                    <w:i/>
                                    <w:sz w:val="18"/>
                                    <w:szCs w:val="18"/>
                                    <w:lang w:val="fr-CA"/>
                                  </w:rPr>
                                </m:ctrlPr>
                              </m:sSubPr>
                              <m:e>
                                <m:r>
                                  <w:rPr>
                                    <w:rFonts w:ascii="Cambria Math" w:hAnsi="Cambria Math"/>
                                    <w:sz w:val="18"/>
                                    <w:szCs w:val="18"/>
                                    <w:lang w:val="fr-CA"/>
                                  </w:rPr>
                                  <m:t>Z</m:t>
                                </m:r>
                              </m:e>
                              <m:sub>
                                <m:r>
                                  <w:rPr>
                                    <w:rFonts w:ascii="Cambria Math" w:hAnsi="Cambria Math"/>
                                    <w:sz w:val="18"/>
                                    <w:szCs w:val="18"/>
                                    <w:lang w:val="fr-CA"/>
                                  </w:rPr>
                                  <m:t>i</m:t>
                                </m:r>
                              </m:sub>
                            </m:sSub>
                            <m:r>
                              <w:rPr>
                                <w:rFonts w:ascii="Cambria Math" w:hAnsi="Cambria Math"/>
                                <w:sz w:val="18"/>
                                <w:szCs w:val="18"/>
                                <w:lang w:val="fr-CA"/>
                              </w:rPr>
                              <m:t>=1</m:t>
                            </m:r>
                          </m:e>
                        </m:d>
                      </m:oMath>
                      <w:r>
                        <w:rPr>
                          <w:rFonts w:ascii="Source Sans Pro" w:hAnsi="Source Sans Pro"/>
                          <w:sz w:val="18"/>
                          <w:szCs w:val="18"/>
                          <w:lang w:val="fr-CA"/>
                        </w:rPr>
                        <w:t xml:space="preserve"> déterminées par </w:t>
                      </w:r>
                      <w:proofErr w:type="spellStart"/>
                      <w:r>
                        <w:rPr>
                          <w:rFonts w:ascii="Source Sans Pro" w:hAnsi="Source Sans Pro"/>
                          <w:i/>
                          <w:iCs/>
                          <w:sz w:val="18"/>
                          <w:szCs w:val="18"/>
                          <w:lang w:val="fr-CA"/>
                        </w:rPr>
                        <w:t>logit</w:t>
                      </w:r>
                      <w:proofErr w:type="spellEnd"/>
                      <w:r>
                        <w:rPr>
                          <w:rFonts w:ascii="Source Sans Pro" w:hAnsi="Source Sans Pro"/>
                          <w:sz w:val="18"/>
                          <w:szCs w:val="18"/>
                          <w:lang w:val="fr-CA"/>
                        </w:rPr>
                        <w:t xml:space="preserve"> de forme </w:t>
                      </w:r>
                      <m:oMath>
                        <m:r>
                          <w:rPr>
                            <w:rFonts w:ascii="Cambria Math" w:hAnsi="Cambria Math"/>
                            <w:sz w:val="18"/>
                            <w:szCs w:val="18"/>
                            <w:lang w:val="fr-CA"/>
                          </w:rPr>
                          <m:t>f</m:t>
                        </m:r>
                        <m:d>
                          <m:dPr>
                            <m:ctrlPr>
                              <w:rPr>
                                <w:rFonts w:ascii="Cambria Math" w:hAnsi="Cambria Math"/>
                                <w:i/>
                                <w:sz w:val="18"/>
                                <w:szCs w:val="18"/>
                                <w:lang w:val="fr-CA"/>
                              </w:rPr>
                            </m:ctrlPr>
                          </m:dPr>
                          <m:e>
                            <m:r>
                              <w:rPr>
                                <w:rFonts w:ascii="Cambria Math" w:hAnsi="Cambria Math"/>
                                <w:sz w:val="18"/>
                                <w:szCs w:val="18"/>
                                <w:lang w:val="fr-CA"/>
                              </w:rPr>
                              <m:t>x</m:t>
                            </m:r>
                          </m:e>
                        </m:d>
                        <m:r>
                          <w:rPr>
                            <w:rFonts w:ascii="Cambria Math" w:hAnsi="Cambria Math"/>
                            <w:sz w:val="18"/>
                            <w:szCs w:val="18"/>
                            <w:lang w:val="fr-CA"/>
                          </w:rPr>
                          <m:t>=</m:t>
                        </m:r>
                        <m:r>
                          <m:rPr>
                            <m:sty m:val="p"/>
                          </m:rPr>
                          <w:rPr>
                            <w:rFonts w:ascii="Cambria Math" w:hAnsi="Cambria Math"/>
                            <w:sz w:val="18"/>
                            <w:szCs w:val="18"/>
                            <w:lang w:val="fr-CA"/>
                          </w:rPr>
                          <m:t>logit</m:t>
                        </m:r>
                        <m:d>
                          <m:dPr>
                            <m:ctrlPr>
                              <w:rPr>
                                <w:rFonts w:ascii="Cambria Math" w:hAnsi="Cambria Math"/>
                                <w:i/>
                                <w:sz w:val="18"/>
                                <w:szCs w:val="18"/>
                                <w:lang w:val="fr-CA"/>
                              </w:rPr>
                            </m:ctrlPr>
                          </m:dPr>
                          <m:e>
                            <m:r>
                              <m:rPr>
                                <m:sty m:val="p"/>
                              </m:rPr>
                              <w:rPr>
                                <w:rFonts w:ascii="Cambria Math" w:hAnsi="Cambria Math"/>
                                <w:sz w:val="18"/>
                                <w:szCs w:val="18"/>
                                <w:lang w:val="fr-CA"/>
                              </w:rPr>
                              <m:t>α</m:t>
                            </m:r>
                            <m:r>
                              <w:rPr>
                                <w:rFonts w:ascii="Cambria Math" w:hAnsi="Cambria Math"/>
                                <w:sz w:val="18"/>
                                <w:szCs w:val="18"/>
                                <w:lang w:val="fr-CA"/>
                              </w:rPr>
                              <m:t>+</m:t>
                            </m:r>
                            <m:sSub>
                              <m:sSubPr>
                                <m:ctrlPr>
                                  <w:rPr>
                                    <w:rFonts w:ascii="Cambria Math" w:hAnsi="Cambria Math"/>
                                    <w:i/>
                                    <w:sz w:val="18"/>
                                    <w:szCs w:val="18"/>
                                    <w:lang w:val="fr-CA"/>
                                  </w:rPr>
                                </m:ctrlPr>
                              </m:sSubPr>
                              <m:e>
                                <m:r>
                                  <w:rPr>
                                    <w:rFonts w:ascii="Cambria Math" w:hAnsi="Cambria Math"/>
                                    <w:sz w:val="18"/>
                                    <w:szCs w:val="18"/>
                                    <w:lang w:val="fr-CA"/>
                                  </w:rPr>
                                  <m:t>β</m:t>
                                </m:r>
                              </m:e>
                              <m:sub>
                                <m:r>
                                  <w:rPr>
                                    <w:rFonts w:ascii="Cambria Math" w:hAnsi="Cambria Math"/>
                                    <w:sz w:val="18"/>
                                    <w:szCs w:val="18"/>
                                    <w:lang w:val="fr-CA"/>
                                  </w:rPr>
                                  <m:t>X</m:t>
                                </m:r>
                              </m:sub>
                            </m:sSub>
                            <m:r>
                              <w:rPr>
                                <w:rFonts w:ascii="Cambria Math" w:hAnsi="Cambria Math"/>
                                <w:sz w:val="18"/>
                                <w:szCs w:val="18"/>
                                <w:lang w:val="fr-CA"/>
                              </w:rPr>
                              <m:t>X+</m:t>
                            </m:r>
                            <m:sSub>
                              <m:sSubPr>
                                <m:ctrlPr>
                                  <w:rPr>
                                    <w:rFonts w:ascii="Cambria Math" w:hAnsi="Cambria Math"/>
                                    <w:i/>
                                    <w:sz w:val="18"/>
                                    <w:szCs w:val="18"/>
                                    <w:lang w:val="fr-CA"/>
                                  </w:rPr>
                                </m:ctrlPr>
                              </m:sSubPr>
                              <m:e>
                                <m:r>
                                  <w:rPr>
                                    <w:rFonts w:ascii="Cambria Math" w:hAnsi="Cambria Math"/>
                                    <w:sz w:val="18"/>
                                    <w:szCs w:val="18"/>
                                    <w:lang w:val="fr-CA"/>
                                  </w:rPr>
                                  <m:t>β</m:t>
                                </m:r>
                              </m:e>
                              <m:sub>
                                <m:r>
                                  <w:rPr>
                                    <w:rFonts w:ascii="Cambria Math" w:hAnsi="Cambria Math"/>
                                    <w:sz w:val="18"/>
                                    <w:szCs w:val="18"/>
                                    <w:lang w:val="fr-CA"/>
                                  </w:rPr>
                                  <m:t>W</m:t>
                                </m:r>
                              </m:sub>
                            </m:sSub>
                            <m:r>
                              <w:rPr>
                                <w:rFonts w:ascii="Cambria Math" w:hAnsi="Cambria Math"/>
                                <w:sz w:val="18"/>
                                <w:szCs w:val="18"/>
                                <w:lang w:val="fr-CA"/>
                              </w:rPr>
                              <m:t>W</m:t>
                            </m:r>
                          </m:e>
                        </m:d>
                      </m:oMath>
                      <w:r>
                        <w:rPr>
                          <w:rFonts w:ascii="Source Sans Pro" w:hAnsi="Source Sans Pro"/>
                          <w:sz w:val="18"/>
                          <w:szCs w:val="18"/>
                          <w:lang w:val="fr-CA"/>
                        </w:rPr>
                        <w:t xml:space="preserve">, </w:t>
                      </w:r>
                      <m:oMath>
                        <m:sSub>
                          <m:sSubPr>
                            <m:ctrlPr>
                              <w:rPr>
                                <w:rFonts w:ascii="Cambria Math" w:hAnsi="Cambria Math"/>
                                <w:i/>
                                <w:sz w:val="18"/>
                                <w:szCs w:val="18"/>
                                <w:lang w:val="fr-CA"/>
                              </w:rPr>
                            </m:ctrlPr>
                          </m:sSubPr>
                          <m:e>
                            <m:r>
                              <w:rPr>
                                <w:rFonts w:ascii="Cambria Math" w:hAnsi="Cambria Math"/>
                                <w:sz w:val="18"/>
                                <w:szCs w:val="18"/>
                                <w:lang w:val="fr-CA"/>
                              </w:rPr>
                              <m:t>β</m:t>
                            </m:r>
                          </m:e>
                          <m:sub>
                            <m:r>
                              <w:rPr>
                                <w:rFonts w:ascii="Cambria Math" w:hAnsi="Cambria Math"/>
                                <w:sz w:val="18"/>
                                <w:szCs w:val="18"/>
                                <w:lang w:val="fr-CA"/>
                              </w:rPr>
                              <m:t>X</m:t>
                            </m:r>
                          </m:sub>
                        </m:sSub>
                        <m:r>
                          <m:rPr>
                            <m:sty m:val="p"/>
                          </m:rPr>
                          <w:rPr>
                            <w:rFonts w:ascii="Cambria Math" w:hAnsi="Cambria Math"/>
                            <w:sz w:val="18"/>
                            <w:szCs w:val="18"/>
                            <w:lang w:val="fr-CA"/>
                          </w:rPr>
                          <m:t>∈ </m:t>
                        </m:r>
                        <m:r>
                          <w:rPr>
                            <w:rFonts w:ascii="Cambria Math" w:hAnsi="Cambria Math"/>
                            <w:sz w:val="18"/>
                            <w:szCs w:val="18"/>
                            <w:lang w:val="fr-CA"/>
                          </w:rPr>
                          <m:t>{0,3;1,0;1,7}</m:t>
                        </m:r>
                      </m:oMath>
                      <w:r>
                        <w:rPr>
                          <w:rFonts w:ascii="Source Sans Pro" w:hAnsi="Source Sans Pro"/>
                          <w:sz w:val="18"/>
                          <w:szCs w:val="18"/>
                          <w:lang w:val="fr-CA"/>
                        </w:rPr>
                        <w:t>,</w:t>
                      </w:r>
                      <w:r w:rsidR="00B97503">
                        <w:rPr>
                          <w:rFonts w:ascii="Source Sans Pro" w:hAnsi="Source Sans Pro"/>
                          <w:sz w:val="18"/>
                          <w:szCs w:val="18"/>
                          <w:lang w:val="fr-CA"/>
                        </w:rPr>
                        <w:t xml:space="preserve"> </w:t>
                      </w:r>
                      <w:r>
                        <w:rPr>
                          <w:rFonts w:ascii="Source Sans Pro" w:hAnsi="Source Sans Pro"/>
                          <w:sz w:val="18"/>
                          <w:szCs w:val="18"/>
                          <w:lang w:val="fr-CA"/>
                        </w:rPr>
                        <w:t xml:space="preserve">et </w:t>
                      </w:r>
                      <m:oMath>
                        <m:r>
                          <w:rPr>
                            <w:rFonts w:ascii="Cambria Math" w:hAnsi="Cambria Math"/>
                            <w:sz w:val="18"/>
                            <w:szCs w:val="18"/>
                            <w:lang w:val="fr-CA"/>
                          </w:rPr>
                          <m:t>n</m:t>
                        </m:r>
                      </m:oMath>
                      <w:r>
                        <w:rPr>
                          <w:rFonts w:ascii="Source Sans Pro" w:hAnsi="Source Sans Pro"/>
                          <w:iCs/>
                          <w:sz w:val="18"/>
                          <w:szCs w:val="18"/>
                          <w:lang w:val="fr-CA"/>
                        </w:rPr>
                        <w:t xml:space="preserve"> séquence périodique de </w:t>
                      </w:r>
                      <w:r w:rsidR="00B97503">
                        <w:rPr>
                          <w:rFonts w:ascii="Source Sans Pro" w:hAnsi="Source Sans Pro"/>
                          <w:iCs/>
                          <w:sz w:val="18"/>
                          <w:szCs w:val="18"/>
                          <w:lang w:val="fr-CA"/>
                        </w:rPr>
                        <w:t>1000</w:t>
                      </w:r>
                      <w:r>
                        <w:rPr>
                          <w:rFonts w:ascii="Source Sans Pro" w:hAnsi="Source Sans Pro"/>
                          <w:iCs/>
                          <w:sz w:val="18"/>
                          <w:szCs w:val="18"/>
                          <w:lang w:val="fr-CA"/>
                        </w:rPr>
                        <w:t xml:space="preserve"> à </w:t>
                      </w:r>
                      <w:r w:rsidR="00B97503">
                        <w:rPr>
                          <w:rFonts w:ascii="Source Sans Pro" w:hAnsi="Source Sans Pro"/>
                          <w:iCs/>
                          <w:sz w:val="18"/>
                          <w:szCs w:val="18"/>
                          <w:lang w:val="fr-CA"/>
                        </w:rPr>
                        <w:t>2</w:t>
                      </w:r>
                      <w:r>
                        <w:rPr>
                          <w:rFonts w:ascii="Source Sans Pro" w:hAnsi="Source Sans Pro"/>
                          <w:iCs/>
                          <w:sz w:val="18"/>
                          <w:szCs w:val="18"/>
                          <w:lang w:val="fr-CA"/>
                        </w:rPr>
                        <w:t>0 000 000.</w:t>
                      </w:r>
                    </w:p>
                    <w:p w14:paraId="3F7B5CB9" w14:textId="0F57264D" w:rsidR="00B97503" w:rsidRPr="00B97503" w:rsidRDefault="00404A17" w:rsidP="00404A17">
                      <w:pPr>
                        <w:pStyle w:val="NormalWeb"/>
                        <w:widowControl w:val="0"/>
                        <w:snapToGrid w:val="0"/>
                        <w:spacing w:after="0" w:afterAutospacing="0"/>
                        <w:contextualSpacing/>
                        <w:jc w:val="both"/>
                        <w:rPr>
                          <w:rFonts w:ascii="Source Sans Pro" w:hAnsi="Source Sans Pro"/>
                          <w:iCs/>
                          <w:sz w:val="18"/>
                          <w:szCs w:val="18"/>
                          <w:lang w:val="fr-CA"/>
                        </w:rPr>
                      </w:pPr>
                      <w:r>
                        <w:rPr>
                          <w:rFonts w:ascii="Source Sans Pro" w:hAnsi="Source Sans Pro"/>
                          <w:iCs/>
                          <w:sz w:val="18"/>
                          <w:szCs w:val="18"/>
                          <w:lang w:val="fr-CA"/>
                        </w:rPr>
                        <w:t xml:space="preserve">Constante : </w:t>
                      </w:r>
                      <m:oMath>
                        <m:r>
                          <w:rPr>
                            <w:rFonts w:ascii="Cambria Math" w:hAnsi="Cambria Math"/>
                            <w:sz w:val="18"/>
                            <w:szCs w:val="18"/>
                            <w:lang w:val="fr-CA"/>
                          </w:rPr>
                          <m:t>N=31 000 000,</m:t>
                        </m:r>
                        <m:r>
                          <m:rPr>
                            <m:sty m:val="p"/>
                          </m:rPr>
                          <w:rPr>
                            <w:rFonts w:ascii="Cambria Math" w:hAnsi="Cambria Math"/>
                            <w:sz w:val="18"/>
                            <w:szCs w:val="18"/>
                            <w:lang w:val="fr-CA"/>
                          </w:rPr>
                          <m:t>α</m:t>
                        </m:r>
                        <m:r>
                          <w:rPr>
                            <w:rFonts w:ascii="Cambria Math" w:hAnsi="Cambria Math"/>
                            <w:sz w:val="18"/>
                            <w:szCs w:val="18"/>
                            <w:lang w:val="fr-CA"/>
                          </w:rPr>
                          <m:t xml:space="preserve">=-30,  </m:t>
                        </m:r>
                        <m:sSub>
                          <m:sSubPr>
                            <m:ctrlPr>
                              <w:rPr>
                                <w:rFonts w:ascii="Cambria Math" w:hAnsi="Cambria Math"/>
                                <w:i/>
                                <w:iCs/>
                                <w:sz w:val="18"/>
                                <w:szCs w:val="18"/>
                                <w:lang w:val="fr-CA"/>
                              </w:rPr>
                            </m:ctrlPr>
                          </m:sSubPr>
                          <m:e>
                            <m:r>
                              <w:rPr>
                                <w:rFonts w:ascii="Cambria Math" w:hAnsi="Cambria Math"/>
                                <w:sz w:val="18"/>
                                <w:szCs w:val="18"/>
                                <w:lang w:val="fr-CA"/>
                              </w:rPr>
                              <m:t>β</m:t>
                            </m:r>
                          </m:e>
                          <m:sub>
                            <m:r>
                              <w:rPr>
                                <w:rFonts w:ascii="Cambria Math" w:hAnsi="Cambria Math"/>
                                <w:sz w:val="18"/>
                                <w:szCs w:val="18"/>
                                <w:lang w:val="fr-CA"/>
                              </w:rPr>
                              <m:t>W</m:t>
                            </m:r>
                          </m:sub>
                        </m:sSub>
                        <m:r>
                          <w:rPr>
                            <w:rFonts w:ascii="Cambria Math" w:hAnsi="Cambria Math"/>
                            <w:sz w:val="18"/>
                            <w:szCs w:val="18"/>
                            <w:lang w:val="fr-CA"/>
                          </w:rPr>
                          <m:t>=0,0</m:t>
                        </m:r>
                      </m:oMath>
                    </w:p>
                  </w:txbxContent>
                </v:textbox>
                <w10:wrap type="square"/>
              </v:shape>
            </w:pict>
          </mc:Fallback>
        </mc:AlternateContent>
      </w:r>
    </w:p>
    <w:p w14:paraId="5FDCF48E" w14:textId="783D2066" w:rsidR="00B97503" w:rsidRPr="001D5B7D" w:rsidRDefault="00B97503" w:rsidP="009D4BD6">
      <w:pPr>
        <w:pStyle w:val="Heading3"/>
        <w:spacing w:before="0"/>
        <w:rPr>
          <w:rFonts w:ascii="Source Sans Pro" w:hAnsi="Source Sans Pro"/>
          <w:b/>
          <w:bCs/>
          <w:lang w:val="fr-CA"/>
        </w:rPr>
      </w:pPr>
      <w:r w:rsidRPr="001D5B7D">
        <w:rPr>
          <w:rFonts w:ascii="Source Sans Pro" w:hAnsi="Source Sans Pro"/>
          <w:b/>
          <w:bCs/>
          <w:color w:val="000000" w:themeColor="text1"/>
          <w:lang w:val="fr-CA"/>
        </w:rPr>
        <w:t>A.1.</w:t>
      </w:r>
      <w:r w:rsidR="006E589E">
        <w:rPr>
          <w:rFonts w:ascii="Source Sans Pro" w:hAnsi="Source Sans Pro"/>
          <w:b/>
          <w:bCs/>
          <w:color w:val="000000" w:themeColor="text1"/>
          <w:lang w:val="fr-CA"/>
        </w:rPr>
        <w:t>3</w:t>
      </w:r>
      <w:r w:rsidRPr="001D5B7D">
        <w:rPr>
          <w:rFonts w:ascii="Source Sans Pro" w:hAnsi="Source Sans Pro"/>
          <w:b/>
          <w:bCs/>
          <w:color w:val="000000" w:themeColor="text1"/>
          <w:lang w:val="fr-CA"/>
        </w:rPr>
        <w:t xml:space="preserve"> Paramètres de génération des </w:t>
      </w:r>
      <m:oMath>
        <m:r>
          <m:rPr>
            <m:sty m:val="bi"/>
          </m:rPr>
          <w:rPr>
            <w:rFonts w:ascii="Cambria Math" w:hAnsi="Cambria Math"/>
            <w:color w:val="000000" w:themeColor="text1"/>
            <w:lang w:val="fr-CA"/>
          </w:rPr>
          <m:t>Pr</m:t>
        </m:r>
        <m:d>
          <m:dPr>
            <m:ctrlPr>
              <w:rPr>
                <w:rFonts w:ascii="Cambria Math" w:hAnsi="Cambria Math"/>
                <w:b/>
                <w:bCs/>
                <w:i/>
                <w:color w:val="000000" w:themeColor="text1"/>
                <w:lang w:val="fr-CA"/>
              </w:rPr>
            </m:ctrlPr>
          </m:dPr>
          <m:e>
            <m:sSub>
              <m:sSubPr>
                <m:ctrlPr>
                  <w:rPr>
                    <w:rFonts w:ascii="Cambria Math" w:hAnsi="Cambria Math"/>
                    <w:b/>
                    <w:bCs/>
                    <w:i/>
                    <w:color w:val="000000" w:themeColor="text1"/>
                    <w:lang w:val="fr-CA"/>
                  </w:rPr>
                </m:ctrlPr>
              </m:sSubPr>
              <m:e>
                <m:r>
                  <m:rPr>
                    <m:sty m:val="bi"/>
                  </m:rPr>
                  <w:rPr>
                    <w:rFonts w:ascii="Cambria Math" w:hAnsi="Cambria Math"/>
                    <w:color w:val="000000" w:themeColor="text1"/>
                    <w:lang w:val="fr-CA"/>
                  </w:rPr>
                  <m:t>Z</m:t>
                </m:r>
              </m:e>
              <m:sub>
                <m:r>
                  <m:rPr>
                    <m:sty m:val="bi"/>
                  </m:rPr>
                  <w:rPr>
                    <w:rFonts w:ascii="Cambria Math" w:hAnsi="Cambria Math"/>
                    <w:color w:val="000000" w:themeColor="text1"/>
                    <w:lang w:val="fr-CA"/>
                  </w:rPr>
                  <m:t>i</m:t>
                </m:r>
              </m:sub>
            </m:sSub>
            <m:r>
              <m:rPr>
                <m:sty m:val="bi"/>
              </m:rPr>
              <w:rPr>
                <w:rFonts w:ascii="Cambria Math" w:hAnsi="Cambria Math"/>
                <w:color w:val="000000" w:themeColor="text1"/>
                <w:lang w:val="fr-CA"/>
              </w:rPr>
              <m:t>=1</m:t>
            </m:r>
          </m:e>
        </m:d>
      </m:oMath>
      <w:r w:rsidRPr="001D5B7D">
        <w:rPr>
          <w:rFonts w:ascii="Source Sans Pro" w:hAnsi="Source Sans Pro"/>
          <w:b/>
          <w:bCs/>
          <w:color w:val="000000" w:themeColor="text1"/>
          <w:lang w:val="fr-CA"/>
        </w:rPr>
        <w:t xml:space="preserve"> pour les cas théoriques</w:t>
      </w:r>
      <w:r w:rsidR="006E589E">
        <w:rPr>
          <w:rFonts w:ascii="Source Sans Pro" w:hAnsi="Source Sans Pro"/>
          <w:b/>
          <w:bCs/>
          <w:color w:val="000000" w:themeColor="text1"/>
          <w:lang w:val="fr-CA"/>
        </w:rPr>
        <w:t xml:space="preserve"> et pratiques</w:t>
      </w:r>
    </w:p>
    <w:p w14:paraId="7A02FD9C" w14:textId="63CD9AC4" w:rsidR="006E589E" w:rsidRDefault="00B97503" w:rsidP="009D4BD6">
      <w:pPr>
        <w:spacing w:line="480" w:lineRule="auto"/>
        <w:jc w:val="both"/>
        <w:rPr>
          <w:rFonts w:ascii="Source Sans Pro" w:hAnsi="Source Sans Pro"/>
          <w:lang w:val="fr-CA"/>
        </w:rPr>
      </w:pPr>
      <w:r w:rsidRPr="00B97503">
        <w:rPr>
          <w:rFonts w:ascii="Source Sans Pro" w:hAnsi="Source Sans Pro"/>
          <w:lang w:val="fr-CA"/>
        </w:rPr>
        <w:tab/>
        <w:t xml:space="preserve">Afin de </w:t>
      </w:r>
      <w:r w:rsidR="006E589E">
        <w:rPr>
          <w:rFonts w:ascii="Source Sans Pro" w:hAnsi="Source Sans Pro"/>
          <w:lang w:val="fr-CA"/>
        </w:rPr>
        <w:t>simuler divers PGD tel que présenté aux Figure 1 et A.1</w:t>
      </w:r>
      <w:r w:rsidRPr="00B97503">
        <w:rPr>
          <w:rFonts w:ascii="Source Sans Pro" w:hAnsi="Source Sans Pro"/>
          <w:lang w:val="fr-CA"/>
        </w:rPr>
        <w:t>, il est n</w:t>
      </w:r>
      <w:r w:rsidR="00573962">
        <w:rPr>
          <w:rFonts w:ascii="Source Sans Pro" w:hAnsi="Source Sans Pro"/>
          <w:lang w:val="fr-CA"/>
        </w:rPr>
        <w:t>é</w:t>
      </w:r>
      <w:r w:rsidRPr="00B97503">
        <w:rPr>
          <w:rFonts w:ascii="Source Sans Pro" w:hAnsi="Source Sans Pro"/>
          <w:lang w:val="fr-CA"/>
        </w:rPr>
        <w:t>cessaire de produire des probabilit</w:t>
      </w:r>
      <w:r w:rsidR="00573962">
        <w:rPr>
          <w:rFonts w:ascii="Source Sans Pro" w:hAnsi="Source Sans Pro"/>
          <w:lang w:val="fr-CA"/>
        </w:rPr>
        <w:t>é</w:t>
      </w:r>
      <w:r w:rsidRPr="00B97503">
        <w:rPr>
          <w:rFonts w:ascii="Source Sans Pro" w:hAnsi="Source Sans Pro"/>
          <w:lang w:val="fr-CA"/>
        </w:rPr>
        <w:t xml:space="preserve">s pour la variable </w:t>
      </w:r>
      <m:oMath>
        <m:r>
          <w:rPr>
            <w:rFonts w:ascii="Cambria Math" w:hAnsi="Cambria Math"/>
            <w:lang w:val="fr-CA"/>
          </w:rPr>
          <m:t>Z</m:t>
        </m:r>
      </m:oMath>
      <w:r w:rsidRPr="00B97503">
        <w:rPr>
          <w:rFonts w:ascii="Source Sans Pro" w:hAnsi="Source Sans Pro"/>
          <w:lang w:val="fr-CA"/>
        </w:rPr>
        <w:t xml:space="preserve">, </w:t>
      </w:r>
      <m:oMath>
        <m:r>
          <w:rPr>
            <w:rFonts w:ascii="Cambria Math" w:hAnsi="Cambria Math"/>
            <w:lang w:val="fr-CA"/>
          </w:rPr>
          <m:t>Pr</m:t>
        </m:r>
        <m:d>
          <m:dPr>
            <m:ctrlPr>
              <w:rPr>
                <w:rFonts w:ascii="Cambria Math" w:hAnsi="Cambria Math"/>
                <w:i/>
                <w:lang w:val="fr-CA"/>
              </w:rPr>
            </m:ctrlPr>
          </m:dPr>
          <m:e>
            <m:sSub>
              <m:sSubPr>
                <m:ctrlPr>
                  <w:rPr>
                    <w:rFonts w:ascii="Cambria Math" w:hAnsi="Cambria Math"/>
                    <w:i/>
                    <w:lang w:val="fr-CA"/>
                  </w:rPr>
                </m:ctrlPr>
              </m:sSubPr>
              <m:e>
                <m:r>
                  <w:rPr>
                    <w:rFonts w:ascii="Cambria Math" w:hAnsi="Cambria Math"/>
                    <w:lang w:val="fr-CA"/>
                  </w:rPr>
                  <m:t>Z</m:t>
                </m:r>
              </m:e>
              <m:sub>
                <m:r>
                  <w:rPr>
                    <w:rFonts w:ascii="Cambria Math" w:hAnsi="Cambria Math"/>
                    <w:lang w:val="fr-CA"/>
                  </w:rPr>
                  <m:t>i</m:t>
                </m:r>
              </m:sub>
            </m:sSub>
            <m:r>
              <w:rPr>
                <w:rFonts w:ascii="Cambria Math" w:hAnsi="Cambria Math"/>
                <w:lang w:val="fr-CA"/>
              </w:rPr>
              <m:t>=1</m:t>
            </m:r>
          </m:e>
        </m:d>
      </m:oMath>
      <w:r>
        <w:rPr>
          <w:rFonts w:ascii="Source Sans Pro" w:eastAsiaTheme="minorEastAsia" w:hAnsi="Source Sans Pro"/>
          <w:lang w:val="fr-CA"/>
        </w:rPr>
        <w:t>.</w:t>
      </w:r>
      <w:r w:rsidRPr="00B97503">
        <w:rPr>
          <w:rFonts w:ascii="Source Sans Pro" w:hAnsi="Source Sans Pro"/>
          <w:lang w:val="fr-CA"/>
        </w:rPr>
        <w:t xml:space="preserve"> </w:t>
      </w:r>
      <w:r w:rsidR="006E589E">
        <w:rPr>
          <w:rFonts w:ascii="Source Sans Pro" w:hAnsi="Source Sans Pro"/>
          <w:lang w:val="fr-CA"/>
        </w:rPr>
        <w:t>La description qui suit adresse les simulations ayant été réalisées pour créer les Figure 3 et A.2.</w:t>
      </w:r>
    </w:p>
    <w:p w14:paraId="61A3C15E" w14:textId="2FA8CE66" w:rsidR="00A9096C" w:rsidRPr="00DA34A1" w:rsidRDefault="00B97503" w:rsidP="009D4BD6">
      <w:pPr>
        <w:spacing w:line="480" w:lineRule="auto"/>
        <w:ind w:firstLine="720"/>
        <w:jc w:val="both"/>
        <w:rPr>
          <w:rFonts w:ascii="Source Sans Pro" w:hAnsi="Source Sans Pro"/>
          <w:lang w:val="fr-CA"/>
        </w:rPr>
      </w:pPr>
      <w:r w:rsidRPr="00B97503">
        <w:rPr>
          <w:rFonts w:ascii="Source Sans Pro" w:hAnsi="Source Sans Pro"/>
          <w:lang w:val="fr-CA"/>
        </w:rPr>
        <w:t xml:space="preserve">Rappelons que </w:t>
      </w:r>
      <m:oMath>
        <m:r>
          <w:rPr>
            <w:rFonts w:ascii="Cambria Math" w:hAnsi="Cambria Math"/>
            <w:lang w:val="fr-CA"/>
          </w:rPr>
          <m:t>Z</m:t>
        </m:r>
      </m:oMath>
      <w:r w:rsidRPr="00B97503">
        <w:rPr>
          <w:rFonts w:ascii="Source Sans Pro" w:hAnsi="Source Sans Pro"/>
          <w:lang w:val="fr-CA"/>
        </w:rPr>
        <w:t xml:space="preserve"> repr</w:t>
      </w:r>
      <w:r w:rsidR="00573962">
        <w:rPr>
          <w:rFonts w:ascii="Source Sans Pro" w:hAnsi="Source Sans Pro"/>
          <w:lang w:val="fr-CA"/>
        </w:rPr>
        <w:t>é</w:t>
      </w:r>
      <w:r w:rsidRPr="00B97503">
        <w:rPr>
          <w:rFonts w:ascii="Source Sans Pro" w:hAnsi="Source Sans Pro"/>
          <w:lang w:val="fr-CA"/>
        </w:rPr>
        <w:t>sente l’inclusion de l’unit</w:t>
      </w:r>
      <w:r w:rsidR="00573962">
        <w:rPr>
          <w:rFonts w:ascii="Source Sans Pro" w:hAnsi="Source Sans Pro"/>
          <w:lang w:val="fr-CA"/>
        </w:rPr>
        <w:t>é</w:t>
      </w:r>
      <w:r w:rsidRPr="00B97503">
        <w:rPr>
          <w:rFonts w:ascii="Source Sans Pro" w:hAnsi="Source Sans Pro"/>
          <w:lang w:val="fr-CA"/>
        </w:rPr>
        <w:t xml:space="preserve"> dans l’</w:t>
      </w:r>
      <w:r w:rsidR="00573962">
        <w:rPr>
          <w:rFonts w:ascii="Source Sans Pro" w:hAnsi="Source Sans Pro"/>
          <w:lang w:val="fr-CA"/>
        </w:rPr>
        <w:t>é</w:t>
      </w:r>
      <w:r w:rsidRPr="00B97503">
        <w:rPr>
          <w:rFonts w:ascii="Source Sans Pro" w:hAnsi="Source Sans Pro"/>
          <w:lang w:val="fr-CA"/>
        </w:rPr>
        <w:t>chantillon et prend donc la valeur de 1 lorsque l’unit</w:t>
      </w:r>
      <w:r w:rsidR="00573962">
        <w:rPr>
          <w:rFonts w:ascii="Source Sans Pro" w:hAnsi="Source Sans Pro"/>
          <w:lang w:val="fr-CA"/>
        </w:rPr>
        <w:t>é</w:t>
      </w:r>
      <w:r w:rsidRPr="00B97503">
        <w:rPr>
          <w:rFonts w:ascii="Source Sans Pro" w:hAnsi="Source Sans Pro"/>
          <w:lang w:val="fr-CA"/>
        </w:rPr>
        <w:t xml:space="preserve"> est incluse et 0 autrement. Or, </w:t>
      </w:r>
      <m:oMath>
        <m:r>
          <w:rPr>
            <w:rFonts w:ascii="Cambria Math" w:hAnsi="Cambria Math"/>
            <w:lang w:val="fr-CA"/>
          </w:rPr>
          <m:t>X</m:t>
        </m:r>
      </m:oMath>
      <w:r w:rsidRPr="00B97503">
        <w:rPr>
          <w:rFonts w:ascii="Source Sans Pro" w:hAnsi="Source Sans Pro"/>
          <w:lang w:val="fr-CA"/>
        </w:rPr>
        <w:t xml:space="preserve"> et </w:t>
      </w:r>
      <m:oMath>
        <m:r>
          <w:rPr>
            <w:rFonts w:ascii="Cambria Math" w:hAnsi="Cambria Math"/>
            <w:lang w:val="fr-CA"/>
          </w:rPr>
          <m:t>W</m:t>
        </m:r>
      </m:oMath>
      <w:r w:rsidRPr="00DA34A1">
        <w:rPr>
          <w:rFonts w:ascii="Source Sans Pro" w:hAnsi="Source Sans Pro"/>
          <w:i/>
          <w:lang w:val="fr-CA"/>
        </w:rPr>
        <w:t xml:space="preserve"> </w:t>
      </w:r>
      <w:r w:rsidRPr="00B97503">
        <w:rPr>
          <w:rFonts w:ascii="Source Sans Pro" w:hAnsi="Source Sans Pro"/>
          <w:lang w:val="fr-CA"/>
        </w:rPr>
        <w:t>sont parfois plus ou moins corr</w:t>
      </w:r>
      <w:r w:rsidR="00573962">
        <w:rPr>
          <w:rFonts w:ascii="Source Sans Pro" w:hAnsi="Source Sans Pro"/>
          <w:lang w:val="fr-CA"/>
        </w:rPr>
        <w:t>é</w:t>
      </w:r>
      <w:r w:rsidRPr="00B97503">
        <w:rPr>
          <w:rFonts w:ascii="Source Sans Pro" w:hAnsi="Source Sans Pro"/>
          <w:lang w:val="fr-CA"/>
        </w:rPr>
        <w:t>l</w:t>
      </w:r>
      <w:r w:rsidR="00573962">
        <w:rPr>
          <w:rFonts w:ascii="Source Sans Pro" w:hAnsi="Source Sans Pro"/>
          <w:lang w:val="fr-CA"/>
        </w:rPr>
        <w:t>é</w:t>
      </w:r>
      <w:r w:rsidRPr="00B97503">
        <w:rPr>
          <w:rFonts w:ascii="Source Sans Pro" w:hAnsi="Source Sans Pro"/>
          <w:lang w:val="fr-CA"/>
        </w:rPr>
        <w:t xml:space="preserve">es avec </w:t>
      </w:r>
      <m:oMath>
        <m:r>
          <w:rPr>
            <w:rFonts w:ascii="Cambria Math" w:hAnsi="Cambria Math"/>
            <w:lang w:val="fr-CA"/>
          </w:rPr>
          <m:t>Z</m:t>
        </m:r>
      </m:oMath>
      <w:r w:rsidRPr="00B97503">
        <w:rPr>
          <w:rFonts w:ascii="Source Sans Pro" w:hAnsi="Source Sans Pro"/>
          <w:lang w:val="fr-CA"/>
        </w:rPr>
        <w:t xml:space="preserve"> d</w:t>
      </w:r>
      <w:r w:rsidR="00573962">
        <w:rPr>
          <w:rFonts w:ascii="Source Sans Pro" w:hAnsi="Source Sans Pro"/>
          <w:lang w:val="fr-CA"/>
        </w:rPr>
        <w:t>é</w:t>
      </w:r>
      <w:r w:rsidRPr="00B97503">
        <w:rPr>
          <w:rFonts w:ascii="Source Sans Pro" w:hAnsi="Source Sans Pro"/>
          <w:lang w:val="fr-CA"/>
        </w:rPr>
        <w:t>pendamment du cas. Le d</w:t>
      </w:r>
      <w:r w:rsidR="00573962">
        <w:rPr>
          <w:rFonts w:ascii="Source Sans Pro" w:hAnsi="Source Sans Pro"/>
          <w:lang w:val="fr-CA"/>
        </w:rPr>
        <w:t>é</w:t>
      </w:r>
      <w:r w:rsidRPr="00B97503">
        <w:rPr>
          <w:rFonts w:ascii="Source Sans Pro" w:hAnsi="Source Sans Pro"/>
          <w:lang w:val="fr-CA"/>
        </w:rPr>
        <w:t>fi est donc de g</w:t>
      </w:r>
      <w:r w:rsidR="00573962">
        <w:rPr>
          <w:rFonts w:ascii="Source Sans Pro" w:hAnsi="Source Sans Pro"/>
          <w:lang w:val="fr-CA"/>
        </w:rPr>
        <w:t>é</w:t>
      </w:r>
      <w:r w:rsidRPr="00B97503">
        <w:rPr>
          <w:rFonts w:ascii="Source Sans Pro" w:hAnsi="Source Sans Pro"/>
          <w:lang w:val="fr-CA"/>
        </w:rPr>
        <w:t>n</w:t>
      </w:r>
      <w:r w:rsidR="00573962">
        <w:rPr>
          <w:rFonts w:ascii="Source Sans Pro" w:hAnsi="Source Sans Pro"/>
          <w:lang w:val="fr-CA"/>
        </w:rPr>
        <w:t>é</w:t>
      </w:r>
      <w:r w:rsidRPr="00B97503">
        <w:rPr>
          <w:rFonts w:ascii="Source Sans Pro" w:hAnsi="Source Sans Pro"/>
          <w:lang w:val="fr-CA"/>
        </w:rPr>
        <w:t>rer ces probabilit</w:t>
      </w:r>
      <w:r w:rsidR="00573962">
        <w:rPr>
          <w:rFonts w:ascii="Source Sans Pro" w:hAnsi="Source Sans Pro"/>
          <w:lang w:val="fr-CA"/>
        </w:rPr>
        <w:t>é</w:t>
      </w:r>
      <w:r w:rsidRPr="00B97503">
        <w:rPr>
          <w:rFonts w:ascii="Source Sans Pro" w:hAnsi="Source Sans Pro"/>
          <w:lang w:val="fr-CA"/>
        </w:rPr>
        <w:t xml:space="preserve">s de sorte </w:t>
      </w:r>
      <w:proofErr w:type="spellStart"/>
      <w:r w:rsidRPr="00B97503">
        <w:rPr>
          <w:rFonts w:ascii="Source Sans Pro" w:hAnsi="Source Sans Pro"/>
          <w:lang w:val="fr-CA"/>
        </w:rPr>
        <w:t>a</w:t>
      </w:r>
      <w:proofErr w:type="spellEnd"/>
      <w:r w:rsidRPr="00B97503">
        <w:rPr>
          <w:rFonts w:ascii="Source Sans Pro" w:hAnsi="Source Sans Pro"/>
          <w:lang w:val="fr-CA"/>
        </w:rPr>
        <w:t xml:space="preserve">̀ pouvoir augmenter ou diminuer </w:t>
      </w:r>
      <m:oMath>
        <m:r>
          <m:rPr>
            <m:nor/>
          </m:rPr>
          <w:rPr>
            <w:rFonts w:ascii="Source Sans Pro" w:eastAsia="Times New Roman" w:hAnsi="Source Sans Pro" w:cs="Times New Roman"/>
            <w:kern w:val="0"/>
            <w:lang w:val="fr-CA"/>
            <w14:ligatures w14:val="none"/>
          </w:rPr>
          <m:t>Corr</m:t>
        </m:r>
        <m:d>
          <m:dPr>
            <m:ctrlPr>
              <w:rPr>
                <w:rFonts w:ascii="Cambria Math" w:eastAsia="Times New Roman" w:hAnsi="Cambria Math" w:cs="Times New Roman"/>
                <w:kern w:val="0"/>
                <w:lang w:val="fr-CA"/>
                <w14:ligatures w14:val="none"/>
              </w:rPr>
            </m:ctrlPr>
          </m:dPr>
          <m:e>
            <m:r>
              <w:rPr>
                <w:rFonts w:ascii="Cambria Math" w:eastAsia="Times New Roman" w:hAnsi="Cambria Math" w:cs="Times New Roman"/>
                <w:kern w:val="0"/>
                <w:lang w:val="fr-CA"/>
                <w14:ligatures w14:val="none"/>
              </w:rPr>
              <m:t>X,Y</m:t>
            </m:r>
          </m:e>
        </m:d>
      </m:oMath>
      <w:r w:rsidRPr="00B97503">
        <w:rPr>
          <w:rFonts w:ascii="Source Sans Pro" w:hAnsi="Source Sans Pro"/>
          <w:lang w:val="fr-CA"/>
        </w:rPr>
        <w:t xml:space="preserve"> et </w:t>
      </w:r>
      <m:oMath>
        <m:r>
          <m:rPr>
            <m:nor/>
          </m:rPr>
          <w:rPr>
            <w:rFonts w:ascii="Source Sans Pro" w:eastAsia="Times New Roman" w:hAnsi="Source Sans Pro" w:cs="Times New Roman"/>
            <w:kern w:val="0"/>
            <w:lang w:val="fr-CA"/>
            <w14:ligatures w14:val="none"/>
          </w:rPr>
          <m:t>Corr</m:t>
        </m:r>
        <m:d>
          <m:dPr>
            <m:ctrlPr>
              <w:rPr>
                <w:rFonts w:ascii="Cambria Math" w:eastAsia="Times New Roman" w:hAnsi="Cambria Math" w:cs="Times New Roman"/>
                <w:kern w:val="0"/>
                <w:lang w:val="fr-CA"/>
                <w14:ligatures w14:val="none"/>
              </w:rPr>
            </m:ctrlPr>
          </m:dPr>
          <m:e>
            <m:r>
              <w:rPr>
                <w:rFonts w:ascii="Cambria Math" w:eastAsia="Times New Roman" w:hAnsi="Cambria Math" w:cs="Times New Roman"/>
                <w:kern w:val="0"/>
                <w:lang w:val="fr-CA"/>
                <w14:ligatures w14:val="none"/>
              </w:rPr>
              <m:t>W,Z</m:t>
            </m:r>
          </m:e>
        </m:d>
        <m:r>
          <w:rPr>
            <w:rFonts w:ascii="Cambria Math" w:eastAsia="Times New Roman" w:hAnsi="Cambria Math" w:cs="Times New Roman"/>
            <w:kern w:val="0"/>
            <w:lang w:val="fr-CA"/>
            <w14:ligatures w14:val="none"/>
          </w:rPr>
          <m:t xml:space="preserve">. </m:t>
        </m:r>
      </m:oMath>
      <w:r w:rsidRPr="00B97503">
        <w:rPr>
          <w:rFonts w:ascii="Source Sans Pro" w:hAnsi="Source Sans Pro"/>
          <w:lang w:val="fr-CA"/>
        </w:rPr>
        <w:t>Pour ce faire, nous mod</w:t>
      </w:r>
      <w:r w:rsidR="00573962">
        <w:rPr>
          <w:rFonts w:ascii="Source Sans Pro" w:hAnsi="Source Sans Pro"/>
          <w:lang w:val="fr-CA"/>
        </w:rPr>
        <w:t>é</w:t>
      </w:r>
      <w:r w:rsidRPr="00B97503">
        <w:rPr>
          <w:rFonts w:ascii="Source Sans Pro" w:hAnsi="Source Sans Pro"/>
          <w:lang w:val="fr-CA"/>
        </w:rPr>
        <w:t>lisons le vecteur de probabilit</w:t>
      </w:r>
      <w:r w:rsidR="00573962">
        <w:rPr>
          <w:rFonts w:ascii="Source Sans Pro" w:hAnsi="Source Sans Pro"/>
          <w:lang w:val="fr-CA"/>
        </w:rPr>
        <w:t>é</w:t>
      </w:r>
      <w:r w:rsidRPr="00B97503">
        <w:rPr>
          <w:rFonts w:ascii="Source Sans Pro" w:hAnsi="Source Sans Pro"/>
          <w:lang w:val="fr-CA"/>
        </w:rPr>
        <w:t xml:space="preserve"> selon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2"/>
        <w:gridCol w:w="708"/>
      </w:tblGrid>
      <w:tr w:rsidR="00DA34A1" w:rsidRPr="00C96683" w14:paraId="55E8B706" w14:textId="77777777" w:rsidTr="00A42347">
        <w:tc>
          <w:tcPr>
            <w:tcW w:w="8755" w:type="dxa"/>
            <w:vAlign w:val="center"/>
          </w:tcPr>
          <w:p w14:paraId="623E18F9" w14:textId="7C29A79E" w:rsidR="00DA34A1" w:rsidRPr="00C96683" w:rsidRDefault="00DA34A1" w:rsidP="008C7124">
            <w:pPr>
              <w:spacing w:before="100" w:beforeAutospacing="1" w:after="240" w:line="480" w:lineRule="auto"/>
              <w:jc w:val="center"/>
              <w:rPr>
                <w:rFonts w:ascii="Source Sans Pro" w:eastAsia="Times New Roman" w:hAnsi="Source Sans Pro" w:cs="Times New Roman"/>
                <w:kern w:val="0"/>
                <w:lang w:val="fr-CA"/>
                <w14:ligatures w14:val="none"/>
              </w:rPr>
            </w:pPr>
            <m:oMathPara>
              <m:oMath>
                <m:r>
                  <w:rPr>
                    <w:rFonts w:ascii="Cambria Math" w:hAnsi="Cambria Math"/>
                    <w:lang w:val="fr-CA"/>
                  </w:rPr>
                  <w:lastRenderedPageBreak/>
                  <m:t>Pr</m:t>
                </m:r>
                <m:d>
                  <m:dPr>
                    <m:ctrlPr>
                      <w:rPr>
                        <w:rFonts w:ascii="Cambria Math" w:hAnsi="Cambria Math"/>
                        <w:i/>
                        <w:lang w:val="fr-CA"/>
                      </w:rPr>
                    </m:ctrlPr>
                  </m:dPr>
                  <m:e>
                    <m:sSub>
                      <m:sSubPr>
                        <m:ctrlPr>
                          <w:rPr>
                            <w:rFonts w:ascii="Cambria Math" w:hAnsi="Cambria Math"/>
                            <w:i/>
                            <w:lang w:val="fr-CA"/>
                          </w:rPr>
                        </m:ctrlPr>
                      </m:sSubPr>
                      <m:e>
                        <m:r>
                          <w:rPr>
                            <w:rFonts w:ascii="Cambria Math" w:hAnsi="Cambria Math"/>
                            <w:lang w:val="fr-CA"/>
                          </w:rPr>
                          <m:t>Z</m:t>
                        </m:r>
                      </m:e>
                      <m:sub>
                        <m:r>
                          <w:rPr>
                            <w:rFonts w:ascii="Cambria Math" w:hAnsi="Cambria Math"/>
                            <w:lang w:val="fr-CA"/>
                          </w:rPr>
                          <m:t>i</m:t>
                        </m:r>
                      </m:sub>
                    </m:sSub>
                    <m:r>
                      <w:rPr>
                        <w:rFonts w:ascii="Cambria Math" w:hAnsi="Cambria Math"/>
                        <w:lang w:val="fr-CA"/>
                      </w:rPr>
                      <m:t>=1</m:t>
                    </m:r>
                  </m:e>
                </m:d>
                <m:r>
                  <m:rPr>
                    <m:sty m:val="p"/>
                  </m:rPr>
                  <w:rPr>
                    <w:rFonts w:ascii="Cambria Math" w:eastAsia="Times New Roman" w:hAnsi="Cambria Math" w:cs="Times New Roman"/>
                    <w:kern w:val="0"/>
                    <w:lang w:val="fr-CA"/>
                    <w14:ligatures w14:val="none"/>
                  </w:rPr>
                  <m:t xml:space="preserve">= </m:t>
                </m:r>
                <m:f>
                  <m:fPr>
                    <m:ctrlPr>
                      <w:rPr>
                        <w:rFonts w:ascii="Cambria Math" w:eastAsia="Times New Roman" w:hAnsi="Cambria Math" w:cs="Times New Roman"/>
                        <w:i/>
                        <w:kern w:val="0"/>
                        <w:lang w:val="fr-CA"/>
                        <w14:ligatures w14:val="none"/>
                      </w:rPr>
                    </m:ctrlPr>
                  </m:fPr>
                  <m:num>
                    <m:r>
                      <w:rPr>
                        <w:rFonts w:ascii="Cambria Math" w:eastAsia="Times New Roman" w:hAnsi="Cambria Math" w:cs="Times New Roman"/>
                        <w:kern w:val="0"/>
                        <w:lang w:val="fr-CA"/>
                        <w14:ligatures w14:val="none"/>
                      </w:rPr>
                      <m:t>1</m:t>
                    </m:r>
                  </m:num>
                  <m:den>
                    <m:r>
                      <w:rPr>
                        <w:rFonts w:ascii="Cambria Math" w:eastAsia="Times New Roman" w:hAnsi="Cambria Math" w:cs="Times New Roman"/>
                        <w:kern w:val="0"/>
                        <w:lang w:val="fr-CA"/>
                        <w14:ligatures w14:val="none"/>
                      </w:rPr>
                      <m:t>1+</m:t>
                    </m:r>
                    <m:sSup>
                      <m:sSupPr>
                        <m:ctrlPr>
                          <w:rPr>
                            <w:rFonts w:ascii="Cambria Math" w:eastAsia="Times New Roman" w:hAnsi="Cambria Math" w:cs="Times New Roman"/>
                            <w:i/>
                            <w:kern w:val="0"/>
                            <w:lang w:val="fr-CA"/>
                            <w14:ligatures w14:val="none"/>
                          </w:rPr>
                        </m:ctrlPr>
                      </m:sSupPr>
                      <m:e>
                        <m:r>
                          <w:rPr>
                            <w:rFonts w:ascii="Cambria Math" w:eastAsia="Times New Roman" w:hAnsi="Cambria Math" w:cs="Times New Roman"/>
                            <w:kern w:val="0"/>
                            <w:lang w:val="fr-CA"/>
                            <w14:ligatures w14:val="none"/>
                          </w:rPr>
                          <m:t>e</m:t>
                        </m:r>
                      </m:e>
                      <m:sup>
                        <m:r>
                          <w:rPr>
                            <w:rFonts w:ascii="Cambria Math" w:eastAsia="Times New Roman" w:hAnsi="Cambria Math" w:cs="Times New Roman"/>
                            <w:kern w:val="0"/>
                            <w:lang w:val="fr-CA"/>
                            <w14:ligatures w14:val="none"/>
                          </w:rPr>
                          <m:t>-(</m:t>
                        </m:r>
                        <m:r>
                          <w:rPr>
                            <w:rFonts w:ascii="Cambria Math" w:hAnsi="Cambria Math"/>
                            <w:sz w:val="18"/>
                            <w:szCs w:val="18"/>
                            <w:lang w:val="fr-CA"/>
                          </w:rPr>
                          <m:t>α+</m:t>
                        </m:r>
                        <m:sSub>
                          <m:sSubPr>
                            <m:ctrlPr>
                              <w:rPr>
                                <w:rFonts w:ascii="Cambria Math" w:hAnsi="Cambria Math"/>
                                <w:i/>
                                <w:sz w:val="18"/>
                                <w:szCs w:val="18"/>
                                <w:lang w:val="fr-CA"/>
                              </w:rPr>
                            </m:ctrlPr>
                          </m:sSubPr>
                          <m:e>
                            <m:r>
                              <w:rPr>
                                <w:rFonts w:ascii="Cambria Math" w:hAnsi="Cambria Math"/>
                                <w:sz w:val="18"/>
                                <w:szCs w:val="18"/>
                                <w:lang w:val="fr-CA"/>
                              </w:rPr>
                              <m:t>β</m:t>
                            </m:r>
                          </m:e>
                          <m:sub>
                            <m:r>
                              <w:rPr>
                                <w:rFonts w:ascii="Cambria Math" w:hAnsi="Cambria Math"/>
                                <w:sz w:val="18"/>
                                <w:szCs w:val="18"/>
                                <w:lang w:val="fr-CA"/>
                              </w:rPr>
                              <m:t>X</m:t>
                            </m:r>
                          </m:sub>
                        </m:sSub>
                        <m:sSub>
                          <m:sSubPr>
                            <m:ctrlPr>
                              <w:rPr>
                                <w:rFonts w:ascii="Cambria Math" w:hAnsi="Cambria Math"/>
                                <w:i/>
                                <w:sz w:val="18"/>
                                <w:szCs w:val="18"/>
                                <w:lang w:val="fr-CA"/>
                              </w:rPr>
                            </m:ctrlPr>
                          </m:sSubPr>
                          <m:e>
                            <m:r>
                              <w:rPr>
                                <w:rFonts w:ascii="Cambria Math" w:hAnsi="Cambria Math"/>
                                <w:sz w:val="18"/>
                                <w:szCs w:val="18"/>
                                <w:lang w:val="fr-CA"/>
                              </w:rPr>
                              <m:t>X</m:t>
                            </m:r>
                          </m:e>
                          <m:sub>
                            <m:r>
                              <w:rPr>
                                <w:rFonts w:ascii="Cambria Math" w:hAnsi="Cambria Math"/>
                                <w:sz w:val="18"/>
                                <w:szCs w:val="18"/>
                                <w:lang w:val="fr-CA"/>
                              </w:rPr>
                              <m:t>i</m:t>
                            </m:r>
                          </m:sub>
                        </m:sSub>
                        <m:r>
                          <w:rPr>
                            <w:rFonts w:ascii="Cambria Math" w:hAnsi="Cambria Math"/>
                            <w:sz w:val="18"/>
                            <w:szCs w:val="18"/>
                            <w:lang w:val="fr-CA"/>
                          </w:rPr>
                          <m:t>+</m:t>
                        </m:r>
                        <m:sSub>
                          <m:sSubPr>
                            <m:ctrlPr>
                              <w:rPr>
                                <w:rFonts w:ascii="Cambria Math" w:hAnsi="Cambria Math"/>
                                <w:i/>
                                <w:sz w:val="18"/>
                                <w:szCs w:val="18"/>
                                <w:lang w:val="fr-CA"/>
                              </w:rPr>
                            </m:ctrlPr>
                          </m:sSubPr>
                          <m:e>
                            <m:r>
                              <w:rPr>
                                <w:rFonts w:ascii="Cambria Math" w:hAnsi="Cambria Math"/>
                                <w:sz w:val="18"/>
                                <w:szCs w:val="18"/>
                                <w:lang w:val="fr-CA"/>
                              </w:rPr>
                              <m:t>β</m:t>
                            </m:r>
                          </m:e>
                          <m:sub>
                            <m:r>
                              <w:rPr>
                                <w:rFonts w:ascii="Cambria Math" w:hAnsi="Cambria Math"/>
                                <w:sz w:val="18"/>
                                <w:szCs w:val="18"/>
                                <w:lang w:val="fr-CA"/>
                              </w:rPr>
                              <m:t>W</m:t>
                            </m:r>
                          </m:sub>
                        </m:sSub>
                        <m:sSub>
                          <m:sSubPr>
                            <m:ctrlPr>
                              <w:rPr>
                                <w:rFonts w:ascii="Cambria Math" w:hAnsi="Cambria Math"/>
                                <w:i/>
                                <w:sz w:val="18"/>
                                <w:szCs w:val="18"/>
                                <w:lang w:val="fr-CA"/>
                              </w:rPr>
                            </m:ctrlPr>
                          </m:sSubPr>
                          <m:e>
                            <m:r>
                              <w:rPr>
                                <w:rFonts w:ascii="Cambria Math" w:hAnsi="Cambria Math"/>
                                <w:sz w:val="18"/>
                                <w:szCs w:val="18"/>
                                <w:lang w:val="fr-CA"/>
                              </w:rPr>
                              <m:t>W</m:t>
                            </m:r>
                          </m:e>
                          <m:sub>
                            <m:r>
                              <w:rPr>
                                <w:rFonts w:ascii="Cambria Math" w:hAnsi="Cambria Math"/>
                                <w:sz w:val="18"/>
                                <w:szCs w:val="18"/>
                                <w:lang w:val="fr-CA"/>
                              </w:rPr>
                              <m:t>i</m:t>
                            </m:r>
                          </m:sub>
                        </m:sSub>
                        <m:r>
                          <w:rPr>
                            <w:rFonts w:ascii="Cambria Math" w:eastAsia="Times New Roman" w:hAnsi="Cambria Math" w:cs="Times New Roman"/>
                            <w:kern w:val="0"/>
                            <w:lang w:val="fr-CA"/>
                            <w14:ligatures w14:val="none"/>
                          </w:rPr>
                          <m:t>)</m:t>
                        </m:r>
                      </m:sup>
                    </m:sSup>
                  </m:den>
                </m:f>
              </m:oMath>
            </m:oMathPara>
          </w:p>
        </w:tc>
        <w:tc>
          <w:tcPr>
            <w:tcW w:w="709" w:type="dxa"/>
            <w:vAlign w:val="center"/>
          </w:tcPr>
          <w:p w14:paraId="035102E5" w14:textId="3F7CF99C" w:rsidR="00DA34A1" w:rsidRPr="00C96683" w:rsidRDefault="00DA34A1" w:rsidP="008C7124">
            <w:pPr>
              <w:spacing w:before="100" w:beforeAutospacing="1" w:after="240" w:line="480" w:lineRule="auto"/>
              <w:jc w:val="right"/>
              <w:rPr>
                <w:rFonts w:ascii="Source Sans Pro" w:eastAsia="Times New Roman" w:hAnsi="Source Sans Pro" w:cs="Times New Roman"/>
                <w:kern w:val="0"/>
                <w:lang w:val="fr-CA"/>
                <w14:ligatures w14:val="none"/>
              </w:rPr>
            </w:pPr>
            <w:r w:rsidRPr="00C96683">
              <w:rPr>
                <w:rFonts w:ascii="Source Sans Pro" w:eastAsia="Times New Roman" w:hAnsi="Source Sans Pro" w:cs="Times New Roman"/>
                <w:kern w:val="0"/>
                <w:lang w:val="fr-CA"/>
                <w14:ligatures w14:val="none"/>
              </w:rPr>
              <w:t>(</w:t>
            </w:r>
            <w:r>
              <w:rPr>
                <w:rFonts w:ascii="Source Sans Pro" w:eastAsia="Times New Roman" w:hAnsi="Source Sans Pro" w:cs="Times New Roman"/>
                <w:kern w:val="0"/>
                <w:lang w:val="fr-CA"/>
                <w14:ligatures w14:val="none"/>
              </w:rPr>
              <w:t>A.5</w:t>
            </w:r>
            <w:r w:rsidRPr="00C96683">
              <w:rPr>
                <w:rFonts w:ascii="Source Sans Pro" w:eastAsia="Times New Roman" w:hAnsi="Source Sans Pro" w:cs="Times New Roman"/>
                <w:kern w:val="0"/>
                <w:lang w:val="fr-CA"/>
                <w14:ligatures w14:val="none"/>
              </w:rPr>
              <w:t>)</w:t>
            </w:r>
          </w:p>
        </w:tc>
      </w:tr>
    </w:tbl>
    <w:p w14:paraId="35291260" w14:textId="79406896" w:rsidR="005C2D31" w:rsidRDefault="00DA34A1" w:rsidP="008C7124">
      <w:pPr>
        <w:pStyle w:val="NormalWeb"/>
        <w:spacing w:line="480" w:lineRule="auto"/>
        <w:ind w:firstLine="720"/>
        <w:jc w:val="both"/>
        <w:rPr>
          <w:rFonts w:ascii="Source Sans Pro" w:hAnsi="Source Sans Pro"/>
          <w:lang w:val="fr-CA"/>
        </w:rPr>
      </w:pPr>
      <w:r w:rsidRPr="00DA34A1">
        <w:rPr>
          <w:rFonts w:ascii="Source Sans Pro" w:hAnsi="Source Sans Pro"/>
          <w:lang w:val="fr-CA"/>
        </w:rPr>
        <w:t xml:space="preserve">Il est alors nécessaire de choisir les constantes </w:t>
      </w:r>
      <m:oMath>
        <m:r>
          <w:rPr>
            <w:rFonts w:ascii="Cambria Math" w:hAnsi="Cambria Math"/>
            <w:lang w:val="fr-CA"/>
          </w:rPr>
          <m:t>α</m:t>
        </m:r>
      </m:oMath>
      <w:r w:rsidRPr="00DA34A1">
        <w:rPr>
          <w:rFonts w:ascii="Source Sans Pro" w:hAnsi="Source Sans Pro"/>
          <w:lang w:val="fr-CA"/>
        </w:rPr>
        <w:t xml:space="preserve">, </w:t>
      </w:r>
      <m:oMath>
        <m:sSub>
          <m:sSubPr>
            <m:ctrlPr>
              <w:rPr>
                <w:rFonts w:ascii="Cambria Math" w:hAnsi="Cambria Math"/>
                <w:i/>
                <w:lang w:val="fr-CA"/>
              </w:rPr>
            </m:ctrlPr>
          </m:sSubPr>
          <m:e>
            <m:r>
              <w:rPr>
                <w:rFonts w:ascii="Cambria Math" w:hAnsi="Cambria Math"/>
                <w:lang w:val="fr-CA"/>
              </w:rPr>
              <m:t>β</m:t>
            </m:r>
          </m:e>
          <m:sub>
            <m:r>
              <w:rPr>
                <w:rFonts w:ascii="Cambria Math" w:hAnsi="Cambria Math"/>
                <w:lang w:val="fr-CA"/>
              </w:rPr>
              <m:t>X</m:t>
            </m:r>
          </m:sub>
        </m:sSub>
      </m:oMath>
      <w:r w:rsidRPr="00DA34A1">
        <w:rPr>
          <w:rFonts w:ascii="Source Sans Pro" w:hAnsi="Source Sans Pro"/>
          <w:lang w:val="fr-CA"/>
        </w:rPr>
        <w:t xml:space="preserve">, et </w:t>
      </w:r>
      <m:oMath>
        <m:sSub>
          <m:sSubPr>
            <m:ctrlPr>
              <w:rPr>
                <w:rFonts w:ascii="Cambria Math" w:hAnsi="Cambria Math"/>
                <w:i/>
                <w:lang w:val="fr-CA"/>
              </w:rPr>
            </m:ctrlPr>
          </m:sSubPr>
          <m:e>
            <m:r>
              <w:rPr>
                <w:rFonts w:ascii="Cambria Math" w:hAnsi="Cambria Math"/>
                <w:lang w:val="fr-CA"/>
              </w:rPr>
              <m:t>β</m:t>
            </m:r>
          </m:e>
          <m:sub>
            <m:r>
              <w:rPr>
                <w:rFonts w:ascii="Cambria Math" w:hAnsi="Cambria Math"/>
                <w:lang w:val="fr-CA"/>
              </w:rPr>
              <m:t>W</m:t>
            </m:r>
          </m:sub>
        </m:sSub>
      </m:oMath>
      <w:r w:rsidRPr="00DA34A1">
        <w:rPr>
          <w:rFonts w:ascii="Source Sans Pro" w:hAnsi="Source Sans Pro"/>
          <w:lang w:val="fr-CA"/>
        </w:rPr>
        <w:t xml:space="preserve"> qui viendront influencer la distribution des probabilités pour</w:t>
      </w:r>
      <w:r>
        <w:rPr>
          <w:lang w:val="fr-CA"/>
        </w:rPr>
        <w:t xml:space="preserve"> </w:t>
      </w:r>
      <m:oMath>
        <m:r>
          <w:rPr>
            <w:rFonts w:ascii="Cambria Math" w:hAnsi="Cambria Math"/>
            <w:lang w:val="fr-CA"/>
          </w:rPr>
          <m:t>Z</m:t>
        </m:r>
      </m:oMath>
      <w:r>
        <w:rPr>
          <w:rFonts w:ascii="Source Sans Pro" w:hAnsi="Source Sans Pro"/>
          <w:lang w:val="fr-CA"/>
        </w:rPr>
        <w:t xml:space="preserve">. Quatre critères sont à considérer. D’abord, il faut être en mesure de varier les corrélations </w:t>
      </w:r>
      <m:oMath>
        <m:r>
          <m:rPr>
            <m:nor/>
          </m:rPr>
          <w:rPr>
            <w:rFonts w:ascii="Source Sans Pro" w:hAnsi="Source Sans Pro"/>
            <w:lang w:val="fr-CA"/>
          </w:rPr>
          <m:t>Corr</m:t>
        </m:r>
        <m:d>
          <m:dPr>
            <m:ctrlPr>
              <w:rPr>
                <w:rFonts w:ascii="Cambria Math" w:hAnsi="Cambria Math"/>
                <w:lang w:val="fr-CA"/>
              </w:rPr>
            </m:ctrlPr>
          </m:dPr>
          <m:e>
            <m:r>
              <w:rPr>
                <w:rFonts w:ascii="Cambria Math" w:hAnsi="Cambria Math"/>
                <w:lang w:val="fr-CA"/>
              </w:rPr>
              <m:t>X,Z</m:t>
            </m:r>
          </m:e>
        </m:d>
      </m:oMath>
      <w:r w:rsidRPr="00B97503">
        <w:rPr>
          <w:rFonts w:ascii="Source Sans Pro" w:hAnsi="Source Sans Pro"/>
          <w:lang w:val="fr-CA"/>
        </w:rPr>
        <w:t xml:space="preserve"> et </w:t>
      </w:r>
      <m:oMath>
        <m:r>
          <m:rPr>
            <m:nor/>
          </m:rPr>
          <w:rPr>
            <w:rFonts w:ascii="Source Sans Pro" w:hAnsi="Source Sans Pro"/>
            <w:lang w:val="fr-CA"/>
          </w:rPr>
          <m:t>Corr</m:t>
        </m:r>
        <m:d>
          <m:dPr>
            <m:ctrlPr>
              <w:rPr>
                <w:rFonts w:ascii="Cambria Math" w:hAnsi="Cambria Math"/>
                <w:lang w:val="fr-CA"/>
              </w:rPr>
            </m:ctrlPr>
          </m:dPr>
          <m:e>
            <m:r>
              <w:rPr>
                <w:rFonts w:ascii="Cambria Math" w:hAnsi="Cambria Math"/>
                <w:lang w:val="fr-CA"/>
              </w:rPr>
              <m:t>W,Z</m:t>
            </m:r>
          </m:e>
        </m:d>
      </m:oMath>
      <w:r>
        <w:rPr>
          <w:rFonts w:ascii="Source Sans Pro" w:hAnsi="Source Sans Pro"/>
          <w:lang w:val="fr-CA"/>
        </w:rPr>
        <w:t xml:space="preserve"> d’un niveau proche de 0 à un niveau différent de 0. Étant donné la nature binaire de </w:t>
      </w:r>
      <m:oMath>
        <m:r>
          <w:rPr>
            <w:rFonts w:ascii="Cambria Math" w:hAnsi="Cambria Math"/>
            <w:lang w:val="fr-CA"/>
          </w:rPr>
          <m:t>Z</m:t>
        </m:r>
      </m:oMath>
      <w:r>
        <w:rPr>
          <w:rFonts w:ascii="Source Sans Pro" w:hAnsi="Source Sans Pro"/>
          <w:lang w:val="fr-CA"/>
        </w:rPr>
        <w:t xml:space="preserve"> ainsi que le fait que nous varions la taille de l’échantillon, nous sommes mathématiquement limités dans la gamme des corrélations pouvant être obtenues comme le montre la Figure A.</w:t>
      </w:r>
      <w:r w:rsidR="006E589E">
        <w:rPr>
          <w:rFonts w:ascii="Source Sans Pro" w:hAnsi="Source Sans Pro"/>
          <w:lang w:val="fr-CA"/>
        </w:rPr>
        <w:t>3</w:t>
      </w:r>
      <w:r>
        <w:rPr>
          <w:rFonts w:ascii="Source Sans Pro" w:hAnsi="Source Sans Pro"/>
          <w:lang w:val="fr-CA"/>
        </w:rPr>
        <w:t>.</w:t>
      </w:r>
      <w:r w:rsidR="005C2D31">
        <w:rPr>
          <w:rFonts w:ascii="Source Sans Pro" w:hAnsi="Source Sans Pro"/>
          <w:lang w:val="fr-CA"/>
        </w:rPr>
        <w:t xml:space="preserve"> </w:t>
      </w:r>
      <w:r w:rsidR="005C2D31" w:rsidRPr="005C2D31">
        <w:rPr>
          <w:rFonts w:ascii="Source Sans Pro" w:hAnsi="Source Sans Pro"/>
          <w:lang w:val="fr-CA"/>
        </w:rPr>
        <w:t xml:space="preserve">Ceci mène au deuxième critère, un ensemble de paramètres menant à une plus grande gamme de corrélation est à privilégier sur un ensemble menant à une gamme moins grande. En effet, l’objectif de la simulation est de tester la performance des méthodes de correction. Il est donc nécessaire d’être en mesure de générer des biais faibles et des biais importants. Le troisième critère concerne l’influence de </w:t>
      </w:r>
      <m:oMath>
        <m:sSub>
          <m:sSubPr>
            <m:ctrlPr>
              <w:rPr>
                <w:rFonts w:ascii="Cambria Math" w:hAnsi="Cambria Math"/>
                <w:i/>
                <w:lang w:val="fr-CA"/>
              </w:rPr>
            </m:ctrlPr>
          </m:sSubPr>
          <m:e>
            <m:r>
              <w:rPr>
                <w:rFonts w:ascii="Cambria Math" w:hAnsi="Cambria Math"/>
                <w:lang w:val="fr-CA"/>
              </w:rPr>
              <m:t>β</m:t>
            </m:r>
          </m:e>
          <m:sub>
            <m:r>
              <w:rPr>
                <w:rFonts w:ascii="Cambria Math" w:hAnsi="Cambria Math"/>
                <w:lang w:val="fr-CA"/>
              </w:rPr>
              <m:t>X</m:t>
            </m:r>
          </m:sub>
        </m:sSub>
      </m:oMath>
      <w:r w:rsidR="005C2D31" w:rsidRPr="005C2D31">
        <w:rPr>
          <w:rFonts w:ascii="Source Sans Pro" w:hAnsi="Source Sans Pro"/>
          <w:lang w:val="fr-CA"/>
        </w:rPr>
        <w:t xml:space="preserve"> sur </w:t>
      </w:r>
      <m:oMath>
        <m:r>
          <m:rPr>
            <m:nor/>
          </m:rPr>
          <w:rPr>
            <w:rFonts w:ascii="Source Sans Pro" w:hAnsi="Source Sans Pro"/>
            <w:lang w:val="fr-CA"/>
          </w:rPr>
          <m:t>Corr</m:t>
        </m:r>
        <m:d>
          <m:dPr>
            <m:ctrlPr>
              <w:rPr>
                <w:rFonts w:ascii="Cambria Math" w:hAnsi="Cambria Math"/>
                <w:lang w:val="fr-CA"/>
              </w:rPr>
            </m:ctrlPr>
          </m:dPr>
          <m:e>
            <m:r>
              <w:rPr>
                <w:rFonts w:ascii="Cambria Math" w:hAnsi="Cambria Math"/>
                <w:lang w:val="fr-CA"/>
              </w:rPr>
              <m:t>W,Z</m:t>
            </m:r>
          </m:e>
        </m:d>
      </m:oMath>
      <w:r w:rsidR="005C2D31" w:rsidRPr="005C2D31">
        <w:rPr>
          <w:rFonts w:ascii="Source Sans Pro" w:hAnsi="Source Sans Pro"/>
          <w:lang w:val="fr-CA"/>
        </w:rPr>
        <w:t xml:space="preserve">, et de </w:t>
      </w:r>
      <m:oMath>
        <m:sSub>
          <m:sSubPr>
            <m:ctrlPr>
              <w:rPr>
                <w:rFonts w:ascii="Cambria Math" w:hAnsi="Cambria Math"/>
                <w:i/>
                <w:lang w:val="fr-CA"/>
              </w:rPr>
            </m:ctrlPr>
          </m:sSubPr>
          <m:e>
            <m:r>
              <w:rPr>
                <w:rFonts w:ascii="Cambria Math" w:hAnsi="Cambria Math"/>
                <w:lang w:val="fr-CA"/>
              </w:rPr>
              <m:t>β</m:t>
            </m:r>
          </m:e>
          <m:sub>
            <m:r>
              <w:rPr>
                <w:rFonts w:ascii="Cambria Math" w:hAnsi="Cambria Math"/>
                <w:lang w:val="fr-CA"/>
              </w:rPr>
              <m:t>W</m:t>
            </m:r>
          </m:sub>
        </m:sSub>
      </m:oMath>
      <w:r w:rsidR="005C2D31" w:rsidRPr="005C2D31">
        <w:rPr>
          <w:rFonts w:ascii="Source Sans Pro" w:hAnsi="Source Sans Pro"/>
          <w:lang w:val="fr-CA"/>
        </w:rPr>
        <w:t xml:space="preserve"> sur </w:t>
      </w:r>
      <m:oMath>
        <m:r>
          <m:rPr>
            <m:nor/>
          </m:rPr>
          <w:rPr>
            <w:rFonts w:ascii="Source Sans Pro" w:hAnsi="Source Sans Pro"/>
            <w:lang w:val="fr-CA"/>
          </w:rPr>
          <m:t>Corr</m:t>
        </m:r>
        <m:d>
          <m:dPr>
            <m:ctrlPr>
              <w:rPr>
                <w:rFonts w:ascii="Cambria Math" w:hAnsi="Cambria Math"/>
                <w:lang w:val="fr-CA"/>
              </w:rPr>
            </m:ctrlPr>
          </m:dPr>
          <m:e>
            <m:r>
              <w:rPr>
                <w:rFonts w:ascii="Cambria Math" w:hAnsi="Cambria Math"/>
                <w:lang w:val="fr-CA"/>
              </w:rPr>
              <m:t>X,Z</m:t>
            </m:r>
          </m:e>
        </m:d>
      </m:oMath>
      <w:r w:rsidR="005C2D31" w:rsidRPr="005C2D31">
        <w:rPr>
          <w:rFonts w:ascii="Source Sans Pro" w:hAnsi="Source Sans Pro"/>
          <w:lang w:val="fr-CA"/>
        </w:rPr>
        <w:t xml:space="preserve">. Celle-ci se doit d’être la plus basse possible afin de respecter les GOA spécifiés à la Figure </w:t>
      </w:r>
      <w:r w:rsidR="006E589E">
        <w:rPr>
          <w:rFonts w:ascii="Source Sans Pro" w:hAnsi="Source Sans Pro"/>
          <w:lang w:val="fr-CA"/>
        </w:rPr>
        <w:t>A.1</w:t>
      </w:r>
      <w:r w:rsidR="005C2D31" w:rsidRPr="005C2D31">
        <w:rPr>
          <w:rFonts w:ascii="Source Sans Pro" w:hAnsi="Source Sans Pro"/>
          <w:lang w:val="fr-CA"/>
        </w:rPr>
        <w:t xml:space="preserve"> et d’éviter de créer des relations là où il ne doit pas y en avoir. Le dernier critère concerne le critère de positivité, soit le fait que toutes les valeurs possibles des variables utilisées pour la pondération doivent se retrouver dans l’échantillon</w:t>
      </w:r>
      <w:r w:rsidR="0042345C">
        <w:rPr>
          <w:rFonts w:ascii="Source Sans Pro" w:hAnsi="Source Sans Pro"/>
          <w:lang w:val="fr-CA"/>
        </w:rPr>
        <w:t>, ceci afin d’éviter l’échec du code pour certains cas simulés</w:t>
      </w:r>
      <w:r w:rsidR="005C2D31" w:rsidRPr="005C2D31">
        <w:rPr>
          <w:rFonts w:ascii="Source Sans Pro" w:hAnsi="Source Sans Pro"/>
          <w:lang w:val="fr-CA"/>
        </w:rPr>
        <w:t xml:space="preserve">. Ainsi, un vecteur de probabilités qui privilégierait trop certaines catégories rendrait la simulation propice à ce type d’erreurs, particulièrement pour les plus petits </w:t>
      </w:r>
      <m:oMath>
        <m:r>
          <w:rPr>
            <w:rFonts w:ascii="Cambria Math" w:hAnsi="Cambria Math"/>
            <w:lang w:val="fr-CA"/>
          </w:rPr>
          <m:t>n</m:t>
        </m:r>
      </m:oMath>
      <w:r w:rsidR="005C2D31" w:rsidRPr="005C2D31">
        <w:rPr>
          <w:rFonts w:ascii="Source Sans Pro" w:hAnsi="Source Sans Pro"/>
          <w:lang w:val="fr-CA"/>
        </w:rPr>
        <w:t>. La Figure A.</w:t>
      </w:r>
      <w:r w:rsidR="006E589E">
        <w:rPr>
          <w:rFonts w:ascii="Source Sans Pro" w:hAnsi="Source Sans Pro"/>
          <w:lang w:val="fr-CA"/>
        </w:rPr>
        <w:t>5</w:t>
      </w:r>
      <w:r w:rsidR="005C2D31" w:rsidRPr="005C2D31">
        <w:rPr>
          <w:rFonts w:ascii="Source Sans Pro" w:hAnsi="Source Sans Pro"/>
          <w:lang w:val="fr-CA"/>
        </w:rPr>
        <w:t xml:space="preserve"> présente différentes combinaisons de </w:t>
      </w:r>
      <m:oMath>
        <m:r>
          <w:rPr>
            <w:rFonts w:ascii="Cambria Math" w:hAnsi="Cambria Math"/>
            <w:lang w:val="fr-CA"/>
          </w:rPr>
          <m:t>α</m:t>
        </m:r>
      </m:oMath>
      <w:r w:rsidR="005C2D31" w:rsidRPr="00DA34A1">
        <w:rPr>
          <w:rFonts w:ascii="Source Sans Pro" w:hAnsi="Source Sans Pro"/>
          <w:lang w:val="fr-CA"/>
        </w:rPr>
        <w:t xml:space="preserve">, </w:t>
      </w:r>
      <m:oMath>
        <m:sSub>
          <m:sSubPr>
            <m:ctrlPr>
              <w:rPr>
                <w:rFonts w:ascii="Cambria Math" w:hAnsi="Cambria Math"/>
                <w:i/>
                <w:lang w:val="fr-CA"/>
              </w:rPr>
            </m:ctrlPr>
          </m:sSubPr>
          <m:e>
            <m:r>
              <w:rPr>
                <w:rFonts w:ascii="Cambria Math" w:hAnsi="Cambria Math"/>
                <w:lang w:val="fr-CA"/>
              </w:rPr>
              <m:t>β</m:t>
            </m:r>
          </m:e>
          <m:sub>
            <m:r>
              <w:rPr>
                <w:rFonts w:ascii="Cambria Math" w:hAnsi="Cambria Math"/>
                <w:lang w:val="fr-CA"/>
              </w:rPr>
              <m:t>X</m:t>
            </m:r>
          </m:sub>
        </m:sSub>
      </m:oMath>
      <w:r w:rsidR="005C2D31" w:rsidRPr="00DA34A1">
        <w:rPr>
          <w:rFonts w:ascii="Source Sans Pro" w:hAnsi="Source Sans Pro"/>
          <w:lang w:val="fr-CA"/>
        </w:rPr>
        <w:t xml:space="preserve">, et </w:t>
      </w:r>
      <m:oMath>
        <m:sSub>
          <m:sSubPr>
            <m:ctrlPr>
              <w:rPr>
                <w:rFonts w:ascii="Cambria Math" w:hAnsi="Cambria Math"/>
                <w:i/>
                <w:lang w:val="fr-CA"/>
              </w:rPr>
            </m:ctrlPr>
          </m:sSubPr>
          <m:e>
            <m:r>
              <w:rPr>
                <w:rFonts w:ascii="Cambria Math" w:hAnsi="Cambria Math"/>
                <w:lang w:val="fr-CA"/>
              </w:rPr>
              <m:t>β</m:t>
            </m:r>
          </m:e>
          <m:sub>
            <m:r>
              <w:rPr>
                <w:rFonts w:ascii="Cambria Math" w:hAnsi="Cambria Math"/>
                <w:lang w:val="fr-CA"/>
              </w:rPr>
              <m:t>W</m:t>
            </m:r>
          </m:sub>
        </m:sSub>
      </m:oMath>
      <w:r w:rsidR="005C2D31" w:rsidRPr="005C2D31">
        <w:rPr>
          <w:rFonts w:ascii="Source Sans Pro" w:hAnsi="Source Sans Pro"/>
          <w:lang w:val="fr-CA"/>
        </w:rPr>
        <w:t xml:space="preserve"> et leurs effets sur </w:t>
      </w:r>
      <m:oMath>
        <m:r>
          <m:rPr>
            <m:nor/>
          </m:rPr>
          <w:rPr>
            <w:rFonts w:ascii="Source Sans Pro" w:hAnsi="Source Sans Pro"/>
            <w:lang w:val="fr-CA"/>
          </w:rPr>
          <m:t>Corr</m:t>
        </m:r>
        <m:d>
          <m:dPr>
            <m:ctrlPr>
              <w:rPr>
                <w:rFonts w:ascii="Cambria Math" w:hAnsi="Cambria Math"/>
                <w:lang w:val="fr-CA"/>
              </w:rPr>
            </m:ctrlPr>
          </m:dPr>
          <m:e>
            <m:r>
              <w:rPr>
                <w:rFonts w:ascii="Cambria Math" w:hAnsi="Cambria Math"/>
                <w:lang w:val="fr-CA"/>
              </w:rPr>
              <m:t>X,Z</m:t>
            </m:r>
          </m:e>
        </m:d>
      </m:oMath>
      <w:r w:rsidR="005C2D31" w:rsidRPr="005C2D31">
        <w:rPr>
          <w:rFonts w:ascii="Source Sans Pro" w:hAnsi="Source Sans Pro"/>
          <w:lang w:val="fr-CA"/>
        </w:rPr>
        <w:t xml:space="preserve"> et </w:t>
      </w:r>
      <m:oMath>
        <m:r>
          <m:rPr>
            <m:nor/>
          </m:rPr>
          <w:rPr>
            <w:rFonts w:ascii="Source Sans Pro" w:hAnsi="Source Sans Pro"/>
            <w:lang w:val="fr-CA"/>
          </w:rPr>
          <m:t>Corr</m:t>
        </m:r>
        <m:d>
          <m:dPr>
            <m:ctrlPr>
              <w:rPr>
                <w:rFonts w:ascii="Cambria Math" w:hAnsi="Cambria Math"/>
                <w:lang w:val="fr-CA"/>
              </w:rPr>
            </m:ctrlPr>
          </m:dPr>
          <m:e>
            <m:r>
              <w:rPr>
                <w:rFonts w:ascii="Cambria Math" w:hAnsi="Cambria Math"/>
                <w:lang w:val="fr-CA"/>
              </w:rPr>
              <m:t>W,Z</m:t>
            </m:r>
          </m:e>
        </m:d>
      </m:oMath>
      <w:r w:rsidR="005C2D31" w:rsidRPr="005C2D31">
        <w:rPr>
          <w:rFonts w:ascii="Source Sans Pro" w:hAnsi="Source Sans Pro"/>
          <w:lang w:val="fr-CA"/>
        </w:rPr>
        <w:t>.</w:t>
      </w:r>
    </w:p>
    <w:p w14:paraId="1361A33C" w14:textId="14804CD4" w:rsidR="005C2D31" w:rsidRDefault="005C2D31" w:rsidP="008C7124">
      <w:pPr>
        <w:pStyle w:val="NormalWeb"/>
        <w:spacing w:line="480" w:lineRule="auto"/>
        <w:ind w:firstLine="720"/>
        <w:jc w:val="both"/>
        <w:rPr>
          <w:rFonts w:ascii="Source Sans Pro" w:hAnsi="Source Sans Pro"/>
          <w:lang w:val="fr-CA"/>
        </w:rPr>
      </w:pPr>
      <w:r w:rsidRPr="005C2D31">
        <w:rPr>
          <w:rFonts w:ascii="Source Sans Pro" w:hAnsi="Source Sans Pro"/>
          <w:lang w:val="fr-CA"/>
        </w:rPr>
        <w:lastRenderedPageBreak/>
        <w:t xml:space="preserve">Le panneau (a) </w:t>
      </w:r>
      <w:r w:rsidR="0042345C">
        <w:rPr>
          <w:rFonts w:ascii="Source Sans Pro" w:hAnsi="Source Sans Pro"/>
          <w:lang w:val="fr-CA"/>
        </w:rPr>
        <w:t>de la Figure A.</w:t>
      </w:r>
      <w:r w:rsidR="006E589E">
        <w:rPr>
          <w:rFonts w:ascii="Source Sans Pro" w:hAnsi="Source Sans Pro"/>
          <w:lang w:val="fr-CA"/>
        </w:rPr>
        <w:t>5</w:t>
      </w:r>
      <w:r w:rsidR="0042345C">
        <w:rPr>
          <w:rFonts w:ascii="Source Sans Pro" w:hAnsi="Source Sans Pro"/>
          <w:lang w:val="fr-CA"/>
        </w:rPr>
        <w:t xml:space="preserve"> </w:t>
      </w:r>
      <w:r w:rsidRPr="005C2D31">
        <w:rPr>
          <w:rFonts w:ascii="Source Sans Pro" w:hAnsi="Source Sans Pro"/>
          <w:lang w:val="fr-CA"/>
        </w:rPr>
        <w:t xml:space="preserve">montre l’effet de </w:t>
      </w:r>
      <m:oMath>
        <m:sSub>
          <m:sSubPr>
            <m:ctrlPr>
              <w:rPr>
                <w:rFonts w:ascii="Cambria Math" w:hAnsi="Cambria Math"/>
                <w:i/>
                <w:lang w:val="fr-CA"/>
              </w:rPr>
            </m:ctrlPr>
          </m:sSubPr>
          <m:e>
            <m:r>
              <w:rPr>
                <w:rFonts w:ascii="Cambria Math" w:hAnsi="Cambria Math"/>
                <w:lang w:val="fr-CA"/>
              </w:rPr>
              <m:t>β</m:t>
            </m:r>
          </m:e>
          <m:sub>
            <m:r>
              <w:rPr>
                <w:rFonts w:ascii="Cambria Math" w:hAnsi="Cambria Math"/>
                <w:lang w:val="fr-CA"/>
              </w:rPr>
              <m:t>X</m:t>
            </m:r>
          </m:sub>
        </m:sSub>
      </m:oMath>
      <w:r w:rsidRPr="005C2D31">
        <w:rPr>
          <w:rFonts w:ascii="Source Sans Pro" w:hAnsi="Source Sans Pro"/>
          <w:lang w:val="fr-CA"/>
        </w:rPr>
        <w:t xml:space="preserve"> sur </w:t>
      </w:r>
      <m:oMath>
        <m:r>
          <m:rPr>
            <m:nor/>
          </m:rPr>
          <w:rPr>
            <w:rFonts w:ascii="Source Sans Pro" w:hAnsi="Source Sans Pro"/>
            <w:lang w:val="fr-CA"/>
          </w:rPr>
          <m:t>Corr</m:t>
        </m:r>
        <m:d>
          <m:dPr>
            <m:ctrlPr>
              <w:rPr>
                <w:rFonts w:ascii="Cambria Math" w:hAnsi="Cambria Math"/>
                <w:lang w:val="fr-CA"/>
              </w:rPr>
            </m:ctrlPr>
          </m:dPr>
          <m:e>
            <m:r>
              <w:rPr>
                <w:rFonts w:ascii="Cambria Math" w:hAnsi="Cambria Math"/>
                <w:lang w:val="fr-CA"/>
              </w:rPr>
              <m:t>X,Z</m:t>
            </m:r>
          </m:e>
        </m:d>
      </m:oMath>
      <w:r w:rsidRPr="005C2D31">
        <w:rPr>
          <w:rFonts w:ascii="Source Sans Pro" w:hAnsi="Source Sans Pro"/>
          <w:lang w:val="fr-CA"/>
        </w:rPr>
        <w:t xml:space="preserve"> selon différents </w:t>
      </w:r>
      <m:oMath>
        <m:r>
          <w:rPr>
            <w:rFonts w:ascii="Cambria Math" w:hAnsi="Cambria Math"/>
            <w:lang w:val="fr-CA"/>
          </w:rPr>
          <m:t>α</m:t>
        </m:r>
      </m:oMath>
      <w:r w:rsidRPr="005C2D31">
        <w:rPr>
          <w:rFonts w:ascii="Source Sans Pro" w:hAnsi="Source Sans Pro"/>
          <w:lang w:val="fr-CA"/>
        </w:rPr>
        <w:t xml:space="preserve">. La </w:t>
      </w:r>
      <m:oMath>
        <m:r>
          <m:rPr>
            <m:nor/>
          </m:rPr>
          <w:rPr>
            <w:rFonts w:ascii="Source Sans Pro" w:hAnsi="Source Sans Pro"/>
            <w:lang w:val="fr-CA"/>
          </w:rPr>
          <m:t>Corr</m:t>
        </m:r>
        <m:d>
          <m:dPr>
            <m:ctrlPr>
              <w:rPr>
                <w:rFonts w:ascii="Cambria Math" w:hAnsi="Cambria Math"/>
                <w:lang w:val="fr-CA"/>
              </w:rPr>
            </m:ctrlPr>
          </m:dPr>
          <m:e>
            <m:r>
              <w:rPr>
                <w:rFonts w:ascii="Cambria Math" w:hAnsi="Cambria Math"/>
                <w:lang w:val="fr-CA"/>
              </w:rPr>
              <m:t>X,Z</m:t>
            </m:r>
          </m:e>
        </m:d>
      </m:oMath>
      <w:r w:rsidRPr="005C2D31">
        <w:rPr>
          <w:rFonts w:ascii="Source Sans Pro" w:hAnsi="Source Sans Pro"/>
          <w:lang w:val="fr-CA"/>
        </w:rPr>
        <w:t xml:space="preserve">augmente en fonction de </w:t>
      </w:r>
      <m:oMath>
        <m:sSub>
          <m:sSubPr>
            <m:ctrlPr>
              <w:rPr>
                <w:rFonts w:ascii="Cambria Math" w:hAnsi="Cambria Math"/>
                <w:i/>
                <w:lang w:val="fr-CA"/>
              </w:rPr>
            </m:ctrlPr>
          </m:sSubPr>
          <m:e>
            <m:r>
              <w:rPr>
                <w:rFonts w:ascii="Cambria Math" w:hAnsi="Cambria Math"/>
                <w:lang w:val="fr-CA"/>
              </w:rPr>
              <m:t>β</m:t>
            </m:r>
          </m:e>
          <m:sub>
            <m:r>
              <w:rPr>
                <w:rFonts w:ascii="Cambria Math" w:hAnsi="Cambria Math"/>
                <w:lang w:val="fr-CA"/>
              </w:rPr>
              <m:t>X</m:t>
            </m:r>
          </m:sub>
        </m:sSub>
      </m:oMath>
      <w:r w:rsidRPr="005C2D31">
        <w:rPr>
          <w:rFonts w:ascii="Source Sans Pro" w:hAnsi="Source Sans Pro"/>
          <w:lang w:val="fr-CA"/>
        </w:rPr>
        <w:t xml:space="preserve"> jusqu’à un point critique où celle-ci se met à diminuer. La position de ce point critique augmente en </w:t>
      </w:r>
      <m:oMath>
        <m:sSub>
          <m:sSubPr>
            <m:ctrlPr>
              <w:rPr>
                <w:rFonts w:ascii="Cambria Math" w:hAnsi="Cambria Math"/>
                <w:i/>
                <w:lang w:val="fr-CA"/>
              </w:rPr>
            </m:ctrlPr>
          </m:sSubPr>
          <m:e>
            <m:r>
              <w:rPr>
                <w:rFonts w:ascii="Cambria Math" w:hAnsi="Cambria Math"/>
                <w:lang w:val="fr-CA"/>
              </w:rPr>
              <m:t>β</m:t>
            </m:r>
          </m:e>
          <m:sub>
            <m:r>
              <w:rPr>
                <w:rFonts w:ascii="Cambria Math" w:hAnsi="Cambria Math"/>
                <w:lang w:val="fr-CA"/>
              </w:rPr>
              <m:t>X</m:t>
            </m:r>
          </m:sub>
        </m:sSub>
      </m:oMath>
      <w:r w:rsidRPr="005C2D31">
        <w:rPr>
          <w:rFonts w:ascii="Source Sans Pro" w:hAnsi="Source Sans Pro"/>
          <w:lang w:val="fr-CA"/>
        </w:rPr>
        <w:t xml:space="preserve"> plus α diminue. En effet, lorsque </w:t>
      </w:r>
      <m:oMath>
        <m:r>
          <w:rPr>
            <w:rFonts w:ascii="Cambria Math" w:hAnsi="Cambria Math"/>
            <w:lang w:val="fr-CA"/>
          </w:rPr>
          <m:t>α=0</m:t>
        </m:r>
      </m:oMath>
      <w:r w:rsidRPr="005C2D31">
        <w:rPr>
          <w:rFonts w:ascii="Source Sans Pro" w:hAnsi="Source Sans Pro"/>
          <w:lang w:val="fr-CA"/>
        </w:rPr>
        <w:t xml:space="preserve">, le sommet de la fonction se trouve à </w:t>
      </w:r>
      <m:oMath>
        <m:sSub>
          <m:sSubPr>
            <m:ctrlPr>
              <w:rPr>
                <w:rFonts w:ascii="Cambria Math" w:hAnsi="Cambria Math"/>
                <w:i/>
                <w:lang w:val="fr-CA"/>
              </w:rPr>
            </m:ctrlPr>
          </m:sSubPr>
          <m:e>
            <m:r>
              <w:rPr>
                <w:rFonts w:ascii="Cambria Math" w:hAnsi="Cambria Math"/>
                <w:lang w:val="fr-CA"/>
              </w:rPr>
              <m:t>β</m:t>
            </m:r>
          </m:e>
          <m:sub>
            <m:r>
              <w:rPr>
                <w:rFonts w:ascii="Cambria Math" w:hAnsi="Cambria Math"/>
                <w:lang w:val="fr-CA"/>
              </w:rPr>
              <m:t>X</m:t>
            </m:r>
          </m:sub>
        </m:sSub>
        <m:r>
          <w:rPr>
            <w:rFonts w:ascii="Cambria Math" w:hAnsi="Cambria Math"/>
            <w:lang w:val="fr-CA"/>
          </w:rPr>
          <m:t>≈ 1</m:t>
        </m:r>
      </m:oMath>
      <w:r w:rsidRPr="005C2D31">
        <w:rPr>
          <w:rFonts w:ascii="Source Sans Pro" w:hAnsi="Source Sans Pro"/>
          <w:lang w:val="fr-CA"/>
        </w:rPr>
        <w:t xml:space="preserve">, et à </w:t>
      </w:r>
      <m:oMath>
        <m:sSub>
          <m:sSubPr>
            <m:ctrlPr>
              <w:rPr>
                <w:rFonts w:ascii="Cambria Math" w:hAnsi="Cambria Math"/>
                <w:i/>
                <w:lang w:val="fr-CA"/>
              </w:rPr>
            </m:ctrlPr>
          </m:sSubPr>
          <m:e>
            <m:r>
              <w:rPr>
                <w:rFonts w:ascii="Cambria Math" w:hAnsi="Cambria Math"/>
                <w:lang w:val="fr-CA"/>
              </w:rPr>
              <m:t>β</m:t>
            </m:r>
          </m:e>
          <m:sub>
            <m:r>
              <w:rPr>
                <w:rFonts w:ascii="Cambria Math" w:hAnsi="Cambria Math"/>
                <w:lang w:val="fr-CA"/>
              </w:rPr>
              <m:t>X</m:t>
            </m:r>
          </m:sub>
        </m:sSub>
        <m:r>
          <w:rPr>
            <w:rFonts w:ascii="Cambria Math" w:hAnsi="Cambria Math"/>
            <w:lang w:val="fr-CA"/>
          </w:rPr>
          <m:t xml:space="preserve">≈ 4 </m:t>
        </m:r>
      </m:oMath>
      <w:r w:rsidRPr="005C2D31">
        <w:rPr>
          <w:rFonts w:ascii="Source Sans Pro" w:hAnsi="Source Sans Pro"/>
          <w:lang w:val="fr-CA"/>
        </w:rPr>
        <w:t xml:space="preserve">lorsque </w:t>
      </w:r>
      <m:oMath>
        <m:r>
          <w:rPr>
            <w:rFonts w:ascii="Cambria Math" w:hAnsi="Cambria Math"/>
            <w:lang w:val="fr-CA"/>
          </w:rPr>
          <m:t>α=</m:t>
        </m:r>
        <m:r>
          <m:rPr>
            <m:sty m:val="p"/>
          </m:rPr>
          <w:rPr>
            <w:rFonts w:ascii="Cambria Math" w:hAnsi="Cambria Math"/>
            <w:lang w:val="fr-CA"/>
          </w:rPr>
          <m:t>-</m:t>
        </m:r>
        <m:r>
          <w:rPr>
            <w:rFonts w:ascii="Cambria Math" w:hAnsi="Cambria Math"/>
            <w:lang w:val="fr-CA"/>
          </w:rPr>
          <m:t>30</m:t>
        </m:r>
      </m:oMath>
      <w:r w:rsidRPr="005C2D31">
        <w:rPr>
          <w:rFonts w:ascii="Source Sans Pro" w:hAnsi="Source Sans Pro"/>
          <w:lang w:val="fr-CA"/>
        </w:rPr>
        <w:t xml:space="preserve">. Selon le premier critère, les niveaux </w:t>
      </w:r>
      <m:oMath>
        <m:r>
          <w:rPr>
            <w:rFonts w:ascii="Cambria Math" w:hAnsi="Cambria Math"/>
            <w:lang w:val="fr-CA"/>
          </w:rPr>
          <m:t>α</m:t>
        </m:r>
      </m:oMath>
      <w:r w:rsidRPr="005C2D31">
        <w:rPr>
          <w:rFonts w:ascii="Source Sans Pro" w:hAnsi="Source Sans Pro"/>
          <w:lang w:val="fr-CA"/>
        </w:rPr>
        <w:t xml:space="preserve"> à privilégier sont donc ceux de </w:t>
      </w:r>
      <m:oMath>
        <m:r>
          <m:rPr>
            <m:sty m:val="p"/>
          </m:rPr>
          <w:rPr>
            <w:rFonts w:ascii="Cambria Math" w:hAnsi="Cambria Math"/>
            <w:lang w:val="fr-CA"/>
          </w:rPr>
          <m:t>-</m:t>
        </m:r>
        <m:r>
          <w:rPr>
            <w:rFonts w:ascii="Cambria Math" w:hAnsi="Cambria Math"/>
            <w:lang w:val="fr-CA"/>
          </w:rPr>
          <m:t>10</m:t>
        </m:r>
      </m:oMath>
      <w:r w:rsidRPr="005C2D31">
        <w:rPr>
          <w:rFonts w:ascii="Source Sans Pro" w:hAnsi="Source Sans Pro"/>
          <w:lang w:val="fr-CA"/>
        </w:rPr>
        <w:t xml:space="preserve">, </w:t>
      </w:r>
      <m:oMath>
        <m:r>
          <m:rPr>
            <m:sty m:val="p"/>
          </m:rPr>
          <w:rPr>
            <w:rFonts w:ascii="Cambria Math" w:hAnsi="Cambria Math"/>
            <w:lang w:val="fr-CA"/>
          </w:rPr>
          <m:t>-</m:t>
        </m:r>
        <m:r>
          <w:rPr>
            <w:rFonts w:ascii="Cambria Math" w:hAnsi="Cambria Math"/>
            <w:lang w:val="fr-CA"/>
          </w:rPr>
          <m:t>30</m:t>
        </m:r>
      </m:oMath>
      <w:r w:rsidRPr="005C2D31">
        <w:rPr>
          <w:rFonts w:ascii="Source Sans Pro" w:hAnsi="Source Sans Pro"/>
          <w:lang w:val="fr-CA"/>
        </w:rPr>
        <w:t xml:space="preserve">, et </w:t>
      </w:r>
      <m:oMath>
        <m:r>
          <m:rPr>
            <m:sty m:val="p"/>
          </m:rPr>
          <w:rPr>
            <w:rFonts w:ascii="Cambria Math" w:hAnsi="Cambria Math"/>
            <w:lang w:val="fr-CA"/>
          </w:rPr>
          <m:t>-</m:t>
        </m:r>
        <m:r>
          <w:rPr>
            <w:rFonts w:ascii="Cambria Math" w:hAnsi="Cambria Math"/>
            <w:lang w:val="fr-CA"/>
          </w:rPr>
          <m:t>100</m:t>
        </m:r>
      </m:oMath>
      <w:r w:rsidRPr="005C2D31">
        <w:rPr>
          <w:rFonts w:ascii="Source Sans Pro" w:hAnsi="Source Sans Pro"/>
          <w:lang w:val="fr-CA"/>
        </w:rPr>
        <w:t xml:space="preserve">. La variance des points aux mêmes niveaux de </w:t>
      </w:r>
      <m:oMath>
        <m:sSub>
          <m:sSubPr>
            <m:ctrlPr>
              <w:rPr>
                <w:rFonts w:ascii="Cambria Math" w:hAnsi="Cambria Math"/>
                <w:i/>
                <w:lang w:val="fr-CA"/>
              </w:rPr>
            </m:ctrlPr>
          </m:sSubPr>
          <m:e>
            <m:r>
              <w:rPr>
                <w:rFonts w:ascii="Cambria Math" w:hAnsi="Cambria Math"/>
                <w:lang w:val="fr-CA"/>
              </w:rPr>
              <m:t>β</m:t>
            </m:r>
          </m:e>
          <m:sub>
            <m:r>
              <w:rPr>
                <w:rFonts w:ascii="Cambria Math" w:hAnsi="Cambria Math"/>
                <w:lang w:val="fr-CA"/>
              </w:rPr>
              <m:t>X</m:t>
            </m:r>
          </m:sub>
        </m:sSub>
      </m:oMath>
      <w:r w:rsidRPr="005C2D31">
        <w:rPr>
          <w:rFonts w:ascii="Source Sans Pro" w:hAnsi="Source Sans Pro"/>
          <w:lang w:val="fr-CA"/>
        </w:rPr>
        <w:t xml:space="preserve"> et </w:t>
      </w:r>
      <m:oMath>
        <m:r>
          <w:rPr>
            <w:rFonts w:ascii="Cambria Math" w:hAnsi="Cambria Math"/>
            <w:lang w:val="fr-CA"/>
          </w:rPr>
          <m:t>α</m:t>
        </m:r>
      </m:oMath>
      <w:r w:rsidRPr="005C2D31">
        <w:rPr>
          <w:rFonts w:ascii="Source Sans Pro" w:hAnsi="Source Sans Pro"/>
          <w:lang w:val="fr-CA"/>
        </w:rPr>
        <w:t xml:space="preserve"> s’explique par une variation du niveau de </w:t>
      </w:r>
      <m:oMath>
        <m:sSub>
          <m:sSubPr>
            <m:ctrlPr>
              <w:rPr>
                <w:rFonts w:ascii="Cambria Math" w:hAnsi="Cambria Math"/>
                <w:i/>
                <w:lang w:val="fr-CA"/>
              </w:rPr>
            </m:ctrlPr>
          </m:sSubPr>
          <m:e>
            <m:r>
              <w:rPr>
                <w:rFonts w:ascii="Cambria Math" w:hAnsi="Cambria Math"/>
                <w:lang w:val="fr-CA"/>
              </w:rPr>
              <m:t>β</m:t>
            </m:r>
          </m:e>
          <m:sub>
            <m:r>
              <w:rPr>
                <w:rFonts w:ascii="Cambria Math" w:hAnsi="Cambria Math"/>
                <w:lang w:val="fr-CA"/>
              </w:rPr>
              <m:t>W</m:t>
            </m:r>
          </m:sub>
        </m:sSub>
      </m:oMath>
      <w:r w:rsidRPr="005C2D31">
        <w:rPr>
          <w:rFonts w:ascii="Source Sans Pro" w:hAnsi="Source Sans Pro"/>
          <w:lang w:val="fr-CA"/>
        </w:rPr>
        <w:t>. On constate que les</w:t>
      </w:r>
      <w:r>
        <w:rPr>
          <w:rFonts w:ascii="Source Sans Pro" w:hAnsi="Source Sans Pro"/>
          <w:lang w:val="fr-CA"/>
        </w:rPr>
        <w:t xml:space="preserve"> </w:t>
      </w:r>
      <w:r w:rsidRPr="005C2D31">
        <w:rPr>
          <w:rFonts w:ascii="Source Sans Pro" w:hAnsi="Source Sans Pro"/>
          <w:lang w:val="fr-CA"/>
        </w:rPr>
        <w:t>niveaux</w:t>
      </w:r>
      <w:r>
        <w:rPr>
          <w:rFonts w:ascii="Source Sans Pro" w:hAnsi="Source Sans Pro"/>
          <w:lang w:val="fr-CA"/>
        </w:rPr>
        <w:t xml:space="preserve"> </w:t>
      </w:r>
      <w:r w:rsidRPr="005C2D31">
        <w:rPr>
          <w:rFonts w:ascii="Source Sans Pro" w:hAnsi="Source Sans Pro"/>
          <w:lang w:val="fr-CA"/>
        </w:rPr>
        <w:t>plus</w:t>
      </w:r>
      <w:r>
        <w:rPr>
          <w:rFonts w:ascii="Source Sans Pro" w:hAnsi="Source Sans Pro"/>
          <w:lang w:val="fr-CA"/>
        </w:rPr>
        <w:t xml:space="preserve"> </w:t>
      </w:r>
      <w:r w:rsidRPr="005C2D31">
        <w:rPr>
          <w:rFonts w:ascii="Source Sans Pro" w:hAnsi="Source Sans Pro"/>
          <w:lang w:val="fr-CA"/>
        </w:rPr>
        <w:t>élevés</w:t>
      </w:r>
      <w:r>
        <w:rPr>
          <w:rFonts w:ascii="Source Sans Pro" w:hAnsi="Source Sans Pro"/>
          <w:lang w:val="fr-CA"/>
        </w:rPr>
        <w:t xml:space="preserve"> </w:t>
      </w:r>
      <w:r w:rsidRPr="005C2D31">
        <w:rPr>
          <w:rFonts w:ascii="Source Sans Pro" w:hAnsi="Source Sans Pro"/>
          <w:lang w:val="fr-CA"/>
        </w:rPr>
        <w:t>de</w:t>
      </w:r>
      <w:r>
        <w:rPr>
          <w:rFonts w:ascii="Source Sans Pro" w:hAnsi="Source Sans Pro"/>
          <w:lang w:val="fr-CA"/>
        </w:rPr>
        <w:t xml:space="preserve"> </w:t>
      </w:r>
      <w:r w:rsidRPr="005C2D31">
        <w:rPr>
          <w:rFonts w:ascii="Source Sans Pro" w:hAnsi="Source Sans Pro"/>
          <w:lang w:val="fr-CA"/>
        </w:rPr>
        <w:t>α</w:t>
      </w:r>
      <w:r>
        <w:rPr>
          <w:rFonts w:ascii="Source Sans Pro" w:hAnsi="Source Sans Pro"/>
          <w:lang w:val="fr-CA"/>
        </w:rPr>
        <w:t xml:space="preserve"> </w:t>
      </w:r>
      <w:r w:rsidRPr="005C2D31">
        <w:rPr>
          <w:rFonts w:ascii="Source Sans Pro" w:hAnsi="Source Sans Pro"/>
          <w:lang w:val="fr-CA"/>
        </w:rPr>
        <w:t>réduisent</w:t>
      </w:r>
      <w:r>
        <w:rPr>
          <w:rFonts w:ascii="Source Sans Pro" w:hAnsi="Source Sans Pro"/>
          <w:lang w:val="fr-CA"/>
        </w:rPr>
        <w:t xml:space="preserve"> </w:t>
      </w:r>
      <w:r w:rsidRPr="005C2D31">
        <w:rPr>
          <w:rFonts w:ascii="Source Sans Pro" w:hAnsi="Source Sans Pro"/>
          <w:lang w:val="fr-CA"/>
        </w:rPr>
        <w:t>l’influence</w:t>
      </w:r>
      <w:r>
        <w:rPr>
          <w:rFonts w:ascii="Source Sans Pro" w:hAnsi="Source Sans Pro"/>
          <w:lang w:val="fr-CA"/>
        </w:rPr>
        <w:t xml:space="preserve"> </w:t>
      </w:r>
      <w:r w:rsidRPr="005C2D31">
        <w:rPr>
          <w:rFonts w:ascii="Source Sans Pro" w:hAnsi="Source Sans Pro"/>
          <w:lang w:val="fr-CA"/>
        </w:rPr>
        <w:t>de</w:t>
      </w:r>
      <w:r>
        <w:rPr>
          <w:rFonts w:ascii="Source Sans Pro" w:hAnsi="Source Sans Pro"/>
          <w:lang w:val="fr-CA"/>
        </w:rPr>
        <w:t xml:space="preserve"> </w:t>
      </w:r>
      <m:oMath>
        <m:sSub>
          <m:sSubPr>
            <m:ctrlPr>
              <w:rPr>
                <w:rFonts w:ascii="Cambria Math" w:hAnsi="Cambria Math"/>
                <w:i/>
                <w:lang w:val="fr-CA"/>
              </w:rPr>
            </m:ctrlPr>
          </m:sSubPr>
          <m:e>
            <m:r>
              <w:rPr>
                <w:rFonts w:ascii="Cambria Math" w:hAnsi="Cambria Math"/>
                <w:lang w:val="fr-CA"/>
              </w:rPr>
              <m:t>β</m:t>
            </m:r>
          </m:e>
          <m:sub>
            <m:r>
              <w:rPr>
                <w:rFonts w:ascii="Cambria Math" w:hAnsi="Cambria Math"/>
                <w:lang w:val="fr-CA"/>
              </w:rPr>
              <m:t>W</m:t>
            </m:r>
          </m:sub>
        </m:sSub>
      </m:oMath>
      <w:r w:rsidRPr="005C2D31">
        <w:rPr>
          <w:rFonts w:ascii="Source Sans Pro" w:hAnsi="Source Sans Pro"/>
          <w:lang w:val="fr-CA"/>
        </w:rPr>
        <w:t xml:space="preserve"> sur</w:t>
      </w:r>
      <w:r>
        <w:rPr>
          <w:rFonts w:ascii="Source Sans Pro" w:hAnsi="Source Sans Pro"/>
          <w:lang w:val="fr-CA"/>
        </w:rPr>
        <w:t xml:space="preserve"> </w:t>
      </w:r>
      <m:oMath>
        <m:r>
          <m:rPr>
            <m:nor/>
          </m:rPr>
          <w:rPr>
            <w:rFonts w:ascii="Source Sans Pro" w:hAnsi="Source Sans Pro"/>
            <w:lang w:val="fr-CA"/>
          </w:rPr>
          <m:t>Corr</m:t>
        </m:r>
        <m:d>
          <m:dPr>
            <m:ctrlPr>
              <w:rPr>
                <w:rFonts w:ascii="Cambria Math" w:hAnsi="Cambria Math"/>
                <w:lang w:val="fr-CA"/>
              </w:rPr>
            </m:ctrlPr>
          </m:dPr>
          <m:e>
            <m:r>
              <w:rPr>
                <w:rFonts w:ascii="Cambria Math" w:hAnsi="Cambria Math"/>
                <w:lang w:val="fr-CA"/>
              </w:rPr>
              <m:t>X,Z</m:t>
            </m:r>
          </m:e>
        </m:d>
      </m:oMath>
      <w:r w:rsidRPr="005C2D31">
        <w:rPr>
          <w:rFonts w:ascii="Source Sans Pro" w:hAnsi="Source Sans Pro"/>
          <w:lang w:val="fr-CA"/>
        </w:rPr>
        <w:t>.</w:t>
      </w:r>
      <w:r>
        <w:rPr>
          <w:rFonts w:ascii="Source Sans Pro" w:hAnsi="Source Sans Pro"/>
          <w:lang w:val="fr-CA"/>
        </w:rPr>
        <w:t xml:space="preserve"> </w:t>
      </w:r>
      <w:r w:rsidRPr="005C2D31">
        <w:rPr>
          <w:rFonts w:ascii="Source Sans Pro" w:hAnsi="Source Sans Pro"/>
          <w:lang w:val="fr-CA"/>
        </w:rPr>
        <w:t>Lorsque</w:t>
      </w:r>
      <w:r>
        <w:rPr>
          <w:rFonts w:ascii="Source Sans Pro" w:hAnsi="Source Sans Pro"/>
          <w:lang w:val="fr-CA"/>
        </w:rPr>
        <w:t xml:space="preserve"> </w:t>
      </w:r>
      <w:r w:rsidRPr="005C2D31">
        <w:rPr>
          <w:rFonts w:ascii="Source Sans Pro" w:hAnsi="Source Sans Pro"/>
          <w:lang w:val="fr-CA"/>
        </w:rPr>
        <w:t>l’on</w:t>
      </w:r>
      <w:r>
        <w:rPr>
          <w:rFonts w:ascii="Source Sans Pro" w:hAnsi="Source Sans Pro"/>
          <w:lang w:val="fr-CA"/>
        </w:rPr>
        <w:t xml:space="preserve"> </w:t>
      </w:r>
      <w:r w:rsidRPr="005C2D31">
        <w:rPr>
          <w:rFonts w:ascii="Source Sans Pro" w:hAnsi="Source Sans Pro"/>
          <w:lang w:val="fr-CA"/>
        </w:rPr>
        <w:t xml:space="preserve">observe les résultats sur l’étendue complète de </w:t>
      </w:r>
      <m:oMath>
        <m:sSub>
          <m:sSubPr>
            <m:ctrlPr>
              <w:rPr>
                <w:rFonts w:ascii="Cambria Math" w:hAnsi="Cambria Math"/>
                <w:i/>
                <w:lang w:val="fr-CA"/>
              </w:rPr>
            </m:ctrlPr>
          </m:sSubPr>
          <m:e>
            <m:r>
              <w:rPr>
                <w:rFonts w:ascii="Cambria Math" w:hAnsi="Cambria Math"/>
                <w:lang w:val="fr-CA"/>
              </w:rPr>
              <m:t>β</m:t>
            </m:r>
          </m:e>
          <m:sub>
            <m:r>
              <w:rPr>
                <w:rFonts w:ascii="Cambria Math" w:hAnsi="Cambria Math"/>
                <w:lang w:val="fr-CA"/>
              </w:rPr>
              <m:t>X</m:t>
            </m:r>
          </m:sub>
        </m:sSub>
      </m:oMath>
      <w:r w:rsidRPr="005C2D31">
        <w:rPr>
          <w:rFonts w:ascii="Source Sans Pro" w:hAnsi="Source Sans Pro"/>
          <w:lang w:val="fr-CA"/>
        </w:rPr>
        <w:t xml:space="preserve">, on constate que </w:t>
      </w:r>
      <m:oMath>
        <m:r>
          <w:rPr>
            <w:rFonts w:ascii="Cambria Math" w:hAnsi="Cambria Math"/>
            <w:lang w:val="fr-CA"/>
          </w:rPr>
          <m:t>α=</m:t>
        </m:r>
        <m:r>
          <m:rPr>
            <m:sty m:val="p"/>
          </m:rPr>
          <w:rPr>
            <w:rFonts w:ascii="Cambria Math" w:hAnsi="Cambria Math"/>
            <w:lang w:val="fr-CA"/>
          </w:rPr>
          <m:t>-</m:t>
        </m:r>
        <m:r>
          <w:rPr>
            <w:rFonts w:ascii="Cambria Math" w:hAnsi="Cambria Math"/>
            <w:lang w:val="fr-CA"/>
          </w:rPr>
          <m:t>100</m:t>
        </m:r>
      </m:oMath>
      <w:r w:rsidRPr="005C2D31">
        <w:rPr>
          <w:rFonts w:ascii="Source Sans Pro" w:hAnsi="Source Sans Pro"/>
          <w:lang w:val="fr-CA"/>
        </w:rPr>
        <w:t xml:space="preserve"> et </w:t>
      </w:r>
      <m:oMath>
        <m:r>
          <w:rPr>
            <w:rFonts w:ascii="Cambria Math" w:hAnsi="Cambria Math"/>
            <w:lang w:val="fr-CA"/>
          </w:rPr>
          <m:t>α=</m:t>
        </m:r>
        <m:r>
          <m:rPr>
            <m:sty m:val="p"/>
          </m:rPr>
          <w:rPr>
            <w:rFonts w:ascii="Cambria Math" w:hAnsi="Cambria Math"/>
            <w:lang w:val="fr-CA"/>
          </w:rPr>
          <m:t>-</m:t>
        </m:r>
        <m:r>
          <w:rPr>
            <w:rFonts w:ascii="Cambria Math" w:hAnsi="Cambria Math"/>
            <w:lang w:val="fr-CA"/>
          </w:rPr>
          <m:t xml:space="preserve">30 </m:t>
        </m:r>
      </m:oMath>
      <w:r w:rsidRPr="005C2D31">
        <w:rPr>
          <w:rFonts w:ascii="Source Sans Pro" w:hAnsi="Source Sans Pro"/>
          <w:lang w:val="fr-CA"/>
        </w:rPr>
        <w:t>sont les niveaux</w:t>
      </w:r>
      <w:r>
        <w:rPr>
          <w:rFonts w:ascii="Source Sans Pro" w:hAnsi="Source Sans Pro"/>
          <w:lang w:val="fr-CA"/>
        </w:rPr>
        <w:t xml:space="preserve"> </w:t>
      </w:r>
      <w:r w:rsidRPr="005C2D31">
        <w:rPr>
          <w:rFonts w:ascii="Source Sans Pro" w:hAnsi="Source Sans Pro"/>
          <w:lang w:val="fr-CA"/>
        </w:rPr>
        <w:t>réduisant</w:t>
      </w:r>
      <w:r>
        <w:rPr>
          <w:rFonts w:ascii="Source Sans Pro" w:hAnsi="Source Sans Pro"/>
          <w:lang w:val="fr-CA"/>
        </w:rPr>
        <w:t xml:space="preserve"> </w:t>
      </w:r>
      <w:r w:rsidRPr="005C2D31">
        <w:rPr>
          <w:rFonts w:ascii="Source Sans Pro" w:hAnsi="Source Sans Pro"/>
          <w:lang w:val="fr-CA"/>
        </w:rPr>
        <w:t>le</w:t>
      </w:r>
      <w:r>
        <w:rPr>
          <w:rFonts w:ascii="Source Sans Pro" w:hAnsi="Source Sans Pro"/>
          <w:lang w:val="fr-CA"/>
        </w:rPr>
        <w:t xml:space="preserve"> </w:t>
      </w:r>
      <w:r w:rsidRPr="005C2D31">
        <w:rPr>
          <w:rFonts w:ascii="Source Sans Pro" w:hAnsi="Source Sans Pro"/>
          <w:lang w:val="fr-CA"/>
        </w:rPr>
        <w:t>plus</w:t>
      </w:r>
      <w:r>
        <w:rPr>
          <w:rFonts w:ascii="Source Sans Pro" w:hAnsi="Source Sans Pro"/>
          <w:lang w:val="fr-CA"/>
        </w:rPr>
        <w:t xml:space="preserve"> </w:t>
      </w:r>
      <w:r w:rsidRPr="005C2D31">
        <w:rPr>
          <w:rFonts w:ascii="Source Sans Pro" w:hAnsi="Source Sans Pro"/>
          <w:lang w:val="fr-CA"/>
        </w:rPr>
        <w:t>l’influence</w:t>
      </w:r>
      <w:r>
        <w:rPr>
          <w:rFonts w:ascii="Source Sans Pro" w:hAnsi="Source Sans Pro"/>
          <w:lang w:val="fr-CA"/>
        </w:rPr>
        <w:t xml:space="preserve"> </w:t>
      </w:r>
      <w:r w:rsidRPr="005C2D31">
        <w:rPr>
          <w:rFonts w:ascii="Source Sans Pro" w:hAnsi="Source Sans Pro"/>
          <w:lang w:val="fr-CA"/>
        </w:rPr>
        <w:t>de</w:t>
      </w:r>
      <w:r>
        <w:rPr>
          <w:rFonts w:ascii="Source Sans Pro" w:hAnsi="Source Sans Pro"/>
          <w:lang w:val="fr-CA"/>
        </w:rPr>
        <w:t xml:space="preserve"> </w:t>
      </w:r>
      <m:oMath>
        <m:sSub>
          <m:sSubPr>
            <m:ctrlPr>
              <w:rPr>
                <w:rFonts w:ascii="Cambria Math" w:hAnsi="Cambria Math"/>
                <w:i/>
                <w:lang w:val="fr-CA"/>
              </w:rPr>
            </m:ctrlPr>
          </m:sSubPr>
          <m:e>
            <m:r>
              <w:rPr>
                <w:rFonts w:ascii="Cambria Math" w:hAnsi="Cambria Math"/>
                <w:lang w:val="fr-CA"/>
              </w:rPr>
              <m:t>β</m:t>
            </m:r>
          </m:e>
          <m:sub>
            <m:r>
              <w:rPr>
                <w:rFonts w:ascii="Cambria Math" w:hAnsi="Cambria Math"/>
                <w:lang w:val="fr-CA"/>
              </w:rPr>
              <m:t>W</m:t>
            </m:r>
          </m:sub>
        </m:sSub>
      </m:oMath>
      <w:r w:rsidRPr="005C2D31">
        <w:rPr>
          <w:rFonts w:ascii="Source Sans Pro" w:hAnsi="Source Sans Pro"/>
          <w:lang w:val="fr-CA"/>
        </w:rPr>
        <w:t xml:space="preserve"> sur</w:t>
      </w:r>
      <w:r>
        <w:rPr>
          <w:rFonts w:ascii="Source Sans Pro" w:hAnsi="Source Sans Pro"/>
          <w:lang w:val="fr-CA"/>
        </w:rPr>
        <w:t xml:space="preserve"> </w:t>
      </w:r>
      <m:oMath>
        <m:r>
          <m:rPr>
            <m:nor/>
          </m:rPr>
          <w:rPr>
            <w:rFonts w:ascii="Source Sans Pro" w:hAnsi="Source Sans Pro"/>
            <w:lang w:val="fr-CA"/>
          </w:rPr>
          <m:t>Corr</m:t>
        </m:r>
        <m:d>
          <m:dPr>
            <m:ctrlPr>
              <w:rPr>
                <w:rFonts w:ascii="Cambria Math" w:hAnsi="Cambria Math"/>
                <w:lang w:val="fr-CA"/>
              </w:rPr>
            </m:ctrlPr>
          </m:dPr>
          <m:e>
            <m:r>
              <w:rPr>
                <w:rFonts w:ascii="Cambria Math" w:hAnsi="Cambria Math"/>
                <w:lang w:val="fr-CA"/>
              </w:rPr>
              <m:t>X,Z</m:t>
            </m:r>
          </m:e>
        </m:d>
      </m:oMath>
      <w:r w:rsidRPr="005C2D31">
        <w:rPr>
          <w:rFonts w:ascii="Source Sans Pro" w:hAnsi="Source Sans Pro"/>
          <w:lang w:val="fr-CA"/>
        </w:rPr>
        <w:t>.</w:t>
      </w:r>
      <w:r>
        <w:rPr>
          <w:rFonts w:ascii="Source Sans Pro" w:hAnsi="Source Sans Pro"/>
          <w:lang w:val="fr-CA"/>
        </w:rPr>
        <w:t xml:space="preserve"> </w:t>
      </w:r>
      <w:r w:rsidRPr="005C2D31">
        <w:rPr>
          <w:rFonts w:ascii="Source Sans Pro" w:hAnsi="Source Sans Pro"/>
          <w:lang w:val="fr-CA"/>
        </w:rPr>
        <w:t>Or,</w:t>
      </w:r>
      <w:r>
        <w:rPr>
          <w:rFonts w:ascii="Source Sans Pro" w:hAnsi="Source Sans Pro"/>
          <w:lang w:val="fr-CA"/>
        </w:rPr>
        <w:t xml:space="preserve"> </w:t>
      </w:r>
      <w:r w:rsidRPr="005C2D31">
        <w:rPr>
          <w:rFonts w:ascii="Source Sans Pro" w:hAnsi="Source Sans Pro"/>
          <w:lang w:val="fr-CA"/>
        </w:rPr>
        <w:t>notre</w:t>
      </w:r>
      <w:r>
        <w:rPr>
          <w:rFonts w:ascii="Source Sans Pro" w:hAnsi="Source Sans Pro"/>
          <w:lang w:val="fr-CA"/>
        </w:rPr>
        <w:t xml:space="preserve"> </w:t>
      </w:r>
      <w:r w:rsidRPr="005C2D31">
        <w:rPr>
          <w:rFonts w:ascii="Source Sans Pro" w:hAnsi="Source Sans Pro"/>
          <w:lang w:val="fr-CA"/>
        </w:rPr>
        <w:t>intérêt</w:t>
      </w:r>
      <w:r>
        <w:rPr>
          <w:rFonts w:ascii="Source Sans Pro" w:hAnsi="Source Sans Pro"/>
          <w:lang w:val="fr-CA"/>
        </w:rPr>
        <w:t xml:space="preserve"> </w:t>
      </w:r>
      <w:r w:rsidRPr="005C2D31">
        <w:rPr>
          <w:rFonts w:ascii="Source Sans Pro" w:hAnsi="Source Sans Pro"/>
          <w:lang w:val="fr-CA"/>
        </w:rPr>
        <w:t>ici</w:t>
      </w:r>
      <w:r>
        <w:rPr>
          <w:rFonts w:ascii="Source Sans Pro" w:hAnsi="Source Sans Pro"/>
          <w:lang w:val="fr-CA"/>
        </w:rPr>
        <w:t xml:space="preserve"> </w:t>
      </w:r>
      <w:r w:rsidRPr="005C2D31">
        <w:rPr>
          <w:rFonts w:ascii="Source Sans Pro" w:hAnsi="Source Sans Pro"/>
          <w:lang w:val="fr-CA"/>
        </w:rPr>
        <w:t>se</w:t>
      </w:r>
      <w:r>
        <w:rPr>
          <w:rFonts w:ascii="Source Sans Pro" w:hAnsi="Source Sans Pro"/>
          <w:lang w:val="fr-CA"/>
        </w:rPr>
        <w:t xml:space="preserve"> </w:t>
      </w:r>
      <w:r w:rsidRPr="005C2D31">
        <w:rPr>
          <w:rFonts w:ascii="Source Sans Pro" w:hAnsi="Source Sans Pro"/>
          <w:lang w:val="fr-CA"/>
        </w:rPr>
        <w:t>trouve</w:t>
      </w:r>
      <w:r>
        <w:rPr>
          <w:rFonts w:ascii="Source Sans Pro" w:hAnsi="Source Sans Pro"/>
          <w:lang w:val="fr-CA"/>
        </w:rPr>
        <w:t xml:space="preserve"> </w:t>
      </w:r>
      <w:r w:rsidRPr="005C2D31">
        <w:rPr>
          <w:rFonts w:ascii="Source Sans Pro" w:hAnsi="Source Sans Pro"/>
          <w:lang w:val="fr-CA"/>
        </w:rPr>
        <w:t xml:space="preserve">avant le point critique. Ce faisant, le panneau (b) présente les résultats tronqués du panneau (a) et permet d’observer la sensibilité de </w:t>
      </w:r>
      <m:oMath>
        <m:r>
          <m:rPr>
            <m:nor/>
          </m:rPr>
          <w:rPr>
            <w:rFonts w:ascii="Source Sans Pro" w:hAnsi="Source Sans Pro"/>
            <w:lang w:val="fr-CA"/>
          </w:rPr>
          <m:t>Corr</m:t>
        </m:r>
        <m:d>
          <m:dPr>
            <m:ctrlPr>
              <w:rPr>
                <w:rFonts w:ascii="Cambria Math" w:hAnsi="Cambria Math"/>
                <w:lang w:val="fr-CA"/>
              </w:rPr>
            </m:ctrlPr>
          </m:dPr>
          <m:e>
            <m:r>
              <w:rPr>
                <w:rFonts w:ascii="Cambria Math" w:hAnsi="Cambria Math"/>
                <w:lang w:val="fr-CA"/>
              </w:rPr>
              <m:t>X,Z</m:t>
            </m:r>
          </m:e>
        </m:d>
        <m:r>
          <w:rPr>
            <w:rFonts w:ascii="Cambria Math" w:hAnsi="Cambria Math"/>
            <w:lang w:val="fr-CA"/>
          </w:rPr>
          <m:t xml:space="preserve"> </m:t>
        </m:r>
      </m:oMath>
      <w:r w:rsidRPr="005C2D31">
        <w:rPr>
          <w:rFonts w:ascii="Source Sans Pro" w:hAnsi="Source Sans Pro"/>
          <w:lang w:val="fr-CA"/>
        </w:rPr>
        <w:t xml:space="preserve">à de petites variations de </w:t>
      </w:r>
      <m:oMath>
        <m:sSub>
          <m:sSubPr>
            <m:ctrlPr>
              <w:rPr>
                <w:rFonts w:ascii="Cambria Math" w:hAnsi="Cambria Math"/>
                <w:i/>
                <w:lang w:val="fr-CA"/>
              </w:rPr>
            </m:ctrlPr>
          </m:sSubPr>
          <m:e>
            <m:r>
              <w:rPr>
                <w:rFonts w:ascii="Cambria Math" w:hAnsi="Cambria Math"/>
                <w:lang w:val="fr-CA"/>
              </w:rPr>
              <m:t>β</m:t>
            </m:r>
          </m:e>
          <m:sub>
            <m:r>
              <w:rPr>
                <w:rFonts w:ascii="Cambria Math" w:hAnsi="Cambria Math"/>
                <w:lang w:val="fr-CA"/>
              </w:rPr>
              <m:t>X</m:t>
            </m:r>
          </m:sub>
        </m:sSub>
      </m:oMath>
      <w:r w:rsidRPr="005C2D31">
        <w:rPr>
          <w:rFonts w:ascii="Source Sans Pro" w:hAnsi="Source Sans Pro"/>
          <w:lang w:val="fr-CA"/>
        </w:rPr>
        <w:t xml:space="preserve">. On constate alors peu de différences entre les niveaux précédemment sélectionnés de </w:t>
      </w:r>
      <m:oMath>
        <m:r>
          <w:rPr>
            <w:rFonts w:ascii="Cambria Math" w:hAnsi="Cambria Math"/>
            <w:lang w:val="fr-CA"/>
          </w:rPr>
          <m:t>α</m:t>
        </m:r>
      </m:oMath>
      <w:r w:rsidRPr="005C2D31">
        <w:rPr>
          <w:rFonts w:ascii="Source Sans Pro" w:hAnsi="Source Sans Pro"/>
          <w:lang w:val="fr-CA"/>
        </w:rPr>
        <w:t xml:space="preserve">. Ce résultat est répliqué au panneau (c) pour </w:t>
      </w:r>
      <m:oMath>
        <m:sSub>
          <m:sSubPr>
            <m:ctrlPr>
              <w:rPr>
                <w:rFonts w:ascii="Cambria Math" w:hAnsi="Cambria Math"/>
                <w:i/>
                <w:lang w:val="fr-CA"/>
              </w:rPr>
            </m:ctrlPr>
          </m:sSubPr>
          <m:e>
            <m:r>
              <w:rPr>
                <w:rFonts w:ascii="Cambria Math" w:hAnsi="Cambria Math"/>
                <w:lang w:val="fr-CA"/>
              </w:rPr>
              <m:t>β</m:t>
            </m:r>
          </m:e>
          <m:sub>
            <m:r>
              <w:rPr>
                <w:rFonts w:ascii="Cambria Math" w:hAnsi="Cambria Math"/>
                <w:lang w:val="fr-CA"/>
              </w:rPr>
              <m:t>W</m:t>
            </m:r>
          </m:sub>
        </m:sSub>
      </m:oMath>
      <w:r w:rsidRPr="005C2D31">
        <w:rPr>
          <w:rFonts w:ascii="Source Sans Pro" w:hAnsi="Source Sans Pro"/>
          <w:lang w:val="fr-CA"/>
        </w:rPr>
        <w:t xml:space="preserve"> et </w:t>
      </w:r>
      <m:oMath>
        <m:r>
          <m:rPr>
            <m:nor/>
          </m:rPr>
          <w:rPr>
            <w:rFonts w:ascii="Source Sans Pro" w:hAnsi="Source Sans Pro"/>
            <w:lang w:val="fr-CA"/>
          </w:rPr>
          <m:t>Corr</m:t>
        </m:r>
        <m:d>
          <m:dPr>
            <m:ctrlPr>
              <w:rPr>
                <w:rFonts w:ascii="Cambria Math" w:hAnsi="Cambria Math"/>
                <w:lang w:val="fr-CA"/>
              </w:rPr>
            </m:ctrlPr>
          </m:dPr>
          <m:e>
            <m:r>
              <w:rPr>
                <w:rFonts w:ascii="Cambria Math" w:hAnsi="Cambria Math"/>
                <w:lang w:val="fr-CA"/>
              </w:rPr>
              <m:t>W,Z</m:t>
            </m:r>
          </m:e>
        </m:d>
      </m:oMath>
      <w:r w:rsidRPr="005C2D31">
        <w:rPr>
          <w:rFonts w:ascii="Source Sans Pro" w:hAnsi="Source Sans Pro"/>
          <w:lang w:val="fr-CA"/>
        </w:rPr>
        <w:t xml:space="preserve">. Notons ici la diminution des corrélations, sans doute dû au fait que </w:t>
      </w:r>
      <m:oMath>
        <m:r>
          <w:rPr>
            <w:rFonts w:ascii="Cambria Math" w:hAnsi="Cambria Math"/>
            <w:lang w:val="fr-CA"/>
          </w:rPr>
          <m:t>W</m:t>
        </m:r>
      </m:oMath>
      <w:r w:rsidRPr="005C2D31">
        <w:rPr>
          <w:rFonts w:ascii="Source Sans Pro" w:hAnsi="Source Sans Pro"/>
          <w:lang w:val="fr-CA"/>
        </w:rPr>
        <w:t xml:space="preserve"> est une variable binaire.</w:t>
      </w:r>
    </w:p>
    <w:p w14:paraId="5EADF9BA" w14:textId="2FA25ADC" w:rsidR="00F024E8" w:rsidRPr="00F024E8" w:rsidRDefault="00F024E8" w:rsidP="008C7124">
      <w:pPr>
        <w:pStyle w:val="NormalWeb"/>
        <w:spacing w:line="480" w:lineRule="auto"/>
        <w:ind w:firstLine="720"/>
        <w:jc w:val="both"/>
        <w:rPr>
          <w:rFonts w:ascii="Source Sans Pro" w:hAnsi="Source Sans Pro"/>
          <w:lang w:val="fr-CA"/>
        </w:rPr>
        <w:sectPr w:rsidR="00F024E8" w:rsidRPr="00F024E8" w:rsidSect="00BD4407">
          <w:headerReference w:type="default" r:id="rId17"/>
          <w:footerReference w:type="default" r:id="rId18"/>
          <w:pgSz w:w="12240" w:h="15840"/>
          <w:pgMar w:top="1440" w:right="1440" w:bottom="1440" w:left="1440" w:header="708" w:footer="708" w:gutter="0"/>
          <w:cols w:space="708"/>
          <w:docGrid w:linePitch="360"/>
        </w:sectPr>
      </w:pPr>
      <w:r w:rsidRPr="00F024E8">
        <w:rPr>
          <w:rFonts w:ascii="Source Sans Pro" w:hAnsi="Source Sans Pro"/>
          <w:lang w:val="fr-CA"/>
        </w:rPr>
        <w:t xml:space="preserve">Le panneau (d) présente les résultats sous une forme différente afin d’illustrer l’effet composite des 3 paramètres. Ici, 3,0 sur l’abscisse implique que </w:t>
      </w:r>
      <m:oMath>
        <m:sSub>
          <m:sSubPr>
            <m:ctrlPr>
              <w:rPr>
                <w:rFonts w:ascii="Cambria Math" w:hAnsi="Cambria Math"/>
                <w:i/>
                <w:lang w:val="fr-CA"/>
              </w:rPr>
            </m:ctrlPr>
          </m:sSubPr>
          <m:e>
            <m:r>
              <w:rPr>
                <w:rFonts w:ascii="Cambria Math" w:hAnsi="Cambria Math"/>
                <w:lang w:val="fr-CA"/>
              </w:rPr>
              <m:t>β</m:t>
            </m:r>
          </m:e>
          <m:sub>
            <m:r>
              <w:rPr>
                <w:rFonts w:ascii="Cambria Math" w:hAnsi="Cambria Math"/>
                <w:lang w:val="fr-CA"/>
              </w:rPr>
              <m:t>X</m:t>
            </m:r>
          </m:sub>
        </m:sSub>
      </m:oMath>
      <w:r w:rsidRPr="00F024E8">
        <w:rPr>
          <w:rFonts w:ascii="Source Sans Pro" w:hAnsi="Source Sans Pro"/>
          <w:lang w:val="fr-CA"/>
        </w:rPr>
        <w:t xml:space="preserve"> et </w:t>
      </w:r>
      <m:oMath>
        <m:sSub>
          <m:sSubPr>
            <m:ctrlPr>
              <w:rPr>
                <w:rFonts w:ascii="Cambria Math" w:hAnsi="Cambria Math"/>
                <w:i/>
                <w:lang w:val="fr-CA"/>
              </w:rPr>
            </m:ctrlPr>
          </m:sSubPr>
          <m:e>
            <m:r>
              <w:rPr>
                <w:rFonts w:ascii="Cambria Math" w:hAnsi="Cambria Math"/>
                <w:lang w:val="fr-CA"/>
              </w:rPr>
              <m:t>β</m:t>
            </m:r>
          </m:e>
          <m:sub>
            <m:r>
              <w:rPr>
                <w:rFonts w:ascii="Cambria Math" w:hAnsi="Cambria Math"/>
                <w:lang w:val="fr-CA"/>
              </w:rPr>
              <m:t>W</m:t>
            </m:r>
          </m:sub>
        </m:sSub>
        <m:r>
          <w:rPr>
            <w:rFonts w:ascii="Cambria Math" w:hAnsi="Cambria Math"/>
            <w:lang w:val="fr-CA"/>
          </w:rPr>
          <m:t xml:space="preserve"> </m:t>
        </m:r>
      </m:oMath>
      <w:r w:rsidRPr="00F024E8">
        <w:rPr>
          <w:rFonts w:ascii="Source Sans Pro" w:hAnsi="Source Sans Pro"/>
          <w:lang w:val="fr-CA"/>
        </w:rPr>
        <w:t xml:space="preserve">sont à 3,0. Similairement, un niveau de 0,012 sur l’ordonnée implique que </w:t>
      </w:r>
      <m:oMath>
        <m:r>
          <m:rPr>
            <m:nor/>
          </m:rPr>
          <w:rPr>
            <w:rFonts w:ascii="Source Sans Pro" w:hAnsi="Source Sans Pro"/>
            <w:lang w:val="fr-CA"/>
          </w:rPr>
          <m:t>Corr</m:t>
        </m:r>
        <m:d>
          <m:dPr>
            <m:ctrlPr>
              <w:rPr>
                <w:rFonts w:ascii="Cambria Math" w:hAnsi="Cambria Math"/>
                <w:lang w:val="fr-CA"/>
              </w:rPr>
            </m:ctrlPr>
          </m:dPr>
          <m:e>
            <m:r>
              <w:rPr>
                <w:rFonts w:ascii="Cambria Math" w:hAnsi="Cambria Math"/>
                <w:lang w:val="fr-CA"/>
              </w:rPr>
              <m:t>X,Z</m:t>
            </m:r>
          </m:e>
        </m:d>
      </m:oMath>
      <w:r w:rsidRPr="00B97503">
        <w:rPr>
          <w:rFonts w:ascii="Source Sans Pro" w:hAnsi="Source Sans Pro"/>
          <w:lang w:val="fr-CA"/>
        </w:rPr>
        <w:t xml:space="preserve"> et </w:t>
      </w:r>
      <m:oMath>
        <m:r>
          <m:rPr>
            <m:nor/>
          </m:rPr>
          <w:rPr>
            <w:rFonts w:ascii="Source Sans Pro" w:hAnsi="Source Sans Pro"/>
            <w:lang w:val="fr-CA"/>
          </w:rPr>
          <m:t>Corr</m:t>
        </m:r>
        <m:d>
          <m:dPr>
            <m:ctrlPr>
              <w:rPr>
                <w:rFonts w:ascii="Cambria Math" w:hAnsi="Cambria Math"/>
                <w:lang w:val="fr-CA"/>
              </w:rPr>
            </m:ctrlPr>
          </m:dPr>
          <m:e>
            <m:r>
              <w:rPr>
                <w:rFonts w:ascii="Cambria Math" w:hAnsi="Cambria Math"/>
                <w:lang w:val="fr-CA"/>
              </w:rPr>
              <m:t>W,Z</m:t>
            </m:r>
          </m:e>
        </m:d>
      </m:oMath>
      <w:r>
        <w:rPr>
          <w:rFonts w:ascii="Source Sans Pro" w:hAnsi="Source Sans Pro"/>
          <w:lang w:val="fr-CA"/>
        </w:rPr>
        <w:t xml:space="preserve"> </w:t>
      </w:r>
      <w:r w:rsidRPr="00F024E8">
        <w:rPr>
          <w:rFonts w:ascii="Source Sans Pro" w:hAnsi="Source Sans Pro"/>
          <w:lang w:val="fr-CA"/>
        </w:rPr>
        <w:t xml:space="preserve">sont à 0,012. Ceci est dû au fait que, comme pour les panneaux (b) et (c), les valeurs de </w:t>
      </w:r>
      <m:oMath>
        <m:sSub>
          <m:sSubPr>
            <m:ctrlPr>
              <w:rPr>
                <w:rFonts w:ascii="Cambria Math" w:hAnsi="Cambria Math"/>
                <w:i/>
                <w:lang w:val="fr-CA"/>
              </w:rPr>
            </m:ctrlPr>
          </m:sSubPr>
          <m:e>
            <m:r>
              <w:rPr>
                <w:rFonts w:ascii="Cambria Math" w:hAnsi="Cambria Math"/>
                <w:lang w:val="fr-CA"/>
              </w:rPr>
              <m:t>β</m:t>
            </m:r>
          </m:e>
          <m:sub>
            <m:r>
              <w:rPr>
                <w:rFonts w:ascii="Cambria Math" w:hAnsi="Cambria Math"/>
                <w:lang w:val="fr-CA"/>
              </w:rPr>
              <m:t>X</m:t>
            </m:r>
          </m:sub>
        </m:sSub>
      </m:oMath>
      <w:r w:rsidRPr="00F024E8">
        <w:rPr>
          <w:rFonts w:ascii="Source Sans Pro" w:hAnsi="Source Sans Pro"/>
          <w:lang w:val="fr-CA"/>
        </w:rPr>
        <w:t xml:space="preserve"> et </w:t>
      </w:r>
      <m:oMath>
        <m:sSub>
          <m:sSubPr>
            <m:ctrlPr>
              <w:rPr>
                <w:rFonts w:ascii="Cambria Math" w:hAnsi="Cambria Math"/>
                <w:i/>
                <w:lang w:val="fr-CA"/>
              </w:rPr>
            </m:ctrlPr>
          </m:sSubPr>
          <m:e>
            <m:r>
              <w:rPr>
                <w:rFonts w:ascii="Cambria Math" w:hAnsi="Cambria Math"/>
                <w:lang w:val="fr-CA"/>
              </w:rPr>
              <m:t>β</m:t>
            </m:r>
          </m:e>
          <m:sub>
            <m:r>
              <w:rPr>
                <w:rFonts w:ascii="Cambria Math" w:hAnsi="Cambria Math"/>
                <w:lang w:val="fr-CA"/>
              </w:rPr>
              <m:t>W</m:t>
            </m:r>
          </m:sub>
        </m:sSub>
      </m:oMath>
      <w:r w:rsidRPr="00F024E8">
        <w:rPr>
          <w:rFonts w:ascii="Source Sans Pro" w:hAnsi="Source Sans Pro"/>
          <w:lang w:val="fr-CA"/>
        </w:rPr>
        <w:t xml:space="preserve"> varient entre 0 et 3. Pour une même valeur en </w:t>
      </w:r>
      <m:oMath>
        <m:r>
          <w:rPr>
            <w:rFonts w:ascii="Cambria Math" w:hAnsi="Cambria Math"/>
            <w:lang w:val="fr-CA"/>
          </w:rPr>
          <m:t>X</m:t>
        </m:r>
      </m:oMath>
      <w:r w:rsidRPr="00F024E8">
        <w:rPr>
          <w:rFonts w:ascii="Source Sans Pro" w:hAnsi="Source Sans Pro"/>
          <w:lang w:val="fr-CA"/>
        </w:rPr>
        <w:t xml:space="preserve"> on devrait observer une étendue de valeurs en </w:t>
      </w:r>
      <m:oMath>
        <m:r>
          <w:rPr>
            <w:rFonts w:ascii="Cambria Math" w:hAnsi="Cambria Math"/>
            <w:lang w:val="fr-CA"/>
          </w:rPr>
          <m:t>Y</m:t>
        </m:r>
      </m:oMath>
      <w:r w:rsidRPr="00F024E8">
        <w:rPr>
          <w:rFonts w:ascii="Source Sans Pro" w:hAnsi="Source Sans Pro"/>
          <w:lang w:val="fr-CA"/>
        </w:rPr>
        <w:t xml:space="preserve"> puisque </w:t>
      </w:r>
      <m:oMath>
        <m:r>
          <m:rPr>
            <m:nor/>
          </m:rPr>
          <w:rPr>
            <w:rFonts w:ascii="Source Sans Pro" w:hAnsi="Source Sans Pro"/>
            <w:lang w:val="fr-CA"/>
          </w:rPr>
          <m:t>Corr</m:t>
        </m:r>
        <m:d>
          <m:dPr>
            <m:ctrlPr>
              <w:rPr>
                <w:rFonts w:ascii="Cambria Math" w:hAnsi="Cambria Math"/>
                <w:lang w:val="fr-CA"/>
              </w:rPr>
            </m:ctrlPr>
          </m:dPr>
          <m:e>
            <m:r>
              <w:rPr>
                <w:rFonts w:ascii="Cambria Math" w:hAnsi="Cambria Math"/>
                <w:lang w:val="fr-CA"/>
              </w:rPr>
              <m:t>X,Z</m:t>
            </m:r>
          </m:e>
        </m:d>
      </m:oMath>
      <w:r w:rsidRPr="00F024E8">
        <w:rPr>
          <w:rFonts w:ascii="Source Sans Pro" w:hAnsi="Source Sans Pro"/>
          <w:lang w:val="fr-CA"/>
        </w:rPr>
        <w:t xml:space="preserve"> est généralement plus élevé pour le même </w:t>
      </w:r>
      <m:oMath>
        <m:r>
          <m:rPr>
            <m:sty m:val="p"/>
          </m:rPr>
          <w:rPr>
            <w:rFonts w:ascii="Cambria Math" w:hAnsi="Cambria Math"/>
            <w:lang w:val="fr-CA"/>
          </w:rPr>
          <m:t>β</m:t>
        </m:r>
      </m:oMath>
      <w:r w:rsidRPr="00F024E8">
        <w:rPr>
          <w:rFonts w:ascii="Source Sans Pro" w:hAnsi="Source Sans Pro"/>
          <w:lang w:val="fr-CA"/>
        </w:rPr>
        <w:t xml:space="preserve"> que </w:t>
      </w:r>
      <m:oMath>
        <m:r>
          <m:rPr>
            <m:nor/>
          </m:rPr>
          <w:rPr>
            <w:rFonts w:ascii="Source Sans Pro" w:hAnsi="Source Sans Pro"/>
            <w:lang w:val="fr-CA"/>
          </w:rPr>
          <m:t>Corr</m:t>
        </m:r>
        <m:d>
          <m:dPr>
            <m:ctrlPr>
              <w:rPr>
                <w:rFonts w:ascii="Cambria Math" w:hAnsi="Cambria Math"/>
                <w:lang w:val="fr-CA"/>
              </w:rPr>
            </m:ctrlPr>
          </m:dPr>
          <m:e>
            <m:r>
              <w:rPr>
                <w:rFonts w:ascii="Cambria Math" w:hAnsi="Cambria Math"/>
                <w:lang w:val="fr-CA"/>
              </w:rPr>
              <m:t>W,Z</m:t>
            </m:r>
          </m:e>
        </m:d>
      </m:oMath>
      <w:r w:rsidRPr="00F024E8">
        <w:rPr>
          <w:rFonts w:ascii="Source Sans Pro" w:hAnsi="Source Sans Pro"/>
          <w:lang w:val="fr-CA"/>
        </w:rPr>
        <w:t xml:space="preserve">, ce qui est le cas. Lorsque les niveaux de </w:t>
      </w:r>
      <m:oMath>
        <m:r>
          <w:rPr>
            <w:rFonts w:ascii="Cambria Math" w:hAnsi="Cambria Math"/>
            <w:lang w:val="fr-CA"/>
          </w:rPr>
          <m:t>β</m:t>
        </m:r>
      </m:oMath>
      <w:r w:rsidRPr="00F024E8">
        <w:rPr>
          <w:rFonts w:ascii="Source Sans Pro" w:hAnsi="Source Sans Pro"/>
          <w:lang w:val="fr-CA"/>
        </w:rPr>
        <w:t xml:space="preserve"> augmentent, on atteint le point critique où les corrélations </w:t>
      </w:r>
      <w:r w:rsidRPr="00F024E8">
        <w:rPr>
          <w:rFonts w:ascii="Source Sans Pro" w:hAnsi="Source Sans Pro"/>
          <w:lang w:val="fr-CA"/>
        </w:rPr>
        <w:lastRenderedPageBreak/>
        <w:t xml:space="preserve">diminuent plus rapidement pour </w:t>
      </w:r>
      <m:oMath>
        <m:r>
          <w:rPr>
            <w:rFonts w:ascii="Cambria Math" w:hAnsi="Cambria Math"/>
            <w:lang w:val="fr-CA"/>
          </w:rPr>
          <m:t>α=</m:t>
        </m:r>
        <m:r>
          <m:rPr>
            <m:sty m:val="p"/>
          </m:rPr>
          <w:rPr>
            <w:rFonts w:ascii="Cambria Math" w:hAnsi="Cambria Math"/>
            <w:lang w:val="fr-CA"/>
          </w:rPr>
          <m:t>-</m:t>
        </m:r>
        <m:r>
          <w:rPr>
            <w:rFonts w:ascii="Cambria Math" w:hAnsi="Cambria Math"/>
            <w:lang w:val="fr-CA"/>
          </w:rPr>
          <m:t xml:space="preserve">10 </m:t>
        </m:r>
      </m:oMath>
      <w:r w:rsidRPr="00F024E8">
        <w:rPr>
          <w:rFonts w:ascii="Source Sans Pro" w:hAnsi="Source Sans Pro"/>
          <w:lang w:val="fr-CA"/>
        </w:rPr>
        <w:t xml:space="preserve">que pour </w:t>
      </w:r>
      <m:oMath>
        <m:r>
          <w:rPr>
            <w:rFonts w:ascii="Cambria Math" w:hAnsi="Cambria Math"/>
            <w:lang w:val="fr-CA"/>
          </w:rPr>
          <m:t>α=</m:t>
        </m:r>
        <m:r>
          <m:rPr>
            <m:sty m:val="p"/>
          </m:rPr>
          <w:rPr>
            <w:rFonts w:ascii="Cambria Math" w:hAnsi="Cambria Math"/>
            <w:lang w:val="fr-CA"/>
          </w:rPr>
          <m:t>-</m:t>
        </m:r>
        <m:r>
          <w:rPr>
            <w:rFonts w:ascii="Cambria Math" w:hAnsi="Cambria Math"/>
            <w:lang w:val="fr-CA"/>
          </w:rPr>
          <m:t xml:space="preserve">30 </m:t>
        </m:r>
      </m:oMath>
      <w:r w:rsidRPr="00F024E8">
        <w:rPr>
          <w:rFonts w:ascii="Source Sans Pro" w:hAnsi="Source Sans Pro"/>
          <w:lang w:val="fr-CA"/>
        </w:rPr>
        <w:t xml:space="preserve"> et </w:t>
      </w:r>
      <m:oMath>
        <m:r>
          <w:rPr>
            <w:rFonts w:ascii="Cambria Math" w:hAnsi="Cambria Math"/>
            <w:lang w:val="fr-CA"/>
          </w:rPr>
          <m:t>α=</m:t>
        </m:r>
        <m:r>
          <m:rPr>
            <m:sty m:val="p"/>
          </m:rPr>
          <w:rPr>
            <w:rFonts w:ascii="Cambria Math" w:hAnsi="Cambria Math"/>
            <w:lang w:val="fr-CA"/>
          </w:rPr>
          <m:t>-</m:t>
        </m:r>
        <m:r>
          <w:rPr>
            <w:rFonts w:ascii="Cambria Math" w:hAnsi="Cambria Math"/>
            <w:lang w:val="fr-CA"/>
          </w:rPr>
          <m:t>100</m:t>
        </m:r>
      </m:oMath>
      <w:r w:rsidRPr="00F024E8">
        <w:rPr>
          <w:rFonts w:ascii="Source Sans Pro" w:hAnsi="Source Sans Pro"/>
          <w:lang w:val="fr-CA"/>
        </w:rPr>
        <w:t>. Nous avons donc plusieurs combinaisons de paramètres respectant les conditions que nous recherchons. Afin</w:t>
      </w:r>
      <w:r>
        <w:rPr>
          <w:rFonts w:ascii="Source Sans Pro" w:hAnsi="Source Sans Pro"/>
          <w:lang w:val="fr-CA"/>
        </w:rPr>
        <w:t xml:space="preserve"> </w:t>
      </w:r>
      <w:r w:rsidRPr="00F024E8">
        <w:rPr>
          <w:rFonts w:ascii="Source Sans Pro" w:hAnsi="Source Sans Pro"/>
          <w:lang w:val="fr-CA"/>
        </w:rPr>
        <w:t>de maximiser les corrélations</w:t>
      </w:r>
      <w:r w:rsidR="009D4BD6">
        <w:rPr>
          <w:rFonts w:ascii="Source Sans Pro" w:hAnsi="Source Sans Pro"/>
          <w:lang w:val="fr-CA"/>
        </w:rPr>
        <w:t>,</w:t>
      </w:r>
      <w:r w:rsidRPr="00F024E8">
        <w:rPr>
          <w:rFonts w:ascii="Source Sans Pro" w:hAnsi="Source Sans Pro"/>
          <w:lang w:val="fr-CA"/>
        </w:rPr>
        <w:t xml:space="preserve"> nous avons testé la simulation avec </w:t>
      </w:r>
      <m:oMath>
        <m:r>
          <w:rPr>
            <w:rFonts w:ascii="Cambria Math" w:hAnsi="Cambria Math"/>
            <w:lang w:val="fr-CA"/>
          </w:rPr>
          <m:t>α=</m:t>
        </m:r>
        <m:r>
          <m:rPr>
            <m:sty m:val="p"/>
          </m:rPr>
          <w:rPr>
            <w:rFonts w:ascii="Cambria Math" w:hAnsi="Cambria Math"/>
            <w:lang w:val="fr-CA"/>
          </w:rPr>
          <m:t>-</m:t>
        </m:r>
        <m:r>
          <w:rPr>
            <w:rFonts w:ascii="Cambria Math" w:hAnsi="Cambria Math"/>
            <w:lang w:val="fr-CA"/>
          </w:rPr>
          <m:t xml:space="preserve">100 </m:t>
        </m:r>
      </m:oMath>
      <w:r w:rsidRPr="00F024E8">
        <w:rPr>
          <w:rFonts w:ascii="Source Sans Pro" w:hAnsi="Source Sans Pro"/>
          <w:lang w:val="fr-CA"/>
        </w:rPr>
        <w:t xml:space="preserve">ce qui avait pour conséquence d’omettre certaines catégories de </w:t>
      </w:r>
      <m:oMath>
        <m:r>
          <w:rPr>
            <w:rFonts w:ascii="Cambria Math" w:hAnsi="Cambria Math"/>
            <w:lang w:val="fr-CA"/>
          </w:rPr>
          <m:t>X</m:t>
        </m:r>
      </m:oMath>
      <w:r w:rsidRPr="00F024E8">
        <w:rPr>
          <w:rFonts w:ascii="Source Sans Pro" w:hAnsi="Source Sans Pro"/>
          <w:lang w:val="fr-CA"/>
        </w:rPr>
        <w:t xml:space="preserve"> lorsque les </w:t>
      </w:r>
      <m:oMath>
        <m:r>
          <w:rPr>
            <w:rFonts w:ascii="Cambria Math" w:hAnsi="Cambria Math"/>
            <w:lang w:val="fr-CA"/>
          </w:rPr>
          <m:t>β</m:t>
        </m:r>
      </m:oMath>
      <w:r w:rsidRPr="00F024E8">
        <w:rPr>
          <w:rFonts w:ascii="Source Sans Pro" w:hAnsi="Source Sans Pro"/>
          <w:lang w:val="fr-CA"/>
        </w:rPr>
        <w:t xml:space="preserve"> étaient élevées (&gt; 2,0). Les valeurs</w:t>
      </w:r>
      <w:r>
        <w:rPr>
          <w:rFonts w:ascii="Source Sans Pro" w:hAnsi="Source Sans Pro"/>
          <w:lang w:val="fr-CA"/>
        </w:rPr>
        <w:t xml:space="preserve"> </w:t>
      </w:r>
      <w:r w:rsidRPr="00F024E8">
        <w:rPr>
          <w:rFonts w:ascii="Source Sans Pro" w:hAnsi="Source Sans Pro"/>
          <w:lang w:val="fr-CA"/>
        </w:rPr>
        <w:t>de</w:t>
      </w:r>
      <w:r>
        <w:rPr>
          <w:rFonts w:ascii="Source Sans Pro" w:hAnsi="Source Sans Pro"/>
          <w:lang w:val="fr-CA"/>
        </w:rPr>
        <w:t xml:space="preserve"> </w:t>
      </w:r>
      <m:oMath>
        <m:r>
          <w:rPr>
            <w:rFonts w:ascii="Cambria Math" w:hAnsi="Cambria Math"/>
            <w:lang w:val="fr-CA"/>
          </w:rPr>
          <m:t>α=</m:t>
        </m:r>
        <m:r>
          <m:rPr>
            <m:sty m:val="p"/>
          </m:rPr>
          <w:rPr>
            <w:rFonts w:ascii="Cambria Math" w:hAnsi="Cambria Math"/>
            <w:lang w:val="fr-CA"/>
          </w:rPr>
          <m:t>-</m:t>
        </m:r>
        <m:r>
          <w:rPr>
            <w:rFonts w:ascii="Cambria Math" w:hAnsi="Cambria Math"/>
            <w:lang w:val="fr-CA"/>
          </w:rPr>
          <m:t xml:space="preserve">30 </m:t>
        </m:r>
      </m:oMath>
      <w:r>
        <w:rPr>
          <w:rFonts w:ascii="Source Sans Pro" w:hAnsi="Source Sans Pro"/>
          <w:lang w:val="fr-CA"/>
        </w:rPr>
        <w:t xml:space="preserve"> </w:t>
      </w:r>
      <w:r w:rsidRPr="00F024E8">
        <w:rPr>
          <w:rFonts w:ascii="Source Sans Pro" w:hAnsi="Source Sans Pro"/>
          <w:lang w:val="fr-CA"/>
        </w:rPr>
        <w:t>et</w:t>
      </w:r>
      <w:r>
        <w:rPr>
          <w:rFonts w:ascii="Source Sans Pro" w:hAnsi="Source Sans Pro"/>
          <w:lang w:val="fr-CA"/>
        </w:rPr>
        <w:t xml:space="preserve"> </w:t>
      </w:r>
      <m:oMath>
        <m:sSub>
          <m:sSubPr>
            <m:ctrlPr>
              <w:rPr>
                <w:rFonts w:ascii="Cambria Math" w:hAnsi="Cambria Math"/>
                <w:i/>
                <w:lang w:val="fr-CA"/>
              </w:rPr>
            </m:ctrlPr>
          </m:sSubPr>
          <m:e>
            <m:r>
              <w:rPr>
                <w:rFonts w:ascii="Cambria Math" w:hAnsi="Cambria Math"/>
                <w:lang w:val="fr-CA"/>
              </w:rPr>
              <m:t>β</m:t>
            </m:r>
          </m:e>
          <m:sub>
            <m:r>
              <w:rPr>
                <w:rFonts w:ascii="Cambria Math" w:hAnsi="Cambria Math"/>
                <w:lang w:val="fr-CA"/>
              </w:rPr>
              <m:t>X</m:t>
            </m:r>
          </m:sub>
        </m:sSub>
        <m:r>
          <m:rPr>
            <m:sty m:val="p"/>
          </m:rPr>
          <w:rPr>
            <w:rFonts w:ascii="Cambria Math" w:hAnsi="Cambria Math"/>
            <w:lang w:val="fr-CA"/>
          </w:rPr>
          <m:t>∈{</m:t>
        </m:r>
        <m:r>
          <w:rPr>
            <w:rFonts w:ascii="Cambria Math" w:hAnsi="Cambria Math"/>
            <w:lang w:val="fr-CA"/>
          </w:rPr>
          <m:t>0,3;1,0;1,7}</m:t>
        </m:r>
      </m:oMath>
      <w:r w:rsidRPr="00F024E8">
        <w:rPr>
          <w:rFonts w:ascii="Source Sans Pro" w:hAnsi="Source Sans Pro"/>
          <w:lang w:val="fr-CA"/>
        </w:rPr>
        <w:t xml:space="preserve"> </w:t>
      </w:r>
      <w:r>
        <w:rPr>
          <w:rFonts w:ascii="Source Sans Pro" w:hAnsi="Source Sans Pro"/>
          <w:lang w:val="fr-CA"/>
        </w:rPr>
        <w:t xml:space="preserve"> </w:t>
      </w:r>
      <w:r w:rsidRPr="00F024E8">
        <w:rPr>
          <w:rFonts w:ascii="Source Sans Pro" w:hAnsi="Source Sans Pro"/>
          <w:lang w:val="fr-CA"/>
        </w:rPr>
        <w:t>furent</w:t>
      </w:r>
      <w:r>
        <w:rPr>
          <w:rFonts w:ascii="Source Sans Pro" w:hAnsi="Source Sans Pro"/>
          <w:lang w:val="fr-CA"/>
        </w:rPr>
        <w:t xml:space="preserve"> </w:t>
      </w:r>
      <w:r w:rsidRPr="00F024E8">
        <w:rPr>
          <w:rFonts w:ascii="Source Sans Pro" w:hAnsi="Source Sans Pro"/>
          <w:lang w:val="fr-CA"/>
        </w:rPr>
        <w:t>donc</w:t>
      </w:r>
      <w:r>
        <w:rPr>
          <w:rFonts w:ascii="Source Sans Pro" w:hAnsi="Source Sans Pro"/>
          <w:lang w:val="fr-CA"/>
        </w:rPr>
        <w:t xml:space="preserve"> </w:t>
      </w:r>
      <w:r w:rsidRPr="00F024E8">
        <w:rPr>
          <w:rFonts w:ascii="Source Sans Pro" w:hAnsi="Source Sans Pro"/>
          <w:lang w:val="fr-CA"/>
        </w:rPr>
        <w:t>choisi</w:t>
      </w:r>
      <w:r w:rsidR="0042345C">
        <w:rPr>
          <w:rFonts w:ascii="Source Sans Pro" w:hAnsi="Source Sans Pro"/>
          <w:lang w:val="fr-CA"/>
        </w:rPr>
        <w:t>es</w:t>
      </w:r>
      <w:r>
        <w:rPr>
          <w:rFonts w:ascii="Source Sans Pro" w:hAnsi="Source Sans Pro"/>
          <w:lang w:val="fr-CA"/>
        </w:rPr>
        <w:t xml:space="preserve"> </w:t>
      </w:r>
      <w:r w:rsidRPr="00F024E8">
        <w:rPr>
          <w:rFonts w:ascii="Source Sans Pro" w:hAnsi="Source Sans Pro"/>
          <w:lang w:val="fr-CA"/>
        </w:rPr>
        <w:t>afin</w:t>
      </w:r>
      <w:r>
        <w:rPr>
          <w:rFonts w:ascii="Source Sans Pro" w:hAnsi="Source Sans Pro"/>
          <w:lang w:val="fr-CA"/>
        </w:rPr>
        <w:t xml:space="preserve"> </w:t>
      </w:r>
      <w:r w:rsidRPr="00F024E8">
        <w:rPr>
          <w:rFonts w:ascii="Source Sans Pro" w:hAnsi="Source Sans Pro"/>
          <w:lang w:val="fr-CA"/>
        </w:rPr>
        <w:t>de</w:t>
      </w:r>
      <w:r>
        <w:rPr>
          <w:rFonts w:ascii="Source Sans Pro" w:hAnsi="Source Sans Pro"/>
          <w:lang w:val="fr-CA"/>
        </w:rPr>
        <w:t xml:space="preserve"> </w:t>
      </w:r>
      <w:r w:rsidRPr="00F024E8">
        <w:rPr>
          <w:rFonts w:ascii="Source Sans Pro" w:hAnsi="Source Sans Pro"/>
          <w:lang w:val="fr-CA"/>
        </w:rPr>
        <w:t>faire</w:t>
      </w:r>
      <w:r>
        <w:rPr>
          <w:rFonts w:ascii="Source Sans Pro" w:hAnsi="Source Sans Pro"/>
          <w:lang w:val="fr-CA"/>
        </w:rPr>
        <w:t xml:space="preserve"> </w:t>
      </w:r>
      <w:r w:rsidRPr="00F024E8">
        <w:rPr>
          <w:rFonts w:ascii="Source Sans Pro" w:hAnsi="Source Sans Pro"/>
          <w:lang w:val="fr-CA"/>
        </w:rPr>
        <w:t>varier</w:t>
      </w:r>
      <w:r>
        <w:rPr>
          <w:rFonts w:ascii="Source Sans Pro" w:hAnsi="Source Sans Pro"/>
          <w:lang w:val="fr-CA"/>
        </w:rPr>
        <w:t xml:space="preserve"> </w:t>
      </w:r>
      <m:oMath>
        <m:r>
          <m:rPr>
            <m:nor/>
          </m:rPr>
          <w:rPr>
            <w:rFonts w:ascii="Source Sans Pro" w:hAnsi="Source Sans Pro"/>
            <w:lang w:val="fr-CA"/>
          </w:rPr>
          <m:t>Corr</m:t>
        </m:r>
        <m:d>
          <m:dPr>
            <m:ctrlPr>
              <w:rPr>
                <w:rFonts w:ascii="Cambria Math" w:hAnsi="Cambria Math"/>
                <w:lang w:val="fr-CA"/>
              </w:rPr>
            </m:ctrlPr>
          </m:dPr>
          <m:e>
            <m:r>
              <w:rPr>
                <w:rFonts w:ascii="Cambria Math" w:hAnsi="Cambria Math"/>
                <w:lang w:val="fr-CA"/>
              </w:rPr>
              <m:t>X,Z</m:t>
            </m:r>
          </m:e>
        </m:d>
      </m:oMath>
      <w:r w:rsidRPr="00F024E8">
        <w:rPr>
          <w:rFonts w:ascii="Source Sans Pro" w:hAnsi="Source Sans Pro"/>
          <w:lang w:val="fr-CA"/>
        </w:rPr>
        <w:t xml:space="preserve"> tout en respectant la condition de positivité.</w:t>
      </w:r>
      <w:r w:rsidR="006E589E">
        <w:rPr>
          <w:rFonts w:ascii="Source Sans Pro" w:hAnsi="Source Sans Pro"/>
          <w:lang w:val="fr-CA"/>
        </w:rPr>
        <w:t xml:space="preserve"> Ces paramètres furent également utilisés pour générer les simulations de la Figure 3.</w:t>
      </w:r>
      <w:r w:rsidR="009D4BD6">
        <w:rPr>
          <w:rFonts w:ascii="Source Sans Pro" w:hAnsi="Source Sans Pro"/>
          <w:lang w:val="fr-CA"/>
        </w:rPr>
        <w:t xml:space="preserve"> </w:t>
      </w:r>
    </w:p>
    <w:p w14:paraId="20568D80" w14:textId="13A6C062" w:rsidR="006E589E" w:rsidRPr="006E589E" w:rsidRDefault="00F024E8" w:rsidP="006E589E">
      <w:pPr>
        <w:pStyle w:val="NormalWeb"/>
        <w:spacing w:before="0" w:beforeAutospacing="0" w:after="0" w:afterAutospacing="0"/>
        <w:rPr>
          <w:rFonts w:ascii="Source Sans Pro" w:hAnsi="Source Sans Pro"/>
          <w:lang w:val="fr-CA"/>
        </w:rPr>
      </w:pPr>
      <w:r w:rsidRPr="00C96683">
        <w:rPr>
          <w:rFonts w:ascii="Source Sans Pro" w:hAnsi="Source Sans Pro"/>
          <w:noProof/>
          <w:lang w:val="fr-CA"/>
        </w:rPr>
        <w:lastRenderedPageBreak/>
        <mc:AlternateContent>
          <mc:Choice Requires="wps">
            <w:drawing>
              <wp:anchor distT="0" distB="0" distL="114300" distR="114300" simplePos="0" relativeHeight="251663360" behindDoc="0" locked="0" layoutInCell="1" allowOverlap="1" wp14:anchorId="4B53C4E8" wp14:editId="67B5D710">
                <wp:simplePos x="0" y="0"/>
                <wp:positionH relativeFrom="column">
                  <wp:posOffset>0</wp:posOffset>
                </wp:positionH>
                <wp:positionV relativeFrom="paragraph">
                  <wp:posOffset>193675</wp:posOffset>
                </wp:positionV>
                <wp:extent cx="1828800" cy="1828800"/>
                <wp:effectExtent l="0" t="0" r="0" b="0"/>
                <wp:wrapSquare wrapText="bothSides"/>
                <wp:docPr id="55442724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A3E36E0" w14:textId="64DD2A25" w:rsidR="00F024E8" w:rsidRPr="00F024E8" w:rsidRDefault="00F024E8" w:rsidP="00F024E8">
                            <w:pPr>
                              <w:pStyle w:val="Caption"/>
                              <w:widowControl w:val="0"/>
                              <w:snapToGrid w:val="0"/>
                              <w:spacing w:after="0"/>
                              <w:contextualSpacing/>
                              <w:jc w:val="both"/>
                              <w:rPr>
                                <w:rFonts w:ascii="Cambria Math" w:eastAsiaTheme="minorEastAsia" w:hAnsi="Cambria Math" w:cs="Times New Roman"/>
                                <w:i w:val="0"/>
                                <w:iCs w:val="0"/>
                                <w:color w:val="000000" w:themeColor="text1"/>
                                <w:sz w:val="24"/>
                                <w:szCs w:val="24"/>
                                <w:lang w:val="fr-CA"/>
                              </w:rPr>
                            </w:pPr>
                            <w:r w:rsidRPr="004C7F02">
                              <w:rPr>
                                <w:rFonts w:ascii="Source Sans Pro" w:hAnsi="Source Sans Pro" w:cs="Times New Roman"/>
                                <w:b/>
                                <w:bCs/>
                                <w:i w:val="0"/>
                                <w:iCs w:val="0"/>
                                <w:color w:val="000000" w:themeColor="text1"/>
                                <w:sz w:val="24"/>
                                <w:szCs w:val="24"/>
                                <w:lang w:val="fr-CA"/>
                              </w:rPr>
                              <w:t xml:space="preserve">Figure </w:t>
                            </w:r>
                            <w:r>
                              <w:rPr>
                                <w:rFonts w:ascii="Source Sans Pro" w:hAnsi="Source Sans Pro" w:cs="Times New Roman"/>
                                <w:b/>
                                <w:bCs/>
                                <w:i w:val="0"/>
                                <w:iCs w:val="0"/>
                                <w:color w:val="000000" w:themeColor="text1"/>
                                <w:sz w:val="24"/>
                                <w:szCs w:val="24"/>
                                <w:lang w:val="fr-CA"/>
                              </w:rPr>
                              <w:t>A.</w:t>
                            </w:r>
                            <w:r w:rsidR="006E589E">
                              <w:rPr>
                                <w:rFonts w:ascii="Source Sans Pro" w:hAnsi="Source Sans Pro" w:cs="Times New Roman"/>
                                <w:b/>
                                <w:bCs/>
                                <w:i w:val="0"/>
                                <w:iCs w:val="0"/>
                                <w:color w:val="000000" w:themeColor="text1"/>
                                <w:sz w:val="24"/>
                                <w:szCs w:val="24"/>
                                <w:lang w:val="fr-CA"/>
                              </w:rPr>
                              <w:t>5</w:t>
                            </w:r>
                            <w:r w:rsidRPr="004C7F02">
                              <w:rPr>
                                <w:rFonts w:ascii="Source Sans Pro" w:hAnsi="Source Sans Pro" w:cs="Times New Roman"/>
                                <w:i w:val="0"/>
                                <w:iCs w:val="0"/>
                                <w:color w:val="000000" w:themeColor="text1"/>
                                <w:sz w:val="24"/>
                                <w:szCs w:val="24"/>
                                <w:lang w:val="fr-CA"/>
                              </w:rPr>
                              <w:t xml:space="preserve"> </w:t>
                            </w:r>
                            <w:r w:rsidRPr="004C7F02">
                              <w:rPr>
                                <w:rFonts w:ascii="Source Sans Pro" w:eastAsia="MS Gothic" w:hAnsi="Source Sans Pro" w:cs="Times New Roman"/>
                                <w:i w:val="0"/>
                                <w:iCs w:val="0"/>
                                <w:color w:val="000000" w:themeColor="text1"/>
                                <w:sz w:val="24"/>
                                <w:szCs w:val="24"/>
                                <w:lang w:val="fr-CA" w:eastAsia="ja-JP"/>
                              </w:rPr>
                              <w:t xml:space="preserve">— </w:t>
                            </w:r>
                            <w:r>
                              <w:rPr>
                                <w:rFonts w:ascii="Source Sans Pro" w:hAnsi="Source Sans Pro" w:cs="Times New Roman"/>
                                <w:i w:val="0"/>
                                <w:iCs w:val="0"/>
                                <w:color w:val="000000" w:themeColor="text1"/>
                                <w:sz w:val="24"/>
                                <w:szCs w:val="24"/>
                                <w:lang w:val="fr-CA"/>
                              </w:rPr>
                              <w:t xml:space="preserve">Influence de </w:t>
                            </w:r>
                            <m:oMath>
                              <m:r>
                                <w:rPr>
                                  <w:rFonts w:ascii="Cambria Math" w:hAnsi="Cambria Math"/>
                                  <w:sz w:val="24"/>
                                  <w:szCs w:val="24"/>
                                  <w:lang w:val="fr-CA"/>
                                </w:rPr>
                                <m:t>α</m:t>
                              </m:r>
                            </m:oMath>
                            <w:r w:rsidRPr="00DA34A1">
                              <w:rPr>
                                <w:rFonts w:ascii="Source Sans Pro" w:hAnsi="Source Sans Pro"/>
                                <w:sz w:val="24"/>
                                <w:szCs w:val="24"/>
                                <w:lang w:val="fr-CA"/>
                              </w:rPr>
                              <w:t xml:space="preserve">, </w:t>
                            </w:r>
                            <m:oMath>
                              <m:sSub>
                                <m:sSubPr>
                                  <m:ctrlPr>
                                    <w:rPr>
                                      <w:rFonts w:ascii="Cambria Math" w:hAnsi="Cambria Math"/>
                                      <w:i w:val="0"/>
                                      <w:sz w:val="24"/>
                                      <w:szCs w:val="24"/>
                                      <w:lang w:val="fr-CA"/>
                                    </w:rPr>
                                  </m:ctrlPr>
                                </m:sSubPr>
                                <m:e>
                                  <m:r>
                                    <w:rPr>
                                      <w:rFonts w:ascii="Cambria Math" w:hAnsi="Cambria Math"/>
                                      <w:sz w:val="24"/>
                                      <w:szCs w:val="24"/>
                                      <w:lang w:val="fr-CA"/>
                                    </w:rPr>
                                    <m:t>β</m:t>
                                  </m:r>
                                </m:e>
                                <m:sub>
                                  <m:r>
                                    <w:rPr>
                                      <w:rFonts w:ascii="Cambria Math" w:hAnsi="Cambria Math"/>
                                      <w:sz w:val="24"/>
                                      <w:szCs w:val="24"/>
                                      <w:lang w:val="fr-CA"/>
                                    </w:rPr>
                                    <m:t>X</m:t>
                                  </m:r>
                                </m:sub>
                              </m:sSub>
                            </m:oMath>
                            <w:r w:rsidRPr="00DA34A1">
                              <w:rPr>
                                <w:rFonts w:ascii="Source Sans Pro" w:hAnsi="Source Sans Pro"/>
                                <w:sz w:val="24"/>
                                <w:szCs w:val="24"/>
                                <w:lang w:val="fr-CA"/>
                              </w:rPr>
                              <w:t xml:space="preserve">, et </w:t>
                            </w:r>
                            <m:oMath>
                              <m:sSub>
                                <m:sSubPr>
                                  <m:ctrlPr>
                                    <w:rPr>
                                      <w:rFonts w:ascii="Cambria Math" w:hAnsi="Cambria Math"/>
                                      <w:i w:val="0"/>
                                      <w:sz w:val="24"/>
                                      <w:szCs w:val="24"/>
                                      <w:lang w:val="fr-CA"/>
                                    </w:rPr>
                                  </m:ctrlPr>
                                </m:sSubPr>
                                <m:e>
                                  <m:r>
                                    <w:rPr>
                                      <w:rFonts w:ascii="Cambria Math" w:hAnsi="Cambria Math"/>
                                      <w:sz w:val="24"/>
                                      <w:szCs w:val="24"/>
                                      <w:lang w:val="fr-CA"/>
                                    </w:rPr>
                                    <m:t>β</m:t>
                                  </m:r>
                                </m:e>
                                <m:sub>
                                  <m:r>
                                    <w:rPr>
                                      <w:rFonts w:ascii="Cambria Math" w:hAnsi="Cambria Math"/>
                                      <w:sz w:val="24"/>
                                      <w:szCs w:val="24"/>
                                      <w:lang w:val="fr-CA"/>
                                    </w:rPr>
                                    <m:t>W</m:t>
                                  </m:r>
                                </m:sub>
                              </m:sSub>
                            </m:oMath>
                            <w:r>
                              <w:rPr>
                                <w:rFonts w:ascii="Source Sans Pro" w:eastAsiaTheme="minorEastAsia" w:hAnsi="Source Sans Pro"/>
                                <w:sz w:val="24"/>
                                <w:szCs w:val="24"/>
                                <w:lang w:val="fr-CA"/>
                              </w:rPr>
                              <w:t xml:space="preserve"> </w:t>
                            </w:r>
                            <w:r>
                              <w:rPr>
                                <w:rFonts w:ascii="Source Sans Pro" w:eastAsiaTheme="minorEastAsia" w:hAnsi="Source Sans Pro"/>
                                <w:i w:val="0"/>
                                <w:iCs w:val="0"/>
                                <w:sz w:val="24"/>
                                <w:szCs w:val="24"/>
                                <w:lang w:val="fr-CA"/>
                              </w:rPr>
                              <w:t xml:space="preserve">sur la génération de </w:t>
                            </w:r>
                            <m:oMath>
                              <m:r>
                                <m:rPr>
                                  <m:nor/>
                                </m:rPr>
                                <w:rPr>
                                  <w:rFonts w:ascii="Source Sans Pro" w:eastAsia="Times New Roman" w:hAnsi="Source Sans Pro" w:cs="Times New Roman"/>
                                  <w:i w:val="0"/>
                                  <w:iCs w:val="0"/>
                                  <w:kern w:val="0"/>
                                  <w:sz w:val="24"/>
                                  <w:szCs w:val="24"/>
                                  <w:lang w:val="fr-CA"/>
                                  <w14:ligatures w14:val="none"/>
                                </w:rPr>
                                <m:t>Corr</m:t>
                              </m:r>
                              <m:d>
                                <m:dPr>
                                  <m:ctrlPr>
                                    <w:rPr>
                                      <w:rFonts w:ascii="Cambria Math" w:eastAsia="Times New Roman" w:hAnsi="Cambria Math" w:cs="Times New Roman"/>
                                      <w:kern w:val="0"/>
                                      <w:sz w:val="24"/>
                                      <w:szCs w:val="24"/>
                                      <w:lang w:val="fr-CA"/>
                                      <w14:ligatures w14:val="none"/>
                                    </w:rPr>
                                  </m:ctrlPr>
                                </m:dPr>
                                <m:e>
                                  <m:r>
                                    <w:rPr>
                                      <w:rFonts w:ascii="Cambria Math" w:hAnsi="Cambria Math"/>
                                      <w:lang w:val="fr-CA"/>
                                    </w:rPr>
                                    <m:t>X</m:t>
                                  </m:r>
                                  <m:r>
                                    <w:rPr>
                                      <w:rFonts w:ascii="Cambria Math" w:eastAsia="Times New Roman" w:hAnsi="Cambria Math" w:cs="Times New Roman"/>
                                      <w:kern w:val="0"/>
                                      <w:lang w:val="fr-CA"/>
                                      <w14:ligatures w14:val="none"/>
                                    </w:rPr>
                                    <m:t>,Z</m:t>
                                  </m:r>
                                </m:e>
                              </m:d>
                            </m:oMath>
                            <w:r w:rsidRPr="00B97503">
                              <w:rPr>
                                <w:rFonts w:ascii="Source Sans Pro" w:hAnsi="Source Sans Pro"/>
                                <w:lang w:val="fr-CA"/>
                              </w:rPr>
                              <w:t xml:space="preserve"> </w:t>
                            </w:r>
                            <w:r w:rsidRPr="006E589E">
                              <w:rPr>
                                <w:rFonts w:ascii="Source Sans Pro" w:hAnsi="Source Sans Pro"/>
                                <w:i w:val="0"/>
                                <w:iCs w:val="0"/>
                                <w:sz w:val="24"/>
                                <w:szCs w:val="24"/>
                                <w:lang w:val="fr-CA"/>
                              </w:rPr>
                              <w:t>et</w:t>
                            </w:r>
                            <w:r w:rsidRPr="00B97503">
                              <w:rPr>
                                <w:rFonts w:ascii="Source Sans Pro" w:hAnsi="Source Sans Pro"/>
                                <w:lang w:val="fr-CA"/>
                              </w:rPr>
                              <w:t xml:space="preserve"> </w:t>
                            </w:r>
                            <m:oMath>
                              <m:r>
                                <m:rPr>
                                  <m:nor/>
                                </m:rPr>
                                <w:rPr>
                                  <w:rFonts w:ascii="Source Sans Pro" w:eastAsia="Times New Roman" w:hAnsi="Source Sans Pro" w:cs="Times New Roman"/>
                                  <w:i w:val="0"/>
                                  <w:iCs w:val="0"/>
                                  <w:kern w:val="0"/>
                                  <w:sz w:val="24"/>
                                  <w:szCs w:val="24"/>
                                  <w:lang w:val="fr-CA"/>
                                  <w14:ligatures w14:val="none"/>
                                </w:rPr>
                                <m:t>Corr</m:t>
                              </m:r>
                              <m:d>
                                <m:dPr>
                                  <m:ctrlPr>
                                    <w:rPr>
                                      <w:rFonts w:ascii="Cambria Math" w:eastAsia="Times New Roman" w:hAnsi="Cambria Math" w:cs="Times New Roman"/>
                                      <w:kern w:val="0"/>
                                      <w:sz w:val="24"/>
                                      <w:szCs w:val="24"/>
                                      <w:lang w:val="fr-CA"/>
                                      <w14:ligatures w14:val="none"/>
                                    </w:rPr>
                                  </m:ctrlPr>
                                </m:dPr>
                                <m:e>
                                  <m:r>
                                    <w:rPr>
                                      <w:rFonts w:ascii="Cambria Math" w:eastAsia="Times New Roman" w:hAnsi="Cambria Math" w:cs="Times New Roman"/>
                                      <w:kern w:val="0"/>
                                      <w:lang w:val="fr-CA"/>
                                      <w14:ligatures w14:val="none"/>
                                    </w:rPr>
                                    <m:t>W,Z</m:t>
                                  </m:r>
                                </m:e>
                              </m:d>
                            </m:oMath>
                          </w:p>
                          <w:p w14:paraId="6FCC2F6D" w14:textId="77777777" w:rsidR="00F024E8" w:rsidRDefault="00F024E8" w:rsidP="00F024E8">
                            <w:pPr>
                              <w:pStyle w:val="NormalWeb"/>
                              <w:widowControl w:val="0"/>
                              <w:snapToGrid w:val="0"/>
                              <w:spacing w:beforeAutospacing="0" w:afterAutospacing="0"/>
                              <w:contextualSpacing/>
                              <w:jc w:val="both"/>
                              <w:rPr>
                                <w:rFonts w:ascii="Source Sans Pro" w:hAnsi="Source Sans Pro"/>
                                <w:b/>
                                <w:bCs/>
                                <w:sz w:val="18"/>
                                <w:szCs w:val="18"/>
                                <w:lang w:val="fr-CA"/>
                              </w:rPr>
                            </w:pPr>
                            <w:r w:rsidRPr="00F8166C">
                              <w:rPr>
                                <w:rFonts w:ascii="Source Sans Pro" w:hAnsi="Source Sans Pro"/>
                                <w:noProof/>
                                <w:color w:val="000000" w:themeColor="text1"/>
                                <w:lang w:val="fr-CA"/>
                              </w:rPr>
                              <w:drawing>
                                <wp:inline distT="0" distB="0" distL="0" distR="0" wp14:anchorId="2A202B36" wp14:editId="1214D314">
                                  <wp:extent cx="7994210" cy="3997105"/>
                                  <wp:effectExtent l="0" t="0" r="0" b="3810"/>
                                  <wp:docPr id="12737382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92022" name="Picture 5"/>
                                          <pic:cNvPicPr/>
                                        </pic:nvPicPr>
                                        <pic:blipFill>
                                          <a:blip r:embed="rId19">
                                            <a:extLst>
                                              <a:ext uri="{28A0092B-C50C-407E-A947-70E740481C1C}">
                                                <a14:useLocalDpi xmlns:a14="http://schemas.microsoft.com/office/drawing/2010/main" val="0"/>
                                              </a:ext>
                                            </a:extLst>
                                          </a:blip>
                                          <a:stretch>
                                            <a:fillRect/>
                                          </a:stretch>
                                        </pic:blipFill>
                                        <pic:spPr>
                                          <a:xfrm>
                                            <a:off x="0" y="0"/>
                                            <a:ext cx="8043911" cy="4021956"/>
                                          </a:xfrm>
                                          <a:prstGeom prst="rect">
                                            <a:avLst/>
                                          </a:prstGeom>
                                        </pic:spPr>
                                      </pic:pic>
                                    </a:graphicData>
                                  </a:graphic>
                                </wp:inline>
                              </w:drawing>
                            </w:r>
                          </w:p>
                          <w:p w14:paraId="074452B3" w14:textId="5B3CDC7A" w:rsidR="00F024E8" w:rsidRDefault="00F024E8" w:rsidP="00F024E8">
                            <w:pPr>
                              <w:pStyle w:val="NormalWeb"/>
                              <w:widowControl w:val="0"/>
                              <w:snapToGrid w:val="0"/>
                              <w:contextualSpacing/>
                              <w:jc w:val="both"/>
                              <w:rPr>
                                <w:rFonts w:ascii="Source Sans Pro" w:hAnsi="Source Sans Pro"/>
                                <w:sz w:val="18"/>
                                <w:szCs w:val="18"/>
                                <w:lang w:val="fr-CA"/>
                              </w:rPr>
                            </w:pPr>
                            <w:r w:rsidRPr="00505EC0">
                              <w:rPr>
                                <w:rFonts w:ascii="Source Sans Pro" w:hAnsi="Source Sans Pro"/>
                                <w:b/>
                                <w:bCs/>
                                <w:sz w:val="18"/>
                                <w:szCs w:val="18"/>
                                <w:lang w:val="fr-CA"/>
                              </w:rPr>
                              <w:t>Note :</w:t>
                            </w:r>
                            <w:r w:rsidRPr="00505EC0">
                              <w:rPr>
                                <w:rFonts w:ascii="Source Sans Pro" w:hAnsi="Source Sans Pro"/>
                                <w:sz w:val="18"/>
                                <w:szCs w:val="18"/>
                                <w:lang w:val="fr-CA"/>
                              </w:rPr>
                              <w:t xml:space="preserve"> </w:t>
                            </w:r>
                            <w:r>
                              <w:rPr>
                                <w:rFonts w:ascii="Source Sans Pro" w:hAnsi="Source Sans Pro"/>
                                <w:sz w:val="18"/>
                                <w:szCs w:val="18"/>
                                <w:lang w:val="fr-CA"/>
                              </w:rPr>
                              <w:t xml:space="preserve">Données issues d’une simulation. </w:t>
                            </w:r>
                            <w:r>
                              <w:rPr>
                                <w:rFonts w:ascii="Source Sans Pro" w:hAnsi="Source Sans Pro"/>
                                <w:sz w:val="18"/>
                                <w:szCs w:val="18"/>
                                <w:lang w:val="fr-CA"/>
                              </w:rPr>
                              <w:t xml:space="preserve">Tendances générées par </w:t>
                            </w:r>
                            <w:r w:rsidRPr="00F024E8">
                              <w:rPr>
                                <w:rFonts w:ascii="Source Sans Pro" w:hAnsi="Source Sans Pro"/>
                                <w:i/>
                                <w:iCs/>
                                <w:sz w:val="18"/>
                                <w:szCs w:val="18"/>
                                <w:lang w:val="fr-CA"/>
                              </w:rPr>
                              <w:t>loess</w:t>
                            </w:r>
                            <w:r>
                              <w:rPr>
                                <w:rFonts w:ascii="Source Sans Pro" w:hAnsi="Source Sans Pro"/>
                                <w:sz w:val="18"/>
                                <w:szCs w:val="18"/>
                                <w:lang w:val="fr-CA"/>
                              </w:rPr>
                              <w:t xml:space="preserve">. </w:t>
                            </w:r>
                          </w:p>
                          <w:p w14:paraId="6325584B" w14:textId="278E571A" w:rsidR="00F024E8" w:rsidRPr="00404A17" w:rsidRDefault="00F024E8" w:rsidP="00F024E8">
                            <w:pPr>
                              <w:pStyle w:val="NormalWeb"/>
                              <w:widowControl w:val="0"/>
                              <w:snapToGrid w:val="0"/>
                              <w:contextualSpacing/>
                              <w:jc w:val="both"/>
                              <w:rPr>
                                <w:rFonts w:ascii="Source Sans Pro" w:hAnsi="Source Sans Pro"/>
                                <w:sz w:val="18"/>
                                <w:szCs w:val="18"/>
                                <w:lang w:val="fr-CA"/>
                              </w:rPr>
                            </w:pPr>
                            <w:r>
                              <w:rPr>
                                <w:rFonts w:ascii="Source Sans Pro" w:hAnsi="Source Sans Pro"/>
                                <w:sz w:val="18"/>
                                <w:szCs w:val="18"/>
                                <w:lang w:val="fr-CA"/>
                              </w:rPr>
                              <w:t xml:space="preserve">Variables : </w:t>
                            </w:r>
                            <w:r w:rsidRPr="00B97503">
                              <w:rPr>
                                <w:rFonts w:ascii="Cambria Math" w:hAnsi="Cambria Math"/>
                                <w:i/>
                                <w:iCs/>
                                <w:sz w:val="18"/>
                                <w:szCs w:val="18"/>
                                <w:lang w:val="fr-CA"/>
                              </w:rPr>
                              <w:t>Y</w:t>
                            </w:r>
                            <w:r>
                              <w:rPr>
                                <w:rFonts w:ascii="Source Sans Pro" w:hAnsi="Source Sans Pro"/>
                                <w:sz w:val="18"/>
                                <w:szCs w:val="18"/>
                                <w:lang w:val="fr-CA"/>
                              </w:rPr>
                              <w:t xml:space="preserve"> continue distribuée normalement (</w:t>
                            </w:r>
                            <m:oMath>
                              <m:acc>
                                <m:accPr>
                                  <m:chr m:val="̅"/>
                                  <m:ctrlPr>
                                    <w:rPr>
                                      <w:rFonts w:ascii="Cambria Math" w:hAnsi="Cambria Math"/>
                                      <w:sz w:val="18"/>
                                      <w:szCs w:val="18"/>
                                      <w:lang w:val="fr-CA"/>
                                    </w:rPr>
                                  </m:ctrlPr>
                                </m:accPr>
                                <m:e>
                                  <m:r>
                                    <w:rPr>
                                      <w:rFonts w:ascii="Cambria Math" w:hAnsi="Cambria Math"/>
                                      <w:sz w:val="18"/>
                                      <w:szCs w:val="18"/>
                                      <w:lang w:val="fr-CA"/>
                                    </w:rPr>
                                    <m:t>Y</m:t>
                                  </m:r>
                                </m:e>
                              </m:acc>
                              <m:r>
                                <w:rPr>
                                  <w:rFonts w:ascii="Cambria Math" w:hAnsi="Cambria Math"/>
                                  <w:sz w:val="18"/>
                                  <w:szCs w:val="18"/>
                                  <w:lang w:val="fr-CA"/>
                                </w:rPr>
                                <m:t>=0,</m:t>
                              </m:r>
                              <m:sSub>
                                <m:sSubPr>
                                  <m:ctrlPr>
                                    <w:rPr>
                                      <w:rFonts w:ascii="Cambria Math" w:hAnsi="Cambria Math"/>
                                      <w:i/>
                                      <w:sz w:val="18"/>
                                      <w:szCs w:val="18"/>
                                      <w:lang w:val="fr-CA"/>
                                    </w:rPr>
                                  </m:ctrlPr>
                                </m:sSubPr>
                                <m:e>
                                  <m:r>
                                    <w:rPr>
                                      <w:rFonts w:ascii="Cambria Math" w:hAnsi="Cambria Math"/>
                                      <w:sz w:val="18"/>
                                      <w:szCs w:val="18"/>
                                      <w:lang w:val="fr-CA"/>
                                    </w:rPr>
                                    <m:t>σ</m:t>
                                  </m:r>
                                </m:e>
                                <m:sub>
                                  <m:r>
                                    <w:rPr>
                                      <w:rFonts w:ascii="Cambria Math" w:hAnsi="Cambria Math"/>
                                      <w:sz w:val="18"/>
                                      <w:szCs w:val="18"/>
                                      <w:lang w:val="fr-CA"/>
                                    </w:rPr>
                                    <m:t>y</m:t>
                                  </m:r>
                                </m:sub>
                              </m:sSub>
                              <m:r>
                                <w:rPr>
                                  <w:rFonts w:ascii="Cambria Math" w:hAnsi="Cambria Math"/>
                                  <w:sz w:val="18"/>
                                  <w:szCs w:val="18"/>
                                  <w:lang w:val="fr-CA"/>
                                </w:rPr>
                                <m:t>=1</m:t>
                              </m:r>
                            </m:oMath>
                            <w:r>
                              <w:rPr>
                                <w:rFonts w:ascii="Source Sans Pro" w:hAnsi="Source Sans Pro"/>
                                <w:sz w:val="18"/>
                                <w:szCs w:val="18"/>
                                <w:lang w:val="fr-CA"/>
                              </w:rPr>
                              <w:t xml:space="preserve">), </w:t>
                            </w:r>
                            <w:r w:rsidRPr="00B97503">
                              <w:rPr>
                                <w:rFonts w:ascii="Cambria Math" w:hAnsi="Cambria Math"/>
                                <w:i/>
                                <w:iCs/>
                                <w:sz w:val="18"/>
                                <w:szCs w:val="18"/>
                                <w:lang w:val="fr-CA"/>
                              </w:rPr>
                              <w:t>X</w:t>
                            </w:r>
                            <w:r>
                              <w:rPr>
                                <w:rFonts w:ascii="Source Sans Pro" w:hAnsi="Source Sans Pro"/>
                                <w:sz w:val="18"/>
                                <w:szCs w:val="18"/>
                                <w:lang w:val="fr-CA"/>
                              </w:rPr>
                              <w:t xml:space="preserve"> Likert à 4 niveaux (0,1,2,3)</w:t>
                            </w:r>
                            <w:r w:rsidR="00573962">
                              <w:rPr>
                                <w:rFonts w:ascii="Source Sans Pro" w:hAnsi="Source Sans Pro"/>
                                <w:sz w:val="18"/>
                                <w:szCs w:val="18"/>
                                <w:lang w:val="fr-CA"/>
                              </w:rPr>
                              <w:t xml:space="preserve"> distribuée uniformément</w:t>
                            </w:r>
                            <w:r>
                              <w:rPr>
                                <w:rFonts w:ascii="Source Sans Pro" w:hAnsi="Source Sans Pro"/>
                                <w:sz w:val="18"/>
                                <w:szCs w:val="18"/>
                                <w:lang w:val="fr-CA"/>
                              </w:rPr>
                              <w:t xml:space="preserve">, </w:t>
                            </w:r>
                            <w:r w:rsidR="00573962">
                              <w:rPr>
                                <w:rFonts w:ascii="Source Sans Pro" w:hAnsi="Source Sans Pro"/>
                                <w:sz w:val="18"/>
                                <w:szCs w:val="18"/>
                                <w:lang w:val="fr-CA"/>
                              </w:rPr>
                              <w:t xml:space="preserve">et </w:t>
                            </w:r>
                            <w:r w:rsidR="00573962">
                              <w:rPr>
                                <w:rFonts w:ascii="Cambria Math" w:hAnsi="Cambria Math"/>
                                <w:i/>
                                <w:iCs/>
                                <w:sz w:val="18"/>
                                <w:szCs w:val="18"/>
                                <w:lang w:val="fr-CA"/>
                              </w:rPr>
                              <w:t>W</w:t>
                            </w:r>
                            <w:r w:rsidR="00573962">
                              <w:rPr>
                                <w:rFonts w:ascii="Source Sans Pro" w:hAnsi="Source Sans Pro"/>
                                <w:sz w:val="18"/>
                                <w:szCs w:val="18"/>
                                <w:lang w:val="fr-CA"/>
                              </w:rPr>
                              <w:t xml:space="preserve"> </w:t>
                            </w:r>
                            <w:r>
                              <w:rPr>
                                <w:rFonts w:ascii="Source Sans Pro" w:hAnsi="Source Sans Pro"/>
                                <w:sz w:val="18"/>
                                <w:szCs w:val="18"/>
                                <w:lang w:val="fr-CA"/>
                              </w:rPr>
                              <w:t xml:space="preserve">est binaire (0,1) </w:t>
                            </w:r>
                            <w:r w:rsidR="00573962">
                              <w:rPr>
                                <w:rFonts w:ascii="Source Sans Pro" w:hAnsi="Source Sans Pro"/>
                                <w:sz w:val="18"/>
                                <w:szCs w:val="18"/>
                                <w:lang w:val="fr-CA"/>
                              </w:rPr>
                              <w:t>distribuée uniformément.</w:t>
                            </w:r>
                          </w:p>
                          <w:p w14:paraId="2AB92916" w14:textId="2EFC6763" w:rsidR="00F024E8" w:rsidRPr="00B97503" w:rsidRDefault="00F024E8" w:rsidP="00F024E8">
                            <w:pPr>
                              <w:pStyle w:val="NormalWeb"/>
                              <w:widowControl w:val="0"/>
                              <w:snapToGrid w:val="0"/>
                              <w:spacing w:after="0" w:afterAutospacing="0"/>
                              <w:contextualSpacing/>
                              <w:jc w:val="both"/>
                              <w:rPr>
                                <w:rFonts w:ascii="Source Sans Pro" w:hAnsi="Source Sans Pro"/>
                                <w:iCs/>
                                <w:sz w:val="18"/>
                                <w:szCs w:val="18"/>
                                <w:lang w:val="fr-CA"/>
                              </w:rPr>
                            </w:pPr>
                            <w:r>
                              <w:rPr>
                                <w:rFonts w:ascii="Source Sans Pro" w:hAnsi="Source Sans Pro"/>
                                <w:iCs/>
                                <w:sz w:val="18"/>
                                <w:szCs w:val="18"/>
                                <w:lang w:val="fr-CA"/>
                              </w:rPr>
                              <w:t xml:space="preserve">Constante : </w:t>
                            </w:r>
                            <m:oMath>
                              <m:r>
                                <w:rPr>
                                  <w:rFonts w:ascii="Cambria Math" w:hAnsi="Cambria Math"/>
                                  <w:sz w:val="18"/>
                                  <w:szCs w:val="18"/>
                                  <w:lang w:val="fr-CA"/>
                                </w:rPr>
                                <m:t xml:space="preserve">N=31 000 000,n=10 000, </m:t>
                              </m:r>
                              <m:r>
                                <m:rPr>
                                  <m:sty m:val="p"/>
                                </m:rPr>
                                <w:rPr>
                                  <w:rFonts w:ascii="Cambria Math" w:hAnsi="Cambria Math"/>
                                  <w:sz w:val="18"/>
                                  <w:szCs w:val="18"/>
                                  <w:lang w:val="fr-CA"/>
                                </w:rPr>
                                <m:t>Corr(</m:t>
                              </m:r>
                              <m:r>
                                <w:rPr>
                                  <w:rFonts w:ascii="Cambria Math" w:hAnsi="Cambria Math"/>
                                  <w:sz w:val="18"/>
                                  <w:szCs w:val="18"/>
                                  <w:lang w:val="fr-CA"/>
                                </w:rPr>
                                <m:t>X,Y</m:t>
                              </m:r>
                              <m:r>
                                <m:rPr>
                                  <m:sty m:val="p"/>
                                </m:rPr>
                                <w:rPr>
                                  <w:rFonts w:ascii="Cambria Math" w:hAnsi="Cambria Math"/>
                                  <w:sz w:val="18"/>
                                  <w:szCs w:val="18"/>
                                  <w:lang w:val="fr-CA"/>
                                </w:rPr>
                                <m:t>)=0,5, Corr(</m:t>
                              </m:r>
                              <m:r>
                                <w:rPr>
                                  <w:rFonts w:ascii="Cambria Math" w:hAnsi="Cambria Math"/>
                                  <w:sz w:val="18"/>
                                  <w:szCs w:val="18"/>
                                  <w:lang w:val="fr-CA"/>
                                </w:rPr>
                                <m:t>X,W</m:t>
                              </m:r>
                              <m:r>
                                <m:rPr>
                                  <m:sty m:val="p"/>
                                </m:rPr>
                                <w:rPr>
                                  <w:rFonts w:ascii="Cambria Math" w:hAnsi="Cambria Math"/>
                                  <w:sz w:val="18"/>
                                  <w:szCs w:val="18"/>
                                  <w:lang w:val="fr-CA"/>
                                </w:rPr>
                                <m:t>)=0,0, Corr(</m:t>
                              </m:r>
                              <m:r>
                                <w:rPr>
                                  <w:rFonts w:ascii="Cambria Math" w:hAnsi="Cambria Math"/>
                                  <w:sz w:val="18"/>
                                  <w:szCs w:val="18"/>
                                  <w:lang w:val="fr-CA"/>
                                </w:rPr>
                                <m:t>W,Y</m:t>
                              </m:r>
                              <m:r>
                                <m:rPr>
                                  <m:sty m:val="p"/>
                                </m:rPr>
                                <w:rPr>
                                  <w:rFonts w:ascii="Cambria Math" w:hAnsi="Cambria Math"/>
                                  <w:sz w:val="18"/>
                                  <w:szCs w:val="18"/>
                                  <w:lang w:val="fr-CA"/>
                                </w:rPr>
                                <m:t>)=0,5.</m:t>
                              </m:r>
                            </m:oMath>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B53C4E8" id="_x0000_s1029" type="#_x0000_t202" style="position:absolute;margin-left:0;margin-top:15.25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" filled="f" stroked="f" strokeweight=".5pt">
                <v:textbox style="mso-fit-shape-to-text:t">
                  <w:txbxContent>
                    <w:p w14:paraId="6A3E36E0" w14:textId="64DD2A25" w:rsidR="00F024E8" w:rsidRPr="00F024E8" w:rsidRDefault="00F024E8" w:rsidP="00F024E8">
                      <w:pPr>
                        <w:pStyle w:val="Caption"/>
                        <w:widowControl w:val="0"/>
                        <w:snapToGrid w:val="0"/>
                        <w:spacing w:after="0"/>
                        <w:contextualSpacing/>
                        <w:jc w:val="both"/>
                        <w:rPr>
                          <w:rFonts w:ascii="Cambria Math" w:eastAsiaTheme="minorEastAsia" w:hAnsi="Cambria Math" w:cs="Times New Roman"/>
                          <w:i w:val="0"/>
                          <w:iCs w:val="0"/>
                          <w:color w:val="000000" w:themeColor="text1"/>
                          <w:sz w:val="24"/>
                          <w:szCs w:val="24"/>
                          <w:lang w:val="fr-CA"/>
                        </w:rPr>
                      </w:pPr>
                      <w:r w:rsidRPr="004C7F02">
                        <w:rPr>
                          <w:rFonts w:ascii="Source Sans Pro" w:hAnsi="Source Sans Pro" w:cs="Times New Roman"/>
                          <w:b/>
                          <w:bCs/>
                          <w:i w:val="0"/>
                          <w:iCs w:val="0"/>
                          <w:color w:val="000000" w:themeColor="text1"/>
                          <w:sz w:val="24"/>
                          <w:szCs w:val="24"/>
                          <w:lang w:val="fr-CA"/>
                        </w:rPr>
                        <w:t xml:space="preserve">Figure </w:t>
                      </w:r>
                      <w:r>
                        <w:rPr>
                          <w:rFonts w:ascii="Source Sans Pro" w:hAnsi="Source Sans Pro" w:cs="Times New Roman"/>
                          <w:b/>
                          <w:bCs/>
                          <w:i w:val="0"/>
                          <w:iCs w:val="0"/>
                          <w:color w:val="000000" w:themeColor="text1"/>
                          <w:sz w:val="24"/>
                          <w:szCs w:val="24"/>
                          <w:lang w:val="fr-CA"/>
                        </w:rPr>
                        <w:t>A.</w:t>
                      </w:r>
                      <w:r w:rsidR="006E589E">
                        <w:rPr>
                          <w:rFonts w:ascii="Source Sans Pro" w:hAnsi="Source Sans Pro" w:cs="Times New Roman"/>
                          <w:b/>
                          <w:bCs/>
                          <w:i w:val="0"/>
                          <w:iCs w:val="0"/>
                          <w:color w:val="000000" w:themeColor="text1"/>
                          <w:sz w:val="24"/>
                          <w:szCs w:val="24"/>
                          <w:lang w:val="fr-CA"/>
                        </w:rPr>
                        <w:t>5</w:t>
                      </w:r>
                      <w:r w:rsidRPr="004C7F02">
                        <w:rPr>
                          <w:rFonts w:ascii="Source Sans Pro" w:hAnsi="Source Sans Pro" w:cs="Times New Roman"/>
                          <w:i w:val="0"/>
                          <w:iCs w:val="0"/>
                          <w:color w:val="000000" w:themeColor="text1"/>
                          <w:sz w:val="24"/>
                          <w:szCs w:val="24"/>
                          <w:lang w:val="fr-CA"/>
                        </w:rPr>
                        <w:t xml:space="preserve"> </w:t>
                      </w:r>
                      <w:r w:rsidRPr="004C7F02">
                        <w:rPr>
                          <w:rFonts w:ascii="Source Sans Pro" w:eastAsia="MS Gothic" w:hAnsi="Source Sans Pro" w:cs="Times New Roman"/>
                          <w:i w:val="0"/>
                          <w:iCs w:val="0"/>
                          <w:color w:val="000000" w:themeColor="text1"/>
                          <w:sz w:val="24"/>
                          <w:szCs w:val="24"/>
                          <w:lang w:val="fr-CA" w:eastAsia="ja-JP"/>
                        </w:rPr>
                        <w:t xml:space="preserve">— </w:t>
                      </w:r>
                      <w:r>
                        <w:rPr>
                          <w:rFonts w:ascii="Source Sans Pro" w:hAnsi="Source Sans Pro" w:cs="Times New Roman"/>
                          <w:i w:val="0"/>
                          <w:iCs w:val="0"/>
                          <w:color w:val="000000" w:themeColor="text1"/>
                          <w:sz w:val="24"/>
                          <w:szCs w:val="24"/>
                          <w:lang w:val="fr-CA"/>
                        </w:rPr>
                        <w:t xml:space="preserve">Influence de </w:t>
                      </w:r>
                      <m:oMath>
                        <m:r>
                          <w:rPr>
                            <w:rFonts w:ascii="Cambria Math" w:hAnsi="Cambria Math"/>
                            <w:sz w:val="24"/>
                            <w:szCs w:val="24"/>
                            <w:lang w:val="fr-CA"/>
                          </w:rPr>
                          <m:t>α</m:t>
                        </m:r>
                      </m:oMath>
                      <w:r w:rsidRPr="00DA34A1">
                        <w:rPr>
                          <w:rFonts w:ascii="Source Sans Pro" w:hAnsi="Source Sans Pro"/>
                          <w:sz w:val="24"/>
                          <w:szCs w:val="24"/>
                          <w:lang w:val="fr-CA"/>
                        </w:rPr>
                        <w:t xml:space="preserve">, </w:t>
                      </w:r>
                      <m:oMath>
                        <m:sSub>
                          <m:sSubPr>
                            <m:ctrlPr>
                              <w:rPr>
                                <w:rFonts w:ascii="Cambria Math" w:hAnsi="Cambria Math"/>
                                <w:i w:val="0"/>
                                <w:sz w:val="24"/>
                                <w:szCs w:val="24"/>
                                <w:lang w:val="fr-CA"/>
                              </w:rPr>
                            </m:ctrlPr>
                          </m:sSubPr>
                          <m:e>
                            <m:r>
                              <w:rPr>
                                <w:rFonts w:ascii="Cambria Math" w:hAnsi="Cambria Math"/>
                                <w:sz w:val="24"/>
                                <w:szCs w:val="24"/>
                                <w:lang w:val="fr-CA"/>
                              </w:rPr>
                              <m:t>β</m:t>
                            </m:r>
                          </m:e>
                          <m:sub>
                            <m:r>
                              <w:rPr>
                                <w:rFonts w:ascii="Cambria Math" w:hAnsi="Cambria Math"/>
                                <w:sz w:val="24"/>
                                <w:szCs w:val="24"/>
                                <w:lang w:val="fr-CA"/>
                              </w:rPr>
                              <m:t>X</m:t>
                            </m:r>
                          </m:sub>
                        </m:sSub>
                      </m:oMath>
                      <w:r w:rsidRPr="00DA34A1">
                        <w:rPr>
                          <w:rFonts w:ascii="Source Sans Pro" w:hAnsi="Source Sans Pro"/>
                          <w:sz w:val="24"/>
                          <w:szCs w:val="24"/>
                          <w:lang w:val="fr-CA"/>
                        </w:rPr>
                        <w:t xml:space="preserve">, et </w:t>
                      </w:r>
                      <m:oMath>
                        <m:sSub>
                          <m:sSubPr>
                            <m:ctrlPr>
                              <w:rPr>
                                <w:rFonts w:ascii="Cambria Math" w:hAnsi="Cambria Math"/>
                                <w:i w:val="0"/>
                                <w:sz w:val="24"/>
                                <w:szCs w:val="24"/>
                                <w:lang w:val="fr-CA"/>
                              </w:rPr>
                            </m:ctrlPr>
                          </m:sSubPr>
                          <m:e>
                            <m:r>
                              <w:rPr>
                                <w:rFonts w:ascii="Cambria Math" w:hAnsi="Cambria Math"/>
                                <w:sz w:val="24"/>
                                <w:szCs w:val="24"/>
                                <w:lang w:val="fr-CA"/>
                              </w:rPr>
                              <m:t>β</m:t>
                            </m:r>
                          </m:e>
                          <m:sub>
                            <m:r>
                              <w:rPr>
                                <w:rFonts w:ascii="Cambria Math" w:hAnsi="Cambria Math"/>
                                <w:sz w:val="24"/>
                                <w:szCs w:val="24"/>
                                <w:lang w:val="fr-CA"/>
                              </w:rPr>
                              <m:t>W</m:t>
                            </m:r>
                          </m:sub>
                        </m:sSub>
                      </m:oMath>
                      <w:r>
                        <w:rPr>
                          <w:rFonts w:ascii="Source Sans Pro" w:eastAsiaTheme="minorEastAsia" w:hAnsi="Source Sans Pro"/>
                          <w:sz w:val="24"/>
                          <w:szCs w:val="24"/>
                          <w:lang w:val="fr-CA"/>
                        </w:rPr>
                        <w:t xml:space="preserve"> </w:t>
                      </w:r>
                      <w:r>
                        <w:rPr>
                          <w:rFonts w:ascii="Source Sans Pro" w:eastAsiaTheme="minorEastAsia" w:hAnsi="Source Sans Pro"/>
                          <w:i w:val="0"/>
                          <w:iCs w:val="0"/>
                          <w:sz w:val="24"/>
                          <w:szCs w:val="24"/>
                          <w:lang w:val="fr-CA"/>
                        </w:rPr>
                        <w:t xml:space="preserve">sur la génération de </w:t>
                      </w:r>
                      <m:oMath>
                        <m:r>
                          <m:rPr>
                            <m:nor/>
                          </m:rPr>
                          <w:rPr>
                            <w:rFonts w:ascii="Source Sans Pro" w:eastAsia="Times New Roman" w:hAnsi="Source Sans Pro" w:cs="Times New Roman"/>
                            <w:i w:val="0"/>
                            <w:iCs w:val="0"/>
                            <w:kern w:val="0"/>
                            <w:sz w:val="24"/>
                            <w:szCs w:val="24"/>
                            <w:lang w:val="fr-CA"/>
                            <w14:ligatures w14:val="none"/>
                          </w:rPr>
                          <m:t>Corr</m:t>
                        </m:r>
                        <m:d>
                          <m:dPr>
                            <m:ctrlPr>
                              <w:rPr>
                                <w:rFonts w:ascii="Cambria Math" w:eastAsia="Times New Roman" w:hAnsi="Cambria Math" w:cs="Times New Roman"/>
                                <w:kern w:val="0"/>
                                <w:sz w:val="24"/>
                                <w:szCs w:val="24"/>
                                <w:lang w:val="fr-CA"/>
                                <w14:ligatures w14:val="none"/>
                              </w:rPr>
                            </m:ctrlPr>
                          </m:dPr>
                          <m:e>
                            <m:r>
                              <w:rPr>
                                <w:rFonts w:ascii="Cambria Math" w:hAnsi="Cambria Math"/>
                                <w:lang w:val="fr-CA"/>
                              </w:rPr>
                              <m:t>X</m:t>
                            </m:r>
                            <m:r>
                              <w:rPr>
                                <w:rFonts w:ascii="Cambria Math" w:eastAsia="Times New Roman" w:hAnsi="Cambria Math" w:cs="Times New Roman"/>
                                <w:kern w:val="0"/>
                                <w:lang w:val="fr-CA"/>
                                <w14:ligatures w14:val="none"/>
                              </w:rPr>
                              <m:t>,Z</m:t>
                            </m:r>
                          </m:e>
                        </m:d>
                      </m:oMath>
                      <w:r w:rsidRPr="00B97503">
                        <w:rPr>
                          <w:rFonts w:ascii="Source Sans Pro" w:hAnsi="Source Sans Pro"/>
                          <w:lang w:val="fr-CA"/>
                        </w:rPr>
                        <w:t xml:space="preserve"> </w:t>
                      </w:r>
                      <w:r w:rsidRPr="006E589E">
                        <w:rPr>
                          <w:rFonts w:ascii="Source Sans Pro" w:hAnsi="Source Sans Pro"/>
                          <w:i w:val="0"/>
                          <w:iCs w:val="0"/>
                          <w:sz w:val="24"/>
                          <w:szCs w:val="24"/>
                          <w:lang w:val="fr-CA"/>
                        </w:rPr>
                        <w:t>et</w:t>
                      </w:r>
                      <w:r w:rsidRPr="00B97503">
                        <w:rPr>
                          <w:rFonts w:ascii="Source Sans Pro" w:hAnsi="Source Sans Pro"/>
                          <w:lang w:val="fr-CA"/>
                        </w:rPr>
                        <w:t xml:space="preserve"> </w:t>
                      </w:r>
                      <m:oMath>
                        <m:r>
                          <m:rPr>
                            <m:nor/>
                          </m:rPr>
                          <w:rPr>
                            <w:rFonts w:ascii="Source Sans Pro" w:eastAsia="Times New Roman" w:hAnsi="Source Sans Pro" w:cs="Times New Roman"/>
                            <w:i w:val="0"/>
                            <w:iCs w:val="0"/>
                            <w:kern w:val="0"/>
                            <w:sz w:val="24"/>
                            <w:szCs w:val="24"/>
                            <w:lang w:val="fr-CA"/>
                            <w14:ligatures w14:val="none"/>
                          </w:rPr>
                          <m:t>Corr</m:t>
                        </m:r>
                        <m:d>
                          <m:dPr>
                            <m:ctrlPr>
                              <w:rPr>
                                <w:rFonts w:ascii="Cambria Math" w:eastAsia="Times New Roman" w:hAnsi="Cambria Math" w:cs="Times New Roman"/>
                                <w:kern w:val="0"/>
                                <w:sz w:val="24"/>
                                <w:szCs w:val="24"/>
                                <w:lang w:val="fr-CA"/>
                                <w14:ligatures w14:val="none"/>
                              </w:rPr>
                            </m:ctrlPr>
                          </m:dPr>
                          <m:e>
                            <m:r>
                              <w:rPr>
                                <w:rFonts w:ascii="Cambria Math" w:eastAsia="Times New Roman" w:hAnsi="Cambria Math" w:cs="Times New Roman"/>
                                <w:kern w:val="0"/>
                                <w:lang w:val="fr-CA"/>
                                <w14:ligatures w14:val="none"/>
                              </w:rPr>
                              <m:t>W,Z</m:t>
                            </m:r>
                          </m:e>
                        </m:d>
                      </m:oMath>
                    </w:p>
                    <w:p w14:paraId="6FCC2F6D" w14:textId="77777777" w:rsidR="00F024E8" w:rsidRDefault="00F024E8" w:rsidP="00F024E8">
                      <w:pPr>
                        <w:pStyle w:val="NormalWeb"/>
                        <w:widowControl w:val="0"/>
                        <w:snapToGrid w:val="0"/>
                        <w:spacing w:beforeAutospacing="0" w:afterAutospacing="0"/>
                        <w:contextualSpacing/>
                        <w:jc w:val="both"/>
                        <w:rPr>
                          <w:rFonts w:ascii="Source Sans Pro" w:hAnsi="Source Sans Pro"/>
                          <w:b/>
                          <w:bCs/>
                          <w:sz w:val="18"/>
                          <w:szCs w:val="18"/>
                          <w:lang w:val="fr-CA"/>
                        </w:rPr>
                      </w:pPr>
                      <w:r w:rsidRPr="00F8166C">
                        <w:rPr>
                          <w:rFonts w:ascii="Source Sans Pro" w:hAnsi="Source Sans Pro"/>
                          <w:noProof/>
                          <w:color w:val="000000" w:themeColor="text1"/>
                          <w:lang w:val="fr-CA"/>
                        </w:rPr>
                        <w:drawing>
                          <wp:inline distT="0" distB="0" distL="0" distR="0" wp14:anchorId="2A202B36" wp14:editId="1214D314">
                            <wp:extent cx="7994210" cy="3997105"/>
                            <wp:effectExtent l="0" t="0" r="0" b="3810"/>
                            <wp:docPr id="12737382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92022" name="Picture 5"/>
                                    <pic:cNvPicPr/>
                                  </pic:nvPicPr>
                                  <pic:blipFill>
                                    <a:blip r:embed="rId20">
                                      <a:extLst>
                                        <a:ext uri="{28A0092B-C50C-407E-A947-70E740481C1C}">
                                          <a14:useLocalDpi xmlns:a14="http://schemas.microsoft.com/office/drawing/2010/main" val="0"/>
                                        </a:ext>
                                      </a:extLst>
                                    </a:blip>
                                    <a:stretch>
                                      <a:fillRect/>
                                    </a:stretch>
                                  </pic:blipFill>
                                  <pic:spPr>
                                    <a:xfrm>
                                      <a:off x="0" y="0"/>
                                      <a:ext cx="8043911" cy="4021956"/>
                                    </a:xfrm>
                                    <a:prstGeom prst="rect">
                                      <a:avLst/>
                                    </a:prstGeom>
                                  </pic:spPr>
                                </pic:pic>
                              </a:graphicData>
                            </a:graphic>
                          </wp:inline>
                        </w:drawing>
                      </w:r>
                    </w:p>
                    <w:p w14:paraId="074452B3" w14:textId="5B3CDC7A" w:rsidR="00F024E8" w:rsidRDefault="00F024E8" w:rsidP="00F024E8">
                      <w:pPr>
                        <w:pStyle w:val="NormalWeb"/>
                        <w:widowControl w:val="0"/>
                        <w:snapToGrid w:val="0"/>
                        <w:contextualSpacing/>
                        <w:jc w:val="both"/>
                        <w:rPr>
                          <w:rFonts w:ascii="Source Sans Pro" w:hAnsi="Source Sans Pro"/>
                          <w:sz w:val="18"/>
                          <w:szCs w:val="18"/>
                          <w:lang w:val="fr-CA"/>
                        </w:rPr>
                      </w:pPr>
                      <w:r w:rsidRPr="00505EC0">
                        <w:rPr>
                          <w:rFonts w:ascii="Source Sans Pro" w:hAnsi="Source Sans Pro"/>
                          <w:b/>
                          <w:bCs/>
                          <w:sz w:val="18"/>
                          <w:szCs w:val="18"/>
                          <w:lang w:val="fr-CA"/>
                        </w:rPr>
                        <w:t>Note :</w:t>
                      </w:r>
                      <w:r w:rsidRPr="00505EC0">
                        <w:rPr>
                          <w:rFonts w:ascii="Source Sans Pro" w:hAnsi="Source Sans Pro"/>
                          <w:sz w:val="18"/>
                          <w:szCs w:val="18"/>
                          <w:lang w:val="fr-CA"/>
                        </w:rPr>
                        <w:t xml:space="preserve"> </w:t>
                      </w:r>
                      <w:r>
                        <w:rPr>
                          <w:rFonts w:ascii="Source Sans Pro" w:hAnsi="Source Sans Pro"/>
                          <w:sz w:val="18"/>
                          <w:szCs w:val="18"/>
                          <w:lang w:val="fr-CA"/>
                        </w:rPr>
                        <w:t xml:space="preserve">Données issues d’une simulation. Tendances générées par </w:t>
                      </w:r>
                      <w:proofErr w:type="spellStart"/>
                      <w:r w:rsidRPr="00F024E8">
                        <w:rPr>
                          <w:rFonts w:ascii="Source Sans Pro" w:hAnsi="Source Sans Pro"/>
                          <w:i/>
                          <w:iCs/>
                          <w:sz w:val="18"/>
                          <w:szCs w:val="18"/>
                          <w:lang w:val="fr-CA"/>
                        </w:rPr>
                        <w:t>loess</w:t>
                      </w:r>
                      <w:proofErr w:type="spellEnd"/>
                      <w:r>
                        <w:rPr>
                          <w:rFonts w:ascii="Source Sans Pro" w:hAnsi="Source Sans Pro"/>
                          <w:sz w:val="18"/>
                          <w:szCs w:val="18"/>
                          <w:lang w:val="fr-CA"/>
                        </w:rPr>
                        <w:t xml:space="preserve">. </w:t>
                      </w:r>
                    </w:p>
                    <w:p w14:paraId="6325584B" w14:textId="278E571A" w:rsidR="00F024E8" w:rsidRPr="00404A17" w:rsidRDefault="00F024E8" w:rsidP="00F024E8">
                      <w:pPr>
                        <w:pStyle w:val="NormalWeb"/>
                        <w:widowControl w:val="0"/>
                        <w:snapToGrid w:val="0"/>
                        <w:contextualSpacing/>
                        <w:jc w:val="both"/>
                        <w:rPr>
                          <w:rFonts w:ascii="Source Sans Pro" w:hAnsi="Source Sans Pro"/>
                          <w:sz w:val="18"/>
                          <w:szCs w:val="18"/>
                          <w:lang w:val="fr-CA"/>
                        </w:rPr>
                      </w:pPr>
                      <w:r>
                        <w:rPr>
                          <w:rFonts w:ascii="Source Sans Pro" w:hAnsi="Source Sans Pro"/>
                          <w:sz w:val="18"/>
                          <w:szCs w:val="18"/>
                          <w:lang w:val="fr-CA"/>
                        </w:rPr>
                        <w:t xml:space="preserve">Variables : </w:t>
                      </w:r>
                      <w:r w:rsidRPr="00B97503">
                        <w:rPr>
                          <w:rFonts w:ascii="Cambria Math" w:hAnsi="Cambria Math"/>
                          <w:i/>
                          <w:iCs/>
                          <w:sz w:val="18"/>
                          <w:szCs w:val="18"/>
                          <w:lang w:val="fr-CA"/>
                        </w:rPr>
                        <w:t>Y</w:t>
                      </w:r>
                      <w:r>
                        <w:rPr>
                          <w:rFonts w:ascii="Source Sans Pro" w:hAnsi="Source Sans Pro"/>
                          <w:sz w:val="18"/>
                          <w:szCs w:val="18"/>
                          <w:lang w:val="fr-CA"/>
                        </w:rPr>
                        <w:t xml:space="preserve"> continue distribuée normalement (</w:t>
                      </w:r>
                      <m:oMath>
                        <m:acc>
                          <m:accPr>
                            <m:chr m:val="̅"/>
                            <m:ctrlPr>
                              <w:rPr>
                                <w:rFonts w:ascii="Cambria Math" w:hAnsi="Cambria Math"/>
                                <w:sz w:val="18"/>
                                <w:szCs w:val="18"/>
                                <w:lang w:val="fr-CA"/>
                              </w:rPr>
                            </m:ctrlPr>
                          </m:accPr>
                          <m:e>
                            <m:r>
                              <w:rPr>
                                <w:rFonts w:ascii="Cambria Math" w:hAnsi="Cambria Math"/>
                                <w:sz w:val="18"/>
                                <w:szCs w:val="18"/>
                                <w:lang w:val="fr-CA"/>
                              </w:rPr>
                              <m:t>Y</m:t>
                            </m:r>
                          </m:e>
                        </m:acc>
                        <m:r>
                          <w:rPr>
                            <w:rFonts w:ascii="Cambria Math" w:hAnsi="Cambria Math"/>
                            <w:sz w:val="18"/>
                            <w:szCs w:val="18"/>
                            <w:lang w:val="fr-CA"/>
                          </w:rPr>
                          <m:t>=0,</m:t>
                        </m:r>
                        <m:sSub>
                          <m:sSubPr>
                            <m:ctrlPr>
                              <w:rPr>
                                <w:rFonts w:ascii="Cambria Math" w:hAnsi="Cambria Math"/>
                                <w:i/>
                                <w:sz w:val="18"/>
                                <w:szCs w:val="18"/>
                                <w:lang w:val="fr-CA"/>
                              </w:rPr>
                            </m:ctrlPr>
                          </m:sSubPr>
                          <m:e>
                            <m:r>
                              <w:rPr>
                                <w:rFonts w:ascii="Cambria Math" w:hAnsi="Cambria Math"/>
                                <w:sz w:val="18"/>
                                <w:szCs w:val="18"/>
                                <w:lang w:val="fr-CA"/>
                              </w:rPr>
                              <m:t>σ</m:t>
                            </m:r>
                          </m:e>
                          <m:sub>
                            <m:r>
                              <w:rPr>
                                <w:rFonts w:ascii="Cambria Math" w:hAnsi="Cambria Math"/>
                                <w:sz w:val="18"/>
                                <w:szCs w:val="18"/>
                                <w:lang w:val="fr-CA"/>
                              </w:rPr>
                              <m:t>y</m:t>
                            </m:r>
                          </m:sub>
                        </m:sSub>
                        <m:r>
                          <w:rPr>
                            <w:rFonts w:ascii="Cambria Math" w:hAnsi="Cambria Math"/>
                            <w:sz w:val="18"/>
                            <w:szCs w:val="18"/>
                            <w:lang w:val="fr-CA"/>
                          </w:rPr>
                          <m:t>=1</m:t>
                        </m:r>
                      </m:oMath>
                      <w:r>
                        <w:rPr>
                          <w:rFonts w:ascii="Source Sans Pro" w:hAnsi="Source Sans Pro"/>
                          <w:sz w:val="18"/>
                          <w:szCs w:val="18"/>
                          <w:lang w:val="fr-CA"/>
                        </w:rPr>
                        <w:t xml:space="preserve">), </w:t>
                      </w:r>
                      <w:r w:rsidRPr="00B97503">
                        <w:rPr>
                          <w:rFonts w:ascii="Cambria Math" w:hAnsi="Cambria Math"/>
                          <w:i/>
                          <w:iCs/>
                          <w:sz w:val="18"/>
                          <w:szCs w:val="18"/>
                          <w:lang w:val="fr-CA"/>
                        </w:rPr>
                        <w:t>X</w:t>
                      </w:r>
                      <w:r>
                        <w:rPr>
                          <w:rFonts w:ascii="Source Sans Pro" w:hAnsi="Source Sans Pro"/>
                          <w:sz w:val="18"/>
                          <w:szCs w:val="18"/>
                          <w:lang w:val="fr-CA"/>
                        </w:rPr>
                        <w:t xml:space="preserve"> Likert à 4 niveaux (0,1,2,3)</w:t>
                      </w:r>
                      <w:r w:rsidR="00573962">
                        <w:rPr>
                          <w:rFonts w:ascii="Source Sans Pro" w:hAnsi="Source Sans Pro"/>
                          <w:sz w:val="18"/>
                          <w:szCs w:val="18"/>
                          <w:lang w:val="fr-CA"/>
                        </w:rPr>
                        <w:t xml:space="preserve"> distribuée uniformément</w:t>
                      </w:r>
                      <w:r>
                        <w:rPr>
                          <w:rFonts w:ascii="Source Sans Pro" w:hAnsi="Source Sans Pro"/>
                          <w:sz w:val="18"/>
                          <w:szCs w:val="18"/>
                          <w:lang w:val="fr-CA"/>
                        </w:rPr>
                        <w:t xml:space="preserve">, </w:t>
                      </w:r>
                      <w:r w:rsidR="00573962">
                        <w:rPr>
                          <w:rFonts w:ascii="Source Sans Pro" w:hAnsi="Source Sans Pro"/>
                          <w:sz w:val="18"/>
                          <w:szCs w:val="18"/>
                          <w:lang w:val="fr-CA"/>
                        </w:rPr>
                        <w:t xml:space="preserve">et </w:t>
                      </w:r>
                      <w:r w:rsidR="00573962">
                        <w:rPr>
                          <w:rFonts w:ascii="Cambria Math" w:hAnsi="Cambria Math"/>
                          <w:i/>
                          <w:iCs/>
                          <w:sz w:val="18"/>
                          <w:szCs w:val="18"/>
                          <w:lang w:val="fr-CA"/>
                        </w:rPr>
                        <w:t>W</w:t>
                      </w:r>
                      <w:r w:rsidR="00573962">
                        <w:rPr>
                          <w:rFonts w:ascii="Source Sans Pro" w:hAnsi="Source Sans Pro"/>
                          <w:sz w:val="18"/>
                          <w:szCs w:val="18"/>
                          <w:lang w:val="fr-CA"/>
                        </w:rPr>
                        <w:t xml:space="preserve"> </w:t>
                      </w:r>
                      <w:r>
                        <w:rPr>
                          <w:rFonts w:ascii="Source Sans Pro" w:hAnsi="Source Sans Pro"/>
                          <w:sz w:val="18"/>
                          <w:szCs w:val="18"/>
                          <w:lang w:val="fr-CA"/>
                        </w:rPr>
                        <w:t xml:space="preserve">est binaire (0,1) </w:t>
                      </w:r>
                      <w:r w:rsidR="00573962">
                        <w:rPr>
                          <w:rFonts w:ascii="Source Sans Pro" w:hAnsi="Source Sans Pro"/>
                          <w:sz w:val="18"/>
                          <w:szCs w:val="18"/>
                          <w:lang w:val="fr-CA"/>
                        </w:rPr>
                        <w:t>distribuée uniformément.</w:t>
                      </w:r>
                    </w:p>
                    <w:p w14:paraId="2AB92916" w14:textId="2EFC6763" w:rsidR="00F024E8" w:rsidRPr="00B97503" w:rsidRDefault="00F024E8" w:rsidP="00F024E8">
                      <w:pPr>
                        <w:pStyle w:val="NormalWeb"/>
                        <w:widowControl w:val="0"/>
                        <w:snapToGrid w:val="0"/>
                        <w:spacing w:after="0" w:afterAutospacing="0"/>
                        <w:contextualSpacing/>
                        <w:jc w:val="both"/>
                        <w:rPr>
                          <w:rFonts w:ascii="Source Sans Pro" w:hAnsi="Source Sans Pro"/>
                          <w:iCs/>
                          <w:sz w:val="18"/>
                          <w:szCs w:val="18"/>
                          <w:lang w:val="fr-CA"/>
                        </w:rPr>
                      </w:pPr>
                      <w:r>
                        <w:rPr>
                          <w:rFonts w:ascii="Source Sans Pro" w:hAnsi="Source Sans Pro"/>
                          <w:iCs/>
                          <w:sz w:val="18"/>
                          <w:szCs w:val="18"/>
                          <w:lang w:val="fr-CA"/>
                        </w:rPr>
                        <w:t xml:space="preserve">Constante : </w:t>
                      </w:r>
                      <m:oMath>
                        <m:r>
                          <w:rPr>
                            <w:rFonts w:ascii="Cambria Math" w:hAnsi="Cambria Math"/>
                            <w:sz w:val="18"/>
                            <w:szCs w:val="18"/>
                            <w:lang w:val="fr-CA"/>
                          </w:rPr>
                          <m:t xml:space="preserve">N=31 000 000,n=10 000, </m:t>
                        </m:r>
                        <m:r>
                          <m:rPr>
                            <m:sty m:val="p"/>
                          </m:rPr>
                          <w:rPr>
                            <w:rFonts w:ascii="Cambria Math" w:hAnsi="Cambria Math"/>
                            <w:sz w:val="18"/>
                            <w:szCs w:val="18"/>
                            <w:lang w:val="fr-CA"/>
                          </w:rPr>
                          <m:t>Corr(</m:t>
                        </m:r>
                        <m:r>
                          <w:rPr>
                            <w:rFonts w:ascii="Cambria Math" w:hAnsi="Cambria Math"/>
                            <w:sz w:val="18"/>
                            <w:szCs w:val="18"/>
                            <w:lang w:val="fr-CA"/>
                          </w:rPr>
                          <m:t>X,Y</m:t>
                        </m:r>
                        <m:r>
                          <m:rPr>
                            <m:sty m:val="p"/>
                          </m:rPr>
                          <w:rPr>
                            <w:rFonts w:ascii="Cambria Math" w:hAnsi="Cambria Math"/>
                            <w:sz w:val="18"/>
                            <w:szCs w:val="18"/>
                            <w:lang w:val="fr-CA"/>
                          </w:rPr>
                          <m:t>)=0,5, Corr(</m:t>
                        </m:r>
                        <m:r>
                          <w:rPr>
                            <w:rFonts w:ascii="Cambria Math" w:hAnsi="Cambria Math"/>
                            <w:sz w:val="18"/>
                            <w:szCs w:val="18"/>
                            <w:lang w:val="fr-CA"/>
                          </w:rPr>
                          <m:t>X,W</m:t>
                        </m:r>
                        <m:r>
                          <m:rPr>
                            <m:sty m:val="p"/>
                          </m:rPr>
                          <w:rPr>
                            <w:rFonts w:ascii="Cambria Math" w:hAnsi="Cambria Math"/>
                            <w:sz w:val="18"/>
                            <w:szCs w:val="18"/>
                            <w:lang w:val="fr-CA"/>
                          </w:rPr>
                          <m:t>)=0,0, Corr(</m:t>
                        </m:r>
                        <m:r>
                          <w:rPr>
                            <w:rFonts w:ascii="Cambria Math" w:hAnsi="Cambria Math"/>
                            <w:sz w:val="18"/>
                            <w:szCs w:val="18"/>
                            <w:lang w:val="fr-CA"/>
                          </w:rPr>
                          <m:t>W,Y</m:t>
                        </m:r>
                        <m:r>
                          <m:rPr>
                            <m:sty m:val="p"/>
                          </m:rPr>
                          <w:rPr>
                            <w:rFonts w:ascii="Cambria Math" w:hAnsi="Cambria Math"/>
                            <w:sz w:val="18"/>
                            <w:szCs w:val="18"/>
                            <w:lang w:val="fr-CA"/>
                          </w:rPr>
                          <m:t>)=0,5.</m:t>
                        </m:r>
                      </m:oMath>
                    </w:p>
                  </w:txbxContent>
                </v:textbox>
                <w10:wrap type="square"/>
              </v:shape>
            </w:pict>
          </mc:Fallback>
        </mc:AlternateContent>
      </w:r>
    </w:p>
    <w:p w14:paraId="5A6A64DA" w14:textId="77777777" w:rsidR="006E589E" w:rsidRDefault="006E589E" w:rsidP="006E589E">
      <w:pPr>
        <w:pStyle w:val="NormalWeb"/>
        <w:spacing w:before="0" w:beforeAutospacing="0" w:after="0" w:afterAutospacing="0"/>
        <w:rPr>
          <w:rFonts w:ascii="Source Sans Pro" w:hAnsi="Source Sans Pro"/>
          <w:lang w:val="fr-CA"/>
        </w:rPr>
      </w:pPr>
    </w:p>
    <w:p w14:paraId="6327AF21" w14:textId="77777777" w:rsidR="006E589E" w:rsidRDefault="006E589E" w:rsidP="006E589E">
      <w:pPr>
        <w:pStyle w:val="NormalWeb"/>
        <w:spacing w:before="0" w:beforeAutospacing="0" w:after="0" w:afterAutospacing="0"/>
        <w:rPr>
          <w:rFonts w:ascii="Source Sans Pro" w:hAnsi="Source Sans Pro"/>
          <w:lang w:val="fr-CA"/>
        </w:rPr>
      </w:pPr>
    </w:p>
    <w:p w14:paraId="4C433B23" w14:textId="77777777" w:rsidR="006E589E" w:rsidRDefault="006E589E" w:rsidP="006E589E">
      <w:pPr>
        <w:pStyle w:val="NormalWeb"/>
        <w:spacing w:before="0" w:beforeAutospacing="0" w:after="0" w:afterAutospacing="0"/>
        <w:rPr>
          <w:rFonts w:ascii="Source Sans Pro" w:hAnsi="Source Sans Pro"/>
          <w:lang w:val="fr-CA"/>
        </w:rPr>
      </w:pPr>
    </w:p>
    <w:p w14:paraId="26E2782D" w14:textId="77777777" w:rsidR="006E589E" w:rsidRDefault="006E589E" w:rsidP="006E589E">
      <w:pPr>
        <w:pStyle w:val="NormalWeb"/>
        <w:spacing w:before="0" w:beforeAutospacing="0" w:after="0" w:afterAutospacing="0"/>
        <w:rPr>
          <w:rFonts w:ascii="Source Sans Pro" w:hAnsi="Source Sans Pro"/>
          <w:lang w:val="fr-CA"/>
        </w:rPr>
      </w:pPr>
    </w:p>
    <w:p w14:paraId="4EE47FB8" w14:textId="4A407C04" w:rsidR="006E589E" w:rsidRPr="006D0AF3" w:rsidRDefault="006E589E" w:rsidP="006E589E">
      <w:pPr>
        <w:pStyle w:val="NormalWeb"/>
        <w:spacing w:before="0" w:beforeAutospacing="0" w:after="0" w:afterAutospacing="0"/>
        <w:rPr>
          <w:rFonts w:ascii="Source Sans Pro" w:hAnsi="Source Sans Pro"/>
          <w:lang w:val="fr-CA"/>
        </w:rPr>
      </w:pPr>
      <w:r w:rsidRPr="006D0AF3">
        <w:rPr>
          <w:rFonts w:ascii="Source Sans Pro" w:hAnsi="Source Sans Pro"/>
          <w:lang w:val="fr-CA"/>
        </w:rPr>
        <w:lastRenderedPageBreak/>
        <w:t>Tableau A.1 – Paramètres de production des cas théoriques et résultats des corrections</w:t>
      </w:r>
    </w:p>
    <w:tbl>
      <w:tblPr>
        <w:tblStyle w:val="TableGrid"/>
        <w:tblW w:w="129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
        <w:gridCol w:w="957"/>
        <w:gridCol w:w="1000"/>
        <w:gridCol w:w="1030"/>
        <w:gridCol w:w="478"/>
        <w:gridCol w:w="489"/>
        <w:gridCol w:w="1417"/>
        <w:gridCol w:w="1417"/>
        <w:gridCol w:w="1417"/>
        <w:gridCol w:w="1417"/>
        <w:gridCol w:w="1417"/>
        <w:gridCol w:w="1417"/>
      </w:tblGrid>
      <w:tr w:rsidR="006E589E" w:rsidRPr="002D6A66" w14:paraId="0A0253CD" w14:textId="77777777" w:rsidTr="00E60708">
        <w:tc>
          <w:tcPr>
            <w:tcW w:w="530" w:type="dxa"/>
            <w:tcBorders>
              <w:top w:val="single" w:sz="12" w:space="0" w:color="auto"/>
              <w:bottom w:val="double" w:sz="4" w:space="0" w:color="000000"/>
            </w:tcBorders>
          </w:tcPr>
          <w:p w14:paraId="2F048352" w14:textId="77777777" w:rsidR="006E589E" w:rsidRPr="00BD4407" w:rsidRDefault="006E589E" w:rsidP="00E60708">
            <w:pPr>
              <w:jc w:val="center"/>
              <w:rPr>
                <w:rFonts w:ascii="Source Sans Pro" w:hAnsi="Source Sans Pro"/>
                <w:sz w:val="18"/>
                <w:szCs w:val="18"/>
              </w:rPr>
            </w:pPr>
            <w:r w:rsidRPr="00BD4407">
              <w:rPr>
                <w:rFonts w:ascii="Source Sans Pro" w:hAnsi="Source Sans Pro"/>
                <w:sz w:val="18"/>
                <w:szCs w:val="18"/>
              </w:rPr>
              <w:t>Cas</w:t>
            </w:r>
          </w:p>
        </w:tc>
        <w:tc>
          <w:tcPr>
            <w:tcW w:w="957" w:type="dxa"/>
            <w:tcBorders>
              <w:top w:val="single" w:sz="12" w:space="0" w:color="auto"/>
              <w:bottom w:val="double" w:sz="4" w:space="0" w:color="000000"/>
            </w:tcBorders>
          </w:tcPr>
          <w:p w14:paraId="5B2EB395" w14:textId="77777777" w:rsidR="006E589E" w:rsidRPr="00BD4407" w:rsidRDefault="006E589E" w:rsidP="00E60708">
            <w:pPr>
              <w:jc w:val="center"/>
              <w:rPr>
                <w:rFonts w:ascii="Source Sans Pro" w:hAnsi="Source Sans Pro"/>
                <w:sz w:val="18"/>
                <w:szCs w:val="18"/>
              </w:rPr>
            </w:pPr>
            <w:r w:rsidRPr="00BD4407">
              <w:rPr>
                <w:rFonts w:ascii="Source Sans Pro" w:hAnsi="Source Sans Pro"/>
                <w:sz w:val="18"/>
                <w:szCs w:val="18"/>
              </w:rPr>
              <w:t>Corr(</w:t>
            </w:r>
            <w:proofErr w:type="gramStart"/>
            <w:r w:rsidRPr="00BD4407">
              <w:rPr>
                <w:rFonts w:ascii="Source Sans Pro" w:hAnsi="Source Sans Pro"/>
                <w:i/>
                <w:iCs/>
                <w:sz w:val="18"/>
                <w:szCs w:val="18"/>
              </w:rPr>
              <w:t>X,Y</w:t>
            </w:r>
            <w:proofErr w:type="gramEnd"/>
            <w:r w:rsidRPr="00BD4407">
              <w:rPr>
                <w:rFonts w:ascii="Source Sans Pro" w:hAnsi="Source Sans Pro"/>
                <w:sz w:val="18"/>
                <w:szCs w:val="18"/>
              </w:rPr>
              <w:t>)</w:t>
            </w:r>
          </w:p>
        </w:tc>
        <w:tc>
          <w:tcPr>
            <w:tcW w:w="1000" w:type="dxa"/>
            <w:tcBorders>
              <w:top w:val="single" w:sz="12" w:space="0" w:color="auto"/>
              <w:bottom w:val="double" w:sz="4" w:space="0" w:color="000000"/>
            </w:tcBorders>
          </w:tcPr>
          <w:p w14:paraId="29AC5052" w14:textId="77777777" w:rsidR="006E589E" w:rsidRPr="00BD4407" w:rsidRDefault="006E589E" w:rsidP="00E60708">
            <w:pPr>
              <w:jc w:val="center"/>
              <w:rPr>
                <w:rFonts w:ascii="Source Sans Pro" w:hAnsi="Source Sans Pro"/>
                <w:sz w:val="18"/>
                <w:szCs w:val="18"/>
              </w:rPr>
            </w:pPr>
            <w:r w:rsidRPr="00BD4407">
              <w:rPr>
                <w:rFonts w:ascii="Source Sans Pro" w:hAnsi="Source Sans Pro"/>
                <w:sz w:val="18"/>
                <w:szCs w:val="18"/>
              </w:rPr>
              <w:t>Corr(</w:t>
            </w:r>
            <w:proofErr w:type="gramStart"/>
            <w:r w:rsidRPr="00BD4407">
              <w:rPr>
                <w:rFonts w:ascii="Source Sans Pro" w:hAnsi="Source Sans Pro"/>
                <w:i/>
                <w:iCs/>
                <w:sz w:val="18"/>
                <w:szCs w:val="18"/>
              </w:rPr>
              <w:t>W,Y</w:t>
            </w:r>
            <w:proofErr w:type="gramEnd"/>
            <w:r w:rsidRPr="00BD4407">
              <w:rPr>
                <w:rFonts w:ascii="Source Sans Pro" w:hAnsi="Source Sans Pro"/>
                <w:sz w:val="18"/>
                <w:szCs w:val="18"/>
              </w:rPr>
              <w:t>)</w:t>
            </w:r>
          </w:p>
        </w:tc>
        <w:tc>
          <w:tcPr>
            <w:tcW w:w="1030" w:type="dxa"/>
            <w:tcBorders>
              <w:top w:val="single" w:sz="12" w:space="0" w:color="auto"/>
              <w:bottom w:val="double" w:sz="4" w:space="0" w:color="000000"/>
            </w:tcBorders>
          </w:tcPr>
          <w:p w14:paraId="52921090" w14:textId="77777777" w:rsidR="006E589E" w:rsidRPr="00BD4407" w:rsidRDefault="006E589E" w:rsidP="00E60708">
            <w:pPr>
              <w:jc w:val="center"/>
              <w:rPr>
                <w:rFonts w:ascii="Source Sans Pro" w:hAnsi="Source Sans Pro"/>
                <w:sz w:val="18"/>
                <w:szCs w:val="18"/>
              </w:rPr>
            </w:pPr>
            <w:r w:rsidRPr="00BD4407">
              <w:rPr>
                <w:rFonts w:ascii="Source Sans Pro" w:hAnsi="Source Sans Pro"/>
                <w:sz w:val="18"/>
                <w:szCs w:val="18"/>
              </w:rPr>
              <w:t>Corr(</w:t>
            </w:r>
            <w:proofErr w:type="gramStart"/>
            <w:r w:rsidRPr="00BD4407">
              <w:rPr>
                <w:rFonts w:ascii="Source Sans Pro" w:hAnsi="Source Sans Pro"/>
                <w:i/>
                <w:iCs/>
                <w:sz w:val="18"/>
                <w:szCs w:val="18"/>
              </w:rPr>
              <w:t>X,W</w:t>
            </w:r>
            <w:proofErr w:type="gramEnd"/>
            <w:r w:rsidRPr="00BD4407">
              <w:rPr>
                <w:rFonts w:ascii="Source Sans Pro" w:hAnsi="Source Sans Pro"/>
                <w:sz w:val="18"/>
                <w:szCs w:val="18"/>
              </w:rPr>
              <w:t>)</w:t>
            </w:r>
          </w:p>
        </w:tc>
        <w:tc>
          <w:tcPr>
            <w:tcW w:w="478" w:type="dxa"/>
            <w:tcBorders>
              <w:top w:val="single" w:sz="12" w:space="0" w:color="auto"/>
              <w:bottom w:val="double" w:sz="4" w:space="0" w:color="000000"/>
            </w:tcBorders>
          </w:tcPr>
          <w:p w14:paraId="489235AF" w14:textId="77777777" w:rsidR="006E589E" w:rsidRPr="00BD4407" w:rsidRDefault="00000000" w:rsidP="00E60708">
            <w:pPr>
              <w:jc w:val="center"/>
              <w:rPr>
                <w:rFonts w:ascii="Source Sans Pro" w:eastAsiaTheme="minorEastAsia" w:hAnsi="Source Sans Pro"/>
                <w:sz w:val="18"/>
                <w:szCs w:val="18"/>
              </w:rPr>
            </w:pPr>
            <m:oMathPara>
              <m:oMath>
                <m:sSub>
                  <m:sSubPr>
                    <m:ctrlPr>
                      <w:rPr>
                        <w:rFonts w:ascii="Cambria Math" w:hAnsi="Cambria Math"/>
                        <w:i/>
                        <w:sz w:val="18"/>
                        <w:szCs w:val="18"/>
                      </w:rPr>
                    </m:ctrlPr>
                  </m:sSubPr>
                  <m:e>
                    <m:r>
                      <w:rPr>
                        <w:rFonts w:ascii="Cambria Math" w:hAnsi="Cambria Math"/>
                        <w:sz w:val="18"/>
                        <w:szCs w:val="18"/>
                      </w:rPr>
                      <m:t>β</m:t>
                    </m:r>
                    <m:ctrlPr>
                      <w:rPr>
                        <w:rFonts w:ascii="Cambria Math" w:hAnsi="Cambria Math"/>
                        <w:sz w:val="18"/>
                        <w:szCs w:val="18"/>
                      </w:rPr>
                    </m:ctrlPr>
                  </m:e>
                  <m:sub>
                    <m:r>
                      <w:rPr>
                        <w:rFonts w:ascii="Cambria Math" w:hAnsi="Cambria Math"/>
                        <w:sz w:val="18"/>
                        <w:szCs w:val="18"/>
                      </w:rPr>
                      <m:t>X</m:t>
                    </m:r>
                  </m:sub>
                </m:sSub>
              </m:oMath>
            </m:oMathPara>
          </w:p>
        </w:tc>
        <w:tc>
          <w:tcPr>
            <w:tcW w:w="489" w:type="dxa"/>
            <w:tcBorders>
              <w:top w:val="single" w:sz="12" w:space="0" w:color="auto"/>
              <w:bottom w:val="double" w:sz="4" w:space="0" w:color="000000"/>
            </w:tcBorders>
          </w:tcPr>
          <w:p w14:paraId="2C225E75" w14:textId="77777777" w:rsidR="006E589E" w:rsidRPr="00BD4407" w:rsidRDefault="00000000" w:rsidP="00E60708">
            <w:pPr>
              <w:jc w:val="center"/>
              <w:rPr>
                <w:rFonts w:ascii="Source Sans Pro" w:hAnsi="Source Sans Pro"/>
                <w:sz w:val="18"/>
                <w:szCs w:val="18"/>
              </w:rPr>
            </w:pPr>
            <m:oMathPara>
              <m:oMath>
                <m:sSub>
                  <m:sSubPr>
                    <m:ctrlPr>
                      <w:rPr>
                        <w:rFonts w:ascii="Cambria Math" w:hAnsi="Cambria Math"/>
                        <w:i/>
                        <w:sz w:val="18"/>
                        <w:szCs w:val="18"/>
                      </w:rPr>
                    </m:ctrlPr>
                  </m:sSubPr>
                  <m:e>
                    <m:r>
                      <w:rPr>
                        <w:rFonts w:ascii="Cambria Math" w:hAnsi="Cambria Math"/>
                        <w:sz w:val="18"/>
                        <w:szCs w:val="18"/>
                      </w:rPr>
                      <m:t>β</m:t>
                    </m:r>
                    <m:ctrlPr>
                      <w:rPr>
                        <w:rFonts w:ascii="Cambria Math" w:hAnsi="Cambria Math"/>
                        <w:sz w:val="18"/>
                        <w:szCs w:val="18"/>
                      </w:rPr>
                    </m:ctrlPr>
                  </m:e>
                  <m:sub>
                    <m:r>
                      <w:rPr>
                        <w:rFonts w:ascii="Cambria Math" w:hAnsi="Cambria Math"/>
                        <w:sz w:val="18"/>
                        <w:szCs w:val="18"/>
                      </w:rPr>
                      <m:t>W</m:t>
                    </m:r>
                  </m:sub>
                </m:sSub>
              </m:oMath>
            </m:oMathPara>
          </w:p>
        </w:tc>
        <w:tc>
          <w:tcPr>
            <w:tcW w:w="1417" w:type="dxa"/>
            <w:tcBorders>
              <w:top w:val="single" w:sz="12" w:space="0" w:color="auto"/>
              <w:bottom w:val="double" w:sz="4" w:space="0" w:color="000000"/>
            </w:tcBorders>
          </w:tcPr>
          <w:p w14:paraId="3D8E66DA" w14:textId="77777777" w:rsidR="006E589E" w:rsidRPr="00BD4407" w:rsidRDefault="006E589E" w:rsidP="00E60708">
            <w:pPr>
              <w:jc w:val="center"/>
              <w:rPr>
                <w:rFonts w:ascii="Source Sans Pro" w:hAnsi="Source Sans Pro"/>
                <w:sz w:val="18"/>
                <w:szCs w:val="18"/>
              </w:rPr>
            </w:pPr>
            <w:r w:rsidRPr="00BD4407">
              <w:rPr>
                <w:rFonts w:ascii="Source Sans Pro" w:hAnsi="Source Sans Pro"/>
                <w:sz w:val="18"/>
                <w:szCs w:val="18"/>
              </w:rPr>
              <w:t xml:space="preserve">Moyenne des </w:t>
            </w:r>
            <w:proofErr w:type="spellStart"/>
            <w:r w:rsidRPr="00BD4407">
              <w:rPr>
                <w:rFonts w:ascii="Source Sans Pro" w:hAnsi="Source Sans Pro"/>
                <w:sz w:val="18"/>
                <w:szCs w:val="18"/>
              </w:rPr>
              <w:t>biais</w:t>
            </w:r>
            <w:proofErr w:type="spellEnd"/>
          </w:p>
        </w:tc>
        <w:tc>
          <w:tcPr>
            <w:tcW w:w="1417" w:type="dxa"/>
            <w:tcBorders>
              <w:top w:val="single" w:sz="12" w:space="0" w:color="auto"/>
              <w:bottom w:val="double" w:sz="4" w:space="0" w:color="000000"/>
            </w:tcBorders>
          </w:tcPr>
          <w:p w14:paraId="1B0C8374" w14:textId="77777777" w:rsidR="006E589E" w:rsidRPr="00BD4407" w:rsidRDefault="006E589E" w:rsidP="00E60708">
            <w:pPr>
              <w:jc w:val="center"/>
              <w:rPr>
                <w:rFonts w:ascii="Source Sans Pro" w:hAnsi="Source Sans Pro"/>
                <w:sz w:val="18"/>
                <w:szCs w:val="18"/>
              </w:rPr>
            </w:pPr>
            <w:proofErr w:type="spellStart"/>
            <w:r w:rsidRPr="00BD4407">
              <w:rPr>
                <w:rFonts w:ascii="Source Sans Pro" w:hAnsi="Source Sans Pro"/>
                <w:sz w:val="18"/>
                <w:szCs w:val="18"/>
              </w:rPr>
              <w:t>Écart</w:t>
            </w:r>
            <w:proofErr w:type="spellEnd"/>
            <w:r w:rsidRPr="00BD4407">
              <w:rPr>
                <w:rFonts w:ascii="Source Sans Pro" w:hAnsi="Source Sans Pro"/>
                <w:sz w:val="18"/>
                <w:szCs w:val="18"/>
              </w:rPr>
              <w:t xml:space="preserve">-type des </w:t>
            </w:r>
            <w:proofErr w:type="spellStart"/>
            <w:r w:rsidRPr="00BD4407">
              <w:rPr>
                <w:rFonts w:ascii="Source Sans Pro" w:hAnsi="Source Sans Pro"/>
                <w:sz w:val="18"/>
                <w:szCs w:val="18"/>
              </w:rPr>
              <w:t>biais</w:t>
            </w:r>
            <w:proofErr w:type="spellEnd"/>
          </w:p>
        </w:tc>
        <w:tc>
          <w:tcPr>
            <w:tcW w:w="1417" w:type="dxa"/>
            <w:tcBorders>
              <w:top w:val="single" w:sz="12" w:space="0" w:color="auto"/>
              <w:bottom w:val="double" w:sz="4" w:space="0" w:color="000000"/>
            </w:tcBorders>
            <w:vAlign w:val="center"/>
          </w:tcPr>
          <w:p w14:paraId="4A1BACD7" w14:textId="77777777" w:rsidR="006E589E" w:rsidRPr="00BD4407" w:rsidRDefault="006E589E" w:rsidP="00E60708">
            <w:pPr>
              <w:jc w:val="center"/>
              <w:rPr>
                <w:rFonts w:ascii="Source Sans Pro" w:hAnsi="Source Sans Pro"/>
                <w:sz w:val="18"/>
                <w:szCs w:val="18"/>
              </w:rPr>
            </w:pPr>
            <w:r w:rsidRPr="00BD4407">
              <w:rPr>
                <w:rFonts w:ascii="Source Sans Pro" w:hAnsi="Source Sans Pro"/>
                <w:sz w:val="18"/>
                <w:szCs w:val="18"/>
              </w:rPr>
              <w:t xml:space="preserve">Moyenne des </w:t>
            </w:r>
            <w:proofErr w:type="spellStart"/>
            <w:r w:rsidRPr="00BD4407">
              <w:rPr>
                <w:rFonts w:ascii="Source Sans Pro" w:hAnsi="Source Sans Pro"/>
                <w:sz w:val="18"/>
                <w:szCs w:val="18"/>
              </w:rPr>
              <w:t>biais</w:t>
            </w:r>
            <w:proofErr w:type="spellEnd"/>
            <w:r w:rsidRPr="00BD4407">
              <w:rPr>
                <w:rFonts w:ascii="Source Sans Pro" w:hAnsi="Source Sans Pro"/>
                <w:sz w:val="18"/>
                <w:szCs w:val="18"/>
              </w:rPr>
              <w:t xml:space="preserve"> (R)</w:t>
            </w:r>
          </w:p>
        </w:tc>
        <w:tc>
          <w:tcPr>
            <w:tcW w:w="1417" w:type="dxa"/>
            <w:tcBorders>
              <w:top w:val="single" w:sz="12" w:space="0" w:color="auto"/>
              <w:bottom w:val="double" w:sz="4" w:space="0" w:color="000000"/>
            </w:tcBorders>
            <w:vAlign w:val="center"/>
          </w:tcPr>
          <w:p w14:paraId="22C29AAF" w14:textId="77777777" w:rsidR="006E589E" w:rsidRPr="00BD4407" w:rsidRDefault="006E589E" w:rsidP="00E60708">
            <w:pPr>
              <w:jc w:val="center"/>
              <w:rPr>
                <w:rFonts w:ascii="Source Sans Pro" w:hAnsi="Source Sans Pro"/>
                <w:sz w:val="18"/>
                <w:szCs w:val="18"/>
                <w:lang w:val="fr-CA"/>
              </w:rPr>
            </w:pPr>
            <w:r w:rsidRPr="00BD4407">
              <w:rPr>
                <w:rFonts w:ascii="Source Sans Pro" w:hAnsi="Source Sans Pro"/>
                <w:sz w:val="18"/>
                <w:szCs w:val="18"/>
                <w:lang w:val="fr-CA"/>
              </w:rPr>
              <w:t>Écart-type des biais (R)</w:t>
            </w:r>
          </w:p>
        </w:tc>
        <w:tc>
          <w:tcPr>
            <w:tcW w:w="1417" w:type="dxa"/>
            <w:tcBorders>
              <w:top w:val="single" w:sz="12" w:space="0" w:color="auto"/>
              <w:bottom w:val="double" w:sz="4" w:space="0" w:color="000000"/>
            </w:tcBorders>
            <w:vAlign w:val="center"/>
          </w:tcPr>
          <w:p w14:paraId="1EB4F89A" w14:textId="77777777" w:rsidR="006E589E" w:rsidRPr="00BD4407" w:rsidRDefault="006E589E" w:rsidP="00E60708">
            <w:pPr>
              <w:jc w:val="center"/>
              <w:rPr>
                <w:rFonts w:ascii="Source Sans Pro" w:hAnsi="Source Sans Pro"/>
                <w:sz w:val="18"/>
                <w:szCs w:val="18"/>
                <w:lang w:val="fr-CA"/>
              </w:rPr>
            </w:pPr>
            <w:r w:rsidRPr="00BD4407">
              <w:rPr>
                <w:rFonts w:ascii="Source Sans Pro" w:hAnsi="Source Sans Pro"/>
                <w:sz w:val="18"/>
                <w:szCs w:val="18"/>
                <w:lang w:val="fr-CA"/>
              </w:rPr>
              <w:t>Moyenne des biais (PS)</w:t>
            </w:r>
          </w:p>
        </w:tc>
        <w:tc>
          <w:tcPr>
            <w:tcW w:w="1417" w:type="dxa"/>
            <w:tcBorders>
              <w:top w:val="single" w:sz="12" w:space="0" w:color="auto"/>
              <w:bottom w:val="double" w:sz="4" w:space="0" w:color="000000"/>
            </w:tcBorders>
            <w:vAlign w:val="center"/>
          </w:tcPr>
          <w:p w14:paraId="1FB1FB4C" w14:textId="77777777" w:rsidR="006E589E" w:rsidRPr="00BD4407" w:rsidRDefault="006E589E" w:rsidP="00E60708">
            <w:pPr>
              <w:jc w:val="center"/>
              <w:rPr>
                <w:rFonts w:ascii="Source Sans Pro" w:hAnsi="Source Sans Pro"/>
                <w:sz w:val="18"/>
                <w:szCs w:val="18"/>
                <w:lang w:val="fr-CA"/>
              </w:rPr>
            </w:pPr>
            <w:r w:rsidRPr="00BD4407">
              <w:rPr>
                <w:rFonts w:ascii="Source Sans Pro" w:hAnsi="Source Sans Pro"/>
                <w:sz w:val="18"/>
                <w:szCs w:val="18"/>
                <w:lang w:val="fr-CA"/>
              </w:rPr>
              <w:t>Écart-type des biais (PS)</w:t>
            </w:r>
          </w:p>
        </w:tc>
      </w:tr>
      <w:tr w:rsidR="006E589E" w:rsidRPr="00BD4407" w14:paraId="2B2B26E0" w14:textId="77777777" w:rsidTr="00E60708">
        <w:tc>
          <w:tcPr>
            <w:tcW w:w="530" w:type="dxa"/>
            <w:tcBorders>
              <w:top w:val="single" w:sz="12" w:space="0" w:color="auto"/>
            </w:tcBorders>
            <w:vAlign w:val="center"/>
          </w:tcPr>
          <w:p w14:paraId="16559400"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1</w:t>
            </w:r>
          </w:p>
        </w:tc>
        <w:tc>
          <w:tcPr>
            <w:tcW w:w="957" w:type="dxa"/>
            <w:tcBorders>
              <w:top w:val="single" w:sz="12" w:space="0" w:color="auto"/>
            </w:tcBorders>
            <w:vAlign w:val="center"/>
          </w:tcPr>
          <w:p w14:paraId="6C1B8423"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1000" w:type="dxa"/>
            <w:tcBorders>
              <w:top w:val="single" w:sz="12" w:space="0" w:color="auto"/>
            </w:tcBorders>
            <w:vAlign w:val="center"/>
          </w:tcPr>
          <w:p w14:paraId="76A91F22"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1030" w:type="dxa"/>
            <w:tcBorders>
              <w:top w:val="single" w:sz="12" w:space="0" w:color="auto"/>
            </w:tcBorders>
            <w:vAlign w:val="center"/>
          </w:tcPr>
          <w:p w14:paraId="511C5542"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478" w:type="dxa"/>
            <w:tcBorders>
              <w:top w:val="single" w:sz="12" w:space="0" w:color="auto"/>
            </w:tcBorders>
            <w:vAlign w:val="center"/>
          </w:tcPr>
          <w:p w14:paraId="46FFB332"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0,9</w:t>
            </w:r>
          </w:p>
        </w:tc>
        <w:tc>
          <w:tcPr>
            <w:tcW w:w="489" w:type="dxa"/>
            <w:tcBorders>
              <w:top w:val="single" w:sz="12" w:space="0" w:color="auto"/>
            </w:tcBorders>
            <w:vAlign w:val="center"/>
          </w:tcPr>
          <w:p w14:paraId="5A8A666B"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1417" w:type="dxa"/>
            <w:tcBorders>
              <w:top w:val="single" w:sz="12" w:space="0" w:color="auto"/>
            </w:tcBorders>
            <w:vAlign w:val="center"/>
          </w:tcPr>
          <w:p w14:paraId="0A880E3C"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0.000</w:t>
            </w:r>
          </w:p>
        </w:tc>
        <w:tc>
          <w:tcPr>
            <w:tcW w:w="1417" w:type="dxa"/>
            <w:tcBorders>
              <w:top w:val="single" w:sz="12" w:space="0" w:color="auto"/>
            </w:tcBorders>
            <w:vAlign w:val="center"/>
          </w:tcPr>
          <w:p w14:paraId="2096D4D6"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0.010</w:t>
            </w:r>
          </w:p>
        </w:tc>
        <w:tc>
          <w:tcPr>
            <w:tcW w:w="1417" w:type="dxa"/>
            <w:tcBorders>
              <w:top w:val="single" w:sz="12" w:space="0" w:color="auto"/>
            </w:tcBorders>
            <w:vAlign w:val="center"/>
          </w:tcPr>
          <w:p w14:paraId="556FE2B1"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-0.001</w:t>
            </w:r>
          </w:p>
        </w:tc>
        <w:tc>
          <w:tcPr>
            <w:tcW w:w="1417" w:type="dxa"/>
            <w:tcBorders>
              <w:top w:val="single" w:sz="12" w:space="0" w:color="auto"/>
            </w:tcBorders>
            <w:vAlign w:val="center"/>
          </w:tcPr>
          <w:p w14:paraId="40588F0C"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0.015</w:t>
            </w:r>
          </w:p>
        </w:tc>
        <w:tc>
          <w:tcPr>
            <w:tcW w:w="1417" w:type="dxa"/>
            <w:tcBorders>
              <w:top w:val="single" w:sz="12" w:space="0" w:color="auto"/>
            </w:tcBorders>
            <w:vAlign w:val="center"/>
          </w:tcPr>
          <w:p w14:paraId="207484AC"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-0.001</w:t>
            </w:r>
          </w:p>
        </w:tc>
        <w:tc>
          <w:tcPr>
            <w:tcW w:w="1417" w:type="dxa"/>
            <w:tcBorders>
              <w:top w:val="single" w:sz="12" w:space="0" w:color="auto"/>
            </w:tcBorders>
            <w:vAlign w:val="center"/>
          </w:tcPr>
          <w:p w14:paraId="31126EA3"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0.016</w:t>
            </w:r>
          </w:p>
        </w:tc>
      </w:tr>
      <w:tr w:rsidR="006E589E" w:rsidRPr="00BD4407" w14:paraId="23791619" w14:textId="77777777" w:rsidTr="00E60708">
        <w:tc>
          <w:tcPr>
            <w:tcW w:w="530" w:type="dxa"/>
            <w:tcBorders>
              <w:bottom w:val="single" w:sz="4" w:space="0" w:color="auto"/>
            </w:tcBorders>
            <w:vAlign w:val="center"/>
          </w:tcPr>
          <w:p w14:paraId="317F3A0A"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2</w:t>
            </w:r>
          </w:p>
        </w:tc>
        <w:tc>
          <w:tcPr>
            <w:tcW w:w="957" w:type="dxa"/>
            <w:tcBorders>
              <w:bottom w:val="single" w:sz="4" w:space="0" w:color="auto"/>
            </w:tcBorders>
            <w:vAlign w:val="center"/>
          </w:tcPr>
          <w:p w14:paraId="78E2633A"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0,9</w:t>
            </w:r>
          </w:p>
        </w:tc>
        <w:tc>
          <w:tcPr>
            <w:tcW w:w="1000" w:type="dxa"/>
            <w:tcBorders>
              <w:bottom w:val="single" w:sz="4" w:space="0" w:color="auto"/>
            </w:tcBorders>
            <w:vAlign w:val="center"/>
          </w:tcPr>
          <w:p w14:paraId="2005A0DB"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1030" w:type="dxa"/>
            <w:tcBorders>
              <w:bottom w:val="single" w:sz="4" w:space="0" w:color="auto"/>
            </w:tcBorders>
            <w:vAlign w:val="center"/>
          </w:tcPr>
          <w:p w14:paraId="12F8C3E8"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478" w:type="dxa"/>
            <w:tcBorders>
              <w:bottom w:val="single" w:sz="4" w:space="0" w:color="auto"/>
            </w:tcBorders>
            <w:vAlign w:val="center"/>
          </w:tcPr>
          <w:p w14:paraId="6C8066A8"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489" w:type="dxa"/>
            <w:tcBorders>
              <w:bottom w:val="single" w:sz="4" w:space="0" w:color="auto"/>
            </w:tcBorders>
            <w:vAlign w:val="center"/>
          </w:tcPr>
          <w:p w14:paraId="14EF30E5"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1417" w:type="dxa"/>
            <w:tcBorders>
              <w:bottom w:val="single" w:sz="4" w:space="0" w:color="auto"/>
            </w:tcBorders>
            <w:vAlign w:val="center"/>
          </w:tcPr>
          <w:p w14:paraId="37339064"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0.001</w:t>
            </w:r>
          </w:p>
        </w:tc>
        <w:tc>
          <w:tcPr>
            <w:tcW w:w="1417" w:type="dxa"/>
            <w:tcBorders>
              <w:bottom w:val="single" w:sz="4" w:space="0" w:color="auto"/>
            </w:tcBorders>
            <w:vAlign w:val="center"/>
          </w:tcPr>
          <w:p w14:paraId="503725F1"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0.011</w:t>
            </w:r>
          </w:p>
        </w:tc>
        <w:tc>
          <w:tcPr>
            <w:tcW w:w="1417" w:type="dxa"/>
            <w:tcBorders>
              <w:bottom w:val="single" w:sz="4" w:space="0" w:color="auto"/>
            </w:tcBorders>
            <w:vAlign w:val="center"/>
          </w:tcPr>
          <w:p w14:paraId="6EB771AE"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0.000</w:t>
            </w:r>
          </w:p>
        </w:tc>
        <w:tc>
          <w:tcPr>
            <w:tcW w:w="1417" w:type="dxa"/>
            <w:tcBorders>
              <w:bottom w:val="single" w:sz="4" w:space="0" w:color="auto"/>
            </w:tcBorders>
            <w:vAlign w:val="center"/>
          </w:tcPr>
          <w:p w14:paraId="0E9105F8"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0.005</w:t>
            </w:r>
          </w:p>
        </w:tc>
        <w:tc>
          <w:tcPr>
            <w:tcW w:w="1417" w:type="dxa"/>
            <w:tcBorders>
              <w:bottom w:val="single" w:sz="4" w:space="0" w:color="auto"/>
            </w:tcBorders>
            <w:vAlign w:val="center"/>
          </w:tcPr>
          <w:p w14:paraId="6C9EA1D4"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0.000</w:t>
            </w:r>
          </w:p>
        </w:tc>
        <w:tc>
          <w:tcPr>
            <w:tcW w:w="1417" w:type="dxa"/>
            <w:tcBorders>
              <w:bottom w:val="single" w:sz="4" w:space="0" w:color="auto"/>
            </w:tcBorders>
            <w:vAlign w:val="center"/>
          </w:tcPr>
          <w:p w14:paraId="1CB33EB3"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0.005</w:t>
            </w:r>
          </w:p>
        </w:tc>
      </w:tr>
      <w:tr w:rsidR="006E589E" w:rsidRPr="00BD4407" w14:paraId="69644331" w14:textId="77777777" w:rsidTr="00E60708">
        <w:tc>
          <w:tcPr>
            <w:tcW w:w="530" w:type="dxa"/>
            <w:tcBorders>
              <w:top w:val="single" w:sz="4" w:space="0" w:color="auto"/>
            </w:tcBorders>
            <w:vAlign w:val="center"/>
          </w:tcPr>
          <w:p w14:paraId="775171FA"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3</w:t>
            </w:r>
          </w:p>
        </w:tc>
        <w:tc>
          <w:tcPr>
            <w:tcW w:w="957" w:type="dxa"/>
            <w:tcBorders>
              <w:top w:val="single" w:sz="4" w:space="0" w:color="auto"/>
            </w:tcBorders>
            <w:vAlign w:val="center"/>
          </w:tcPr>
          <w:p w14:paraId="0A8E8D2B"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0,1</w:t>
            </w:r>
          </w:p>
        </w:tc>
        <w:tc>
          <w:tcPr>
            <w:tcW w:w="1000" w:type="dxa"/>
            <w:tcBorders>
              <w:top w:val="single" w:sz="4" w:space="0" w:color="auto"/>
            </w:tcBorders>
            <w:vAlign w:val="center"/>
          </w:tcPr>
          <w:p w14:paraId="19CA5C27"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1030" w:type="dxa"/>
            <w:tcBorders>
              <w:top w:val="single" w:sz="4" w:space="0" w:color="auto"/>
            </w:tcBorders>
            <w:vAlign w:val="center"/>
          </w:tcPr>
          <w:p w14:paraId="033DFA1F"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478" w:type="dxa"/>
            <w:tcBorders>
              <w:top w:val="single" w:sz="4" w:space="0" w:color="auto"/>
            </w:tcBorders>
            <w:vAlign w:val="center"/>
          </w:tcPr>
          <w:p w14:paraId="7BB12258"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w:t>
            </w:r>
          </w:p>
        </w:tc>
        <w:tc>
          <w:tcPr>
            <w:tcW w:w="489" w:type="dxa"/>
            <w:tcBorders>
              <w:top w:val="single" w:sz="4" w:space="0" w:color="auto"/>
            </w:tcBorders>
            <w:vAlign w:val="center"/>
          </w:tcPr>
          <w:p w14:paraId="557F74D1"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1417" w:type="dxa"/>
            <w:tcBorders>
              <w:top w:val="single" w:sz="4" w:space="0" w:color="auto"/>
            </w:tcBorders>
            <w:vAlign w:val="center"/>
          </w:tcPr>
          <w:p w14:paraId="15B16772"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0.035</w:t>
            </w:r>
          </w:p>
        </w:tc>
        <w:tc>
          <w:tcPr>
            <w:tcW w:w="1417" w:type="dxa"/>
            <w:tcBorders>
              <w:top w:val="single" w:sz="4" w:space="0" w:color="auto"/>
            </w:tcBorders>
            <w:vAlign w:val="center"/>
          </w:tcPr>
          <w:p w14:paraId="51DA3B02"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0.011</w:t>
            </w:r>
          </w:p>
        </w:tc>
        <w:tc>
          <w:tcPr>
            <w:tcW w:w="1417" w:type="dxa"/>
            <w:tcBorders>
              <w:top w:val="single" w:sz="4" w:space="0" w:color="auto"/>
            </w:tcBorders>
            <w:vAlign w:val="center"/>
          </w:tcPr>
          <w:p w14:paraId="3C169737"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0.003</w:t>
            </w:r>
          </w:p>
        </w:tc>
        <w:tc>
          <w:tcPr>
            <w:tcW w:w="1417" w:type="dxa"/>
            <w:tcBorders>
              <w:top w:val="single" w:sz="4" w:space="0" w:color="auto"/>
            </w:tcBorders>
            <w:vAlign w:val="center"/>
          </w:tcPr>
          <w:p w14:paraId="49B3EA81"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0.012</w:t>
            </w:r>
          </w:p>
        </w:tc>
        <w:tc>
          <w:tcPr>
            <w:tcW w:w="1417" w:type="dxa"/>
            <w:tcBorders>
              <w:top w:val="single" w:sz="4" w:space="0" w:color="auto"/>
            </w:tcBorders>
            <w:vAlign w:val="center"/>
          </w:tcPr>
          <w:p w14:paraId="16382252"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0.003</w:t>
            </w:r>
          </w:p>
        </w:tc>
        <w:tc>
          <w:tcPr>
            <w:tcW w:w="1417" w:type="dxa"/>
            <w:tcBorders>
              <w:top w:val="single" w:sz="4" w:space="0" w:color="auto"/>
            </w:tcBorders>
            <w:vAlign w:val="center"/>
          </w:tcPr>
          <w:p w14:paraId="028953E6"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0.012</w:t>
            </w:r>
          </w:p>
        </w:tc>
      </w:tr>
      <w:tr w:rsidR="006E589E" w:rsidRPr="00BD4407" w14:paraId="429E0174" w14:textId="77777777" w:rsidTr="00E60708">
        <w:tc>
          <w:tcPr>
            <w:tcW w:w="530" w:type="dxa"/>
            <w:vAlign w:val="center"/>
          </w:tcPr>
          <w:p w14:paraId="4672A830"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4</w:t>
            </w:r>
          </w:p>
        </w:tc>
        <w:tc>
          <w:tcPr>
            <w:tcW w:w="957" w:type="dxa"/>
            <w:vAlign w:val="center"/>
          </w:tcPr>
          <w:p w14:paraId="37AB0DCF"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w:t>
            </w:r>
          </w:p>
        </w:tc>
        <w:tc>
          <w:tcPr>
            <w:tcW w:w="1000" w:type="dxa"/>
            <w:vAlign w:val="center"/>
          </w:tcPr>
          <w:p w14:paraId="383D85E8"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1030" w:type="dxa"/>
            <w:vAlign w:val="center"/>
          </w:tcPr>
          <w:p w14:paraId="2B46E89A"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478" w:type="dxa"/>
            <w:vAlign w:val="center"/>
          </w:tcPr>
          <w:p w14:paraId="5A56352F"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w:t>
            </w:r>
          </w:p>
        </w:tc>
        <w:tc>
          <w:tcPr>
            <w:tcW w:w="489" w:type="dxa"/>
            <w:vAlign w:val="center"/>
          </w:tcPr>
          <w:p w14:paraId="384332BA"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1417" w:type="dxa"/>
            <w:vAlign w:val="center"/>
          </w:tcPr>
          <w:p w14:paraId="04FDDD92"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0.095</w:t>
            </w:r>
          </w:p>
        </w:tc>
        <w:tc>
          <w:tcPr>
            <w:tcW w:w="1417" w:type="dxa"/>
            <w:vAlign w:val="center"/>
          </w:tcPr>
          <w:p w14:paraId="1A29CEE8"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0.010</w:t>
            </w:r>
          </w:p>
        </w:tc>
        <w:tc>
          <w:tcPr>
            <w:tcW w:w="1417" w:type="dxa"/>
            <w:vAlign w:val="center"/>
          </w:tcPr>
          <w:p w14:paraId="50F35BD8"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-0.003</w:t>
            </w:r>
          </w:p>
        </w:tc>
        <w:tc>
          <w:tcPr>
            <w:tcW w:w="1417" w:type="dxa"/>
            <w:vAlign w:val="center"/>
          </w:tcPr>
          <w:p w14:paraId="231744D6"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0.010</w:t>
            </w:r>
          </w:p>
        </w:tc>
        <w:tc>
          <w:tcPr>
            <w:tcW w:w="1417" w:type="dxa"/>
            <w:vAlign w:val="center"/>
          </w:tcPr>
          <w:p w14:paraId="4EB897A3"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-0.003</w:t>
            </w:r>
          </w:p>
        </w:tc>
        <w:tc>
          <w:tcPr>
            <w:tcW w:w="1417" w:type="dxa"/>
            <w:vAlign w:val="center"/>
          </w:tcPr>
          <w:p w14:paraId="1A9E3683"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0.010</w:t>
            </w:r>
          </w:p>
        </w:tc>
      </w:tr>
      <w:tr w:rsidR="006E589E" w:rsidRPr="00BD4407" w14:paraId="07C7BF35" w14:textId="77777777" w:rsidTr="00E60708">
        <w:tc>
          <w:tcPr>
            <w:tcW w:w="530" w:type="dxa"/>
            <w:vAlign w:val="center"/>
          </w:tcPr>
          <w:p w14:paraId="42AA8C04"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5</w:t>
            </w:r>
          </w:p>
        </w:tc>
        <w:tc>
          <w:tcPr>
            <w:tcW w:w="957" w:type="dxa"/>
            <w:vAlign w:val="center"/>
          </w:tcPr>
          <w:p w14:paraId="23CA5D3B"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0,5</w:t>
            </w:r>
          </w:p>
        </w:tc>
        <w:tc>
          <w:tcPr>
            <w:tcW w:w="1000" w:type="dxa"/>
            <w:vAlign w:val="center"/>
          </w:tcPr>
          <w:p w14:paraId="256769DE"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1030" w:type="dxa"/>
            <w:vAlign w:val="center"/>
          </w:tcPr>
          <w:p w14:paraId="0B551D6D"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478" w:type="dxa"/>
            <w:vAlign w:val="center"/>
          </w:tcPr>
          <w:p w14:paraId="5B56A5C7"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w:t>
            </w:r>
          </w:p>
        </w:tc>
        <w:tc>
          <w:tcPr>
            <w:tcW w:w="489" w:type="dxa"/>
            <w:vAlign w:val="center"/>
          </w:tcPr>
          <w:p w14:paraId="2622B290"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1417" w:type="dxa"/>
            <w:vAlign w:val="center"/>
          </w:tcPr>
          <w:p w14:paraId="1C290E0A"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0.162</w:t>
            </w:r>
          </w:p>
        </w:tc>
        <w:tc>
          <w:tcPr>
            <w:tcW w:w="1417" w:type="dxa"/>
            <w:vAlign w:val="center"/>
          </w:tcPr>
          <w:p w14:paraId="6E0C534C"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0.010</w:t>
            </w:r>
          </w:p>
        </w:tc>
        <w:tc>
          <w:tcPr>
            <w:tcW w:w="1417" w:type="dxa"/>
            <w:vAlign w:val="center"/>
          </w:tcPr>
          <w:p w14:paraId="69E47741"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-0.001</w:t>
            </w:r>
          </w:p>
        </w:tc>
        <w:tc>
          <w:tcPr>
            <w:tcW w:w="1417" w:type="dxa"/>
            <w:vAlign w:val="center"/>
          </w:tcPr>
          <w:p w14:paraId="7CBFE0FC"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0.008</w:t>
            </w:r>
          </w:p>
        </w:tc>
        <w:tc>
          <w:tcPr>
            <w:tcW w:w="1417" w:type="dxa"/>
            <w:vAlign w:val="center"/>
          </w:tcPr>
          <w:p w14:paraId="682724B9"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-0.001</w:t>
            </w:r>
          </w:p>
        </w:tc>
        <w:tc>
          <w:tcPr>
            <w:tcW w:w="1417" w:type="dxa"/>
            <w:vAlign w:val="center"/>
          </w:tcPr>
          <w:p w14:paraId="40B8ACBE"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0.008</w:t>
            </w:r>
          </w:p>
        </w:tc>
      </w:tr>
      <w:tr w:rsidR="006E589E" w:rsidRPr="00BD4407" w14:paraId="72D520F7" w14:textId="77777777" w:rsidTr="00E60708">
        <w:tc>
          <w:tcPr>
            <w:tcW w:w="530" w:type="dxa"/>
            <w:vAlign w:val="center"/>
          </w:tcPr>
          <w:p w14:paraId="14FF00FD"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6</w:t>
            </w:r>
          </w:p>
        </w:tc>
        <w:tc>
          <w:tcPr>
            <w:tcW w:w="957" w:type="dxa"/>
            <w:vAlign w:val="center"/>
          </w:tcPr>
          <w:p w14:paraId="15D5AE3F"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0,7</w:t>
            </w:r>
          </w:p>
        </w:tc>
        <w:tc>
          <w:tcPr>
            <w:tcW w:w="1000" w:type="dxa"/>
            <w:vAlign w:val="center"/>
          </w:tcPr>
          <w:p w14:paraId="418A738A"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1030" w:type="dxa"/>
            <w:vAlign w:val="center"/>
          </w:tcPr>
          <w:p w14:paraId="777F4800"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478" w:type="dxa"/>
            <w:vAlign w:val="center"/>
          </w:tcPr>
          <w:p w14:paraId="68FA2427"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w:t>
            </w:r>
          </w:p>
        </w:tc>
        <w:tc>
          <w:tcPr>
            <w:tcW w:w="489" w:type="dxa"/>
            <w:vAlign w:val="center"/>
          </w:tcPr>
          <w:p w14:paraId="5F49EB9F"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1417" w:type="dxa"/>
            <w:vAlign w:val="center"/>
          </w:tcPr>
          <w:p w14:paraId="31E10B7A"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0.229</w:t>
            </w:r>
          </w:p>
        </w:tc>
        <w:tc>
          <w:tcPr>
            <w:tcW w:w="1417" w:type="dxa"/>
            <w:vAlign w:val="center"/>
          </w:tcPr>
          <w:p w14:paraId="2182238F"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0.009</w:t>
            </w:r>
          </w:p>
        </w:tc>
        <w:tc>
          <w:tcPr>
            <w:tcW w:w="1417" w:type="dxa"/>
            <w:vAlign w:val="center"/>
          </w:tcPr>
          <w:p w14:paraId="189AEF6E"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-0.001</w:t>
            </w:r>
          </w:p>
        </w:tc>
        <w:tc>
          <w:tcPr>
            <w:tcW w:w="1417" w:type="dxa"/>
            <w:vAlign w:val="center"/>
          </w:tcPr>
          <w:p w14:paraId="0AE01792"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0.008</w:t>
            </w:r>
          </w:p>
        </w:tc>
        <w:tc>
          <w:tcPr>
            <w:tcW w:w="1417" w:type="dxa"/>
            <w:vAlign w:val="center"/>
          </w:tcPr>
          <w:p w14:paraId="51F4EFE4"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-0.001</w:t>
            </w:r>
          </w:p>
        </w:tc>
        <w:tc>
          <w:tcPr>
            <w:tcW w:w="1417" w:type="dxa"/>
            <w:vAlign w:val="center"/>
          </w:tcPr>
          <w:p w14:paraId="3CA3CBFB"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0.008</w:t>
            </w:r>
          </w:p>
        </w:tc>
      </w:tr>
      <w:tr w:rsidR="006E589E" w:rsidRPr="00BD4407" w14:paraId="6F51559D" w14:textId="77777777" w:rsidTr="00E60708">
        <w:tc>
          <w:tcPr>
            <w:tcW w:w="530" w:type="dxa"/>
            <w:vAlign w:val="center"/>
          </w:tcPr>
          <w:p w14:paraId="755E9A30"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7</w:t>
            </w:r>
          </w:p>
        </w:tc>
        <w:tc>
          <w:tcPr>
            <w:tcW w:w="957" w:type="dxa"/>
            <w:vAlign w:val="center"/>
          </w:tcPr>
          <w:p w14:paraId="494E2A62"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0,9</w:t>
            </w:r>
          </w:p>
        </w:tc>
        <w:tc>
          <w:tcPr>
            <w:tcW w:w="1000" w:type="dxa"/>
            <w:vAlign w:val="center"/>
          </w:tcPr>
          <w:p w14:paraId="56BCD0AF"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1030" w:type="dxa"/>
            <w:vAlign w:val="center"/>
          </w:tcPr>
          <w:p w14:paraId="249EB6AC"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478" w:type="dxa"/>
            <w:vAlign w:val="center"/>
          </w:tcPr>
          <w:p w14:paraId="77D2A9F1"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w:t>
            </w:r>
          </w:p>
        </w:tc>
        <w:tc>
          <w:tcPr>
            <w:tcW w:w="489" w:type="dxa"/>
            <w:vAlign w:val="center"/>
          </w:tcPr>
          <w:p w14:paraId="67CE6B00"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1417" w:type="dxa"/>
            <w:vAlign w:val="center"/>
          </w:tcPr>
          <w:p w14:paraId="74EBC0C7"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0.294</w:t>
            </w:r>
          </w:p>
        </w:tc>
        <w:tc>
          <w:tcPr>
            <w:tcW w:w="1417" w:type="dxa"/>
            <w:vAlign w:val="center"/>
          </w:tcPr>
          <w:p w14:paraId="134F9412"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0.010</w:t>
            </w:r>
          </w:p>
        </w:tc>
        <w:tc>
          <w:tcPr>
            <w:tcW w:w="1417" w:type="dxa"/>
            <w:vAlign w:val="center"/>
          </w:tcPr>
          <w:p w14:paraId="6EF04117"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0.000</w:t>
            </w:r>
          </w:p>
        </w:tc>
        <w:tc>
          <w:tcPr>
            <w:tcW w:w="1417" w:type="dxa"/>
            <w:vAlign w:val="center"/>
          </w:tcPr>
          <w:p w14:paraId="11FE054C"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0.004</w:t>
            </w:r>
          </w:p>
        </w:tc>
        <w:tc>
          <w:tcPr>
            <w:tcW w:w="1417" w:type="dxa"/>
            <w:vAlign w:val="center"/>
          </w:tcPr>
          <w:p w14:paraId="591DE456"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0.000</w:t>
            </w:r>
          </w:p>
        </w:tc>
        <w:tc>
          <w:tcPr>
            <w:tcW w:w="1417" w:type="dxa"/>
            <w:vAlign w:val="center"/>
          </w:tcPr>
          <w:p w14:paraId="6ACDAC21"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0.004</w:t>
            </w:r>
          </w:p>
        </w:tc>
      </w:tr>
      <w:tr w:rsidR="006E589E" w:rsidRPr="00BD4407" w14:paraId="6B3C1084" w14:textId="77777777" w:rsidTr="00E60708">
        <w:tc>
          <w:tcPr>
            <w:tcW w:w="530" w:type="dxa"/>
            <w:vAlign w:val="center"/>
          </w:tcPr>
          <w:p w14:paraId="1E4E49F8"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8</w:t>
            </w:r>
          </w:p>
        </w:tc>
        <w:tc>
          <w:tcPr>
            <w:tcW w:w="957" w:type="dxa"/>
            <w:vAlign w:val="center"/>
          </w:tcPr>
          <w:p w14:paraId="3C787228"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0,1</w:t>
            </w:r>
          </w:p>
        </w:tc>
        <w:tc>
          <w:tcPr>
            <w:tcW w:w="1000" w:type="dxa"/>
            <w:vAlign w:val="center"/>
          </w:tcPr>
          <w:p w14:paraId="73C031CF"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1030" w:type="dxa"/>
            <w:vAlign w:val="center"/>
          </w:tcPr>
          <w:p w14:paraId="2F43C4C4"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478" w:type="dxa"/>
            <w:vAlign w:val="center"/>
          </w:tcPr>
          <w:p w14:paraId="55E062B3"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1,0</w:t>
            </w:r>
          </w:p>
        </w:tc>
        <w:tc>
          <w:tcPr>
            <w:tcW w:w="489" w:type="dxa"/>
            <w:vAlign w:val="center"/>
          </w:tcPr>
          <w:p w14:paraId="1C376284"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1417" w:type="dxa"/>
            <w:vAlign w:val="center"/>
          </w:tcPr>
          <w:p w14:paraId="13CB349A"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0.093</w:t>
            </w:r>
          </w:p>
        </w:tc>
        <w:tc>
          <w:tcPr>
            <w:tcW w:w="1417" w:type="dxa"/>
            <w:vAlign w:val="center"/>
          </w:tcPr>
          <w:p w14:paraId="75ADB8D5"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0.010</w:t>
            </w:r>
          </w:p>
        </w:tc>
        <w:tc>
          <w:tcPr>
            <w:tcW w:w="1417" w:type="dxa"/>
            <w:vAlign w:val="center"/>
          </w:tcPr>
          <w:p w14:paraId="2498A8C2"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0.019</w:t>
            </w:r>
          </w:p>
        </w:tc>
        <w:tc>
          <w:tcPr>
            <w:tcW w:w="1417" w:type="dxa"/>
            <w:vAlign w:val="center"/>
          </w:tcPr>
          <w:p w14:paraId="0F8EEB2D"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0.014</w:t>
            </w:r>
          </w:p>
        </w:tc>
        <w:tc>
          <w:tcPr>
            <w:tcW w:w="1417" w:type="dxa"/>
            <w:vAlign w:val="center"/>
          </w:tcPr>
          <w:p w14:paraId="78E0E8DF"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0.003</w:t>
            </w:r>
          </w:p>
        </w:tc>
        <w:tc>
          <w:tcPr>
            <w:tcW w:w="1417" w:type="dxa"/>
            <w:vAlign w:val="center"/>
          </w:tcPr>
          <w:p w14:paraId="6752B6CF"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0.017</w:t>
            </w:r>
          </w:p>
        </w:tc>
      </w:tr>
      <w:tr w:rsidR="006E589E" w:rsidRPr="00BD4407" w14:paraId="5DBBB5C1" w14:textId="77777777" w:rsidTr="00E60708">
        <w:tc>
          <w:tcPr>
            <w:tcW w:w="530" w:type="dxa"/>
            <w:vAlign w:val="center"/>
          </w:tcPr>
          <w:p w14:paraId="7A5298AD"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9</w:t>
            </w:r>
          </w:p>
        </w:tc>
        <w:tc>
          <w:tcPr>
            <w:tcW w:w="957" w:type="dxa"/>
            <w:vAlign w:val="center"/>
          </w:tcPr>
          <w:p w14:paraId="4DB8274C"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w:t>
            </w:r>
          </w:p>
        </w:tc>
        <w:tc>
          <w:tcPr>
            <w:tcW w:w="1000" w:type="dxa"/>
            <w:vAlign w:val="center"/>
          </w:tcPr>
          <w:p w14:paraId="2CC87197"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1030" w:type="dxa"/>
            <w:vAlign w:val="center"/>
          </w:tcPr>
          <w:p w14:paraId="20BA85AC"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478" w:type="dxa"/>
            <w:vAlign w:val="center"/>
          </w:tcPr>
          <w:p w14:paraId="2EA6ECD4"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1,0</w:t>
            </w:r>
          </w:p>
        </w:tc>
        <w:tc>
          <w:tcPr>
            <w:tcW w:w="489" w:type="dxa"/>
            <w:vAlign w:val="center"/>
          </w:tcPr>
          <w:p w14:paraId="54D85695"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1417" w:type="dxa"/>
            <w:vAlign w:val="center"/>
          </w:tcPr>
          <w:p w14:paraId="0A7E7C9B"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0.268</w:t>
            </w:r>
          </w:p>
        </w:tc>
        <w:tc>
          <w:tcPr>
            <w:tcW w:w="1417" w:type="dxa"/>
            <w:vAlign w:val="center"/>
          </w:tcPr>
          <w:p w14:paraId="317EFE0E"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0.010</w:t>
            </w:r>
          </w:p>
        </w:tc>
        <w:tc>
          <w:tcPr>
            <w:tcW w:w="1417" w:type="dxa"/>
            <w:vAlign w:val="center"/>
          </w:tcPr>
          <w:p w14:paraId="6FE53E51"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0.051</w:t>
            </w:r>
          </w:p>
        </w:tc>
        <w:tc>
          <w:tcPr>
            <w:tcW w:w="1417" w:type="dxa"/>
            <w:vAlign w:val="center"/>
          </w:tcPr>
          <w:p w14:paraId="4894A475"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0.016</w:t>
            </w:r>
          </w:p>
        </w:tc>
        <w:tc>
          <w:tcPr>
            <w:tcW w:w="1417" w:type="dxa"/>
            <w:vAlign w:val="center"/>
          </w:tcPr>
          <w:p w14:paraId="09760016"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0.002</w:t>
            </w:r>
          </w:p>
        </w:tc>
        <w:tc>
          <w:tcPr>
            <w:tcW w:w="1417" w:type="dxa"/>
            <w:vAlign w:val="center"/>
          </w:tcPr>
          <w:p w14:paraId="0EEE0ED5"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0.017</w:t>
            </w:r>
          </w:p>
        </w:tc>
      </w:tr>
      <w:tr w:rsidR="006E589E" w:rsidRPr="00BD4407" w14:paraId="47605EBD" w14:textId="77777777" w:rsidTr="00E60708">
        <w:tc>
          <w:tcPr>
            <w:tcW w:w="530" w:type="dxa"/>
            <w:vAlign w:val="center"/>
          </w:tcPr>
          <w:p w14:paraId="053885AF"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10</w:t>
            </w:r>
          </w:p>
        </w:tc>
        <w:tc>
          <w:tcPr>
            <w:tcW w:w="957" w:type="dxa"/>
            <w:vAlign w:val="center"/>
          </w:tcPr>
          <w:p w14:paraId="646D3282"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0,5</w:t>
            </w:r>
          </w:p>
        </w:tc>
        <w:tc>
          <w:tcPr>
            <w:tcW w:w="1000" w:type="dxa"/>
            <w:vAlign w:val="center"/>
          </w:tcPr>
          <w:p w14:paraId="4C379E4F"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1030" w:type="dxa"/>
            <w:vAlign w:val="center"/>
          </w:tcPr>
          <w:p w14:paraId="0CC12AEC"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478" w:type="dxa"/>
            <w:vAlign w:val="center"/>
          </w:tcPr>
          <w:p w14:paraId="69985AA0"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1,0</w:t>
            </w:r>
          </w:p>
        </w:tc>
        <w:tc>
          <w:tcPr>
            <w:tcW w:w="489" w:type="dxa"/>
            <w:vAlign w:val="center"/>
          </w:tcPr>
          <w:p w14:paraId="14D9A37D"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1417" w:type="dxa"/>
            <w:vAlign w:val="center"/>
          </w:tcPr>
          <w:p w14:paraId="7C61B372"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0.444</w:t>
            </w:r>
          </w:p>
        </w:tc>
        <w:tc>
          <w:tcPr>
            <w:tcW w:w="1417" w:type="dxa"/>
            <w:vAlign w:val="center"/>
          </w:tcPr>
          <w:p w14:paraId="4B2E0FBA"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0.009</w:t>
            </w:r>
          </w:p>
        </w:tc>
        <w:tc>
          <w:tcPr>
            <w:tcW w:w="1417" w:type="dxa"/>
            <w:vAlign w:val="center"/>
          </w:tcPr>
          <w:p w14:paraId="411E4164"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0.081</w:t>
            </w:r>
          </w:p>
        </w:tc>
        <w:tc>
          <w:tcPr>
            <w:tcW w:w="1417" w:type="dxa"/>
            <w:vAlign w:val="center"/>
          </w:tcPr>
          <w:p w14:paraId="40BF659B"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0.012</w:t>
            </w:r>
          </w:p>
        </w:tc>
        <w:tc>
          <w:tcPr>
            <w:tcW w:w="1417" w:type="dxa"/>
            <w:vAlign w:val="center"/>
          </w:tcPr>
          <w:p w14:paraId="09A9C1B4"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-0.002</w:t>
            </w:r>
          </w:p>
        </w:tc>
        <w:tc>
          <w:tcPr>
            <w:tcW w:w="1417" w:type="dxa"/>
            <w:vAlign w:val="center"/>
          </w:tcPr>
          <w:p w14:paraId="5078DA6D"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0.015</w:t>
            </w:r>
          </w:p>
        </w:tc>
      </w:tr>
      <w:tr w:rsidR="006E589E" w:rsidRPr="00BD4407" w14:paraId="3836629B" w14:textId="77777777" w:rsidTr="00E60708">
        <w:tc>
          <w:tcPr>
            <w:tcW w:w="530" w:type="dxa"/>
            <w:vAlign w:val="center"/>
          </w:tcPr>
          <w:p w14:paraId="571F5C04"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11</w:t>
            </w:r>
          </w:p>
        </w:tc>
        <w:tc>
          <w:tcPr>
            <w:tcW w:w="957" w:type="dxa"/>
            <w:vAlign w:val="center"/>
          </w:tcPr>
          <w:p w14:paraId="6919D9BF"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0,7</w:t>
            </w:r>
          </w:p>
        </w:tc>
        <w:tc>
          <w:tcPr>
            <w:tcW w:w="1000" w:type="dxa"/>
            <w:vAlign w:val="center"/>
          </w:tcPr>
          <w:p w14:paraId="1FC35B7E"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1030" w:type="dxa"/>
            <w:vAlign w:val="center"/>
          </w:tcPr>
          <w:p w14:paraId="2499A1DA"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478" w:type="dxa"/>
            <w:vAlign w:val="center"/>
          </w:tcPr>
          <w:p w14:paraId="34E30110"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1,0</w:t>
            </w:r>
          </w:p>
        </w:tc>
        <w:tc>
          <w:tcPr>
            <w:tcW w:w="489" w:type="dxa"/>
            <w:vAlign w:val="center"/>
          </w:tcPr>
          <w:p w14:paraId="03AC86A0"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1417" w:type="dxa"/>
            <w:vAlign w:val="center"/>
          </w:tcPr>
          <w:p w14:paraId="0CB56A5D"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0.626</w:t>
            </w:r>
          </w:p>
        </w:tc>
        <w:tc>
          <w:tcPr>
            <w:tcW w:w="1417" w:type="dxa"/>
            <w:vAlign w:val="center"/>
          </w:tcPr>
          <w:p w14:paraId="26BE3B24"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0.009</w:t>
            </w:r>
          </w:p>
        </w:tc>
        <w:tc>
          <w:tcPr>
            <w:tcW w:w="1417" w:type="dxa"/>
            <w:vAlign w:val="center"/>
          </w:tcPr>
          <w:p w14:paraId="6AEFA73F"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0.117</w:t>
            </w:r>
          </w:p>
        </w:tc>
        <w:tc>
          <w:tcPr>
            <w:tcW w:w="1417" w:type="dxa"/>
            <w:vAlign w:val="center"/>
          </w:tcPr>
          <w:p w14:paraId="06F00D8F"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0.016</w:t>
            </w:r>
          </w:p>
        </w:tc>
        <w:tc>
          <w:tcPr>
            <w:tcW w:w="1417" w:type="dxa"/>
            <w:vAlign w:val="center"/>
          </w:tcPr>
          <w:p w14:paraId="4244C931"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0.001</w:t>
            </w:r>
          </w:p>
        </w:tc>
        <w:tc>
          <w:tcPr>
            <w:tcW w:w="1417" w:type="dxa"/>
            <w:vAlign w:val="center"/>
          </w:tcPr>
          <w:p w14:paraId="63E73703"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0.012</w:t>
            </w:r>
          </w:p>
        </w:tc>
      </w:tr>
      <w:tr w:rsidR="006E589E" w:rsidRPr="00BD4407" w14:paraId="0313CCC7" w14:textId="77777777" w:rsidTr="00E60708">
        <w:tc>
          <w:tcPr>
            <w:tcW w:w="530" w:type="dxa"/>
            <w:vAlign w:val="center"/>
          </w:tcPr>
          <w:p w14:paraId="19719918"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12</w:t>
            </w:r>
          </w:p>
        </w:tc>
        <w:tc>
          <w:tcPr>
            <w:tcW w:w="957" w:type="dxa"/>
            <w:vAlign w:val="center"/>
          </w:tcPr>
          <w:p w14:paraId="360AFDD1"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0,9</w:t>
            </w:r>
          </w:p>
        </w:tc>
        <w:tc>
          <w:tcPr>
            <w:tcW w:w="1000" w:type="dxa"/>
            <w:vAlign w:val="center"/>
          </w:tcPr>
          <w:p w14:paraId="5EB81B6F"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1030" w:type="dxa"/>
            <w:vAlign w:val="center"/>
          </w:tcPr>
          <w:p w14:paraId="5801495D"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478" w:type="dxa"/>
            <w:vAlign w:val="center"/>
          </w:tcPr>
          <w:p w14:paraId="44685F09"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1,0</w:t>
            </w:r>
          </w:p>
        </w:tc>
        <w:tc>
          <w:tcPr>
            <w:tcW w:w="489" w:type="dxa"/>
            <w:vAlign w:val="center"/>
          </w:tcPr>
          <w:p w14:paraId="7312A579"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1417" w:type="dxa"/>
            <w:vAlign w:val="center"/>
          </w:tcPr>
          <w:p w14:paraId="2D62FE8E"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0.805</w:t>
            </w:r>
          </w:p>
        </w:tc>
        <w:tc>
          <w:tcPr>
            <w:tcW w:w="1417" w:type="dxa"/>
            <w:vAlign w:val="center"/>
          </w:tcPr>
          <w:p w14:paraId="49CC6121"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0.008</w:t>
            </w:r>
          </w:p>
        </w:tc>
        <w:tc>
          <w:tcPr>
            <w:tcW w:w="1417" w:type="dxa"/>
            <w:vAlign w:val="center"/>
          </w:tcPr>
          <w:p w14:paraId="40B71D22"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0.147</w:t>
            </w:r>
          </w:p>
        </w:tc>
        <w:tc>
          <w:tcPr>
            <w:tcW w:w="1417" w:type="dxa"/>
            <w:vAlign w:val="center"/>
          </w:tcPr>
          <w:p w14:paraId="4BE57BA4"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0.017</w:t>
            </w:r>
          </w:p>
        </w:tc>
        <w:tc>
          <w:tcPr>
            <w:tcW w:w="1417" w:type="dxa"/>
            <w:vAlign w:val="center"/>
          </w:tcPr>
          <w:p w14:paraId="3DC517B2"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0.001</w:t>
            </w:r>
          </w:p>
        </w:tc>
        <w:tc>
          <w:tcPr>
            <w:tcW w:w="1417" w:type="dxa"/>
            <w:vAlign w:val="center"/>
          </w:tcPr>
          <w:p w14:paraId="4D2AEEB1"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0.008</w:t>
            </w:r>
          </w:p>
        </w:tc>
      </w:tr>
      <w:tr w:rsidR="006E589E" w:rsidRPr="00BD4407" w14:paraId="545B1ED8" w14:textId="77777777" w:rsidTr="00E60708">
        <w:tc>
          <w:tcPr>
            <w:tcW w:w="530" w:type="dxa"/>
            <w:vAlign w:val="center"/>
          </w:tcPr>
          <w:p w14:paraId="29A3A4EB"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13</w:t>
            </w:r>
          </w:p>
        </w:tc>
        <w:tc>
          <w:tcPr>
            <w:tcW w:w="957" w:type="dxa"/>
            <w:vAlign w:val="center"/>
          </w:tcPr>
          <w:p w14:paraId="05FA8ED0"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0,1</w:t>
            </w:r>
          </w:p>
        </w:tc>
        <w:tc>
          <w:tcPr>
            <w:tcW w:w="1000" w:type="dxa"/>
            <w:vAlign w:val="center"/>
          </w:tcPr>
          <w:p w14:paraId="784577F5"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1030" w:type="dxa"/>
            <w:vAlign w:val="center"/>
          </w:tcPr>
          <w:p w14:paraId="1C17ED43"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478" w:type="dxa"/>
            <w:vAlign w:val="center"/>
          </w:tcPr>
          <w:p w14:paraId="5CF5F589"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1,7</w:t>
            </w:r>
          </w:p>
        </w:tc>
        <w:tc>
          <w:tcPr>
            <w:tcW w:w="489" w:type="dxa"/>
            <w:vAlign w:val="center"/>
          </w:tcPr>
          <w:p w14:paraId="62D96C92"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1417" w:type="dxa"/>
            <w:vAlign w:val="center"/>
          </w:tcPr>
          <w:p w14:paraId="4A271B25"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0.116</w:t>
            </w:r>
          </w:p>
        </w:tc>
        <w:tc>
          <w:tcPr>
            <w:tcW w:w="1417" w:type="dxa"/>
            <w:vAlign w:val="center"/>
          </w:tcPr>
          <w:p w14:paraId="594928D1"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0.011</w:t>
            </w:r>
          </w:p>
        </w:tc>
        <w:tc>
          <w:tcPr>
            <w:tcW w:w="1417" w:type="dxa"/>
            <w:vAlign w:val="center"/>
          </w:tcPr>
          <w:p w14:paraId="66AFB39D"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0.065</w:t>
            </w:r>
          </w:p>
        </w:tc>
        <w:tc>
          <w:tcPr>
            <w:tcW w:w="1417" w:type="dxa"/>
            <w:vAlign w:val="center"/>
          </w:tcPr>
          <w:p w14:paraId="7D8A7821"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0.014</w:t>
            </w:r>
          </w:p>
        </w:tc>
        <w:tc>
          <w:tcPr>
            <w:tcW w:w="1417" w:type="dxa"/>
            <w:vAlign w:val="center"/>
          </w:tcPr>
          <w:p w14:paraId="442F91FC"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0.003</w:t>
            </w:r>
          </w:p>
        </w:tc>
        <w:tc>
          <w:tcPr>
            <w:tcW w:w="1417" w:type="dxa"/>
            <w:vAlign w:val="center"/>
          </w:tcPr>
          <w:p w14:paraId="70003E18"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0.035</w:t>
            </w:r>
          </w:p>
        </w:tc>
      </w:tr>
      <w:tr w:rsidR="006E589E" w:rsidRPr="00BD4407" w14:paraId="567FF871" w14:textId="77777777" w:rsidTr="00E60708">
        <w:tc>
          <w:tcPr>
            <w:tcW w:w="530" w:type="dxa"/>
            <w:vAlign w:val="center"/>
          </w:tcPr>
          <w:p w14:paraId="46BB3589"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14</w:t>
            </w:r>
          </w:p>
        </w:tc>
        <w:tc>
          <w:tcPr>
            <w:tcW w:w="957" w:type="dxa"/>
            <w:vAlign w:val="center"/>
          </w:tcPr>
          <w:p w14:paraId="1701A648"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w:t>
            </w:r>
          </w:p>
        </w:tc>
        <w:tc>
          <w:tcPr>
            <w:tcW w:w="1000" w:type="dxa"/>
            <w:vAlign w:val="center"/>
          </w:tcPr>
          <w:p w14:paraId="3554E602"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1030" w:type="dxa"/>
            <w:vAlign w:val="center"/>
          </w:tcPr>
          <w:p w14:paraId="1508AA01"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478" w:type="dxa"/>
            <w:vAlign w:val="center"/>
          </w:tcPr>
          <w:p w14:paraId="086EA296"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1,7</w:t>
            </w:r>
          </w:p>
        </w:tc>
        <w:tc>
          <w:tcPr>
            <w:tcW w:w="489" w:type="dxa"/>
            <w:vAlign w:val="center"/>
          </w:tcPr>
          <w:p w14:paraId="17600D24"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1417" w:type="dxa"/>
            <w:vAlign w:val="center"/>
          </w:tcPr>
          <w:p w14:paraId="5AE4DDD7"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0.349</w:t>
            </w:r>
          </w:p>
        </w:tc>
        <w:tc>
          <w:tcPr>
            <w:tcW w:w="1417" w:type="dxa"/>
            <w:vAlign w:val="center"/>
          </w:tcPr>
          <w:p w14:paraId="191F710D"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0.012</w:t>
            </w:r>
          </w:p>
        </w:tc>
        <w:tc>
          <w:tcPr>
            <w:tcW w:w="1417" w:type="dxa"/>
            <w:vAlign w:val="center"/>
          </w:tcPr>
          <w:p w14:paraId="6640C16F"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0.195</w:t>
            </w:r>
          </w:p>
        </w:tc>
        <w:tc>
          <w:tcPr>
            <w:tcW w:w="1417" w:type="dxa"/>
            <w:vAlign w:val="center"/>
          </w:tcPr>
          <w:p w14:paraId="5D49A4A0"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0.014</w:t>
            </w:r>
          </w:p>
        </w:tc>
        <w:tc>
          <w:tcPr>
            <w:tcW w:w="1417" w:type="dxa"/>
            <w:vAlign w:val="center"/>
          </w:tcPr>
          <w:p w14:paraId="6D3D7E24"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0.003</w:t>
            </w:r>
          </w:p>
        </w:tc>
        <w:tc>
          <w:tcPr>
            <w:tcW w:w="1417" w:type="dxa"/>
            <w:vAlign w:val="center"/>
          </w:tcPr>
          <w:p w14:paraId="6B1D1A1F"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0.034</w:t>
            </w:r>
          </w:p>
        </w:tc>
      </w:tr>
      <w:tr w:rsidR="006E589E" w:rsidRPr="00BD4407" w14:paraId="22E8A1FB" w14:textId="77777777" w:rsidTr="00E60708">
        <w:tc>
          <w:tcPr>
            <w:tcW w:w="530" w:type="dxa"/>
            <w:vAlign w:val="center"/>
          </w:tcPr>
          <w:p w14:paraId="066AF786"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15</w:t>
            </w:r>
          </w:p>
        </w:tc>
        <w:tc>
          <w:tcPr>
            <w:tcW w:w="957" w:type="dxa"/>
            <w:vAlign w:val="center"/>
          </w:tcPr>
          <w:p w14:paraId="50A67571"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0,5</w:t>
            </w:r>
          </w:p>
        </w:tc>
        <w:tc>
          <w:tcPr>
            <w:tcW w:w="1000" w:type="dxa"/>
            <w:vAlign w:val="center"/>
          </w:tcPr>
          <w:p w14:paraId="1CF45EDF"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1030" w:type="dxa"/>
            <w:vAlign w:val="center"/>
          </w:tcPr>
          <w:p w14:paraId="65E85D49"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478" w:type="dxa"/>
            <w:vAlign w:val="center"/>
          </w:tcPr>
          <w:p w14:paraId="1E4FB647"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1,7</w:t>
            </w:r>
          </w:p>
        </w:tc>
        <w:tc>
          <w:tcPr>
            <w:tcW w:w="489" w:type="dxa"/>
            <w:vAlign w:val="center"/>
          </w:tcPr>
          <w:p w14:paraId="731085D3"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1417" w:type="dxa"/>
            <w:vAlign w:val="center"/>
          </w:tcPr>
          <w:p w14:paraId="5BEAED28"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0.577</w:t>
            </w:r>
          </w:p>
        </w:tc>
        <w:tc>
          <w:tcPr>
            <w:tcW w:w="1417" w:type="dxa"/>
            <w:vAlign w:val="center"/>
          </w:tcPr>
          <w:p w14:paraId="5E98FAF6"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0.009</w:t>
            </w:r>
          </w:p>
        </w:tc>
        <w:tc>
          <w:tcPr>
            <w:tcW w:w="1417" w:type="dxa"/>
            <w:vAlign w:val="center"/>
          </w:tcPr>
          <w:p w14:paraId="2DE08AA2"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0.317</w:t>
            </w:r>
          </w:p>
        </w:tc>
        <w:tc>
          <w:tcPr>
            <w:tcW w:w="1417" w:type="dxa"/>
            <w:vAlign w:val="center"/>
          </w:tcPr>
          <w:p w14:paraId="1A332579"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0.014</w:t>
            </w:r>
          </w:p>
        </w:tc>
        <w:tc>
          <w:tcPr>
            <w:tcW w:w="1417" w:type="dxa"/>
            <w:vAlign w:val="center"/>
          </w:tcPr>
          <w:p w14:paraId="37314469"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-0.002</w:t>
            </w:r>
          </w:p>
        </w:tc>
        <w:tc>
          <w:tcPr>
            <w:tcW w:w="1417" w:type="dxa"/>
            <w:vAlign w:val="center"/>
          </w:tcPr>
          <w:p w14:paraId="781A457C"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0.038</w:t>
            </w:r>
          </w:p>
        </w:tc>
      </w:tr>
      <w:tr w:rsidR="006E589E" w:rsidRPr="00BD4407" w14:paraId="32B4C49E" w14:textId="77777777" w:rsidTr="00E60708">
        <w:tc>
          <w:tcPr>
            <w:tcW w:w="530" w:type="dxa"/>
            <w:vAlign w:val="center"/>
          </w:tcPr>
          <w:p w14:paraId="519ADE4B"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16</w:t>
            </w:r>
          </w:p>
        </w:tc>
        <w:tc>
          <w:tcPr>
            <w:tcW w:w="957" w:type="dxa"/>
            <w:vAlign w:val="center"/>
          </w:tcPr>
          <w:p w14:paraId="3D4EC15B"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0,7</w:t>
            </w:r>
          </w:p>
        </w:tc>
        <w:tc>
          <w:tcPr>
            <w:tcW w:w="1000" w:type="dxa"/>
            <w:vAlign w:val="center"/>
          </w:tcPr>
          <w:p w14:paraId="115C9F4C"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1030" w:type="dxa"/>
            <w:vAlign w:val="center"/>
          </w:tcPr>
          <w:p w14:paraId="2957D4EB"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478" w:type="dxa"/>
            <w:vAlign w:val="center"/>
          </w:tcPr>
          <w:p w14:paraId="298FF897"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1,7</w:t>
            </w:r>
          </w:p>
        </w:tc>
        <w:tc>
          <w:tcPr>
            <w:tcW w:w="489" w:type="dxa"/>
            <w:vAlign w:val="center"/>
          </w:tcPr>
          <w:p w14:paraId="13407BB2"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1417" w:type="dxa"/>
            <w:vAlign w:val="center"/>
          </w:tcPr>
          <w:p w14:paraId="2BD6100A"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0.814</w:t>
            </w:r>
          </w:p>
        </w:tc>
        <w:tc>
          <w:tcPr>
            <w:tcW w:w="1417" w:type="dxa"/>
            <w:vAlign w:val="center"/>
          </w:tcPr>
          <w:p w14:paraId="4E322833"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0.007</w:t>
            </w:r>
          </w:p>
        </w:tc>
        <w:tc>
          <w:tcPr>
            <w:tcW w:w="1417" w:type="dxa"/>
            <w:vAlign w:val="center"/>
          </w:tcPr>
          <w:p w14:paraId="753CFAD3"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0.452</w:t>
            </w:r>
          </w:p>
        </w:tc>
        <w:tc>
          <w:tcPr>
            <w:tcW w:w="1417" w:type="dxa"/>
            <w:vAlign w:val="center"/>
          </w:tcPr>
          <w:p w14:paraId="3F6F69BD"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0.012</w:t>
            </w:r>
          </w:p>
        </w:tc>
        <w:tc>
          <w:tcPr>
            <w:tcW w:w="1417" w:type="dxa"/>
            <w:vAlign w:val="center"/>
          </w:tcPr>
          <w:p w14:paraId="30383F85"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-0.001</w:t>
            </w:r>
          </w:p>
        </w:tc>
        <w:tc>
          <w:tcPr>
            <w:tcW w:w="1417" w:type="dxa"/>
            <w:vAlign w:val="center"/>
          </w:tcPr>
          <w:p w14:paraId="78E98C35"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0.027</w:t>
            </w:r>
          </w:p>
        </w:tc>
      </w:tr>
      <w:tr w:rsidR="006E589E" w:rsidRPr="00BD4407" w14:paraId="74807E0D" w14:textId="77777777" w:rsidTr="00E60708">
        <w:tc>
          <w:tcPr>
            <w:tcW w:w="530" w:type="dxa"/>
            <w:tcBorders>
              <w:bottom w:val="single" w:sz="4" w:space="0" w:color="auto"/>
            </w:tcBorders>
            <w:vAlign w:val="center"/>
          </w:tcPr>
          <w:p w14:paraId="5BE7A282"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17</w:t>
            </w:r>
          </w:p>
        </w:tc>
        <w:tc>
          <w:tcPr>
            <w:tcW w:w="957" w:type="dxa"/>
            <w:tcBorders>
              <w:bottom w:val="single" w:sz="4" w:space="0" w:color="auto"/>
            </w:tcBorders>
            <w:vAlign w:val="center"/>
          </w:tcPr>
          <w:p w14:paraId="60524F82"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0,9</w:t>
            </w:r>
          </w:p>
        </w:tc>
        <w:tc>
          <w:tcPr>
            <w:tcW w:w="1000" w:type="dxa"/>
            <w:tcBorders>
              <w:bottom w:val="single" w:sz="4" w:space="0" w:color="auto"/>
            </w:tcBorders>
            <w:vAlign w:val="center"/>
          </w:tcPr>
          <w:p w14:paraId="50C118D9"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1030" w:type="dxa"/>
            <w:tcBorders>
              <w:bottom w:val="single" w:sz="4" w:space="0" w:color="auto"/>
            </w:tcBorders>
            <w:vAlign w:val="center"/>
          </w:tcPr>
          <w:p w14:paraId="1AE328E2"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478" w:type="dxa"/>
            <w:tcBorders>
              <w:bottom w:val="single" w:sz="4" w:space="0" w:color="auto"/>
            </w:tcBorders>
            <w:vAlign w:val="center"/>
          </w:tcPr>
          <w:p w14:paraId="17A416BC"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1,7</w:t>
            </w:r>
          </w:p>
        </w:tc>
        <w:tc>
          <w:tcPr>
            <w:tcW w:w="489" w:type="dxa"/>
            <w:tcBorders>
              <w:bottom w:val="single" w:sz="4" w:space="0" w:color="auto"/>
            </w:tcBorders>
            <w:vAlign w:val="center"/>
          </w:tcPr>
          <w:p w14:paraId="0D08D95B"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1417" w:type="dxa"/>
            <w:tcBorders>
              <w:bottom w:val="single" w:sz="4" w:space="0" w:color="auto"/>
            </w:tcBorders>
            <w:vAlign w:val="center"/>
          </w:tcPr>
          <w:p w14:paraId="27872E3C"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1.043</w:t>
            </w:r>
          </w:p>
        </w:tc>
        <w:tc>
          <w:tcPr>
            <w:tcW w:w="1417" w:type="dxa"/>
            <w:tcBorders>
              <w:bottom w:val="single" w:sz="4" w:space="0" w:color="auto"/>
            </w:tcBorders>
            <w:vAlign w:val="center"/>
          </w:tcPr>
          <w:p w14:paraId="080573CA"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0.006</w:t>
            </w:r>
          </w:p>
        </w:tc>
        <w:tc>
          <w:tcPr>
            <w:tcW w:w="1417" w:type="dxa"/>
            <w:tcBorders>
              <w:bottom w:val="single" w:sz="4" w:space="0" w:color="auto"/>
            </w:tcBorders>
            <w:vAlign w:val="center"/>
          </w:tcPr>
          <w:p w14:paraId="5437C481"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0.575</w:t>
            </w:r>
          </w:p>
        </w:tc>
        <w:tc>
          <w:tcPr>
            <w:tcW w:w="1417" w:type="dxa"/>
            <w:tcBorders>
              <w:bottom w:val="single" w:sz="4" w:space="0" w:color="auto"/>
            </w:tcBorders>
            <w:vAlign w:val="center"/>
          </w:tcPr>
          <w:p w14:paraId="7A7A6493"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0.014</w:t>
            </w:r>
          </w:p>
        </w:tc>
        <w:tc>
          <w:tcPr>
            <w:tcW w:w="1417" w:type="dxa"/>
            <w:tcBorders>
              <w:bottom w:val="single" w:sz="4" w:space="0" w:color="auto"/>
            </w:tcBorders>
            <w:vAlign w:val="center"/>
          </w:tcPr>
          <w:p w14:paraId="447141D4"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0.001</w:t>
            </w:r>
          </w:p>
        </w:tc>
        <w:tc>
          <w:tcPr>
            <w:tcW w:w="1417" w:type="dxa"/>
            <w:tcBorders>
              <w:bottom w:val="single" w:sz="4" w:space="0" w:color="auto"/>
            </w:tcBorders>
            <w:vAlign w:val="center"/>
          </w:tcPr>
          <w:p w14:paraId="47F7478B"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0.020</w:t>
            </w:r>
          </w:p>
        </w:tc>
      </w:tr>
      <w:tr w:rsidR="006E589E" w:rsidRPr="00BD4407" w14:paraId="66DD7E87" w14:textId="77777777" w:rsidTr="00E60708">
        <w:tc>
          <w:tcPr>
            <w:tcW w:w="530" w:type="dxa"/>
            <w:tcBorders>
              <w:top w:val="single" w:sz="4" w:space="0" w:color="auto"/>
            </w:tcBorders>
            <w:vAlign w:val="center"/>
          </w:tcPr>
          <w:p w14:paraId="0070C1C5"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18</w:t>
            </w:r>
          </w:p>
        </w:tc>
        <w:tc>
          <w:tcPr>
            <w:tcW w:w="957" w:type="dxa"/>
            <w:tcBorders>
              <w:top w:val="single" w:sz="4" w:space="0" w:color="auto"/>
            </w:tcBorders>
            <w:vAlign w:val="center"/>
          </w:tcPr>
          <w:p w14:paraId="00C65E97"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w:t>
            </w:r>
          </w:p>
        </w:tc>
        <w:tc>
          <w:tcPr>
            <w:tcW w:w="1000" w:type="dxa"/>
            <w:tcBorders>
              <w:top w:val="single" w:sz="4" w:space="0" w:color="auto"/>
            </w:tcBorders>
            <w:vAlign w:val="center"/>
          </w:tcPr>
          <w:p w14:paraId="552766ED"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w:t>
            </w:r>
          </w:p>
        </w:tc>
        <w:tc>
          <w:tcPr>
            <w:tcW w:w="1030" w:type="dxa"/>
            <w:tcBorders>
              <w:top w:val="single" w:sz="4" w:space="0" w:color="auto"/>
            </w:tcBorders>
            <w:vAlign w:val="center"/>
          </w:tcPr>
          <w:p w14:paraId="63A46D8B"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478" w:type="dxa"/>
            <w:tcBorders>
              <w:top w:val="single" w:sz="4" w:space="0" w:color="auto"/>
            </w:tcBorders>
            <w:vAlign w:val="center"/>
          </w:tcPr>
          <w:p w14:paraId="360B5E1D"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w:t>
            </w:r>
          </w:p>
        </w:tc>
        <w:tc>
          <w:tcPr>
            <w:tcW w:w="489" w:type="dxa"/>
            <w:tcBorders>
              <w:top w:val="single" w:sz="4" w:space="0" w:color="auto"/>
            </w:tcBorders>
            <w:vAlign w:val="center"/>
          </w:tcPr>
          <w:p w14:paraId="6D265899"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w:t>
            </w:r>
          </w:p>
        </w:tc>
        <w:tc>
          <w:tcPr>
            <w:tcW w:w="1417" w:type="dxa"/>
            <w:tcBorders>
              <w:top w:val="single" w:sz="4" w:space="0" w:color="auto"/>
            </w:tcBorders>
            <w:vAlign w:val="center"/>
          </w:tcPr>
          <w:p w14:paraId="7321CC28"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0.143</w:t>
            </w:r>
          </w:p>
        </w:tc>
        <w:tc>
          <w:tcPr>
            <w:tcW w:w="1417" w:type="dxa"/>
            <w:tcBorders>
              <w:top w:val="single" w:sz="4" w:space="0" w:color="auto"/>
            </w:tcBorders>
            <w:vAlign w:val="center"/>
          </w:tcPr>
          <w:p w14:paraId="72A20DFE"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0.009</w:t>
            </w:r>
          </w:p>
        </w:tc>
        <w:tc>
          <w:tcPr>
            <w:tcW w:w="1417" w:type="dxa"/>
            <w:tcBorders>
              <w:top w:val="single" w:sz="4" w:space="0" w:color="auto"/>
            </w:tcBorders>
            <w:vAlign w:val="center"/>
          </w:tcPr>
          <w:p w14:paraId="4DFFC607"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0.000</w:t>
            </w:r>
          </w:p>
        </w:tc>
        <w:tc>
          <w:tcPr>
            <w:tcW w:w="1417" w:type="dxa"/>
            <w:tcBorders>
              <w:top w:val="single" w:sz="4" w:space="0" w:color="auto"/>
            </w:tcBorders>
            <w:vAlign w:val="center"/>
          </w:tcPr>
          <w:p w14:paraId="685CE504"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0.010</w:t>
            </w:r>
          </w:p>
        </w:tc>
        <w:tc>
          <w:tcPr>
            <w:tcW w:w="1417" w:type="dxa"/>
            <w:tcBorders>
              <w:top w:val="single" w:sz="4" w:space="0" w:color="auto"/>
            </w:tcBorders>
            <w:vAlign w:val="center"/>
          </w:tcPr>
          <w:p w14:paraId="4ECAA890"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0.000</w:t>
            </w:r>
          </w:p>
        </w:tc>
        <w:tc>
          <w:tcPr>
            <w:tcW w:w="1417" w:type="dxa"/>
            <w:tcBorders>
              <w:top w:val="single" w:sz="4" w:space="0" w:color="auto"/>
            </w:tcBorders>
            <w:vAlign w:val="center"/>
          </w:tcPr>
          <w:p w14:paraId="4FB17B8C"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0.010</w:t>
            </w:r>
          </w:p>
        </w:tc>
      </w:tr>
      <w:tr w:rsidR="006E589E" w:rsidRPr="00BD4407" w14:paraId="75660AD9" w14:textId="77777777" w:rsidTr="00E60708">
        <w:tc>
          <w:tcPr>
            <w:tcW w:w="530" w:type="dxa"/>
            <w:vAlign w:val="center"/>
          </w:tcPr>
          <w:p w14:paraId="5A4BE49F"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19</w:t>
            </w:r>
          </w:p>
        </w:tc>
        <w:tc>
          <w:tcPr>
            <w:tcW w:w="957" w:type="dxa"/>
            <w:vAlign w:val="center"/>
          </w:tcPr>
          <w:p w14:paraId="2C8E90F6"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0,7</w:t>
            </w:r>
          </w:p>
        </w:tc>
        <w:tc>
          <w:tcPr>
            <w:tcW w:w="1000" w:type="dxa"/>
            <w:vAlign w:val="center"/>
          </w:tcPr>
          <w:p w14:paraId="745C081A"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w:t>
            </w:r>
          </w:p>
        </w:tc>
        <w:tc>
          <w:tcPr>
            <w:tcW w:w="1030" w:type="dxa"/>
            <w:vAlign w:val="center"/>
          </w:tcPr>
          <w:p w14:paraId="09AFCC61"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478" w:type="dxa"/>
            <w:vAlign w:val="center"/>
          </w:tcPr>
          <w:p w14:paraId="38404D2D"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w:t>
            </w:r>
          </w:p>
        </w:tc>
        <w:tc>
          <w:tcPr>
            <w:tcW w:w="489" w:type="dxa"/>
            <w:vAlign w:val="center"/>
          </w:tcPr>
          <w:p w14:paraId="15DD8A12"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w:t>
            </w:r>
          </w:p>
        </w:tc>
        <w:tc>
          <w:tcPr>
            <w:tcW w:w="1417" w:type="dxa"/>
            <w:vAlign w:val="center"/>
          </w:tcPr>
          <w:p w14:paraId="6F069C65"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0.277</w:t>
            </w:r>
          </w:p>
        </w:tc>
        <w:tc>
          <w:tcPr>
            <w:tcW w:w="1417" w:type="dxa"/>
            <w:vAlign w:val="center"/>
          </w:tcPr>
          <w:p w14:paraId="6BAAAFF2"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0.010</w:t>
            </w:r>
          </w:p>
        </w:tc>
        <w:tc>
          <w:tcPr>
            <w:tcW w:w="1417" w:type="dxa"/>
            <w:vAlign w:val="center"/>
          </w:tcPr>
          <w:p w14:paraId="0E2CCE47"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0.001</w:t>
            </w:r>
          </w:p>
        </w:tc>
        <w:tc>
          <w:tcPr>
            <w:tcW w:w="1417" w:type="dxa"/>
            <w:vAlign w:val="center"/>
          </w:tcPr>
          <w:p w14:paraId="67F23AE7"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0.006</w:t>
            </w:r>
          </w:p>
        </w:tc>
        <w:tc>
          <w:tcPr>
            <w:tcW w:w="1417" w:type="dxa"/>
            <w:vAlign w:val="center"/>
          </w:tcPr>
          <w:p w14:paraId="52CAAA33"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0.001</w:t>
            </w:r>
          </w:p>
        </w:tc>
        <w:tc>
          <w:tcPr>
            <w:tcW w:w="1417" w:type="dxa"/>
            <w:vAlign w:val="center"/>
          </w:tcPr>
          <w:p w14:paraId="43F05126"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0.006</w:t>
            </w:r>
          </w:p>
        </w:tc>
      </w:tr>
      <w:tr w:rsidR="006E589E" w:rsidRPr="00BD4407" w14:paraId="3CF2877E" w14:textId="77777777" w:rsidTr="00E60708">
        <w:tc>
          <w:tcPr>
            <w:tcW w:w="530" w:type="dxa"/>
            <w:vAlign w:val="center"/>
          </w:tcPr>
          <w:p w14:paraId="66BB242F"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20</w:t>
            </w:r>
          </w:p>
        </w:tc>
        <w:tc>
          <w:tcPr>
            <w:tcW w:w="957" w:type="dxa"/>
            <w:vAlign w:val="center"/>
          </w:tcPr>
          <w:p w14:paraId="34681AEF"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w:t>
            </w:r>
          </w:p>
        </w:tc>
        <w:tc>
          <w:tcPr>
            <w:tcW w:w="1000" w:type="dxa"/>
            <w:vAlign w:val="center"/>
          </w:tcPr>
          <w:p w14:paraId="18DDFFF8"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0,7</w:t>
            </w:r>
          </w:p>
        </w:tc>
        <w:tc>
          <w:tcPr>
            <w:tcW w:w="1030" w:type="dxa"/>
            <w:vAlign w:val="center"/>
          </w:tcPr>
          <w:p w14:paraId="17B188F7"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478" w:type="dxa"/>
            <w:vAlign w:val="center"/>
          </w:tcPr>
          <w:p w14:paraId="10E0243B"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w:t>
            </w:r>
          </w:p>
        </w:tc>
        <w:tc>
          <w:tcPr>
            <w:tcW w:w="489" w:type="dxa"/>
            <w:vAlign w:val="center"/>
          </w:tcPr>
          <w:p w14:paraId="01DA9D44"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w:t>
            </w:r>
          </w:p>
        </w:tc>
        <w:tc>
          <w:tcPr>
            <w:tcW w:w="1417" w:type="dxa"/>
            <w:vAlign w:val="center"/>
          </w:tcPr>
          <w:p w14:paraId="3ACFE52A"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0.202</w:t>
            </w:r>
          </w:p>
        </w:tc>
        <w:tc>
          <w:tcPr>
            <w:tcW w:w="1417" w:type="dxa"/>
            <w:vAlign w:val="center"/>
          </w:tcPr>
          <w:p w14:paraId="54973D39"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0.010</w:t>
            </w:r>
          </w:p>
        </w:tc>
        <w:tc>
          <w:tcPr>
            <w:tcW w:w="1417" w:type="dxa"/>
            <w:vAlign w:val="center"/>
          </w:tcPr>
          <w:p w14:paraId="491490B1"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-0.001</w:t>
            </w:r>
          </w:p>
        </w:tc>
        <w:tc>
          <w:tcPr>
            <w:tcW w:w="1417" w:type="dxa"/>
            <w:vAlign w:val="center"/>
          </w:tcPr>
          <w:p w14:paraId="34FFC01A"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0.007</w:t>
            </w:r>
          </w:p>
        </w:tc>
        <w:tc>
          <w:tcPr>
            <w:tcW w:w="1417" w:type="dxa"/>
            <w:vAlign w:val="center"/>
          </w:tcPr>
          <w:p w14:paraId="52796B34"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-0.001</w:t>
            </w:r>
          </w:p>
        </w:tc>
        <w:tc>
          <w:tcPr>
            <w:tcW w:w="1417" w:type="dxa"/>
            <w:vAlign w:val="center"/>
          </w:tcPr>
          <w:p w14:paraId="171287DB"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0.007</w:t>
            </w:r>
          </w:p>
        </w:tc>
      </w:tr>
      <w:tr w:rsidR="006E589E" w:rsidRPr="00BD4407" w14:paraId="4B79B6BE" w14:textId="77777777" w:rsidTr="00E60708">
        <w:tc>
          <w:tcPr>
            <w:tcW w:w="530" w:type="dxa"/>
            <w:vAlign w:val="center"/>
          </w:tcPr>
          <w:p w14:paraId="3F44C9AF"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*21</w:t>
            </w:r>
          </w:p>
        </w:tc>
        <w:tc>
          <w:tcPr>
            <w:tcW w:w="957" w:type="dxa"/>
            <w:vAlign w:val="center"/>
          </w:tcPr>
          <w:p w14:paraId="4CFA2167"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0,5</w:t>
            </w:r>
          </w:p>
        </w:tc>
        <w:tc>
          <w:tcPr>
            <w:tcW w:w="1000" w:type="dxa"/>
            <w:vAlign w:val="center"/>
          </w:tcPr>
          <w:p w14:paraId="32E05CA9"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0,5</w:t>
            </w:r>
          </w:p>
        </w:tc>
        <w:tc>
          <w:tcPr>
            <w:tcW w:w="1030" w:type="dxa"/>
            <w:vAlign w:val="center"/>
          </w:tcPr>
          <w:p w14:paraId="644F9CFA"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478" w:type="dxa"/>
            <w:vAlign w:val="center"/>
          </w:tcPr>
          <w:p w14:paraId="5D461E00"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w:t>
            </w:r>
          </w:p>
        </w:tc>
        <w:tc>
          <w:tcPr>
            <w:tcW w:w="489" w:type="dxa"/>
            <w:vAlign w:val="center"/>
          </w:tcPr>
          <w:p w14:paraId="65F9D784"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w:t>
            </w:r>
          </w:p>
        </w:tc>
        <w:tc>
          <w:tcPr>
            <w:tcW w:w="1417" w:type="dxa"/>
            <w:vAlign w:val="center"/>
          </w:tcPr>
          <w:p w14:paraId="3CCDC3E9"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0.237</w:t>
            </w:r>
          </w:p>
        </w:tc>
        <w:tc>
          <w:tcPr>
            <w:tcW w:w="1417" w:type="dxa"/>
            <w:vAlign w:val="center"/>
          </w:tcPr>
          <w:p w14:paraId="3CE19D22"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0.010</w:t>
            </w:r>
          </w:p>
        </w:tc>
        <w:tc>
          <w:tcPr>
            <w:tcW w:w="1417" w:type="dxa"/>
            <w:vAlign w:val="center"/>
          </w:tcPr>
          <w:p w14:paraId="3655F2E0"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0.000</w:t>
            </w:r>
          </w:p>
        </w:tc>
        <w:tc>
          <w:tcPr>
            <w:tcW w:w="1417" w:type="dxa"/>
            <w:vAlign w:val="center"/>
          </w:tcPr>
          <w:p w14:paraId="1A5346D5"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0.008</w:t>
            </w:r>
          </w:p>
        </w:tc>
        <w:tc>
          <w:tcPr>
            <w:tcW w:w="1417" w:type="dxa"/>
            <w:vAlign w:val="center"/>
          </w:tcPr>
          <w:p w14:paraId="07D1097D"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0.000</w:t>
            </w:r>
          </w:p>
        </w:tc>
        <w:tc>
          <w:tcPr>
            <w:tcW w:w="1417" w:type="dxa"/>
            <w:vAlign w:val="center"/>
          </w:tcPr>
          <w:p w14:paraId="7965A50C"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0.008</w:t>
            </w:r>
          </w:p>
        </w:tc>
      </w:tr>
      <w:tr w:rsidR="006E589E" w:rsidRPr="00BD4407" w14:paraId="33FF2306" w14:textId="77777777" w:rsidTr="00E60708">
        <w:tc>
          <w:tcPr>
            <w:tcW w:w="530" w:type="dxa"/>
            <w:vAlign w:val="center"/>
          </w:tcPr>
          <w:p w14:paraId="17647AC1"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22</w:t>
            </w:r>
          </w:p>
        </w:tc>
        <w:tc>
          <w:tcPr>
            <w:tcW w:w="957" w:type="dxa"/>
            <w:vAlign w:val="center"/>
          </w:tcPr>
          <w:p w14:paraId="04C60EE4"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w:t>
            </w:r>
          </w:p>
        </w:tc>
        <w:tc>
          <w:tcPr>
            <w:tcW w:w="1000" w:type="dxa"/>
            <w:vAlign w:val="center"/>
          </w:tcPr>
          <w:p w14:paraId="3D35ECF6"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w:t>
            </w:r>
          </w:p>
        </w:tc>
        <w:tc>
          <w:tcPr>
            <w:tcW w:w="1030" w:type="dxa"/>
            <w:vAlign w:val="center"/>
          </w:tcPr>
          <w:p w14:paraId="58D072AE"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478" w:type="dxa"/>
            <w:vAlign w:val="center"/>
          </w:tcPr>
          <w:p w14:paraId="4FCC6AD5"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1,7</w:t>
            </w:r>
          </w:p>
        </w:tc>
        <w:tc>
          <w:tcPr>
            <w:tcW w:w="489" w:type="dxa"/>
            <w:vAlign w:val="center"/>
          </w:tcPr>
          <w:p w14:paraId="702B3D40"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w:t>
            </w:r>
          </w:p>
        </w:tc>
        <w:tc>
          <w:tcPr>
            <w:tcW w:w="1417" w:type="dxa"/>
            <w:vAlign w:val="center"/>
          </w:tcPr>
          <w:p w14:paraId="45D9B237"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0.394</w:t>
            </w:r>
          </w:p>
        </w:tc>
        <w:tc>
          <w:tcPr>
            <w:tcW w:w="1417" w:type="dxa"/>
            <w:vAlign w:val="center"/>
          </w:tcPr>
          <w:p w14:paraId="4B96CC75"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0.010</w:t>
            </w:r>
          </w:p>
        </w:tc>
        <w:tc>
          <w:tcPr>
            <w:tcW w:w="1417" w:type="dxa"/>
            <w:vAlign w:val="center"/>
          </w:tcPr>
          <w:p w14:paraId="732E9498"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0.158</w:t>
            </w:r>
          </w:p>
        </w:tc>
        <w:tc>
          <w:tcPr>
            <w:tcW w:w="1417" w:type="dxa"/>
            <w:vAlign w:val="center"/>
          </w:tcPr>
          <w:p w14:paraId="5D07813B"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0.021</w:t>
            </w:r>
          </w:p>
        </w:tc>
        <w:tc>
          <w:tcPr>
            <w:tcW w:w="1417" w:type="dxa"/>
            <w:vAlign w:val="center"/>
          </w:tcPr>
          <w:p w14:paraId="03F59193"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-0.007</w:t>
            </w:r>
          </w:p>
        </w:tc>
        <w:tc>
          <w:tcPr>
            <w:tcW w:w="1417" w:type="dxa"/>
            <w:vAlign w:val="center"/>
          </w:tcPr>
          <w:p w14:paraId="7EDE5F68"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0.031</w:t>
            </w:r>
          </w:p>
        </w:tc>
      </w:tr>
      <w:tr w:rsidR="006E589E" w:rsidRPr="00BD4407" w14:paraId="3182F721" w14:textId="77777777" w:rsidTr="00E60708">
        <w:tc>
          <w:tcPr>
            <w:tcW w:w="530" w:type="dxa"/>
            <w:vAlign w:val="center"/>
          </w:tcPr>
          <w:p w14:paraId="5DEF7BF6"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23</w:t>
            </w:r>
          </w:p>
        </w:tc>
        <w:tc>
          <w:tcPr>
            <w:tcW w:w="957" w:type="dxa"/>
            <w:vAlign w:val="center"/>
          </w:tcPr>
          <w:p w14:paraId="477383F4"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0,7</w:t>
            </w:r>
          </w:p>
        </w:tc>
        <w:tc>
          <w:tcPr>
            <w:tcW w:w="1000" w:type="dxa"/>
            <w:vAlign w:val="center"/>
          </w:tcPr>
          <w:p w14:paraId="3599FD96"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w:t>
            </w:r>
          </w:p>
        </w:tc>
        <w:tc>
          <w:tcPr>
            <w:tcW w:w="1030" w:type="dxa"/>
            <w:vAlign w:val="center"/>
          </w:tcPr>
          <w:p w14:paraId="6FA22414"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478" w:type="dxa"/>
            <w:vAlign w:val="center"/>
          </w:tcPr>
          <w:p w14:paraId="3A4F0322"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1,7</w:t>
            </w:r>
          </w:p>
        </w:tc>
        <w:tc>
          <w:tcPr>
            <w:tcW w:w="489" w:type="dxa"/>
            <w:vAlign w:val="center"/>
          </w:tcPr>
          <w:p w14:paraId="0438108A"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w:t>
            </w:r>
          </w:p>
        </w:tc>
        <w:tc>
          <w:tcPr>
            <w:tcW w:w="1417" w:type="dxa"/>
            <w:vAlign w:val="center"/>
          </w:tcPr>
          <w:p w14:paraId="75DF21CC"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0.858</w:t>
            </w:r>
          </w:p>
        </w:tc>
        <w:tc>
          <w:tcPr>
            <w:tcW w:w="1417" w:type="dxa"/>
            <w:vAlign w:val="center"/>
          </w:tcPr>
          <w:p w14:paraId="0C207AA3"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0.008</w:t>
            </w:r>
          </w:p>
        </w:tc>
        <w:tc>
          <w:tcPr>
            <w:tcW w:w="1417" w:type="dxa"/>
            <w:vAlign w:val="center"/>
          </w:tcPr>
          <w:p w14:paraId="550D6581"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0.418</w:t>
            </w:r>
          </w:p>
        </w:tc>
        <w:tc>
          <w:tcPr>
            <w:tcW w:w="1417" w:type="dxa"/>
            <w:vAlign w:val="center"/>
          </w:tcPr>
          <w:p w14:paraId="7DFBD8BB"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0.020</w:t>
            </w:r>
          </w:p>
        </w:tc>
        <w:tc>
          <w:tcPr>
            <w:tcW w:w="1417" w:type="dxa"/>
            <w:vAlign w:val="center"/>
          </w:tcPr>
          <w:p w14:paraId="41B67A17"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-0.006</w:t>
            </w:r>
          </w:p>
        </w:tc>
        <w:tc>
          <w:tcPr>
            <w:tcW w:w="1417" w:type="dxa"/>
            <w:vAlign w:val="center"/>
          </w:tcPr>
          <w:p w14:paraId="10769D73"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0.030</w:t>
            </w:r>
          </w:p>
        </w:tc>
      </w:tr>
      <w:tr w:rsidR="006E589E" w:rsidRPr="00BD4407" w14:paraId="151760D5" w14:textId="77777777" w:rsidTr="00E60708">
        <w:tc>
          <w:tcPr>
            <w:tcW w:w="530" w:type="dxa"/>
            <w:vAlign w:val="center"/>
          </w:tcPr>
          <w:p w14:paraId="084F893B"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24</w:t>
            </w:r>
          </w:p>
        </w:tc>
        <w:tc>
          <w:tcPr>
            <w:tcW w:w="957" w:type="dxa"/>
            <w:vAlign w:val="center"/>
          </w:tcPr>
          <w:p w14:paraId="6E50408C"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w:t>
            </w:r>
          </w:p>
        </w:tc>
        <w:tc>
          <w:tcPr>
            <w:tcW w:w="1000" w:type="dxa"/>
            <w:vAlign w:val="center"/>
          </w:tcPr>
          <w:p w14:paraId="17C929D5"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0,7</w:t>
            </w:r>
          </w:p>
        </w:tc>
        <w:tc>
          <w:tcPr>
            <w:tcW w:w="1030" w:type="dxa"/>
            <w:vAlign w:val="center"/>
          </w:tcPr>
          <w:p w14:paraId="1B56844F"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478" w:type="dxa"/>
            <w:vAlign w:val="center"/>
          </w:tcPr>
          <w:p w14:paraId="611E7974"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1,7</w:t>
            </w:r>
          </w:p>
        </w:tc>
        <w:tc>
          <w:tcPr>
            <w:tcW w:w="489" w:type="dxa"/>
            <w:vAlign w:val="center"/>
          </w:tcPr>
          <w:p w14:paraId="69263E2A"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w:t>
            </w:r>
          </w:p>
        </w:tc>
        <w:tc>
          <w:tcPr>
            <w:tcW w:w="1417" w:type="dxa"/>
            <w:vAlign w:val="center"/>
          </w:tcPr>
          <w:p w14:paraId="7B2BC817"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0.451</w:t>
            </w:r>
          </w:p>
        </w:tc>
        <w:tc>
          <w:tcPr>
            <w:tcW w:w="1417" w:type="dxa"/>
            <w:vAlign w:val="center"/>
          </w:tcPr>
          <w:p w14:paraId="59A81DB4"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0.011</w:t>
            </w:r>
          </w:p>
        </w:tc>
        <w:tc>
          <w:tcPr>
            <w:tcW w:w="1417" w:type="dxa"/>
            <w:vAlign w:val="center"/>
          </w:tcPr>
          <w:p w14:paraId="21886C44"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0.119</w:t>
            </w:r>
          </w:p>
        </w:tc>
        <w:tc>
          <w:tcPr>
            <w:tcW w:w="1417" w:type="dxa"/>
            <w:vAlign w:val="center"/>
          </w:tcPr>
          <w:p w14:paraId="09AE396F"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0.040</w:t>
            </w:r>
          </w:p>
        </w:tc>
        <w:tc>
          <w:tcPr>
            <w:tcW w:w="1417" w:type="dxa"/>
            <w:vAlign w:val="center"/>
          </w:tcPr>
          <w:p w14:paraId="7BDE0ACC"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-0.004</w:t>
            </w:r>
          </w:p>
        </w:tc>
        <w:tc>
          <w:tcPr>
            <w:tcW w:w="1417" w:type="dxa"/>
            <w:vAlign w:val="center"/>
          </w:tcPr>
          <w:p w14:paraId="10512C26"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0.026</w:t>
            </w:r>
          </w:p>
        </w:tc>
      </w:tr>
      <w:tr w:rsidR="006E589E" w:rsidRPr="00BD4407" w14:paraId="0E5FE5FF" w14:textId="77777777" w:rsidTr="00E60708">
        <w:tc>
          <w:tcPr>
            <w:tcW w:w="530" w:type="dxa"/>
            <w:vAlign w:val="center"/>
          </w:tcPr>
          <w:p w14:paraId="3CEA999B"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*25</w:t>
            </w:r>
          </w:p>
        </w:tc>
        <w:tc>
          <w:tcPr>
            <w:tcW w:w="957" w:type="dxa"/>
            <w:vAlign w:val="center"/>
          </w:tcPr>
          <w:p w14:paraId="0F139B10"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0,5</w:t>
            </w:r>
          </w:p>
        </w:tc>
        <w:tc>
          <w:tcPr>
            <w:tcW w:w="1000" w:type="dxa"/>
            <w:vAlign w:val="center"/>
          </w:tcPr>
          <w:p w14:paraId="7E3080C9"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0,5</w:t>
            </w:r>
          </w:p>
        </w:tc>
        <w:tc>
          <w:tcPr>
            <w:tcW w:w="1030" w:type="dxa"/>
            <w:vAlign w:val="center"/>
          </w:tcPr>
          <w:p w14:paraId="25C9A644"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478" w:type="dxa"/>
            <w:vAlign w:val="center"/>
          </w:tcPr>
          <w:p w14:paraId="43FC534C"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1,7</w:t>
            </w:r>
          </w:p>
        </w:tc>
        <w:tc>
          <w:tcPr>
            <w:tcW w:w="489" w:type="dxa"/>
            <w:vAlign w:val="center"/>
          </w:tcPr>
          <w:p w14:paraId="42146739"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w:t>
            </w:r>
          </w:p>
        </w:tc>
        <w:tc>
          <w:tcPr>
            <w:tcW w:w="1417" w:type="dxa"/>
            <w:vAlign w:val="center"/>
          </w:tcPr>
          <w:p w14:paraId="23C8BCAB"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0.651</w:t>
            </w:r>
          </w:p>
        </w:tc>
        <w:tc>
          <w:tcPr>
            <w:tcW w:w="1417" w:type="dxa"/>
            <w:vAlign w:val="center"/>
          </w:tcPr>
          <w:p w14:paraId="66FAA01F"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0.010</w:t>
            </w:r>
          </w:p>
        </w:tc>
        <w:tc>
          <w:tcPr>
            <w:tcW w:w="1417" w:type="dxa"/>
            <w:vAlign w:val="center"/>
          </w:tcPr>
          <w:p w14:paraId="37DDA159"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0.263</w:t>
            </w:r>
          </w:p>
        </w:tc>
        <w:tc>
          <w:tcPr>
            <w:tcW w:w="1417" w:type="dxa"/>
            <w:vAlign w:val="center"/>
          </w:tcPr>
          <w:p w14:paraId="4C83B63D"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0.034</w:t>
            </w:r>
          </w:p>
        </w:tc>
        <w:tc>
          <w:tcPr>
            <w:tcW w:w="1417" w:type="dxa"/>
            <w:vAlign w:val="center"/>
          </w:tcPr>
          <w:p w14:paraId="73F31301"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-0.001</w:t>
            </w:r>
          </w:p>
        </w:tc>
        <w:tc>
          <w:tcPr>
            <w:tcW w:w="1417" w:type="dxa"/>
            <w:vAlign w:val="center"/>
          </w:tcPr>
          <w:p w14:paraId="4F2D0D31"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0.028</w:t>
            </w:r>
          </w:p>
        </w:tc>
      </w:tr>
      <w:tr w:rsidR="006E589E" w:rsidRPr="00BD4407" w14:paraId="31D72EC6" w14:textId="77777777" w:rsidTr="00E60708">
        <w:tc>
          <w:tcPr>
            <w:tcW w:w="530" w:type="dxa"/>
            <w:vAlign w:val="center"/>
          </w:tcPr>
          <w:p w14:paraId="10072F45"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26</w:t>
            </w:r>
          </w:p>
        </w:tc>
        <w:tc>
          <w:tcPr>
            <w:tcW w:w="957" w:type="dxa"/>
            <w:vAlign w:val="center"/>
          </w:tcPr>
          <w:p w14:paraId="7EAD366A"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w:t>
            </w:r>
          </w:p>
        </w:tc>
        <w:tc>
          <w:tcPr>
            <w:tcW w:w="1000" w:type="dxa"/>
            <w:vAlign w:val="center"/>
          </w:tcPr>
          <w:p w14:paraId="560D843B"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w:t>
            </w:r>
          </w:p>
        </w:tc>
        <w:tc>
          <w:tcPr>
            <w:tcW w:w="1030" w:type="dxa"/>
            <w:vAlign w:val="center"/>
          </w:tcPr>
          <w:p w14:paraId="5F96B1B6"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478" w:type="dxa"/>
            <w:vAlign w:val="center"/>
          </w:tcPr>
          <w:p w14:paraId="332C6AA2"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w:t>
            </w:r>
          </w:p>
        </w:tc>
        <w:tc>
          <w:tcPr>
            <w:tcW w:w="489" w:type="dxa"/>
            <w:vAlign w:val="center"/>
          </w:tcPr>
          <w:p w14:paraId="4A03A8AF"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1,7</w:t>
            </w:r>
          </w:p>
        </w:tc>
        <w:tc>
          <w:tcPr>
            <w:tcW w:w="1417" w:type="dxa"/>
            <w:vAlign w:val="center"/>
          </w:tcPr>
          <w:p w14:paraId="096B27A1"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0.307</w:t>
            </w:r>
          </w:p>
        </w:tc>
        <w:tc>
          <w:tcPr>
            <w:tcW w:w="1417" w:type="dxa"/>
            <w:vAlign w:val="center"/>
          </w:tcPr>
          <w:p w14:paraId="6EDC0E19"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0.010</w:t>
            </w:r>
          </w:p>
        </w:tc>
        <w:tc>
          <w:tcPr>
            <w:tcW w:w="1417" w:type="dxa"/>
            <w:vAlign w:val="center"/>
          </w:tcPr>
          <w:p w14:paraId="0B15C148"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0.001</w:t>
            </w:r>
          </w:p>
        </w:tc>
        <w:tc>
          <w:tcPr>
            <w:tcW w:w="1417" w:type="dxa"/>
            <w:vAlign w:val="center"/>
          </w:tcPr>
          <w:p w14:paraId="5CA4A5B8"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0.013</w:t>
            </w:r>
          </w:p>
        </w:tc>
        <w:tc>
          <w:tcPr>
            <w:tcW w:w="1417" w:type="dxa"/>
            <w:vAlign w:val="center"/>
          </w:tcPr>
          <w:p w14:paraId="33767762"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0.001</w:t>
            </w:r>
          </w:p>
        </w:tc>
        <w:tc>
          <w:tcPr>
            <w:tcW w:w="1417" w:type="dxa"/>
            <w:vAlign w:val="center"/>
          </w:tcPr>
          <w:p w14:paraId="62CEC7E3"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0.013</w:t>
            </w:r>
          </w:p>
        </w:tc>
      </w:tr>
      <w:tr w:rsidR="006E589E" w:rsidRPr="00BD4407" w14:paraId="022863E2" w14:textId="77777777" w:rsidTr="00E60708">
        <w:tc>
          <w:tcPr>
            <w:tcW w:w="530" w:type="dxa"/>
            <w:vAlign w:val="center"/>
          </w:tcPr>
          <w:p w14:paraId="272A3D92"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27</w:t>
            </w:r>
          </w:p>
        </w:tc>
        <w:tc>
          <w:tcPr>
            <w:tcW w:w="957" w:type="dxa"/>
            <w:vAlign w:val="center"/>
          </w:tcPr>
          <w:p w14:paraId="1A88C323"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0,7</w:t>
            </w:r>
          </w:p>
        </w:tc>
        <w:tc>
          <w:tcPr>
            <w:tcW w:w="1000" w:type="dxa"/>
            <w:vAlign w:val="center"/>
          </w:tcPr>
          <w:p w14:paraId="0BB2D8EE"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w:t>
            </w:r>
          </w:p>
        </w:tc>
        <w:tc>
          <w:tcPr>
            <w:tcW w:w="1030" w:type="dxa"/>
            <w:vAlign w:val="center"/>
          </w:tcPr>
          <w:p w14:paraId="6738D350"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478" w:type="dxa"/>
            <w:vAlign w:val="center"/>
          </w:tcPr>
          <w:p w14:paraId="0A0F8E64"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w:t>
            </w:r>
          </w:p>
        </w:tc>
        <w:tc>
          <w:tcPr>
            <w:tcW w:w="489" w:type="dxa"/>
            <w:vAlign w:val="center"/>
          </w:tcPr>
          <w:p w14:paraId="11D63C24"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1,7</w:t>
            </w:r>
          </w:p>
        </w:tc>
        <w:tc>
          <w:tcPr>
            <w:tcW w:w="1417" w:type="dxa"/>
            <w:vAlign w:val="center"/>
          </w:tcPr>
          <w:p w14:paraId="62CDF230"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0.438</w:t>
            </w:r>
          </w:p>
        </w:tc>
        <w:tc>
          <w:tcPr>
            <w:tcW w:w="1417" w:type="dxa"/>
            <w:vAlign w:val="center"/>
          </w:tcPr>
          <w:p w14:paraId="11D115B9"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0.011</w:t>
            </w:r>
          </w:p>
        </w:tc>
        <w:tc>
          <w:tcPr>
            <w:tcW w:w="1417" w:type="dxa"/>
            <w:vAlign w:val="center"/>
          </w:tcPr>
          <w:p w14:paraId="1D3B1E78"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-0.001</w:t>
            </w:r>
          </w:p>
        </w:tc>
        <w:tc>
          <w:tcPr>
            <w:tcW w:w="1417" w:type="dxa"/>
            <w:vAlign w:val="center"/>
          </w:tcPr>
          <w:p w14:paraId="000CA748"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0.009</w:t>
            </w:r>
          </w:p>
        </w:tc>
        <w:tc>
          <w:tcPr>
            <w:tcW w:w="1417" w:type="dxa"/>
            <w:vAlign w:val="center"/>
          </w:tcPr>
          <w:p w14:paraId="007A25CA"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-0.001</w:t>
            </w:r>
          </w:p>
        </w:tc>
        <w:tc>
          <w:tcPr>
            <w:tcW w:w="1417" w:type="dxa"/>
            <w:vAlign w:val="center"/>
          </w:tcPr>
          <w:p w14:paraId="69086570"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0.009</w:t>
            </w:r>
          </w:p>
        </w:tc>
      </w:tr>
      <w:tr w:rsidR="006E589E" w:rsidRPr="00BD4407" w14:paraId="5B2CA9A2" w14:textId="77777777" w:rsidTr="00E60708">
        <w:tc>
          <w:tcPr>
            <w:tcW w:w="530" w:type="dxa"/>
            <w:vAlign w:val="center"/>
          </w:tcPr>
          <w:p w14:paraId="628C89C6"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28</w:t>
            </w:r>
          </w:p>
        </w:tc>
        <w:tc>
          <w:tcPr>
            <w:tcW w:w="957" w:type="dxa"/>
            <w:vAlign w:val="center"/>
          </w:tcPr>
          <w:p w14:paraId="448E655F"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w:t>
            </w:r>
          </w:p>
        </w:tc>
        <w:tc>
          <w:tcPr>
            <w:tcW w:w="1000" w:type="dxa"/>
            <w:vAlign w:val="center"/>
          </w:tcPr>
          <w:p w14:paraId="25D3C255"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0,7</w:t>
            </w:r>
          </w:p>
        </w:tc>
        <w:tc>
          <w:tcPr>
            <w:tcW w:w="1030" w:type="dxa"/>
            <w:vAlign w:val="center"/>
          </w:tcPr>
          <w:p w14:paraId="47D30208"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478" w:type="dxa"/>
            <w:vAlign w:val="center"/>
          </w:tcPr>
          <w:p w14:paraId="0501CDDE"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w:t>
            </w:r>
          </w:p>
        </w:tc>
        <w:tc>
          <w:tcPr>
            <w:tcW w:w="489" w:type="dxa"/>
            <w:vAlign w:val="center"/>
          </w:tcPr>
          <w:p w14:paraId="314372C6"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1,7</w:t>
            </w:r>
          </w:p>
        </w:tc>
        <w:tc>
          <w:tcPr>
            <w:tcW w:w="1417" w:type="dxa"/>
            <w:vAlign w:val="center"/>
          </w:tcPr>
          <w:p w14:paraId="0396E775"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0.582</w:t>
            </w:r>
          </w:p>
        </w:tc>
        <w:tc>
          <w:tcPr>
            <w:tcW w:w="1417" w:type="dxa"/>
            <w:vAlign w:val="center"/>
          </w:tcPr>
          <w:p w14:paraId="4F3A1898"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0.009</w:t>
            </w:r>
          </w:p>
        </w:tc>
        <w:tc>
          <w:tcPr>
            <w:tcW w:w="1417" w:type="dxa"/>
            <w:vAlign w:val="center"/>
          </w:tcPr>
          <w:p w14:paraId="02CE55B1"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-0.002</w:t>
            </w:r>
          </w:p>
        </w:tc>
        <w:tc>
          <w:tcPr>
            <w:tcW w:w="1417" w:type="dxa"/>
            <w:vAlign w:val="center"/>
          </w:tcPr>
          <w:p w14:paraId="40BA0BF1"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0.009</w:t>
            </w:r>
          </w:p>
        </w:tc>
        <w:tc>
          <w:tcPr>
            <w:tcW w:w="1417" w:type="dxa"/>
            <w:vAlign w:val="center"/>
          </w:tcPr>
          <w:p w14:paraId="3C68EF93"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-0.002</w:t>
            </w:r>
          </w:p>
        </w:tc>
        <w:tc>
          <w:tcPr>
            <w:tcW w:w="1417" w:type="dxa"/>
            <w:vAlign w:val="center"/>
          </w:tcPr>
          <w:p w14:paraId="20BBAEC6"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0.009</w:t>
            </w:r>
          </w:p>
        </w:tc>
      </w:tr>
      <w:tr w:rsidR="006E589E" w:rsidRPr="00BD4407" w14:paraId="2041F329" w14:textId="77777777" w:rsidTr="00E60708">
        <w:tc>
          <w:tcPr>
            <w:tcW w:w="530" w:type="dxa"/>
            <w:vAlign w:val="center"/>
          </w:tcPr>
          <w:p w14:paraId="5B74A589"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*29</w:t>
            </w:r>
          </w:p>
        </w:tc>
        <w:tc>
          <w:tcPr>
            <w:tcW w:w="957" w:type="dxa"/>
            <w:vAlign w:val="center"/>
          </w:tcPr>
          <w:p w14:paraId="24FF5203"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0,5</w:t>
            </w:r>
          </w:p>
        </w:tc>
        <w:tc>
          <w:tcPr>
            <w:tcW w:w="1000" w:type="dxa"/>
            <w:vAlign w:val="center"/>
          </w:tcPr>
          <w:p w14:paraId="71F9FD60"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0,5</w:t>
            </w:r>
          </w:p>
        </w:tc>
        <w:tc>
          <w:tcPr>
            <w:tcW w:w="1030" w:type="dxa"/>
            <w:vAlign w:val="center"/>
          </w:tcPr>
          <w:p w14:paraId="1E7A463C"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478" w:type="dxa"/>
            <w:vAlign w:val="center"/>
          </w:tcPr>
          <w:p w14:paraId="53E53719"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w:t>
            </w:r>
          </w:p>
        </w:tc>
        <w:tc>
          <w:tcPr>
            <w:tcW w:w="489" w:type="dxa"/>
            <w:vAlign w:val="center"/>
          </w:tcPr>
          <w:p w14:paraId="1B7FA8FA"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1,7</w:t>
            </w:r>
          </w:p>
        </w:tc>
        <w:tc>
          <w:tcPr>
            <w:tcW w:w="1417" w:type="dxa"/>
            <w:vAlign w:val="center"/>
          </w:tcPr>
          <w:p w14:paraId="0B825212"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0.507</w:t>
            </w:r>
          </w:p>
        </w:tc>
        <w:tc>
          <w:tcPr>
            <w:tcW w:w="1417" w:type="dxa"/>
            <w:vAlign w:val="center"/>
          </w:tcPr>
          <w:p w14:paraId="21932873"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0.010</w:t>
            </w:r>
          </w:p>
        </w:tc>
        <w:tc>
          <w:tcPr>
            <w:tcW w:w="1417" w:type="dxa"/>
            <w:vAlign w:val="center"/>
          </w:tcPr>
          <w:p w14:paraId="25838830"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-0.001</w:t>
            </w:r>
          </w:p>
        </w:tc>
        <w:tc>
          <w:tcPr>
            <w:tcW w:w="1417" w:type="dxa"/>
            <w:vAlign w:val="center"/>
          </w:tcPr>
          <w:p w14:paraId="420C6D0F"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0.010</w:t>
            </w:r>
          </w:p>
        </w:tc>
        <w:tc>
          <w:tcPr>
            <w:tcW w:w="1417" w:type="dxa"/>
            <w:vAlign w:val="center"/>
          </w:tcPr>
          <w:p w14:paraId="71C0A732"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-0.001</w:t>
            </w:r>
          </w:p>
        </w:tc>
        <w:tc>
          <w:tcPr>
            <w:tcW w:w="1417" w:type="dxa"/>
            <w:vAlign w:val="center"/>
          </w:tcPr>
          <w:p w14:paraId="06DB25B3"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0.011</w:t>
            </w:r>
          </w:p>
        </w:tc>
      </w:tr>
      <w:tr w:rsidR="006E589E" w:rsidRPr="00BD4407" w14:paraId="2C5080B2" w14:textId="77777777" w:rsidTr="00E60708">
        <w:tc>
          <w:tcPr>
            <w:tcW w:w="530" w:type="dxa"/>
            <w:vAlign w:val="center"/>
          </w:tcPr>
          <w:p w14:paraId="1D1A290A"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30</w:t>
            </w:r>
          </w:p>
        </w:tc>
        <w:tc>
          <w:tcPr>
            <w:tcW w:w="957" w:type="dxa"/>
            <w:vAlign w:val="center"/>
          </w:tcPr>
          <w:p w14:paraId="0FA52081"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w:t>
            </w:r>
          </w:p>
        </w:tc>
        <w:tc>
          <w:tcPr>
            <w:tcW w:w="1000" w:type="dxa"/>
            <w:vAlign w:val="center"/>
          </w:tcPr>
          <w:p w14:paraId="4CDCAD5C"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w:t>
            </w:r>
          </w:p>
        </w:tc>
        <w:tc>
          <w:tcPr>
            <w:tcW w:w="1030" w:type="dxa"/>
            <w:vAlign w:val="center"/>
          </w:tcPr>
          <w:p w14:paraId="48F37A9D"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478" w:type="dxa"/>
            <w:vAlign w:val="center"/>
          </w:tcPr>
          <w:p w14:paraId="3FB3AADB"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1,7</w:t>
            </w:r>
          </w:p>
        </w:tc>
        <w:tc>
          <w:tcPr>
            <w:tcW w:w="489" w:type="dxa"/>
            <w:vAlign w:val="center"/>
          </w:tcPr>
          <w:p w14:paraId="6AAE7AE2"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1,7</w:t>
            </w:r>
          </w:p>
        </w:tc>
        <w:tc>
          <w:tcPr>
            <w:tcW w:w="1417" w:type="dxa"/>
            <w:vAlign w:val="center"/>
          </w:tcPr>
          <w:p w14:paraId="42AD1C73"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0.556</w:t>
            </w:r>
          </w:p>
        </w:tc>
        <w:tc>
          <w:tcPr>
            <w:tcW w:w="1417" w:type="dxa"/>
            <w:vAlign w:val="center"/>
          </w:tcPr>
          <w:p w14:paraId="06293448"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0.010</w:t>
            </w:r>
          </w:p>
        </w:tc>
        <w:tc>
          <w:tcPr>
            <w:tcW w:w="1417" w:type="dxa"/>
            <w:vAlign w:val="center"/>
          </w:tcPr>
          <w:p w14:paraId="75C77316"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0.136</w:t>
            </w:r>
          </w:p>
        </w:tc>
        <w:tc>
          <w:tcPr>
            <w:tcW w:w="1417" w:type="dxa"/>
            <w:vAlign w:val="center"/>
          </w:tcPr>
          <w:p w14:paraId="7F971763"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0.017</w:t>
            </w:r>
          </w:p>
        </w:tc>
        <w:tc>
          <w:tcPr>
            <w:tcW w:w="1417" w:type="dxa"/>
            <w:vAlign w:val="center"/>
          </w:tcPr>
          <w:p w14:paraId="62692FAB"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0.005</w:t>
            </w:r>
          </w:p>
        </w:tc>
        <w:tc>
          <w:tcPr>
            <w:tcW w:w="1417" w:type="dxa"/>
            <w:vAlign w:val="center"/>
          </w:tcPr>
          <w:p w14:paraId="785692F4"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0.048</w:t>
            </w:r>
          </w:p>
        </w:tc>
      </w:tr>
      <w:tr w:rsidR="006E589E" w:rsidRPr="00BD4407" w14:paraId="5F25B100" w14:textId="77777777" w:rsidTr="00E60708">
        <w:tc>
          <w:tcPr>
            <w:tcW w:w="530" w:type="dxa"/>
            <w:vAlign w:val="center"/>
          </w:tcPr>
          <w:p w14:paraId="2765EF47"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31</w:t>
            </w:r>
          </w:p>
        </w:tc>
        <w:tc>
          <w:tcPr>
            <w:tcW w:w="957" w:type="dxa"/>
            <w:vAlign w:val="center"/>
          </w:tcPr>
          <w:p w14:paraId="0C993CA1"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0,7</w:t>
            </w:r>
          </w:p>
        </w:tc>
        <w:tc>
          <w:tcPr>
            <w:tcW w:w="1000" w:type="dxa"/>
            <w:vAlign w:val="center"/>
          </w:tcPr>
          <w:p w14:paraId="6DB7AB0D"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w:t>
            </w:r>
          </w:p>
        </w:tc>
        <w:tc>
          <w:tcPr>
            <w:tcW w:w="1030" w:type="dxa"/>
            <w:vAlign w:val="center"/>
          </w:tcPr>
          <w:p w14:paraId="3A2A0543"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478" w:type="dxa"/>
            <w:vAlign w:val="center"/>
          </w:tcPr>
          <w:p w14:paraId="7918B89F"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1,7</w:t>
            </w:r>
          </w:p>
        </w:tc>
        <w:tc>
          <w:tcPr>
            <w:tcW w:w="489" w:type="dxa"/>
            <w:vAlign w:val="center"/>
          </w:tcPr>
          <w:p w14:paraId="446FB16F"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1,7</w:t>
            </w:r>
          </w:p>
        </w:tc>
        <w:tc>
          <w:tcPr>
            <w:tcW w:w="1417" w:type="dxa"/>
            <w:vAlign w:val="center"/>
          </w:tcPr>
          <w:p w14:paraId="0BF6CAF7"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1.023</w:t>
            </w:r>
          </w:p>
        </w:tc>
        <w:tc>
          <w:tcPr>
            <w:tcW w:w="1417" w:type="dxa"/>
            <w:vAlign w:val="center"/>
          </w:tcPr>
          <w:p w14:paraId="15D51ED4"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0.008</w:t>
            </w:r>
          </w:p>
        </w:tc>
        <w:tc>
          <w:tcPr>
            <w:tcW w:w="1417" w:type="dxa"/>
            <w:vAlign w:val="center"/>
          </w:tcPr>
          <w:p w14:paraId="2C0C6E3A"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0.423</w:t>
            </w:r>
          </w:p>
        </w:tc>
        <w:tc>
          <w:tcPr>
            <w:tcW w:w="1417" w:type="dxa"/>
            <w:vAlign w:val="center"/>
          </w:tcPr>
          <w:p w14:paraId="73ED7E49"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0.016</w:t>
            </w:r>
          </w:p>
        </w:tc>
        <w:tc>
          <w:tcPr>
            <w:tcW w:w="1417" w:type="dxa"/>
            <w:vAlign w:val="center"/>
          </w:tcPr>
          <w:p w14:paraId="7912A0D7"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0.008</w:t>
            </w:r>
          </w:p>
        </w:tc>
        <w:tc>
          <w:tcPr>
            <w:tcW w:w="1417" w:type="dxa"/>
            <w:vAlign w:val="center"/>
          </w:tcPr>
          <w:p w14:paraId="5AB14EB7"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0.040</w:t>
            </w:r>
          </w:p>
        </w:tc>
      </w:tr>
      <w:tr w:rsidR="006E589E" w:rsidRPr="00BD4407" w14:paraId="66194283" w14:textId="77777777" w:rsidTr="00E60708">
        <w:tc>
          <w:tcPr>
            <w:tcW w:w="530" w:type="dxa"/>
            <w:vAlign w:val="center"/>
          </w:tcPr>
          <w:p w14:paraId="440423C4"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32</w:t>
            </w:r>
          </w:p>
        </w:tc>
        <w:tc>
          <w:tcPr>
            <w:tcW w:w="957" w:type="dxa"/>
            <w:vAlign w:val="center"/>
          </w:tcPr>
          <w:p w14:paraId="6DDCFD14"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w:t>
            </w:r>
          </w:p>
        </w:tc>
        <w:tc>
          <w:tcPr>
            <w:tcW w:w="1000" w:type="dxa"/>
            <w:vAlign w:val="center"/>
          </w:tcPr>
          <w:p w14:paraId="51E5D12A"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0,7</w:t>
            </w:r>
          </w:p>
        </w:tc>
        <w:tc>
          <w:tcPr>
            <w:tcW w:w="1030" w:type="dxa"/>
            <w:vAlign w:val="center"/>
          </w:tcPr>
          <w:p w14:paraId="78961D7C"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478" w:type="dxa"/>
            <w:vAlign w:val="center"/>
          </w:tcPr>
          <w:p w14:paraId="31F60719"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1,7</w:t>
            </w:r>
          </w:p>
        </w:tc>
        <w:tc>
          <w:tcPr>
            <w:tcW w:w="489" w:type="dxa"/>
            <w:vAlign w:val="center"/>
          </w:tcPr>
          <w:p w14:paraId="467B16E2"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1,7</w:t>
            </w:r>
          </w:p>
        </w:tc>
        <w:tc>
          <w:tcPr>
            <w:tcW w:w="1417" w:type="dxa"/>
            <w:vAlign w:val="center"/>
          </w:tcPr>
          <w:p w14:paraId="7B29BCE8"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0.834</w:t>
            </w:r>
          </w:p>
        </w:tc>
        <w:tc>
          <w:tcPr>
            <w:tcW w:w="1417" w:type="dxa"/>
            <w:vAlign w:val="center"/>
          </w:tcPr>
          <w:p w14:paraId="0B410433"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0.007</w:t>
            </w:r>
          </w:p>
        </w:tc>
        <w:tc>
          <w:tcPr>
            <w:tcW w:w="1417" w:type="dxa"/>
            <w:vAlign w:val="center"/>
          </w:tcPr>
          <w:p w14:paraId="584ACC00"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0.026</w:t>
            </w:r>
          </w:p>
        </w:tc>
        <w:tc>
          <w:tcPr>
            <w:tcW w:w="1417" w:type="dxa"/>
            <w:vAlign w:val="center"/>
          </w:tcPr>
          <w:p w14:paraId="48811409"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0.015</w:t>
            </w:r>
          </w:p>
        </w:tc>
        <w:tc>
          <w:tcPr>
            <w:tcW w:w="1417" w:type="dxa"/>
            <w:vAlign w:val="center"/>
          </w:tcPr>
          <w:p w14:paraId="1AEA76A9"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0.002</w:t>
            </w:r>
          </w:p>
        </w:tc>
        <w:tc>
          <w:tcPr>
            <w:tcW w:w="1417" w:type="dxa"/>
            <w:vAlign w:val="center"/>
          </w:tcPr>
          <w:p w14:paraId="2FD6FF9F"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0.030</w:t>
            </w:r>
          </w:p>
        </w:tc>
      </w:tr>
      <w:tr w:rsidR="006E589E" w:rsidRPr="00BD4407" w14:paraId="760B0E36" w14:textId="77777777" w:rsidTr="00E60708">
        <w:tc>
          <w:tcPr>
            <w:tcW w:w="530" w:type="dxa"/>
            <w:tcBorders>
              <w:bottom w:val="single" w:sz="4" w:space="0" w:color="auto"/>
            </w:tcBorders>
            <w:vAlign w:val="center"/>
          </w:tcPr>
          <w:p w14:paraId="72198DED"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*33</w:t>
            </w:r>
          </w:p>
        </w:tc>
        <w:tc>
          <w:tcPr>
            <w:tcW w:w="957" w:type="dxa"/>
            <w:tcBorders>
              <w:bottom w:val="single" w:sz="4" w:space="0" w:color="auto"/>
            </w:tcBorders>
            <w:vAlign w:val="center"/>
          </w:tcPr>
          <w:p w14:paraId="5966C458"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0,5</w:t>
            </w:r>
          </w:p>
        </w:tc>
        <w:tc>
          <w:tcPr>
            <w:tcW w:w="1000" w:type="dxa"/>
            <w:tcBorders>
              <w:bottom w:val="single" w:sz="4" w:space="0" w:color="auto"/>
            </w:tcBorders>
            <w:vAlign w:val="center"/>
          </w:tcPr>
          <w:p w14:paraId="56873890"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0,5</w:t>
            </w:r>
          </w:p>
        </w:tc>
        <w:tc>
          <w:tcPr>
            <w:tcW w:w="1030" w:type="dxa"/>
            <w:tcBorders>
              <w:bottom w:val="single" w:sz="4" w:space="0" w:color="auto"/>
            </w:tcBorders>
            <w:vAlign w:val="center"/>
          </w:tcPr>
          <w:p w14:paraId="1C91C8ED"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478" w:type="dxa"/>
            <w:tcBorders>
              <w:bottom w:val="single" w:sz="4" w:space="0" w:color="auto"/>
            </w:tcBorders>
            <w:vAlign w:val="center"/>
          </w:tcPr>
          <w:p w14:paraId="1FD5F30F"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1,7</w:t>
            </w:r>
          </w:p>
        </w:tc>
        <w:tc>
          <w:tcPr>
            <w:tcW w:w="489" w:type="dxa"/>
            <w:tcBorders>
              <w:bottom w:val="single" w:sz="4" w:space="0" w:color="auto"/>
            </w:tcBorders>
            <w:vAlign w:val="center"/>
          </w:tcPr>
          <w:p w14:paraId="6DDA3A72"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1,7</w:t>
            </w:r>
          </w:p>
        </w:tc>
        <w:tc>
          <w:tcPr>
            <w:tcW w:w="1417" w:type="dxa"/>
            <w:tcBorders>
              <w:bottom w:val="single" w:sz="4" w:space="0" w:color="auto"/>
            </w:tcBorders>
            <w:vAlign w:val="center"/>
          </w:tcPr>
          <w:p w14:paraId="680129DD"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0.921</w:t>
            </w:r>
          </w:p>
        </w:tc>
        <w:tc>
          <w:tcPr>
            <w:tcW w:w="1417" w:type="dxa"/>
            <w:tcBorders>
              <w:bottom w:val="single" w:sz="4" w:space="0" w:color="auto"/>
            </w:tcBorders>
            <w:vAlign w:val="center"/>
          </w:tcPr>
          <w:p w14:paraId="0FAFE645"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0.010</w:t>
            </w:r>
          </w:p>
        </w:tc>
        <w:tc>
          <w:tcPr>
            <w:tcW w:w="1417" w:type="dxa"/>
            <w:tcBorders>
              <w:bottom w:val="single" w:sz="4" w:space="0" w:color="auto"/>
            </w:tcBorders>
            <w:vAlign w:val="center"/>
          </w:tcPr>
          <w:p w14:paraId="6A219684"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0.222</w:t>
            </w:r>
          </w:p>
        </w:tc>
        <w:tc>
          <w:tcPr>
            <w:tcW w:w="1417" w:type="dxa"/>
            <w:tcBorders>
              <w:bottom w:val="single" w:sz="4" w:space="0" w:color="auto"/>
            </w:tcBorders>
            <w:vAlign w:val="center"/>
          </w:tcPr>
          <w:p w14:paraId="259841A9"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0.015</w:t>
            </w:r>
          </w:p>
        </w:tc>
        <w:tc>
          <w:tcPr>
            <w:tcW w:w="1417" w:type="dxa"/>
            <w:tcBorders>
              <w:bottom w:val="single" w:sz="4" w:space="0" w:color="auto"/>
            </w:tcBorders>
            <w:vAlign w:val="center"/>
          </w:tcPr>
          <w:p w14:paraId="5D1BC5F6"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0.002</w:t>
            </w:r>
          </w:p>
        </w:tc>
        <w:tc>
          <w:tcPr>
            <w:tcW w:w="1417" w:type="dxa"/>
            <w:tcBorders>
              <w:bottom w:val="single" w:sz="4" w:space="0" w:color="auto"/>
            </w:tcBorders>
            <w:vAlign w:val="center"/>
          </w:tcPr>
          <w:p w14:paraId="0D8658D8"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0.039</w:t>
            </w:r>
          </w:p>
        </w:tc>
      </w:tr>
      <w:tr w:rsidR="006E589E" w:rsidRPr="00BD4407" w14:paraId="2D7AEDE4" w14:textId="77777777" w:rsidTr="00E60708">
        <w:tc>
          <w:tcPr>
            <w:tcW w:w="530" w:type="dxa"/>
            <w:tcBorders>
              <w:top w:val="single" w:sz="4" w:space="0" w:color="auto"/>
              <w:bottom w:val="single" w:sz="12" w:space="0" w:color="auto"/>
            </w:tcBorders>
            <w:vAlign w:val="center"/>
          </w:tcPr>
          <w:p w14:paraId="212D3337"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34</w:t>
            </w:r>
          </w:p>
        </w:tc>
        <w:tc>
          <w:tcPr>
            <w:tcW w:w="957" w:type="dxa"/>
            <w:tcBorders>
              <w:top w:val="single" w:sz="4" w:space="0" w:color="auto"/>
              <w:bottom w:val="single" w:sz="12" w:space="0" w:color="auto"/>
            </w:tcBorders>
            <w:vAlign w:val="center"/>
          </w:tcPr>
          <w:p w14:paraId="5E1299B9"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0,5</w:t>
            </w:r>
          </w:p>
        </w:tc>
        <w:tc>
          <w:tcPr>
            <w:tcW w:w="1000" w:type="dxa"/>
            <w:tcBorders>
              <w:top w:val="single" w:sz="4" w:space="0" w:color="auto"/>
              <w:bottom w:val="single" w:sz="12" w:space="0" w:color="auto"/>
            </w:tcBorders>
            <w:vAlign w:val="center"/>
          </w:tcPr>
          <w:p w14:paraId="0AA038C2"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0,5</w:t>
            </w:r>
          </w:p>
        </w:tc>
        <w:tc>
          <w:tcPr>
            <w:tcW w:w="1030" w:type="dxa"/>
            <w:tcBorders>
              <w:top w:val="single" w:sz="4" w:space="0" w:color="auto"/>
              <w:bottom w:val="single" w:sz="12" w:space="0" w:color="auto"/>
            </w:tcBorders>
            <w:vAlign w:val="center"/>
          </w:tcPr>
          <w:p w14:paraId="3FAE2931"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0,5</w:t>
            </w:r>
          </w:p>
        </w:tc>
        <w:tc>
          <w:tcPr>
            <w:tcW w:w="478" w:type="dxa"/>
            <w:tcBorders>
              <w:top w:val="single" w:sz="4" w:space="0" w:color="auto"/>
              <w:bottom w:val="single" w:sz="12" w:space="0" w:color="auto"/>
            </w:tcBorders>
            <w:vAlign w:val="center"/>
          </w:tcPr>
          <w:p w14:paraId="176F17EB"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w:t>
            </w:r>
          </w:p>
        </w:tc>
        <w:tc>
          <w:tcPr>
            <w:tcW w:w="489" w:type="dxa"/>
            <w:tcBorders>
              <w:top w:val="single" w:sz="4" w:space="0" w:color="auto"/>
              <w:bottom w:val="single" w:sz="12" w:space="0" w:color="auto"/>
            </w:tcBorders>
            <w:vAlign w:val="center"/>
          </w:tcPr>
          <w:p w14:paraId="1BF5410E"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1,7</w:t>
            </w:r>
          </w:p>
        </w:tc>
        <w:tc>
          <w:tcPr>
            <w:tcW w:w="1417" w:type="dxa"/>
            <w:tcBorders>
              <w:top w:val="single" w:sz="4" w:space="0" w:color="auto"/>
              <w:bottom w:val="single" w:sz="12" w:space="0" w:color="auto"/>
            </w:tcBorders>
            <w:vAlign w:val="center"/>
          </w:tcPr>
          <w:p w14:paraId="2ACD6FC8"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0.348</w:t>
            </w:r>
          </w:p>
        </w:tc>
        <w:tc>
          <w:tcPr>
            <w:tcW w:w="1417" w:type="dxa"/>
            <w:tcBorders>
              <w:top w:val="single" w:sz="4" w:space="0" w:color="auto"/>
              <w:bottom w:val="single" w:sz="12" w:space="0" w:color="auto"/>
            </w:tcBorders>
            <w:vAlign w:val="center"/>
          </w:tcPr>
          <w:p w14:paraId="26462041"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0.010</w:t>
            </w:r>
          </w:p>
        </w:tc>
        <w:tc>
          <w:tcPr>
            <w:tcW w:w="1417" w:type="dxa"/>
            <w:tcBorders>
              <w:top w:val="single" w:sz="4" w:space="0" w:color="auto"/>
              <w:bottom w:val="single" w:sz="12" w:space="0" w:color="auto"/>
            </w:tcBorders>
            <w:vAlign w:val="center"/>
          </w:tcPr>
          <w:p w14:paraId="6B5013DC"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0.002</w:t>
            </w:r>
          </w:p>
        </w:tc>
        <w:tc>
          <w:tcPr>
            <w:tcW w:w="1417" w:type="dxa"/>
            <w:tcBorders>
              <w:top w:val="single" w:sz="4" w:space="0" w:color="auto"/>
              <w:bottom w:val="single" w:sz="12" w:space="0" w:color="auto"/>
            </w:tcBorders>
            <w:vAlign w:val="center"/>
          </w:tcPr>
          <w:p w14:paraId="7A16CC3D"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0.012</w:t>
            </w:r>
          </w:p>
        </w:tc>
        <w:tc>
          <w:tcPr>
            <w:tcW w:w="1417" w:type="dxa"/>
            <w:tcBorders>
              <w:top w:val="single" w:sz="4" w:space="0" w:color="auto"/>
              <w:bottom w:val="single" w:sz="12" w:space="0" w:color="auto"/>
            </w:tcBorders>
            <w:vAlign w:val="center"/>
          </w:tcPr>
          <w:p w14:paraId="57A640F6" w14:textId="77777777" w:rsidR="006E589E" w:rsidRPr="00BD4407" w:rsidRDefault="006E589E" w:rsidP="00E60708">
            <w:pPr>
              <w:jc w:val="center"/>
              <w:rPr>
                <w:rFonts w:ascii="Source Sans Pro" w:hAnsi="Source Sans Pro"/>
                <w:sz w:val="18"/>
                <w:szCs w:val="18"/>
              </w:rPr>
            </w:pPr>
            <w:r w:rsidRPr="00BD4407">
              <w:rPr>
                <w:rFonts w:ascii="Source Sans Pro" w:hAnsi="Source Sans Pro"/>
                <w:color w:val="333333"/>
                <w:sz w:val="18"/>
                <w:szCs w:val="18"/>
              </w:rPr>
              <w:t>0.002</w:t>
            </w:r>
          </w:p>
        </w:tc>
        <w:tc>
          <w:tcPr>
            <w:tcW w:w="1417" w:type="dxa"/>
            <w:tcBorders>
              <w:top w:val="single" w:sz="4" w:space="0" w:color="auto"/>
              <w:bottom w:val="single" w:sz="12" w:space="0" w:color="auto"/>
            </w:tcBorders>
            <w:vAlign w:val="center"/>
          </w:tcPr>
          <w:p w14:paraId="20170080" w14:textId="77777777" w:rsidR="006E589E" w:rsidRPr="00BD4407" w:rsidRDefault="006E589E" w:rsidP="00E60708">
            <w:pPr>
              <w:keepNext/>
              <w:jc w:val="center"/>
              <w:rPr>
                <w:rFonts w:ascii="Source Sans Pro" w:hAnsi="Source Sans Pro"/>
                <w:sz w:val="18"/>
                <w:szCs w:val="18"/>
              </w:rPr>
            </w:pPr>
            <w:r w:rsidRPr="00BD4407">
              <w:rPr>
                <w:rFonts w:ascii="Source Sans Pro" w:hAnsi="Source Sans Pro"/>
                <w:color w:val="333333"/>
                <w:sz w:val="18"/>
                <w:szCs w:val="18"/>
              </w:rPr>
              <w:t>0.012</w:t>
            </w:r>
          </w:p>
        </w:tc>
      </w:tr>
    </w:tbl>
    <w:p w14:paraId="600510ED" w14:textId="77777777" w:rsidR="006E589E" w:rsidRDefault="006E589E" w:rsidP="006E589E">
      <w:pPr>
        <w:rPr>
          <w:rFonts w:ascii="Source Sans Pro" w:hAnsi="Source Sans Pro"/>
          <w:sz w:val="18"/>
          <w:szCs w:val="18"/>
          <w:lang w:val="fr-CA"/>
        </w:rPr>
      </w:pPr>
      <w:r w:rsidRPr="00BD4407">
        <w:rPr>
          <w:rFonts w:ascii="Source Sans Pro" w:hAnsi="Source Sans Pro"/>
          <w:sz w:val="18"/>
          <w:szCs w:val="18"/>
          <w:lang w:val="fr-CA"/>
        </w:rPr>
        <w:t xml:space="preserve">* Les corrélations entre </w:t>
      </w:r>
      <w:r w:rsidRPr="00BD4407">
        <w:rPr>
          <w:rFonts w:ascii="Source Sans Pro" w:hAnsi="Source Sans Pro"/>
          <w:i/>
          <w:iCs/>
          <w:sz w:val="18"/>
          <w:szCs w:val="18"/>
          <w:lang w:val="fr-CA"/>
        </w:rPr>
        <w:t>X</w:t>
      </w:r>
      <w:r w:rsidRPr="00BD4407">
        <w:rPr>
          <w:rFonts w:ascii="Source Sans Pro" w:hAnsi="Source Sans Pro"/>
          <w:sz w:val="18"/>
          <w:szCs w:val="18"/>
          <w:lang w:val="fr-CA"/>
        </w:rPr>
        <w:t xml:space="preserve"> et </w:t>
      </w:r>
      <w:r w:rsidRPr="00BD4407">
        <w:rPr>
          <w:rFonts w:ascii="Source Sans Pro" w:hAnsi="Source Sans Pro"/>
          <w:i/>
          <w:iCs/>
          <w:sz w:val="18"/>
          <w:szCs w:val="18"/>
          <w:lang w:val="fr-CA"/>
        </w:rPr>
        <w:t>Y</w:t>
      </w:r>
      <w:r w:rsidRPr="00BD4407">
        <w:rPr>
          <w:rFonts w:ascii="Source Sans Pro" w:hAnsi="Source Sans Pro"/>
          <w:sz w:val="18"/>
          <w:szCs w:val="18"/>
          <w:lang w:val="fr-CA"/>
        </w:rPr>
        <w:t xml:space="preserve">, et </w:t>
      </w:r>
      <w:r w:rsidRPr="00BD4407">
        <w:rPr>
          <w:rFonts w:ascii="Source Sans Pro" w:hAnsi="Source Sans Pro"/>
          <w:i/>
          <w:iCs/>
          <w:sz w:val="18"/>
          <w:szCs w:val="18"/>
          <w:lang w:val="fr-CA"/>
        </w:rPr>
        <w:t>W</w:t>
      </w:r>
      <w:r w:rsidRPr="00BD4407">
        <w:rPr>
          <w:rFonts w:ascii="Source Sans Pro" w:hAnsi="Source Sans Pro"/>
          <w:sz w:val="18"/>
          <w:szCs w:val="18"/>
          <w:lang w:val="fr-CA"/>
        </w:rPr>
        <w:t xml:space="preserve"> et </w:t>
      </w:r>
      <w:r w:rsidRPr="00BD4407">
        <w:rPr>
          <w:rFonts w:ascii="Source Sans Pro" w:hAnsi="Source Sans Pro"/>
          <w:i/>
          <w:iCs/>
          <w:sz w:val="18"/>
          <w:szCs w:val="18"/>
          <w:lang w:val="fr-CA"/>
        </w:rPr>
        <w:t>Y</w:t>
      </w:r>
      <w:r w:rsidRPr="00BD4407">
        <w:rPr>
          <w:rFonts w:ascii="Source Sans Pro" w:hAnsi="Source Sans Pro"/>
          <w:sz w:val="18"/>
          <w:szCs w:val="18"/>
          <w:lang w:val="fr-CA"/>
        </w:rPr>
        <w:t xml:space="preserve"> pour ces cas devaient équivaloir 0,7. Ceci était rendu mathématiquement impossible à simuler par le statut de variable catégorielle de </w:t>
      </w:r>
      <w:r w:rsidRPr="00BD4407">
        <w:rPr>
          <w:rFonts w:ascii="Source Sans Pro" w:hAnsi="Source Sans Pro"/>
          <w:i/>
          <w:iCs/>
          <w:sz w:val="18"/>
          <w:szCs w:val="18"/>
          <w:lang w:val="fr-CA"/>
        </w:rPr>
        <w:t>X</w:t>
      </w:r>
      <w:r w:rsidRPr="00BD4407">
        <w:rPr>
          <w:rFonts w:ascii="Source Sans Pro" w:hAnsi="Source Sans Pro"/>
          <w:sz w:val="18"/>
          <w:szCs w:val="18"/>
          <w:lang w:val="fr-CA"/>
        </w:rPr>
        <w:t xml:space="preserve">, le statut de variable binaire de </w:t>
      </w:r>
      <w:r w:rsidRPr="00BD4407">
        <w:rPr>
          <w:rFonts w:ascii="Source Sans Pro" w:hAnsi="Source Sans Pro"/>
          <w:i/>
          <w:iCs/>
          <w:sz w:val="18"/>
          <w:szCs w:val="18"/>
          <w:lang w:val="fr-CA"/>
        </w:rPr>
        <w:t>W</w:t>
      </w:r>
      <w:r w:rsidRPr="00BD4407">
        <w:rPr>
          <w:rFonts w:ascii="Source Sans Pro" w:hAnsi="Source Sans Pro"/>
          <w:sz w:val="18"/>
          <w:szCs w:val="18"/>
          <w:lang w:val="fr-CA"/>
        </w:rPr>
        <w:t xml:space="preserve">, ainsi que l’exigence que </w:t>
      </w:r>
      <w:r w:rsidRPr="00BD4407">
        <w:rPr>
          <w:rFonts w:ascii="Source Sans Pro" w:hAnsi="Source Sans Pro"/>
          <w:i/>
          <w:iCs/>
          <w:sz w:val="18"/>
          <w:szCs w:val="18"/>
          <w:lang w:val="fr-CA"/>
        </w:rPr>
        <w:t>X</w:t>
      </w:r>
      <w:r w:rsidRPr="00BD4407">
        <w:rPr>
          <w:rFonts w:ascii="Source Sans Pro" w:hAnsi="Source Sans Pro"/>
          <w:sz w:val="18"/>
          <w:szCs w:val="18"/>
          <w:lang w:val="fr-CA"/>
        </w:rPr>
        <w:t xml:space="preserve"> et </w:t>
      </w:r>
      <w:r w:rsidRPr="00BD4407">
        <w:rPr>
          <w:rFonts w:ascii="Source Sans Pro" w:hAnsi="Source Sans Pro"/>
          <w:i/>
          <w:iCs/>
          <w:sz w:val="18"/>
          <w:szCs w:val="18"/>
          <w:lang w:val="fr-CA"/>
        </w:rPr>
        <w:t>Y</w:t>
      </w:r>
      <w:r w:rsidRPr="00BD4407">
        <w:rPr>
          <w:rFonts w:ascii="Source Sans Pro" w:hAnsi="Source Sans Pro"/>
          <w:sz w:val="18"/>
          <w:szCs w:val="18"/>
          <w:lang w:val="fr-CA"/>
        </w:rPr>
        <w:t xml:space="preserve"> soient indépendants.</w:t>
      </w:r>
      <w:r>
        <w:rPr>
          <w:rFonts w:ascii="Source Sans Pro" w:hAnsi="Source Sans Pro"/>
          <w:sz w:val="18"/>
          <w:szCs w:val="18"/>
          <w:lang w:val="fr-CA"/>
        </w:rPr>
        <w:br/>
        <w:t xml:space="preserve">« (R) » correspond aux mesures corrigées par </w:t>
      </w:r>
      <w:proofErr w:type="spellStart"/>
      <w:r w:rsidRPr="00BD4407">
        <w:rPr>
          <w:rFonts w:ascii="Source Sans Pro" w:hAnsi="Source Sans Pro"/>
          <w:i/>
          <w:iCs/>
          <w:sz w:val="18"/>
          <w:szCs w:val="18"/>
          <w:lang w:val="fr-CA"/>
        </w:rPr>
        <w:t>raking</w:t>
      </w:r>
      <w:proofErr w:type="spellEnd"/>
      <w:r>
        <w:rPr>
          <w:rFonts w:ascii="Source Sans Pro" w:hAnsi="Source Sans Pro"/>
          <w:sz w:val="18"/>
          <w:szCs w:val="18"/>
          <w:lang w:val="fr-CA"/>
        </w:rPr>
        <w:t xml:space="preserve"> et « (PS) » par post-stratification.</w:t>
      </w:r>
      <w:r w:rsidRPr="00BD4407">
        <w:rPr>
          <w:rFonts w:ascii="Source Sans Pro" w:hAnsi="Source Sans Pro"/>
          <w:sz w:val="18"/>
          <w:szCs w:val="18"/>
          <w:lang w:val="fr-CA"/>
        </w:rPr>
        <w:t xml:space="preserve"> </w:t>
      </w:r>
    </w:p>
    <w:p w14:paraId="513C6174" w14:textId="1FB57BFA" w:rsidR="006E589E" w:rsidRPr="006D0AF3" w:rsidRDefault="006E589E" w:rsidP="006E589E">
      <w:pPr>
        <w:pStyle w:val="NormalWeb"/>
        <w:spacing w:before="0" w:beforeAutospacing="0" w:after="0" w:afterAutospacing="0"/>
        <w:rPr>
          <w:rFonts w:ascii="Source Sans Pro" w:hAnsi="Source Sans Pro"/>
          <w:lang w:val="fr-CA"/>
        </w:rPr>
      </w:pPr>
      <w:r w:rsidRPr="006D0AF3">
        <w:rPr>
          <w:rFonts w:ascii="Source Sans Pro" w:hAnsi="Source Sans Pro"/>
          <w:lang w:val="fr-CA"/>
        </w:rPr>
        <w:lastRenderedPageBreak/>
        <w:t>Tableau A.</w:t>
      </w:r>
      <w:r>
        <w:rPr>
          <w:rFonts w:ascii="Source Sans Pro" w:hAnsi="Source Sans Pro"/>
          <w:lang w:val="fr-CA"/>
        </w:rPr>
        <w:t>2</w:t>
      </w:r>
      <w:r w:rsidRPr="006D0AF3">
        <w:rPr>
          <w:rFonts w:ascii="Source Sans Pro" w:hAnsi="Source Sans Pro"/>
          <w:lang w:val="fr-CA"/>
        </w:rPr>
        <w:t xml:space="preserve"> – </w:t>
      </w:r>
      <w:r>
        <w:rPr>
          <w:rFonts w:ascii="Source Sans Pro" w:hAnsi="Source Sans Pro"/>
          <w:lang w:val="fr-CA"/>
        </w:rPr>
        <w:t>Questions de Projet Quorum</w:t>
      </w:r>
    </w:p>
    <w:tbl>
      <w:tblPr>
        <w:tblStyle w:val="TableGrid"/>
        <w:tblW w:w="12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5702"/>
        <w:gridCol w:w="2268"/>
        <w:gridCol w:w="992"/>
        <w:gridCol w:w="993"/>
      </w:tblGrid>
      <w:tr w:rsidR="006E589E" w:rsidRPr="006E589E" w14:paraId="7B5D1D5E" w14:textId="77777777" w:rsidTr="006E589E">
        <w:tc>
          <w:tcPr>
            <w:tcW w:w="2945" w:type="dxa"/>
            <w:tcBorders>
              <w:top w:val="single" w:sz="12" w:space="0" w:color="auto"/>
              <w:bottom w:val="double" w:sz="4" w:space="0" w:color="000000"/>
            </w:tcBorders>
          </w:tcPr>
          <w:p w14:paraId="14738E1D" w14:textId="63831401" w:rsidR="006E589E" w:rsidRPr="00BD4407" w:rsidRDefault="006E589E" w:rsidP="006E589E">
            <w:pPr>
              <w:rPr>
                <w:rFonts w:ascii="Source Sans Pro" w:hAnsi="Source Sans Pro"/>
                <w:sz w:val="18"/>
                <w:szCs w:val="18"/>
              </w:rPr>
            </w:pPr>
            <w:r>
              <w:rPr>
                <w:rFonts w:ascii="Source Sans Pro" w:hAnsi="Source Sans Pro"/>
                <w:sz w:val="18"/>
                <w:szCs w:val="18"/>
              </w:rPr>
              <w:t>Nom de la variable</w:t>
            </w:r>
          </w:p>
        </w:tc>
        <w:tc>
          <w:tcPr>
            <w:tcW w:w="5702" w:type="dxa"/>
            <w:tcBorders>
              <w:top w:val="single" w:sz="12" w:space="0" w:color="auto"/>
              <w:bottom w:val="double" w:sz="4" w:space="0" w:color="000000"/>
            </w:tcBorders>
          </w:tcPr>
          <w:p w14:paraId="301FA263" w14:textId="00D61060" w:rsidR="006E589E" w:rsidRPr="00BD4407" w:rsidRDefault="006E589E" w:rsidP="006E589E">
            <w:pPr>
              <w:rPr>
                <w:rFonts w:ascii="Source Sans Pro" w:hAnsi="Source Sans Pro"/>
                <w:sz w:val="18"/>
                <w:szCs w:val="18"/>
              </w:rPr>
            </w:pPr>
            <w:r>
              <w:rPr>
                <w:rFonts w:ascii="Source Sans Pro" w:hAnsi="Source Sans Pro"/>
                <w:sz w:val="18"/>
                <w:szCs w:val="18"/>
              </w:rPr>
              <w:t>Question</w:t>
            </w:r>
          </w:p>
        </w:tc>
        <w:tc>
          <w:tcPr>
            <w:tcW w:w="2268" w:type="dxa"/>
            <w:tcBorders>
              <w:top w:val="single" w:sz="12" w:space="0" w:color="auto"/>
              <w:bottom w:val="double" w:sz="4" w:space="0" w:color="000000"/>
            </w:tcBorders>
          </w:tcPr>
          <w:p w14:paraId="48A57E1D" w14:textId="7383953F" w:rsidR="006E589E" w:rsidRPr="00BD4407" w:rsidRDefault="006E589E" w:rsidP="006E589E">
            <w:pPr>
              <w:rPr>
                <w:rFonts w:ascii="Source Sans Pro" w:hAnsi="Source Sans Pro"/>
                <w:sz w:val="18"/>
                <w:szCs w:val="18"/>
              </w:rPr>
            </w:pPr>
            <w:proofErr w:type="spellStart"/>
            <w:r>
              <w:rPr>
                <w:rFonts w:ascii="Source Sans Pro" w:hAnsi="Source Sans Pro"/>
                <w:sz w:val="18"/>
                <w:szCs w:val="18"/>
              </w:rPr>
              <w:t>Réponse</w:t>
            </w:r>
            <w:proofErr w:type="spellEnd"/>
          </w:p>
        </w:tc>
        <w:tc>
          <w:tcPr>
            <w:tcW w:w="992" w:type="dxa"/>
            <w:tcBorders>
              <w:top w:val="single" w:sz="12" w:space="0" w:color="auto"/>
              <w:bottom w:val="double" w:sz="4" w:space="0" w:color="000000"/>
            </w:tcBorders>
          </w:tcPr>
          <w:p w14:paraId="0FE409B0" w14:textId="292AC22C" w:rsidR="006E589E" w:rsidRPr="00BD4407" w:rsidRDefault="006E589E" w:rsidP="006E589E">
            <w:pPr>
              <w:jc w:val="right"/>
              <w:rPr>
                <w:rFonts w:ascii="Source Sans Pro" w:hAnsi="Source Sans Pro"/>
                <w:sz w:val="18"/>
                <w:szCs w:val="18"/>
              </w:rPr>
            </w:pPr>
            <w:r>
              <w:rPr>
                <w:rFonts w:ascii="Source Sans Pro" w:hAnsi="Source Sans Pro"/>
                <w:sz w:val="18"/>
                <w:szCs w:val="18"/>
              </w:rPr>
              <w:t>Moyenne</w:t>
            </w:r>
          </w:p>
        </w:tc>
        <w:tc>
          <w:tcPr>
            <w:tcW w:w="993" w:type="dxa"/>
            <w:tcBorders>
              <w:top w:val="single" w:sz="12" w:space="0" w:color="auto"/>
              <w:bottom w:val="double" w:sz="4" w:space="0" w:color="000000"/>
            </w:tcBorders>
          </w:tcPr>
          <w:p w14:paraId="3A544EAC" w14:textId="09C3C14A" w:rsidR="006E589E" w:rsidRPr="00BD4407" w:rsidRDefault="006E589E" w:rsidP="006E589E">
            <w:pPr>
              <w:jc w:val="right"/>
              <w:rPr>
                <w:rFonts w:ascii="Source Sans Pro" w:eastAsiaTheme="minorEastAsia" w:hAnsi="Source Sans Pro"/>
                <w:sz w:val="18"/>
                <w:szCs w:val="18"/>
              </w:rPr>
            </w:pPr>
            <w:proofErr w:type="spellStart"/>
            <w:r>
              <w:rPr>
                <w:rFonts w:ascii="Source Sans Pro" w:eastAsiaTheme="minorEastAsia" w:hAnsi="Source Sans Pro"/>
                <w:sz w:val="18"/>
                <w:szCs w:val="18"/>
              </w:rPr>
              <w:t>Écart</w:t>
            </w:r>
            <w:proofErr w:type="spellEnd"/>
            <w:r>
              <w:rPr>
                <w:rFonts w:ascii="Source Sans Pro" w:eastAsiaTheme="minorEastAsia" w:hAnsi="Source Sans Pro"/>
                <w:sz w:val="18"/>
                <w:szCs w:val="18"/>
              </w:rPr>
              <w:t>-type</w:t>
            </w:r>
          </w:p>
        </w:tc>
      </w:tr>
      <w:tr w:rsidR="006E589E" w:rsidRPr="00BD4407" w14:paraId="1811A500" w14:textId="77777777" w:rsidTr="006E589E">
        <w:tc>
          <w:tcPr>
            <w:tcW w:w="2945" w:type="dxa"/>
            <w:tcBorders>
              <w:top w:val="single" w:sz="12" w:space="0" w:color="auto"/>
            </w:tcBorders>
            <w:vAlign w:val="bottom"/>
          </w:tcPr>
          <w:p w14:paraId="3E3C9AA1" w14:textId="5C980047" w:rsidR="006E589E" w:rsidRPr="006E589E" w:rsidRDefault="006E589E" w:rsidP="006E589E">
            <w:pPr>
              <w:rPr>
                <w:rFonts w:ascii="Source Sans Pro" w:hAnsi="Source Sans Pro"/>
                <w:sz w:val="18"/>
                <w:szCs w:val="18"/>
              </w:rPr>
            </w:pPr>
            <w:proofErr w:type="spellStart"/>
            <w:r w:rsidRPr="006E589E">
              <w:rPr>
                <w:rFonts w:ascii="Source Sans Pro" w:hAnsi="Source Sans Pro" w:cs="Calibri"/>
                <w:color w:val="000000"/>
                <w:sz w:val="18"/>
                <w:szCs w:val="18"/>
              </w:rPr>
              <w:t>dem_crisisAuthIsBetter</w:t>
            </w:r>
            <w:proofErr w:type="spellEnd"/>
          </w:p>
        </w:tc>
        <w:tc>
          <w:tcPr>
            <w:tcW w:w="5702" w:type="dxa"/>
            <w:tcBorders>
              <w:top w:val="single" w:sz="12" w:space="0" w:color="auto"/>
            </w:tcBorders>
            <w:vAlign w:val="bottom"/>
          </w:tcPr>
          <w:p w14:paraId="3604F984" w14:textId="3E30DFE0" w:rsidR="006E589E" w:rsidRPr="006E589E" w:rsidRDefault="006E589E" w:rsidP="006E589E">
            <w:pPr>
              <w:rPr>
                <w:rFonts w:ascii="Source Sans Pro" w:hAnsi="Source Sans Pro"/>
                <w:sz w:val="18"/>
                <w:szCs w:val="18"/>
                <w:lang w:val="fr-CA"/>
              </w:rPr>
            </w:pPr>
            <w:r w:rsidRPr="006E589E">
              <w:rPr>
                <w:rFonts w:ascii="Source Sans Pro" w:hAnsi="Source Sans Pro" w:cs="Calibri"/>
                <w:color w:val="000000"/>
                <w:sz w:val="18"/>
                <w:szCs w:val="18"/>
                <w:lang w:val="fr-CA"/>
              </w:rPr>
              <w:t>Les régimes autoritaires gèrent les crises majeures de meilleure façon.</w:t>
            </w:r>
          </w:p>
        </w:tc>
        <w:tc>
          <w:tcPr>
            <w:tcW w:w="2268" w:type="dxa"/>
            <w:tcBorders>
              <w:top w:val="single" w:sz="12" w:space="0" w:color="auto"/>
            </w:tcBorders>
            <w:vAlign w:val="bottom"/>
          </w:tcPr>
          <w:p w14:paraId="77E50D6C" w14:textId="263563EB" w:rsidR="006E589E" w:rsidRPr="006E589E" w:rsidRDefault="006E589E" w:rsidP="006E589E">
            <w:pPr>
              <w:rPr>
                <w:rFonts w:ascii="Source Sans Pro" w:hAnsi="Source Sans Pro"/>
                <w:sz w:val="18"/>
                <w:szCs w:val="18"/>
              </w:rPr>
            </w:pPr>
            <w:r w:rsidRPr="006E589E">
              <w:rPr>
                <w:rFonts w:ascii="Source Sans Pro" w:hAnsi="Source Sans Pro" w:cs="Calibri"/>
                <w:color w:val="000000"/>
                <w:sz w:val="18"/>
                <w:szCs w:val="18"/>
              </w:rPr>
              <w:t>Likert (5)</w:t>
            </w:r>
          </w:p>
        </w:tc>
        <w:tc>
          <w:tcPr>
            <w:tcW w:w="992" w:type="dxa"/>
            <w:tcBorders>
              <w:top w:val="single" w:sz="12" w:space="0" w:color="auto"/>
            </w:tcBorders>
            <w:vAlign w:val="bottom"/>
          </w:tcPr>
          <w:p w14:paraId="2940EB96" w14:textId="600B0B3A"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0,2933032</w:t>
            </w:r>
          </w:p>
        </w:tc>
        <w:tc>
          <w:tcPr>
            <w:tcW w:w="993" w:type="dxa"/>
            <w:tcBorders>
              <w:top w:val="single" w:sz="12" w:space="0" w:color="auto"/>
            </w:tcBorders>
            <w:vAlign w:val="bottom"/>
          </w:tcPr>
          <w:p w14:paraId="3A9A9D01" w14:textId="69F039D0"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0,2897707</w:t>
            </w:r>
          </w:p>
        </w:tc>
      </w:tr>
      <w:tr w:rsidR="006E589E" w:rsidRPr="00BD4407" w14:paraId="14C4CB45" w14:textId="77777777" w:rsidTr="006E589E">
        <w:tc>
          <w:tcPr>
            <w:tcW w:w="2945" w:type="dxa"/>
            <w:vAlign w:val="bottom"/>
          </w:tcPr>
          <w:p w14:paraId="77F3C165" w14:textId="4E4F95FC" w:rsidR="006E589E" w:rsidRPr="006E589E" w:rsidRDefault="006E589E" w:rsidP="006E589E">
            <w:pPr>
              <w:rPr>
                <w:rFonts w:ascii="Source Sans Pro" w:hAnsi="Source Sans Pro"/>
                <w:sz w:val="18"/>
                <w:szCs w:val="18"/>
              </w:rPr>
            </w:pPr>
            <w:proofErr w:type="spellStart"/>
            <w:r w:rsidRPr="006E589E">
              <w:rPr>
                <w:rFonts w:ascii="Source Sans Pro" w:hAnsi="Source Sans Pro" w:cs="Calibri"/>
                <w:color w:val="000000"/>
                <w:sz w:val="18"/>
                <w:szCs w:val="18"/>
              </w:rPr>
              <w:t>dem_crisisMediaCensorOk</w:t>
            </w:r>
            <w:proofErr w:type="spellEnd"/>
          </w:p>
        </w:tc>
        <w:tc>
          <w:tcPr>
            <w:tcW w:w="5702" w:type="dxa"/>
            <w:vAlign w:val="bottom"/>
          </w:tcPr>
          <w:p w14:paraId="5D4F3C12" w14:textId="4DDDE649" w:rsidR="006E589E" w:rsidRPr="006E589E" w:rsidRDefault="006E589E" w:rsidP="006E589E">
            <w:pPr>
              <w:rPr>
                <w:rFonts w:ascii="Source Sans Pro" w:hAnsi="Source Sans Pro"/>
                <w:sz w:val="18"/>
                <w:szCs w:val="18"/>
                <w:lang w:val="fr-CA"/>
              </w:rPr>
            </w:pPr>
            <w:r w:rsidRPr="006E589E">
              <w:rPr>
                <w:rFonts w:ascii="Source Sans Pro" w:hAnsi="Source Sans Pro" w:cs="Calibri"/>
                <w:color w:val="000000"/>
                <w:sz w:val="18"/>
                <w:szCs w:val="18"/>
                <w:lang w:val="fr-CA"/>
              </w:rPr>
              <w:t>En temps de crise majeure, la censure des journalistes devrait être permise.</w:t>
            </w:r>
          </w:p>
        </w:tc>
        <w:tc>
          <w:tcPr>
            <w:tcW w:w="2268" w:type="dxa"/>
            <w:vAlign w:val="bottom"/>
          </w:tcPr>
          <w:p w14:paraId="43C06C75" w14:textId="0AD99210" w:rsidR="006E589E" w:rsidRPr="006E589E" w:rsidRDefault="006E589E" w:rsidP="006E589E">
            <w:pPr>
              <w:rPr>
                <w:rFonts w:ascii="Source Sans Pro" w:hAnsi="Source Sans Pro"/>
                <w:sz w:val="18"/>
                <w:szCs w:val="18"/>
              </w:rPr>
            </w:pPr>
            <w:r w:rsidRPr="006E589E">
              <w:rPr>
                <w:rFonts w:ascii="Source Sans Pro" w:hAnsi="Source Sans Pro" w:cs="Calibri"/>
                <w:color w:val="000000"/>
                <w:sz w:val="18"/>
                <w:szCs w:val="18"/>
              </w:rPr>
              <w:t>Likert (5)</w:t>
            </w:r>
          </w:p>
        </w:tc>
        <w:tc>
          <w:tcPr>
            <w:tcW w:w="992" w:type="dxa"/>
            <w:vAlign w:val="bottom"/>
          </w:tcPr>
          <w:p w14:paraId="480DB040" w14:textId="41A55705"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0,1715829</w:t>
            </w:r>
          </w:p>
        </w:tc>
        <w:tc>
          <w:tcPr>
            <w:tcW w:w="993" w:type="dxa"/>
            <w:vAlign w:val="bottom"/>
          </w:tcPr>
          <w:p w14:paraId="502F68BB" w14:textId="7843696D"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0,2535834</w:t>
            </w:r>
          </w:p>
        </w:tc>
      </w:tr>
      <w:tr w:rsidR="006E589E" w:rsidRPr="00BD4407" w14:paraId="3C2165C2" w14:textId="77777777" w:rsidTr="006E589E">
        <w:tc>
          <w:tcPr>
            <w:tcW w:w="2945" w:type="dxa"/>
            <w:vAlign w:val="bottom"/>
          </w:tcPr>
          <w:p w14:paraId="5CB6DD66" w14:textId="5E39B77E" w:rsidR="006E589E" w:rsidRPr="006E589E" w:rsidRDefault="006E589E" w:rsidP="006E589E">
            <w:pPr>
              <w:rPr>
                <w:rFonts w:ascii="Source Sans Pro" w:hAnsi="Source Sans Pro"/>
                <w:sz w:val="18"/>
                <w:szCs w:val="18"/>
              </w:rPr>
            </w:pPr>
            <w:proofErr w:type="spellStart"/>
            <w:r w:rsidRPr="006E589E">
              <w:rPr>
                <w:rFonts w:ascii="Source Sans Pro" w:hAnsi="Source Sans Pro" w:cs="Calibri"/>
                <w:color w:val="000000"/>
                <w:sz w:val="18"/>
                <w:szCs w:val="18"/>
              </w:rPr>
              <w:t>dem_crisisOppTemper</w:t>
            </w:r>
            <w:proofErr w:type="spellEnd"/>
          </w:p>
        </w:tc>
        <w:tc>
          <w:tcPr>
            <w:tcW w:w="5702" w:type="dxa"/>
            <w:vAlign w:val="bottom"/>
          </w:tcPr>
          <w:p w14:paraId="6E5868E5" w14:textId="2A50E74B" w:rsidR="006E589E" w:rsidRPr="006E589E" w:rsidRDefault="006E589E" w:rsidP="006E589E">
            <w:pPr>
              <w:rPr>
                <w:rFonts w:ascii="Source Sans Pro" w:hAnsi="Source Sans Pro"/>
                <w:sz w:val="18"/>
                <w:szCs w:val="18"/>
                <w:lang w:val="fr-CA"/>
              </w:rPr>
            </w:pPr>
            <w:r w:rsidRPr="006E589E">
              <w:rPr>
                <w:rFonts w:ascii="Source Sans Pro" w:hAnsi="Source Sans Pro" w:cs="Calibri"/>
                <w:color w:val="000000"/>
                <w:sz w:val="18"/>
                <w:szCs w:val="18"/>
                <w:lang w:val="fr-CA"/>
              </w:rPr>
              <w:t>En période de crise majeure, les partis d'opposition et les médias devraient modérer leurs critiques du gouvernement.</w:t>
            </w:r>
          </w:p>
        </w:tc>
        <w:tc>
          <w:tcPr>
            <w:tcW w:w="2268" w:type="dxa"/>
            <w:vAlign w:val="bottom"/>
          </w:tcPr>
          <w:p w14:paraId="50BD0709" w14:textId="5150EE6D" w:rsidR="006E589E" w:rsidRPr="006E589E" w:rsidRDefault="006E589E" w:rsidP="006E589E">
            <w:pPr>
              <w:rPr>
                <w:rFonts w:ascii="Source Sans Pro" w:hAnsi="Source Sans Pro"/>
                <w:sz w:val="18"/>
                <w:szCs w:val="18"/>
              </w:rPr>
            </w:pPr>
            <w:r w:rsidRPr="006E589E">
              <w:rPr>
                <w:rFonts w:ascii="Source Sans Pro" w:hAnsi="Source Sans Pro" w:cs="Calibri"/>
                <w:color w:val="000000"/>
                <w:sz w:val="18"/>
                <w:szCs w:val="18"/>
              </w:rPr>
              <w:t>Likert (5)</w:t>
            </w:r>
          </w:p>
        </w:tc>
        <w:tc>
          <w:tcPr>
            <w:tcW w:w="992" w:type="dxa"/>
            <w:vAlign w:val="bottom"/>
          </w:tcPr>
          <w:p w14:paraId="7EC3C90B" w14:textId="73575257"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0,4316379</w:t>
            </w:r>
          </w:p>
        </w:tc>
        <w:tc>
          <w:tcPr>
            <w:tcW w:w="993" w:type="dxa"/>
            <w:vAlign w:val="bottom"/>
          </w:tcPr>
          <w:p w14:paraId="3804B6F7" w14:textId="04DA0BEB"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0,3266209</w:t>
            </w:r>
          </w:p>
        </w:tc>
      </w:tr>
      <w:tr w:rsidR="006E589E" w:rsidRPr="00BD4407" w14:paraId="248BC801" w14:textId="77777777" w:rsidTr="006E589E">
        <w:tc>
          <w:tcPr>
            <w:tcW w:w="2945" w:type="dxa"/>
            <w:vAlign w:val="bottom"/>
          </w:tcPr>
          <w:p w14:paraId="6849A6B8" w14:textId="4C4911AA" w:rsidR="006E589E" w:rsidRPr="006E589E" w:rsidRDefault="006E589E" w:rsidP="006E589E">
            <w:pPr>
              <w:rPr>
                <w:rFonts w:ascii="Source Sans Pro" w:hAnsi="Source Sans Pro"/>
                <w:sz w:val="18"/>
                <w:szCs w:val="18"/>
              </w:rPr>
            </w:pPr>
            <w:proofErr w:type="spellStart"/>
            <w:r w:rsidRPr="006E589E">
              <w:rPr>
                <w:rFonts w:ascii="Source Sans Pro" w:hAnsi="Source Sans Pro" w:cs="Calibri"/>
                <w:color w:val="000000"/>
                <w:sz w:val="18"/>
                <w:szCs w:val="18"/>
              </w:rPr>
              <w:t>dem_tech_AIPolDecisions</w:t>
            </w:r>
            <w:proofErr w:type="spellEnd"/>
          </w:p>
        </w:tc>
        <w:tc>
          <w:tcPr>
            <w:tcW w:w="5702" w:type="dxa"/>
            <w:vAlign w:val="bottom"/>
          </w:tcPr>
          <w:p w14:paraId="6C8DBDE7" w14:textId="1C4CFD52" w:rsidR="006E589E" w:rsidRPr="006E589E" w:rsidRDefault="006E589E" w:rsidP="006E589E">
            <w:pPr>
              <w:rPr>
                <w:rFonts w:ascii="Source Sans Pro" w:hAnsi="Source Sans Pro"/>
                <w:sz w:val="18"/>
                <w:szCs w:val="18"/>
                <w:lang w:val="fr-CA"/>
              </w:rPr>
            </w:pPr>
            <w:r w:rsidRPr="006E589E">
              <w:rPr>
                <w:rFonts w:ascii="Source Sans Pro" w:hAnsi="Source Sans Pro" w:cs="Calibri"/>
                <w:color w:val="000000"/>
                <w:sz w:val="18"/>
                <w:szCs w:val="18"/>
                <w:lang w:val="fr-CA"/>
              </w:rPr>
              <w:t>Je détesterais l'idée que l'intelligence artificielle influence les décisions politiques.</w:t>
            </w:r>
          </w:p>
        </w:tc>
        <w:tc>
          <w:tcPr>
            <w:tcW w:w="2268" w:type="dxa"/>
            <w:vAlign w:val="bottom"/>
          </w:tcPr>
          <w:p w14:paraId="14BB37B0" w14:textId="7C927DC0" w:rsidR="006E589E" w:rsidRPr="006E589E" w:rsidRDefault="006E589E" w:rsidP="006E589E">
            <w:pPr>
              <w:rPr>
                <w:rFonts w:ascii="Source Sans Pro" w:hAnsi="Source Sans Pro"/>
                <w:sz w:val="18"/>
                <w:szCs w:val="18"/>
              </w:rPr>
            </w:pPr>
            <w:r w:rsidRPr="006E589E">
              <w:rPr>
                <w:rFonts w:ascii="Source Sans Pro" w:hAnsi="Source Sans Pro" w:cs="Calibri"/>
                <w:color w:val="000000"/>
                <w:sz w:val="18"/>
                <w:szCs w:val="18"/>
              </w:rPr>
              <w:t>Likert (5)</w:t>
            </w:r>
          </w:p>
        </w:tc>
        <w:tc>
          <w:tcPr>
            <w:tcW w:w="992" w:type="dxa"/>
            <w:vAlign w:val="bottom"/>
          </w:tcPr>
          <w:p w14:paraId="6D541CA6" w14:textId="6225F833"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0,6489788</w:t>
            </w:r>
          </w:p>
        </w:tc>
        <w:tc>
          <w:tcPr>
            <w:tcW w:w="993" w:type="dxa"/>
            <w:vAlign w:val="bottom"/>
          </w:tcPr>
          <w:p w14:paraId="4EDBF19B" w14:textId="1F951E61"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0,2889250</w:t>
            </w:r>
          </w:p>
        </w:tc>
      </w:tr>
      <w:tr w:rsidR="006E589E" w:rsidRPr="00BD4407" w14:paraId="0562C369" w14:textId="77777777" w:rsidTr="006E589E">
        <w:tc>
          <w:tcPr>
            <w:tcW w:w="2945" w:type="dxa"/>
            <w:vAlign w:val="bottom"/>
          </w:tcPr>
          <w:p w14:paraId="21848E48" w14:textId="2D252C93" w:rsidR="006E589E" w:rsidRPr="006E589E" w:rsidRDefault="006E589E" w:rsidP="006E589E">
            <w:pPr>
              <w:rPr>
                <w:rFonts w:ascii="Source Sans Pro" w:hAnsi="Source Sans Pro"/>
                <w:sz w:val="18"/>
                <w:szCs w:val="18"/>
              </w:rPr>
            </w:pPr>
            <w:proofErr w:type="spellStart"/>
            <w:r w:rsidRPr="006E589E">
              <w:rPr>
                <w:rFonts w:ascii="Source Sans Pro" w:hAnsi="Source Sans Pro" w:cs="Calibri"/>
                <w:color w:val="000000"/>
                <w:sz w:val="18"/>
                <w:szCs w:val="18"/>
              </w:rPr>
              <w:t>dem_tech_techGoodSoc</w:t>
            </w:r>
            <w:proofErr w:type="spellEnd"/>
          </w:p>
        </w:tc>
        <w:tc>
          <w:tcPr>
            <w:tcW w:w="5702" w:type="dxa"/>
            <w:vAlign w:val="bottom"/>
          </w:tcPr>
          <w:p w14:paraId="7553114E" w14:textId="4710E87E" w:rsidR="006E589E" w:rsidRPr="006E589E" w:rsidRDefault="006E589E" w:rsidP="006E589E">
            <w:pPr>
              <w:rPr>
                <w:rFonts w:ascii="Source Sans Pro" w:hAnsi="Source Sans Pro"/>
                <w:sz w:val="18"/>
                <w:szCs w:val="18"/>
                <w:lang w:val="fr-CA"/>
              </w:rPr>
            </w:pPr>
            <w:r w:rsidRPr="006E589E">
              <w:rPr>
                <w:rFonts w:ascii="Source Sans Pro" w:hAnsi="Source Sans Pro" w:cs="Calibri"/>
                <w:color w:val="000000"/>
                <w:sz w:val="18"/>
                <w:szCs w:val="18"/>
                <w:lang w:val="fr-CA"/>
              </w:rPr>
              <w:t>Les nouvelles technologies sont généralement bénéfiques pour la société.</w:t>
            </w:r>
          </w:p>
        </w:tc>
        <w:tc>
          <w:tcPr>
            <w:tcW w:w="2268" w:type="dxa"/>
            <w:vAlign w:val="bottom"/>
          </w:tcPr>
          <w:p w14:paraId="0ECBE389" w14:textId="0B6E6A8A" w:rsidR="006E589E" w:rsidRPr="006E589E" w:rsidRDefault="006E589E" w:rsidP="006E589E">
            <w:pPr>
              <w:rPr>
                <w:rFonts w:ascii="Source Sans Pro" w:hAnsi="Source Sans Pro"/>
                <w:sz w:val="18"/>
                <w:szCs w:val="18"/>
              </w:rPr>
            </w:pPr>
            <w:r w:rsidRPr="006E589E">
              <w:rPr>
                <w:rFonts w:ascii="Source Sans Pro" w:hAnsi="Source Sans Pro" w:cs="Calibri"/>
                <w:color w:val="000000"/>
                <w:sz w:val="18"/>
                <w:szCs w:val="18"/>
              </w:rPr>
              <w:t>Likert (5)</w:t>
            </w:r>
          </w:p>
        </w:tc>
        <w:tc>
          <w:tcPr>
            <w:tcW w:w="992" w:type="dxa"/>
            <w:vAlign w:val="bottom"/>
          </w:tcPr>
          <w:p w14:paraId="3EE4BE89" w14:textId="7CD77DC6"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0,7094855</w:t>
            </w:r>
          </w:p>
        </w:tc>
        <w:tc>
          <w:tcPr>
            <w:tcW w:w="993" w:type="dxa"/>
            <w:vAlign w:val="bottom"/>
          </w:tcPr>
          <w:p w14:paraId="686E5759" w14:textId="2E5B0DB0"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0,2064522</w:t>
            </w:r>
          </w:p>
        </w:tc>
      </w:tr>
      <w:tr w:rsidR="006E589E" w:rsidRPr="00BD4407" w14:paraId="6CF428FC" w14:textId="77777777" w:rsidTr="006E589E">
        <w:tc>
          <w:tcPr>
            <w:tcW w:w="2945" w:type="dxa"/>
            <w:vAlign w:val="bottom"/>
          </w:tcPr>
          <w:p w14:paraId="38EF38AF" w14:textId="062BDF45" w:rsidR="006E589E" w:rsidRPr="006E589E" w:rsidRDefault="006E589E" w:rsidP="006E589E">
            <w:pPr>
              <w:rPr>
                <w:rFonts w:ascii="Source Sans Pro" w:hAnsi="Source Sans Pro"/>
                <w:sz w:val="18"/>
                <w:szCs w:val="18"/>
              </w:rPr>
            </w:pPr>
            <w:proofErr w:type="spellStart"/>
            <w:r w:rsidRPr="006E589E">
              <w:rPr>
                <w:rFonts w:ascii="Source Sans Pro" w:hAnsi="Source Sans Pro" w:cs="Calibri"/>
                <w:color w:val="000000"/>
                <w:sz w:val="18"/>
                <w:szCs w:val="18"/>
              </w:rPr>
              <w:t>dem_voteIntentFed</w:t>
            </w:r>
            <w:proofErr w:type="spellEnd"/>
          </w:p>
        </w:tc>
        <w:tc>
          <w:tcPr>
            <w:tcW w:w="5702" w:type="dxa"/>
            <w:vAlign w:val="bottom"/>
          </w:tcPr>
          <w:p w14:paraId="4C5E6B7D" w14:textId="14ED6AED" w:rsidR="006E589E" w:rsidRPr="006E589E" w:rsidRDefault="006E589E" w:rsidP="006E589E">
            <w:pPr>
              <w:rPr>
                <w:rFonts w:ascii="Source Sans Pro" w:hAnsi="Source Sans Pro"/>
                <w:sz w:val="18"/>
                <w:szCs w:val="18"/>
                <w:lang w:val="fr-CA"/>
              </w:rPr>
            </w:pPr>
            <w:r w:rsidRPr="006E589E">
              <w:rPr>
                <w:rFonts w:ascii="Source Sans Pro" w:hAnsi="Source Sans Pro" w:cs="Calibri"/>
                <w:color w:val="000000"/>
                <w:sz w:val="18"/>
                <w:szCs w:val="18"/>
                <w:lang w:val="fr-CA"/>
              </w:rPr>
              <w:t>Pour quel parti voteriez-vous s'il y avait des élections fédérales canadiennes aujourd'hui?</w:t>
            </w:r>
          </w:p>
        </w:tc>
        <w:tc>
          <w:tcPr>
            <w:tcW w:w="2268" w:type="dxa"/>
            <w:vAlign w:val="bottom"/>
          </w:tcPr>
          <w:p w14:paraId="5D4E730D" w14:textId="72CDE7CA" w:rsidR="006E589E" w:rsidRPr="006E589E" w:rsidRDefault="006E589E" w:rsidP="006E589E">
            <w:pPr>
              <w:rPr>
                <w:rFonts w:ascii="Source Sans Pro" w:hAnsi="Source Sans Pro"/>
                <w:sz w:val="18"/>
                <w:szCs w:val="18"/>
              </w:rPr>
            </w:pPr>
            <w:r w:rsidRPr="006E589E">
              <w:rPr>
                <w:rFonts w:ascii="Source Sans Pro" w:hAnsi="Source Sans Pro" w:cs="Calibri"/>
                <w:color w:val="000000"/>
                <w:sz w:val="18"/>
                <w:szCs w:val="18"/>
              </w:rPr>
              <w:t xml:space="preserve">7 </w:t>
            </w:r>
            <w:proofErr w:type="spellStart"/>
            <w:r w:rsidRPr="006E589E">
              <w:rPr>
                <w:rFonts w:ascii="Source Sans Pro" w:hAnsi="Source Sans Pro" w:cs="Calibri"/>
                <w:color w:val="000000"/>
                <w:sz w:val="18"/>
                <w:szCs w:val="18"/>
              </w:rPr>
              <w:t>catégories</w:t>
            </w:r>
            <w:proofErr w:type="spellEnd"/>
            <w:r w:rsidRPr="006E589E">
              <w:rPr>
                <w:rFonts w:ascii="Source Sans Pro" w:hAnsi="Source Sans Pro" w:cs="Calibri"/>
                <w:color w:val="000000"/>
                <w:sz w:val="18"/>
                <w:szCs w:val="18"/>
              </w:rPr>
              <w:t xml:space="preserve"> </w:t>
            </w:r>
            <w:proofErr w:type="spellStart"/>
            <w:r w:rsidRPr="006E589E">
              <w:rPr>
                <w:rFonts w:ascii="Source Sans Pro" w:hAnsi="Source Sans Pro" w:cs="Calibri"/>
                <w:color w:val="000000"/>
                <w:sz w:val="18"/>
                <w:szCs w:val="18"/>
              </w:rPr>
              <w:t>binarisées</w:t>
            </w:r>
            <w:proofErr w:type="spellEnd"/>
          </w:p>
        </w:tc>
        <w:tc>
          <w:tcPr>
            <w:tcW w:w="992" w:type="dxa"/>
            <w:vAlign w:val="bottom"/>
          </w:tcPr>
          <w:p w14:paraId="25A08EFE" w14:textId="67686F90"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NA</w:t>
            </w:r>
          </w:p>
        </w:tc>
        <w:tc>
          <w:tcPr>
            <w:tcW w:w="993" w:type="dxa"/>
            <w:vAlign w:val="bottom"/>
          </w:tcPr>
          <w:p w14:paraId="1B9A74E0" w14:textId="328C7C4B"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NA</w:t>
            </w:r>
          </w:p>
        </w:tc>
      </w:tr>
      <w:tr w:rsidR="006E589E" w:rsidRPr="00BD4407" w14:paraId="31A4B2EC" w14:textId="77777777" w:rsidTr="006E589E">
        <w:tc>
          <w:tcPr>
            <w:tcW w:w="2945" w:type="dxa"/>
            <w:vAlign w:val="bottom"/>
          </w:tcPr>
          <w:p w14:paraId="6DD54B86" w14:textId="5C2101B4" w:rsidR="006E589E" w:rsidRPr="006E589E" w:rsidRDefault="006E589E" w:rsidP="006E589E">
            <w:pPr>
              <w:rPr>
                <w:rFonts w:ascii="Source Sans Pro" w:hAnsi="Source Sans Pro"/>
                <w:sz w:val="18"/>
                <w:szCs w:val="18"/>
              </w:rPr>
            </w:pPr>
            <w:proofErr w:type="spellStart"/>
            <w:r w:rsidRPr="006E589E">
              <w:rPr>
                <w:rFonts w:ascii="Source Sans Pro" w:hAnsi="Source Sans Pro" w:cs="Calibri"/>
                <w:color w:val="000000"/>
                <w:sz w:val="18"/>
                <w:szCs w:val="18"/>
              </w:rPr>
              <w:t>dem_voteIntentProv</w:t>
            </w:r>
            <w:proofErr w:type="spellEnd"/>
          </w:p>
        </w:tc>
        <w:tc>
          <w:tcPr>
            <w:tcW w:w="5702" w:type="dxa"/>
            <w:vAlign w:val="bottom"/>
          </w:tcPr>
          <w:p w14:paraId="2ABF36D0" w14:textId="34716655" w:rsidR="006E589E" w:rsidRPr="006E589E" w:rsidRDefault="006E589E" w:rsidP="006E589E">
            <w:pPr>
              <w:rPr>
                <w:rFonts w:ascii="Source Sans Pro" w:hAnsi="Source Sans Pro"/>
                <w:sz w:val="18"/>
                <w:szCs w:val="18"/>
                <w:lang w:val="fr-CA"/>
              </w:rPr>
            </w:pPr>
            <w:r w:rsidRPr="006E589E">
              <w:rPr>
                <w:rFonts w:ascii="Source Sans Pro" w:hAnsi="Source Sans Pro" w:cs="Calibri"/>
                <w:color w:val="000000"/>
                <w:sz w:val="18"/>
                <w:szCs w:val="18"/>
                <w:lang w:val="fr-CA"/>
              </w:rPr>
              <w:t>Pour quel parti voteriez-vous s'il y avait des élections provinciales québécoises aujourd'hui?</w:t>
            </w:r>
          </w:p>
        </w:tc>
        <w:tc>
          <w:tcPr>
            <w:tcW w:w="2268" w:type="dxa"/>
            <w:vAlign w:val="bottom"/>
          </w:tcPr>
          <w:p w14:paraId="04A68908" w14:textId="3ABC4A4F" w:rsidR="006E589E" w:rsidRPr="006E589E" w:rsidRDefault="006E589E" w:rsidP="006E589E">
            <w:pPr>
              <w:rPr>
                <w:rFonts w:ascii="Source Sans Pro" w:hAnsi="Source Sans Pro"/>
                <w:sz w:val="18"/>
                <w:szCs w:val="18"/>
              </w:rPr>
            </w:pPr>
            <w:r w:rsidRPr="006E589E">
              <w:rPr>
                <w:rFonts w:ascii="Source Sans Pro" w:hAnsi="Source Sans Pro" w:cs="Calibri"/>
                <w:color w:val="000000"/>
                <w:sz w:val="18"/>
                <w:szCs w:val="18"/>
              </w:rPr>
              <w:t xml:space="preserve">7 </w:t>
            </w:r>
            <w:proofErr w:type="spellStart"/>
            <w:r w:rsidRPr="006E589E">
              <w:rPr>
                <w:rFonts w:ascii="Source Sans Pro" w:hAnsi="Source Sans Pro" w:cs="Calibri"/>
                <w:color w:val="000000"/>
                <w:sz w:val="18"/>
                <w:szCs w:val="18"/>
              </w:rPr>
              <w:t>catégories</w:t>
            </w:r>
            <w:proofErr w:type="spellEnd"/>
            <w:r w:rsidRPr="006E589E">
              <w:rPr>
                <w:rFonts w:ascii="Source Sans Pro" w:hAnsi="Source Sans Pro" w:cs="Calibri"/>
                <w:color w:val="000000"/>
                <w:sz w:val="18"/>
                <w:szCs w:val="18"/>
              </w:rPr>
              <w:t xml:space="preserve"> </w:t>
            </w:r>
            <w:proofErr w:type="spellStart"/>
            <w:r w:rsidRPr="006E589E">
              <w:rPr>
                <w:rFonts w:ascii="Source Sans Pro" w:hAnsi="Source Sans Pro" w:cs="Calibri"/>
                <w:color w:val="000000"/>
                <w:sz w:val="18"/>
                <w:szCs w:val="18"/>
              </w:rPr>
              <w:t>binarisées</w:t>
            </w:r>
            <w:proofErr w:type="spellEnd"/>
          </w:p>
        </w:tc>
        <w:tc>
          <w:tcPr>
            <w:tcW w:w="992" w:type="dxa"/>
            <w:vAlign w:val="bottom"/>
          </w:tcPr>
          <w:p w14:paraId="03E3A59E" w14:textId="6FF174FF"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NA</w:t>
            </w:r>
          </w:p>
        </w:tc>
        <w:tc>
          <w:tcPr>
            <w:tcW w:w="993" w:type="dxa"/>
            <w:vAlign w:val="bottom"/>
          </w:tcPr>
          <w:p w14:paraId="4F554A3B" w14:textId="494044A5"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NA</w:t>
            </w:r>
          </w:p>
        </w:tc>
      </w:tr>
      <w:tr w:rsidR="006E589E" w:rsidRPr="00BD4407" w14:paraId="21747550" w14:textId="77777777" w:rsidTr="006E589E">
        <w:tc>
          <w:tcPr>
            <w:tcW w:w="2945" w:type="dxa"/>
            <w:vAlign w:val="bottom"/>
          </w:tcPr>
          <w:p w14:paraId="1670D690" w14:textId="400715E7" w:rsidR="006E589E" w:rsidRPr="006E589E" w:rsidRDefault="006E589E" w:rsidP="006E589E">
            <w:pPr>
              <w:rPr>
                <w:rFonts w:ascii="Source Sans Pro" w:hAnsi="Source Sans Pro"/>
                <w:sz w:val="18"/>
                <w:szCs w:val="18"/>
              </w:rPr>
            </w:pPr>
            <w:proofErr w:type="spellStart"/>
            <w:r w:rsidRPr="006E589E">
              <w:rPr>
                <w:rFonts w:ascii="Source Sans Pro" w:hAnsi="Source Sans Pro" w:cs="Calibri"/>
                <w:color w:val="000000"/>
                <w:sz w:val="18"/>
                <w:szCs w:val="18"/>
              </w:rPr>
              <w:t>geolocMandatory</w:t>
            </w:r>
            <w:proofErr w:type="spellEnd"/>
          </w:p>
        </w:tc>
        <w:tc>
          <w:tcPr>
            <w:tcW w:w="5702" w:type="dxa"/>
            <w:vAlign w:val="bottom"/>
          </w:tcPr>
          <w:p w14:paraId="01E40917" w14:textId="317903C8" w:rsidR="006E589E" w:rsidRPr="006E589E" w:rsidRDefault="006E589E" w:rsidP="006E589E">
            <w:pPr>
              <w:rPr>
                <w:rFonts w:ascii="Source Sans Pro" w:hAnsi="Source Sans Pro"/>
                <w:sz w:val="18"/>
                <w:szCs w:val="18"/>
                <w:lang w:val="fr-CA"/>
              </w:rPr>
            </w:pPr>
            <w:r w:rsidRPr="006E589E">
              <w:rPr>
                <w:rFonts w:ascii="Source Sans Pro" w:hAnsi="Source Sans Pro" w:cs="Calibri"/>
                <w:color w:val="000000"/>
                <w:sz w:val="18"/>
                <w:szCs w:val="18"/>
                <w:lang w:val="fr-CA"/>
              </w:rPr>
              <w:t>Si l'intérêt de la santé publique l'exige, le partage des données personnelles de géolocalisation devrait être obligatoire pour tous.</w:t>
            </w:r>
          </w:p>
        </w:tc>
        <w:tc>
          <w:tcPr>
            <w:tcW w:w="2268" w:type="dxa"/>
            <w:vAlign w:val="bottom"/>
          </w:tcPr>
          <w:p w14:paraId="243D625E" w14:textId="3D37AB4C" w:rsidR="006E589E" w:rsidRPr="006E589E" w:rsidRDefault="006E589E" w:rsidP="006E589E">
            <w:pPr>
              <w:rPr>
                <w:rFonts w:ascii="Source Sans Pro" w:hAnsi="Source Sans Pro"/>
                <w:sz w:val="18"/>
                <w:szCs w:val="18"/>
              </w:rPr>
            </w:pPr>
            <w:r w:rsidRPr="006E589E">
              <w:rPr>
                <w:rFonts w:ascii="Source Sans Pro" w:hAnsi="Source Sans Pro" w:cs="Calibri"/>
                <w:color w:val="000000"/>
                <w:sz w:val="18"/>
                <w:szCs w:val="18"/>
              </w:rPr>
              <w:t>Likert (5)</w:t>
            </w:r>
          </w:p>
        </w:tc>
        <w:tc>
          <w:tcPr>
            <w:tcW w:w="992" w:type="dxa"/>
            <w:vAlign w:val="bottom"/>
          </w:tcPr>
          <w:p w14:paraId="61F36DAA" w14:textId="4A983D54"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0,3584053</w:t>
            </w:r>
          </w:p>
        </w:tc>
        <w:tc>
          <w:tcPr>
            <w:tcW w:w="993" w:type="dxa"/>
            <w:vAlign w:val="bottom"/>
          </w:tcPr>
          <w:p w14:paraId="52C30878" w14:textId="34BF7BC4"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0,3187487</w:t>
            </w:r>
          </w:p>
        </w:tc>
      </w:tr>
      <w:tr w:rsidR="006E589E" w:rsidRPr="00BD4407" w14:paraId="0E297CBB" w14:textId="77777777" w:rsidTr="006E589E">
        <w:tc>
          <w:tcPr>
            <w:tcW w:w="2945" w:type="dxa"/>
            <w:vAlign w:val="bottom"/>
          </w:tcPr>
          <w:p w14:paraId="0BC53E21" w14:textId="19DE975B" w:rsidR="006E589E" w:rsidRPr="006E589E" w:rsidRDefault="006E589E" w:rsidP="006E589E">
            <w:pPr>
              <w:rPr>
                <w:rFonts w:ascii="Source Sans Pro" w:hAnsi="Source Sans Pro"/>
                <w:sz w:val="18"/>
                <w:szCs w:val="18"/>
              </w:rPr>
            </w:pPr>
            <w:proofErr w:type="spellStart"/>
            <w:r w:rsidRPr="006E589E">
              <w:rPr>
                <w:rFonts w:ascii="Source Sans Pro" w:hAnsi="Source Sans Pro" w:cs="Calibri"/>
                <w:color w:val="000000"/>
                <w:sz w:val="18"/>
                <w:szCs w:val="18"/>
              </w:rPr>
              <w:t>ia_sante_dem_maskExagerated</w:t>
            </w:r>
            <w:proofErr w:type="spellEnd"/>
          </w:p>
        </w:tc>
        <w:tc>
          <w:tcPr>
            <w:tcW w:w="5702" w:type="dxa"/>
            <w:vAlign w:val="bottom"/>
          </w:tcPr>
          <w:p w14:paraId="28ED3714" w14:textId="51D7FC25" w:rsidR="006E589E" w:rsidRPr="006E589E" w:rsidRDefault="006E589E" w:rsidP="006E589E">
            <w:pPr>
              <w:rPr>
                <w:rFonts w:ascii="Source Sans Pro" w:hAnsi="Source Sans Pro"/>
                <w:sz w:val="18"/>
                <w:szCs w:val="18"/>
                <w:lang w:val="fr-CA"/>
              </w:rPr>
            </w:pPr>
            <w:r w:rsidRPr="006E589E">
              <w:rPr>
                <w:rFonts w:ascii="Source Sans Pro" w:hAnsi="Source Sans Pro" w:cs="Calibri"/>
                <w:color w:val="000000"/>
                <w:sz w:val="18"/>
                <w:szCs w:val="18"/>
                <w:lang w:val="fr-CA"/>
              </w:rPr>
              <w:t>Le port du masque obligatoire est une mesure exagérée.</w:t>
            </w:r>
          </w:p>
        </w:tc>
        <w:tc>
          <w:tcPr>
            <w:tcW w:w="2268" w:type="dxa"/>
            <w:vAlign w:val="bottom"/>
          </w:tcPr>
          <w:p w14:paraId="2F66D1DC" w14:textId="6A05CA90" w:rsidR="006E589E" w:rsidRPr="006E589E" w:rsidRDefault="006E589E" w:rsidP="006E589E">
            <w:pPr>
              <w:rPr>
                <w:rFonts w:ascii="Source Sans Pro" w:hAnsi="Source Sans Pro"/>
                <w:sz w:val="18"/>
                <w:szCs w:val="18"/>
              </w:rPr>
            </w:pPr>
            <w:r w:rsidRPr="006E589E">
              <w:rPr>
                <w:rFonts w:ascii="Source Sans Pro" w:hAnsi="Source Sans Pro" w:cs="Calibri"/>
                <w:color w:val="000000"/>
                <w:sz w:val="18"/>
                <w:szCs w:val="18"/>
              </w:rPr>
              <w:t>Likert (5)</w:t>
            </w:r>
          </w:p>
        </w:tc>
        <w:tc>
          <w:tcPr>
            <w:tcW w:w="992" w:type="dxa"/>
            <w:vAlign w:val="bottom"/>
          </w:tcPr>
          <w:p w14:paraId="168DA55D" w14:textId="527B8174"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0,1950707</w:t>
            </w:r>
          </w:p>
        </w:tc>
        <w:tc>
          <w:tcPr>
            <w:tcW w:w="993" w:type="dxa"/>
            <w:vAlign w:val="bottom"/>
          </w:tcPr>
          <w:p w14:paraId="530D9C5A" w14:textId="23055CC5"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0,2995962</w:t>
            </w:r>
          </w:p>
        </w:tc>
      </w:tr>
      <w:tr w:rsidR="006E589E" w:rsidRPr="00BD4407" w14:paraId="2133EA29" w14:textId="77777777" w:rsidTr="006E589E">
        <w:tc>
          <w:tcPr>
            <w:tcW w:w="2945" w:type="dxa"/>
            <w:vAlign w:val="bottom"/>
          </w:tcPr>
          <w:p w14:paraId="68A2C4BC" w14:textId="5FC3029E" w:rsidR="006E589E" w:rsidRPr="006E589E" w:rsidRDefault="006E589E" w:rsidP="006E589E">
            <w:pPr>
              <w:rPr>
                <w:rFonts w:ascii="Source Sans Pro" w:hAnsi="Source Sans Pro"/>
                <w:sz w:val="18"/>
                <w:szCs w:val="18"/>
              </w:rPr>
            </w:pPr>
            <w:proofErr w:type="spellStart"/>
            <w:r w:rsidRPr="006E589E">
              <w:rPr>
                <w:rFonts w:ascii="Source Sans Pro" w:hAnsi="Source Sans Pro" w:cs="Calibri"/>
                <w:color w:val="000000"/>
                <w:sz w:val="18"/>
                <w:szCs w:val="18"/>
              </w:rPr>
              <w:t>sante_dem_imprison_noncompliers</w:t>
            </w:r>
            <w:proofErr w:type="spellEnd"/>
          </w:p>
        </w:tc>
        <w:tc>
          <w:tcPr>
            <w:tcW w:w="5702" w:type="dxa"/>
            <w:vAlign w:val="bottom"/>
          </w:tcPr>
          <w:p w14:paraId="47623FFB" w14:textId="2707CC14" w:rsidR="006E589E" w:rsidRPr="006E589E" w:rsidRDefault="006E589E" w:rsidP="006E589E">
            <w:pPr>
              <w:rPr>
                <w:rFonts w:ascii="Source Sans Pro" w:hAnsi="Source Sans Pro"/>
                <w:sz w:val="18"/>
                <w:szCs w:val="18"/>
                <w:lang w:val="fr-CA"/>
              </w:rPr>
            </w:pPr>
            <w:r w:rsidRPr="006E589E">
              <w:rPr>
                <w:rFonts w:ascii="Source Sans Pro" w:hAnsi="Source Sans Pro" w:cs="Calibri"/>
                <w:color w:val="000000"/>
                <w:sz w:val="18"/>
                <w:szCs w:val="18"/>
                <w:lang w:val="fr-CA"/>
              </w:rPr>
              <w:t>Le non-respect grave des mesures sanitaires devrait pouvoir mener jusqu'à la prison.</w:t>
            </w:r>
          </w:p>
        </w:tc>
        <w:tc>
          <w:tcPr>
            <w:tcW w:w="2268" w:type="dxa"/>
            <w:vAlign w:val="bottom"/>
          </w:tcPr>
          <w:p w14:paraId="1F3D584D" w14:textId="64B85EFF" w:rsidR="006E589E" w:rsidRPr="006E589E" w:rsidRDefault="006E589E" w:rsidP="006E589E">
            <w:pPr>
              <w:rPr>
                <w:rFonts w:ascii="Source Sans Pro" w:hAnsi="Source Sans Pro"/>
                <w:sz w:val="18"/>
                <w:szCs w:val="18"/>
              </w:rPr>
            </w:pPr>
            <w:r w:rsidRPr="006E589E">
              <w:rPr>
                <w:rFonts w:ascii="Source Sans Pro" w:hAnsi="Source Sans Pro" w:cs="Calibri"/>
                <w:color w:val="000000"/>
                <w:sz w:val="18"/>
                <w:szCs w:val="18"/>
              </w:rPr>
              <w:t>Likert (5)</w:t>
            </w:r>
          </w:p>
        </w:tc>
        <w:tc>
          <w:tcPr>
            <w:tcW w:w="992" w:type="dxa"/>
            <w:vAlign w:val="bottom"/>
          </w:tcPr>
          <w:p w14:paraId="0F714CD4" w14:textId="679ADC50"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0,4744894</w:t>
            </w:r>
          </w:p>
        </w:tc>
        <w:tc>
          <w:tcPr>
            <w:tcW w:w="993" w:type="dxa"/>
            <w:vAlign w:val="bottom"/>
          </w:tcPr>
          <w:p w14:paraId="089D261A" w14:textId="79BBA75F"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0,3347379</w:t>
            </w:r>
          </w:p>
        </w:tc>
      </w:tr>
      <w:tr w:rsidR="006E589E" w:rsidRPr="00BD4407" w14:paraId="23E4616C" w14:textId="77777777" w:rsidTr="006E589E">
        <w:tc>
          <w:tcPr>
            <w:tcW w:w="2945" w:type="dxa"/>
            <w:vAlign w:val="bottom"/>
          </w:tcPr>
          <w:p w14:paraId="5FAAD9EB" w14:textId="0BA4FFB2" w:rsidR="006E589E" w:rsidRPr="006E589E" w:rsidRDefault="006E589E" w:rsidP="006E589E">
            <w:pPr>
              <w:rPr>
                <w:rFonts w:ascii="Source Sans Pro" w:hAnsi="Source Sans Pro"/>
                <w:sz w:val="18"/>
                <w:szCs w:val="18"/>
              </w:rPr>
            </w:pPr>
            <w:r w:rsidRPr="006E589E">
              <w:rPr>
                <w:rFonts w:ascii="Source Sans Pro" w:hAnsi="Source Sans Pro" w:cs="Calibri"/>
                <w:color w:val="000000"/>
                <w:sz w:val="18"/>
                <w:szCs w:val="18"/>
              </w:rPr>
              <w:t>sante_pub_2ndWaveWorse</w:t>
            </w:r>
          </w:p>
        </w:tc>
        <w:tc>
          <w:tcPr>
            <w:tcW w:w="5702" w:type="dxa"/>
            <w:vAlign w:val="bottom"/>
          </w:tcPr>
          <w:p w14:paraId="387700F6" w14:textId="60DA42D9" w:rsidR="006E589E" w:rsidRPr="006E589E" w:rsidRDefault="006E589E" w:rsidP="006E589E">
            <w:pPr>
              <w:rPr>
                <w:rFonts w:ascii="Source Sans Pro" w:hAnsi="Source Sans Pro"/>
                <w:sz w:val="18"/>
                <w:szCs w:val="18"/>
                <w:lang w:val="fr-CA"/>
              </w:rPr>
            </w:pPr>
            <w:r w:rsidRPr="006E589E">
              <w:rPr>
                <w:rFonts w:ascii="Source Sans Pro" w:hAnsi="Source Sans Pro" w:cs="Calibri"/>
                <w:color w:val="000000"/>
                <w:sz w:val="18"/>
                <w:szCs w:val="18"/>
                <w:lang w:val="fr-CA"/>
              </w:rPr>
              <w:t>Je crains qu'une nouvelle vague d'infections soit aussi grave ou pire que la précédente.</w:t>
            </w:r>
          </w:p>
        </w:tc>
        <w:tc>
          <w:tcPr>
            <w:tcW w:w="2268" w:type="dxa"/>
            <w:vAlign w:val="bottom"/>
          </w:tcPr>
          <w:p w14:paraId="486CA91F" w14:textId="23CA235B" w:rsidR="006E589E" w:rsidRPr="006E589E" w:rsidRDefault="006E589E" w:rsidP="006E589E">
            <w:pPr>
              <w:rPr>
                <w:rFonts w:ascii="Source Sans Pro" w:hAnsi="Source Sans Pro"/>
                <w:sz w:val="18"/>
                <w:szCs w:val="18"/>
              </w:rPr>
            </w:pPr>
            <w:r w:rsidRPr="006E589E">
              <w:rPr>
                <w:rFonts w:ascii="Source Sans Pro" w:hAnsi="Source Sans Pro" w:cs="Calibri"/>
                <w:color w:val="000000"/>
                <w:sz w:val="18"/>
                <w:szCs w:val="18"/>
              </w:rPr>
              <w:t>Likert (5)</w:t>
            </w:r>
          </w:p>
        </w:tc>
        <w:tc>
          <w:tcPr>
            <w:tcW w:w="992" w:type="dxa"/>
            <w:vAlign w:val="bottom"/>
          </w:tcPr>
          <w:p w14:paraId="0BA0D63E" w14:textId="510B5B08"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0,5634328</w:t>
            </w:r>
          </w:p>
        </w:tc>
        <w:tc>
          <w:tcPr>
            <w:tcW w:w="993" w:type="dxa"/>
            <w:vAlign w:val="bottom"/>
          </w:tcPr>
          <w:p w14:paraId="3447C30B" w14:textId="71473BF9"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0,2960350</w:t>
            </w:r>
          </w:p>
        </w:tc>
      </w:tr>
      <w:tr w:rsidR="006E589E" w:rsidRPr="00BD4407" w14:paraId="542B9A30" w14:textId="77777777" w:rsidTr="006E589E">
        <w:tc>
          <w:tcPr>
            <w:tcW w:w="2945" w:type="dxa"/>
            <w:vAlign w:val="bottom"/>
          </w:tcPr>
          <w:p w14:paraId="0B7A355E" w14:textId="06F387CE" w:rsidR="006E589E" w:rsidRPr="006E589E" w:rsidRDefault="006E589E" w:rsidP="006E589E">
            <w:pPr>
              <w:rPr>
                <w:rFonts w:ascii="Source Sans Pro" w:hAnsi="Source Sans Pro"/>
                <w:sz w:val="18"/>
                <w:szCs w:val="18"/>
              </w:rPr>
            </w:pPr>
            <w:proofErr w:type="spellStart"/>
            <w:r w:rsidRPr="006E589E">
              <w:rPr>
                <w:rFonts w:ascii="Source Sans Pro" w:hAnsi="Source Sans Pro" w:cs="Calibri"/>
                <w:color w:val="000000"/>
                <w:sz w:val="18"/>
                <w:szCs w:val="18"/>
              </w:rPr>
              <w:t>sante_pub_covidTreathHumankind</w:t>
            </w:r>
            <w:proofErr w:type="spellEnd"/>
          </w:p>
        </w:tc>
        <w:tc>
          <w:tcPr>
            <w:tcW w:w="5702" w:type="dxa"/>
            <w:vAlign w:val="bottom"/>
          </w:tcPr>
          <w:p w14:paraId="6A5E1569" w14:textId="360AD3BA" w:rsidR="006E589E" w:rsidRPr="006E589E" w:rsidRDefault="006E589E" w:rsidP="006E589E">
            <w:pPr>
              <w:rPr>
                <w:rFonts w:ascii="Source Sans Pro" w:hAnsi="Source Sans Pro"/>
                <w:sz w:val="18"/>
                <w:szCs w:val="18"/>
                <w:lang w:val="fr-CA"/>
              </w:rPr>
            </w:pPr>
            <w:r w:rsidRPr="006E589E">
              <w:rPr>
                <w:rFonts w:ascii="Source Sans Pro" w:hAnsi="Source Sans Pro" w:cs="Calibri"/>
                <w:color w:val="000000"/>
                <w:sz w:val="18"/>
                <w:szCs w:val="18"/>
                <w:lang w:val="fr-CA"/>
              </w:rPr>
              <w:t>La COVID-19 menace la survie de l'humanité.</w:t>
            </w:r>
          </w:p>
        </w:tc>
        <w:tc>
          <w:tcPr>
            <w:tcW w:w="2268" w:type="dxa"/>
            <w:vAlign w:val="bottom"/>
          </w:tcPr>
          <w:p w14:paraId="36685B2D" w14:textId="5E4116CE" w:rsidR="006E589E" w:rsidRPr="006E589E" w:rsidRDefault="006E589E" w:rsidP="006E589E">
            <w:pPr>
              <w:rPr>
                <w:rFonts w:ascii="Source Sans Pro" w:hAnsi="Source Sans Pro"/>
                <w:sz w:val="18"/>
                <w:szCs w:val="18"/>
              </w:rPr>
            </w:pPr>
            <w:r w:rsidRPr="006E589E">
              <w:rPr>
                <w:rFonts w:ascii="Source Sans Pro" w:hAnsi="Source Sans Pro" w:cs="Calibri"/>
                <w:color w:val="000000"/>
                <w:sz w:val="18"/>
                <w:szCs w:val="18"/>
              </w:rPr>
              <w:t>Likert (5)</w:t>
            </w:r>
          </w:p>
        </w:tc>
        <w:tc>
          <w:tcPr>
            <w:tcW w:w="992" w:type="dxa"/>
            <w:vAlign w:val="bottom"/>
          </w:tcPr>
          <w:p w14:paraId="5C7E94C1" w14:textId="70FB6DA5"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0,2045954</w:t>
            </w:r>
          </w:p>
        </w:tc>
        <w:tc>
          <w:tcPr>
            <w:tcW w:w="993" w:type="dxa"/>
            <w:vAlign w:val="bottom"/>
          </w:tcPr>
          <w:p w14:paraId="7F1D8DEC" w14:textId="372B133A"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0,2403379</w:t>
            </w:r>
          </w:p>
        </w:tc>
      </w:tr>
      <w:tr w:rsidR="006E589E" w:rsidRPr="00BD4407" w14:paraId="613699D3" w14:textId="77777777" w:rsidTr="006E589E">
        <w:tc>
          <w:tcPr>
            <w:tcW w:w="2945" w:type="dxa"/>
            <w:vAlign w:val="bottom"/>
          </w:tcPr>
          <w:p w14:paraId="27C6FCD4" w14:textId="6ABDD4A1" w:rsidR="006E589E" w:rsidRPr="006E589E" w:rsidRDefault="006E589E" w:rsidP="006E589E">
            <w:pPr>
              <w:rPr>
                <w:rFonts w:ascii="Source Sans Pro" w:hAnsi="Source Sans Pro"/>
                <w:sz w:val="18"/>
                <w:szCs w:val="18"/>
              </w:rPr>
            </w:pPr>
            <w:proofErr w:type="spellStart"/>
            <w:r w:rsidRPr="006E589E">
              <w:rPr>
                <w:rFonts w:ascii="Source Sans Pro" w:hAnsi="Source Sans Pro" w:cs="Calibri"/>
                <w:color w:val="000000"/>
                <w:sz w:val="18"/>
                <w:szCs w:val="18"/>
              </w:rPr>
              <w:t>sante_pub_curfewNecessary</w:t>
            </w:r>
            <w:proofErr w:type="spellEnd"/>
          </w:p>
        </w:tc>
        <w:tc>
          <w:tcPr>
            <w:tcW w:w="5702" w:type="dxa"/>
            <w:vAlign w:val="bottom"/>
          </w:tcPr>
          <w:p w14:paraId="17DE1F3E" w14:textId="1D1AF9F2" w:rsidR="006E589E" w:rsidRPr="006E589E" w:rsidRDefault="006E589E" w:rsidP="006E589E">
            <w:pPr>
              <w:rPr>
                <w:rFonts w:ascii="Source Sans Pro" w:hAnsi="Source Sans Pro"/>
                <w:sz w:val="18"/>
                <w:szCs w:val="18"/>
                <w:lang w:val="fr-CA"/>
              </w:rPr>
            </w:pPr>
            <w:r w:rsidRPr="006E589E">
              <w:rPr>
                <w:rFonts w:ascii="Source Sans Pro" w:hAnsi="Source Sans Pro" w:cs="Calibri"/>
                <w:color w:val="000000"/>
                <w:sz w:val="18"/>
                <w:szCs w:val="18"/>
                <w:lang w:val="fr-CA"/>
              </w:rPr>
              <w:t>Un couvre-feu est une mesure nécessaire.</w:t>
            </w:r>
          </w:p>
        </w:tc>
        <w:tc>
          <w:tcPr>
            <w:tcW w:w="2268" w:type="dxa"/>
            <w:vAlign w:val="bottom"/>
          </w:tcPr>
          <w:p w14:paraId="3F615947" w14:textId="501875E2" w:rsidR="006E589E" w:rsidRPr="006E589E" w:rsidRDefault="006E589E" w:rsidP="006E589E">
            <w:pPr>
              <w:rPr>
                <w:rFonts w:ascii="Source Sans Pro" w:hAnsi="Source Sans Pro"/>
                <w:sz w:val="18"/>
                <w:szCs w:val="18"/>
              </w:rPr>
            </w:pPr>
            <w:r w:rsidRPr="006E589E">
              <w:rPr>
                <w:rFonts w:ascii="Source Sans Pro" w:hAnsi="Source Sans Pro" w:cs="Calibri"/>
                <w:color w:val="000000"/>
                <w:sz w:val="18"/>
                <w:szCs w:val="18"/>
              </w:rPr>
              <w:t>Likert (5)</w:t>
            </w:r>
          </w:p>
        </w:tc>
        <w:tc>
          <w:tcPr>
            <w:tcW w:w="992" w:type="dxa"/>
            <w:vAlign w:val="bottom"/>
          </w:tcPr>
          <w:p w14:paraId="14AAC4C6" w14:textId="252ABB45"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0,5765907</w:t>
            </w:r>
          </w:p>
        </w:tc>
        <w:tc>
          <w:tcPr>
            <w:tcW w:w="993" w:type="dxa"/>
            <w:vAlign w:val="bottom"/>
          </w:tcPr>
          <w:p w14:paraId="764B9A72" w14:textId="214410E1"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0,3398529</w:t>
            </w:r>
          </w:p>
        </w:tc>
      </w:tr>
      <w:tr w:rsidR="006E589E" w:rsidRPr="00BD4407" w14:paraId="6C79FFFF" w14:textId="77777777" w:rsidTr="006E589E">
        <w:tc>
          <w:tcPr>
            <w:tcW w:w="2945" w:type="dxa"/>
            <w:vAlign w:val="bottom"/>
          </w:tcPr>
          <w:p w14:paraId="06B82326" w14:textId="178F5308" w:rsidR="006E589E" w:rsidRPr="006E589E" w:rsidRDefault="006E589E" w:rsidP="006E589E">
            <w:pPr>
              <w:rPr>
                <w:rFonts w:ascii="Source Sans Pro" w:hAnsi="Source Sans Pro"/>
                <w:sz w:val="18"/>
                <w:szCs w:val="18"/>
              </w:rPr>
            </w:pPr>
            <w:proofErr w:type="spellStart"/>
            <w:r w:rsidRPr="006E589E">
              <w:rPr>
                <w:rFonts w:ascii="Source Sans Pro" w:hAnsi="Source Sans Pro" w:cs="Calibri"/>
                <w:color w:val="000000"/>
                <w:sz w:val="18"/>
                <w:szCs w:val="18"/>
              </w:rPr>
              <w:t>sante_pub_futureLooksBleak</w:t>
            </w:r>
            <w:proofErr w:type="spellEnd"/>
          </w:p>
        </w:tc>
        <w:tc>
          <w:tcPr>
            <w:tcW w:w="5702" w:type="dxa"/>
            <w:vAlign w:val="bottom"/>
          </w:tcPr>
          <w:p w14:paraId="61292712" w14:textId="50F0D54C" w:rsidR="006E589E" w:rsidRPr="006E589E" w:rsidRDefault="006E589E" w:rsidP="006E589E">
            <w:pPr>
              <w:rPr>
                <w:rFonts w:ascii="Source Sans Pro" w:hAnsi="Source Sans Pro"/>
                <w:sz w:val="18"/>
                <w:szCs w:val="18"/>
              </w:rPr>
            </w:pPr>
            <w:proofErr w:type="spellStart"/>
            <w:r w:rsidRPr="006E589E">
              <w:rPr>
                <w:rFonts w:ascii="Source Sans Pro" w:hAnsi="Source Sans Pro" w:cs="Calibri"/>
                <w:color w:val="000000"/>
                <w:sz w:val="18"/>
                <w:szCs w:val="18"/>
              </w:rPr>
              <w:t>L'avenir</w:t>
            </w:r>
            <w:proofErr w:type="spellEnd"/>
            <w:r w:rsidRPr="006E589E">
              <w:rPr>
                <w:rFonts w:ascii="Source Sans Pro" w:hAnsi="Source Sans Pro" w:cs="Calibri"/>
                <w:color w:val="000000"/>
                <w:sz w:val="18"/>
                <w:szCs w:val="18"/>
              </w:rPr>
              <w:t xml:space="preserve"> </w:t>
            </w:r>
            <w:proofErr w:type="spellStart"/>
            <w:r w:rsidRPr="006E589E">
              <w:rPr>
                <w:rFonts w:ascii="Source Sans Pro" w:hAnsi="Source Sans Pro" w:cs="Calibri"/>
                <w:color w:val="000000"/>
                <w:sz w:val="18"/>
                <w:szCs w:val="18"/>
              </w:rPr>
              <w:t>s'annonce</w:t>
            </w:r>
            <w:proofErr w:type="spellEnd"/>
            <w:r w:rsidRPr="006E589E">
              <w:rPr>
                <w:rFonts w:ascii="Source Sans Pro" w:hAnsi="Source Sans Pro" w:cs="Calibri"/>
                <w:color w:val="000000"/>
                <w:sz w:val="18"/>
                <w:szCs w:val="18"/>
              </w:rPr>
              <w:t xml:space="preserve"> sombre.</w:t>
            </w:r>
          </w:p>
        </w:tc>
        <w:tc>
          <w:tcPr>
            <w:tcW w:w="2268" w:type="dxa"/>
            <w:vAlign w:val="bottom"/>
          </w:tcPr>
          <w:p w14:paraId="02CCB536" w14:textId="51A8AF92" w:rsidR="006E589E" w:rsidRPr="006E589E" w:rsidRDefault="006E589E" w:rsidP="006E589E">
            <w:pPr>
              <w:rPr>
                <w:rFonts w:ascii="Source Sans Pro" w:hAnsi="Source Sans Pro"/>
                <w:sz w:val="18"/>
                <w:szCs w:val="18"/>
              </w:rPr>
            </w:pPr>
            <w:r w:rsidRPr="006E589E">
              <w:rPr>
                <w:rFonts w:ascii="Source Sans Pro" w:hAnsi="Source Sans Pro" w:cs="Calibri"/>
                <w:color w:val="000000"/>
                <w:sz w:val="18"/>
                <w:szCs w:val="18"/>
              </w:rPr>
              <w:t>Likert (5)</w:t>
            </w:r>
          </w:p>
        </w:tc>
        <w:tc>
          <w:tcPr>
            <w:tcW w:w="992" w:type="dxa"/>
            <w:vAlign w:val="bottom"/>
          </w:tcPr>
          <w:p w14:paraId="025079AA" w14:textId="54B391EE"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0,4273959</w:t>
            </w:r>
          </w:p>
        </w:tc>
        <w:tc>
          <w:tcPr>
            <w:tcW w:w="993" w:type="dxa"/>
            <w:vAlign w:val="bottom"/>
          </w:tcPr>
          <w:p w14:paraId="64582635" w14:textId="70A7F0A9"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0,2789641</w:t>
            </w:r>
          </w:p>
        </w:tc>
      </w:tr>
      <w:tr w:rsidR="006E589E" w:rsidRPr="00BD4407" w14:paraId="130EA973" w14:textId="77777777" w:rsidTr="006E589E">
        <w:tc>
          <w:tcPr>
            <w:tcW w:w="2945" w:type="dxa"/>
            <w:vAlign w:val="bottom"/>
          </w:tcPr>
          <w:p w14:paraId="1F5ED652" w14:textId="3E939DD2" w:rsidR="006E589E" w:rsidRPr="006E589E" w:rsidRDefault="006E589E" w:rsidP="006E589E">
            <w:pPr>
              <w:rPr>
                <w:rFonts w:ascii="Source Sans Pro" w:hAnsi="Source Sans Pro"/>
                <w:sz w:val="18"/>
                <w:szCs w:val="18"/>
              </w:rPr>
            </w:pPr>
            <w:proofErr w:type="spellStart"/>
            <w:r w:rsidRPr="006E589E">
              <w:rPr>
                <w:rFonts w:ascii="Source Sans Pro" w:hAnsi="Source Sans Pro" w:cs="Calibri"/>
                <w:color w:val="000000"/>
                <w:sz w:val="18"/>
                <w:szCs w:val="18"/>
              </w:rPr>
              <w:t>sante_pub_vaccinMandatory</w:t>
            </w:r>
            <w:proofErr w:type="spellEnd"/>
          </w:p>
        </w:tc>
        <w:tc>
          <w:tcPr>
            <w:tcW w:w="5702" w:type="dxa"/>
            <w:vAlign w:val="bottom"/>
          </w:tcPr>
          <w:p w14:paraId="1450D066" w14:textId="09A33ADB" w:rsidR="006E589E" w:rsidRPr="006E589E" w:rsidRDefault="006E589E" w:rsidP="006E589E">
            <w:pPr>
              <w:rPr>
                <w:rFonts w:ascii="Source Sans Pro" w:hAnsi="Source Sans Pro"/>
                <w:sz w:val="18"/>
                <w:szCs w:val="18"/>
                <w:lang w:val="fr-CA"/>
              </w:rPr>
            </w:pPr>
            <w:r w:rsidRPr="006E589E">
              <w:rPr>
                <w:rFonts w:ascii="Source Sans Pro" w:hAnsi="Source Sans Pro" w:cs="Calibri"/>
                <w:color w:val="000000"/>
                <w:sz w:val="18"/>
                <w:szCs w:val="18"/>
                <w:lang w:val="fr-CA"/>
              </w:rPr>
              <w:t>La vaccination contre la COVID-19 devrait être obligatoire pour tout le monde.</w:t>
            </w:r>
          </w:p>
        </w:tc>
        <w:tc>
          <w:tcPr>
            <w:tcW w:w="2268" w:type="dxa"/>
            <w:vAlign w:val="bottom"/>
          </w:tcPr>
          <w:p w14:paraId="7B578CE7" w14:textId="15A64211" w:rsidR="006E589E" w:rsidRPr="006E589E" w:rsidRDefault="006E589E" w:rsidP="006E589E">
            <w:pPr>
              <w:rPr>
                <w:rFonts w:ascii="Source Sans Pro" w:hAnsi="Source Sans Pro"/>
                <w:sz w:val="18"/>
                <w:szCs w:val="18"/>
              </w:rPr>
            </w:pPr>
            <w:r w:rsidRPr="006E589E">
              <w:rPr>
                <w:rFonts w:ascii="Source Sans Pro" w:hAnsi="Source Sans Pro" w:cs="Calibri"/>
                <w:color w:val="000000"/>
                <w:sz w:val="18"/>
                <w:szCs w:val="18"/>
              </w:rPr>
              <w:t>Likert (5)</w:t>
            </w:r>
          </w:p>
        </w:tc>
        <w:tc>
          <w:tcPr>
            <w:tcW w:w="992" w:type="dxa"/>
            <w:vAlign w:val="bottom"/>
          </w:tcPr>
          <w:p w14:paraId="68C56E6E" w14:textId="2DF49CDC"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0,5421838</w:t>
            </w:r>
          </w:p>
        </w:tc>
        <w:tc>
          <w:tcPr>
            <w:tcW w:w="993" w:type="dxa"/>
            <w:vAlign w:val="bottom"/>
          </w:tcPr>
          <w:p w14:paraId="792A5D2E" w14:textId="575D3B87"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0,3447897</w:t>
            </w:r>
          </w:p>
        </w:tc>
      </w:tr>
      <w:tr w:rsidR="006E589E" w:rsidRPr="00BD4407" w14:paraId="0CD6447A" w14:textId="77777777" w:rsidTr="006E589E">
        <w:tc>
          <w:tcPr>
            <w:tcW w:w="2945" w:type="dxa"/>
            <w:vAlign w:val="bottom"/>
          </w:tcPr>
          <w:p w14:paraId="34875E12" w14:textId="5031FB1F" w:rsidR="006E589E" w:rsidRPr="006E589E" w:rsidRDefault="006E589E" w:rsidP="006E589E">
            <w:pPr>
              <w:rPr>
                <w:rFonts w:ascii="Source Sans Pro" w:hAnsi="Source Sans Pro"/>
                <w:sz w:val="18"/>
                <w:szCs w:val="18"/>
              </w:rPr>
            </w:pPr>
            <w:proofErr w:type="spellStart"/>
            <w:r w:rsidRPr="006E589E">
              <w:rPr>
                <w:rFonts w:ascii="Source Sans Pro" w:hAnsi="Source Sans Pro" w:cs="Calibri"/>
                <w:color w:val="000000"/>
                <w:sz w:val="18"/>
                <w:szCs w:val="18"/>
              </w:rPr>
              <w:t>sante_pub_worseBehindUs</w:t>
            </w:r>
            <w:proofErr w:type="spellEnd"/>
          </w:p>
        </w:tc>
        <w:tc>
          <w:tcPr>
            <w:tcW w:w="5702" w:type="dxa"/>
            <w:vAlign w:val="bottom"/>
          </w:tcPr>
          <w:p w14:paraId="4830A258" w14:textId="013B6256" w:rsidR="006E589E" w:rsidRPr="006E589E" w:rsidRDefault="006E589E" w:rsidP="006E589E">
            <w:pPr>
              <w:rPr>
                <w:rFonts w:ascii="Source Sans Pro" w:hAnsi="Source Sans Pro"/>
                <w:sz w:val="18"/>
                <w:szCs w:val="18"/>
                <w:lang w:val="fr-CA"/>
              </w:rPr>
            </w:pPr>
            <w:r w:rsidRPr="006E589E">
              <w:rPr>
                <w:rFonts w:ascii="Source Sans Pro" w:hAnsi="Source Sans Pro" w:cs="Calibri"/>
                <w:color w:val="000000"/>
                <w:sz w:val="18"/>
                <w:szCs w:val="18"/>
                <w:lang w:val="fr-CA"/>
              </w:rPr>
              <w:t>Le pire de la crise est derrière nous.</w:t>
            </w:r>
          </w:p>
        </w:tc>
        <w:tc>
          <w:tcPr>
            <w:tcW w:w="2268" w:type="dxa"/>
            <w:vAlign w:val="bottom"/>
          </w:tcPr>
          <w:p w14:paraId="0CD0E097" w14:textId="2D97CA2C" w:rsidR="006E589E" w:rsidRPr="006E589E" w:rsidRDefault="006E589E" w:rsidP="006E589E">
            <w:pPr>
              <w:rPr>
                <w:rFonts w:ascii="Source Sans Pro" w:hAnsi="Source Sans Pro"/>
                <w:sz w:val="18"/>
                <w:szCs w:val="18"/>
              </w:rPr>
            </w:pPr>
            <w:r w:rsidRPr="006E589E">
              <w:rPr>
                <w:rFonts w:ascii="Source Sans Pro" w:hAnsi="Source Sans Pro" w:cs="Calibri"/>
                <w:color w:val="000000"/>
                <w:sz w:val="18"/>
                <w:szCs w:val="18"/>
              </w:rPr>
              <w:t>Likert (5)</w:t>
            </w:r>
          </w:p>
        </w:tc>
        <w:tc>
          <w:tcPr>
            <w:tcW w:w="992" w:type="dxa"/>
            <w:vAlign w:val="bottom"/>
          </w:tcPr>
          <w:p w14:paraId="4444B36F" w14:textId="648ECBA0"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0,5344462</w:t>
            </w:r>
          </w:p>
        </w:tc>
        <w:tc>
          <w:tcPr>
            <w:tcW w:w="993" w:type="dxa"/>
            <w:vAlign w:val="bottom"/>
          </w:tcPr>
          <w:p w14:paraId="1AA4741B" w14:textId="48C906E3"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0,2598927</w:t>
            </w:r>
          </w:p>
        </w:tc>
      </w:tr>
      <w:tr w:rsidR="006E589E" w:rsidRPr="00BD4407" w14:paraId="31B1DAFA" w14:textId="77777777" w:rsidTr="006E589E">
        <w:tc>
          <w:tcPr>
            <w:tcW w:w="2945" w:type="dxa"/>
            <w:tcBorders>
              <w:bottom w:val="single" w:sz="4" w:space="0" w:color="auto"/>
            </w:tcBorders>
            <w:vAlign w:val="bottom"/>
          </w:tcPr>
          <w:p w14:paraId="130DC4A1" w14:textId="2E56D026" w:rsidR="006E589E" w:rsidRPr="006E589E" w:rsidRDefault="006E589E" w:rsidP="006E589E">
            <w:pPr>
              <w:rPr>
                <w:rFonts w:ascii="Source Sans Pro" w:hAnsi="Source Sans Pro"/>
                <w:sz w:val="18"/>
                <w:szCs w:val="18"/>
              </w:rPr>
            </w:pPr>
            <w:proofErr w:type="spellStart"/>
            <w:r w:rsidRPr="006E589E">
              <w:rPr>
                <w:rFonts w:ascii="Source Sans Pro" w:hAnsi="Source Sans Pro" w:cs="Calibri"/>
                <w:color w:val="000000"/>
                <w:sz w:val="18"/>
                <w:szCs w:val="18"/>
              </w:rPr>
              <w:t>sci_tech_AIHurtHumans</w:t>
            </w:r>
            <w:proofErr w:type="spellEnd"/>
          </w:p>
        </w:tc>
        <w:tc>
          <w:tcPr>
            <w:tcW w:w="5702" w:type="dxa"/>
            <w:tcBorders>
              <w:bottom w:val="single" w:sz="4" w:space="0" w:color="auto"/>
            </w:tcBorders>
            <w:vAlign w:val="bottom"/>
          </w:tcPr>
          <w:p w14:paraId="123D12D5" w14:textId="37719DCA" w:rsidR="006E589E" w:rsidRPr="006E589E" w:rsidRDefault="006E589E" w:rsidP="006E589E">
            <w:pPr>
              <w:rPr>
                <w:rFonts w:ascii="Source Sans Pro" w:hAnsi="Source Sans Pro"/>
                <w:sz w:val="18"/>
                <w:szCs w:val="18"/>
                <w:lang w:val="fr-CA"/>
              </w:rPr>
            </w:pPr>
            <w:r w:rsidRPr="006E589E">
              <w:rPr>
                <w:rFonts w:ascii="Source Sans Pro" w:hAnsi="Source Sans Pro" w:cs="Calibri"/>
                <w:color w:val="000000"/>
                <w:sz w:val="18"/>
                <w:szCs w:val="18"/>
                <w:lang w:val="fr-CA"/>
              </w:rPr>
              <w:t>Je crains que l'intelligence artificielle attaque et nuise aux humains.</w:t>
            </w:r>
          </w:p>
        </w:tc>
        <w:tc>
          <w:tcPr>
            <w:tcW w:w="2268" w:type="dxa"/>
            <w:tcBorders>
              <w:bottom w:val="single" w:sz="4" w:space="0" w:color="auto"/>
            </w:tcBorders>
            <w:vAlign w:val="bottom"/>
          </w:tcPr>
          <w:p w14:paraId="4C082DA6" w14:textId="69B983EF" w:rsidR="006E589E" w:rsidRPr="006E589E" w:rsidRDefault="006E589E" w:rsidP="006E589E">
            <w:pPr>
              <w:rPr>
                <w:rFonts w:ascii="Source Sans Pro" w:hAnsi="Source Sans Pro"/>
                <w:sz w:val="18"/>
                <w:szCs w:val="18"/>
              </w:rPr>
            </w:pPr>
            <w:r w:rsidRPr="006E589E">
              <w:rPr>
                <w:rFonts w:ascii="Source Sans Pro" w:hAnsi="Source Sans Pro" w:cs="Calibri"/>
                <w:color w:val="000000"/>
                <w:sz w:val="18"/>
                <w:szCs w:val="18"/>
              </w:rPr>
              <w:t>Likert (5)</w:t>
            </w:r>
          </w:p>
        </w:tc>
        <w:tc>
          <w:tcPr>
            <w:tcW w:w="992" w:type="dxa"/>
            <w:tcBorders>
              <w:bottom w:val="single" w:sz="4" w:space="0" w:color="auto"/>
            </w:tcBorders>
            <w:vAlign w:val="bottom"/>
          </w:tcPr>
          <w:p w14:paraId="70CC22F3" w14:textId="6B941B3C"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0,4611744</w:t>
            </w:r>
          </w:p>
        </w:tc>
        <w:tc>
          <w:tcPr>
            <w:tcW w:w="993" w:type="dxa"/>
            <w:tcBorders>
              <w:bottom w:val="single" w:sz="4" w:space="0" w:color="auto"/>
            </w:tcBorders>
            <w:vAlign w:val="bottom"/>
          </w:tcPr>
          <w:p w14:paraId="6265C8D3" w14:textId="2A2448AE"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0,2879084</w:t>
            </w:r>
          </w:p>
        </w:tc>
      </w:tr>
      <w:tr w:rsidR="006E589E" w:rsidRPr="00BD4407" w14:paraId="72A458FA" w14:textId="77777777" w:rsidTr="006E589E">
        <w:tc>
          <w:tcPr>
            <w:tcW w:w="2945" w:type="dxa"/>
            <w:tcBorders>
              <w:top w:val="single" w:sz="4" w:space="0" w:color="auto"/>
            </w:tcBorders>
            <w:vAlign w:val="bottom"/>
          </w:tcPr>
          <w:p w14:paraId="0F2A861C" w14:textId="537C18CC" w:rsidR="006E589E" w:rsidRPr="006E589E" w:rsidRDefault="006E589E" w:rsidP="006E589E">
            <w:pPr>
              <w:rPr>
                <w:rFonts w:ascii="Source Sans Pro" w:hAnsi="Source Sans Pro"/>
                <w:sz w:val="18"/>
                <w:szCs w:val="18"/>
              </w:rPr>
            </w:pPr>
            <w:proofErr w:type="spellStart"/>
            <w:r w:rsidRPr="006E589E">
              <w:rPr>
                <w:rFonts w:ascii="Source Sans Pro" w:hAnsi="Source Sans Pro" w:cs="Calibri"/>
                <w:color w:val="000000"/>
                <w:sz w:val="18"/>
                <w:szCs w:val="18"/>
              </w:rPr>
              <w:t>ses_age</w:t>
            </w:r>
            <w:proofErr w:type="spellEnd"/>
          </w:p>
        </w:tc>
        <w:tc>
          <w:tcPr>
            <w:tcW w:w="5702" w:type="dxa"/>
            <w:tcBorders>
              <w:top w:val="single" w:sz="4" w:space="0" w:color="auto"/>
            </w:tcBorders>
            <w:vAlign w:val="bottom"/>
          </w:tcPr>
          <w:p w14:paraId="6D67991D" w14:textId="26ABC3E1" w:rsidR="006E589E" w:rsidRPr="006E589E" w:rsidRDefault="006E589E" w:rsidP="006E589E">
            <w:pPr>
              <w:rPr>
                <w:rFonts w:ascii="Source Sans Pro" w:hAnsi="Source Sans Pro"/>
                <w:sz w:val="18"/>
                <w:szCs w:val="18"/>
                <w:lang w:val="fr-CA"/>
              </w:rPr>
            </w:pPr>
            <w:r w:rsidRPr="006E589E">
              <w:rPr>
                <w:rFonts w:ascii="Source Sans Pro" w:hAnsi="Source Sans Pro" w:cs="Calibri"/>
                <w:color w:val="000000"/>
                <w:sz w:val="18"/>
                <w:szCs w:val="18"/>
                <w:lang w:val="fr-CA"/>
              </w:rPr>
              <w:t>En quelle année êtes-vous né(e)?</w:t>
            </w:r>
          </w:p>
        </w:tc>
        <w:tc>
          <w:tcPr>
            <w:tcW w:w="2268" w:type="dxa"/>
            <w:tcBorders>
              <w:top w:val="single" w:sz="4" w:space="0" w:color="auto"/>
            </w:tcBorders>
            <w:vAlign w:val="bottom"/>
          </w:tcPr>
          <w:p w14:paraId="3A69EF89" w14:textId="0A1F6D34" w:rsidR="006E589E" w:rsidRPr="006E589E" w:rsidRDefault="006E589E" w:rsidP="006E589E">
            <w:pPr>
              <w:rPr>
                <w:rFonts w:ascii="Source Sans Pro" w:hAnsi="Source Sans Pro"/>
                <w:sz w:val="18"/>
                <w:szCs w:val="18"/>
              </w:rPr>
            </w:pPr>
            <w:r w:rsidRPr="006E589E">
              <w:rPr>
                <w:rFonts w:ascii="Source Sans Pro" w:hAnsi="Source Sans Pro" w:cs="Calibri"/>
                <w:color w:val="000000"/>
                <w:sz w:val="18"/>
                <w:szCs w:val="18"/>
              </w:rPr>
              <w:t xml:space="preserve">3 </w:t>
            </w:r>
            <w:proofErr w:type="spellStart"/>
            <w:r w:rsidRPr="006E589E">
              <w:rPr>
                <w:rFonts w:ascii="Source Sans Pro" w:hAnsi="Source Sans Pro" w:cs="Calibri"/>
                <w:color w:val="000000"/>
                <w:sz w:val="18"/>
                <w:szCs w:val="18"/>
              </w:rPr>
              <w:t>catégories</w:t>
            </w:r>
            <w:proofErr w:type="spellEnd"/>
            <w:r w:rsidRPr="006E589E">
              <w:rPr>
                <w:rFonts w:ascii="Source Sans Pro" w:hAnsi="Source Sans Pro" w:cs="Calibri"/>
                <w:color w:val="000000"/>
                <w:sz w:val="18"/>
                <w:szCs w:val="18"/>
              </w:rPr>
              <w:t xml:space="preserve"> </w:t>
            </w:r>
            <w:proofErr w:type="spellStart"/>
            <w:r w:rsidRPr="006E589E">
              <w:rPr>
                <w:rFonts w:ascii="Source Sans Pro" w:hAnsi="Source Sans Pro" w:cs="Calibri"/>
                <w:color w:val="000000"/>
                <w:sz w:val="18"/>
                <w:szCs w:val="18"/>
              </w:rPr>
              <w:t>binarisées</w:t>
            </w:r>
            <w:proofErr w:type="spellEnd"/>
          </w:p>
        </w:tc>
        <w:tc>
          <w:tcPr>
            <w:tcW w:w="992" w:type="dxa"/>
            <w:tcBorders>
              <w:top w:val="single" w:sz="4" w:space="0" w:color="auto"/>
            </w:tcBorders>
            <w:vAlign w:val="bottom"/>
          </w:tcPr>
          <w:p w14:paraId="0D173A4E" w14:textId="77716B48"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NA</w:t>
            </w:r>
          </w:p>
        </w:tc>
        <w:tc>
          <w:tcPr>
            <w:tcW w:w="993" w:type="dxa"/>
            <w:tcBorders>
              <w:top w:val="single" w:sz="4" w:space="0" w:color="auto"/>
            </w:tcBorders>
            <w:vAlign w:val="bottom"/>
          </w:tcPr>
          <w:p w14:paraId="4F248C84" w14:textId="508B256A"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NA</w:t>
            </w:r>
          </w:p>
        </w:tc>
      </w:tr>
      <w:tr w:rsidR="006E589E" w:rsidRPr="00BD4407" w14:paraId="0ABD685A" w14:textId="77777777" w:rsidTr="006E589E">
        <w:tc>
          <w:tcPr>
            <w:tcW w:w="2945" w:type="dxa"/>
            <w:vAlign w:val="bottom"/>
          </w:tcPr>
          <w:p w14:paraId="25F65F4A" w14:textId="5AD01F87" w:rsidR="006E589E" w:rsidRPr="006E589E" w:rsidRDefault="006E589E" w:rsidP="006E589E">
            <w:pPr>
              <w:rPr>
                <w:rFonts w:ascii="Source Sans Pro" w:hAnsi="Source Sans Pro"/>
                <w:sz w:val="18"/>
                <w:szCs w:val="18"/>
              </w:rPr>
            </w:pPr>
            <w:proofErr w:type="spellStart"/>
            <w:r w:rsidRPr="006E589E">
              <w:rPr>
                <w:rFonts w:ascii="Source Sans Pro" w:hAnsi="Source Sans Pro" w:cs="Calibri"/>
                <w:color w:val="000000"/>
                <w:sz w:val="18"/>
                <w:szCs w:val="18"/>
              </w:rPr>
              <w:t>ses_born</w:t>
            </w:r>
            <w:proofErr w:type="spellEnd"/>
          </w:p>
        </w:tc>
        <w:tc>
          <w:tcPr>
            <w:tcW w:w="5702" w:type="dxa"/>
            <w:vAlign w:val="bottom"/>
          </w:tcPr>
          <w:p w14:paraId="77B26615" w14:textId="4D1EE17D" w:rsidR="006E589E" w:rsidRPr="006E589E" w:rsidRDefault="006E589E" w:rsidP="006E589E">
            <w:pPr>
              <w:rPr>
                <w:rFonts w:ascii="Source Sans Pro" w:hAnsi="Source Sans Pro"/>
                <w:sz w:val="18"/>
                <w:szCs w:val="18"/>
                <w:lang w:val="fr-CA"/>
              </w:rPr>
            </w:pPr>
            <w:r w:rsidRPr="006E589E">
              <w:rPr>
                <w:rFonts w:ascii="Source Sans Pro" w:hAnsi="Source Sans Pro" w:cs="Calibri"/>
                <w:color w:val="000000"/>
                <w:sz w:val="18"/>
                <w:szCs w:val="18"/>
                <w:lang w:val="fr-CA"/>
              </w:rPr>
              <w:t>Dans quel pays êtes-vous né?</w:t>
            </w:r>
          </w:p>
        </w:tc>
        <w:tc>
          <w:tcPr>
            <w:tcW w:w="2268" w:type="dxa"/>
            <w:vAlign w:val="bottom"/>
          </w:tcPr>
          <w:p w14:paraId="1203296B" w14:textId="6164AC40" w:rsidR="006E589E" w:rsidRPr="006E589E" w:rsidRDefault="006E589E" w:rsidP="006E589E">
            <w:pPr>
              <w:rPr>
                <w:rFonts w:ascii="Source Sans Pro" w:hAnsi="Source Sans Pro"/>
                <w:sz w:val="18"/>
                <w:szCs w:val="18"/>
              </w:rPr>
            </w:pPr>
            <w:proofErr w:type="spellStart"/>
            <w:r w:rsidRPr="006E589E">
              <w:rPr>
                <w:rFonts w:ascii="Source Sans Pro" w:hAnsi="Source Sans Pro" w:cs="Calibri"/>
                <w:color w:val="000000"/>
                <w:sz w:val="18"/>
                <w:szCs w:val="18"/>
              </w:rPr>
              <w:t>Binarisée</w:t>
            </w:r>
            <w:proofErr w:type="spellEnd"/>
            <w:r w:rsidRPr="006E589E">
              <w:rPr>
                <w:rFonts w:ascii="Source Sans Pro" w:hAnsi="Source Sans Pro" w:cs="Calibri"/>
                <w:color w:val="000000"/>
                <w:sz w:val="18"/>
                <w:szCs w:val="18"/>
              </w:rPr>
              <w:t xml:space="preserve"> (Canada, </w:t>
            </w:r>
            <w:proofErr w:type="spellStart"/>
            <w:r w:rsidRPr="006E589E">
              <w:rPr>
                <w:rFonts w:ascii="Source Sans Pro" w:hAnsi="Source Sans Pro" w:cs="Calibri"/>
                <w:color w:val="000000"/>
                <w:sz w:val="18"/>
                <w:szCs w:val="18"/>
              </w:rPr>
              <w:t>autre</w:t>
            </w:r>
            <w:proofErr w:type="spellEnd"/>
            <w:r w:rsidRPr="006E589E">
              <w:rPr>
                <w:rFonts w:ascii="Source Sans Pro" w:hAnsi="Source Sans Pro" w:cs="Calibri"/>
                <w:color w:val="000000"/>
                <w:sz w:val="18"/>
                <w:szCs w:val="18"/>
              </w:rPr>
              <w:t>)</w:t>
            </w:r>
          </w:p>
        </w:tc>
        <w:tc>
          <w:tcPr>
            <w:tcW w:w="992" w:type="dxa"/>
            <w:vAlign w:val="bottom"/>
          </w:tcPr>
          <w:p w14:paraId="1E58B608" w14:textId="6B03837A"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0,9311076</w:t>
            </w:r>
          </w:p>
        </w:tc>
        <w:tc>
          <w:tcPr>
            <w:tcW w:w="993" w:type="dxa"/>
            <w:vAlign w:val="bottom"/>
          </w:tcPr>
          <w:p w14:paraId="4C4C014F" w14:textId="6FFB1F39"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0,2532810</w:t>
            </w:r>
          </w:p>
        </w:tc>
      </w:tr>
      <w:tr w:rsidR="006E589E" w:rsidRPr="00BD4407" w14:paraId="61C2E0DD" w14:textId="77777777" w:rsidTr="006E589E">
        <w:tc>
          <w:tcPr>
            <w:tcW w:w="2945" w:type="dxa"/>
            <w:vAlign w:val="bottom"/>
          </w:tcPr>
          <w:p w14:paraId="1F58E90A" w14:textId="7D565A93" w:rsidR="006E589E" w:rsidRPr="006E589E" w:rsidRDefault="006E589E" w:rsidP="006E589E">
            <w:pPr>
              <w:rPr>
                <w:rFonts w:ascii="Source Sans Pro" w:hAnsi="Source Sans Pro"/>
                <w:sz w:val="18"/>
                <w:szCs w:val="18"/>
              </w:rPr>
            </w:pPr>
            <w:proofErr w:type="spellStart"/>
            <w:r w:rsidRPr="006E589E">
              <w:rPr>
                <w:rFonts w:ascii="Source Sans Pro" w:hAnsi="Source Sans Pro" w:cs="Calibri"/>
                <w:color w:val="000000"/>
                <w:sz w:val="18"/>
                <w:szCs w:val="18"/>
              </w:rPr>
              <w:t>ses_codepostal</w:t>
            </w:r>
            <w:proofErr w:type="spellEnd"/>
          </w:p>
        </w:tc>
        <w:tc>
          <w:tcPr>
            <w:tcW w:w="5702" w:type="dxa"/>
            <w:vAlign w:val="bottom"/>
          </w:tcPr>
          <w:p w14:paraId="30F0DBC8" w14:textId="57401D83" w:rsidR="006E589E" w:rsidRPr="006E589E" w:rsidRDefault="006E589E" w:rsidP="006E589E">
            <w:pPr>
              <w:rPr>
                <w:rFonts w:ascii="Source Sans Pro" w:hAnsi="Source Sans Pro"/>
                <w:sz w:val="18"/>
                <w:szCs w:val="18"/>
                <w:lang w:val="fr-CA"/>
              </w:rPr>
            </w:pPr>
            <w:r w:rsidRPr="006E589E">
              <w:rPr>
                <w:rFonts w:ascii="Source Sans Pro" w:hAnsi="Source Sans Pro" w:cs="Calibri"/>
                <w:color w:val="000000"/>
                <w:sz w:val="18"/>
                <w:szCs w:val="18"/>
                <w:lang w:val="fr-CA"/>
              </w:rPr>
              <w:t>Quels sont les trois premiers caractères de votre code postal?</w:t>
            </w:r>
          </w:p>
        </w:tc>
        <w:tc>
          <w:tcPr>
            <w:tcW w:w="2268" w:type="dxa"/>
            <w:vAlign w:val="bottom"/>
          </w:tcPr>
          <w:p w14:paraId="232C5582" w14:textId="40FD2C5E" w:rsidR="006E589E" w:rsidRPr="006E589E" w:rsidRDefault="006E589E" w:rsidP="006E589E">
            <w:pPr>
              <w:rPr>
                <w:rFonts w:ascii="Source Sans Pro" w:hAnsi="Source Sans Pro"/>
                <w:sz w:val="18"/>
                <w:szCs w:val="18"/>
              </w:rPr>
            </w:pPr>
            <w:proofErr w:type="spellStart"/>
            <w:r w:rsidRPr="006E589E">
              <w:rPr>
                <w:rFonts w:ascii="Source Sans Pro" w:hAnsi="Source Sans Pro" w:cs="Calibri"/>
                <w:color w:val="000000"/>
                <w:sz w:val="18"/>
                <w:szCs w:val="18"/>
              </w:rPr>
              <w:t>Binarisée</w:t>
            </w:r>
            <w:proofErr w:type="spellEnd"/>
            <w:r w:rsidRPr="006E589E">
              <w:rPr>
                <w:rFonts w:ascii="Source Sans Pro" w:hAnsi="Source Sans Pro" w:cs="Calibri"/>
                <w:color w:val="000000"/>
                <w:sz w:val="18"/>
                <w:szCs w:val="18"/>
              </w:rPr>
              <w:t xml:space="preserve"> (Québec, </w:t>
            </w:r>
            <w:proofErr w:type="spellStart"/>
            <w:r w:rsidRPr="006E589E">
              <w:rPr>
                <w:rFonts w:ascii="Source Sans Pro" w:hAnsi="Source Sans Pro" w:cs="Calibri"/>
                <w:color w:val="000000"/>
                <w:sz w:val="18"/>
                <w:szCs w:val="18"/>
              </w:rPr>
              <w:t>autre</w:t>
            </w:r>
            <w:proofErr w:type="spellEnd"/>
            <w:r w:rsidRPr="006E589E">
              <w:rPr>
                <w:rFonts w:ascii="Source Sans Pro" w:hAnsi="Source Sans Pro" w:cs="Calibri"/>
                <w:color w:val="000000"/>
                <w:sz w:val="18"/>
                <w:szCs w:val="18"/>
              </w:rPr>
              <w:t>)</w:t>
            </w:r>
          </w:p>
        </w:tc>
        <w:tc>
          <w:tcPr>
            <w:tcW w:w="992" w:type="dxa"/>
            <w:vAlign w:val="bottom"/>
          </w:tcPr>
          <w:p w14:paraId="76D92B7F" w14:textId="372C40EB"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0,9814611</w:t>
            </w:r>
          </w:p>
        </w:tc>
        <w:tc>
          <w:tcPr>
            <w:tcW w:w="993" w:type="dxa"/>
            <w:vAlign w:val="bottom"/>
          </w:tcPr>
          <w:p w14:paraId="0466AE16" w14:textId="5C82259B"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0,1348949</w:t>
            </w:r>
          </w:p>
        </w:tc>
      </w:tr>
      <w:tr w:rsidR="006E589E" w:rsidRPr="00BD4407" w14:paraId="7F517E11" w14:textId="77777777" w:rsidTr="006E589E">
        <w:tc>
          <w:tcPr>
            <w:tcW w:w="2945" w:type="dxa"/>
            <w:vAlign w:val="bottom"/>
          </w:tcPr>
          <w:p w14:paraId="0C397ABF" w14:textId="74DDC61D" w:rsidR="006E589E" w:rsidRPr="006E589E" w:rsidRDefault="006E589E" w:rsidP="006E589E">
            <w:pPr>
              <w:rPr>
                <w:rFonts w:ascii="Source Sans Pro" w:hAnsi="Source Sans Pro"/>
                <w:sz w:val="18"/>
                <w:szCs w:val="18"/>
              </w:rPr>
            </w:pPr>
            <w:proofErr w:type="spellStart"/>
            <w:r w:rsidRPr="006E589E">
              <w:rPr>
                <w:rFonts w:ascii="Source Sans Pro" w:hAnsi="Source Sans Pro" w:cs="Calibri"/>
                <w:color w:val="000000"/>
                <w:sz w:val="18"/>
                <w:szCs w:val="18"/>
              </w:rPr>
              <w:t>ses_educ</w:t>
            </w:r>
            <w:proofErr w:type="spellEnd"/>
          </w:p>
        </w:tc>
        <w:tc>
          <w:tcPr>
            <w:tcW w:w="5702" w:type="dxa"/>
            <w:vAlign w:val="bottom"/>
          </w:tcPr>
          <w:p w14:paraId="1426998D" w14:textId="510D82ED" w:rsidR="006E589E" w:rsidRPr="006E589E" w:rsidRDefault="006E589E" w:rsidP="006E589E">
            <w:pPr>
              <w:rPr>
                <w:rFonts w:ascii="Source Sans Pro" w:hAnsi="Source Sans Pro"/>
                <w:sz w:val="18"/>
                <w:szCs w:val="18"/>
                <w:lang w:val="fr-CA"/>
              </w:rPr>
            </w:pPr>
            <w:r w:rsidRPr="006E589E">
              <w:rPr>
                <w:rFonts w:ascii="Source Sans Pro" w:hAnsi="Source Sans Pro" w:cs="Calibri"/>
                <w:color w:val="000000"/>
                <w:sz w:val="18"/>
                <w:szCs w:val="18"/>
                <w:lang w:val="fr-CA"/>
              </w:rPr>
              <w:t>Quel est votre plus haut niveau de scolarité complété?</w:t>
            </w:r>
          </w:p>
        </w:tc>
        <w:tc>
          <w:tcPr>
            <w:tcW w:w="2268" w:type="dxa"/>
            <w:vAlign w:val="bottom"/>
          </w:tcPr>
          <w:p w14:paraId="27DD777D" w14:textId="46EBA3EA" w:rsidR="006E589E" w:rsidRPr="006E589E" w:rsidRDefault="006E589E" w:rsidP="006E589E">
            <w:pPr>
              <w:rPr>
                <w:rFonts w:ascii="Source Sans Pro" w:hAnsi="Source Sans Pro"/>
                <w:sz w:val="18"/>
                <w:szCs w:val="18"/>
              </w:rPr>
            </w:pPr>
            <w:r w:rsidRPr="006E589E">
              <w:rPr>
                <w:rFonts w:ascii="Source Sans Pro" w:hAnsi="Source Sans Pro" w:cs="Calibri"/>
                <w:color w:val="000000"/>
                <w:sz w:val="18"/>
                <w:szCs w:val="18"/>
              </w:rPr>
              <w:t xml:space="preserve">3 </w:t>
            </w:r>
            <w:proofErr w:type="spellStart"/>
            <w:r w:rsidRPr="006E589E">
              <w:rPr>
                <w:rFonts w:ascii="Source Sans Pro" w:hAnsi="Source Sans Pro" w:cs="Calibri"/>
                <w:color w:val="000000"/>
                <w:sz w:val="18"/>
                <w:szCs w:val="18"/>
              </w:rPr>
              <w:t>catégories</w:t>
            </w:r>
            <w:proofErr w:type="spellEnd"/>
            <w:r w:rsidRPr="006E589E">
              <w:rPr>
                <w:rFonts w:ascii="Source Sans Pro" w:hAnsi="Source Sans Pro" w:cs="Calibri"/>
                <w:color w:val="000000"/>
                <w:sz w:val="18"/>
                <w:szCs w:val="18"/>
              </w:rPr>
              <w:t xml:space="preserve"> </w:t>
            </w:r>
            <w:proofErr w:type="spellStart"/>
            <w:r w:rsidRPr="006E589E">
              <w:rPr>
                <w:rFonts w:ascii="Source Sans Pro" w:hAnsi="Source Sans Pro" w:cs="Calibri"/>
                <w:color w:val="000000"/>
                <w:sz w:val="18"/>
                <w:szCs w:val="18"/>
              </w:rPr>
              <w:t>binarisées</w:t>
            </w:r>
            <w:proofErr w:type="spellEnd"/>
          </w:p>
        </w:tc>
        <w:tc>
          <w:tcPr>
            <w:tcW w:w="992" w:type="dxa"/>
            <w:vAlign w:val="bottom"/>
          </w:tcPr>
          <w:p w14:paraId="763DB1E6" w14:textId="5E49155F"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NA</w:t>
            </w:r>
          </w:p>
        </w:tc>
        <w:tc>
          <w:tcPr>
            <w:tcW w:w="993" w:type="dxa"/>
            <w:vAlign w:val="bottom"/>
          </w:tcPr>
          <w:p w14:paraId="37DECD4D" w14:textId="1FDB6C16"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NA</w:t>
            </w:r>
          </w:p>
        </w:tc>
      </w:tr>
      <w:tr w:rsidR="006E589E" w:rsidRPr="00BD4407" w14:paraId="45E35D94" w14:textId="77777777" w:rsidTr="006E589E">
        <w:tc>
          <w:tcPr>
            <w:tcW w:w="2945" w:type="dxa"/>
            <w:vAlign w:val="bottom"/>
          </w:tcPr>
          <w:p w14:paraId="745E457D" w14:textId="749499E9" w:rsidR="006E589E" w:rsidRPr="006E589E" w:rsidRDefault="006E589E" w:rsidP="006E589E">
            <w:pPr>
              <w:rPr>
                <w:rFonts w:ascii="Source Sans Pro" w:hAnsi="Source Sans Pro"/>
                <w:sz w:val="18"/>
                <w:szCs w:val="18"/>
              </w:rPr>
            </w:pPr>
            <w:proofErr w:type="spellStart"/>
            <w:r w:rsidRPr="006E589E">
              <w:rPr>
                <w:rFonts w:ascii="Source Sans Pro" w:hAnsi="Source Sans Pro" w:cs="Calibri"/>
                <w:color w:val="000000"/>
                <w:sz w:val="18"/>
                <w:szCs w:val="18"/>
              </w:rPr>
              <w:t>ses_female</w:t>
            </w:r>
            <w:proofErr w:type="spellEnd"/>
            <w:r>
              <w:rPr>
                <w:rFonts w:ascii="Source Sans Pro" w:hAnsi="Source Sans Pro" w:cs="Calibri"/>
                <w:color w:val="000000"/>
                <w:sz w:val="18"/>
                <w:szCs w:val="18"/>
              </w:rPr>
              <w:t xml:space="preserve"> (F)</w:t>
            </w:r>
          </w:p>
        </w:tc>
        <w:tc>
          <w:tcPr>
            <w:tcW w:w="5702" w:type="dxa"/>
            <w:vAlign w:val="bottom"/>
          </w:tcPr>
          <w:p w14:paraId="5F9CBB3A" w14:textId="73D54E49" w:rsidR="006E589E" w:rsidRPr="006E589E" w:rsidRDefault="006E589E" w:rsidP="006E589E">
            <w:pPr>
              <w:rPr>
                <w:rFonts w:ascii="Source Sans Pro" w:hAnsi="Source Sans Pro"/>
                <w:sz w:val="18"/>
                <w:szCs w:val="18"/>
              </w:rPr>
            </w:pPr>
            <w:proofErr w:type="spellStart"/>
            <w:r w:rsidRPr="006E589E">
              <w:rPr>
                <w:rFonts w:ascii="Source Sans Pro" w:hAnsi="Source Sans Pro" w:cs="Calibri"/>
                <w:color w:val="000000"/>
                <w:sz w:val="18"/>
                <w:szCs w:val="18"/>
              </w:rPr>
              <w:t>Quel</w:t>
            </w:r>
            <w:proofErr w:type="spellEnd"/>
            <w:r w:rsidRPr="006E589E">
              <w:rPr>
                <w:rFonts w:ascii="Source Sans Pro" w:hAnsi="Source Sans Pro" w:cs="Calibri"/>
                <w:color w:val="000000"/>
                <w:sz w:val="18"/>
                <w:szCs w:val="18"/>
              </w:rPr>
              <w:t xml:space="preserve"> </w:t>
            </w:r>
            <w:proofErr w:type="spellStart"/>
            <w:r w:rsidRPr="006E589E">
              <w:rPr>
                <w:rFonts w:ascii="Source Sans Pro" w:hAnsi="Source Sans Pro" w:cs="Calibri"/>
                <w:color w:val="000000"/>
                <w:sz w:val="18"/>
                <w:szCs w:val="18"/>
              </w:rPr>
              <w:t>est</w:t>
            </w:r>
            <w:proofErr w:type="spellEnd"/>
            <w:r w:rsidRPr="006E589E">
              <w:rPr>
                <w:rFonts w:ascii="Source Sans Pro" w:hAnsi="Source Sans Pro" w:cs="Calibri"/>
                <w:color w:val="000000"/>
                <w:sz w:val="18"/>
                <w:szCs w:val="18"/>
              </w:rPr>
              <w:t xml:space="preserve"> </w:t>
            </w:r>
            <w:proofErr w:type="spellStart"/>
            <w:r w:rsidRPr="006E589E">
              <w:rPr>
                <w:rFonts w:ascii="Source Sans Pro" w:hAnsi="Source Sans Pro" w:cs="Calibri"/>
                <w:color w:val="000000"/>
                <w:sz w:val="18"/>
                <w:szCs w:val="18"/>
              </w:rPr>
              <w:t>votre</w:t>
            </w:r>
            <w:proofErr w:type="spellEnd"/>
            <w:r w:rsidRPr="006E589E">
              <w:rPr>
                <w:rFonts w:ascii="Source Sans Pro" w:hAnsi="Source Sans Pro" w:cs="Calibri"/>
                <w:color w:val="000000"/>
                <w:sz w:val="18"/>
                <w:szCs w:val="18"/>
              </w:rPr>
              <w:t xml:space="preserve"> genre?</w:t>
            </w:r>
          </w:p>
        </w:tc>
        <w:tc>
          <w:tcPr>
            <w:tcW w:w="2268" w:type="dxa"/>
            <w:vAlign w:val="bottom"/>
          </w:tcPr>
          <w:p w14:paraId="1AC792CA" w14:textId="2073CE68" w:rsidR="006E589E" w:rsidRPr="006E589E" w:rsidRDefault="006E589E" w:rsidP="006E589E">
            <w:pPr>
              <w:rPr>
                <w:rFonts w:ascii="Source Sans Pro" w:hAnsi="Source Sans Pro"/>
                <w:sz w:val="18"/>
                <w:szCs w:val="18"/>
              </w:rPr>
            </w:pPr>
            <w:proofErr w:type="spellStart"/>
            <w:r w:rsidRPr="006E589E">
              <w:rPr>
                <w:rFonts w:ascii="Source Sans Pro" w:hAnsi="Source Sans Pro" w:cs="Calibri"/>
                <w:color w:val="000000"/>
                <w:sz w:val="18"/>
                <w:szCs w:val="18"/>
              </w:rPr>
              <w:t>Binarisée</w:t>
            </w:r>
            <w:proofErr w:type="spellEnd"/>
            <w:r w:rsidRPr="006E589E">
              <w:rPr>
                <w:rFonts w:ascii="Source Sans Pro" w:hAnsi="Source Sans Pro" w:cs="Calibri"/>
                <w:color w:val="000000"/>
                <w:sz w:val="18"/>
                <w:szCs w:val="18"/>
              </w:rPr>
              <w:t xml:space="preserve"> (femme, </w:t>
            </w:r>
            <w:proofErr w:type="spellStart"/>
            <w:r w:rsidRPr="006E589E">
              <w:rPr>
                <w:rFonts w:ascii="Source Sans Pro" w:hAnsi="Source Sans Pro" w:cs="Calibri"/>
                <w:color w:val="000000"/>
                <w:sz w:val="18"/>
                <w:szCs w:val="18"/>
              </w:rPr>
              <w:t>autre</w:t>
            </w:r>
            <w:proofErr w:type="spellEnd"/>
            <w:r w:rsidRPr="006E589E">
              <w:rPr>
                <w:rFonts w:ascii="Source Sans Pro" w:hAnsi="Source Sans Pro" w:cs="Calibri"/>
                <w:color w:val="000000"/>
                <w:sz w:val="18"/>
                <w:szCs w:val="18"/>
              </w:rPr>
              <w:t>)</w:t>
            </w:r>
          </w:p>
        </w:tc>
        <w:tc>
          <w:tcPr>
            <w:tcW w:w="992" w:type="dxa"/>
            <w:vAlign w:val="bottom"/>
          </w:tcPr>
          <w:p w14:paraId="75570661" w14:textId="54DC85A3"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0,4045562</w:t>
            </w:r>
          </w:p>
        </w:tc>
        <w:tc>
          <w:tcPr>
            <w:tcW w:w="993" w:type="dxa"/>
            <w:vAlign w:val="bottom"/>
          </w:tcPr>
          <w:p w14:paraId="269C9D84" w14:textId="2B9B75B3"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0,4908252</w:t>
            </w:r>
          </w:p>
        </w:tc>
      </w:tr>
      <w:tr w:rsidR="006E589E" w:rsidRPr="00BD4407" w14:paraId="4BC74873" w14:textId="77777777" w:rsidTr="006E589E">
        <w:tc>
          <w:tcPr>
            <w:tcW w:w="2945" w:type="dxa"/>
            <w:vAlign w:val="bottom"/>
          </w:tcPr>
          <w:p w14:paraId="3E89D16E" w14:textId="3B86CA64" w:rsidR="006E589E" w:rsidRPr="006E589E" w:rsidRDefault="006E589E" w:rsidP="006E589E">
            <w:pPr>
              <w:rPr>
                <w:rFonts w:ascii="Source Sans Pro" w:hAnsi="Source Sans Pro"/>
                <w:sz w:val="18"/>
                <w:szCs w:val="18"/>
              </w:rPr>
            </w:pPr>
            <w:proofErr w:type="spellStart"/>
            <w:r w:rsidRPr="006E589E">
              <w:rPr>
                <w:rFonts w:ascii="Source Sans Pro" w:hAnsi="Source Sans Pro" w:cs="Calibri"/>
                <w:color w:val="000000"/>
                <w:sz w:val="18"/>
                <w:szCs w:val="18"/>
              </w:rPr>
              <w:t>ses_income</w:t>
            </w:r>
            <w:proofErr w:type="spellEnd"/>
          </w:p>
        </w:tc>
        <w:tc>
          <w:tcPr>
            <w:tcW w:w="5702" w:type="dxa"/>
            <w:vAlign w:val="bottom"/>
          </w:tcPr>
          <w:p w14:paraId="48343A8F" w14:textId="57826784" w:rsidR="006E589E" w:rsidRPr="006E589E" w:rsidRDefault="006E589E" w:rsidP="006E589E">
            <w:pPr>
              <w:rPr>
                <w:rFonts w:ascii="Source Sans Pro" w:hAnsi="Source Sans Pro"/>
                <w:sz w:val="18"/>
                <w:szCs w:val="18"/>
                <w:lang w:val="fr-CA"/>
              </w:rPr>
            </w:pPr>
            <w:r w:rsidRPr="006E589E">
              <w:rPr>
                <w:rFonts w:ascii="Source Sans Pro" w:hAnsi="Source Sans Pro" w:cs="Calibri"/>
                <w:color w:val="000000"/>
                <w:sz w:val="18"/>
                <w:szCs w:val="18"/>
                <w:lang w:val="fr-CA"/>
              </w:rPr>
              <w:t>Approximativement, dans laquelle des catégories suivantes le revenu de votre ménage se situe-t-il?</w:t>
            </w:r>
          </w:p>
        </w:tc>
        <w:tc>
          <w:tcPr>
            <w:tcW w:w="2268" w:type="dxa"/>
            <w:vAlign w:val="bottom"/>
          </w:tcPr>
          <w:p w14:paraId="16B75260" w14:textId="230331CA" w:rsidR="006E589E" w:rsidRPr="006E589E" w:rsidRDefault="006E589E" w:rsidP="006E589E">
            <w:pPr>
              <w:rPr>
                <w:rFonts w:ascii="Source Sans Pro" w:hAnsi="Source Sans Pro"/>
                <w:sz w:val="18"/>
                <w:szCs w:val="18"/>
              </w:rPr>
            </w:pPr>
            <w:r w:rsidRPr="006E589E">
              <w:rPr>
                <w:rFonts w:ascii="Source Sans Pro" w:hAnsi="Source Sans Pro" w:cs="Calibri"/>
                <w:color w:val="000000"/>
                <w:sz w:val="18"/>
                <w:szCs w:val="18"/>
              </w:rPr>
              <w:t xml:space="preserve">3 </w:t>
            </w:r>
            <w:proofErr w:type="spellStart"/>
            <w:r w:rsidRPr="006E589E">
              <w:rPr>
                <w:rFonts w:ascii="Source Sans Pro" w:hAnsi="Source Sans Pro" w:cs="Calibri"/>
                <w:color w:val="000000"/>
                <w:sz w:val="18"/>
                <w:szCs w:val="18"/>
              </w:rPr>
              <w:t>catégories</w:t>
            </w:r>
            <w:proofErr w:type="spellEnd"/>
            <w:r w:rsidRPr="006E589E">
              <w:rPr>
                <w:rFonts w:ascii="Source Sans Pro" w:hAnsi="Source Sans Pro" w:cs="Calibri"/>
                <w:color w:val="000000"/>
                <w:sz w:val="18"/>
                <w:szCs w:val="18"/>
              </w:rPr>
              <w:t xml:space="preserve"> </w:t>
            </w:r>
            <w:proofErr w:type="spellStart"/>
            <w:r w:rsidRPr="006E589E">
              <w:rPr>
                <w:rFonts w:ascii="Source Sans Pro" w:hAnsi="Source Sans Pro" w:cs="Calibri"/>
                <w:color w:val="000000"/>
                <w:sz w:val="18"/>
                <w:szCs w:val="18"/>
              </w:rPr>
              <w:t>binarisées</w:t>
            </w:r>
            <w:proofErr w:type="spellEnd"/>
          </w:p>
        </w:tc>
        <w:tc>
          <w:tcPr>
            <w:tcW w:w="992" w:type="dxa"/>
            <w:vAlign w:val="bottom"/>
          </w:tcPr>
          <w:p w14:paraId="11DFD8DC" w14:textId="46058F87"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NA</w:t>
            </w:r>
          </w:p>
        </w:tc>
        <w:tc>
          <w:tcPr>
            <w:tcW w:w="993" w:type="dxa"/>
            <w:vAlign w:val="bottom"/>
          </w:tcPr>
          <w:p w14:paraId="538F3B4D" w14:textId="265A4C6C"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NA</w:t>
            </w:r>
          </w:p>
        </w:tc>
      </w:tr>
      <w:tr w:rsidR="006E589E" w:rsidRPr="00BD4407" w14:paraId="31E5089B" w14:textId="77777777" w:rsidTr="006E589E">
        <w:tc>
          <w:tcPr>
            <w:tcW w:w="2945" w:type="dxa"/>
            <w:vAlign w:val="bottom"/>
          </w:tcPr>
          <w:p w14:paraId="2E8AB872" w14:textId="3D0F2570" w:rsidR="006E589E" w:rsidRPr="006E589E" w:rsidRDefault="006E589E" w:rsidP="006E589E">
            <w:pPr>
              <w:rPr>
                <w:rFonts w:ascii="Source Sans Pro" w:hAnsi="Source Sans Pro"/>
                <w:sz w:val="18"/>
                <w:szCs w:val="18"/>
              </w:rPr>
            </w:pPr>
            <w:proofErr w:type="spellStart"/>
            <w:r w:rsidRPr="006E589E">
              <w:rPr>
                <w:rFonts w:ascii="Source Sans Pro" w:hAnsi="Source Sans Pro" w:cs="Calibri"/>
                <w:color w:val="000000"/>
                <w:sz w:val="18"/>
                <w:szCs w:val="18"/>
              </w:rPr>
              <w:t>ses_interestPol</w:t>
            </w:r>
            <w:proofErr w:type="spellEnd"/>
          </w:p>
        </w:tc>
        <w:tc>
          <w:tcPr>
            <w:tcW w:w="5702" w:type="dxa"/>
            <w:vAlign w:val="bottom"/>
          </w:tcPr>
          <w:p w14:paraId="1AD2AC48" w14:textId="64031BB7" w:rsidR="006E589E" w:rsidRPr="006E589E" w:rsidRDefault="006E589E" w:rsidP="006E589E">
            <w:pPr>
              <w:rPr>
                <w:rFonts w:ascii="Source Sans Pro" w:hAnsi="Source Sans Pro"/>
                <w:sz w:val="18"/>
                <w:szCs w:val="18"/>
                <w:lang w:val="fr-CA"/>
              </w:rPr>
            </w:pPr>
            <w:r w:rsidRPr="006E589E">
              <w:rPr>
                <w:rFonts w:ascii="Source Sans Pro" w:hAnsi="Source Sans Pro" w:cs="Calibri"/>
                <w:color w:val="000000"/>
                <w:sz w:val="18"/>
                <w:szCs w:val="18"/>
                <w:lang w:val="fr-CA"/>
              </w:rPr>
              <w:t>Quel est votre intérêt pour la politique en général?</w:t>
            </w:r>
          </w:p>
        </w:tc>
        <w:tc>
          <w:tcPr>
            <w:tcW w:w="2268" w:type="dxa"/>
            <w:vAlign w:val="bottom"/>
          </w:tcPr>
          <w:p w14:paraId="1F2808D8" w14:textId="6C57DB9C" w:rsidR="006E589E" w:rsidRPr="006E589E" w:rsidRDefault="006E589E" w:rsidP="006E589E">
            <w:pPr>
              <w:rPr>
                <w:rFonts w:ascii="Source Sans Pro" w:hAnsi="Source Sans Pro"/>
                <w:sz w:val="18"/>
                <w:szCs w:val="18"/>
              </w:rPr>
            </w:pPr>
            <w:proofErr w:type="spellStart"/>
            <w:r w:rsidRPr="006E589E">
              <w:rPr>
                <w:rFonts w:ascii="Source Sans Pro" w:hAnsi="Source Sans Pro" w:cs="Calibri"/>
                <w:color w:val="000000"/>
                <w:sz w:val="18"/>
                <w:szCs w:val="18"/>
              </w:rPr>
              <w:t>Échelle</w:t>
            </w:r>
            <w:proofErr w:type="spellEnd"/>
            <w:r w:rsidRPr="006E589E">
              <w:rPr>
                <w:rFonts w:ascii="Source Sans Pro" w:hAnsi="Source Sans Pro" w:cs="Calibri"/>
                <w:color w:val="000000"/>
                <w:sz w:val="18"/>
                <w:szCs w:val="18"/>
              </w:rPr>
              <w:t xml:space="preserve"> de 0 à 10</w:t>
            </w:r>
          </w:p>
        </w:tc>
        <w:tc>
          <w:tcPr>
            <w:tcW w:w="992" w:type="dxa"/>
            <w:vAlign w:val="bottom"/>
          </w:tcPr>
          <w:p w14:paraId="5DE81345" w14:textId="2E9A49C8"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7,0796544</w:t>
            </w:r>
          </w:p>
        </w:tc>
        <w:tc>
          <w:tcPr>
            <w:tcW w:w="993" w:type="dxa"/>
            <w:vAlign w:val="bottom"/>
          </w:tcPr>
          <w:p w14:paraId="2B381EE0" w14:textId="47FFC18C"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2,2451881</w:t>
            </w:r>
          </w:p>
        </w:tc>
      </w:tr>
      <w:tr w:rsidR="006E589E" w:rsidRPr="00BD4407" w14:paraId="17553E6B" w14:textId="77777777" w:rsidTr="006E589E">
        <w:tc>
          <w:tcPr>
            <w:tcW w:w="2945" w:type="dxa"/>
            <w:tcBorders>
              <w:bottom w:val="single" w:sz="12" w:space="0" w:color="auto"/>
            </w:tcBorders>
            <w:vAlign w:val="bottom"/>
          </w:tcPr>
          <w:p w14:paraId="3A87E90B" w14:textId="091BFBA1" w:rsidR="006E589E" w:rsidRPr="006E589E" w:rsidRDefault="006E589E" w:rsidP="006E589E">
            <w:pPr>
              <w:rPr>
                <w:rFonts w:ascii="Source Sans Pro" w:hAnsi="Source Sans Pro"/>
                <w:sz w:val="18"/>
                <w:szCs w:val="18"/>
              </w:rPr>
            </w:pPr>
            <w:proofErr w:type="spellStart"/>
            <w:r w:rsidRPr="006E589E">
              <w:rPr>
                <w:rFonts w:ascii="Source Sans Pro" w:hAnsi="Source Sans Pro" w:cs="Calibri"/>
                <w:color w:val="000000"/>
                <w:sz w:val="18"/>
                <w:szCs w:val="18"/>
              </w:rPr>
              <w:t>ses_lang</w:t>
            </w:r>
            <w:proofErr w:type="spellEnd"/>
          </w:p>
        </w:tc>
        <w:tc>
          <w:tcPr>
            <w:tcW w:w="5702" w:type="dxa"/>
            <w:tcBorders>
              <w:bottom w:val="single" w:sz="12" w:space="0" w:color="auto"/>
            </w:tcBorders>
            <w:vAlign w:val="bottom"/>
          </w:tcPr>
          <w:p w14:paraId="0B041075" w14:textId="266B09AA" w:rsidR="006E589E" w:rsidRPr="006E589E" w:rsidRDefault="006E589E" w:rsidP="006E589E">
            <w:pPr>
              <w:rPr>
                <w:rFonts w:ascii="Source Sans Pro" w:hAnsi="Source Sans Pro"/>
                <w:sz w:val="18"/>
                <w:szCs w:val="18"/>
                <w:lang w:val="fr-CA"/>
              </w:rPr>
            </w:pPr>
            <w:r w:rsidRPr="006E589E">
              <w:rPr>
                <w:rFonts w:ascii="Source Sans Pro" w:hAnsi="Source Sans Pro" w:cs="Calibri"/>
                <w:color w:val="000000"/>
                <w:sz w:val="18"/>
                <w:szCs w:val="18"/>
                <w:lang w:val="fr-CA"/>
              </w:rPr>
              <w:t>Quelle langue parlez-vous le plus souvent à la maison?</w:t>
            </w:r>
          </w:p>
        </w:tc>
        <w:tc>
          <w:tcPr>
            <w:tcW w:w="2268" w:type="dxa"/>
            <w:tcBorders>
              <w:bottom w:val="single" w:sz="12" w:space="0" w:color="auto"/>
            </w:tcBorders>
            <w:vAlign w:val="bottom"/>
          </w:tcPr>
          <w:p w14:paraId="35F81A97" w14:textId="0D8A08D8" w:rsidR="006E589E" w:rsidRPr="006E589E" w:rsidRDefault="006E589E" w:rsidP="006E589E">
            <w:pPr>
              <w:rPr>
                <w:rFonts w:ascii="Source Sans Pro" w:hAnsi="Source Sans Pro"/>
                <w:sz w:val="18"/>
                <w:szCs w:val="18"/>
              </w:rPr>
            </w:pPr>
            <w:proofErr w:type="spellStart"/>
            <w:r w:rsidRPr="006E589E">
              <w:rPr>
                <w:rFonts w:ascii="Source Sans Pro" w:hAnsi="Source Sans Pro" w:cs="Calibri"/>
                <w:color w:val="000000"/>
                <w:sz w:val="18"/>
                <w:szCs w:val="18"/>
              </w:rPr>
              <w:t>Binarisée</w:t>
            </w:r>
            <w:proofErr w:type="spellEnd"/>
            <w:r w:rsidRPr="006E589E">
              <w:rPr>
                <w:rFonts w:ascii="Source Sans Pro" w:hAnsi="Source Sans Pro" w:cs="Calibri"/>
                <w:color w:val="000000"/>
                <w:sz w:val="18"/>
                <w:szCs w:val="18"/>
              </w:rPr>
              <w:t xml:space="preserve"> (français, </w:t>
            </w:r>
            <w:proofErr w:type="spellStart"/>
            <w:r w:rsidRPr="006E589E">
              <w:rPr>
                <w:rFonts w:ascii="Source Sans Pro" w:hAnsi="Source Sans Pro" w:cs="Calibri"/>
                <w:color w:val="000000"/>
                <w:sz w:val="18"/>
                <w:szCs w:val="18"/>
              </w:rPr>
              <w:t>autre</w:t>
            </w:r>
            <w:proofErr w:type="spellEnd"/>
            <w:r w:rsidRPr="006E589E">
              <w:rPr>
                <w:rFonts w:ascii="Source Sans Pro" w:hAnsi="Source Sans Pro" w:cs="Calibri"/>
                <w:color w:val="000000"/>
                <w:sz w:val="18"/>
                <w:szCs w:val="18"/>
              </w:rPr>
              <w:t>)</w:t>
            </w:r>
          </w:p>
        </w:tc>
        <w:tc>
          <w:tcPr>
            <w:tcW w:w="992" w:type="dxa"/>
            <w:tcBorders>
              <w:bottom w:val="single" w:sz="12" w:space="0" w:color="auto"/>
            </w:tcBorders>
            <w:vAlign w:val="bottom"/>
          </w:tcPr>
          <w:p w14:paraId="0A20F4A4" w14:textId="2FCE2303"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0,9736842</w:t>
            </w:r>
          </w:p>
        </w:tc>
        <w:tc>
          <w:tcPr>
            <w:tcW w:w="993" w:type="dxa"/>
            <w:tcBorders>
              <w:bottom w:val="single" w:sz="12" w:space="0" w:color="auto"/>
            </w:tcBorders>
            <w:vAlign w:val="bottom"/>
          </w:tcPr>
          <w:p w14:paraId="2D55ECA1" w14:textId="3EAA0B60" w:rsidR="006E589E" w:rsidRPr="006E589E" w:rsidRDefault="006E589E" w:rsidP="006E589E">
            <w:pPr>
              <w:jc w:val="right"/>
              <w:rPr>
                <w:rFonts w:ascii="Source Sans Pro" w:hAnsi="Source Sans Pro"/>
                <w:sz w:val="18"/>
                <w:szCs w:val="18"/>
              </w:rPr>
            </w:pPr>
            <w:r w:rsidRPr="006E589E">
              <w:rPr>
                <w:rFonts w:ascii="Source Sans Pro" w:hAnsi="Source Sans Pro" w:cs="Calibri"/>
                <w:color w:val="000000"/>
                <w:sz w:val="18"/>
                <w:szCs w:val="18"/>
              </w:rPr>
              <w:t>0,1600790</w:t>
            </w:r>
          </w:p>
        </w:tc>
      </w:tr>
    </w:tbl>
    <w:p w14:paraId="7FA6C046" w14:textId="77777777" w:rsidR="002D0464" w:rsidRDefault="002D0464" w:rsidP="006E589E">
      <w:pPr>
        <w:pStyle w:val="Heading3"/>
        <w:rPr>
          <w:rFonts w:ascii="Source Sans Pro" w:hAnsi="Source Sans Pro"/>
          <w:sz w:val="18"/>
          <w:szCs w:val="18"/>
          <w:lang w:val="fr-CA"/>
        </w:rPr>
        <w:sectPr w:rsidR="002D0464" w:rsidSect="00276588">
          <w:pgSz w:w="15840" w:h="12240" w:orient="landscape"/>
          <w:pgMar w:top="1440" w:right="1440" w:bottom="1440" w:left="1440" w:header="709" w:footer="709" w:gutter="0"/>
          <w:cols w:space="708"/>
          <w:docGrid w:linePitch="360"/>
        </w:sectPr>
      </w:pPr>
    </w:p>
    <w:p w14:paraId="425BFC58" w14:textId="57EE2537" w:rsidR="000C26BF" w:rsidRPr="000C26BF" w:rsidRDefault="000C26BF" w:rsidP="000C26BF">
      <w:pPr>
        <w:pStyle w:val="Caption"/>
        <w:keepNext/>
        <w:rPr>
          <w:rFonts w:ascii="Source Sans Pro" w:hAnsi="Source Sans Pro"/>
          <w:i w:val="0"/>
          <w:iCs w:val="0"/>
          <w:sz w:val="24"/>
          <w:szCs w:val="24"/>
          <w:lang w:val="fr-CA"/>
        </w:rPr>
      </w:pPr>
      <w:r w:rsidRPr="000C26BF">
        <w:rPr>
          <w:rFonts w:ascii="Source Sans Pro" w:hAnsi="Source Sans Pro"/>
          <w:i w:val="0"/>
          <w:iCs w:val="0"/>
          <w:sz w:val="24"/>
          <w:szCs w:val="24"/>
          <w:lang w:val="fr-CA"/>
        </w:rPr>
        <w:lastRenderedPageBreak/>
        <w:t>Tableau A.3 – Concepts et leur définition</w:t>
      </w:r>
    </w:p>
    <w:tbl>
      <w:tblPr>
        <w:tblStyle w:val="TableGrid"/>
        <w:tblW w:w="9493" w:type="dxa"/>
        <w:tblLook w:val="04A0" w:firstRow="1" w:lastRow="0" w:firstColumn="1" w:lastColumn="0" w:noHBand="0" w:noVBand="1"/>
      </w:tblPr>
      <w:tblGrid>
        <w:gridCol w:w="3116"/>
        <w:gridCol w:w="6377"/>
      </w:tblGrid>
      <w:tr w:rsidR="000C26BF" w14:paraId="19C623BC" w14:textId="77777777" w:rsidTr="00254B44">
        <w:tc>
          <w:tcPr>
            <w:tcW w:w="3116" w:type="dxa"/>
            <w:tcBorders>
              <w:top w:val="nil"/>
              <w:left w:val="nil"/>
              <w:bottom w:val="double" w:sz="4" w:space="0" w:color="auto"/>
              <w:right w:val="single" w:sz="4" w:space="0" w:color="auto"/>
            </w:tcBorders>
          </w:tcPr>
          <w:p w14:paraId="361E89E0" w14:textId="01670E91" w:rsidR="000C26BF" w:rsidRPr="000C26BF" w:rsidRDefault="00254B44" w:rsidP="000C26BF">
            <w:pPr>
              <w:pStyle w:val="Heading3"/>
              <w:jc w:val="center"/>
              <w:rPr>
                <w:rFonts w:ascii="Source Sans Pro" w:hAnsi="Source Sans Pro"/>
                <w:b/>
                <w:bCs/>
                <w:color w:val="000000" w:themeColor="text1"/>
                <w:sz w:val="24"/>
                <w:szCs w:val="24"/>
                <w:lang w:val="fr-CA"/>
              </w:rPr>
            </w:pPr>
            <w:r>
              <w:rPr>
                <w:rFonts w:ascii="Source Sans Pro" w:hAnsi="Source Sans Pro"/>
                <w:b/>
                <w:bCs/>
                <w:color w:val="000000" w:themeColor="text1"/>
                <w:sz w:val="24"/>
                <w:szCs w:val="24"/>
                <w:lang w:val="fr-CA"/>
              </w:rPr>
              <w:t>Concept</w:t>
            </w:r>
          </w:p>
        </w:tc>
        <w:tc>
          <w:tcPr>
            <w:tcW w:w="6377" w:type="dxa"/>
            <w:tcBorders>
              <w:top w:val="nil"/>
              <w:left w:val="single" w:sz="4" w:space="0" w:color="auto"/>
              <w:bottom w:val="double" w:sz="4" w:space="0" w:color="auto"/>
              <w:right w:val="nil"/>
            </w:tcBorders>
          </w:tcPr>
          <w:p w14:paraId="4C9C1457" w14:textId="59F65704" w:rsidR="000C26BF" w:rsidRPr="000C26BF" w:rsidRDefault="000C26BF" w:rsidP="000C26BF">
            <w:pPr>
              <w:pStyle w:val="Heading3"/>
              <w:jc w:val="center"/>
              <w:rPr>
                <w:rFonts w:ascii="Source Sans Pro" w:hAnsi="Source Sans Pro"/>
                <w:b/>
                <w:bCs/>
                <w:color w:val="000000" w:themeColor="text1"/>
                <w:sz w:val="24"/>
                <w:szCs w:val="24"/>
                <w:lang w:val="fr-CA"/>
              </w:rPr>
            </w:pPr>
            <w:r w:rsidRPr="000C26BF">
              <w:rPr>
                <w:rFonts w:ascii="Source Sans Pro" w:hAnsi="Source Sans Pro"/>
                <w:b/>
                <w:bCs/>
                <w:color w:val="000000" w:themeColor="text1"/>
                <w:sz w:val="24"/>
                <w:szCs w:val="24"/>
                <w:lang w:val="fr-CA"/>
              </w:rPr>
              <w:t>Définition</w:t>
            </w:r>
          </w:p>
        </w:tc>
      </w:tr>
      <w:tr w:rsidR="000C26BF" w:rsidRPr="002D6A66" w14:paraId="14AC3429" w14:textId="77777777" w:rsidTr="00254B44">
        <w:tc>
          <w:tcPr>
            <w:tcW w:w="3116" w:type="dxa"/>
            <w:tcBorders>
              <w:top w:val="double" w:sz="4" w:space="0" w:color="auto"/>
              <w:left w:val="nil"/>
              <w:bottom w:val="nil"/>
              <w:right w:val="single" w:sz="4" w:space="0" w:color="auto"/>
            </w:tcBorders>
            <w:vAlign w:val="center"/>
          </w:tcPr>
          <w:p w14:paraId="6155993E" w14:textId="3B6E3CB5" w:rsidR="000C26BF" w:rsidRPr="00254B44" w:rsidRDefault="000C26BF" w:rsidP="000C26BF">
            <w:pPr>
              <w:pStyle w:val="Heading3"/>
              <w:spacing w:before="0" w:after="0"/>
              <w:rPr>
                <w:rFonts w:ascii="Source Sans Pro" w:hAnsi="Source Sans Pro"/>
                <w:color w:val="000000" w:themeColor="text1"/>
                <w:sz w:val="21"/>
                <w:szCs w:val="21"/>
                <w:lang w:val="fr-CA"/>
              </w:rPr>
            </w:pPr>
            <w:r w:rsidRPr="00254B44">
              <w:rPr>
                <w:rFonts w:ascii="Source Sans Pro" w:hAnsi="Source Sans Pro"/>
                <w:color w:val="000000" w:themeColor="text1"/>
                <w:sz w:val="21"/>
                <w:szCs w:val="21"/>
                <w:lang w:val="fr-CA"/>
              </w:rPr>
              <w:t>Biais de sélection</w:t>
            </w:r>
          </w:p>
        </w:tc>
        <w:tc>
          <w:tcPr>
            <w:tcW w:w="6377" w:type="dxa"/>
            <w:tcBorders>
              <w:top w:val="double" w:sz="4" w:space="0" w:color="auto"/>
              <w:left w:val="single" w:sz="4" w:space="0" w:color="auto"/>
              <w:bottom w:val="nil"/>
              <w:right w:val="nil"/>
            </w:tcBorders>
            <w:vAlign w:val="center"/>
          </w:tcPr>
          <w:p w14:paraId="2BE4D756" w14:textId="60CFFDA5" w:rsidR="000C26BF" w:rsidRPr="00254B44" w:rsidRDefault="000C26BF" w:rsidP="000C26BF">
            <w:pPr>
              <w:pStyle w:val="Heading3"/>
              <w:spacing w:before="0" w:after="0"/>
              <w:rPr>
                <w:rFonts w:ascii="Source Sans Pro" w:hAnsi="Source Sans Pro"/>
                <w:color w:val="000000" w:themeColor="text1"/>
                <w:sz w:val="21"/>
                <w:szCs w:val="21"/>
                <w:lang w:val="fr-CA"/>
              </w:rPr>
            </w:pPr>
            <w:r w:rsidRPr="00254B44">
              <w:rPr>
                <w:rFonts w:ascii="Source Sans Pro" w:hAnsi="Source Sans Pro"/>
                <w:color w:val="000000" w:themeColor="text1"/>
                <w:sz w:val="21"/>
                <w:szCs w:val="21"/>
                <w:lang w:val="fr-CA"/>
              </w:rPr>
              <w:t>La différence entre la valeur réelle et la valeur estimée due à la sélection des cas.</w:t>
            </w:r>
          </w:p>
        </w:tc>
      </w:tr>
      <w:tr w:rsidR="000C26BF" w:rsidRPr="002D6A66" w14:paraId="6F834A3F" w14:textId="77777777" w:rsidTr="000C26BF">
        <w:tc>
          <w:tcPr>
            <w:tcW w:w="3116" w:type="dxa"/>
            <w:tcBorders>
              <w:top w:val="nil"/>
              <w:left w:val="nil"/>
              <w:bottom w:val="nil"/>
              <w:right w:val="single" w:sz="4" w:space="0" w:color="auto"/>
            </w:tcBorders>
            <w:vAlign w:val="center"/>
          </w:tcPr>
          <w:p w14:paraId="165009D6" w14:textId="43FF3DB7" w:rsidR="000C26BF" w:rsidRPr="00254B44" w:rsidRDefault="000C26BF" w:rsidP="000C26BF">
            <w:pPr>
              <w:pStyle w:val="Heading3"/>
              <w:spacing w:before="0" w:after="0"/>
              <w:rPr>
                <w:rFonts w:ascii="Source Sans Pro" w:hAnsi="Source Sans Pro"/>
                <w:color w:val="000000" w:themeColor="text1"/>
                <w:sz w:val="21"/>
                <w:szCs w:val="21"/>
                <w:lang w:val="fr-CA"/>
              </w:rPr>
            </w:pPr>
            <w:r w:rsidRPr="00254B44">
              <w:rPr>
                <w:rFonts w:ascii="Source Sans Pro" w:hAnsi="Source Sans Pro"/>
                <w:color w:val="000000" w:themeColor="text1"/>
                <w:sz w:val="21"/>
                <w:szCs w:val="21"/>
                <w:lang w:val="fr-CA"/>
              </w:rPr>
              <w:t>Couverture</w:t>
            </w:r>
          </w:p>
        </w:tc>
        <w:tc>
          <w:tcPr>
            <w:tcW w:w="6377" w:type="dxa"/>
            <w:tcBorders>
              <w:top w:val="nil"/>
              <w:left w:val="single" w:sz="4" w:space="0" w:color="auto"/>
              <w:bottom w:val="nil"/>
              <w:right w:val="nil"/>
            </w:tcBorders>
            <w:vAlign w:val="center"/>
          </w:tcPr>
          <w:p w14:paraId="17960D5E" w14:textId="431A4DE4" w:rsidR="000C26BF" w:rsidRPr="00254B44" w:rsidRDefault="000C26BF" w:rsidP="000C26BF">
            <w:pPr>
              <w:pStyle w:val="Heading3"/>
              <w:spacing w:before="0" w:after="0"/>
              <w:rPr>
                <w:rFonts w:ascii="Source Sans Pro" w:hAnsi="Source Sans Pro"/>
                <w:color w:val="000000" w:themeColor="text1"/>
                <w:sz w:val="21"/>
                <w:szCs w:val="21"/>
                <w:lang w:val="fr-CA"/>
              </w:rPr>
            </w:pPr>
            <w:r w:rsidRPr="00254B44">
              <w:rPr>
                <w:rFonts w:ascii="Source Sans Pro" w:hAnsi="Source Sans Pro"/>
                <w:color w:val="000000" w:themeColor="text1"/>
                <w:sz w:val="21"/>
                <w:szCs w:val="21"/>
                <w:lang w:val="fr-CA"/>
              </w:rPr>
              <w:t>Proportion de la population pouvant être sélectionnée par la règle d’échantillonnage.</w:t>
            </w:r>
          </w:p>
        </w:tc>
      </w:tr>
      <w:tr w:rsidR="000C26BF" w:rsidRPr="002D6A66" w14:paraId="5789393A" w14:textId="77777777" w:rsidTr="000C26BF">
        <w:tc>
          <w:tcPr>
            <w:tcW w:w="3116" w:type="dxa"/>
            <w:tcBorders>
              <w:top w:val="nil"/>
              <w:left w:val="nil"/>
              <w:bottom w:val="nil"/>
              <w:right w:val="single" w:sz="4" w:space="0" w:color="auto"/>
            </w:tcBorders>
            <w:vAlign w:val="center"/>
          </w:tcPr>
          <w:p w14:paraId="0CC5F6B1" w14:textId="46655A49" w:rsidR="000C26BF" w:rsidRPr="00254B44" w:rsidRDefault="000C26BF" w:rsidP="000C26BF">
            <w:pPr>
              <w:pStyle w:val="Heading3"/>
              <w:spacing w:before="0" w:after="0"/>
              <w:rPr>
                <w:rFonts w:ascii="Source Sans Pro" w:hAnsi="Source Sans Pro"/>
                <w:color w:val="000000" w:themeColor="text1"/>
                <w:sz w:val="21"/>
                <w:szCs w:val="21"/>
                <w:lang w:val="fr-CA"/>
              </w:rPr>
            </w:pPr>
            <w:r w:rsidRPr="00254B44">
              <w:rPr>
                <w:rFonts w:ascii="Source Sans Pro" w:hAnsi="Source Sans Pro"/>
                <w:color w:val="000000" w:themeColor="text1"/>
                <w:sz w:val="21"/>
                <w:szCs w:val="21"/>
                <w:lang w:val="fr-CA"/>
              </w:rPr>
              <w:t>Échangeabilité</w:t>
            </w:r>
          </w:p>
        </w:tc>
        <w:tc>
          <w:tcPr>
            <w:tcW w:w="6377" w:type="dxa"/>
            <w:tcBorders>
              <w:top w:val="nil"/>
              <w:left w:val="single" w:sz="4" w:space="0" w:color="auto"/>
              <w:bottom w:val="nil"/>
              <w:right w:val="nil"/>
            </w:tcBorders>
            <w:vAlign w:val="center"/>
          </w:tcPr>
          <w:p w14:paraId="219597B4" w14:textId="580FB977" w:rsidR="000C26BF" w:rsidRPr="00254B44" w:rsidRDefault="000C26BF" w:rsidP="000C26BF">
            <w:pPr>
              <w:pStyle w:val="Heading3"/>
              <w:spacing w:before="0" w:after="0"/>
              <w:rPr>
                <w:rFonts w:ascii="Source Sans Pro" w:hAnsi="Source Sans Pro"/>
                <w:color w:val="000000" w:themeColor="text1"/>
                <w:sz w:val="21"/>
                <w:szCs w:val="21"/>
                <w:lang w:val="fr-CA"/>
              </w:rPr>
            </w:pPr>
            <w:r w:rsidRPr="00254B44">
              <w:rPr>
                <w:rFonts w:ascii="Source Sans Pro" w:hAnsi="Source Sans Pro"/>
                <w:color w:val="000000" w:themeColor="text1"/>
                <w:sz w:val="21"/>
                <w:szCs w:val="21"/>
                <w:lang w:val="fr-CA"/>
              </w:rPr>
              <w:t>La capacité d’échanger les unités échantillonnées avec celles ayant été exclues sans modifier significativement la quantité d’intérêt.</w:t>
            </w:r>
          </w:p>
        </w:tc>
      </w:tr>
      <w:tr w:rsidR="000C26BF" w:rsidRPr="002D6A66" w14:paraId="3FE49CB9" w14:textId="77777777" w:rsidTr="000C26BF">
        <w:tc>
          <w:tcPr>
            <w:tcW w:w="3116" w:type="dxa"/>
            <w:tcBorders>
              <w:top w:val="nil"/>
              <w:left w:val="nil"/>
              <w:bottom w:val="nil"/>
              <w:right w:val="single" w:sz="4" w:space="0" w:color="auto"/>
            </w:tcBorders>
            <w:vAlign w:val="center"/>
          </w:tcPr>
          <w:p w14:paraId="3EDB08A5" w14:textId="5DB18E1F" w:rsidR="000C26BF" w:rsidRPr="00254B44" w:rsidRDefault="000C26BF" w:rsidP="000C26BF">
            <w:pPr>
              <w:pStyle w:val="Heading3"/>
              <w:spacing w:before="0" w:after="0"/>
              <w:rPr>
                <w:rFonts w:ascii="Source Sans Pro" w:hAnsi="Source Sans Pro"/>
                <w:color w:val="000000" w:themeColor="text1"/>
                <w:sz w:val="21"/>
                <w:szCs w:val="21"/>
                <w:lang w:val="fr-CA"/>
              </w:rPr>
            </w:pPr>
            <w:r w:rsidRPr="00254B44">
              <w:rPr>
                <w:rFonts w:ascii="Source Sans Pro" w:hAnsi="Source Sans Pro"/>
                <w:color w:val="000000" w:themeColor="text1"/>
                <w:sz w:val="21"/>
                <w:szCs w:val="21"/>
                <w:lang w:val="fr-CA"/>
              </w:rPr>
              <w:t>Échangeable (conditionnellement)</w:t>
            </w:r>
          </w:p>
        </w:tc>
        <w:tc>
          <w:tcPr>
            <w:tcW w:w="6377" w:type="dxa"/>
            <w:tcBorders>
              <w:top w:val="nil"/>
              <w:left w:val="single" w:sz="4" w:space="0" w:color="auto"/>
              <w:bottom w:val="nil"/>
              <w:right w:val="nil"/>
            </w:tcBorders>
            <w:vAlign w:val="center"/>
          </w:tcPr>
          <w:p w14:paraId="73E786DE" w14:textId="1F6E8915" w:rsidR="000C26BF" w:rsidRPr="00254B44" w:rsidRDefault="000C26BF" w:rsidP="000C26BF">
            <w:pPr>
              <w:pStyle w:val="Heading3"/>
              <w:spacing w:before="0" w:after="0"/>
              <w:rPr>
                <w:rFonts w:ascii="Source Sans Pro" w:hAnsi="Source Sans Pro"/>
                <w:color w:val="000000" w:themeColor="text1"/>
                <w:sz w:val="21"/>
                <w:szCs w:val="21"/>
                <w:lang w:val="fr-CA"/>
              </w:rPr>
            </w:pPr>
            <w:r w:rsidRPr="00254B44">
              <w:rPr>
                <w:rFonts w:ascii="Source Sans Pro" w:hAnsi="Source Sans Pro"/>
                <w:color w:val="000000" w:themeColor="text1"/>
                <w:sz w:val="21"/>
                <w:szCs w:val="21"/>
                <w:lang w:val="fr-CA"/>
              </w:rPr>
              <w:t>Échangeabilité à condition de connaître certaines variables.</w:t>
            </w:r>
          </w:p>
        </w:tc>
      </w:tr>
      <w:tr w:rsidR="000C26BF" w:rsidRPr="002D6A66" w14:paraId="08F994AB" w14:textId="77777777" w:rsidTr="000C26BF">
        <w:tc>
          <w:tcPr>
            <w:tcW w:w="3116" w:type="dxa"/>
            <w:tcBorders>
              <w:top w:val="nil"/>
              <w:left w:val="nil"/>
              <w:bottom w:val="nil"/>
              <w:right w:val="single" w:sz="4" w:space="0" w:color="auto"/>
            </w:tcBorders>
            <w:vAlign w:val="center"/>
          </w:tcPr>
          <w:p w14:paraId="340C287B" w14:textId="69C910DA" w:rsidR="000C26BF" w:rsidRPr="00254B44" w:rsidRDefault="000C26BF" w:rsidP="000C26BF">
            <w:pPr>
              <w:pStyle w:val="Heading3"/>
              <w:spacing w:before="0" w:after="0"/>
              <w:rPr>
                <w:rFonts w:ascii="Source Sans Pro" w:hAnsi="Source Sans Pro"/>
                <w:color w:val="000000" w:themeColor="text1"/>
                <w:sz w:val="21"/>
                <w:szCs w:val="21"/>
                <w:lang w:val="fr-CA"/>
              </w:rPr>
            </w:pPr>
            <w:r w:rsidRPr="00254B44">
              <w:rPr>
                <w:rFonts w:ascii="Source Sans Pro" w:hAnsi="Source Sans Pro"/>
                <w:color w:val="000000" w:themeColor="text1"/>
                <w:sz w:val="21"/>
                <w:szCs w:val="21"/>
                <w:lang w:val="fr-CA"/>
              </w:rPr>
              <w:t>Échantillon/Échantillonnage</w:t>
            </w:r>
          </w:p>
        </w:tc>
        <w:tc>
          <w:tcPr>
            <w:tcW w:w="6377" w:type="dxa"/>
            <w:tcBorders>
              <w:top w:val="nil"/>
              <w:left w:val="single" w:sz="4" w:space="0" w:color="auto"/>
              <w:bottom w:val="nil"/>
              <w:right w:val="nil"/>
            </w:tcBorders>
            <w:vAlign w:val="center"/>
          </w:tcPr>
          <w:p w14:paraId="5179D17F" w14:textId="78635F49" w:rsidR="000C26BF" w:rsidRPr="00254B44" w:rsidRDefault="000C26BF" w:rsidP="000C26BF">
            <w:pPr>
              <w:pStyle w:val="Heading3"/>
              <w:spacing w:before="0" w:after="0"/>
              <w:rPr>
                <w:rFonts w:ascii="Source Sans Pro" w:hAnsi="Source Sans Pro"/>
                <w:color w:val="000000" w:themeColor="text1"/>
                <w:sz w:val="21"/>
                <w:szCs w:val="21"/>
                <w:lang w:val="fr-CA"/>
              </w:rPr>
            </w:pPr>
            <w:r w:rsidRPr="00254B44">
              <w:rPr>
                <w:rFonts w:ascii="Source Sans Pro" w:hAnsi="Source Sans Pro"/>
                <w:color w:val="000000" w:themeColor="text1"/>
                <w:sz w:val="21"/>
                <w:szCs w:val="21"/>
                <w:lang w:val="fr-CA"/>
              </w:rPr>
              <w:t>Sous-groupe de la population/l’acte de sélection d’un sous-groupe de la population.</w:t>
            </w:r>
          </w:p>
        </w:tc>
      </w:tr>
      <w:tr w:rsidR="000C26BF" w:rsidRPr="002D6A66" w14:paraId="6D50D83B" w14:textId="77777777" w:rsidTr="000C26BF">
        <w:tc>
          <w:tcPr>
            <w:tcW w:w="3116" w:type="dxa"/>
            <w:tcBorders>
              <w:top w:val="nil"/>
              <w:left w:val="nil"/>
              <w:bottom w:val="nil"/>
              <w:right w:val="single" w:sz="4" w:space="0" w:color="auto"/>
            </w:tcBorders>
            <w:vAlign w:val="center"/>
          </w:tcPr>
          <w:p w14:paraId="714FD1B3" w14:textId="5987505C" w:rsidR="000C26BF" w:rsidRPr="00254B44" w:rsidRDefault="000C26BF" w:rsidP="000C26BF">
            <w:pPr>
              <w:pStyle w:val="Heading3"/>
              <w:spacing w:before="0" w:after="0"/>
              <w:rPr>
                <w:rFonts w:ascii="Source Sans Pro" w:hAnsi="Source Sans Pro"/>
                <w:color w:val="000000" w:themeColor="text1"/>
                <w:sz w:val="21"/>
                <w:szCs w:val="21"/>
                <w:lang w:val="fr-CA"/>
              </w:rPr>
            </w:pPr>
            <w:r w:rsidRPr="00254B44">
              <w:rPr>
                <w:rFonts w:ascii="Source Sans Pro" w:hAnsi="Source Sans Pro"/>
                <w:color w:val="000000" w:themeColor="text1"/>
                <w:sz w:val="21"/>
                <w:szCs w:val="21"/>
                <w:lang w:val="fr-CA"/>
              </w:rPr>
              <w:t>Erreur de couverture</w:t>
            </w:r>
          </w:p>
        </w:tc>
        <w:tc>
          <w:tcPr>
            <w:tcW w:w="6377" w:type="dxa"/>
            <w:tcBorders>
              <w:top w:val="nil"/>
              <w:left w:val="single" w:sz="4" w:space="0" w:color="auto"/>
              <w:bottom w:val="nil"/>
              <w:right w:val="nil"/>
            </w:tcBorders>
            <w:vAlign w:val="center"/>
          </w:tcPr>
          <w:p w14:paraId="1E2CAA47" w14:textId="3722CDC9" w:rsidR="000C26BF" w:rsidRPr="00254B44" w:rsidRDefault="000C26BF" w:rsidP="000C26BF">
            <w:pPr>
              <w:pStyle w:val="Heading3"/>
              <w:spacing w:before="0" w:after="0"/>
              <w:rPr>
                <w:rFonts w:ascii="Source Sans Pro" w:hAnsi="Source Sans Pro"/>
                <w:color w:val="000000" w:themeColor="text1"/>
                <w:sz w:val="21"/>
                <w:szCs w:val="21"/>
                <w:lang w:val="fr-CA"/>
              </w:rPr>
            </w:pPr>
            <w:r w:rsidRPr="00254B44">
              <w:rPr>
                <w:rFonts w:ascii="Source Sans Pro" w:hAnsi="Source Sans Pro"/>
                <w:color w:val="000000" w:themeColor="text1"/>
                <w:sz w:val="21"/>
                <w:szCs w:val="21"/>
                <w:lang w:val="fr-CA"/>
              </w:rPr>
              <w:t>Erreur liée à la couverture de la règle d’échantillonnage.</w:t>
            </w:r>
          </w:p>
        </w:tc>
      </w:tr>
      <w:tr w:rsidR="000C26BF" w:rsidRPr="002D6A66" w14:paraId="3A02BEDC" w14:textId="77777777" w:rsidTr="000C26BF">
        <w:tc>
          <w:tcPr>
            <w:tcW w:w="3116" w:type="dxa"/>
            <w:tcBorders>
              <w:top w:val="nil"/>
              <w:left w:val="nil"/>
              <w:bottom w:val="nil"/>
              <w:right w:val="single" w:sz="4" w:space="0" w:color="auto"/>
            </w:tcBorders>
            <w:vAlign w:val="center"/>
          </w:tcPr>
          <w:p w14:paraId="6C8F3AA4" w14:textId="7EDC0DB6" w:rsidR="000C26BF" w:rsidRPr="00254B44" w:rsidRDefault="000C26BF" w:rsidP="000C26BF">
            <w:pPr>
              <w:pStyle w:val="Heading3"/>
              <w:spacing w:before="0" w:after="0"/>
              <w:rPr>
                <w:rFonts w:ascii="Source Sans Pro" w:hAnsi="Source Sans Pro"/>
                <w:color w:val="000000" w:themeColor="text1"/>
                <w:sz w:val="21"/>
                <w:szCs w:val="21"/>
                <w:lang w:val="fr-CA"/>
              </w:rPr>
            </w:pPr>
            <w:r w:rsidRPr="00254B44">
              <w:rPr>
                <w:rFonts w:ascii="Source Sans Pro" w:hAnsi="Source Sans Pro"/>
                <w:color w:val="000000" w:themeColor="text1"/>
                <w:sz w:val="21"/>
                <w:szCs w:val="21"/>
                <w:lang w:val="fr-CA"/>
              </w:rPr>
              <w:t>Erreur d’échantillonnage</w:t>
            </w:r>
          </w:p>
        </w:tc>
        <w:tc>
          <w:tcPr>
            <w:tcW w:w="6377" w:type="dxa"/>
            <w:tcBorders>
              <w:top w:val="nil"/>
              <w:left w:val="single" w:sz="4" w:space="0" w:color="auto"/>
              <w:bottom w:val="nil"/>
              <w:right w:val="nil"/>
            </w:tcBorders>
            <w:vAlign w:val="center"/>
          </w:tcPr>
          <w:p w14:paraId="4DC98D0E" w14:textId="40B0536A" w:rsidR="000C26BF" w:rsidRPr="00254B44" w:rsidRDefault="000C26BF" w:rsidP="000C26BF">
            <w:pPr>
              <w:pStyle w:val="Heading3"/>
              <w:spacing w:before="0" w:after="0"/>
              <w:rPr>
                <w:rFonts w:ascii="Source Sans Pro" w:hAnsi="Source Sans Pro"/>
                <w:color w:val="000000" w:themeColor="text1"/>
                <w:sz w:val="21"/>
                <w:szCs w:val="21"/>
                <w:lang w:val="fr-CA"/>
              </w:rPr>
            </w:pPr>
            <w:r w:rsidRPr="00254B44">
              <w:rPr>
                <w:rFonts w:ascii="Source Sans Pro" w:hAnsi="Source Sans Pro"/>
                <w:color w:val="000000" w:themeColor="text1"/>
                <w:sz w:val="21"/>
                <w:szCs w:val="21"/>
                <w:lang w:val="fr-CA"/>
              </w:rPr>
              <w:t>Erreur inhérente à la prise d’échantillon. Dans un contexte probabiliste, peut-être exactement calculé.</w:t>
            </w:r>
          </w:p>
        </w:tc>
      </w:tr>
      <w:tr w:rsidR="000C26BF" w:rsidRPr="002D6A66" w14:paraId="40A2583F" w14:textId="77777777" w:rsidTr="000C26BF">
        <w:tc>
          <w:tcPr>
            <w:tcW w:w="3116" w:type="dxa"/>
            <w:tcBorders>
              <w:top w:val="nil"/>
              <w:left w:val="nil"/>
              <w:bottom w:val="nil"/>
              <w:right w:val="single" w:sz="4" w:space="0" w:color="auto"/>
            </w:tcBorders>
            <w:vAlign w:val="center"/>
          </w:tcPr>
          <w:p w14:paraId="3BC548B7" w14:textId="15600D88" w:rsidR="000C26BF" w:rsidRPr="00254B44" w:rsidRDefault="000C26BF" w:rsidP="000C26BF">
            <w:pPr>
              <w:pStyle w:val="Heading3"/>
              <w:spacing w:before="0" w:after="0"/>
              <w:rPr>
                <w:rFonts w:ascii="Source Sans Pro" w:hAnsi="Source Sans Pro"/>
                <w:color w:val="000000" w:themeColor="text1"/>
                <w:sz w:val="21"/>
                <w:szCs w:val="21"/>
                <w:lang w:val="fr-CA"/>
              </w:rPr>
            </w:pPr>
            <w:r w:rsidRPr="00254B44">
              <w:rPr>
                <w:rFonts w:ascii="Source Sans Pro" w:hAnsi="Source Sans Pro"/>
                <w:color w:val="000000" w:themeColor="text1"/>
                <w:sz w:val="21"/>
                <w:szCs w:val="21"/>
                <w:lang w:val="fr-CA"/>
              </w:rPr>
              <w:t>Erreur de non-réponse</w:t>
            </w:r>
          </w:p>
        </w:tc>
        <w:tc>
          <w:tcPr>
            <w:tcW w:w="6377" w:type="dxa"/>
            <w:tcBorders>
              <w:top w:val="nil"/>
              <w:left w:val="single" w:sz="4" w:space="0" w:color="auto"/>
              <w:bottom w:val="nil"/>
              <w:right w:val="nil"/>
            </w:tcBorders>
            <w:vAlign w:val="center"/>
          </w:tcPr>
          <w:p w14:paraId="1A835658" w14:textId="09B48BA6" w:rsidR="000C26BF" w:rsidRPr="00254B44" w:rsidRDefault="000C26BF" w:rsidP="000C26BF">
            <w:pPr>
              <w:pStyle w:val="Heading3"/>
              <w:spacing w:before="0" w:after="0"/>
              <w:rPr>
                <w:rFonts w:ascii="Source Sans Pro" w:hAnsi="Source Sans Pro"/>
                <w:color w:val="000000" w:themeColor="text1"/>
                <w:sz w:val="21"/>
                <w:szCs w:val="21"/>
                <w:lang w:val="fr-CA"/>
              </w:rPr>
            </w:pPr>
            <w:r w:rsidRPr="00254B44">
              <w:rPr>
                <w:rFonts w:ascii="Source Sans Pro" w:hAnsi="Source Sans Pro"/>
                <w:color w:val="000000" w:themeColor="text1"/>
                <w:sz w:val="21"/>
                <w:szCs w:val="21"/>
                <w:lang w:val="fr-CA"/>
              </w:rPr>
              <w:t>Erreur liée au taux de réponse des unités ayant été sélectionnées par la règle d’échantillonnage.</w:t>
            </w:r>
          </w:p>
        </w:tc>
      </w:tr>
      <w:tr w:rsidR="000C26BF" w14:paraId="0581F01D" w14:textId="77777777" w:rsidTr="000C26BF">
        <w:tc>
          <w:tcPr>
            <w:tcW w:w="3116" w:type="dxa"/>
            <w:tcBorders>
              <w:top w:val="nil"/>
              <w:left w:val="nil"/>
              <w:bottom w:val="nil"/>
              <w:right w:val="single" w:sz="4" w:space="0" w:color="auto"/>
            </w:tcBorders>
            <w:vAlign w:val="center"/>
          </w:tcPr>
          <w:p w14:paraId="2D59D386" w14:textId="34534E1A" w:rsidR="000C26BF" w:rsidRPr="00254B44" w:rsidRDefault="000C26BF" w:rsidP="000C26BF">
            <w:pPr>
              <w:pStyle w:val="Heading3"/>
              <w:spacing w:before="0" w:after="0"/>
              <w:rPr>
                <w:rFonts w:ascii="Source Sans Pro" w:hAnsi="Source Sans Pro"/>
                <w:color w:val="000000" w:themeColor="text1"/>
                <w:sz w:val="21"/>
                <w:szCs w:val="21"/>
                <w:lang w:val="fr-CA"/>
              </w:rPr>
            </w:pPr>
            <w:proofErr w:type="spellStart"/>
            <w:r w:rsidRPr="00254B44">
              <w:rPr>
                <w:rFonts w:ascii="Source Sans Pro" w:hAnsi="Source Sans Pro"/>
                <w:color w:val="000000" w:themeColor="text1"/>
                <w:sz w:val="21"/>
                <w:szCs w:val="21"/>
                <w:lang w:val="fr-CA"/>
              </w:rPr>
              <w:t>Ignorabilité</w:t>
            </w:r>
            <w:proofErr w:type="spellEnd"/>
          </w:p>
        </w:tc>
        <w:tc>
          <w:tcPr>
            <w:tcW w:w="6377" w:type="dxa"/>
            <w:tcBorders>
              <w:top w:val="nil"/>
              <w:left w:val="single" w:sz="4" w:space="0" w:color="auto"/>
              <w:bottom w:val="nil"/>
              <w:right w:val="nil"/>
            </w:tcBorders>
            <w:vAlign w:val="center"/>
          </w:tcPr>
          <w:p w14:paraId="6A149238" w14:textId="51174C44" w:rsidR="000C26BF" w:rsidRPr="00254B44" w:rsidRDefault="000C26BF" w:rsidP="000C26BF">
            <w:pPr>
              <w:pStyle w:val="Heading3"/>
              <w:spacing w:before="0" w:after="0"/>
              <w:rPr>
                <w:rFonts w:ascii="Source Sans Pro" w:hAnsi="Source Sans Pro"/>
                <w:color w:val="000000" w:themeColor="text1"/>
                <w:sz w:val="21"/>
                <w:szCs w:val="21"/>
                <w:lang w:val="fr-CA"/>
              </w:rPr>
            </w:pPr>
            <w:r w:rsidRPr="00254B44">
              <w:rPr>
                <w:rFonts w:ascii="Source Sans Pro" w:hAnsi="Source Sans Pro"/>
                <w:color w:val="000000" w:themeColor="text1"/>
                <w:sz w:val="21"/>
                <w:szCs w:val="21"/>
                <w:lang w:val="fr-CA"/>
              </w:rPr>
              <w:t>Condition atteinte lorsque l’échangeabilité et la positivité sont respectées. Permet lorsqu’atteinte d’ignorer le processus de sélection.</w:t>
            </w:r>
          </w:p>
        </w:tc>
      </w:tr>
      <w:tr w:rsidR="000C26BF" w:rsidRPr="002D6A66" w14:paraId="312A3408" w14:textId="77777777" w:rsidTr="000C26BF">
        <w:tc>
          <w:tcPr>
            <w:tcW w:w="3116" w:type="dxa"/>
            <w:tcBorders>
              <w:top w:val="nil"/>
              <w:left w:val="nil"/>
              <w:bottom w:val="nil"/>
              <w:right w:val="single" w:sz="4" w:space="0" w:color="auto"/>
            </w:tcBorders>
            <w:vAlign w:val="center"/>
          </w:tcPr>
          <w:p w14:paraId="1AF1FFBB" w14:textId="3B1AD9D1" w:rsidR="000C26BF" w:rsidRPr="00254B44" w:rsidRDefault="000C26BF" w:rsidP="000C26BF">
            <w:pPr>
              <w:pStyle w:val="Heading3"/>
              <w:spacing w:before="0" w:after="0"/>
              <w:rPr>
                <w:rFonts w:ascii="Source Sans Pro" w:hAnsi="Source Sans Pro"/>
                <w:color w:val="000000" w:themeColor="text1"/>
                <w:sz w:val="21"/>
                <w:szCs w:val="21"/>
                <w:lang w:val="fr-CA"/>
              </w:rPr>
            </w:pPr>
            <w:r w:rsidRPr="00254B44">
              <w:rPr>
                <w:rFonts w:ascii="Source Sans Pro" w:hAnsi="Source Sans Pro"/>
                <w:color w:val="000000" w:themeColor="text1"/>
                <w:sz w:val="21"/>
                <w:szCs w:val="21"/>
                <w:lang w:val="fr-CA"/>
              </w:rPr>
              <w:t>Inférence</w:t>
            </w:r>
          </w:p>
        </w:tc>
        <w:tc>
          <w:tcPr>
            <w:tcW w:w="6377" w:type="dxa"/>
            <w:tcBorders>
              <w:top w:val="nil"/>
              <w:left w:val="single" w:sz="4" w:space="0" w:color="auto"/>
              <w:bottom w:val="nil"/>
              <w:right w:val="nil"/>
            </w:tcBorders>
            <w:vAlign w:val="center"/>
          </w:tcPr>
          <w:p w14:paraId="50EC712A" w14:textId="5D2221C6" w:rsidR="000C26BF" w:rsidRPr="00254B44" w:rsidRDefault="000C26BF" w:rsidP="000C26BF">
            <w:pPr>
              <w:pStyle w:val="Heading3"/>
              <w:spacing w:before="0" w:after="0"/>
              <w:rPr>
                <w:rFonts w:ascii="Source Sans Pro" w:hAnsi="Source Sans Pro"/>
                <w:color w:val="000000" w:themeColor="text1"/>
                <w:sz w:val="21"/>
                <w:szCs w:val="21"/>
                <w:lang w:val="fr-CA"/>
              </w:rPr>
            </w:pPr>
            <w:r w:rsidRPr="00254B44">
              <w:rPr>
                <w:rFonts w:ascii="Source Sans Pro" w:hAnsi="Source Sans Pro"/>
                <w:color w:val="000000" w:themeColor="text1"/>
                <w:sz w:val="21"/>
                <w:szCs w:val="21"/>
                <w:lang w:val="fr-CA"/>
              </w:rPr>
              <w:t>Généraliser à une population des faits basés sur un échantillon.</w:t>
            </w:r>
          </w:p>
        </w:tc>
      </w:tr>
      <w:tr w:rsidR="000C26BF" w:rsidRPr="002D6A66" w14:paraId="43D9AB70" w14:textId="77777777" w:rsidTr="000C26BF">
        <w:tc>
          <w:tcPr>
            <w:tcW w:w="3116" w:type="dxa"/>
            <w:tcBorders>
              <w:top w:val="nil"/>
              <w:left w:val="nil"/>
              <w:bottom w:val="nil"/>
              <w:right w:val="single" w:sz="4" w:space="0" w:color="auto"/>
            </w:tcBorders>
            <w:vAlign w:val="center"/>
          </w:tcPr>
          <w:p w14:paraId="64E54646" w14:textId="1586B850" w:rsidR="000C26BF" w:rsidRPr="00254B44" w:rsidRDefault="000C26BF" w:rsidP="000C26BF">
            <w:pPr>
              <w:pStyle w:val="Heading3"/>
              <w:spacing w:before="0" w:after="0"/>
              <w:rPr>
                <w:rFonts w:ascii="Source Sans Pro" w:hAnsi="Source Sans Pro"/>
                <w:color w:val="000000" w:themeColor="text1"/>
                <w:sz w:val="21"/>
                <w:szCs w:val="21"/>
                <w:lang w:val="fr-CA"/>
              </w:rPr>
            </w:pPr>
            <w:r w:rsidRPr="00254B44">
              <w:rPr>
                <w:rFonts w:ascii="Source Sans Pro" w:hAnsi="Source Sans Pro"/>
                <w:color w:val="000000" w:themeColor="text1"/>
                <w:sz w:val="21"/>
                <w:szCs w:val="21"/>
                <w:lang w:val="fr-CA"/>
              </w:rPr>
              <w:t>Pondération</w:t>
            </w:r>
          </w:p>
        </w:tc>
        <w:tc>
          <w:tcPr>
            <w:tcW w:w="6377" w:type="dxa"/>
            <w:tcBorders>
              <w:top w:val="nil"/>
              <w:left w:val="single" w:sz="4" w:space="0" w:color="auto"/>
              <w:bottom w:val="nil"/>
              <w:right w:val="nil"/>
            </w:tcBorders>
            <w:vAlign w:val="center"/>
          </w:tcPr>
          <w:p w14:paraId="4AC5DF0B" w14:textId="5E250072" w:rsidR="000C26BF" w:rsidRPr="00254B44" w:rsidRDefault="000C26BF" w:rsidP="000C26BF">
            <w:pPr>
              <w:pStyle w:val="Heading3"/>
              <w:spacing w:before="0" w:after="0"/>
              <w:rPr>
                <w:rFonts w:ascii="Source Sans Pro" w:hAnsi="Source Sans Pro"/>
                <w:color w:val="000000" w:themeColor="text1"/>
                <w:sz w:val="21"/>
                <w:szCs w:val="21"/>
                <w:lang w:val="fr-CA"/>
              </w:rPr>
            </w:pPr>
            <w:r w:rsidRPr="00254B44">
              <w:rPr>
                <w:rFonts w:ascii="Source Sans Pro" w:hAnsi="Source Sans Pro"/>
                <w:color w:val="000000" w:themeColor="text1"/>
                <w:sz w:val="21"/>
                <w:szCs w:val="21"/>
                <w:lang w:val="fr-CA"/>
              </w:rPr>
              <w:t>Technique de calibration ayant pour objectif d’ajuster la représentation de certaines variables de l’échantillon de sorte qu’elles correspondent aux proportions retrouvées dans la population.</w:t>
            </w:r>
          </w:p>
        </w:tc>
      </w:tr>
      <w:tr w:rsidR="000C26BF" w:rsidRPr="002D6A66" w14:paraId="6D7A1114" w14:textId="77777777" w:rsidTr="000C26BF">
        <w:tc>
          <w:tcPr>
            <w:tcW w:w="3116" w:type="dxa"/>
            <w:tcBorders>
              <w:top w:val="nil"/>
              <w:left w:val="nil"/>
              <w:bottom w:val="nil"/>
              <w:right w:val="single" w:sz="4" w:space="0" w:color="auto"/>
            </w:tcBorders>
            <w:vAlign w:val="center"/>
          </w:tcPr>
          <w:p w14:paraId="3CE0904D" w14:textId="338FD338" w:rsidR="000C26BF" w:rsidRPr="00254B44" w:rsidRDefault="000C26BF" w:rsidP="000C26BF">
            <w:pPr>
              <w:pStyle w:val="Heading3"/>
              <w:spacing w:before="0" w:after="0"/>
              <w:rPr>
                <w:rFonts w:ascii="Source Sans Pro" w:hAnsi="Source Sans Pro"/>
                <w:color w:val="000000" w:themeColor="text1"/>
                <w:sz w:val="21"/>
                <w:szCs w:val="21"/>
                <w:lang w:val="fr-CA"/>
              </w:rPr>
            </w:pPr>
            <w:r w:rsidRPr="00254B44">
              <w:rPr>
                <w:rFonts w:ascii="Source Sans Pro" w:hAnsi="Source Sans Pro"/>
                <w:color w:val="000000" w:themeColor="text1"/>
                <w:sz w:val="21"/>
                <w:szCs w:val="21"/>
                <w:lang w:val="fr-CA"/>
              </w:rPr>
              <w:t>Population</w:t>
            </w:r>
          </w:p>
        </w:tc>
        <w:tc>
          <w:tcPr>
            <w:tcW w:w="6377" w:type="dxa"/>
            <w:tcBorders>
              <w:top w:val="nil"/>
              <w:left w:val="single" w:sz="4" w:space="0" w:color="auto"/>
              <w:bottom w:val="nil"/>
              <w:right w:val="nil"/>
            </w:tcBorders>
            <w:vAlign w:val="center"/>
          </w:tcPr>
          <w:p w14:paraId="0E0C9C96" w14:textId="7F27D78B" w:rsidR="000C26BF" w:rsidRPr="00254B44" w:rsidRDefault="000C26BF" w:rsidP="000C26BF">
            <w:pPr>
              <w:pStyle w:val="Heading3"/>
              <w:spacing w:before="0" w:after="0"/>
              <w:rPr>
                <w:rFonts w:ascii="Source Sans Pro" w:hAnsi="Source Sans Pro"/>
                <w:color w:val="000000" w:themeColor="text1"/>
                <w:sz w:val="21"/>
                <w:szCs w:val="21"/>
                <w:lang w:val="fr-CA"/>
              </w:rPr>
            </w:pPr>
            <w:r w:rsidRPr="00254B44">
              <w:rPr>
                <w:rFonts w:ascii="Source Sans Pro" w:hAnsi="Source Sans Pro"/>
                <w:color w:val="000000" w:themeColor="text1"/>
                <w:sz w:val="21"/>
                <w:szCs w:val="21"/>
                <w:lang w:val="fr-CA"/>
              </w:rPr>
              <w:t>Groupe comprenant l’entièreté des unités à l’étude.</w:t>
            </w:r>
          </w:p>
        </w:tc>
      </w:tr>
      <w:tr w:rsidR="000C26BF" w:rsidRPr="002D6A66" w14:paraId="5CEEC864" w14:textId="77777777" w:rsidTr="000C26BF">
        <w:tc>
          <w:tcPr>
            <w:tcW w:w="3116" w:type="dxa"/>
            <w:tcBorders>
              <w:top w:val="nil"/>
              <w:left w:val="nil"/>
              <w:bottom w:val="nil"/>
              <w:right w:val="single" w:sz="4" w:space="0" w:color="auto"/>
            </w:tcBorders>
            <w:vAlign w:val="center"/>
          </w:tcPr>
          <w:p w14:paraId="3999AA6A" w14:textId="6F6CFAF1" w:rsidR="000C26BF" w:rsidRPr="00254B44" w:rsidRDefault="000C26BF" w:rsidP="000C26BF">
            <w:pPr>
              <w:pStyle w:val="Heading3"/>
              <w:spacing w:before="0" w:after="0"/>
              <w:rPr>
                <w:rFonts w:ascii="Source Sans Pro" w:hAnsi="Source Sans Pro"/>
                <w:color w:val="000000" w:themeColor="text1"/>
                <w:sz w:val="21"/>
                <w:szCs w:val="21"/>
                <w:lang w:val="fr-CA"/>
              </w:rPr>
            </w:pPr>
            <w:r w:rsidRPr="00254B44">
              <w:rPr>
                <w:rFonts w:ascii="Source Sans Pro" w:hAnsi="Source Sans Pro"/>
                <w:color w:val="000000" w:themeColor="text1"/>
                <w:sz w:val="21"/>
                <w:szCs w:val="21"/>
                <w:lang w:val="fr-CA"/>
              </w:rPr>
              <w:t>Positivité</w:t>
            </w:r>
          </w:p>
        </w:tc>
        <w:tc>
          <w:tcPr>
            <w:tcW w:w="6377" w:type="dxa"/>
            <w:tcBorders>
              <w:top w:val="nil"/>
              <w:left w:val="single" w:sz="4" w:space="0" w:color="auto"/>
              <w:bottom w:val="nil"/>
              <w:right w:val="nil"/>
            </w:tcBorders>
            <w:vAlign w:val="center"/>
          </w:tcPr>
          <w:p w14:paraId="572B786D" w14:textId="25D332E1" w:rsidR="000C26BF" w:rsidRPr="00254B44" w:rsidRDefault="000C26BF" w:rsidP="000C26BF">
            <w:pPr>
              <w:pStyle w:val="Heading3"/>
              <w:spacing w:before="0" w:after="0"/>
              <w:rPr>
                <w:rFonts w:ascii="Source Sans Pro" w:hAnsi="Source Sans Pro"/>
                <w:color w:val="000000" w:themeColor="text1"/>
                <w:sz w:val="21"/>
                <w:szCs w:val="21"/>
                <w:lang w:val="fr-CA"/>
              </w:rPr>
            </w:pPr>
            <w:r w:rsidRPr="00254B44">
              <w:rPr>
                <w:rFonts w:ascii="Source Sans Pro" w:hAnsi="Source Sans Pro"/>
                <w:color w:val="000000" w:themeColor="text1"/>
                <w:sz w:val="21"/>
                <w:szCs w:val="21"/>
                <w:lang w:val="fr-CA"/>
              </w:rPr>
              <w:t>La présence de toutes les valeurs possibles des variables associées à la règle d’échantillonnage et à la variable d’intérêt.</w:t>
            </w:r>
          </w:p>
        </w:tc>
      </w:tr>
      <w:tr w:rsidR="000C26BF" w:rsidRPr="002D6A66" w14:paraId="668E6003" w14:textId="77777777" w:rsidTr="000C26BF">
        <w:tc>
          <w:tcPr>
            <w:tcW w:w="3116" w:type="dxa"/>
            <w:tcBorders>
              <w:top w:val="nil"/>
              <w:left w:val="nil"/>
              <w:bottom w:val="nil"/>
              <w:right w:val="single" w:sz="4" w:space="0" w:color="auto"/>
            </w:tcBorders>
            <w:vAlign w:val="center"/>
          </w:tcPr>
          <w:p w14:paraId="66746E7B" w14:textId="7F063205" w:rsidR="000C26BF" w:rsidRPr="00254B44" w:rsidRDefault="000C26BF" w:rsidP="000C26BF">
            <w:pPr>
              <w:pStyle w:val="Heading3"/>
              <w:spacing w:before="0" w:after="0"/>
              <w:rPr>
                <w:rFonts w:ascii="Source Sans Pro" w:hAnsi="Source Sans Pro"/>
                <w:color w:val="000000" w:themeColor="text1"/>
                <w:sz w:val="21"/>
                <w:szCs w:val="21"/>
                <w:lang w:val="fr-CA"/>
              </w:rPr>
            </w:pPr>
            <w:r w:rsidRPr="00254B44">
              <w:rPr>
                <w:rFonts w:ascii="Source Sans Pro" w:hAnsi="Source Sans Pro"/>
                <w:color w:val="000000" w:themeColor="text1"/>
                <w:sz w:val="21"/>
                <w:szCs w:val="21"/>
                <w:lang w:val="fr-CA"/>
              </w:rPr>
              <w:t>Post-stratification</w:t>
            </w:r>
          </w:p>
        </w:tc>
        <w:tc>
          <w:tcPr>
            <w:tcW w:w="6377" w:type="dxa"/>
            <w:tcBorders>
              <w:top w:val="nil"/>
              <w:left w:val="single" w:sz="4" w:space="0" w:color="auto"/>
              <w:bottom w:val="nil"/>
              <w:right w:val="nil"/>
            </w:tcBorders>
            <w:vAlign w:val="center"/>
          </w:tcPr>
          <w:p w14:paraId="1BBF498A" w14:textId="386FE6A9" w:rsidR="000C26BF" w:rsidRPr="00254B44" w:rsidRDefault="000C26BF" w:rsidP="000C26BF">
            <w:pPr>
              <w:pStyle w:val="Heading3"/>
              <w:spacing w:before="0" w:after="0"/>
              <w:rPr>
                <w:rFonts w:ascii="Source Sans Pro" w:hAnsi="Source Sans Pro"/>
                <w:color w:val="000000" w:themeColor="text1"/>
                <w:sz w:val="21"/>
                <w:szCs w:val="21"/>
                <w:lang w:val="fr-CA"/>
              </w:rPr>
            </w:pPr>
            <w:r w:rsidRPr="00254B44">
              <w:rPr>
                <w:rFonts w:ascii="Source Sans Pro" w:hAnsi="Source Sans Pro"/>
                <w:color w:val="000000" w:themeColor="text1"/>
                <w:sz w:val="21"/>
                <w:szCs w:val="21"/>
                <w:lang w:val="fr-CA"/>
              </w:rPr>
              <w:t>Technique de pondération basée sur les proportions croisées des variables de pondération (table de stratification).</w:t>
            </w:r>
          </w:p>
        </w:tc>
      </w:tr>
      <w:tr w:rsidR="000C26BF" w14:paraId="32793DB4" w14:textId="77777777" w:rsidTr="000C26BF">
        <w:tc>
          <w:tcPr>
            <w:tcW w:w="3116" w:type="dxa"/>
            <w:tcBorders>
              <w:top w:val="nil"/>
              <w:left w:val="nil"/>
              <w:bottom w:val="nil"/>
              <w:right w:val="single" w:sz="4" w:space="0" w:color="auto"/>
            </w:tcBorders>
            <w:vAlign w:val="center"/>
          </w:tcPr>
          <w:p w14:paraId="77EBF417" w14:textId="102169C1" w:rsidR="000C26BF" w:rsidRPr="00254B44" w:rsidRDefault="000C26BF" w:rsidP="000C26BF">
            <w:pPr>
              <w:pStyle w:val="Heading3"/>
              <w:spacing w:before="0" w:after="0"/>
              <w:rPr>
                <w:rFonts w:ascii="Source Sans Pro" w:hAnsi="Source Sans Pro"/>
                <w:color w:val="000000" w:themeColor="text1"/>
                <w:sz w:val="21"/>
                <w:szCs w:val="21"/>
                <w:lang w:val="fr-CA"/>
              </w:rPr>
            </w:pPr>
            <w:proofErr w:type="spellStart"/>
            <w:r w:rsidRPr="00254B44">
              <w:rPr>
                <w:rFonts w:ascii="Source Sans Pro" w:hAnsi="Source Sans Pro"/>
                <w:color w:val="000000" w:themeColor="text1"/>
                <w:sz w:val="21"/>
                <w:szCs w:val="21"/>
                <w:lang w:val="fr-CA"/>
              </w:rPr>
              <w:t>Raking</w:t>
            </w:r>
            <w:proofErr w:type="spellEnd"/>
          </w:p>
        </w:tc>
        <w:tc>
          <w:tcPr>
            <w:tcW w:w="6377" w:type="dxa"/>
            <w:tcBorders>
              <w:top w:val="nil"/>
              <w:left w:val="single" w:sz="4" w:space="0" w:color="auto"/>
              <w:bottom w:val="nil"/>
              <w:right w:val="nil"/>
            </w:tcBorders>
            <w:vAlign w:val="center"/>
          </w:tcPr>
          <w:p w14:paraId="32001AFB" w14:textId="3253B5BC" w:rsidR="000C26BF" w:rsidRPr="00254B44" w:rsidRDefault="000C26BF" w:rsidP="000C26BF">
            <w:pPr>
              <w:pStyle w:val="Heading3"/>
              <w:spacing w:before="0" w:after="0"/>
              <w:rPr>
                <w:rFonts w:ascii="Source Sans Pro" w:hAnsi="Source Sans Pro"/>
                <w:color w:val="000000" w:themeColor="text1"/>
                <w:sz w:val="21"/>
                <w:szCs w:val="21"/>
                <w:lang w:val="fr-CA"/>
              </w:rPr>
            </w:pPr>
            <w:r w:rsidRPr="00254B44">
              <w:rPr>
                <w:rFonts w:ascii="Source Sans Pro" w:hAnsi="Source Sans Pro"/>
                <w:color w:val="000000" w:themeColor="text1"/>
                <w:sz w:val="21"/>
                <w:szCs w:val="21"/>
                <w:lang w:val="fr-CA"/>
              </w:rPr>
              <w:t>Technique de pondération basée sur les proportions agrégées des variables de pondération. Utilise un processus itératif pour retrouver les proportions croisées.</w:t>
            </w:r>
          </w:p>
        </w:tc>
      </w:tr>
      <w:tr w:rsidR="000C26BF" w:rsidRPr="002D6A66" w14:paraId="0626911F" w14:textId="77777777" w:rsidTr="000C26BF">
        <w:tc>
          <w:tcPr>
            <w:tcW w:w="3116" w:type="dxa"/>
            <w:tcBorders>
              <w:top w:val="nil"/>
              <w:left w:val="nil"/>
              <w:bottom w:val="nil"/>
              <w:right w:val="single" w:sz="4" w:space="0" w:color="auto"/>
            </w:tcBorders>
            <w:vAlign w:val="center"/>
          </w:tcPr>
          <w:p w14:paraId="1092C3B4" w14:textId="265236D2" w:rsidR="000C26BF" w:rsidRPr="00254B44" w:rsidRDefault="000C26BF" w:rsidP="000C26BF">
            <w:pPr>
              <w:pStyle w:val="Heading3"/>
              <w:spacing w:before="0" w:after="0"/>
              <w:rPr>
                <w:rFonts w:ascii="Source Sans Pro" w:hAnsi="Source Sans Pro"/>
                <w:color w:val="000000" w:themeColor="text1"/>
                <w:sz w:val="21"/>
                <w:szCs w:val="21"/>
                <w:lang w:val="fr-CA"/>
              </w:rPr>
            </w:pPr>
            <w:r w:rsidRPr="00254B44">
              <w:rPr>
                <w:rFonts w:ascii="Source Sans Pro" w:hAnsi="Source Sans Pro"/>
                <w:color w:val="000000" w:themeColor="text1"/>
                <w:sz w:val="21"/>
                <w:szCs w:val="21"/>
                <w:lang w:val="fr-CA"/>
              </w:rPr>
              <w:t>Recensement</w:t>
            </w:r>
          </w:p>
        </w:tc>
        <w:tc>
          <w:tcPr>
            <w:tcW w:w="6377" w:type="dxa"/>
            <w:tcBorders>
              <w:top w:val="nil"/>
              <w:left w:val="single" w:sz="4" w:space="0" w:color="auto"/>
              <w:bottom w:val="nil"/>
              <w:right w:val="nil"/>
            </w:tcBorders>
            <w:vAlign w:val="center"/>
          </w:tcPr>
          <w:p w14:paraId="696A85F6" w14:textId="5199C447" w:rsidR="000C26BF" w:rsidRPr="00254B44" w:rsidRDefault="000C26BF" w:rsidP="000C26BF">
            <w:pPr>
              <w:pStyle w:val="Heading3"/>
              <w:spacing w:before="0" w:after="0"/>
              <w:rPr>
                <w:rFonts w:ascii="Source Sans Pro" w:hAnsi="Source Sans Pro"/>
                <w:color w:val="000000" w:themeColor="text1"/>
                <w:sz w:val="21"/>
                <w:szCs w:val="21"/>
                <w:lang w:val="fr-CA"/>
              </w:rPr>
            </w:pPr>
            <w:r w:rsidRPr="00254B44">
              <w:rPr>
                <w:rFonts w:ascii="Source Sans Pro" w:hAnsi="Source Sans Pro"/>
                <w:color w:val="000000" w:themeColor="text1"/>
                <w:sz w:val="21"/>
                <w:szCs w:val="21"/>
                <w:lang w:val="fr-CA"/>
              </w:rPr>
              <w:t>Questionnement de la population entière.</w:t>
            </w:r>
          </w:p>
        </w:tc>
      </w:tr>
      <w:tr w:rsidR="000C26BF" w:rsidRPr="002D6A66" w14:paraId="26CB24FE" w14:textId="77777777" w:rsidTr="000C26BF">
        <w:tc>
          <w:tcPr>
            <w:tcW w:w="3116" w:type="dxa"/>
            <w:tcBorders>
              <w:top w:val="nil"/>
              <w:left w:val="nil"/>
              <w:bottom w:val="nil"/>
              <w:right w:val="single" w:sz="4" w:space="0" w:color="auto"/>
            </w:tcBorders>
            <w:vAlign w:val="center"/>
          </w:tcPr>
          <w:p w14:paraId="0DF04541" w14:textId="6CD78FBD" w:rsidR="000C26BF" w:rsidRPr="00254B44" w:rsidRDefault="000C26BF" w:rsidP="000C26BF">
            <w:pPr>
              <w:pStyle w:val="Heading3"/>
              <w:spacing w:before="0" w:after="0"/>
              <w:rPr>
                <w:rFonts w:ascii="Source Sans Pro" w:hAnsi="Source Sans Pro"/>
                <w:color w:val="000000" w:themeColor="text1"/>
                <w:sz w:val="21"/>
                <w:szCs w:val="21"/>
                <w:lang w:val="fr-CA"/>
              </w:rPr>
            </w:pPr>
            <w:r w:rsidRPr="00254B44">
              <w:rPr>
                <w:rFonts w:ascii="Source Sans Pro" w:hAnsi="Source Sans Pro"/>
                <w:color w:val="000000" w:themeColor="text1"/>
                <w:sz w:val="21"/>
                <w:szCs w:val="21"/>
                <w:lang w:val="fr-CA"/>
              </w:rPr>
              <w:t>Règle d’échantillonnage</w:t>
            </w:r>
          </w:p>
        </w:tc>
        <w:tc>
          <w:tcPr>
            <w:tcW w:w="6377" w:type="dxa"/>
            <w:tcBorders>
              <w:top w:val="nil"/>
              <w:left w:val="single" w:sz="4" w:space="0" w:color="auto"/>
              <w:bottom w:val="nil"/>
              <w:right w:val="nil"/>
            </w:tcBorders>
            <w:vAlign w:val="center"/>
          </w:tcPr>
          <w:p w14:paraId="559D7666" w14:textId="461715AD" w:rsidR="000C26BF" w:rsidRPr="00254B44" w:rsidRDefault="000C26BF" w:rsidP="000C26BF">
            <w:pPr>
              <w:pStyle w:val="Heading3"/>
              <w:spacing w:before="0" w:after="0"/>
              <w:rPr>
                <w:rFonts w:ascii="Source Sans Pro" w:hAnsi="Source Sans Pro"/>
                <w:color w:val="000000" w:themeColor="text1"/>
                <w:sz w:val="21"/>
                <w:szCs w:val="21"/>
                <w:lang w:val="fr-CA"/>
              </w:rPr>
            </w:pPr>
            <w:r w:rsidRPr="00254B44">
              <w:rPr>
                <w:rFonts w:ascii="Source Sans Pro" w:hAnsi="Source Sans Pro"/>
                <w:color w:val="000000" w:themeColor="text1"/>
                <w:sz w:val="21"/>
                <w:szCs w:val="21"/>
                <w:lang w:val="fr-CA"/>
              </w:rPr>
              <w:t>Ce qui détermine quelles unités sont incluses dans l’échantillon et lesquelles ne le sont pas.</w:t>
            </w:r>
          </w:p>
        </w:tc>
      </w:tr>
      <w:tr w:rsidR="000C26BF" w:rsidRPr="002D6A66" w14:paraId="7BECD70F" w14:textId="77777777" w:rsidTr="000C26BF">
        <w:tc>
          <w:tcPr>
            <w:tcW w:w="3116" w:type="dxa"/>
            <w:tcBorders>
              <w:top w:val="nil"/>
              <w:left w:val="nil"/>
              <w:bottom w:val="nil"/>
              <w:right w:val="single" w:sz="4" w:space="0" w:color="auto"/>
            </w:tcBorders>
            <w:vAlign w:val="center"/>
          </w:tcPr>
          <w:p w14:paraId="11156A78" w14:textId="0E63E5C1" w:rsidR="000C26BF" w:rsidRPr="00254B44" w:rsidRDefault="000C26BF" w:rsidP="000C26BF">
            <w:pPr>
              <w:pStyle w:val="Heading3"/>
              <w:spacing w:before="0" w:after="0"/>
              <w:rPr>
                <w:rFonts w:ascii="Source Sans Pro" w:hAnsi="Source Sans Pro"/>
                <w:color w:val="000000" w:themeColor="text1"/>
                <w:sz w:val="21"/>
                <w:szCs w:val="21"/>
                <w:lang w:val="fr-CA"/>
              </w:rPr>
            </w:pPr>
            <w:r w:rsidRPr="00254B44">
              <w:rPr>
                <w:rFonts w:ascii="Source Sans Pro" w:hAnsi="Source Sans Pro"/>
                <w:color w:val="000000" w:themeColor="text1"/>
                <w:sz w:val="21"/>
                <w:szCs w:val="21"/>
                <w:lang w:val="fr-CA"/>
              </w:rPr>
              <w:t>Représentativité</w:t>
            </w:r>
          </w:p>
        </w:tc>
        <w:tc>
          <w:tcPr>
            <w:tcW w:w="6377" w:type="dxa"/>
            <w:tcBorders>
              <w:top w:val="nil"/>
              <w:left w:val="single" w:sz="4" w:space="0" w:color="auto"/>
              <w:bottom w:val="nil"/>
              <w:right w:val="nil"/>
            </w:tcBorders>
            <w:vAlign w:val="center"/>
          </w:tcPr>
          <w:p w14:paraId="7DA22561" w14:textId="79FD2FE8" w:rsidR="000C26BF" w:rsidRPr="00254B44" w:rsidRDefault="000C26BF" w:rsidP="000C26BF">
            <w:pPr>
              <w:pStyle w:val="Heading3"/>
              <w:spacing w:before="0" w:after="0"/>
              <w:rPr>
                <w:rFonts w:ascii="Source Sans Pro" w:hAnsi="Source Sans Pro"/>
                <w:color w:val="000000" w:themeColor="text1"/>
                <w:sz w:val="21"/>
                <w:szCs w:val="21"/>
                <w:lang w:val="fr-CA"/>
              </w:rPr>
            </w:pPr>
            <w:r w:rsidRPr="00254B44">
              <w:rPr>
                <w:rFonts w:ascii="Source Sans Pro" w:hAnsi="Source Sans Pro"/>
                <w:color w:val="000000" w:themeColor="text1"/>
                <w:sz w:val="21"/>
                <w:szCs w:val="21"/>
                <w:lang w:val="fr-CA"/>
              </w:rPr>
              <w:t xml:space="preserve">Caractéristique d’un échantillon duquel il est possible d’inférer une quantité. Essentiellement un échantillon où l’on retrouve </w:t>
            </w:r>
            <w:r w:rsidR="002D6A66" w:rsidRPr="00254B44">
              <w:rPr>
                <w:rFonts w:ascii="Source Sans Pro" w:hAnsi="Source Sans Pro"/>
                <w:color w:val="000000" w:themeColor="text1"/>
                <w:sz w:val="21"/>
                <w:szCs w:val="21"/>
                <w:lang w:val="fr-CA"/>
              </w:rPr>
              <w:t>les mêmes proportions</w:t>
            </w:r>
            <w:r w:rsidRPr="00254B44">
              <w:rPr>
                <w:rFonts w:ascii="Source Sans Pro" w:hAnsi="Source Sans Pro"/>
                <w:color w:val="000000" w:themeColor="text1"/>
                <w:sz w:val="21"/>
                <w:szCs w:val="21"/>
                <w:lang w:val="fr-CA"/>
              </w:rPr>
              <w:t xml:space="preserve"> que dans la population.</w:t>
            </w:r>
          </w:p>
        </w:tc>
      </w:tr>
      <w:tr w:rsidR="000C26BF" w:rsidRPr="002D6A66" w14:paraId="4B26B5D9" w14:textId="77777777" w:rsidTr="000C26BF">
        <w:tc>
          <w:tcPr>
            <w:tcW w:w="3116" w:type="dxa"/>
            <w:tcBorders>
              <w:top w:val="nil"/>
              <w:left w:val="nil"/>
              <w:bottom w:val="nil"/>
              <w:right w:val="single" w:sz="4" w:space="0" w:color="auto"/>
            </w:tcBorders>
            <w:vAlign w:val="center"/>
          </w:tcPr>
          <w:p w14:paraId="11F083E6" w14:textId="7B243A99" w:rsidR="000C26BF" w:rsidRPr="00254B44" w:rsidRDefault="000C26BF" w:rsidP="000C26BF">
            <w:pPr>
              <w:pStyle w:val="Heading3"/>
              <w:spacing w:before="0" w:after="0"/>
              <w:rPr>
                <w:rFonts w:ascii="Source Sans Pro" w:hAnsi="Source Sans Pro"/>
                <w:color w:val="000000" w:themeColor="text1"/>
                <w:sz w:val="21"/>
                <w:szCs w:val="21"/>
                <w:lang w:val="fr-CA"/>
              </w:rPr>
            </w:pPr>
            <w:r w:rsidRPr="00254B44">
              <w:rPr>
                <w:rFonts w:ascii="Source Sans Pro" w:hAnsi="Source Sans Pro"/>
                <w:color w:val="000000" w:themeColor="text1"/>
                <w:sz w:val="21"/>
                <w:szCs w:val="21"/>
                <w:lang w:val="fr-CA"/>
              </w:rPr>
              <w:t>Sélection aléatoire</w:t>
            </w:r>
          </w:p>
        </w:tc>
        <w:tc>
          <w:tcPr>
            <w:tcW w:w="6377" w:type="dxa"/>
            <w:tcBorders>
              <w:top w:val="nil"/>
              <w:left w:val="single" w:sz="4" w:space="0" w:color="auto"/>
              <w:bottom w:val="nil"/>
              <w:right w:val="nil"/>
            </w:tcBorders>
            <w:vAlign w:val="center"/>
          </w:tcPr>
          <w:p w14:paraId="5300CC85" w14:textId="01FA0DA8" w:rsidR="000C26BF" w:rsidRPr="00254B44" w:rsidRDefault="000C26BF" w:rsidP="000C26BF">
            <w:pPr>
              <w:pStyle w:val="Heading3"/>
              <w:spacing w:before="0" w:after="0"/>
              <w:rPr>
                <w:rFonts w:ascii="Source Sans Pro" w:hAnsi="Source Sans Pro"/>
                <w:color w:val="000000" w:themeColor="text1"/>
                <w:sz w:val="21"/>
                <w:szCs w:val="21"/>
                <w:lang w:val="fr-CA"/>
              </w:rPr>
            </w:pPr>
            <w:r w:rsidRPr="00254B44">
              <w:rPr>
                <w:rFonts w:ascii="Source Sans Pro" w:hAnsi="Source Sans Pro"/>
                <w:color w:val="000000" w:themeColor="text1"/>
                <w:sz w:val="21"/>
                <w:szCs w:val="21"/>
                <w:lang w:val="fr-CA"/>
              </w:rPr>
              <w:t>Règle d’échantillonnage où chaque unité de la population à la même probabilité OU une probabilité connue et non nulle d’être sélectionnée.</w:t>
            </w:r>
          </w:p>
        </w:tc>
      </w:tr>
      <w:tr w:rsidR="000C26BF" w:rsidRPr="002D6A66" w14:paraId="620D90A6" w14:textId="77777777" w:rsidTr="000C26BF">
        <w:tc>
          <w:tcPr>
            <w:tcW w:w="3116" w:type="dxa"/>
            <w:tcBorders>
              <w:top w:val="nil"/>
              <w:left w:val="nil"/>
              <w:bottom w:val="nil"/>
              <w:right w:val="single" w:sz="4" w:space="0" w:color="auto"/>
            </w:tcBorders>
            <w:vAlign w:val="center"/>
          </w:tcPr>
          <w:p w14:paraId="271B2225" w14:textId="522E740A" w:rsidR="000C26BF" w:rsidRPr="00254B44" w:rsidRDefault="000C26BF" w:rsidP="000C26BF">
            <w:pPr>
              <w:pStyle w:val="Heading3"/>
              <w:spacing w:before="0" w:after="0"/>
              <w:rPr>
                <w:rFonts w:ascii="Source Sans Pro" w:hAnsi="Source Sans Pro"/>
                <w:color w:val="000000" w:themeColor="text1"/>
                <w:sz w:val="21"/>
                <w:szCs w:val="21"/>
                <w:lang w:val="fr-CA"/>
              </w:rPr>
            </w:pPr>
            <w:r w:rsidRPr="00254B44">
              <w:rPr>
                <w:rFonts w:ascii="Source Sans Pro" w:hAnsi="Source Sans Pro"/>
                <w:color w:val="000000" w:themeColor="text1"/>
                <w:sz w:val="21"/>
                <w:szCs w:val="21"/>
                <w:lang w:val="fr-CA"/>
              </w:rPr>
              <w:t>Sondage probabiliste</w:t>
            </w:r>
          </w:p>
        </w:tc>
        <w:tc>
          <w:tcPr>
            <w:tcW w:w="6377" w:type="dxa"/>
            <w:tcBorders>
              <w:top w:val="nil"/>
              <w:left w:val="single" w:sz="4" w:space="0" w:color="auto"/>
              <w:bottom w:val="nil"/>
              <w:right w:val="nil"/>
            </w:tcBorders>
            <w:vAlign w:val="center"/>
          </w:tcPr>
          <w:p w14:paraId="56F9B6E3" w14:textId="68E57A1E" w:rsidR="000C26BF" w:rsidRPr="00254B44" w:rsidRDefault="000C26BF" w:rsidP="000C26BF">
            <w:pPr>
              <w:pStyle w:val="Heading3"/>
              <w:spacing w:before="0" w:after="0"/>
              <w:rPr>
                <w:rFonts w:ascii="Source Sans Pro" w:hAnsi="Source Sans Pro"/>
                <w:color w:val="000000" w:themeColor="text1"/>
                <w:sz w:val="21"/>
                <w:szCs w:val="21"/>
                <w:lang w:val="fr-CA"/>
              </w:rPr>
            </w:pPr>
            <w:r w:rsidRPr="00254B44">
              <w:rPr>
                <w:rFonts w:ascii="Source Sans Pro" w:hAnsi="Source Sans Pro"/>
                <w:color w:val="000000" w:themeColor="text1"/>
                <w:sz w:val="21"/>
                <w:szCs w:val="21"/>
                <w:lang w:val="fr-CA"/>
              </w:rPr>
              <w:t>Sondage où la règle d’échantillonnage se base sur une sélection aléatoire des unités.</w:t>
            </w:r>
          </w:p>
        </w:tc>
      </w:tr>
      <w:tr w:rsidR="000C26BF" w:rsidRPr="002D6A66" w14:paraId="7CF524F9" w14:textId="77777777" w:rsidTr="000C26BF">
        <w:tc>
          <w:tcPr>
            <w:tcW w:w="3116" w:type="dxa"/>
            <w:tcBorders>
              <w:top w:val="nil"/>
              <w:left w:val="nil"/>
              <w:bottom w:val="nil"/>
              <w:right w:val="single" w:sz="4" w:space="0" w:color="auto"/>
            </w:tcBorders>
            <w:vAlign w:val="center"/>
          </w:tcPr>
          <w:p w14:paraId="3D73214C" w14:textId="71217824" w:rsidR="000C26BF" w:rsidRPr="00254B44" w:rsidRDefault="000C26BF" w:rsidP="000C26BF">
            <w:pPr>
              <w:pStyle w:val="Heading3"/>
              <w:spacing w:before="0" w:after="0"/>
              <w:rPr>
                <w:rFonts w:ascii="Source Sans Pro" w:hAnsi="Source Sans Pro"/>
                <w:color w:val="000000" w:themeColor="text1"/>
                <w:sz w:val="21"/>
                <w:szCs w:val="21"/>
                <w:lang w:val="fr-CA"/>
              </w:rPr>
            </w:pPr>
            <w:r w:rsidRPr="00254B44">
              <w:rPr>
                <w:rFonts w:ascii="Source Sans Pro" w:hAnsi="Source Sans Pro"/>
                <w:color w:val="000000" w:themeColor="text1"/>
                <w:sz w:val="21"/>
                <w:szCs w:val="21"/>
                <w:lang w:val="fr-CA"/>
              </w:rPr>
              <w:t>Sondage non probabiliste</w:t>
            </w:r>
          </w:p>
        </w:tc>
        <w:tc>
          <w:tcPr>
            <w:tcW w:w="6377" w:type="dxa"/>
            <w:tcBorders>
              <w:top w:val="nil"/>
              <w:left w:val="single" w:sz="4" w:space="0" w:color="auto"/>
              <w:bottom w:val="nil"/>
              <w:right w:val="nil"/>
            </w:tcBorders>
            <w:vAlign w:val="center"/>
          </w:tcPr>
          <w:p w14:paraId="04D13728" w14:textId="4D3D753B" w:rsidR="000C26BF" w:rsidRPr="00254B44" w:rsidRDefault="000C26BF" w:rsidP="000C26BF">
            <w:pPr>
              <w:pStyle w:val="Heading3"/>
              <w:spacing w:before="0" w:after="0"/>
              <w:rPr>
                <w:rFonts w:ascii="Source Sans Pro" w:hAnsi="Source Sans Pro"/>
                <w:color w:val="000000" w:themeColor="text1"/>
                <w:sz w:val="21"/>
                <w:szCs w:val="21"/>
                <w:lang w:val="fr-CA"/>
              </w:rPr>
            </w:pPr>
            <w:r w:rsidRPr="00254B44">
              <w:rPr>
                <w:rFonts w:ascii="Source Sans Pro" w:hAnsi="Source Sans Pro"/>
                <w:color w:val="000000" w:themeColor="text1"/>
                <w:sz w:val="21"/>
                <w:szCs w:val="21"/>
                <w:lang w:val="fr-CA"/>
              </w:rPr>
              <w:t>Sondage où la règle d’échantillonnage ne se base pas sur une sélection aléatoire des unités.</w:t>
            </w:r>
          </w:p>
        </w:tc>
      </w:tr>
    </w:tbl>
    <w:p w14:paraId="1F1258E6" w14:textId="5429490E" w:rsidR="00FF1901" w:rsidRPr="00BD4407" w:rsidRDefault="00FF1901" w:rsidP="006E589E">
      <w:pPr>
        <w:pStyle w:val="Heading3"/>
        <w:rPr>
          <w:rFonts w:ascii="Source Sans Pro" w:hAnsi="Source Sans Pro"/>
          <w:sz w:val="18"/>
          <w:szCs w:val="18"/>
          <w:lang w:val="fr-CA"/>
        </w:rPr>
      </w:pPr>
    </w:p>
    <w:sectPr w:rsidR="00FF1901" w:rsidRPr="00BD4407" w:rsidSect="002D0464">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8F69E1" w14:textId="77777777" w:rsidR="00CF7984" w:rsidRDefault="00CF7984" w:rsidP="00276588">
      <w:r>
        <w:separator/>
      </w:r>
    </w:p>
  </w:endnote>
  <w:endnote w:type="continuationSeparator" w:id="0">
    <w:p w14:paraId="07428504" w14:textId="77777777" w:rsidR="00CF7984" w:rsidRDefault="00CF7984" w:rsidP="00276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7FB9B" w14:textId="77777777" w:rsidR="00276588" w:rsidRPr="00276588" w:rsidRDefault="00276588">
    <w:pPr>
      <w:pStyle w:val="Footer"/>
      <w:tabs>
        <w:tab w:val="clear" w:pos="4680"/>
        <w:tab w:val="clear" w:pos="9360"/>
      </w:tabs>
      <w:jc w:val="center"/>
      <w:rPr>
        <w:rFonts w:ascii="Source Sans Pro" w:hAnsi="Source Sans Pro"/>
        <w:caps/>
        <w:noProof/>
        <w:color w:val="000000" w:themeColor="text1"/>
      </w:rPr>
    </w:pPr>
    <w:r w:rsidRPr="00276588">
      <w:rPr>
        <w:rFonts w:ascii="Source Sans Pro" w:hAnsi="Source Sans Pro"/>
        <w:caps/>
        <w:color w:val="000000" w:themeColor="text1"/>
      </w:rPr>
      <w:fldChar w:fldCharType="begin"/>
    </w:r>
    <w:r w:rsidRPr="00276588">
      <w:rPr>
        <w:rFonts w:ascii="Source Sans Pro" w:hAnsi="Source Sans Pro"/>
        <w:caps/>
        <w:color w:val="000000" w:themeColor="text1"/>
      </w:rPr>
      <w:instrText xml:space="preserve"> PAGE   \* MERGEFORMAT </w:instrText>
    </w:r>
    <w:r w:rsidRPr="00276588">
      <w:rPr>
        <w:rFonts w:ascii="Source Sans Pro" w:hAnsi="Source Sans Pro"/>
        <w:caps/>
        <w:color w:val="000000" w:themeColor="text1"/>
      </w:rPr>
      <w:fldChar w:fldCharType="separate"/>
    </w:r>
    <w:r w:rsidRPr="00276588">
      <w:rPr>
        <w:rFonts w:ascii="Source Sans Pro" w:hAnsi="Source Sans Pro"/>
        <w:caps/>
        <w:noProof/>
        <w:color w:val="000000" w:themeColor="text1"/>
      </w:rPr>
      <w:t>2</w:t>
    </w:r>
    <w:r w:rsidRPr="00276588">
      <w:rPr>
        <w:rFonts w:ascii="Source Sans Pro" w:hAnsi="Source Sans Pro"/>
        <w:caps/>
        <w:noProof/>
        <w:color w:val="000000" w:themeColor="text1"/>
      </w:rPr>
      <w:fldChar w:fldCharType="end"/>
    </w:r>
  </w:p>
  <w:p w14:paraId="14E5329E" w14:textId="77777777" w:rsidR="00276588" w:rsidRDefault="002765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B6791F" w14:textId="77777777" w:rsidR="00CF7984" w:rsidRDefault="00CF7984" w:rsidP="00276588">
      <w:r>
        <w:separator/>
      </w:r>
    </w:p>
  </w:footnote>
  <w:footnote w:type="continuationSeparator" w:id="0">
    <w:p w14:paraId="6A70F0BB" w14:textId="77777777" w:rsidR="00CF7984" w:rsidRDefault="00CF7984" w:rsidP="00276588">
      <w:r>
        <w:continuationSeparator/>
      </w:r>
    </w:p>
  </w:footnote>
  <w:footnote w:id="1">
    <w:p w14:paraId="1A8762B1" w14:textId="77777777" w:rsidR="006E589E" w:rsidRPr="001647C5" w:rsidRDefault="006E589E" w:rsidP="006E589E">
      <w:pPr>
        <w:pStyle w:val="FootnoteText"/>
        <w:rPr>
          <w:rFonts w:ascii="Source Sans Pro" w:hAnsi="Source Sans Pro"/>
          <w:sz w:val="18"/>
          <w:szCs w:val="18"/>
          <w:lang w:val="fr-CA"/>
        </w:rPr>
      </w:pPr>
      <w:r w:rsidRPr="001647C5">
        <w:rPr>
          <w:rStyle w:val="FootnoteReference"/>
          <w:rFonts w:ascii="Source Sans Pro" w:hAnsi="Source Sans Pro"/>
          <w:sz w:val="18"/>
          <w:szCs w:val="18"/>
        </w:rPr>
        <w:footnoteRef/>
      </w:r>
      <w:r w:rsidRPr="001647C5">
        <w:rPr>
          <w:rFonts w:ascii="Source Sans Pro" w:hAnsi="Source Sans Pro"/>
          <w:sz w:val="18"/>
          <w:szCs w:val="18"/>
          <w:lang w:val="fr-CA"/>
        </w:rPr>
        <w:t xml:space="preserve"> Par « simulation » nous entendons le processus par lequel des données sont générées selon un modèle spécifique à l’aide d’un langage informatique quelconque. </w:t>
      </w:r>
    </w:p>
  </w:footnote>
  <w:footnote w:id="2">
    <w:p w14:paraId="56E1EFB9" w14:textId="77777777" w:rsidR="006E589E" w:rsidRPr="00A35568" w:rsidRDefault="006E589E" w:rsidP="006E589E">
      <w:pPr>
        <w:pStyle w:val="FootnoteText"/>
        <w:jc w:val="both"/>
        <w:rPr>
          <w:rFonts w:ascii="Source Sans Pro" w:hAnsi="Source Sans Pro"/>
          <w:sz w:val="18"/>
          <w:szCs w:val="18"/>
          <w:lang w:val="fr-CA"/>
        </w:rPr>
      </w:pPr>
      <w:r w:rsidRPr="00A35568">
        <w:rPr>
          <w:rStyle w:val="FootnoteReference"/>
          <w:rFonts w:ascii="Source Sans Pro" w:hAnsi="Source Sans Pro"/>
          <w:sz w:val="18"/>
          <w:szCs w:val="18"/>
        </w:rPr>
        <w:footnoteRef/>
      </w:r>
      <w:r w:rsidRPr="00A35568">
        <w:rPr>
          <w:rFonts w:ascii="Source Sans Pro" w:hAnsi="Source Sans Pro"/>
          <w:sz w:val="18"/>
          <w:szCs w:val="18"/>
          <w:lang w:val="fr-CA"/>
        </w:rPr>
        <w:t xml:space="preserve"> </w:t>
      </w:r>
      <w:r>
        <w:rPr>
          <w:rFonts w:ascii="Source Sans Pro" w:hAnsi="Source Sans Pro"/>
          <w:color w:val="000000" w:themeColor="text1"/>
          <w:kern w:val="0"/>
          <w:sz w:val="18"/>
          <w:szCs w:val="18"/>
          <w:lang w:val="fr-CA"/>
        </w:rPr>
        <w:t>I</w:t>
      </w:r>
      <w:r w:rsidRPr="00A35568">
        <w:rPr>
          <w:rFonts w:ascii="Source Sans Pro" w:hAnsi="Source Sans Pro"/>
          <w:color w:val="000000" w:themeColor="text1"/>
          <w:kern w:val="0"/>
          <w:sz w:val="18"/>
          <w:szCs w:val="18"/>
          <w:lang w:val="fr-CA"/>
        </w:rPr>
        <w:t xml:space="preserve">l fut demandé </w:t>
      </w:r>
      <w:proofErr w:type="spellStart"/>
      <w:r w:rsidRPr="00A35568">
        <w:rPr>
          <w:rFonts w:ascii="Source Sans Pro" w:hAnsi="Source Sans Pro"/>
          <w:color w:val="000000" w:themeColor="text1"/>
          <w:kern w:val="0"/>
          <w:sz w:val="18"/>
          <w:szCs w:val="18"/>
          <w:lang w:val="fr-CA"/>
        </w:rPr>
        <w:t>a</w:t>
      </w:r>
      <w:proofErr w:type="spellEnd"/>
      <w:r w:rsidRPr="00A35568">
        <w:rPr>
          <w:rFonts w:ascii="Source Sans Pro" w:hAnsi="Source Sans Pro"/>
          <w:color w:val="000000" w:themeColor="text1"/>
          <w:kern w:val="0"/>
          <w:sz w:val="18"/>
          <w:szCs w:val="18"/>
          <w:lang w:val="fr-CA"/>
        </w:rPr>
        <w:t xml:space="preserve">̀ la fonction 1) de réaliser un maximum de 1 000 itérations pour atteindre la convergence des proportions; 2) d’atteindre la convergence lorsque la différence entre les proportions de la population et de l’échantillon est plus petite ou égale </w:t>
      </w:r>
      <w:proofErr w:type="spellStart"/>
      <w:r w:rsidRPr="00A35568">
        <w:rPr>
          <w:rFonts w:ascii="Source Sans Pro" w:hAnsi="Source Sans Pro"/>
          <w:color w:val="000000" w:themeColor="text1"/>
          <w:kern w:val="0"/>
          <w:sz w:val="18"/>
          <w:szCs w:val="18"/>
          <w:lang w:val="fr-CA"/>
        </w:rPr>
        <w:t>a</w:t>
      </w:r>
      <w:proofErr w:type="spellEnd"/>
      <w:r w:rsidRPr="00A35568">
        <w:rPr>
          <w:rFonts w:ascii="Source Sans Pro" w:hAnsi="Source Sans Pro"/>
          <w:color w:val="000000" w:themeColor="text1"/>
          <w:kern w:val="0"/>
          <w:sz w:val="18"/>
          <w:szCs w:val="18"/>
          <w:lang w:val="fr-CA"/>
        </w:rPr>
        <w:t>̀ 0,001; et 3) de considérer chacune des variables du tableau de proportions dans la procédure.</w:t>
      </w:r>
    </w:p>
  </w:footnote>
  <w:footnote w:id="3">
    <w:p w14:paraId="34B67ABA" w14:textId="77777777" w:rsidR="006E589E" w:rsidRPr="001647C5" w:rsidRDefault="006E589E" w:rsidP="006E589E">
      <w:pPr>
        <w:pStyle w:val="FootnoteText"/>
        <w:rPr>
          <w:rFonts w:ascii="Source Sans Pro" w:hAnsi="Source Sans Pro"/>
          <w:sz w:val="18"/>
          <w:szCs w:val="18"/>
          <w:lang w:val="fr-CA"/>
        </w:rPr>
      </w:pPr>
      <w:r w:rsidRPr="001647C5">
        <w:rPr>
          <w:rStyle w:val="FootnoteReference"/>
          <w:rFonts w:ascii="Source Sans Pro" w:hAnsi="Source Sans Pro"/>
          <w:sz w:val="18"/>
          <w:szCs w:val="18"/>
        </w:rPr>
        <w:footnoteRef/>
      </w:r>
      <w:r w:rsidRPr="001647C5">
        <w:rPr>
          <w:rFonts w:ascii="Source Sans Pro" w:hAnsi="Source Sans Pro"/>
          <w:sz w:val="18"/>
          <w:szCs w:val="18"/>
          <w:lang w:val="fr-CA"/>
        </w:rPr>
        <w:t xml:space="preserve"> Dans l’agrégé, la moyenne reste la même</w:t>
      </w:r>
      <w:r>
        <w:rPr>
          <w:rFonts w:ascii="Source Sans Pro" w:hAnsi="Source Sans Pro"/>
          <w:sz w:val="18"/>
          <w:szCs w:val="18"/>
          <w:lang w:val="fr-CA"/>
        </w:rPr>
        <w:t xml:space="preserve">, mais </w:t>
      </w:r>
      <w:r w:rsidRPr="001647C5">
        <w:rPr>
          <w:rFonts w:ascii="Source Sans Pro" w:hAnsi="Source Sans Pro"/>
          <w:sz w:val="18"/>
          <w:szCs w:val="18"/>
          <w:lang w:val="fr-CA"/>
        </w:rPr>
        <w:t xml:space="preserve">la variance de l’estimateur se voit augmentée.  </w:t>
      </w:r>
    </w:p>
  </w:footnote>
  <w:footnote w:id="4">
    <w:p w14:paraId="2266BB40" w14:textId="72CFC3BE" w:rsidR="00E26384" w:rsidRPr="00E26384" w:rsidRDefault="00E26384">
      <w:pPr>
        <w:pStyle w:val="FootnoteText"/>
        <w:rPr>
          <w:rFonts w:ascii="Source Sans Pro" w:hAnsi="Source Sans Pro"/>
          <w:sz w:val="18"/>
          <w:szCs w:val="18"/>
          <w:lang w:val="fr-CA"/>
        </w:rPr>
      </w:pPr>
      <w:r w:rsidRPr="00E26384">
        <w:rPr>
          <w:rStyle w:val="FootnoteReference"/>
          <w:rFonts w:ascii="Source Sans Pro" w:hAnsi="Source Sans Pro"/>
          <w:sz w:val="18"/>
          <w:szCs w:val="18"/>
        </w:rPr>
        <w:footnoteRef/>
      </w:r>
      <w:r w:rsidRPr="00E26384">
        <w:rPr>
          <w:rFonts w:ascii="Source Sans Pro" w:hAnsi="Source Sans Pro"/>
          <w:sz w:val="18"/>
          <w:szCs w:val="18"/>
          <w:lang w:val="fr-CA"/>
        </w:rPr>
        <w:t xml:space="preserve"> </w:t>
      </w:r>
      <w:r w:rsidRPr="00E26384">
        <w:rPr>
          <w:rFonts w:ascii="Source Sans Pro" w:hAnsi="Source Sans Pro"/>
          <w:color w:val="000000" w:themeColor="text1"/>
          <w:sz w:val="18"/>
          <w:szCs w:val="18"/>
          <w:lang w:val="fr-CA"/>
        </w:rPr>
        <w:t>Meng (</w:t>
      </w:r>
      <w:r w:rsidRPr="00E26384">
        <w:rPr>
          <w:rFonts w:ascii="Source Sans Pro" w:hAnsi="Source Sans Pro"/>
          <w:color w:val="000000" w:themeColor="text1"/>
          <w:sz w:val="18"/>
          <w:szCs w:val="18"/>
          <w:lang w:val="fr-CA"/>
        </w:rPr>
        <w:fldChar w:fldCharType="begin"/>
      </w:r>
      <w:r w:rsidRPr="00E26384">
        <w:rPr>
          <w:rFonts w:ascii="Source Sans Pro" w:hAnsi="Source Sans Pro"/>
          <w:color w:val="000000" w:themeColor="text1"/>
          <w:sz w:val="18"/>
          <w:szCs w:val="18"/>
          <w:lang w:val="fr-CA"/>
        </w:rPr>
        <w:instrText xml:space="preserve"> ADDIN ZOTERO_ITEM CSL_CITATION {"citationID":"tFEdgAj8","properties":{"formattedCitation":"(Meng 2018)","plainCitation":"(Meng 2018)","noteIndex":0},"citationItems":[{"id":122,"uris":["http://zotero.org/users/local/lD07BXNx/items/4Y6DDEA4"],"itemData":{"id":122,"type":"article-journal","container-title":"The Annals of Applied Statistics","issue":"2","note":"publisher: JSTOR","page":"685–726","title":"Statistical Paradises and Paradoxes in Big Data (I): Law of Large Populations, Big Data Paradox, and the 2016 US Presidential Election","volume":"12","author":[{"family":"Meng","given":"Xiao-Li"}],"issued":{"date-parts":[["2018"]]}}}],"schema":"https://github.com/citation-style-language/schema/raw/master/csl-citation.json"} </w:instrText>
      </w:r>
      <w:r w:rsidRPr="00E26384">
        <w:rPr>
          <w:rFonts w:ascii="Source Sans Pro" w:hAnsi="Source Sans Pro"/>
          <w:color w:val="000000" w:themeColor="text1"/>
          <w:sz w:val="18"/>
          <w:szCs w:val="18"/>
          <w:lang w:val="fr-CA"/>
        </w:rPr>
        <w:fldChar w:fldCharType="separate"/>
      </w:r>
      <w:r w:rsidRPr="00E26384">
        <w:rPr>
          <w:rFonts w:ascii="Source Sans Pro" w:hAnsi="Source Sans Pro"/>
          <w:noProof/>
          <w:color w:val="000000" w:themeColor="text1"/>
          <w:sz w:val="18"/>
          <w:szCs w:val="18"/>
          <w:lang w:val="fr-CA"/>
        </w:rPr>
        <w:t>2018)</w:t>
      </w:r>
      <w:r w:rsidRPr="00E26384">
        <w:rPr>
          <w:rFonts w:ascii="Source Sans Pro" w:hAnsi="Source Sans Pro"/>
          <w:color w:val="000000" w:themeColor="text1"/>
          <w:sz w:val="18"/>
          <w:szCs w:val="18"/>
          <w:lang w:val="fr-CA"/>
        </w:rPr>
        <w:fldChar w:fldCharType="end"/>
      </w:r>
      <w:r w:rsidRPr="00E26384">
        <w:rPr>
          <w:rFonts w:ascii="Source Sans Pro" w:hAnsi="Source Sans Pro"/>
          <w:color w:val="000000" w:themeColor="text1"/>
          <w:sz w:val="18"/>
          <w:szCs w:val="18"/>
          <w:lang w:val="fr-CA"/>
        </w:rPr>
        <w:t xml:space="preserve"> ne spécifie pas le type de corrélation à utiliser pour son équation, nous pouvons donc assumer avec confiance qu’il utilise également des corrélations de </w:t>
      </w:r>
      <w:r w:rsidRPr="00E26384">
        <w:rPr>
          <w:rFonts w:ascii="Source Sans Pro" w:hAnsi="Source Sans Pro"/>
          <w:i/>
          <w:iCs/>
          <w:color w:val="000000" w:themeColor="text1"/>
          <w:sz w:val="18"/>
          <w:szCs w:val="18"/>
          <w:lang w:val="fr-CA"/>
        </w:rPr>
        <w:t>Pearson</w:t>
      </w:r>
      <w:r w:rsidRPr="00E26384">
        <w:rPr>
          <w:rFonts w:ascii="Source Sans Pro" w:hAnsi="Source Sans Pro"/>
          <w:color w:val="000000" w:themeColor="text1"/>
          <w:sz w:val="18"/>
          <w:szCs w:val="18"/>
          <w:lang w:val="fr-C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EB61B" w14:textId="56751108" w:rsidR="00276588" w:rsidRPr="00276588" w:rsidRDefault="00276588" w:rsidP="00276588">
    <w:pPr>
      <w:pStyle w:val="Header"/>
      <w:jc w:val="center"/>
      <w:rPr>
        <w:rFonts w:ascii="Source Sans Pro" w:hAnsi="Source Sans Pro"/>
        <w:lang w:val="fr-CA"/>
      </w:rPr>
    </w:pPr>
    <w:r>
      <w:rPr>
        <w:rFonts w:ascii="Source Sans Pro" w:hAnsi="Source Sans Pro"/>
        <w:lang w:val="fr-CA"/>
      </w:rPr>
      <w:t>Sondages Probabilistes et Autres Créatures Mythiques —</w:t>
    </w:r>
    <w:r w:rsidR="00005020">
      <w:rPr>
        <w:rFonts w:ascii="Source Sans Pro" w:hAnsi="Source Sans Pro"/>
        <w:lang w:val="fr-CA"/>
      </w:rPr>
      <w:t xml:space="preserve"> </w:t>
    </w:r>
    <w:r>
      <w:rPr>
        <w:rFonts w:ascii="Source Sans Pro" w:hAnsi="Source Sans Pro"/>
        <w:lang w:val="fr-CA"/>
      </w:rPr>
      <w:t>Annexe</w:t>
    </w:r>
    <w:r w:rsidR="001D48AC">
      <w:rPr>
        <w:rFonts w:ascii="Source Sans Pro" w:hAnsi="Source Sans Pro"/>
        <w:lang w:val="fr-CA"/>
      </w:rPr>
      <w:t xml:space="preserve">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A26299A"/>
    <w:multiLevelType w:val="hybridMultilevel"/>
    <w:tmpl w:val="3426FCF0"/>
    <w:lvl w:ilvl="0" w:tplc="BA4C74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98400A7"/>
    <w:multiLevelType w:val="hybridMultilevel"/>
    <w:tmpl w:val="EDECF96C"/>
    <w:lvl w:ilvl="0" w:tplc="3B48C180">
      <w:numFmt w:val="bullet"/>
      <w:lvlText w:val=""/>
      <w:lvlJc w:val="left"/>
      <w:pPr>
        <w:ind w:left="400" w:hanging="360"/>
      </w:pPr>
      <w:rPr>
        <w:rFonts w:ascii="Symbol" w:eastAsiaTheme="minorHAnsi" w:hAnsi="Symbol" w:cstheme="minorBidi"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num w:numId="1" w16cid:durableId="1706910480">
    <w:abstractNumId w:val="1"/>
  </w:num>
  <w:num w:numId="2" w16cid:durableId="16982383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7"/>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F56"/>
    <w:rsid w:val="00005020"/>
    <w:rsid w:val="00032A15"/>
    <w:rsid w:val="000C26BF"/>
    <w:rsid w:val="001D48AC"/>
    <w:rsid w:val="001D5B7D"/>
    <w:rsid w:val="00222424"/>
    <w:rsid w:val="00246CA2"/>
    <w:rsid w:val="00254B44"/>
    <w:rsid w:val="00265A6B"/>
    <w:rsid w:val="00276588"/>
    <w:rsid w:val="002D0464"/>
    <w:rsid w:val="002D6A66"/>
    <w:rsid w:val="002E6F56"/>
    <w:rsid w:val="002E72CA"/>
    <w:rsid w:val="00324C84"/>
    <w:rsid w:val="0039004A"/>
    <w:rsid w:val="00394996"/>
    <w:rsid w:val="00404A17"/>
    <w:rsid w:val="00411E26"/>
    <w:rsid w:val="0042345C"/>
    <w:rsid w:val="004A12C2"/>
    <w:rsid w:val="004A7D5B"/>
    <w:rsid w:val="004D645A"/>
    <w:rsid w:val="005168A3"/>
    <w:rsid w:val="00542626"/>
    <w:rsid w:val="00573962"/>
    <w:rsid w:val="005A6851"/>
    <w:rsid w:val="005C2D31"/>
    <w:rsid w:val="006B7B6B"/>
    <w:rsid w:val="006D0AF3"/>
    <w:rsid w:val="006E589E"/>
    <w:rsid w:val="007C0292"/>
    <w:rsid w:val="007D080F"/>
    <w:rsid w:val="008365B0"/>
    <w:rsid w:val="00856EA4"/>
    <w:rsid w:val="008C7124"/>
    <w:rsid w:val="009663F3"/>
    <w:rsid w:val="009706FE"/>
    <w:rsid w:val="00985D6C"/>
    <w:rsid w:val="009D4BD6"/>
    <w:rsid w:val="00A9096C"/>
    <w:rsid w:val="00A91D64"/>
    <w:rsid w:val="00B474D3"/>
    <w:rsid w:val="00B55CA5"/>
    <w:rsid w:val="00B96784"/>
    <w:rsid w:val="00B97503"/>
    <w:rsid w:val="00BD4407"/>
    <w:rsid w:val="00C20B53"/>
    <w:rsid w:val="00C8185A"/>
    <w:rsid w:val="00CA1691"/>
    <w:rsid w:val="00CD1129"/>
    <w:rsid w:val="00CF7984"/>
    <w:rsid w:val="00D929F8"/>
    <w:rsid w:val="00DA34A1"/>
    <w:rsid w:val="00DC377F"/>
    <w:rsid w:val="00DD2B8F"/>
    <w:rsid w:val="00DF4536"/>
    <w:rsid w:val="00E26384"/>
    <w:rsid w:val="00EA3C7A"/>
    <w:rsid w:val="00EA7328"/>
    <w:rsid w:val="00EF1ABD"/>
    <w:rsid w:val="00F024E8"/>
    <w:rsid w:val="00FA3F00"/>
    <w:rsid w:val="00FF190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F68ED"/>
  <w15:chartTrackingRefBased/>
  <w15:docId w15:val="{A0288169-7F66-0145-A795-20B634608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6F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E6F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E6F5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E6F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E6F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6F5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6F5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6F5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6F5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F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E6F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E6F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E6F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E6F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6F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6F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6F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6F56"/>
    <w:rPr>
      <w:rFonts w:eastAsiaTheme="majorEastAsia" w:cstheme="majorBidi"/>
      <w:color w:val="272727" w:themeColor="text1" w:themeTint="D8"/>
    </w:rPr>
  </w:style>
  <w:style w:type="paragraph" w:styleId="Title">
    <w:name w:val="Title"/>
    <w:basedOn w:val="Normal"/>
    <w:next w:val="Normal"/>
    <w:link w:val="TitleChar"/>
    <w:uiPriority w:val="10"/>
    <w:qFormat/>
    <w:rsid w:val="002E6F5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6F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6F5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6F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6F5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E6F56"/>
    <w:rPr>
      <w:i/>
      <w:iCs/>
      <w:color w:val="404040" w:themeColor="text1" w:themeTint="BF"/>
    </w:rPr>
  </w:style>
  <w:style w:type="paragraph" w:styleId="ListParagraph">
    <w:name w:val="List Paragraph"/>
    <w:basedOn w:val="Normal"/>
    <w:uiPriority w:val="34"/>
    <w:qFormat/>
    <w:rsid w:val="002E6F56"/>
    <w:pPr>
      <w:ind w:left="720"/>
      <w:contextualSpacing/>
    </w:pPr>
  </w:style>
  <w:style w:type="character" w:styleId="IntenseEmphasis">
    <w:name w:val="Intense Emphasis"/>
    <w:basedOn w:val="DefaultParagraphFont"/>
    <w:uiPriority w:val="21"/>
    <w:qFormat/>
    <w:rsid w:val="002E6F56"/>
    <w:rPr>
      <w:i/>
      <w:iCs/>
      <w:color w:val="0F4761" w:themeColor="accent1" w:themeShade="BF"/>
    </w:rPr>
  </w:style>
  <w:style w:type="paragraph" w:styleId="IntenseQuote">
    <w:name w:val="Intense Quote"/>
    <w:basedOn w:val="Normal"/>
    <w:next w:val="Normal"/>
    <w:link w:val="IntenseQuoteChar"/>
    <w:uiPriority w:val="30"/>
    <w:qFormat/>
    <w:rsid w:val="002E6F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6F56"/>
    <w:rPr>
      <w:i/>
      <w:iCs/>
      <w:color w:val="0F4761" w:themeColor="accent1" w:themeShade="BF"/>
    </w:rPr>
  </w:style>
  <w:style w:type="character" w:styleId="IntenseReference">
    <w:name w:val="Intense Reference"/>
    <w:basedOn w:val="DefaultParagraphFont"/>
    <w:uiPriority w:val="32"/>
    <w:qFormat/>
    <w:rsid w:val="002E6F56"/>
    <w:rPr>
      <w:b/>
      <w:bCs/>
      <w:smallCaps/>
      <w:color w:val="0F4761" w:themeColor="accent1" w:themeShade="BF"/>
      <w:spacing w:val="5"/>
    </w:rPr>
  </w:style>
  <w:style w:type="table" w:styleId="TableGrid">
    <w:name w:val="Table Grid"/>
    <w:basedOn w:val="TableNormal"/>
    <w:uiPriority w:val="39"/>
    <w:rsid w:val="002E6F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E6F56"/>
    <w:rPr>
      <w:color w:val="666666"/>
    </w:rPr>
  </w:style>
  <w:style w:type="paragraph" w:styleId="Caption">
    <w:name w:val="caption"/>
    <w:basedOn w:val="Normal"/>
    <w:next w:val="Normal"/>
    <w:uiPriority w:val="35"/>
    <w:unhideWhenUsed/>
    <w:qFormat/>
    <w:rsid w:val="006D0AF3"/>
    <w:pPr>
      <w:spacing w:after="200"/>
    </w:pPr>
    <w:rPr>
      <w:i/>
      <w:iCs/>
      <w:color w:val="0E2841" w:themeColor="text2"/>
      <w:sz w:val="18"/>
      <w:szCs w:val="18"/>
    </w:rPr>
  </w:style>
  <w:style w:type="paragraph" w:styleId="NormalWeb">
    <w:name w:val="Normal (Web)"/>
    <w:basedOn w:val="Normal"/>
    <w:uiPriority w:val="99"/>
    <w:unhideWhenUsed/>
    <w:qFormat/>
    <w:rsid w:val="006D0AF3"/>
    <w:pPr>
      <w:spacing w:before="100" w:beforeAutospacing="1" w:after="100" w:afterAutospacing="1"/>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276588"/>
    <w:pPr>
      <w:tabs>
        <w:tab w:val="center" w:pos="4680"/>
        <w:tab w:val="right" w:pos="9360"/>
      </w:tabs>
    </w:pPr>
  </w:style>
  <w:style w:type="character" w:customStyle="1" w:styleId="HeaderChar">
    <w:name w:val="Header Char"/>
    <w:basedOn w:val="DefaultParagraphFont"/>
    <w:link w:val="Header"/>
    <w:uiPriority w:val="99"/>
    <w:rsid w:val="00276588"/>
  </w:style>
  <w:style w:type="paragraph" w:styleId="Footer">
    <w:name w:val="footer"/>
    <w:basedOn w:val="Normal"/>
    <w:link w:val="FooterChar"/>
    <w:uiPriority w:val="99"/>
    <w:unhideWhenUsed/>
    <w:rsid w:val="00276588"/>
    <w:pPr>
      <w:tabs>
        <w:tab w:val="center" w:pos="4680"/>
        <w:tab w:val="right" w:pos="9360"/>
      </w:tabs>
    </w:pPr>
  </w:style>
  <w:style w:type="character" w:customStyle="1" w:styleId="FooterChar">
    <w:name w:val="Footer Char"/>
    <w:basedOn w:val="DefaultParagraphFont"/>
    <w:link w:val="Footer"/>
    <w:uiPriority w:val="99"/>
    <w:rsid w:val="00276588"/>
  </w:style>
  <w:style w:type="paragraph" w:styleId="FootnoteText">
    <w:name w:val="footnote text"/>
    <w:basedOn w:val="Normal"/>
    <w:link w:val="FootnoteTextChar"/>
    <w:uiPriority w:val="99"/>
    <w:semiHidden/>
    <w:unhideWhenUsed/>
    <w:rsid w:val="00E26384"/>
    <w:rPr>
      <w:sz w:val="20"/>
      <w:szCs w:val="20"/>
    </w:rPr>
  </w:style>
  <w:style w:type="character" w:customStyle="1" w:styleId="FootnoteTextChar">
    <w:name w:val="Footnote Text Char"/>
    <w:basedOn w:val="DefaultParagraphFont"/>
    <w:link w:val="FootnoteText"/>
    <w:uiPriority w:val="99"/>
    <w:semiHidden/>
    <w:rsid w:val="00E26384"/>
    <w:rPr>
      <w:sz w:val="20"/>
      <w:szCs w:val="20"/>
    </w:rPr>
  </w:style>
  <w:style w:type="character" w:styleId="FootnoteReference">
    <w:name w:val="footnote reference"/>
    <w:basedOn w:val="DefaultParagraphFont"/>
    <w:uiPriority w:val="99"/>
    <w:semiHidden/>
    <w:unhideWhenUsed/>
    <w:rsid w:val="00E2638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46901">
      <w:bodyDiv w:val="1"/>
      <w:marLeft w:val="0"/>
      <w:marRight w:val="0"/>
      <w:marTop w:val="0"/>
      <w:marBottom w:val="0"/>
      <w:divBdr>
        <w:top w:val="none" w:sz="0" w:space="0" w:color="auto"/>
        <w:left w:val="none" w:sz="0" w:space="0" w:color="auto"/>
        <w:bottom w:val="none" w:sz="0" w:space="0" w:color="auto"/>
        <w:right w:val="none" w:sz="0" w:space="0" w:color="auto"/>
      </w:divBdr>
      <w:divsChild>
        <w:div w:id="1269967094">
          <w:marLeft w:val="0"/>
          <w:marRight w:val="0"/>
          <w:marTop w:val="0"/>
          <w:marBottom w:val="0"/>
          <w:divBdr>
            <w:top w:val="none" w:sz="0" w:space="0" w:color="auto"/>
            <w:left w:val="none" w:sz="0" w:space="0" w:color="auto"/>
            <w:bottom w:val="none" w:sz="0" w:space="0" w:color="auto"/>
            <w:right w:val="none" w:sz="0" w:space="0" w:color="auto"/>
          </w:divBdr>
          <w:divsChild>
            <w:div w:id="1180237909">
              <w:marLeft w:val="0"/>
              <w:marRight w:val="0"/>
              <w:marTop w:val="0"/>
              <w:marBottom w:val="0"/>
              <w:divBdr>
                <w:top w:val="none" w:sz="0" w:space="0" w:color="auto"/>
                <w:left w:val="none" w:sz="0" w:space="0" w:color="auto"/>
                <w:bottom w:val="none" w:sz="0" w:space="0" w:color="auto"/>
                <w:right w:val="none" w:sz="0" w:space="0" w:color="auto"/>
              </w:divBdr>
              <w:divsChild>
                <w:div w:id="154648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90820">
      <w:bodyDiv w:val="1"/>
      <w:marLeft w:val="0"/>
      <w:marRight w:val="0"/>
      <w:marTop w:val="0"/>
      <w:marBottom w:val="0"/>
      <w:divBdr>
        <w:top w:val="none" w:sz="0" w:space="0" w:color="auto"/>
        <w:left w:val="none" w:sz="0" w:space="0" w:color="auto"/>
        <w:bottom w:val="none" w:sz="0" w:space="0" w:color="auto"/>
        <w:right w:val="none" w:sz="0" w:space="0" w:color="auto"/>
      </w:divBdr>
      <w:divsChild>
        <w:div w:id="1337995792">
          <w:marLeft w:val="0"/>
          <w:marRight w:val="0"/>
          <w:marTop w:val="0"/>
          <w:marBottom w:val="0"/>
          <w:divBdr>
            <w:top w:val="none" w:sz="0" w:space="0" w:color="auto"/>
            <w:left w:val="none" w:sz="0" w:space="0" w:color="auto"/>
            <w:bottom w:val="none" w:sz="0" w:space="0" w:color="auto"/>
            <w:right w:val="none" w:sz="0" w:space="0" w:color="auto"/>
          </w:divBdr>
          <w:divsChild>
            <w:div w:id="1953201540">
              <w:marLeft w:val="0"/>
              <w:marRight w:val="0"/>
              <w:marTop w:val="0"/>
              <w:marBottom w:val="0"/>
              <w:divBdr>
                <w:top w:val="none" w:sz="0" w:space="0" w:color="auto"/>
                <w:left w:val="none" w:sz="0" w:space="0" w:color="auto"/>
                <w:bottom w:val="none" w:sz="0" w:space="0" w:color="auto"/>
                <w:right w:val="none" w:sz="0" w:space="0" w:color="auto"/>
              </w:divBdr>
              <w:divsChild>
                <w:div w:id="96943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136207">
      <w:bodyDiv w:val="1"/>
      <w:marLeft w:val="0"/>
      <w:marRight w:val="0"/>
      <w:marTop w:val="0"/>
      <w:marBottom w:val="0"/>
      <w:divBdr>
        <w:top w:val="none" w:sz="0" w:space="0" w:color="auto"/>
        <w:left w:val="none" w:sz="0" w:space="0" w:color="auto"/>
        <w:bottom w:val="none" w:sz="0" w:space="0" w:color="auto"/>
        <w:right w:val="none" w:sz="0" w:space="0" w:color="auto"/>
      </w:divBdr>
      <w:divsChild>
        <w:div w:id="822552453">
          <w:marLeft w:val="0"/>
          <w:marRight w:val="0"/>
          <w:marTop w:val="0"/>
          <w:marBottom w:val="0"/>
          <w:divBdr>
            <w:top w:val="none" w:sz="0" w:space="0" w:color="auto"/>
            <w:left w:val="none" w:sz="0" w:space="0" w:color="auto"/>
            <w:bottom w:val="none" w:sz="0" w:space="0" w:color="auto"/>
            <w:right w:val="none" w:sz="0" w:space="0" w:color="auto"/>
          </w:divBdr>
          <w:divsChild>
            <w:div w:id="869611181">
              <w:marLeft w:val="0"/>
              <w:marRight w:val="0"/>
              <w:marTop w:val="0"/>
              <w:marBottom w:val="0"/>
              <w:divBdr>
                <w:top w:val="none" w:sz="0" w:space="0" w:color="auto"/>
                <w:left w:val="none" w:sz="0" w:space="0" w:color="auto"/>
                <w:bottom w:val="none" w:sz="0" w:space="0" w:color="auto"/>
                <w:right w:val="none" w:sz="0" w:space="0" w:color="auto"/>
              </w:divBdr>
              <w:divsChild>
                <w:div w:id="1085112057">
                  <w:marLeft w:val="0"/>
                  <w:marRight w:val="0"/>
                  <w:marTop w:val="0"/>
                  <w:marBottom w:val="0"/>
                  <w:divBdr>
                    <w:top w:val="none" w:sz="0" w:space="0" w:color="auto"/>
                    <w:left w:val="none" w:sz="0" w:space="0" w:color="auto"/>
                    <w:bottom w:val="none" w:sz="0" w:space="0" w:color="auto"/>
                    <w:right w:val="none" w:sz="0" w:space="0" w:color="auto"/>
                  </w:divBdr>
                  <w:divsChild>
                    <w:div w:id="63210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761488">
      <w:bodyDiv w:val="1"/>
      <w:marLeft w:val="0"/>
      <w:marRight w:val="0"/>
      <w:marTop w:val="0"/>
      <w:marBottom w:val="0"/>
      <w:divBdr>
        <w:top w:val="none" w:sz="0" w:space="0" w:color="auto"/>
        <w:left w:val="none" w:sz="0" w:space="0" w:color="auto"/>
        <w:bottom w:val="none" w:sz="0" w:space="0" w:color="auto"/>
        <w:right w:val="none" w:sz="0" w:space="0" w:color="auto"/>
      </w:divBdr>
      <w:divsChild>
        <w:div w:id="642656763">
          <w:marLeft w:val="0"/>
          <w:marRight w:val="0"/>
          <w:marTop w:val="0"/>
          <w:marBottom w:val="0"/>
          <w:divBdr>
            <w:top w:val="none" w:sz="0" w:space="0" w:color="auto"/>
            <w:left w:val="none" w:sz="0" w:space="0" w:color="auto"/>
            <w:bottom w:val="none" w:sz="0" w:space="0" w:color="auto"/>
            <w:right w:val="none" w:sz="0" w:space="0" w:color="auto"/>
          </w:divBdr>
          <w:divsChild>
            <w:div w:id="1474248105">
              <w:marLeft w:val="0"/>
              <w:marRight w:val="0"/>
              <w:marTop w:val="0"/>
              <w:marBottom w:val="0"/>
              <w:divBdr>
                <w:top w:val="none" w:sz="0" w:space="0" w:color="auto"/>
                <w:left w:val="none" w:sz="0" w:space="0" w:color="auto"/>
                <w:bottom w:val="none" w:sz="0" w:space="0" w:color="auto"/>
                <w:right w:val="none" w:sz="0" w:space="0" w:color="auto"/>
              </w:divBdr>
              <w:divsChild>
                <w:div w:id="12104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430682">
      <w:bodyDiv w:val="1"/>
      <w:marLeft w:val="0"/>
      <w:marRight w:val="0"/>
      <w:marTop w:val="0"/>
      <w:marBottom w:val="0"/>
      <w:divBdr>
        <w:top w:val="none" w:sz="0" w:space="0" w:color="auto"/>
        <w:left w:val="none" w:sz="0" w:space="0" w:color="auto"/>
        <w:bottom w:val="none" w:sz="0" w:space="0" w:color="auto"/>
        <w:right w:val="none" w:sz="0" w:space="0" w:color="auto"/>
      </w:divBdr>
      <w:divsChild>
        <w:div w:id="795954182">
          <w:marLeft w:val="0"/>
          <w:marRight w:val="0"/>
          <w:marTop w:val="0"/>
          <w:marBottom w:val="0"/>
          <w:divBdr>
            <w:top w:val="none" w:sz="0" w:space="0" w:color="auto"/>
            <w:left w:val="none" w:sz="0" w:space="0" w:color="auto"/>
            <w:bottom w:val="none" w:sz="0" w:space="0" w:color="auto"/>
            <w:right w:val="none" w:sz="0" w:space="0" w:color="auto"/>
          </w:divBdr>
          <w:divsChild>
            <w:div w:id="980188880">
              <w:marLeft w:val="0"/>
              <w:marRight w:val="0"/>
              <w:marTop w:val="0"/>
              <w:marBottom w:val="0"/>
              <w:divBdr>
                <w:top w:val="none" w:sz="0" w:space="0" w:color="auto"/>
                <w:left w:val="none" w:sz="0" w:space="0" w:color="auto"/>
                <w:bottom w:val="none" w:sz="0" w:space="0" w:color="auto"/>
                <w:right w:val="none" w:sz="0" w:space="0" w:color="auto"/>
              </w:divBdr>
              <w:divsChild>
                <w:div w:id="627012741">
                  <w:marLeft w:val="0"/>
                  <w:marRight w:val="0"/>
                  <w:marTop w:val="0"/>
                  <w:marBottom w:val="0"/>
                  <w:divBdr>
                    <w:top w:val="none" w:sz="0" w:space="0" w:color="auto"/>
                    <w:left w:val="none" w:sz="0" w:space="0" w:color="auto"/>
                    <w:bottom w:val="none" w:sz="0" w:space="0" w:color="auto"/>
                    <w:right w:val="none" w:sz="0" w:space="0" w:color="auto"/>
                  </w:divBdr>
                  <w:divsChild>
                    <w:div w:id="161909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58194">
      <w:bodyDiv w:val="1"/>
      <w:marLeft w:val="0"/>
      <w:marRight w:val="0"/>
      <w:marTop w:val="0"/>
      <w:marBottom w:val="0"/>
      <w:divBdr>
        <w:top w:val="none" w:sz="0" w:space="0" w:color="auto"/>
        <w:left w:val="none" w:sz="0" w:space="0" w:color="auto"/>
        <w:bottom w:val="none" w:sz="0" w:space="0" w:color="auto"/>
        <w:right w:val="none" w:sz="0" w:space="0" w:color="auto"/>
      </w:divBdr>
    </w:div>
    <w:div w:id="875042447">
      <w:bodyDiv w:val="1"/>
      <w:marLeft w:val="0"/>
      <w:marRight w:val="0"/>
      <w:marTop w:val="0"/>
      <w:marBottom w:val="0"/>
      <w:divBdr>
        <w:top w:val="none" w:sz="0" w:space="0" w:color="auto"/>
        <w:left w:val="none" w:sz="0" w:space="0" w:color="auto"/>
        <w:bottom w:val="none" w:sz="0" w:space="0" w:color="auto"/>
        <w:right w:val="none" w:sz="0" w:space="0" w:color="auto"/>
      </w:divBdr>
      <w:divsChild>
        <w:div w:id="85345620">
          <w:marLeft w:val="0"/>
          <w:marRight w:val="0"/>
          <w:marTop w:val="0"/>
          <w:marBottom w:val="0"/>
          <w:divBdr>
            <w:top w:val="none" w:sz="0" w:space="0" w:color="auto"/>
            <w:left w:val="none" w:sz="0" w:space="0" w:color="auto"/>
            <w:bottom w:val="none" w:sz="0" w:space="0" w:color="auto"/>
            <w:right w:val="none" w:sz="0" w:space="0" w:color="auto"/>
          </w:divBdr>
          <w:divsChild>
            <w:div w:id="527643488">
              <w:marLeft w:val="0"/>
              <w:marRight w:val="0"/>
              <w:marTop w:val="0"/>
              <w:marBottom w:val="0"/>
              <w:divBdr>
                <w:top w:val="none" w:sz="0" w:space="0" w:color="auto"/>
                <w:left w:val="none" w:sz="0" w:space="0" w:color="auto"/>
                <w:bottom w:val="none" w:sz="0" w:space="0" w:color="auto"/>
                <w:right w:val="none" w:sz="0" w:space="0" w:color="auto"/>
              </w:divBdr>
              <w:divsChild>
                <w:div w:id="103207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774414">
      <w:bodyDiv w:val="1"/>
      <w:marLeft w:val="0"/>
      <w:marRight w:val="0"/>
      <w:marTop w:val="0"/>
      <w:marBottom w:val="0"/>
      <w:divBdr>
        <w:top w:val="none" w:sz="0" w:space="0" w:color="auto"/>
        <w:left w:val="none" w:sz="0" w:space="0" w:color="auto"/>
        <w:bottom w:val="none" w:sz="0" w:space="0" w:color="auto"/>
        <w:right w:val="none" w:sz="0" w:space="0" w:color="auto"/>
      </w:divBdr>
      <w:divsChild>
        <w:div w:id="1253319454">
          <w:marLeft w:val="0"/>
          <w:marRight w:val="0"/>
          <w:marTop w:val="0"/>
          <w:marBottom w:val="0"/>
          <w:divBdr>
            <w:top w:val="none" w:sz="0" w:space="0" w:color="auto"/>
            <w:left w:val="none" w:sz="0" w:space="0" w:color="auto"/>
            <w:bottom w:val="none" w:sz="0" w:space="0" w:color="auto"/>
            <w:right w:val="none" w:sz="0" w:space="0" w:color="auto"/>
          </w:divBdr>
          <w:divsChild>
            <w:div w:id="131870151">
              <w:marLeft w:val="0"/>
              <w:marRight w:val="0"/>
              <w:marTop w:val="0"/>
              <w:marBottom w:val="0"/>
              <w:divBdr>
                <w:top w:val="none" w:sz="0" w:space="0" w:color="auto"/>
                <w:left w:val="none" w:sz="0" w:space="0" w:color="auto"/>
                <w:bottom w:val="none" w:sz="0" w:space="0" w:color="auto"/>
                <w:right w:val="none" w:sz="0" w:space="0" w:color="auto"/>
              </w:divBdr>
              <w:divsChild>
                <w:div w:id="142333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948801">
      <w:bodyDiv w:val="1"/>
      <w:marLeft w:val="0"/>
      <w:marRight w:val="0"/>
      <w:marTop w:val="0"/>
      <w:marBottom w:val="0"/>
      <w:divBdr>
        <w:top w:val="none" w:sz="0" w:space="0" w:color="auto"/>
        <w:left w:val="none" w:sz="0" w:space="0" w:color="auto"/>
        <w:bottom w:val="none" w:sz="0" w:space="0" w:color="auto"/>
        <w:right w:val="none" w:sz="0" w:space="0" w:color="auto"/>
      </w:divBdr>
      <w:divsChild>
        <w:div w:id="1438525775">
          <w:marLeft w:val="0"/>
          <w:marRight w:val="0"/>
          <w:marTop w:val="0"/>
          <w:marBottom w:val="0"/>
          <w:divBdr>
            <w:top w:val="none" w:sz="0" w:space="0" w:color="auto"/>
            <w:left w:val="none" w:sz="0" w:space="0" w:color="auto"/>
            <w:bottom w:val="none" w:sz="0" w:space="0" w:color="auto"/>
            <w:right w:val="none" w:sz="0" w:space="0" w:color="auto"/>
          </w:divBdr>
          <w:divsChild>
            <w:div w:id="422146342">
              <w:marLeft w:val="0"/>
              <w:marRight w:val="0"/>
              <w:marTop w:val="0"/>
              <w:marBottom w:val="0"/>
              <w:divBdr>
                <w:top w:val="none" w:sz="0" w:space="0" w:color="auto"/>
                <w:left w:val="none" w:sz="0" w:space="0" w:color="auto"/>
                <w:bottom w:val="none" w:sz="0" w:space="0" w:color="auto"/>
                <w:right w:val="none" w:sz="0" w:space="0" w:color="auto"/>
              </w:divBdr>
              <w:divsChild>
                <w:div w:id="125327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6318">
      <w:bodyDiv w:val="1"/>
      <w:marLeft w:val="0"/>
      <w:marRight w:val="0"/>
      <w:marTop w:val="0"/>
      <w:marBottom w:val="0"/>
      <w:divBdr>
        <w:top w:val="none" w:sz="0" w:space="0" w:color="auto"/>
        <w:left w:val="none" w:sz="0" w:space="0" w:color="auto"/>
        <w:bottom w:val="none" w:sz="0" w:space="0" w:color="auto"/>
        <w:right w:val="none" w:sz="0" w:space="0" w:color="auto"/>
      </w:divBdr>
    </w:div>
    <w:div w:id="1755080928">
      <w:bodyDiv w:val="1"/>
      <w:marLeft w:val="0"/>
      <w:marRight w:val="0"/>
      <w:marTop w:val="0"/>
      <w:marBottom w:val="0"/>
      <w:divBdr>
        <w:top w:val="none" w:sz="0" w:space="0" w:color="auto"/>
        <w:left w:val="none" w:sz="0" w:space="0" w:color="auto"/>
        <w:bottom w:val="none" w:sz="0" w:space="0" w:color="auto"/>
        <w:right w:val="none" w:sz="0" w:space="0" w:color="auto"/>
      </w:divBdr>
      <w:divsChild>
        <w:div w:id="1767119993">
          <w:marLeft w:val="0"/>
          <w:marRight w:val="0"/>
          <w:marTop w:val="0"/>
          <w:marBottom w:val="0"/>
          <w:divBdr>
            <w:top w:val="none" w:sz="0" w:space="0" w:color="auto"/>
            <w:left w:val="none" w:sz="0" w:space="0" w:color="auto"/>
            <w:bottom w:val="none" w:sz="0" w:space="0" w:color="auto"/>
            <w:right w:val="none" w:sz="0" w:space="0" w:color="auto"/>
          </w:divBdr>
          <w:divsChild>
            <w:div w:id="299071259">
              <w:marLeft w:val="0"/>
              <w:marRight w:val="0"/>
              <w:marTop w:val="0"/>
              <w:marBottom w:val="0"/>
              <w:divBdr>
                <w:top w:val="none" w:sz="0" w:space="0" w:color="auto"/>
                <w:left w:val="none" w:sz="0" w:space="0" w:color="auto"/>
                <w:bottom w:val="none" w:sz="0" w:space="0" w:color="auto"/>
                <w:right w:val="none" w:sz="0" w:space="0" w:color="auto"/>
              </w:divBdr>
              <w:divsChild>
                <w:div w:id="335808890">
                  <w:marLeft w:val="0"/>
                  <w:marRight w:val="0"/>
                  <w:marTop w:val="0"/>
                  <w:marBottom w:val="0"/>
                  <w:divBdr>
                    <w:top w:val="none" w:sz="0" w:space="0" w:color="auto"/>
                    <w:left w:val="none" w:sz="0" w:space="0" w:color="auto"/>
                    <w:bottom w:val="none" w:sz="0" w:space="0" w:color="auto"/>
                    <w:right w:val="none" w:sz="0" w:space="0" w:color="auto"/>
                  </w:divBdr>
                  <w:divsChild>
                    <w:div w:id="11144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788753">
      <w:bodyDiv w:val="1"/>
      <w:marLeft w:val="0"/>
      <w:marRight w:val="0"/>
      <w:marTop w:val="0"/>
      <w:marBottom w:val="0"/>
      <w:divBdr>
        <w:top w:val="none" w:sz="0" w:space="0" w:color="auto"/>
        <w:left w:val="none" w:sz="0" w:space="0" w:color="auto"/>
        <w:bottom w:val="none" w:sz="0" w:space="0" w:color="auto"/>
        <w:right w:val="none" w:sz="0" w:space="0" w:color="auto"/>
      </w:divBdr>
      <w:divsChild>
        <w:div w:id="2011177222">
          <w:marLeft w:val="0"/>
          <w:marRight w:val="0"/>
          <w:marTop w:val="0"/>
          <w:marBottom w:val="0"/>
          <w:divBdr>
            <w:top w:val="none" w:sz="0" w:space="0" w:color="auto"/>
            <w:left w:val="none" w:sz="0" w:space="0" w:color="auto"/>
            <w:bottom w:val="none" w:sz="0" w:space="0" w:color="auto"/>
            <w:right w:val="none" w:sz="0" w:space="0" w:color="auto"/>
          </w:divBdr>
          <w:divsChild>
            <w:div w:id="1204751674">
              <w:marLeft w:val="0"/>
              <w:marRight w:val="0"/>
              <w:marTop w:val="0"/>
              <w:marBottom w:val="0"/>
              <w:divBdr>
                <w:top w:val="none" w:sz="0" w:space="0" w:color="auto"/>
                <w:left w:val="none" w:sz="0" w:space="0" w:color="auto"/>
                <w:bottom w:val="none" w:sz="0" w:space="0" w:color="auto"/>
                <w:right w:val="none" w:sz="0" w:space="0" w:color="auto"/>
              </w:divBdr>
              <w:divsChild>
                <w:div w:id="164832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557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0.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0.emf"/><Relationship Id="rId20" Type="http://schemas.openxmlformats.org/officeDocument/2006/relationships/image" Target="media/image6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3.emf"/><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0.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A74FE-0757-7647-84D1-90109F389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517</TotalTime>
  <Pages>16</Pages>
  <Words>3467</Words>
  <Characters>19766</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Poirier</dc:creator>
  <cp:keywords/>
  <dc:description/>
  <cp:lastModifiedBy>William Poirier</cp:lastModifiedBy>
  <cp:revision>18</cp:revision>
  <dcterms:created xsi:type="dcterms:W3CDTF">2024-05-25T21:40:00Z</dcterms:created>
  <dcterms:modified xsi:type="dcterms:W3CDTF">2024-11-06T12:52:00Z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id="8WGLZPWx"/&gt;&lt;style id="http://www.zotero.org/styles/american-political-science-association" locale="fr-CA" hasBibliography="1" bibliographyStyleHasBeenSet="0"/&gt;&lt;prefs&gt;&lt;pref name="fieldType" value=</vt:lpwstr>
  </property>
  <property fmtid="{D5CDD505-2E9C-101B-9397-08002B2CF9AE}" pid="3" name="ZOTERO_PREF_2">
    <vt:lpwstr>"Field"/&gt;&lt;pref name="automaticJournalAbbreviations" value="true"/&gt;&lt;/prefs&gt;&lt;/data&gt;</vt:lpwstr>
  </property>
</Properties>
</file>