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5148" w14:textId="77777777" w:rsidR="00A570CE" w:rsidRPr="00865E16" w:rsidRDefault="00A570CE" w:rsidP="00A570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865E1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  <w14:ligatures w14:val="none"/>
        </w:rPr>
        <w:drawing>
          <wp:inline distT="0" distB="0" distL="0" distR="0" wp14:anchorId="0CC79E26" wp14:editId="610ACB21">
            <wp:extent cx="5943600" cy="3274060"/>
            <wp:effectExtent l="0" t="0" r="0" b="0"/>
            <wp:docPr id="1805964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AE889" w14:textId="2FD612F2" w:rsidR="00A570CE" w:rsidRPr="00EE6CAB" w:rsidRDefault="00EE6CAB" w:rsidP="00A570CE">
      <w:pPr>
        <w:rPr>
          <w:rFonts w:ascii="Times New Roman" w:hAnsi="Times New Roman"/>
          <w:sz w:val="24"/>
          <w:szCs w:val="24"/>
        </w:rPr>
      </w:pPr>
      <w:r w:rsidRPr="00EE6CAB">
        <w:rPr>
          <w:rFonts w:ascii="Times New Roman" w:hAnsi="Times New Roman"/>
          <w:b/>
          <w:sz w:val="24"/>
          <w:szCs w:val="24"/>
        </w:rPr>
        <w:t>Supplementary material, Figure S1.</w:t>
      </w:r>
      <w:r w:rsidR="00A570CE" w:rsidRPr="00EE6CAB">
        <w:rPr>
          <w:rFonts w:ascii="Times New Roman" w:hAnsi="Times New Roman"/>
          <w:b/>
          <w:sz w:val="24"/>
          <w:szCs w:val="24"/>
        </w:rPr>
        <w:t xml:space="preserve"> </w:t>
      </w:r>
      <w:r w:rsidR="00A570CE" w:rsidRPr="00EE6CAB">
        <w:rPr>
          <w:rFonts w:ascii="Times New Roman" w:hAnsi="Times New Roman"/>
          <w:sz w:val="24"/>
          <w:szCs w:val="24"/>
        </w:rPr>
        <w:t xml:space="preserve">Plot of relative peak irradiation across the </w:t>
      </w:r>
      <w:r>
        <w:rPr>
          <w:rFonts w:ascii="Times New Roman" w:hAnsi="Times New Roman"/>
          <w:sz w:val="24"/>
          <w:szCs w:val="24"/>
        </w:rPr>
        <w:t xml:space="preserve">ultraviolet (UV) </w:t>
      </w:r>
      <w:r w:rsidR="00A570CE" w:rsidRPr="00EE6CAB">
        <w:rPr>
          <w:rFonts w:ascii="Times New Roman" w:hAnsi="Times New Roman"/>
          <w:sz w:val="24"/>
          <w:szCs w:val="24"/>
        </w:rPr>
        <w:t xml:space="preserve">and visible spectrum measured using Vernier Emissions </w:t>
      </w:r>
      <w:proofErr w:type="spellStart"/>
      <w:r w:rsidR="00A570CE" w:rsidRPr="00EE6CAB">
        <w:rPr>
          <w:rFonts w:ascii="Times New Roman" w:hAnsi="Times New Roman"/>
          <w:sz w:val="24"/>
          <w:szCs w:val="24"/>
        </w:rPr>
        <w:t>Spectromer</w:t>
      </w:r>
      <w:proofErr w:type="spellEnd"/>
      <w:r w:rsidR="00A570CE" w:rsidRPr="00EE6CAB">
        <w:rPr>
          <w:rFonts w:ascii="Times New Roman" w:hAnsi="Times New Roman"/>
          <w:sz w:val="24"/>
          <w:szCs w:val="24"/>
        </w:rPr>
        <w:t xml:space="preserve"> (VSP-EM</w:t>
      </w:r>
      <w:r>
        <w:rPr>
          <w:rFonts w:ascii="Times New Roman" w:hAnsi="Times New Roman"/>
          <w:sz w:val="24"/>
          <w:szCs w:val="24"/>
        </w:rPr>
        <w:t>; Vernier, Beaverton, Oregon, United States of America</w:t>
      </w:r>
      <w:r w:rsidR="00A570CE" w:rsidRPr="00EE6CAB">
        <w:rPr>
          <w:rFonts w:ascii="Times New Roman" w:hAnsi="Times New Roman"/>
          <w:sz w:val="24"/>
          <w:szCs w:val="24"/>
        </w:rPr>
        <w:t>) equipped with Vernier Emis</w:t>
      </w:r>
      <w:r>
        <w:rPr>
          <w:rFonts w:ascii="Times New Roman" w:hAnsi="Times New Roman"/>
          <w:sz w:val="24"/>
          <w:szCs w:val="24"/>
        </w:rPr>
        <w:t>sions Fiber (VSP-EM-Fiber; Vernier) at 1-</w:t>
      </w:r>
      <w:r w:rsidR="00A570CE" w:rsidRPr="00EE6CAB">
        <w:rPr>
          <w:rFonts w:ascii="Times New Roman" w:hAnsi="Times New Roman"/>
          <w:sz w:val="24"/>
          <w:szCs w:val="24"/>
        </w:rPr>
        <w:t xml:space="preserve">m distance. 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The </w:t>
      </w:r>
      <w:r w:rsidRPr="00EE6CAB">
        <w:rPr>
          <w:rFonts w:ascii="Times New Roman" w:hAnsi="Times New Roman" w:cstheme="minorHAnsi"/>
          <w:sz w:val="24"/>
          <w:szCs w:val="24"/>
        </w:rPr>
        <w:t xml:space="preserve">black-light fluorescent (BLF) </w:t>
      </w:r>
      <w:r w:rsidR="00A570CE" w:rsidRPr="00EE6CAB">
        <w:rPr>
          <w:rFonts w:ascii="Times New Roman" w:hAnsi="Times New Roman" w:cstheme="minorHAnsi"/>
          <w:sz w:val="24"/>
          <w:szCs w:val="24"/>
        </w:rPr>
        <w:t>has a large broad peak in th</w:t>
      </w:r>
      <w:r>
        <w:rPr>
          <w:rFonts w:ascii="Times New Roman" w:hAnsi="Times New Roman" w:cstheme="minorHAnsi"/>
          <w:sz w:val="24"/>
          <w:szCs w:val="24"/>
        </w:rPr>
        <w:t xml:space="preserve">e UV region spanning from 355 to </w:t>
      </w:r>
      <w:r w:rsidR="00A570CE" w:rsidRPr="00EE6CAB">
        <w:rPr>
          <w:rFonts w:ascii="Times New Roman" w:hAnsi="Times New Roman" w:cstheme="minorHAnsi"/>
          <w:sz w:val="24"/>
          <w:szCs w:val="24"/>
        </w:rPr>
        <w:t>390 nm</w:t>
      </w:r>
      <w:r>
        <w:rPr>
          <w:rFonts w:ascii="Times New Roman" w:hAnsi="Times New Roman" w:cstheme="minorHAnsi"/>
          <w:sz w:val="24"/>
          <w:szCs w:val="24"/>
        </w:rPr>
        <w:t>,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 covering a wider range of the UVA spectrum than the </w:t>
      </w:r>
      <w:proofErr w:type="spellStart"/>
      <w:r w:rsidR="00A570CE" w:rsidRPr="00EE6CAB">
        <w:rPr>
          <w:rFonts w:ascii="Times New Roman" w:hAnsi="Times New Roman" w:cstheme="minorHAnsi"/>
          <w:sz w:val="24"/>
          <w:szCs w:val="24"/>
        </w:rPr>
        <w:t>LepiLED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does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, with </w:t>
      </w:r>
      <w:r>
        <w:rPr>
          <w:rFonts w:ascii="Times New Roman" w:hAnsi="Times New Roman" w:cstheme="minorHAnsi"/>
          <w:sz w:val="24"/>
          <w:szCs w:val="24"/>
        </w:rPr>
        <w:t xml:space="preserve">a </w:t>
      </w:r>
      <w:r w:rsidR="00A570CE" w:rsidRPr="00EE6CAB">
        <w:rPr>
          <w:rFonts w:ascii="Times New Roman" w:hAnsi="Times New Roman" w:cstheme="minorHAnsi"/>
          <w:sz w:val="24"/>
          <w:szCs w:val="24"/>
        </w:rPr>
        <w:t>peak at 365 nm. Smaller peaks are also present at 404</w:t>
      </w:r>
      <w:r>
        <w:rPr>
          <w:rFonts w:ascii="Times New Roman" w:hAnsi="Times New Roman" w:cstheme="minorHAnsi"/>
          <w:sz w:val="24"/>
          <w:szCs w:val="24"/>
        </w:rPr>
        <w:t> 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nm, 435 nm and 545 nm. The </w:t>
      </w:r>
      <w:proofErr w:type="spellStart"/>
      <w:r w:rsidR="00A570CE" w:rsidRPr="00EE6CAB">
        <w:rPr>
          <w:rFonts w:ascii="Times New Roman" w:hAnsi="Times New Roman" w:cstheme="minorHAnsi"/>
          <w:sz w:val="24"/>
          <w:szCs w:val="24"/>
        </w:rPr>
        <w:t>LepiLED</w:t>
      </w:r>
      <w:proofErr w:type="spellEnd"/>
      <w:r w:rsidR="00A570CE" w:rsidRPr="00EE6CAB">
        <w:rPr>
          <w:rFonts w:ascii="Times New Roman" w:hAnsi="Times New Roman" w:cstheme="minorHAnsi"/>
          <w:sz w:val="24"/>
          <w:szCs w:val="24"/>
        </w:rPr>
        <w:t xml:space="preserve"> has a large but narrow peak in the UV region</w:t>
      </w:r>
      <w:r>
        <w:rPr>
          <w:rFonts w:ascii="Times New Roman" w:hAnsi="Times New Roman" w:cstheme="minorHAnsi"/>
          <w:sz w:val="24"/>
          <w:szCs w:val="24"/>
        </w:rPr>
        <w:t>,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 emitting li</w:t>
      </w:r>
      <w:r>
        <w:rPr>
          <w:rFonts w:ascii="Times New Roman" w:hAnsi="Times New Roman" w:cstheme="minorHAnsi"/>
          <w:sz w:val="24"/>
          <w:szCs w:val="24"/>
        </w:rPr>
        <w:t xml:space="preserve">ght between 360 and </w:t>
      </w:r>
      <w:r w:rsidR="00A570CE" w:rsidRPr="00EE6CAB">
        <w:rPr>
          <w:rFonts w:ascii="Times New Roman" w:hAnsi="Times New Roman" w:cstheme="minorHAnsi"/>
          <w:sz w:val="24"/>
          <w:szCs w:val="24"/>
        </w:rPr>
        <w:t>380 nm</w:t>
      </w:r>
      <w:r>
        <w:rPr>
          <w:rFonts w:ascii="Times New Roman" w:hAnsi="Times New Roman" w:cstheme="minorHAnsi"/>
          <w:sz w:val="24"/>
          <w:szCs w:val="24"/>
        </w:rPr>
        <w:t>,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 with </w:t>
      </w:r>
      <w:r>
        <w:rPr>
          <w:rFonts w:ascii="Times New Roman" w:hAnsi="Times New Roman" w:cstheme="minorHAnsi"/>
          <w:sz w:val="24"/>
          <w:szCs w:val="24"/>
        </w:rPr>
        <w:t>a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 peak at 366 nm. A second large peak is de</w:t>
      </w:r>
      <w:r>
        <w:rPr>
          <w:rFonts w:ascii="Times New Roman" w:hAnsi="Times New Roman" w:cstheme="minorHAnsi"/>
          <w:sz w:val="24"/>
          <w:szCs w:val="24"/>
        </w:rPr>
        <w:t xml:space="preserve">tected in the </w:t>
      </w:r>
      <w:proofErr w:type="spellStart"/>
      <w:r>
        <w:rPr>
          <w:rFonts w:ascii="Times New Roman" w:hAnsi="Times New Roman" w:cstheme="minorHAnsi"/>
          <w:sz w:val="24"/>
          <w:szCs w:val="24"/>
        </w:rPr>
        <w:t>LepiLED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from 430 to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 475 nm</w:t>
      </w:r>
      <w:r>
        <w:rPr>
          <w:rFonts w:ascii="Times New Roman" w:hAnsi="Times New Roman" w:cstheme="minorHAnsi"/>
          <w:sz w:val="24"/>
          <w:szCs w:val="24"/>
        </w:rPr>
        <w:t>,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 with peak at 450</w:t>
      </w:r>
      <w:r>
        <w:rPr>
          <w:rFonts w:ascii="Times New Roman" w:hAnsi="Times New Roman" w:cstheme="minorHAnsi"/>
          <w:sz w:val="24"/>
          <w:szCs w:val="24"/>
        </w:rPr>
        <w:t xml:space="preserve"> </w:t>
      </w:r>
      <w:r w:rsidR="00A570CE" w:rsidRPr="00EE6CAB">
        <w:rPr>
          <w:rFonts w:ascii="Times New Roman" w:hAnsi="Times New Roman" w:cstheme="minorHAnsi"/>
          <w:sz w:val="24"/>
          <w:szCs w:val="24"/>
        </w:rPr>
        <w:t xml:space="preserve">nm. </w:t>
      </w:r>
    </w:p>
    <w:p w14:paraId="5F82A796" w14:textId="77777777" w:rsidR="00800C2E" w:rsidRDefault="00800C2E">
      <w:bookmarkStart w:id="0" w:name="_GoBack"/>
      <w:bookmarkEnd w:id="0"/>
    </w:p>
    <w:sectPr w:rsidR="00800C2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6AA9" w14:textId="77777777" w:rsidR="00F84DFA" w:rsidRDefault="00F84DFA" w:rsidP="00A570CE">
      <w:pPr>
        <w:spacing w:after="0" w:line="240" w:lineRule="auto"/>
      </w:pPr>
      <w:r>
        <w:separator/>
      </w:r>
    </w:p>
  </w:endnote>
  <w:endnote w:type="continuationSeparator" w:id="0">
    <w:p w14:paraId="607636E7" w14:textId="77777777" w:rsidR="00F84DFA" w:rsidRDefault="00F84DFA" w:rsidP="00A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95E1" w14:textId="77777777" w:rsidR="00F84DFA" w:rsidRDefault="00F84DFA" w:rsidP="00A570CE">
      <w:pPr>
        <w:spacing w:after="0" w:line="240" w:lineRule="auto"/>
      </w:pPr>
      <w:r>
        <w:separator/>
      </w:r>
    </w:p>
  </w:footnote>
  <w:footnote w:type="continuationSeparator" w:id="0">
    <w:p w14:paraId="5C65779E" w14:textId="77777777" w:rsidR="00F84DFA" w:rsidRDefault="00F84DFA" w:rsidP="00A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1CA7C" w14:textId="2277F573" w:rsidR="00A570CE" w:rsidRDefault="00A570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100FB8" wp14:editId="72309D9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81225" cy="391160"/>
              <wp:effectExtent l="0" t="0" r="0" b="8890"/>
              <wp:wrapNone/>
              <wp:docPr id="197667576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C09C5" w14:textId="330FC586" w:rsidR="00A570CE" w:rsidRPr="00A570CE" w:rsidRDefault="00A570CE" w:rsidP="00A570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57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00F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120.55pt;margin-top:0;width:171.7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" filled="f" stroked="f">
              <v:textbox style="mso-fit-shape-to-text:t" inset="0,15pt,20pt,0">
                <w:txbxContent>
                  <w:p w14:paraId="6FFC09C5" w14:textId="330FC586" w:rsidR="00A570CE" w:rsidRPr="00A570CE" w:rsidRDefault="00A570CE" w:rsidP="00A570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570C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C8DB" w14:textId="75CC9846" w:rsidR="00EE6CAB" w:rsidRPr="00EE6CAB" w:rsidRDefault="00EE6CAB" w:rsidP="00EE6CAB">
    <w:pPr>
      <w:rPr>
        <w:rFonts w:ascii="Times New Roman" w:hAnsi="Times New Roman"/>
        <w:sz w:val="24"/>
        <w:szCs w:val="24"/>
      </w:rPr>
    </w:pPr>
    <w:r w:rsidRPr="00EE6CAB">
      <w:rPr>
        <w:rFonts w:ascii="Times New Roman" w:hAnsi="Times New Roman"/>
        <w:sz w:val="24"/>
        <w:szCs w:val="24"/>
      </w:rPr>
      <w:t xml:space="preserve">Bowden </w:t>
    </w:r>
    <w:r w:rsidRPr="00EE6CAB">
      <w:rPr>
        <w:rFonts w:ascii="Times New Roman" w:hAnsi="Times New Roman"/>
        <w:i/>
        <w:sz w:val="24"/>
        <w:szCs w:val="24"/>
      </w:rPr>
      <w:t>et al.</w:t>
    </w:r>
    <w:r w:rsidRPr="00EE6CAB">
      <w:rPr>
        <w:rFonts w:ascii="Times New Roman" w:hAnsi="Times New Roman"/>
        <w:sz w:val="24"/>
        <w:szCs w:val="24"/>
      </w:rPr>
      <w:t xml:space="preserve"> 2025. </w:t>
    </w:r>
    <w:r w:rsidRPr="00EE6CAB">
      <w:rPr>
        <w:rFonts w:ascii="Times New Roman" w:hAnsi="Times New Roman"/>
        <w:sz w:val="24"/>
        <w:szCs w:val="24"/>
      </w:rPr>
      <w:t xml:space="preserve">Bright ideas: comparison of LED and black-light fluorescent light performance on the capture of </w:t>
    </w:r>
    <w:proofErr w:type="spellStart"/>
    <w:r w:rsidRPr="00EE6CAB">
      <w:rPr>
        <w:rFonts w:ascii="Times New Roman" w:hAnsi="Times New Roman"/>
        <w:sz w:val="24"/>
        <w:szCs w:val="24"/>
      </w:rPr>
      <w:t>macromo</w:t>
    </w:r>
    <w:r>
      <w:rPr>
        <w:rFonts w:ascii="Times New Roman" w:hAnsi="Times New Roman"/>
        <w:sz w:val="24"/>
        <w:szCs w:val="24"/>
      </w:rPr>
      <w:t>th</w:t>
    </w:r>
    <w:proofErr w:type="spellEnd"/>
    <w:r>
      <w:rPr>
        <w:rFonts w:ascii="Times New Roman" w:hAnsi="Times New Roman"/>
        <w:sz w:val="24"/>
        <w:szCs w:val="24"/>
      </w:rPr>
      <w:t xml:space="preserve"> assemblages in boreal forest. The Canadian Entomologist.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47B3" w14:textId="1E411FB3" w:rsidR="00A570CE" w:rsidRDefault="00A570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69C981" wp14:editId="114AA6A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81225" cy="391160"/>
              <wp:effectExtent l="0" t="0" r="0" b="8890"/>
              <wp:wrapNone/>
              <wp:docPr id="462716085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DF31E" w14:textId="4264B804" w:rsidR="00A570CE" w:rsidRPr="00A570CE" w:rsidRDefault="00A570CE" w:rsidP="00A570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570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9C9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- NON CLASSIFIÉ" style="position:absolute;margin-left:120.55pt;margin-top:0;width:171.7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" filled="f" stroked="f">
              <v:textbox style="mso-fit-shape-to-text:t" inset="0,15pt,20pt,0">
                <w:txbxContent>
                  <w:p w14:paraId="6DFDF31E" w14:textId="4264B804" w:rsidR="00A570CE" w:rsidRPr="00A570CE" w:rsidRDefault="00A570CE" w:rsidP="00A570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570C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CE"/>
    <w:rsid w:val="006619DF"/>
    <w:rsid w:val="00800C2E"/>
    <w:rsid w:val="00A570CE"/>
    <w:rsid w:val="00D10A3C"/>
    <w:rsid w:val="00EA3939"/>
    <w:rsid w:val="00EE6CAB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8D6BA"/>
  <w15:chartTrackingRefBased/>
  <w15:docId w15:val="{16A8CA01-E63F-4D17-BBEE-BAD861E7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0CE"/>
  </w:style>
  <w:style w:type="paragraph" w:styleId="Heading1">
    <w:name w:val="heading 1"/>
    <w:basedOn w:val="Normal"/>
    <w:next w:val="Normal"/>
    <w:link w:val="Heading1Char"/>
    <w:uiPriority w:val="9"/>
    <w:qFormat/>
    <w:rsid w:val="00A57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0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7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0CE"/>
  </w:style>
  <w:style w:type="paragraph" w:styleId="Footer">
    <w:name w:val="footer"/>
    <w:basedOn w:val="Normal"/>
    <w:link w:val="FooterChar"/>
    <w:uiPriority w:val="99"/>
    <w:unhideWhenUsed/>
    <w:rsid w:val="00EE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9619fd-75dc-48cb-820d-8f683a95dd8b}" enabled="1" method="Privileged" siteId="{05c95b33-90ca-49d5-b644-288b930b91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651</Characters>
  <Application>Microsoft Office Word</Application>
  <DocSecurity>0</DocSecurity>
  <Lines>10</Lines>
  <Paragraphs>3</Paragraphs>
  <ScaleCrop>false</ScaleCrop>
  <Company>NRCan - RNCan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Joseph</dc:creator>
  <cp:keywords/>
  <dc:description/>
  <cp:lastModifiedBy>MK</cp:lastModifiedBy>
  <cp:revision>2</cp:revision>
  <dcterms:created xsi:type="dcterms:W3CDTF">2024-10-09T14:52:00Z</dcterms:created>
  <dcterms:modified xsi:type="dcterms:W3CDTF">2024-12-03T22:34:00Z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1b947cb5,bc82af8,772f8ac2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- NON CLASSIFIÉ</vt:lpwstr>
  </property>
</Properties>
</file>