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1416" w:rsidRPr="00CD5C65" w:rsidRDefault="00F625B2" w:rsidP="00132136">
      <w:pPr>
        <w:pStyle w:val="Heading1"/>
        <w:spacing w:line="276" w:lineRule="auto"/>
        <w:rPr>
          <w:rFonts w:ascii="Garamond" w:hAnsi="Garamond"/>
        </w:rPr>
      </w:pPr>
      <w:bookmarkStart w:id="0" w:name="_Hlk131944562"/>
      <w:r w:rsidRPr="00CD5C65">
        <w:rPr>
          <w:rFonts w:ascii="Garamond" w:hAnsi="Garamond"/>
        </w:rPr>
        <w:t>How Local Factions Pressure Parties:</w:t>
      </w:r>
    </w:p>
    <w:p w:rsidR="00831416" w:rsidRPr="00CD5C65" w:rsidRDefault="00F625B2" w:rsidP="00132136">
      <w:pPr>
        <w:pStyle w:val="Heading1"/>
        <w:spacing w:line="276" w:lineRule="auto"/>
        <w:rPr>
          <w:rFonts w:ascii="Garamond" w:hAnsi="Garamond"/>
          <w:sz w:val="32"/>
          <w:szCs w:val="32"/>
        </w:rPr>
      </w:pPr>
      <w:r w:rsidRPr="00CD5C65">
        <w:rPr>
          <w:rFonts w:ascii="Garamond" w:hAnsi="Garamond"/>
          <w:sz w:val="32"/>
          <w:szCs w:val="32"/>
        </w:rPr>
        <w:t>Activist Groups and Primary Contests in the Tea Party Era</w:t>
      </w:r>
    </w:p>
    <w:p w:rsidR="00FC56D7" w:rsidRPr="00CD5C65" w:rsidRDefault="00FC56D7" w:rsidP="00132136">
      <w:pPr>
        <w:jc w:val="center"/>
        <w:rPr>
          <w:rFonts w:ascii="Garamond" w:hAnsi="Garamond"/>
        </w:rPr>
      </w:pPr>
    </w:p>
    <w:p w:rsidR="00FC56D7" w:rsidRPr="00132136" w:rsidRDefault="00FC56D7" w:rsidP="00132136">
      <w:pPr>
        <w:jc w:val="center"/>
        <w:rPr>
          <w:rFonts w:ascii="Garamond" w:hAnsi="Garamond"/>
          <w:b/>
          <w:sz w:val="28"/>
          <w:szCs w:val="28"/>
          <w:lang w:val="en-GB"/>
        </w:rPr>
      </w:pPr>
      <w:r w:rsidRPr="00132136">
        <w:rPr>
          <w:rFonts w:ascii="Garamond" w:hAnsi="Garamond"/>
          <w:b/>
          <w:sz w:val="28"/>
          <w:szCs w:val="28"/>
          <w:lang w:val="en-GB"/>
        </w:rPr>
        <w:t>Rachel M. Blum &amp; Mike Cowburn</w:t>
      </w:r>
    </w:p>
    <w:bookmarkEnd w:id="0"/>
    <w:p w:rsidR="00831416" w:rsidRPr="00CD5C65" w:rsidRDefault="00831416">
      <w:pPr>
        <w:spacing w:line="276" w:lineRule="auto"/>
        <w:rPr>
          <w:rFonts w:ascii="Garamond" w:hAnsi="Garamond"/>
          <w:lang w:val="en-GB"/>
        </w:rPr>
      </w:pPr>
    </w:p>
    <w:p w:rsidR="00831416" w:rsidRPr="00CD5C65" w:rsidRDefault="00F625B2">
      <w:pPr>
        <w:pStyle w:val="Heading3"/>
        <w:spacing w:after="200" w:line="276" w:lineRule="auto"/>
        <w:rPr>
          <w:rFonts w:ascii="Garamond" w:hAnsi="Garamond"/>
          <w:b/>
        </w:rPr>
      </w:pPr>
      <w:bookmarkStart w:id="1" w:name="_9pazstynlvcy" w:colFirst="0" w:colLast="0"/>
      <w:bookmarkStart w:id="2" w:name="_qpmm0zhtiudg" w:colFirst="0" w:colLast="0"/>
      <w:bookmarkEnd w:id="1"/>
      <w:bookmarkEnd w:id="2"/>
      <w:r w:rsidRPr="00CD5C65">
        <w:rPr>
          <w:rFonts w:ascii="Garamond" w:hAnsi="Garamond"/>
          <w:b/>
        </w:rPr>
        <w:t>Supplementary Material</w:t>
      </w:r>
    </w:p>
    <w:p w:rsidR="00831416" w:rsidRPr="00CD5C65" w:rsidRDefault="00F625B2">
      <w:pPr>
        <w:spacing w:after="200" w:line="360" w:lineRule="auto"/>
        <w:rPr>
          <w:rFonts w:ascii="Garamond" w:hAnsi="Garamond"/>
        </w:rPr>
      </w:pPr>
      <w:r w:rsidRPr="00CD5C65">
        <w:rPr>
          <w:rFonts w:ascii="Garamond" w:hAnsi="Garamond"/>
        </w:rPr>
        <w:t>This supplementary material includes three sections: descri</w:t>
      </w:r>
      <w:bookmarkStart w:id="3" w:name="_GoBack"/>
      <w:bookmarkEnd w:id="3"/>
      <w:r w:rsidRPr="00CD5C65">
        <w:rPr>
          <w:rFonts w:ascii="Garamond" w:hAnsi="Garamond"/>
        </w:rPr>
        <w:t>ptive statistics about the variables in our study, further details about approach to district assignment and balancing assignment, and a series of robustness checks used to further support our main results.</w:t>
      </w:r>
    </w:p>
    <w:p w:rsidR="00831416" w:rsidRPr="00CD5C65" w:rsidRDefault="00F625B2">
      <w:pPr>
        <w:pStyle w:val="Heading4"/>
        <w:numPr>
          <w:ilvl w:val="0"/>
          <w:numId w:val="1"/>
        </w:numPr>
        <w:rPr>
          <w:rFonts w:ascii="Garamond" w:hAnsi="Garamond"/>
        </w:rPr>
      </w:pPr>
      <w:bookmarkStart w:id="4" w:name="_65qr1azgpmkx" w:colFirst="0" w:colLast="0"/>
      <w:bookmarkEnd w:id="4"/>
      <w:r w:rsidRPr="00CD5C65">
        <w:rPr>
          <w:rFonts w:ascii="Garamond" w:hAnsi="Garamond"/>
        </w:rPr>
        <w:t>Descriptive Statistics</w:t>
      </w:r>
    </w:p>
    <w:p w:rsidR="00831416" w:rsidRPr="00CD5C65" w:rsidRDefault="00F625B2">
      <w:pPr>
        <w:spacing w:line="360" w:lineRule="auto"/>
        <w:rPr>
          <w:rFonts w:ascii="Garamond" w:hAnsi="Garamond"/>
        </w:rPr>
      </w:pPr>
      <w:r w:rsidRPr="00CD5C65">
        <w:rPr>
          <w:rFonts w:ascii="Garamond" w:hAnsi="Garamond"/>
        </w:rPr>
        <w:t>This section includes basic descriptive information about the key variables in our study, and the relationships between them absent any weighting or conditioning.</w:t>
      </w:r>
    </w:p>
    <w:p w:rsidR="00831416" w:rsidRPr="00CD5C65" w:rsidRDefault="00F625B2">
      <w:pPr>
        <w:spacing w:line="360" w:lineRule="auto"/>
        <w:ind w:firstLine="720"/>
        <w:rPr>
          <w:rFonts w:ascii="Garamond" w:hAnsi="Garamond"/>
        </w:rPr>
      </w:pPr>
      <w:r w:rsidRPr="00CD5C65">
        <w:rPr>
          <w:rFonts w:ascii="Garamond" w:hAnsi="Garamond"/>
        </w:rPr>
        <w:t xml:space="preserve">Table A1 shows the correlations between our key variables, including our two dependent variables, our treatment variable as well as the components that are used to construct the treatment, and the variables used for propensity score estimation. </w:t>
      </w:r>
    </w:p>
    <w:p w:rsidR="00831416" w:rsidRPr="00CD5C65" w:rsidRDefault="00F625B2">
      <w:pPr>
        <w:spacing w:before="200" w:line="276" w:lineRule="auto"/>
        <w:jc w:val="center"/>
        <w:rPr>
          <w:rFonts w:ascii="Garamond" w:hAnsi="Garamond"/>
          <w:sz w:val="20"/>
          <w:szCs w:val="20"/>
        </w:rPr>
      </w:pPr>
      <w:r w:rsidRPr="00CD5C65">
        <w:rPr>
          <w:rFonts w:ascii="Garamond" w:hAnsi="Garamond"/>
          <w:b/>
        </w:rPr>
        <w:t>Table A1</w:t>
      </w:r>
      <w:r w:rsidRPr="00CD5C65">
        <w:rPr>
          <w:rFonts w:ascii="Garamond" w:hAnsi="Garamond"/>
        </w:rPr>
        <w:t>: Correlation between variables</w:t>
      </w:r>
    </w:p>
    <w:tbl>
      <w:tblPr>
        <w:tblStyle w:val="a4"/>
        <w:tblW w:w="9915" w:type="dxa"/>
        <w:jc w:val="center"/>
        <w:tblBorders>
          <w:top w:val="nil"/>
          <w:left w:val="nil"/>
          <w:bottom w:val="nil"/>
          <w:right w:val="nil"/>
          <w:insideH w:val="nil"/>
          <w:insideV w:val="nil"/>
        </w:tblBorders>
        <w:tblLayout w:type="fixed"/>
        <w:tblLook w:val="0600" w:firstRow="0" w:lastRow="0" w:firstColumn="0" w:lastColumn="0" w:noHBand="1" w:noVBand="1"/>
      </w:tblPr>
      <w:tblGrid>
        <w:gridCol w:w="3195"/>
        <w:gridCol w:w="672"/>
        <w:gridCol w:w="672"/>
        <w:gridCol w:w="672"/>
        <w:gridCol w:w="672"/>
        <w:gridCol w:w="672"/>
        <w:gridCol w:w="672"/>
        <w:gridCol w:w="672"/>
        <w:gridCol w:w="672"/>
        <w:gridCol w:w="672"/>
        <w:gridCol w:w="672"/>
      </w:tblGrid>
      <w:tr w:rsidR="00831416" w:rsidTr="000A7877">
        <w:trPr>
          <w:trHeight w:val="270"/>
          <w:jc w:val="center"/>
        </w:trPr>
        <w:tc>
          <w:tcPr>
            <w:tcW w:w="3195" w:type="dxa"/>
            <w:tcBorders>
              <w:top w:val="single" w:sz="4" w:space="0" w:color="auto"/>
              <w:left w:val="nil"/>
              <w:bottom w:val="single" w:sz="4" w:space="0" w:color="000000"/>
              <w:right w:val="nil"/>
            </w:tcBorders>
            <w:tcMar>
              <w:top w:w="0" w:type="dxa"/>
              <w:left w:w="0" w:type="dxa"/>
              <w:bottom w:w="0" w:type="dxa"/>
              <w:right w:w="0" w:type="dxa"/>
            </w:tcMar>
          </w:tcPr>
          <w:p w:rsidR="00831416" w:rsidRDefault="00F625B2">
            <w:pPr>
              <w:rPr>
                <w:sz w:val="20"/>
                <w:szCs w:val="20"/>
              </w:rPr>
            </w:pPr>
            <w:r w:rsidRPr="00CD5C65">
              <w:rPr>
                <w:rFonts w:ascii="Garamond" w:hAnsi="Garamond"/>
                <w:sz w:val="20"/>
                <w:szCs w:val="20"/>
              </w:rPr>
              <w:t xml:space="preserve">    Variables</w:t>
            </w:r>
          </w:p>
        </w:tc>
        <w:tc>
          <w:tcPr>
            <w:tcW w:w="672" w:type="dxa"/>
            <w:tcBorders>
              <w:top w:val="single" w:sz="4" w:space="0" w:color="auto"/>
              <w:left w:val="nil"/>
              <w:bottom w:val="single" w:sz="4" w:space="0" w:color="000000"/>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(1)</w:t>
            </w:r>
          </w:p>
        </w:tc>
        <w:tc>
          <w:tcPr>
            <w:tcW w:w="672" w:type="dxa"/>
            <w:tcBorders>
              <w:top w:val="single" w:sz="4" w:space="0" w:color="auto"/>
              <w:left w:val="nil"/>
              <w:bottom w:val="single" w:sz="4" w:space="0" w:color="000000"/>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(2)</w:t>
            </w:r>
          </w:p>
        </w:tc>
        <w:tc>
          <w:tcPr>
            <w:tcW w:w="672" w:type="dxa"/>
            <w:tcBorders>
              <w:top w:val="single" w:sz="4" w:space="0" w:color="auto"/>
              <w:left w:val="nil"/>
              <w:bottom w:val="single" w:sz="4" w:space="0" w:color="000000"/>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(3)</w:t>
            </w:r>
          </w:p>
        </w:tc>
        <w:tc>
          <w:tcPr>
            <w:tcW w:w="672" w:type="dxa"/>
            <w:tcBorders>
              <w:top w:val="single" w:sz="4" w:space="0" w:color="auto"/>
              <w:left w:val="nil"/>
              <w:bottom w:val="single" w:sz="4" w:space="0" w:color="000000"/>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(4)</w:t>
            </w:r>
          </w:p>
        </w:tc>
        <w:tc>
          <w:tcPr>
            <w:tcW w:w="672" w:type="dxa"/>
            <w:tcBorders>
              <w:top w:val="single" w:sz="4" w:space="0" w:color="auto"/>
              <w:left w:val="nil"/>
              <w:bottom w:val="single" w:sz="4" w:space="0" w:color="000000"/>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(5)</w:t>
            </w:r>
          </w:p>
        </w:tc>
        <w:tc>
          <w:tcPr>
            <w:tcW w:w="672" w:type="dxa"/>
            <w:tcBorders>
              <w:top w:val="single" w:sz="4" w:space="0" w:color="auto"/>
              <w:left w:val="nil"/>
              <w:bottom w:val="single" w:sz="4" w:space="0" w:color="000000"/>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(6)</w:t>
            </w:r>
          </w:p>
        </w:tc>
        <w:tc>
          <w:tcPr>
            <w:tcW w:w="672" w:type="dxa"/>
            <w:tcBorders>
              <w:top w:val="single" w:sz="4" w:space="0" w:color="auto"/>
              <w:left w:val="nil"/>
              <w:bottom w:val="single" w:sz="4" w:space="0" w:color="000000"/>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(7)</w:t>
            </w:r>
          </w:p>
        </w:tc>
        <w:tc>
          <w:tcPr>
            <w:tcW w:w="672" w:type="dxa"/>
            <w:tcBorders>
              <w:top w:val="single" w:sz="4" w:space="0" w:color="auto"/>
              <w:left w:val="nil"/>
              <w:bottom w:val="single" w:sz="4" w:space="0" w:color="000000"/>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(8)</w:t>
            </w:r>
          </w:p>
        </w:tc>
        <w:tc>
          <w:tcPr>
            <w:tcW w:w="672" w:type="dxa"/>
            <w:tcBorders>
              <w:top w:val="single" w:sz="4" w:space="0" w:color="auto"/>
              <w:left w:val="nil"/>
              <w:bottom w:val="single" w:sz="4" w:space="0" w:color="000000"/>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(9)</w:t>
            </w:r>
          </w:p>
        </w:tc>
        <w:tc>
          <w:tcPr>
            <w:tcW w:w="672" w:type="dxa"/>
            <w:tcBorders>
              <w:top w:val="single" w:sz="4" w:space="0" w:color="auto"/>
              <w:left w:val="nil"/>
              <w:bottom w:val="single" w:sz="4" w:space="0" w:color="000000"/>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(10)</w:t>
            </w:r>
          </w:p>
        </w:tc>
      </w:tr>
      <w:tr w:rsidR="00831416">
        <w:trPr>
          <w:trHeight w:val="335"/>
          <w:jc w:val="center"/>
        </w:trPr>
        <w:tc>
          <w:tcPr>
            <w:tcW w:w="3195" w:type="dxa"/>
            <w:tcBorders>
              <w:top w:val="nil"/>
              <w:left w:val="nil"/>
              <w:bottom w:val="nil"/>
              <w:right w:val="nil"/>
            </w:tcBorders>
            <w:tcMar>
              <w:top w:w="0" w:type="dxa"/>
              <w:left w:w="0" w:type="dxa"/>
              <w:bottom w:w="0" w:type="dxa"/>
              <w:right w:w="0" w:type="dxa"/>
            </w:tcMar>
          </w:tcPr>
          <w:p w:rsidR="00831416" w:rsidRDefault="00F625B2">
            <w:pPr>
              <w:jc w:val="left"/>
              <w:rPr>
                <w:i/>
                <w:sz w:val="20"/>
                <w:szCs w:val="20"/>
              </w:rPr>
            </w:pPr>
            <w:r w:rsidRPr="00CD5C65">
              <w:rPr>
                <w:rFonts w:ascii="Garamond" w:hAnsi="Garamond"/>
                <w:sz w:val="20"/>
                <w:szCs w:val="20"/>
              </w:rPr>
              <w:t xml:space="preserve"> (1) Republican Presidential Vote Share </w:t>
            </w:r>
            <w:r w:rsidRPr="00CD5C65">
              <w:rPr>
                <w:rFonts w:ascii="Garamond" w:hAnsi="Garamond"/>
                <w:sz w:val="20"/>
                <w:szCs w:val="20"/>
              </w:rPr>
              <w:br/>
              <w:t xml:space="preserve">     </w:t>
            </w:r>
            <w:proofErr w:type="gramStart"/>
            <w:r w:rsidRPr="00CD5C65">
              <w:rPr>
                <w:rFonts w:ascii="Garamond" w:hAnsi="Garamond"/>
                <w:sz w:val="20"/>
                <w:szCs w:val="20"/>
              </w:rPr>
              <w:t xml:space="preserve">   </w:t>
            </w:r>
            <w:r w:rsidRPr="00CD5C65">
              <w:rPr>
                <w:rFonts w:ascii="Garamond" w:hAnsi="Garamond"/>
                <w:i/>
                <w:sz w:val="20"/>
                <w:szCs w:val="20"/>
              </w:rPr>
              <w:t>(</w:t>
            </w:r>
            <w:proofErr w:type="gramEnd"/>
            <w:r w:rsidRPr="00CD5C65">
              <w:rPr>
                <w:rFonts w:ascii="Garamond" w:hAnsi="Garamond"/>
                <w:i/>
                <w:sz w:val="20"/>
                <w:szCs w:val="20"/>
              </w:rPr>
              <w:t>H1 DV)</w:t>
            </w:r>
          </w:p>
        </w:tc>
        <w:tc>
          <w:tcPr>
            <w:tcW w:w="672" w:type="dxa"/>
            <w:tcBorders>
              <w:top w:val="nil"/>
              <w:left w:val="nil"/>
              <w:bottom w:val="nil"/>
              <w:right w:val="nil"/>
            </w:tcBorders>
            <w:tcMar>
              <w:top w:w="0" w:type="dxa"/>
              <w:left w:w="0" w:type="dxa"/>
              <w:bottom w:w="0" w:type="dxa"/>
              <w:right w:w="0" w:type="dxa"/>
            </w:tcMar>
          </w:tcPr>
          <w:p w:rsidR="00831416" w:rsidRDefault="00F625B2">
            <w:pPr>
              <w:jc w:val="right"/>
              <w:rPr>
                <w:sz w:val="18"/>
                <w:szCs w:val="18"/>
              </w:rPr>
            </w:pPr>
            <w:r w:rsidRPr="00CD5C65">
              <w:rPr>
                <w:rFonts w:ascii="Garamond" w:hAnsi="Garamond"/>
                <w:sz w:val="18"/>
                <w:szCs w:val="18"/>
              </w:rPr>
              <w:t>1.000</w:t>
            </w:r>
          </w:p>
        </w:tc>
        <w:tc>
          <w:tcPr>
            <w:tcW w:w="6048" w:type="dxa"/>
            <w:gridSpan w:val="9"/>
            <w:tcBorders>
              <w:top w:val="nil"/>
              <w:left w:val="nil"/>
              <w:bottom w:val="nil"/>
              <w:right w:val="nil"/>
            </w:tcBorders>
            <w:tcMar>
              <w:top w:w="0" w:type="dxa"/>
              <w:left w:w="0" w:type="dxa"/>
              <w:bottom w:w="0" w:type="dxa"/>
              <w:right w:w="0" w:type="dxa"/>
            </w:tcMar>
          </w:tcPr>
          <w:p w:rsidR="00831416" w:rsidRDefault="00F625B2">
            <w:pPr>
              <w:spacing w:after="240"/>
              <w:rPr>
                <w:sz w:val="18"/>
                <w:szCs w:val="18"/>
              </w:rPr>
            </w:pPr>
            <w:r w:rsidRPr="00CD5C65">
              <w:rPr>
                <w:rFonts w:ascii="Garamond" w:hAnsi="Garamond"/>
                <w:sz w:val="18"/>
                <w:szCs w:val="18"/>
              </w:rPr>
              <w:t xml:space="preserve"> </w:t>
            </w:r>
          </w:p>
        </w:tc>
      </w:tr>
      <w:tr w:rsidR="00831416">
        <w:trPr>
          <w:trHeight w:val="335"/>
          <w:jc w:val="center"/>
        </w:trPr>
        <w:tc>
          <w:tcPr>
            <w:tcW w:w="3195" w:type="dxa"/>
            <w:tcBorders>
              <w:top w:val="nil"/>
              <w:left w:val="nil"/>
              <w:bottom w:val="nil"/>
              <w:right w:val="nil"/>
            </w:tcBorders>
            <w:tcMar>
              <w:top w:w="0" w:type="dxa"/>
              <w:left w:w="0" w:type="dxa"/>
              <w:bottom w:w="0" w:type="dxa"/>
              <w:right w:w="0" w:type="dxa"/>
            </w:tcMar>
          </w:tcPr>
          <w:p w:rsidR="00831416" w:rsidRDefault="00F625B2">
            <w:pPr>
              <w:jc w:val="left"/>
              <w:rPr>
                <w:i/>
                <w:sz w:val="20"/>
                <w:szCs w:val="20"/>
              </w:rPr>
            </w:pPr>
            <w:r w:rsidRPr="00CD5C65">
              <w:rPr>
                <w:rFonts w:ascii="Garamond" w:hAnsi="Garamond"/>
                <w:sz w:val="20"/>
                <w:szCs w:val="20"/>
              </w:rPr>
              <w:t xml:space="preserve"> (2) Legislator Position </w:t>
            </w:r>
            <w:r w:rsidRPr="00CD5C65">
              <w:rPr>
                <w:rFonts w:ascii="Garamond" w:hAnsi="Garamond"/>
                <w:sz w:val="20"/>
                <w:szCs w:val="20"/>
              </w:rPr>
              <w:br/>
              <w:t xml:space="preserve">     </w:t>
            </w:r>
            <w:proofErr w:type="gramStart"/>
            <w:r w:rsidRPr="00CD5C65">
              <w:rPr>
                <w:rFonts w:ascii="Garamond" w:hAnsi="Garamond"/>
                <w:sz w:val="20"/>
                <w:szCs w:val="20"/>
              </w:rPr>
              <w:t xml:space="preserve">  </w:t>
            </w:r>
            <w:r w:rsidRPr="00CD5C65">
              <w:rPr>
                <w:rFonts w:ascii="Garamond" w:hAnsi="Garamond"/>
                <w:i/>
                <w:sz w:val="20"/>
                <w:szCs w:val="20"/>
              </w:rPr>
              <w:t xml:space="preserve"> (</w:t>
            </w:r>
            <w:proofErr w:type="gramEnd"/>
            <w:r w:rsidRPr="00CD5C65">
              <w:rPr>
                <w:rFonts w:ascii="Garamond" w:hAnsi="Garamond"/>
                <w:i/>
                <w:sz w:val="20"/>
                <w:szCs w:val="20"/>
              </w:rPr>
              <w:t>H2 DV)</w:t>
            </w:r>
          </w:p>
        </w:tc>
        <w:tc>
          <w:tcPr>
            <w:tcW w:w="672" w:type="dxa"/>
            <w:tcBorders>
              <w:top w:val="nil"/>
              <w:left w:val="nil"/>
              <w:bottom w:val="nil"/>
              <w:right w:val="nil"/>
            </w:tcBorders>
            <w:shd w:val="clear" w:color="auto" w:fill="auto"/>
            <w:tcMar>
              <w:top w:w="0" w:type="dxa"/>
              <w:left w:w="0" w:type="dxa"/>
              <w:bottom w:w="0" w:type="dxa"/>
              <w:right w:w="0" w:type="dxa"/>
            </w:tcMar>
          </w:tcPr>
          <w:p w:rsidR="00831416" w:rsidRDefault="00F625B2">
            <w:pPr>
              <w:jc w:val="right"/>
              <w:rPr>
                <w:sz w:val="18"/>
                <w:szCs w:val="18"/>
              </w:rPr>
            </w:pPr>
            <w:r w:rsidRPr="00CD5C65">
              <w:rPr>
                <w:rFonts w:ascii="Garamond" w:hAnsi="Garamond"/>
                <w:sz w:val="18"/>
                <w:szCs w:val="18"/>
              </w:rPr>
              <w:t>0.730</w:t>
            </w:r>
          </w:p>
        </w:tc>
        <w:tc>
          <w:tcPr>
            <w:tcW w:w="672" w:type="dxa"/>
            <w:tcBorders>
              <w:top w:val="nil"/>
              <w:left w:val="nil"/>
              <w:bottom w:val="nil"/>
              <w:right w:val="nil"/>
            </w:tcBorders>
            <w:shd w:val="clear" w:color="auto" w:fill="auto"/>
            <w:tcMar>
              <w:top w:w="0" w:type="dxa"/>
              <w:left w:w="0" w:type="dxa"/>
              <w:bottom w:w="0" w:type="dxa"/>
              <w:right w:w="0" w:type="dxa"/>
            </w:tcMar>
          </w:tcPr>
          <w:p w:rsidR="00831416" w:rsidRDefault="00F625B2">
            <w:pPr>
              <w:jc w:val="right"/>
              <w:rPr>
                <w:sz w:val="18"/>
                <w:szCs w:val="18"/>
              </w:rPr>
            </w:pPr>
            <w:r w:rsidRPr="00CD5C65">
              <w:rPr>
                <w:rFonts w:ascii="Garamond" w:hAnsi="Garamond"/>
                <w:sz w:val="18"/>
                <w:szCs w:val="18"/>
              </w:rPr>
              <w:t>1.000</w:t>
            </w:r>
          </w:p>
        </w:tc>
        <w:tc>
          <w:tcPr>
            <w:tcW w:w="5376" w:type="dxa"/>
            <w:gridSpan w:val="8"/>
            <w:tcBorders>
              <w:top w:val="nil"/>
              <w:left w:val="nil"/>
              <w:bottom w:val="nil"/>
              <w:right w:val="nil"/>
            </w:tcBorders>
            <w:shd w:val="clear" w:color="auto" w:fill="auto"/>
            <w:tcMar>
              <w:top w:w="0" w:type="dxa"/>
              <w:left w:w="0" w:type="dxa"/>
              <w:bottom w:w="0" w:type="dxa"/>
              <w:right w:w="0" w:type="dxa"/>
            </w:tcMar>
          </w:tcPr>
          <w:p w:rsidR="00831416" w:rsidRDefault="00F625B2">
            <w:pPr>
              <w:spacing w:after="240"/>
              <w:rPr>
                <w:sz w:val="18"/>
                <w:szCs w:val="18"/>
              </w:rPr>
            </w:pPr>
            <w:r w:rsidRPr="00CD5C65">
              <w:rPr>
                <w:rFonts w:ascii="Garamond" w:hAnsi="Garamond"/>
                <w:sz w:val="18"/>
                <w:szCs w:val="18"/>
              </w:rPr>
              <w:t xml:space="preserve"> </w:t>
            </w:r>
          </w:p>
        </w:tc>
      </w:tr>
      <w:tr w:rsidR="00831416">
        <w:trPr>
          <w:trHeight w:val="335"/>
          <w:jc w:val="center"/>
        </w:trPr>
        <w:tc>
          <w:tcPr>
            <w:tcW w:w="3195" w:type="dxa"/>
            <w:tcBorders>
              <w:top w:val="nil"/>
              <w:left w:val="nil"/>
              <w:bottom w:val="nil"/>
              <w:right w:val="nil"/>
            </w:tcBorders>
            <w:tcMar>
              <w:top w:w="0" w:type="dxa"/>
              <w:left w:w="0" w:type="dxa"/>
              <w:bottom w:w="0" w:type="dxa"/>
              <w:right w:w="0" w:type="dxa"/>
            </w:tcMar>
          </w:tcPr>
          <w:p w:rsidR="00831416" w:rsidRDefault="00F625B2">
            <w:pPr>
              <w:jc w:val="left"/>
              <w:rPr>
                <w:i/>
                <w:sz w:val="20"/>
                <w:szCs w:val="20"/>
              </w:rPr>
            </w:pPr>
            <w:r w:rsidRPr="00CD5C65">
              <w:rPr>
                <w:rFonts w:ascii="Garamond" w:hAnsi="Garamond"/>
                <w:sz w:val="20"/>
                <w:szCs w:val="20"/>
              </w:rPr>
              <w:t xml:space="preserve"> (3) Factionalism </w:t>
            </w:r>
            <w:r w:rsidRPr="00CD5C65">
              <w:rPr>
                <w:rFonts w:ascii="Garamond" w:hAnsi="Garamond"/>
                <w:sz w:val="20"/>
                <w:szCs w:val="20"/>
              </w:rPr>
              <w:br/>
              <w:t xml:space="preserve">     </w:t>
            </w:r>
            <w:proofErr w:type="gramStart"/>
            <w:r w:rsidRPr="00CD5C65">
              <w:rPr>
                <w:rFonts w:ascii="Garamond" w:hAnsi="Garamond"/>
                <w:sz w:val="20"/>
                <w:szCs w:val="20"/>
              </w:rPr>
              <w:t xml:space="preserve"> </w:t>
            </w:r>
            <w:r w:rsidRPr="00CD5C65">
              <w:rPr>
                <w:rFonts w:ascii="Garamond" w:hAnsi="Garamond"/>
                <w:i/>
                <w:sz w:val="20"/>
                <w:szCs w:val="20"/>
              </w:rPr>
              <w:t xml:space="preserve">  (</w:t>
            </w:r>
            <w:proofErr w:type="gramEnd"/>
            <w:r w:rsidRPr="00CD5C65">
              <w:rPr>
                <w:rFonts w:ascii="Garamond" w:hAnsi="Garamond"/>
                <w:i/>
                <w:sz w:val="20"/>
                <w:szCs w:val="20"/>
              </w:rPr>
              <w:t>Treatment)</w:t>
            </w:r>
          </w:p>
        </w:tc>
        <w:tc>
          <w:tcPr>
            <w:tcW w:w="672" w:type="dxa"/>
            <w:tcBorders>
              <w:top w:val="nil"/>
              <w:left w:val="nil"/>
              <w:bottom w:val="nil"/>
              <w:right w:val="nil"/>
            </w:tcBorders>
            <w:shd w:val="clear" w:color="auto" w:fill="auto"/>
            <w:tcMar>
              <w:top w:w="0" w:type="dxa"/>
              <w:left w:w="0" w:type="dxa"/>
              <w:bottom w:w="0" w:type="dxa"/>
              <w:right w:w="0" w:type="dxa"/>
            </w:tcMar>
          </w:tcPr>
          <w:p w:rsidR="00831416" w:rsidRDefault="00F625B2">
            <w:pPr>
              <w:jc w:val="right"/>
              <w:rPr>
                <w:sz w:val="18"/>
                <w:szCs w:val="18"/>
              </w:rPr>
            </w:pPr>
            <w:r w:rsidRPr="00CD5C65">
              <w:rPr>
                <w:rFonts w:ascii="Garamond" w:hAnsi="Garamond"/>
                <w:sz w:val="18"/>
                <w:szCs w:val="18"/>
              </w:rPr>
              <w:t>0.356</w:t>
            </w:r>
          </w:p>
        </w:tc>
        <w:tc>
          <w:tcPr>
            <w:tcW w:w="672" w:type="dxa"/>
            <w:tcBorders>
              <w:top w:val="nil"/>
              <w:left w:val="nil"/>
              <w:bottom w:val="nil"/>
              <w:right w:val="nil"/>
            </w:tcBorders>
            <w:shd w:val="clear" w:color="auto" w:fill="auto"/>
            <w:tcMar>
              <w:top w:w="0" w:type="dxa"/>
              <w:left w:w="0" w:type="dxa"/>
              <w:bottom w:w="0" w:type="dxa"/>
              <w:right w:w="0" w:type="dxa"/>
            </w:tcMar>
          </w:tcPr>
          <w:p w:rsidR="00831416" w:rsidRDefault="00F625B2">
            <w:pPr>
              <w:jc w:val="right"/>
              <w:rPr>
                <w:sz w:val="18"/>
                <w:szCs w:val="18"/>
              </w:rPr>
            </w:pPr>
            <w:r w:rsidRPr="00CD5C65">
              <w:rPr>
                <w:rFonts w:ascii="Garamond" w:hAnsi="Garamond"/>
                <w:sz w:val="18"/>
                <w:szCs w:val="18"/>
              </w:rPr>
              <w:t>0.270</w:t>
            </w:r>
          </w:p>
        </w:tc>
        <w:tc>
          <w:tcPr>
            <w:tcW w:w="672" w:type="dxa"/>
            <w:tcBorders>
              <w:top w:val="nil"/>
              <w:left w:val="nil"/>
              <w:bottom w:val="nil"/>
              <w:right w:val="nil"/>
            </w:tcBorders>
            <w:shd w:val="clear" w:color="auto" w:fill="auto"/>
            <w:tcMar>
              <w:top w:w="0" w:type="dxa"/>
              <w:left w:w="0" w:type="dxa"/>
              <w:bottom w:w="0" w:type="dxa"/>
              <w:right w:w="0" w:type="dxa"/>
            </w:tcMar>
          </w:tcPr>
          <w:p w:rsidR="00831416" w:rsidRDefault="00F625B2">
            <w:pPr>
              <w:jc w:val="right"/>
              <w:rPr>
                <w:sz w:val="18"/>
                <w:szCs w:val="18"/>
              </w:rPr>
            </w:pPr>
            <w:r w:rsidRPr="00CD5C65">
              <w:rPr>
                <w:rFonts w:ascii="Garamond" w:hAnsi="Garamond"/>
                <w:sz w:val="18"/>
                <w:szCs w:val="18"/>
              </w:rPr>
              <w:t>1.000</w:t>
            </w:r>
          </w:p>
        </w:tc>
        <w:tc>
          <w:tcPr>
            <w:tcW w:w="4704" w:type="dxa"/>
            <w:gridSpan w:val="7"/>
            <w:tcBorders>
              <w:top w:val="nil"/>
              <w:left w:val="nil"/>
              <w:bottom w:val="nil"/>
              <w:right w:val="nil"/>
            </w:tcBorders>
            <w:shd w:val="clear" w:color="auto" w:fill="auto"/>
            <w:tcMar>
              <w:top w:w="0" w:type="dxa"/>
              <w:left w:w="0" w:type="dxa"/>
              <w:bottom w:w="0" w:type="dxa"/>
              <w:right w:w="0" w:type="dxa"/>
            </w:tcMar>
          </w:tcPr>
          <w:p w:rsidR="00831416" w:rsidRDefault="00F625B2">
            <w:pPr>
              <w:spacing w:after="240"/>
              <w:rPr>
                <w:sz w:val="18"/>
                <w:szCs w:val="18"/>
              </w:rPr>
            </w:pPr>
            <w:r w:rsidRPr="00CD5C65">
              <w:rPr>
                <w:rFonts w:ascii="Garamond" w:hAnsi="Garamond"/>
                <w:sz w:val="18"/>
                <w:szCs w:val="18"/>
              </w:rPr>
              <w:t xml:space="preserve"> </w:t>
            </w:r>
          </w:p>
        </w:tc>
      </w:tr>
      <w:tr w:rsidR="00831416">
        <w:trPr>
          <w:trHeight w:val="335"/>
          <w:jc w:val="center"/>
        </w:trPr>
        <w:tc>
          <w:tcPr>
            <w:tcW w:w="3195" w:type="dxa"/>
            <w:tcBorders>
              <w:top w:val="nil"/>
              <w:left w:val="nil"/>
              <w:bottom w:val="nil"/>
              <w:right w:val="nil"/>
            </w:tcBorders>
            <w:tcMar>
              <w:top w:w="0" w:type="dxa"/>
              <w:left w:w="0" w:type="dxa"/>
              <w:bottom w:w="0" w:type="dxa"/>
              <w:right w:w="0" w:type="dxa"/>
            </w:tcMar>
          </w:tcPr>
          <w:p w:rsidR="00831416" w:rsidRDefault="00F625B2">
            <w:pPr>
              <w:jc w:val="left"/>
              <w:rPr>
                <w:i/>
                <w:sz w:val="20"/>
                <w:szCs w:val="20"/>
              </w:rPr>
            </w:pPr>
            <w:r w:rsidRPr="00CD5C65">
              <w:rPr>
                <w:rFonts w:ascii="Garamond" w:hAnsi="Garamond"/>
                <w:sz w:val="20"/>
                <w:szCs w:val="20"/>
              </w:rPr>
              <w:t xml:space="preserve"> (4) TP Primary Candidate </w:t>
            </w:r>
            <w:r w:rsidRPr="00CD5C65">
              <w:rPr>
                <w:rFonts w:ascii="Garamond" w:hAnsi="Garamond"/>
                <w:sz w:val="20"/>
                <w:szCs w:val="20"/>
              </w:rPr>
              <w:br/>
              <w:t xml:space="preserve">    </w:t>
            </w:r>
            <w:proofErr w:type="gramStart"/>
            <w:r w:rsidRPr="00CD5C65">
              <w:rPr>
                <w:rFonts w:ascii="Garamond" w:hAnsi="Garamond"/>
                <w:sz w:val="20"/>
                <w:szCs w:val="20"/>
              </w:rPr>
              <w:t xml:space="preserve">   </w:t>
            </w:r>
            <w:r w:rsidRPr="00CD5C65">
              <w:rPr>
                <w:rFonts w:ascii="Garamond" w:hAnsi="Garamond"/>
                <w:i/>
                <w:sz w:val="20"/>
                <w:szCs w:val="20"/>
              </w:rPr>
              <w:t>(</w:t>
            </w:r>
            <w:proofErr w:type="gramEnd"/>
            <w:r w:rsidRPr="00CD5C65">
              <w:rPr>
                <w:rFonts w:ascii="Garamond" w:hAnsi="Garamond"/>
                <w:i/>
                <w:sz w:val="20"/>
                <w:szCs w:val="20"/>
              </w:rPr>
              <w:t>Treatment Component)</w:t>
            </w:r>
          </w:p>
        </w:tc>
        <w:tc>
          <w:tcPr>
            <w:tcW w:w="672" w:type="dxa"/>
            <w:tcBorders>
              <w:top w:val="nil"/>
              <w:left w:val="nil"/>
              <w:bottom w:val="nil"/>
              <w:right w:val="nil"/>
            </w:tcBorders>
            <w:shd w:val="clear" w:color="auto" w:fill="auto"/>
            <w:tcMar>
              <w:top w:w="0" w:type="dxa"/>
              <w:left w:w="0" w:type="dxa"/>
              <w:bottom w:w="0" w:type="dxa"/>
              <w:right w:w="0" w:type="dxa"/>
            </w:tcMar>
          </w:tcPr>
          <w:p w:rsidR="00831416" w:rsidRDefault="00F625B2">
            <w:pPr>
              <w:jc w:val="right"/>
              <w:rPr>
                <w:sz w:val="18"/>
                <w:szCs w:val="18"/>
              </w:rPr>
            </w:pPr>
            <w:r w:rsidRPr="00CD5C65">
              <w:rPr>
                <w:rFonts w:ascii="Garamond" w:hAnsi="Garamond"/>
                <w:sz w:val="18"/>
                <w:szCs w:val="18"/>
              </w:rPr>
              <w:t>0.205</w:t>
            </w:r>
          </w:p>
        </w:tc>
        <w:tc>
          <w:tcPr>
            <w:tcW w:w="672" w:type="dxa"/>
            <w:tcBorders>
              <w:top w:val="nil"/>
              <w:left w:val="nil"/>
              <w:bottom w:val="nil"/>
              <w:right w:val="nil"/>
            </w:tcBorders>
            <w:shd w:val="clear" w:color="auto" w:fill="auto"/>
            <w:tcMar>
              <w:top w:w="0" w:type="dxa"/>
              <w:left w:w="0" w:type="dxa"/>
              <w:bottom w:w="0" w:type="dxa"/>
              <w:right w:w="0" w:type="dxa"/>
            </w:tcMar>
          </w:tcPr>
          <w:p w:rsidR="00831416" w:rsidRDefault="00F625B2">
            <w:pPr>
              <w:jc w:val="right"/>
              <w:rPr>
                <w:sz w:val="18"/>
                <w:szCs w:val="18"/>
              </w:rPr>
            </w:pPr>
            <w:r w:rsidRPr="00CD5C65">
              <w:rPr>
                <w:rFonts w:ascii="Garamond" w:hAnsi="Garamond"/>
                <w:sz w:val="18"/>
                <w:szCs w:val="18"/>
              </w:rPr>
              <w:t>0.131</w:t>
            </w:r>
          </w:p>
        </w:tc>
        <w:tc>
          <w:tcPr>
            <w:tcW w:w="672" w:type="dxa"/>
            <w:tcBorders>
              <w:top w:val="nil"/>
              <w:left w:val="nil"/>
              <w:bottom w:val="nil"/>
              <w:right w:val="nil"/>
            </w:tcBorders>
            <w:shd w:val="clear" w:color="auto" w:fill="auto"/>
            <w:tcMar>
              <w:top w:w="0" w:type="dxa"/>
              <w:left w:w="0" w:type="dxa"/>
              <w:bottom w:w="0" w:type="dxa"/>
              <w:right w:w="0" w:type="dxa"/>
            </w:tcMar>
          </w:tcPr>
          <w:p w:rsidR="00831416" w:rsidRDefault="00F625B2">
            <w:pPr>
              <w:jc w:val="right"/>
              <w:rPr>
                <w:sz w:val="18"/>
                <w:szCs w:val="18"/>
              </w:rPr>
            </w:pPr>
            <w:r w:rsidRPr="00CD5C65">
              <w:rPr>
                <w:rFonts w:ascii="Garamond" w:hAnsi="Garamond"/>
                <w:sz w:val="18"/>
                <w:szCs w:val="18"/>
              </w:rPr>
              <w:t>0.777</w:t>
            </w:r>
          </w:p>
        </w:tc>
        <w:tc>
          <w:tcPr>
            <w:tcW w:w="672" w:type="dxa"/>
            <w:tcBorders>
              <w:top w:val="nil"/>
              <w:left w:val="nil"/>
              <w:bottom w:val="nil"/>
              <w:right w:val="nil"/>
            </w:tcBorders>
            <w:shd w:val="clear" w:color="auto" w:fill="auto"/>
            <w:tcMar>
              <w:top w:w="0" w:type="dxa"/>
              <w:left w:w="0" w:type="dxa"/>
              <w:bottom w:w="0" w:type="dxa"/>
              <w:right w:w="0" w:type="dxa"/>
            </w:tcMar>
          </w:tcPr>
          <w:p w:rsidR="00831416" w:rsidRDefault="00F625B2">
            <w:pPr>
              <w:jc w:val="right"/>
              <w:rPr>
                <w:sz w:val="18"/>
                <w:szCs w:val="18"/>
              </w:rPr>
            </w:pPr>
            <w:r w:rsidRPr="00CD5C65">
              <w:rPr>
                <w:rFonts w:ascii="Garamond" w:hAnsi="Garamond"/>
                <w:sz w:val="18"/>
                <w:szCs w:val="18"/>
              </w:rPr>
              <w:t>1.000</w:t>
            </w:r>
          </w:p>
        </w:tc>
        <w:tc>
          <w:tcPr>
            <w:tcW w:w="4032" w:type="dxa"/>
            <w:gridSpan w:val="6"/>
            <w:tcBorders>
              <w:top w:val="nil"/>
              <w:left w:val="nil"/>
              <w:bottom w:val="nil"/>
              <w:right w:val="nil"/>
            </w:tcBorders>
            <w:shd w:val="clear" w:color="auto" w:fill="auto"/>
            <w:tcMar>
              <w:top w:w="0" w:type="dxa"/>
              <w:left w:w="0" w:type="dxa"/>
              <w:bottom w:w="0" w:type="dxa"/>
              <w:right w:w="0" w:type="dxa"/>
            </w:tcMar>
          </w:tcPr>
          <w:p w:rsidR="00831416" w:rsidRDefault="00F625B2">
            <w:pPr>
              <w:spacing w:after="240"/>
              <w:rPr>
                <w:sz w:val="18"/>
                <w:szCs w:val="18"/>
              </w:rPr>
            </w:pPr>
            <w:r w:rsidRPr="00CD5C65">
              <w:rPr>
                <w:rFonts w:ascii="Garamond" w:hAnsi="Garamond"/>
                <w:sz w:val="18"/>
                <w:szCs w:val="18"/>
              </w:rPr>
              <w:t xml:space="preserve"> </w:t>
            </w:r>
          </w:p>
        </w:tc>
      </w:tr>
      <w:tr w:rsidR="00831416">
        <w:trPr>
          <w:trHeight w:val="335"/>
          <w:jc w:val="center"/>
        </w:trPr>
        <w:tc>
          <w:tcPr>
            <w:tcW w:w="3195" w:type="dxa"/>
            <w:tcBorders>
              <w:top w:val="nil"/>
              <w:left w:val="nil"/>
              <w:bottom w:val="nil"/>
              <w:right w:val="nil"/>
            </w:tcBorders>
            <w:tcMar>
              <w:top w:w="0" w:type="dxa"/>
              <w:left w:w="0" w:type="dxa"/>
              <w:bottom w:w="0" w:type="dxa"/>
              <w:right w:w="0" w:type="dxa"/>
            </w:tcMar>
          </w:tcPr>
          <w:p w:rsidR="00831416" w:rsidRDefault="00F625B2">
            <w:pPr>
              <w:jc w:val="left"/>
              <w:rPr>
                <w:i/>
                <w:sz w:val="20"/>
                <w:szCs w:val="20"/>
              </w:rPr>
            </w:pPr>
            <w:r w:rsidRPr="00CD5C65">
              <w:rPr>
                <w:rFonts w:ascii="Garamond" w:hAnsi="Garamond"/>
                <w:sz w:val="20"/>
                <w:szCs w:val="20"/>
              </w:rPr>
              <w:t xml:space="preserve"> (5) 3+ TP Groups </w:t>
            </w:r>
            <w:r w:rsidRPr="00CD5C65">
              <w:rPr>
                <w:rFonts w:ascii="Garamond" w:hAnsi="Garamond"/>
                <w:sz w:val="20"/>
                <w:szCs w:val="20"/>
              </w:rPr>
              <w:br/>
              <w:t xml:space="preserve">    </w:t>
            </w:r>
            <w:proofErr w:type="gramStart"/>
            <w:r w:rsidRPr="00CD5C65">
              <w:rPr>
                <w:rFonts w:ascii="Garamond" w:hAnsi="Garamond"/>
                <w:sz w:val="20"/>
                <w:szCs w:val="20"/>
              </w:rPr>
              <w:t xml:space="preserve">  </w:t>
            </w:r>
            <w:r w:rsidRPr="00CD5C65">
              <w:rPr>
                <w:rFonts w:ascii="Garamond" w:hAnsi="Garamond"/>
                <w:i/>
                <w:sz w:val="20"/>
                <w:szCs w:val="20"/>
              </w:rPr>
              <w:t xml:space="preserve"> (</w:t>
            </w:r>
            <w:proofErr w:type="gramEnd"/>
            <w:r w:rsidRPr="00CD5C65">
              <w:rPr>
                <w:rFonts w:ascii="Garamond" w:hAnsi="Garamond"/>
                <w:i/>
                <w:sz w:val="20"/>
                <w:szCs w:val="20"/>
              </w:rPr>
              <w:t>Treatment Component)</w:t>
            </w:r>
          </w:p>
        </w:tc>
        <w:tc>
          <w:tcPr>
            <w:tcW w:w="672" w:type="dxa"/>
            <w:tcBorders>
              <w:top w:val="nil"/>
              <w:left w:val="nil"/>
              <w:bottom w:val="nil"/>
              <w:right w:val="nil"/>
            </w:tcBorders>
            <w:shd w:val="clear" w:color="auto" w:fill="auto"/>
            <w:tcMar>
              <w:top w:w="0" w:type="dxa"/>
              <w:left w:w="0" w:type="dxa"/>
              <w:bottom w:w="0" w:type="dxa"/>
              <w:right w:w="0" w:type="dxa"/>
            </w:tcMar>
          </w:tcPr>
          <w:p w:rsidR="00831416" w:rsidRDefault="00F625B2">
            <w:pPr>
              <w:jc w:val="right"/>
              <w:rPr>
                <w:sz w:val="18"/>
                <w:szCs w:val="18"/>
              </w:rPr>
            </w:pPr>
            <w:r w:rsidRPr="00CD5C65">
              <w:rPr>
                <w:rFonts w:ascii="Garamond" w:hAnsi="Garamond"/>
                <w:sz w:val="18"/>
                <w:szCs w:val="18"/>
              </w:rPr>
              <w:t>0.474</w:t>
            </w:r>
          </w:p>
        </w:tc>
        <w:tc>
          <w:tcPr>
            <w:tcW w:w="672" w:type="dxa"/>
            <w:tcBorders>
              <w:top w:val="nil"/>
              <w:left w:val="nil"/>
              <w:bottom w:val="nil"/>
              <w:right w:val="nil"/>
            </w:tcBorders>
            <w:shd w:val="clear" w:color="auto" w:fill="auto"/>
            <w:tcMar>
              <w:top w:w="0" w:type="dxa"/>
              <w:left w:w="0" w:type="dxa"/>
              <w:bottom w:w="0" w:type="dxa"/>
              <w:right w:w="0" w:type="dxa"/>
            </w:tcMar>
          </w:tcPr>
          <w:p w:rsidR="00831416" w:rsidRDefault="00F625B2">
            <w:pPr>
              <w:jc w:val="right"/>
              <w:rPr>
                <w:sz w:val="18"/>
                <w:szCs w:val="18"/>
              </w:rPr>
            </w:pPr>
            <w:r w:rsidRPr="00CD5C65">
              <w:rPr>
                <w:rFonts w:ascii="Garamond" w:hAnsi="Garamond"/>
                <w:sz w:val="18"/>
                <w:szCs w:val="18"/>
              </w:rPr>
              <w:t>0.332</w:t>
            </w:r>
          </w:p>
        </w:tc>
        <w:tc>
          <w:tcPr>
            <w:tcW w:w="672" w:type="dxa"/>
            <w:tcBorders>
              <w:top w:val="nil"/>
              <w:left w:val="nil"/>
              <w:bottom w:val="nil"/>
              <w:right w:val="nil"/>
            </w:tcBorders>
            <w:shd w:val="clear" w:color="auto" w:fill="auto"/>
            <w:tcMar>
              <w:top w:w="0" w:type="dxa"/>
              <w:left w:w="0" w:type="dxa"/>
              <w:bottom w:w="0" w:type="dxa"/>
              <w:right w:w="0" w:type="dxa"/>
            </w:tcMar>
          </w:tcPr>
          <w:p w:rsidR="00831416" w:rsidRDefault="00F625B2">
            <w:pPr>
              <w:jc w:val="right"/>
              <w:rPr>
                <w:sz w:val="18"/>
                <w:szCs w:val="18"/>
              </w:rPr>
            </w:pPr>
            <w:r w:rsidRPr="00CD5C65">
              <w:rPr>
                <w:rFonts w:ascii="Garamond" w:hAnsi="Garamond"/>
                <w:sz w:val="18"/>
                <w:szCs w:val="18"/>
              </w:rPr>
              <w:t>0.649</w:t>
            </w:r>
          </w:p>
        </w:tc>
        <w:tc>
          <w:tcPr>
            <w:tcW w:w="672" w:type="dxa"/>
            <w:tcBorders>
              <w:top w:val="nil"/>
              <w:left w:val="nil"/>
              <w:bottom w:val="nil"/>
              <w:right w:val="nil"/>
            </w:tcBorders>
            <w:shd w:val="clear" w:color="auto" w:fill="auto"/>
            <w:tcMar>
              <w:top w:w="0" w:type="dxa"/>
              <w:left w:w="0" w:type="dxa"/>
              <w:bottom w:w="0" w:type="dxa"/>
              <w:right w:w="0" w:type="dxa"/>
            </w:tcMar>
          </w:tcPr>
          <w:p w:rsidR="00831416" w:rsidRDefault="00F625B2">
            <w:pPr>
              <w:jc w:val="right"/>
              <w:rPr>
                <w:sz w:val="18"/>
                <w:szCs w:val="18"/>
              </w:rPr>
            </w:pPr>
            <w:r w:rsidRPr="00CD5C65">
              <w:rPr>
                <w:rFonts w:ascii="Garamond" w:hAnsi="Garamond"/>
                <w:sz w:val="18"/>
                <w:szCs w:val="18"/>
              </w:rPr>
              <w:t>0.226</w:t>
            </w:r>
          </w:p>
        </w:tc>
        <w:tc>
          <w:tcPr>
            <w:tcW w:w="672" w:type="dxa"/>
            <w:tcBorders>
              <w:top w:val="nil"/>
              <w:left w:val="nil"/>
              <w:bottom w:val="nil"/>
              <w:right w:val="nil"/>
            </w:tcBorders>
            <w:shd w:val="clear" w:color="auto" w:fill="auto"/>
            <w:tcMar>
              <w:top w:w="0" w:type="dxa"/>
              <w:left w:w="0" w:type="dxa"/>
              <w:bottom w:w="0" w:type="dxa"/>
              <w:right w:w="0" w:type="dxa"/>
            </w:tcMar>
          </w:tcPr>
          <w:p w:rsidR="00831416" w:rsidRDefault="00F625B2">
            <w:pPr>
              <w:jc w:val="right"/>
              <w:rPr>
                <w:sz w:val="18"/>
                <w:szCs w:val="18"/>
              </w:rPr>
            </w:pPr>
            <w:r w:rsidRPr="00CD5C65">
              <w:rPr>
                <w:rFonts w:ascii="Garamond" w:hAnsi="Garamond"/>
                <w:sz w:val="18"/>
                <w:szCs w:val="18"/>
              </w:rPr>
              <w:t>1.000</w:t>
            </w:r>
          </w:p>
        </w:tc>
        <w:tc>
          <w:tcPr>
            <w:tcW w:w="3360" w:type="dxa"/>
            <w:gridSpan w:val="5"/>
            <w:tcBorders>
              <w:top w:val="nil"/>
              <w:left w:val="nil"/>
              <w:bottom w:val="nil"/>
              <w:right w:val="nil"/>
            </w:tcBorders>
            <w:shd w:val="clear" w:color="auto" w:fill="auto"/>
            <w:tcMar>
              <w:top w:w="0" w:type="dxa"/>
              <w:left w:w="0" w:type="dxa"/>
              <w:bottom w:w="0" w:type="dxa"/>
              <w:right w:w="0" w:type="dxa"/>
            </w:tcMar>
          </w:tcPr>
          <w:p w:rsidR="00831416" w:rsidRDefault="00F625B2">
            <w:pPr>
              <w:spacing w:after="240"/>
              <w:rPr>
                <w:sz w:val="18"/>
                <w:szCs w:val="18"/>
              </w:rPr>
            </w:pPr>
            <w:r w:rsidRPr="00CD5C65">
              <w:rPr>
                <w:rFonts w:ascii="Garamond" w:hAnsi="Garamond"/>
                <w:sz w:val="18"/>
                <w:szCs w:val="18"/>
              </w:rPr>
              <w:t xml:space="preserve"> </w:t>
            </w:r>
          </w:p>
        </w:tc>
      </w:tr>
      <w:tr w:rsidR="00831416">
        <w:trPr>
          <w:trHeight w:val="335"/>
          <w:jc w:val="center"/>
        </w:trPr>
        <w:tc>
          <w:tcPr>
            <w:tcW w:w="3195" w:type="dxa"/>
            <w:tcBorders>
              <w:top w:val="nil"/>
              <w:left w:val="nil"/>
              <w:bottom w:val="nil"/>
              <w:right w:val="nil"/>
            </w:tcBorders>
            <w:tcMar>
              <w:top w:w="0" w:type="dxa"/>
              <w:left w:w="0" w:type="dxa"/>
              <w:bottom w:w="0" w:type="dxa"/>
              <w:right w:w="0" w:type="dxa"/>
            </w:tcMar>
          </w:tcPr>
          <w:p w:rsidR="00831416" w:rsidRDefault="00F625B2">
            <w:pPr>
              <w:jc w:val="left"/>
              <w:rPr>
                <w:i/>
                <w:sz w:val="20"/>
                <w:szCs w:val="20"/>
              </w:rPr>
            </w:pPr>
            <w:r w:rsidRPr="00CD5C65">
              <w:rPr>
                <w:rFonts w:ascii="Garamond" w:hAnsi="Garamond"/>
                <w:sz w:val="20"/>
                <w:szCs w:val="20"/>
              </w:rPr>
              <w:t xml:space="preserve"> (6) District Median Income</w:t>
            </w:r>
            <w:r w:rsidRPr="00CD5C65">
              <w:rPr>
                <w:rFonts w:ascii="Garamond" w:hAnsi="Garamond"/>
                <w:sz w:val="20"/>
                <w:szCs w:val="20"/>
              </w:rPr>
              <w:br/>
              <w:t xml:space="preserve">     </w:t>
            </w:r>
            <w:proofErr w:type="gramStart"/>
            <w:r w:rsidRPr="00CD5C65">
              <w:rPr>
                <w:rFonts w:ascii="Garamond" w:hAnsi="Garamond"/>
                <w:sz w:val="20"/>
                <w:szCs w:val="20"/>
              </w:rPr>
              <w:t xml:space="preserve">   </w:t>
            </w:r>
            <w:r w:rsidRPr="00CD5C65">
              <w:rPr>
                <w:rFonts w:ascii="Garamond" w:hAnsi="Garamond"/>
                <w:i/>
                <w:sz w:val="20"/>
                <w:szCs w:val="20"/>
              </w:rPr>
              <w:t>(</w:t>
            </w:r>
            <w:proofErr w:type="gramEnd"/>
            <w:r w:rsidRPr="00CD5C65">
              <w:rPr>
                <w:rFonts w:ascii="Garamond" w:hAnsi="Garamond"/>
                <w:i/>
                <w:sz w:val="20"/>
                <w:szCs w:val="20"/>
              </w:rPr>
              <w:t>Propensity Score Estimation)</w:t>
            </w:r>
          </w:p>
        </w:tc>
        <w:tc>
          <w:tcPr>
            <w:tcW w:w="672" w:type="dxa"/>
            <w:tcBorders>
              <w:top w:val="nil"/>
              <w:left w:val="nil"/>
              <w:bottom w:val="nil"/>
              <w:right w:val="nil"/>
            </w:tcBorders>
            <w:shd w:val="clear" w:color="auto" w:fill="auto"/>
            <w:tcMar>
              <w:top w:w="0" w:type="dxa"/>
              <w:left w:w="0" w:type="dxa"/>
              <w:bottom w:w="0" w:type="dxa"/>
              <w:right w:w="0" w:type="dxa"/>
            </w:tcMar>
          </w:tcPr>
          <w:p w:rsidR="00831416" w:rsidRDefault="00F625B2">
            <w:pPr>
              <w:jc w:val="right"/>
              <w:rPr>
                <w:sz w:val="18"/>
                <w:szCs w:val="18"/>
              </w:rPr>
            </w:pPr>
            <w:r w:rsidRPr="00CD5C65">
              <w:rPr>
                <w:rFonts w:ascii="Garamond" w:hAnsi="Garamond"/>
                <w:sz w:val="18"/>
                <w:szCs w:val="18"/>
              </w:rPr>
              <w:t>-0.120</w:t>
            </w:r>
          </w:p>
        </w:tc>
        <w:tc>
          <w:tcPr>
            <w:tcW w:w="672" w:type="dxa"/>
            <w:tcBorders>
              <w:top w:val="nil"/>
              <w:left w:val="nil"/>
              <w:bottom w:val="nil"/>
              <w:right w:val="nil"/>
            </w:tcBorders>
            <w:shd w:val="clear" w:color="auto" w:fill="auto"/>
            <w:tcMar>
              <w:top w:w="0" w:type="dxa"/>
              <w:left w:w="0" w:type="dxa"/>
              <w:bottom w:w="0" w:type="dxa"/>
              <w:right w:w="0" w:type="dxa"/>
            </w:tcMar>
          </w:tcPr>
          <w:p w:rsidR="00831416" w:rsidRDefault="00F625B2">
            <w:pPr>
              <w:jc w:val="right"/>
              <w:rPr>
                <w:sz w:val="18"/>
                <w:szCs w:val="18"/>
              </w:rPr>
            </w:pPr>
            <w:r w:rsidRPr="00CD5C65">
              <w:rPr>
                <w:rFonts w:ascii="Garamond" w:hAnsi="Garamond"/>
                <w:sz w:val="18"/>
                <w:szCs w:val="18"/>
              </w:rPr>
              <w:t>-0.055</w:t>
            </w:r>
          </w:p>
        </w:tc>
        <w:tc>
          <w:tcPr>
            <w:tcW w:w="672" w:type="dxa"/>
            <w:tcBorders>
              <w:top w:val="nil"/>
              <w:left w:val="nil"/>
              <w:bottom w:val="nil"/>
              <w:right w:val="nil"/>
            </w:tcBorders>
            <w:shd w:val="clear" w:color="auto" w:fill="auto"/>
            <w:tcMar>
              <w:top w:w="0" w:type="dxa"/>
              <w:left w:w="0" w:type="dxa"/>
              <w:bottom w:w="0" w:type="dxa"/>
              <w:right w:w="0" w:type="dxa"/>
            </w:tcMar>
          </w:tcPr>
          <w:p w:rsidR="00831416" w:rsidRDefault="00F625B2">
            <w:pPr>
              <w:jc w:val="right"/>
              <w:rPr>
                <w:sz w:val="18"/>
                <w:szCs w:val="18"/>
              </w:rPr>
            </w:pPr>
            <w:r w:rsidRPr="00CD5C65">
              <w:rPr>
                <w:rFonts w:ascii="Garamond" w:hAnsi="Garamond"/>
                <w:sz w:val="18"/>
                <w:szCs w:val="18"/>
              </w:rPr>
              <w:t>0.014</w:t>
            </w:r>
          </w:p>
        </w:tc>
        <w:tc>
          <w:tcPr>
            <w:tcW w:w="672" w:type="dxa"/>
            <w:tcBorders>
              <w:top w:val="nil"/>
              <w:left w:val="nil"/>
              <w:bottom w:val="nil"/>
              <w:right w:val="nil"/>
            </w:tcBorders>
            <w:shd w:val="clear" w:color="auto" w:fill="auto"/>
            <w:tcMar>
              <w:top w:w="0" w:type="dxa"/>
              <w:left w:w="0" w:type="dxa"/>
              <w:bottom w:w="0" w:type="dxa"/>
              <w:right w:w="0" w:type="dxa"/>
            </w:tcMar>
          </w:tcPr>
          <w:p w:rsidR="00831416" w:rsidRDefault="00F625B2">
            <w:pPr>
              <w:jc w:val="right"/>
              <w:rPr>
                <w:sz w:val="18"/>
                <w:szCs w:val="18"/>
              </w:rPr>
            </w:pPr>
            <w:r w:rsidRPr="00CD5C65">
              <w:rPr>
                <w:rFonts w:ascii="Garamond" w:hAnsi="Garamond"/>
                <w:sz w:val="18"/>
                <w:szCs w:val="18"/>
              </w:rPr>
              <w:t>0.027</w:t>
            </w:r>
          </w:p>
        </w:tc>
        <w:tc>
          <w:tcPr>
            <w:tcW w:w="672" w:type="dxa"/>
            <w:tcBorders>
              <w:top w:val="nil"/>
              <w:left w:val="nil"/>
              <w:bottom w:val="nil"/>
              <w:right w:val="nil"/>
            </w:tcBorders>
            <w:shd w:val="clear" w:color="auto" w:fill="auto"/>
            <w:tcMar>
              <w:top w:w="0" w:type="dxa"/>
              <w:left w:w="0" w:type="dxa"/>
              <w:bottom w:w="0" w:type="dxa"/>
              <w:right w:w="0" w:type="dxa"/>
            </w:tcMar>
          </w:tcPr>
          <w:p w:rsidR="00831416" w:rsidRDefault="00F625B2">
            <w:pPr>
              <w:jc w:val="right"/>
              <w:rPr>
                <w:sz w:val="18"/>
                <w:szCs w:val="18"/>
              </w:rPr>
            </w:pPr>
            <w:r w:rsidRPr="00CD5C65">
              <w:rPr>
                <w:rFonts w:ascii="Garamond" w:hAnsi="Garamond"/>
                <w:sz w:val="18"/>
                <w:szCs w:val="18"/>
              </w:rPr>
              <w:t>-0.002</w:t>
            </w:r>
          </w:p>
        </w:tc>
        <w:tc>
          <w:tcPr>
            <w:tcW w:w="672" w:type="dxa"/>
            <w:tcBorders>
              <w:top w:val="nil"/>
              <w:left w:val="nil"/>
              <w:bottom w:val="nil"/>
              <w:right w:val="nil"/>
            </w:tcBorders>
            <w:shd w:val="clear" w:color="auto" w:fill="auto"/>
            <w:tcMar>
              <w:top w:w="0" w:type="dxa"/>
              <w:left w:w="0" w:type="dxa"/>
              <w:bottom w:w="0" w:type="dxa"/>
              <w:right w:w="0" w:type="dxa"/>
            </w:tcMar>
          </w:tcPr>
          <w:p w:rsidR="00831416" w:rsidRDefault="00F625B2">
            <w:pPr>
              <w:jc w:val="right"/>
              <w:rPr>
                <w:sz w:val="18"/>
                <w:szCs w:val="18"/>
              </w:rPr>
            </w:pPr>
            <w:r w:rsidRPr="00CD5C65">
              <w:rPr>
                <w:rFonts w:ascii="Garamond" w:hAnsi="Garamond"/>
                <w:sz w:val="18"/>
                <w:szCs w:val="18"/>
              </w:rPr>
              <w:t>1.000</w:t>
            </w:r>
          </w:p>
        </w:tc>
        <w:tc>
          <w:tcPr>
            <w:tcW w:w="2688" w:type="dxa"/>
            <w:gridSpan w:val="4"/>
            <w:tcBorders>
              <w:top w:val="nil"/>
              <w:left w:val="nil"/>
              <w:bottom w:val="nil"/>
              <w:right w:val="nil"/>
            </w:tcBorders>
            <w:shd w:val="clear" w:color="auto" w:fill="auto"/>
            <w:tcMar>
              <w:top w:w="0" w:type="dxa"/>
              <w:left w:w="0" w:type="dxa"/>
              <w:bottom w:w="0" w:type="dxa"/>
              <w:right w:w="0" w:type="dxa"/>
            </w:tcMar>
          </w:tcPr>
          <w:p w:rsidR="00831416" w:rsidRDefault="00F625B2">
            <w:pPr>
              <w:spacing w:after="240"/>
              <w:rPr>
                <w:sz w:val="18"/>
                <w:szCs w:val="18"/>
              </w:rPr>
            </w:pPr>
            <w:r w:rsidRPr="00CD5C65">
              <w:rPr>
                <w:rFonts w:ascii="Garamond" w:hAnsi="Garamond"/>
                <w:sz w:val="18"/>
                <w:szCs w:val="18"/>
              </w:rPr>
              <w:t xml:space="preserve"> </w:t>
            </w:r>
          </w:p>
        </w:tc>
      </w:tr>
      <w:tr w:rsidR="00831416">
        <w:trPr>
          <w:trHeight w:val="335"/>
          <w:jc w:val="center"/>
        </w:trPr>
        <w:tc>
          <w:tcPr>
            <w:tcW w:w="3195" w:type="dxa"/>
            <w:tcBorders>
              <w:top w:val="nil"/>
              <w:left w:val="nil"/>
              <w:bottom w:val="nil"/>
              <w:right w:val="nil"/>
            </w:tcBorders>
            <w:tcMar>
              <w:top w:w="0" w:type="dxa"/>
              <w:left w:w="0" w:type="dxa"/>
              <w:bottom w:w="0" w:type="dxa"/>
              <w:right w:w="0" w:type="dxa"/>
            </w:tcMar>
          </w:tcPr>
          <w:p w:rsidR="00831416" w:rsidRDefault="00F625B2">
            <w:pPr>
              <w:jc w:val="left"/>
              <w:rPr>
                <w:i/>
                <w:sz w:val="20"/>
                <w:szCs w:val="20"/>
              </w:rPr>
            </w:pPr>
            <w:r w:rsidRPr="00CD5C65">
              <w:rPr>
                <w:rFonts w:ascii="Garamond" w:hAnsi="Garamond"/>
                <w:sz w:val="20"/>
                <w:szCs w:val="20"/>
              </w:rPr>
              <w:t xml:space="preserve"> (7) District % White</w:t>
            </w:r>
            <w:r w:rsidRPr="00CD5C65">
              <w:rPr>
                <w:rFonts w:ascii="Garamond" w:hAnsi="Garamond"/>
                <w:sz w:val="20"/>
                <w:szCs w:val="20"/>
              </w:rPr>
              <w:br/>
              <w:t xml:space="preserve">     </w:t>
            </w:r>
            <w:proofErr w:type="gramStart"/>
            <w:r w:rsidRPr="00CD5C65">
              <w:rPr>
                <w:rFonts w:ascii="Garamond" w:hAnsi="Garamond"/>
                <w:sz w:val="20"/>
                <w:szCs w:val="20"/>
              </w:rPr>
              <w:t xml:space="preserve">   </w:t>
            </w:r>
            <w:r w:rsidRPr="00CD5C65">
              <w:rPr>
                <w:rFonts w:ascii="Garamond" w:hAnsi="Garamond"/>
                <w:i/>
                <w:sz w:val="20"/>
                <w:szCs w:val="20"/>
              </w:rPr>
              <w:t>(</w:t>
            </w:r>
            <w:proofErr w:type="gramEnd"/>
            <w:r w:rsidRPr="00CD5C65">
              <w:rPr>
                <w:rFonts w:ascii="Garamond" w:hAnsi="Garamond"/>
                <w:i/>
                <w:sz w:val="20"/>
                <w:szCs w:val="20"/>
              </w:rPr>
              <w:t>Propensity Score Estimation)</w:t>
            </w:r>
          </w:p>
        </w:tc>
        <w:tc>
          <w:tcPr>
            <w:tcW w:w="672" w:type="dxa"/>
            <w:tcBorders>
              <w:top w:val="nil"/>
              <w:left w:val="nil"/>
              <w:bottom w:val="nil"/>
              <w:right w:val="nil"/>
            </w:tcBorders>
            <w:shd w:val="clear" w:color="auto" w:fill="auto"/>
            <w:tcMar>
              <w:top w:w="0" w:type="dxa"/>
              <w:left w:w="0" w:type="dxa"/>
              <w:bottom w:w="0" w:type="dxa"/>
              <w:right w:w="0" w:type="dxa"/>
            </w:tcMar>
          </w:tcPr>
          <w:p w:rsidR="00831416" w:rsidRDefault="00F625B2">
            <w:pPr>
              <w:jc w:val="right"/>
              <w:rPr>
                <w:sz w:val="18"/>
                <w:szCs w:val="18"/>
              </w:rPr>
            </w:pPr>
            <w:r w:rsidRPr="00CD5C65">
              <w:rPr>
                <w:rFonts w:ascii="Garamond" w:hAnsi="Garamond"/>
                <w:sz w:val="18"/>
                <w:szCs w:val="18"/>
              </w:rPr>
              <w:t>0.306</w:t>
            </w:r>
          </w:p>
        </w:tc>
        <w:tc>
          <w:tcPr>
            <w:tcW w:w="672" w:type="dxa"/>
            <w:tcBorders>
              <w:top w:val="nil"/>
              <w:left w:val="nil"/>
              <w:bottom w:val="nil"/>
              <w:right w:val="nil"/>
            </w:tcBorders>
            <w:shd w:val="clear" w:color="auto" w:fill="auto"/>
            <w:tcMar>
              <w:top w:w="0" w:type="dxa"/>
              <w:left w:w="0" w:type="dxa"/>
              <w:bottom w:w="0" w:type="dxa"/>
              <w:right w:w="0" w:type="dxa"/>
            </w:tcMar>
          </w:tcPr>
          <w:p w:rsidR="00831416" w:rsidRDefault="00F625B2">
            <w:pPr>
              <w:jc w:val="right"/>
              <w:rPr>
                <w:sz w:val="18"/>
                <w:szCs w:val="18"/>
              </w:rPr>
            </w:pPr>
            <w:r w:rsidRPr="00CD5C65">
              <w:rPr>
                <w:rFonts w:ascii="Garamond" w:hAnsi="Garamond"/>
                <w:sz w:val="18"/>
                <w:szCs w:val="18"/>
              </w:rPr>
              <w:t>0.325</w:t>
            </w:r>
          </w:p>
        </w:tc>
        <w:tc>
          <w:tcPr>
            <w:tcW w:w="672" w:type="dxa"/>
            <w:tcBorders>
              <w:top w:val="nil"/>
              <w:left w:val="nil"/>
              <w:bottom w:val="nil"/>
              <w:right w:val="nil"/>
            </w:tcBorders>
            <w:shd w:val="clear" w:color="auto" w:fill="auto"/>
            <w:tcMar>
              <w:top w:w="0" w:type="dxa"/>
              <w:left w:w="0" w:type="dxa"/>
              <w:bottom w:w="0" w:type="dxa"/>
              <w:right w:w="0" w:type="dxa"/>
            </w:tcMar>
          </w:tcPr>
          <w:p w:rsidR="00831416" w:rsidRDefault="00F625B2">
            <w:pPr>
              <w:jc w:val="right"/>
              <w:rPr>
                <w:sz w:val="18"/>
                <w:szCs w:val="18"/>
              </w:rPr>
            </w:pPr>
            <w:r w:rsidRPr="00CD5C65">
              <w:rPr>
                <w:rFonts w:ascii="Garamond" w:hAnsi="Garamond"/>
                <w:sz w:val="18"/>
                <w:szCs w:val="18"/>
              </w:rPr>
              <w:t>0.201</w:t>
            </w:r>
          </w:p>
        </w:tc>
        <w:tc>
          <w:tcPr>
            <w:tcW w:w="672" w:type="dxa"/>
            <w:tcBorders>
              <w:top w:val="nil"/>
              <w:left w:val="nil"/>
              <w:bottom w:val="nil"/>
              <w:right w:val="nil"/>
            </w:tcBorders>
            <w:shd w:val="clear" w:color="auto" w:fill="auto"/>
            <w:tcMar>
              <w:top w:w="0" w:type="dxa"/>
              <w:left w:w="0" w:type="dxa"/>
              <w:bottom w:w="0" w:type="dxa"/>
              <w:right w:w="0" w:type="dxa"/>
            </w:tcMar>
          </w:tcPr>
          <w:p w:rsidR="00831416" w:rsidRDefault="00F625B2">
            <w:pPr>
              <w:jc w:val="right"/>
              <w:rPr>
                <w:sz w:val="18"/>
                <w:szCs w:val="18"/>
              </w:rPr>
            </w:pPr>
            <w:r w:rsidRPr="00CD5C65">
              <w:rPr>
                <w:rFonts w:ascii="Garamond" w:hAnsi="Garamond"/>
                <w:sz w:val="18"/>
                <w:szCs w:val="18"/>
              </w:rPr>
              <w:t>0.079</w:t>
            </w:r>
          </w:p>
        </w:tc>
        <w:tc>
          <w:tcPr>
            <w:tcW w:w="672" w:type="dxa"/>
            <w:tcBorders>
              <w:top w:val="nil"/>
              <w:left w:val="nil"/>
              <w:bottom w:val="nil"/>
              <w:right w:val="nil"/>
            </w:tcBorders>
            <w:shd w:val="clear" w:color="auto" w:fill="auto"/>
            <w:tcMar>
              <w:top w:w="0" w:type="dxa"/>
              <w:left w:w="0" w:type="dxa"/>
              <w:bottom w:w="0" w:type="dxa"/>
              <w:right w:w="0" w:type="dxa"/>
            </w:tcMar>
          </w:tcPr>
          <w:p w:rsidR="00831416" w:rsidRDefault="00F625B2">
            <w:pPr>
              <w:jc w:val="right"/>
              <w:rPr>
                <w:sz w:val="18"/>
                <w:szCs w:val="18"/>
              </w:rPr>
            </w:pPr>
            <w:r w:rsidRPr="00CD5C65">
              <w:rPr>
                <w:rFonts w:ascii="Garamond" w:hAnsi="Garamond"/>
                <w:sz w:val="18"/>
                <w:szCs w:val="18"/>
              </w:rPr>
              <w:t>0.302</w:t>
            </w:r>
          </w:p>
        </w:tc>
        <w:tc>
          <w:tcPr>
            <w:tcW w:w="672" w:type="dxa"/>
            <w:tcBorders>
              <w:top w:val="nil"/>
              <w:left w:val="nil"/>
              <w:bottom w:val="nil"/>
              <w:right w:val="nil"/>
            </w:tcBorders>
            <w:shd w:val="clear" w:color="auto" w:fill="auto"/>
            <w:tcMar>
              <w:top w:w="0" w:type="dxa"/>
              <w:left w:w="0" w:type="dxa"/>
              <w:bottom w:w="0" w:type="dxa"/>
              <w:right w:w="0" w:type="dxa"/>
            </w:tcMar>
          </w:tcPr>
          <w:p w:rsidR="00831416" w:rsidRDefault="00F625B2">
            <w:pPr>
              <w:jc w:val="right"/>
              <w:rPr>
                <w:sz w:val="18"/>
                <w:szCs w:val="18"/>
              </w:rPr>
            </w:pPr>
            <w:r w:rsidRPr="00CD5C65">
              <w:rPr>
                <w:rFonts w:ascii="Garamond" w:hAnsi="Garamond"/>
                <w:sz w:val="18"/>
                <w:szCs w:val="18"/>
              </w:rPr>
              <w:t>0.153</w:t>
            </w:r>
          </w:p>
        </w:tc>
        <w:tc>
          <w:tcPr>
            <w:tcW w:w="672" w:type="dxa"/>
            <w:tcBorders>
              <w:top w:val="nil"/>
              <w:left w:val="nil"/>
              <w:bottom w:val="nil"/>
              <w:right w:val="nil"/>
            </w:tcBorders>
            <w:shd w:val="clear" w:color="auto" w:fill="auto"/>
            <w:tcMar>
              <w:top w:w="0" w:type="dxa"/>
              <w:left w:w="0" w:type="dxa"/>
              <w:bottom w:w="0" w:type="dxa"/>
              <w:right w:w="0" w:type="dxa"/>
            </w:tcMar>
          </w:tcPr>
          <w:p w:rsidR="00831416" w:rsidRDefault="00F625B2">
            <w:pPr>
              <w:jc w:val="right"/>
              <w:rPr>
                <w:sz w:val="18"/>
                <w:szCs w:val="18"/>
              </w:rPr>
            </w:pPr>
            <w:r w:rsidRPr="00CD5C65">
              <w:rPr>
                <w:rFonts w:ascii="Garamond" w:hAnsi="Garamond"/>
                <w:sz w:val="18"/>
                <w:szCs w:val="18"/>
              </w:rPr>
              <w:t>1.000</w:t>
            </w:r>
          </w:p>
        </w:tc>
        <w:tc>
          <w:tcPr>
            <w:tcW w:w="2016" w:type="dxa"/>
            <w:gridSpan w:val="3"/>
            <w:tcBorders>
              <w:top w:val="nil"/>
              <w:left w:val="nil"/>
              <w:bottom w:val="nil"/>
              <w:right w:val="nil"/>
            </w:tcBorders>
            <w:shd w:val="clear" w:color="auto" w:fill="auto"/>
            <w:tcMar>
              <w:top w:w="0" w:type="dxa"/>
              <w:left w:w="0" w:type="dxa"/>
              <w:bottom w:w="0" w:type="dxa"/>
              <w:right w:w="0" w:type="dxa"/>
            </w:tcMar>
          </w:tcPr>
          <w:p w:rsidR="00831416" w:rsidRDefault="00F625B2">
            <w:pPr>
              <w:spacing w:after="240"/>
              <w:rPr>
                <w:sz w:val="18"/>
                <w:szCs w:val="18"/>
              </w:rPr>
            </w:pPr>
            <w:r w:rsidRPr="00CD5C65">
              <w:rPr>
                <w:rFonts w:ascii="Garamond" w:hAnsi="Garamond"/>
                <w:sz w:val="18"/>
                <w:szCs w:val="18"/>
              </w:rPr>
              <w:t xml:space="preserve"> </w:t>
            </w:r>
          </w:p>
        </w:tc>
      </w:tr>
      <w:tr w:rsidR="00831416">
        <w:trPr>
          <w:trHeight w:val="335"/>
          <w:jc w:val="center"/>
        </w:trPr>
        <w:tc>
          <w:tcPr>
            <w:tcW w:w="3195" w:type="dxa"/>
            <w:tcBorders>
              <w:top w:val="nil"/>
              <w:left w:val="nil"/>
              <w:bottom w:val="nil"/>
              <w:right w:val="nil"/>
            </w:tcBorders>
            <w:tcMar>
              <w:top w:w="0" w:type="dxa"/>
              <w:left w:w="0" w:type="dxa"/>
              <w:bottom w:w="0" w:type="dxa"/>
              <w:right w:w="0" w:type="dxa"/>
            </w:tcMar>
          </w:tcPr>
          <w:p w:rsidR="00831416" w:rsidRDefault="00F625B2">
            <w:pPr>
              <w:jc w:val="left"/>
              <w:rPr>
                <w:i/>
                <w:sz w:val="20"/>
                <w:szCs w:val="20"/>
              </w:rPr>
            </w:pPr>
            <w:r w:rsidRPr="00CD5C65">
              <w:rPr>
                <w:rFonts w:ascii="Garamond" w:hAnsi="Garamond"/>
                <w:sz w:val="20"/>
                <w:szCs w:val="20"/>
              </w:rPr>
              <w:t xml:space="preserve"> (8) District Median Age</w:t>
            </w:r>
            <w:r w:rsidRPr="00CD5C65">
              <w:rPr>
                <w:rFonts w:ascii="Garamond" w:hAnsi="Garamond"/>
                <w:sz w:val="20"/>
                <w:szCs w:val="20"/>
              </w:rPr>
              <w:br/>
              <w:t xml:space="preserve">     </w:t>
            </w:r>
            <w:proofErr w:type="gramStart"/>
            <w:r w:rsidRPr="00CD5C65">
              <w:rPr>
                <w:rFonts w:ascii="Garamond" w:hAnsi="Garamond"/>
                <w:sz w:val="20"/>
                <w:szCs w:val="20"/>
              </w:rPr>
              <w:t xml:space="preserve">   </w:t>
            </w:r>
            <w:r w:rsidRPr="00CD5C65">
              <w:rPr>
                <w:rFonts w:ascii="Garamond" w:hAnsi="Garamond"/>
                <w:i/>
                <w:sz w:val="20"/>
                <w:szCs w:val="20"/>
              </w:rPr>
              <w:t>(</w:t>
            </w:r>
            <w:proofErr w:type="gramEnd"/>
            <w:r w:rsidRPr="00CD5C65">
              <w:rPr>
                <w:rFonts w:ascii="Garamond" w:hAnsi="Garamond"/>
                <w:i/>
                <w:sz w:val="20"/>
                <w:szCs w:val="20"/>
              </w:rPr>
              <w:t>Propensity Score Estimation)</w:t>
            </w:r>
          </w:p>
        </w:tc>
        <w:tc>
          <w:tcPr>
            <w:tcW w:w="672" w:type="dxa"/>
            <w:tcBorders>
              <w:top w:val="nil"/>
              <w:left w:val="nil"/>
              <w:bottom w:val="nil"/>
              <w:right w:val="nil"/>
            </w:tcBorders>
            <w:shd w:val="clear" w:color="auto" w:fill="auto"/>
            <w:tcMar>
              <w:top w:w="0" w:type="dxa"/>
              <w:left w:w="0" w:type="dxa"/>
              <w:bottom w:w="0" w:type="dxa"/>
              <w:right w:w="0" w:type="dxa"/>
            </w:tcMar>
          </w:tcPr>
          <w:p w:rsidR="00831416" w:rsidRDefault="00F625B2">
            <w:pPr>
              <w:jc w:val="right"/>
              <w:rPr>
                <w:sz w:val="18"/>
                <w:szCs w:val="18"/>
              </w:rPr>
            </w:pPr>
            <w:r w:rsidRPr="00CD5C65">
              <w:rPr>
                <w:rFonts w:ascii="Garamond" w:hAnsi="Garamond"/>
                <w:sz w:val="18"/>
                <w:szCs w:val="18"/>
              </w:rPr>
              <w:t>0.214</w:t>
            </w:r>
          </w:p>
        </w:tc>
        <w:tc>
          <w:tcPr>
            <w:tcW w:w="672" w:type="dxa"/>
            <w:tcBorders>
              <w:top w:val="nil"/>
              <w:left w:val="nil"/>
              <w:bottom w:val="nil"/>
              <w:right w:val="nil"/>
            </w:tcBorders>
            <w:shd w:val="clear" w:color="auto" w:fill="auto"/>
            <w:tcMar>
              <w:top w:w="0" w:type="dxa"/>
              <w:left w:w="0" w:type="dxa"/>
              <w:bottom w:w="0" w:type="dxa"/>
              <w:right w:w="0" w:type="dxa"/>
            </w:tcMar>
          </w:tcPr>
          <w:p w:rsidR="00831416" w:rsidRDefault="00F625B2">
            <w:pPr>
              <w:jc w:val="right"/>
              <w:rPr>
                <w:sz w:val="18"/>
                <w:szCs w:val="18"/>
              </w:rPr>
            </w:pPr>
            <w:r w:rsidRPr="00CD5C65">
              <w:rPr>
                <w:rFonts w:ascii="Garamond" w:hAnsi="Garamond"/>
                <w:sz w:val="18"/>
                <w:szCs w:val="18"/>
              </w:rPr>
              <w:t>0.185</w:t>
            </w:r>
          </w:p>
        </w:tc>
        <w:tc>
          <w:tcPr>
            <w:tcW w:w="672" w:type="dxa"/>
            <w:tcBorders>
              <w:top w:val="nil"/>
              <w:left w:val="nil"/>
              <w:bottom w:val="nil"/>
              <w:right w:val="nil"/>
            </w:tcBorders>
            <w:shd w:val="clear" w:color="auto" w:fill="auto"/>
            <w:tcMar>
              <w:top w:w="0" w:type="dxa"/>
              <w:left w:w="0" w:type="dxa"/>
              <w:bottom w:w="0" w:type="dxa"/>
              <w:right w:w="0" w:type="dxa"/>
            </w:tcMar>
          </w:tcPr>
          <w:p w:rsidR="00831416" w:rsidRDefault="00F625B2">
            <w:pPr>
              <w:jc w:val="right"/>
              <w:rPr>
                <w:sz w:val="18"/>
                <w:szCs w:val="18"/>
              </w:rPr>
            </w:pPr>
            <w:r w:rsidRPr="00CD5C65">
              <w:rPr>
                <w:rFonts w:ascii="Garamond" w:hAnsi="Garamond"/>
                <w:sz w:val="18"/>
                <w:szCs w:val="18"/>
              </w:rPr>
              <w:t>0.193</w:t>
            </w:r>
          </w:p>
        </w:tc>
        <w:tc>
          <w:tcPr>
            <w:tcW w:w="672" w:type="dxa"/>
            <w:tcBorders>
              <w:top w:val="nil"/>
              <w:left w:val="nil"/>
              <w:bottom w:val="nil"/>
              <w:right w:val="nil"/>
            </w:tcBorders>
            <w:shd w:val="clear" w:color="auto" w:fill="auto"/>
            <w:tcMar>
              <w:top w:w="0" w:type="dxa"/>
              <w:left w:w="0" w:type="dxa"/>
              <w:bottom w:w="0" w:type="dxa"/>
              <w:right w:w="0" w:type="dxa"/>
            </w:tcMar>
          </w:tcPr>
          <w:p w:rsidR="00831416" w:rsidRDefault="00F625B2">
            <w:pPr>
              <w:jc w:val="right"/>
              <w:rPr>
                <w:sz w:val="18"/>
                <w:szCs w:val="18"/>
              </w:rPr>
            </w:pPr>
            <w:r w:rsidRPr="00CD5C65">
              <w:rPr>
                <w:rFonts w:ascii="Garamond" w:hAnsi="Garamond"/>
                <w:sz w:val="18"/>
                <w:szCs w:val="18"/>
              </w:rPr>
              <w:t>0.070</w:t>
            </w:r>
          </w:p>
        </w:tc>
        <w:tc>
          <w:tcPr>
            <w:tcW w:w="672" w:type="dxa"/>
            <w:tcBorders>
              <w:top w:val="nil"/>
              <w:left w:val="nil"/>
              <w:bottom w:val="nil"/>
              <w:right w:val="nil"/>
            </w:tcBorders>
            <w:shd w:val="clear" w:color="auto" w:fill="auto"/>
            <w:tcMar>
              <w:top w:w="0" w:type="dxa"/>
              <w:left w:w="0" w:type="dxa"/>
              <w:bottom w:w="0" w:type="dxa"/>
              <w:right w:w="0" w:type="dxa"/>
            </w:tcMar>
          </w:tcPr>
          <w:p w:rsidR="00831416" w:rsidRDefault="00F625B2">
            <w:pPr>
              <w:jc w:val="right"/>
              <w:rPr>
                <w:sz w:val="18"/>
                <w:szCs w:val="18"/>
              </w:rPr>
            </w:pPr>
            <w:r w:rsidRPr="00CD5C65">
              <w:rPr>
                <w:rFonts w:ascii="Garamond" w:hAnsi="Garamond"/>
                <w:sz w:val="18"/>
                <w:szCs w:val="18"/>
              </w:rPr>
              <w:t>0.288</w:t>
            </w:r>
          </w:p>
        </w:tc>
        <w:tc>
          <w:tcPr>
            <w:tcW w:w="672" w:type="dxa"/>
            <w:tcBorders>
              <w:top w:val="nil"/>
              <w:left w:val="nil"/>
              <w:bottom w:val="nil"/>
              <w:right w:val="nil"/>
            </w:tcBorders>
            <w:shd w:val="clear" w:color="auto" w:fill="auto"/>
            <w:tcMar>
              <w:top w:w="0" w:type="dxa"/>
              <w:left w:w="0" w:type="dxa"/>
              <w:bottom w:w="0" w:type="dxa"/>
              <w:right w:w="0" w:type="dxa"/>
            </w:tcMar>
          </w:tcPr>
          <w:p w:rsidR="00831416" w:rsidRDefault="00F625B2">
            <w:pPr>
              <w:jc w:val="right"/>
              <w:rPr>
                <w:sz w:val="18"/>
                <w:szCs w:val="18"/>
              </w:rPr>
            </w:pPr>
            <w:r w:rsidRPr="00CD5C65">
              <w:rPr>
                <w:rFonts w:ascii="Garamond" w:hAnsi="Garamond"/>
                <w:sz w:val="18"/>
                <w:szCs w:val="18"/>
              </w:rPr>
              <w:t>0.187</w:t>
            </w:r>
          </w:p>
        </w:tc>
        <w:tc>
          <w:tcPr>
            <w:tcW w:w="672" w:type="dxa"/>
            <w:tcBorders>
              <w:top w:val="nil"/>
              <w:left w:val="nil"/>
              <w:bottom w:val="nil"/>
              <w:right w:val="nil"/>
            </w:tcBorders>
            <w:shd w:val="clear" w:color="auto" w:fill="auto"/>
            <w:tcMar>
              <w:top w:w="0" w:type="dxa"/>
              <w:left w:w="0" w:type="dxa"/>
              <w:bottom w:w="0" w:type="dxa"/>
              <w:right w:w="0" w:type="dxa"/>
            </w:tcMar>
          </w:tcPr>
          <w:p w:rsidR="00831416" w:rsidRDefault="00F625B2">
            <w:pPr>
              <w:jc w:val="right"/>
              <w:rPr>
                <w:sz w:val="18"/>
                <w:szCs w:val="18"/>
              </w:rPr>
            </w:pPr>
            <w:r w:rsidRPr="00CD5C65">
              <w:rPr>
                <w:rFonts w:ascii="Garamond" w:hAnsi="Garamond"/>
                <w:sz w:val="18"/>
                <w:szCs w:val="18"/>
              </w:rPr>
              <w:t>0.448</w:t>
            </w:r>
          </w:p>
        </w:tc>
        <w:tc>
          <w:tcPr>
            <w:tcW w:w="672" w:type="dxa"/>
            <w:tcBorders>
              <w:top w:val="nil"/>
              <w:left w:val="nil"/>
              <w:bottom w:val="nil"/>
              <w:right w:val="nil"/>
            </w:tcBorders>
            <w:shd w:val="clear" w:color="auto" w:fill="auto"/>
            <w:tcMar>
              <w:top w:w="0" w:type="dxa"/>
              <w:left w:w="0" w:type="dxa"/>
              <w:bottom w:w="0" w:type="dxa"/>
              <w:right w:w="0" w:type="dxa"/>
            </w:tcMar>
          </w:tcPr>
          <w:p w:rsidR="00831416" w:rsidRDefault="00F625B2">
            <w:pPr>
              <w:jc w:val="right"/>
              <w:rPr>
                <w:sz w:val="18"/>
                <w:szCs w:val="18"/>
              </w:rPr>
            </w:pPr>
            <w:r w:rsidRPr="00CD5C65">
              <w:rPr>
                <w:rFonts w:ascii="Garamond" w:hAnsi="Garamond"/>
                <w:sz w:val="18"/>
                <w:szCs w:val="18"/>
              </w:rPr>
              <w:t>1.000</w:t>
            </w:r>
          </w:p>
        </w:tc>
        <w:tc>
          <w:tcPr>
            <w:tcW w:w="1344" w:type="dxa"/>
            <w:gridSpan w:val="2"/>
            <w:tcBorders>
              <w:top w:val="nil"/>
              <w:left w:val="nil"/>
              <w:bottom w:val="nil"/>
              <w:right w:val="nil"/>
            </w:tcBorders>
            <w:shd w:val="clear" w:color="auto" w:fill="auto"/>
            <w:tcMar>
              <w:top w:w="0" w:type="dxa"/>
              <w:left w:w="0" w:type="dxa"/>
              <w:bottom w:w="0" w:type="dxa"/>
              <w:right w:w="0" w:type="dxa"/>
            </w:tcMar>
          </w:tcPr>
          <w:p w:rsidR="00831416" w:rsidRDefault="00F625B2">
            <w:pPr>
              <w:spacing w:after="240"/>
              <w:rPr>
                <w:sz w:val="18"/>
                <w:szCs w:val="18"/>
              </w:rPr>
            </w:pPr>
            <w:r w:rsidRPr="00CD5C65">
              <w:rPr>
                <w:rFonts w:ascii="Garamond" w:hAnsi="Garamond"/>
                <w:sz w:val="18"/>
                <w:szCs w:val="18"/>
              </w:rPr>
              <w:t xml:space="preserve"> </w:t>
            </w:r>
          </w:p>
        </w:tc>
      </w:tr>
      <w:tr w:rsidR="00831416">
        <w:trPr>
          <w:trHeight w:val="335"/>
          <w:jc w:val="center"/>
        </w:trPr>
        <w:tc>
          <w:tcPr>
            <w:tcW w:w="3195" w:type="dxa"/>
            <w:tcBorders>
              <w:top w:val="nil"/>
              <w:left w:val="nil"/>
              <w:bottom w:val="nil"/>
              <w:right w:val="nil"/>
            </w:tcBorders>
            <w:tcMar>
              <w:top w:w="0" w:type="dxa"/>
              <w:left w:w="0" w:type="dxa"/>
              <w:bottom w:w="0" w:type="dxa"/>
              <w:right w:w="0" w:type="dxa"/>
            </w:tcMar>
          </w:tcPr>
          <w:p w:rsidR="00831416" w:rsidRDefault="00F625B2">
            <w:pPr>
              <w:jc w:val="left"/>
              <w:rPr>
                <w:i/>
                <w:sz w:val="20"/>
                <w:szCs w:val="20"/>
              </w:rPr>
            </w:pPr>
            <w:r w:rsidRPr="00CD5C65">
              <w:rPr>
                <w:rFonts w:ascii="Garamond" w:hAnsi="Garamond"/>
                <w:sz w:val="20"/>
                <w:szCs w:val="20"/>
              </w:rPr>
              <w:t xml:space="preserve"> (9) District Rural–Urban</w:t>
            </w:r>
            <w:r w:rsidRPr="00CD5C65">
              <w:rPr>
                <w:rFonts w:ascii="Garamond" w:hAnsi="Garamond"/>
                <w:sz w:val="20"/>
                <w:szCs w:val="20"/>
              </w:rPr>
              <w:br/>
              <w:t xml:space="preserve">     </w:t>
            </w:r>
            <w:proofErr w:type="gramStart"/>
            <w:r w:rsidRPr="00CD5C65">
              <w:rPr>
                <w:rFonts w:ascii="Garamond" w:hAnsi="Garamond"/>
                <w:sz w:val="20"/>
                <w:szCs w:val="20"/>
              </w:rPr>
              <w:t xml:space="preserve">   </w:t>
            </w:r>
            <w:r w:rsidRPr="00CD5C65">
              <w:rPr>
                <w:rFonts w:ascii="Garamond" w:hAnsi="Garamond"/>
                <w:i/>
                <w:sz w:val="20"/>
                <w:szCs w:val="20"/>
              </w:rPr>
              <w:t>(</w:t>
            </w:r>
            <w:proofErr w:type="gramEnd"/>
            <w:r w:rsidRPr="00CD5C65">
              <w:rPr>
                <w:rFonts w:ascii="Garamond" w:hAnsi="Garamond"/>
                <w:i/>
                <w:sz w:val="20"/>
                <w:szCs w:val="20"/>
              </w:rPr>
              <w:t>Propensity Score Estimation)</w:t>
            </w:r>
          </w:p>
        </w:tc>
        <w:tc>
          <w:tcPr>
            <w:tcW w:w="672" w:type="dxa"/>
            <w:tcBorders>
              <w:top w:val="nil"/>
              <w:left w:val="nil"/>
              <w:bottom w:val="nil"/>
              <w:right w:val="nil"/>
            </w:tcBorders>
            <w:shd w:val="clear" w:color="auto" w:fill="auto"/>
            <w:tcMar>
              <w:top w:w="0" w:type="dxa"/>
              <w:left w:w="0" w:type="dxa"/>
              <w:bottom w:w="0" w:type="dxa"/>
              <w:right w:w="0" w:type="dxa"/>
            </w:tcMar>
          </w:tcPr>
          <w:p w:rsidR="00831416" w:rsidRDefault="00F625B2">
            <w:pPr>
              <w:jc w:val="right"/>
              <w:rPr>
                <w:sz w:val="18"/>
                <w:szCs w:val="18"/>
              </w:rPr>
            </w:pPr>
            <w:r w:rsidRPr="00CD5C65">
              <w:rPr>
                <w:rFonts w:ascii="Garamond" w:hAnsi="Garamond"/>
                <w:sz w:val="18"/>
                <w:szCs w:val="18"/>
              </w:rPr>
              <w:t>-0.073</w:t>
            </w:r>
          </w:p>
        </w:tc>
        <w:tc>
          <w:tcPr>
            <w:tcW w:w="672" w:type="dxa"/>
            <w:tcBorders>
              <w:top w:val="nil"/>
              <w:left w:val="nil"/>
              <w:bottom w:val="nil"/>
              <w:right w:val="nil"/>
            </w:tcBorders>
            <w:shd w:val="clear" w:color="auto" w:fill="auto"/>
            <w:tcMar>
              <w:top w:w="0" w:type="dxa"/>
              <w:left w:w="0" w:type="dxa"/>
              <w:bottom w:w="0" w:type="dxa"/>
              <w:right w:w="0" w:type="dxa"/>
            </w:tcMar>
          </w:tcPr>
          <w:p w:rsidR="00831416" w:rsidRDefault="00F625B2">
            <w:pPr>
              <w:jc w:val="right"/>
              <w:rPr>
                <w:sz w:val="18"/>
                <w:szCs w:val="18"/>
              </w:rPr>
            </w:pPr>
            <w:r w:rsidRPr="00CD5C65">
              <w:rPr>
                <w:rFonts w:ascii="Garamond" w:hAnsi="Garamond"/>
                <w:sz w:val="18"/>
                <w:szCs w:val="18"/>
              </w:rPr>
              <w:t>-0.039</w:t>
            </w:r>
          </w:p>
        </w:tc>
        <w:tc>
          <w:tcPr>
            <w:tcW w:w="672" w:type="dxa"/>
            <w:tcBorders>
              <w:top w:val="nil"/>
              <w:left w:val="nil"/>
              <w:bottom w:val="nil"/>
              <w:right w:val="nil"/>
            </w:tcBorders>
            <w:shd w:val="clear" w:color="auto" w:fill="auto"/>
            <w:tcMar>
              <w:top w:w="0" w:type="dxa"/>
              <w:left w:w="0" w:type="dxa"/>
              <w:bottom w:w="0" w:type="dxa"/>
              <w:right w:w="0" w:type="dxa"/>
            </w:tcMar>
          </w:tcPr>
          <w:p w:rsidR="00831416" w:rsidRDefault="00F625B2">
            <w:pPr>
              <w:jc w:val="right"/>
              <w:rPr>
                <w:sz w:val="18"/>
                <w:szCs w:val="18"/>
              </w:rPr>
            </w:pPr>
            <w:r w:rsidRPr="00CD5C65">
              <w:rPr>
                <w:rFonts w:ascii="Garamond" w:hAnsi="Garamond"/>
                <w:sz w:val="18"/>
                <w:szCs w:val="18"/>
              </w:rPr>
              <w:t>-0.005</w:t>
            </w:r>
          </w:p>
        </w:tc>
        <w:tc>
          <w:tcPr>
            <w:tcW w:w="672" w:type="dxa"/>
            <w:tcBorders>
              <w:top w:val="nil"/>
              <w:left w:val="nil"/>
              <w:bottom w:val="nil"/>
              <w:right w:val="nil"/>
            </w:tcBorders>
            <w:shd w:val="clear" w:color="auto" w:fill="auto"/>
            <w:tcMar>
              <w:top w:w="0" w:type="dxa"/>
              <w:left w:w="0" w:type="dxa"/>
              <w:bottom w:w="0" w:type="dxa"/>
              <w:right w:w="0" w:type="dxa"/>
            </w:tcMar>
          </w:tcPr>
          <w:p w:rsidR="00831416" w:rsidRDefault="00F625B2">
            <w:pPr>
              <w:jc w:val="right"/>
              <w:rPr>
                <w:sz w:val="18"/>
                <w:szCs w:val="18"/>
              </w:rPr>
            </w:pPr>
            <w:r w:rsidRPr="00CD5C65">
              <w:rPr>
                <w:rFonts w:ascii="Garamond" w:hAnsi="Garamond"/>
                <w:sz w:val="18"/>
                <w:szCs w:val="18"/>
              </w:rPr>
              <w:t>0.021</w:t>
            </w:r>
          </w:p>
        </w:tc>
        <w:tc>
          <w:tcPr>
            <w:tcW w:w="672" w:type="dxa"/>
            <w:tcBorders>
              <w:top w:val="nil"/>
              <w:left w:val="nil"/>
              <w:bottom w:val="nil"/>
              <w:right w:val="nil"/>
            </w:tcBorders>
            <w:shd w:val="clear" w:color="auto" w:fill="auto"/>
            <w:tcMar>
              <w:top w:w="0" w:type="dxa"/>
              <w:left w:w="0" w:type="dxa"/>
              <w:bottom w:w="0" w:type="dxa"/>
              <w:right w:w="0" w:type="dxa"/>
            </w:tcMar>
          </w:tcPr>
          <w:p w:rsidR="00831416" w:rsidRDefault="00F625B2">
            <w:pPr>
              <w:jc w:val="right"/>
              <w:rPr>
                <w:sz w:val="18"/>
                <w:szCs w:val="18"/>
              </w:rPr>
            </w:pPr>
            <w:r w:rsidRPr="00CD5C65">
              <w:rPr>
                <w:rFonts w:ascii="Garamond" w:hAnsi="Garamond"/>
                <w:sz w:val="18"/>
                <w:szCs w:val="18"/>
              </w:rPr>
              <w:t>-0.011</w:t>
            </w:r>
          </w:p>
        </w:tc>
        <w:tc>
          <w:tcPr>
            <w:tcW w:w="672" w:type="dxa"/>
            <w:tcBorders>
              <w:top w:val="nil"/>
              <w:left w:val="nil"/>
              <w:bottom w:val="nil"/>
              <w:right w:val="nil"/>
            </w:tcBorders>
            <w:shd w:val="clear" w:color="auto" w:fill="auto"/>
            <w:tcMar>
              <w:top w:w="0" w:type="dxa"/>
              <w:left w:w="0" w:type="dxa"/>
              <w:bottom w:w="0" w:type="dxa"/>
              <w:right w:w="0" w:type="dxa"/>
            </w:tcMar>
          </w:tcPr>
          <w:p w:rsidR="00831416" w:rsidRDefault="00F625B2">
            <w:pPr>
              <w:jc w:val="right"/>
              <w:rPr>
                <w:sz w:val="18"/>
                <w:szCs w:val="18"/>
              </w:rPr>
            </w:pPr>
            <w:r w:rsidRPr="00CD5C65">
              <w:rPr>
                <w:rFonts w:ascii="Garamond" w:hAnsi="Garamond"/>
                <w:sz w:val="18"/>
                <w:szCs w:val="18"/>
              </w:rPr>
              <w:t>0.155</w:t>
            </w:r>
          </w:p>
        </w:tc>
        <w:tc>
          <w:tcPr>
            <w:tcW w:w="672" w:type="dxa"/>
            <w:tcBorders>
              <w:top w:val="nil"/>
              <w:left w:val="nil"/>
              <w:bottom w:val="nil"/>
              <w:right w:val="nil"/>
            </w:tcBorders>
            <w:shd w:val="clear" w:color="auto" w:fill="auto"/>
            <w:tcMar>
              <w:top w:w="0" w:type="dxa"/>
              <w:left w:w="0" w:type="dxa"/>
              <w:bottom w:w="0" w:type="dxa"/>
              <w:right w:w="0" w:type="dxa"/>
            </w:tcMar>
          </w:tcPr>
          <w:p w:rsidR="00831416" w:rsidRDefault="00F625B2">
            <w:pPr>
              <w:jc w:val="right"/>
              <w:rPr>
                <w:sz w:val="18"/>
                <w:szCs w:val="18"/>
              </w:rPr>
            </w:pPr>
            <w:r w:rsidRPr="00CD5C65">
              <w:rPr>
                <w:rFonts w:ascii="Garamond" w:hAnsi="Garamond"/>
                <w:sz w:val="18"/>
                <w:szCs w:val="18"/>
              </w:rPr>
              <w:t>-0.000</w:t>
            </w:r>
          </w:p>
        </w:tc>
        <w:tc>
          <w:tcPr>
            <w:tcW w:w="672" w:type="dxa"/>
            <w:tcBorders>
              <w:top w:val="nil"/>
              <w:left w:val="nil"/>
              <w:bottom w:val="nil"/>
              <w:right w:val="nil"/>
            </w:tcBorders>
            <w:shd w:val="clear" w:color="auto" w:fill="auto"/>
            <w:tcMar>
              <w:top w:w="0" w:type="dxa"/>
              <w:left w:w="0" w:type="dxa"/>
              <w:bottom w:w="0" w:type="dxa"/>
              <w:right w:w="0" w:type="dxa"/>
            </w:tcMar>
          </w:tcPr>
          <w:p w:rsidR="00831416" w:rsidRDefault="00F625B2">
            <w:pPr>
              <w:jc w:val="right"/>
              <w:rPr>
                <w:sz w:val="18"/>
                <w:szCs w:val="18"/>
              </w:rPr>
            </w:pPr>
            <w:r w:rsidRPr="00CD5C65">
              <w:rPr>
                <w:rFonts w:ascii="Garamond" w:hAnsi="Garamond"/>
                <w:sz w:val="18"/>
                <w:szCs w:val="18"/>
              </w:rPr>
              <w:t>0.075</w:t>
            </w:r>
          </w:p>
        </w:tc>
        <w:tc>
          <w:tcPr>
            <w:tcW w:w="672" w:type="dxa"/>
            <w:tcBorders>
              <w:top w:val="nil"/>
              <w:left w:val="nil"/>
              <w:bottom w:val="nil"/>
              <w:right w:val="nil"/>
            </w:tcBorders>
            <w:shd w:val="clear" w:color="auto" w:fill="auto"/>
            <w:tcMar>
              <w:top w:w="0" w:type="dxa"/>
              <w:left w:w="0" w:type="dxa"/>
              <w:bottom w:w="0" w:type="dxa"/>
              <w:right w:w="0" w:type="dxa"/>
            </w:tcMar>
          </w:tcPr>
          <w:p w:rsidR="00831416" w:rsidRDefault="00F625B2">
            <w:pPr>
              <w:jc w:val="right"/>
              <w:rPr>
                <w:sz w:val="18"/>
                <w:szCs w:val="18"/>
              </w:rPr>
            </w:pPr>
            <w:r w:rsidRPr="00CD5C65">
              <w:rPr>
                <w:rFonts w:ascii="Garamond" w:hAnsi="Garamond"/>
                <w:sz w:val="18"/>
                <w:szCs w:val="18"/>
              </w:rPr>
              <w:t>1.000</w:t>
            </w:r>
          </w:p>
        </w:tc>
        <w:tc>
          <w:tcPr>
            <w:tcW w:w="672" w:type="dxa"/>
            <w:tcBorders>
              <w:top w:val="nil"/>
              <w:left w:val="nil"/>
              <w:bottom w:val="nil"/>
              <w:right w:val="nil"/>
            </w:tcBorders>
            <w:shd w:val="clear" w:color="auto" w:fill="auto"/>
            <w:tcMar>
              <w:top w:w="0" w:type="dxa"/>
              <w:left w:w="0" w:type="dxa"/>
              <w:bottom w:w="0" w:type="dxa"/>
              <w:right w:w="0" w:type="dxa"/>
            </w:tcMar>
          </w:tcPr>
          <w:p w:rsidR="00831416" w:rsidRDefault="00F625B2">
            <w:pPr>
              <w:spacing w:after="240"/>
              <w:rPr>
                <w:sz w:val="18"/>
                <w:szCs w:val="18"/>
              </w:rPr>
            </w:pPr>
            <w:r w:rsidRPr="00CD5C65">
              <w:rPr>
                <w:rFonts w:ascii="Garamond" w:hAnsi="Garamond"/>
                <w:sz w:val="18"/>
                <w:szCs w:val="18"/>
              </w:rPr>
              <w:t xml:space="preserve"> </w:t>
            </w:r>
          </w:p>
        </w:tc>
      </w:tr>
      <w:tr w:rsidR="00831416" w:rsidRPr="00CD5C65">
        <w:trPr>
          <w:trHeight w:val="335"/>
          <w:jc w:val="center"/>
        </w:trPr>
        <w:tc>
          <w:tcPr>
            <w:tcW w:w="3195" w:type="dxa"/>
            <w:tcBorders>
              <w:top w:val="nil"/>
              <w:left w:val="nil"/>
              <w:bottom w:val="single" w:sz="4" w:space="0" w:color="000000"/>
              <w:right w:val="nil"/>
            </w:tcBorders>
            <w:tcMar>
              <w:top w:w="0" w:type="dxa"/>
              <w:left w:w="0" w:type="dxa"/>
              <w:bottom w:w="0" w:type="dxa"/>
              <w:right w:w="0" w:type="dxa"/>
            </w:tcMar>
          </w:tcPr>
          <w:p w:rsidR="00831416" w:rsidRDefault="00F625B2">
            <w:pPr>
              <w:jc w:val="left"/>
              <w:rPr>
                <w:i/>
                <w:sz w:val="20"/>
                <w:szCs w:val="20"/>
              </w:rPr>
            </w:pPr>
            <w:r w:rsidRPr="00CD5C65">
              <w:rPr>
                <w:rFonts w:ascii="Garamond" w:hAnsi="Garamond"/>
                <w:sz w:val="20"/>
                <w:szCs w:val="20"/>
              </w:rPr>
              <w:t xml:space="preserve"> (10) Democratic 2008</w:t>
            </w:r>
            <w:r w:rsidRPr="00CD5C65">
              <w:rPr>
                <w:rFonts w:ascii="Garamond" w:hAnsi="Garamond"/>
                <w:sz w:val="20"/>
                <w:szCs w:val="20"/>
              </w:rPr>
              <w:br/>
              <w:t xml:space="preserve">      </w:t>
            </w:r>
            <w:proofErr w:type="gramStart"/>
            <w:r w:rsidRPr="00CD5C65">
              <w:rPr>
                <w:rFonts w:ascii="Garamond" w:hAnsi="Garamond"/>
                <w:sz w:val="20"/>
                <w:szCs w:val="20"/>
              </w:rPr>
              <w:t xml:space="preserve">   </w:t>
            </w:r>
            <w:r w:rsidRPr="00CD5C65">
              <w:rPr>
                <w:rFonts w:ascii="Garamond" w:hAnsi="Garamond"/>
                <w:i/>
                <w:sz w:val="20"/>
                <w:szCs w:val="20"/>
              </w:rPr>
              <w:t>(</w:t>
            </w:r>
            <w:proofErr w:type="gramEnd"/>
            <w:r w:rsidRPr="00CD5C65">
              <w:rPr>
                <w:rFonts w:ascii="Garamond" w:hAnsi="Garamond"/>
                <w:i/>
                <w:sz w:val="20"/>
                <w:szCs w:val="20"/>
              </w:rPr>
              <w:t>Propensity Score Estimation)</w:t>
            </w:r>
          </w:p>
        </w:tc>
        <w:tc>
          <w:tcPr>
            <w:tcW w:w="672" w:type="dxa"/>
            <w:tcBorders>
              <w:top w:val="nil"/>
              <w:left w:val="nil"/>
              <w:bottom w:val="single" w:sz="4" w:space="0" w:color="000000"/>
              <w:right w:val="nil"/>
            </w:tcBorders>
            <w:shd w:val="clear" w:color="auto" w:fill="auto"/>
            <w:tcMar>
              <w:top w:w="0" w:type="dxa"/>
              <w:left w:w="0" w:type="dxa"/>
              <w:bottom w:w="0" w:type="dxa"/>
              <w:right w:w="0" w:type="dxa"/>
            </w:tcMar>
          </w:tcPr>
          <w:p w:rsidR="00831416" w:rsidRDefault="00F625B2">
            <w:pPr>
              <w:jc w:val="right"/>
              <w:rPr>
                <w:sz w:val="18"/>
                <w:szCs w:val="18"/>
              </w:rPr>
            </w:pPr>
            <w:r w:rsidRPr="00CD5C65">
              <w:rPr>
                <w:rFonts w:ascii="Garamond" w:hAnsi="Garamond"/>
                <w:sz w:val="18"/>
                <w:szCs w:val="18"/>
              </w:rPr>
              <w:t>-0.491</w:t>
            </w:r>
          </w:p>
        </w:tc>
        <w:tc>
          <w:tcPr>
            <w:tcW w:w="672" w:type="dxa"/>
            <w:tcBorders>
              <w:top w:val="nil"/>
              <w:left w:val="nil"/>
              <w:bottom w:val="single" w:sz="4" w:space="0" w:color="000000"/>
              <w:right w:val="nil"/>
            </w:tcBorders>
            <w:shd w:val="clear" w:color="auto" w:fill="auto"/>
            <w:tcMar>
              <w:top w:w="0" w:type="dxa"/>
              <w:left w:w="0" w:type="dxa"/>
              <w:bottom w:w="0" w:type="dxa"/>
              <w:right w:w="0" w:type="dxa"/>
            </w:tcMar>
          </w:tcPr>
          <w:p w:rsidR="00831416" w:rsidRDefault="00F625B2">
            <w:pPr>
              <w:jc w:val="right"/>
              <w:rPr>
                <w:sz w:val="18"/>
                <w:szCs w:val="18"/>
              </w:rPr>
            </w:pPr>
            <w:r w:rsidRPr="00CD5C65">
              <w:rPr>
                <w:rFonts w:ascii="Garamond" w:hAnsi="Garamond"/>
                <w:sz w:val="18"/>
                <w:szCs w:val="18"/>
              </w:rPr>
              <w:t>-0.598</w:t>
            </w:r>
          </w:p>
        </w:tc>
        <w:tc>
          <w:tcPr>
            <w:tcW w:w="672" w:type="dxa"/>
            <w:tcBorders>
              <w:top w:val="nil"/>
              <w:left w:val="nil"/>
              <w:bottom w:val="single" w:sz="4" w:space="0" w:color="000000"/>
              <w:right w:val="nil"/>
            </w:tcBorders>
            <w:shd w:val="clear" w:color="auto" w:fill="auto"/>
            <w:tcMar>
              <w:top w:w="0" w:type="dxa"/>
              <w:left w:w="0" w:type="dxa"/>
              <w:bottom w:w="0" w:type="dxa"/>
              <w:right w:w="0" w:type="dxa"/>
            </w:tcMar>
          </w:tcPr>
          <w:p w:rsidR="00831416" w:rsidRDefault="00F625B2">
            <w:pPr>
              <w:jc w:val="right"/>
              <w:rPr>
                <w:sz w:val="18"/>
                <w:szCs w:val="18"/>
              </w:rPr>
            </w:pPr>
            <w:r w:rsidRPr="00CD5C65">
              <w:rPr>
                <w:rFonts w:ascii="Garamond" w:hAnsi="Garamond"/>
                <w:sz w:val="18"/>
                <w:szCs w:val="18"/>
              </w:rPr>
              <w:t>-0.152</w:t>
            </w:r>
          </w:p>
        </w:tc>
        <w:tc>
          <w:tcPr>
            <w:tcW w:w="672" w:type="dxa"/>
            <w:tcBorders>
              <w:top w:val="nil"/>
              <w:left w:val="nil"/>
              <w:bottom w:val="single" w:sz="4" w:space="0" w:color="000000"/>
              <w:right w:val="nil"/>
            </w:tcBorders>
            <w:shd w:val="clear" w:color="auto" w:fill="auto"/>
            <w:tcMar>
              <w:top w:w="0" w:type="dxa"/>
              <w:left w:w="0" w:type="dxa"/>
              <w:bottom w:w="0" w:type="dxa"/>
              <w:right w:w="0" w:type="dxa"/>
            </w:tcMar>
          </w:tcPr>
          <w:p w:rsidR="00831416" w:rsidRDefault="00F625B2">
            <w:pPr>
              <w:jc w:val="right"/>
              <w:rPr>
                <w:sz w:val="18"/>
                <w:szCs w:val="18"/>
              </w:rPr>
            </w:pPr>
            <w:r w:rsidRPr="00CD5C65">
              <w:rPr>
                <w:rFonts w:ascii="Garamond" w:hAnsi="Garamond"/>
                <w:sz w:val="18"/>
                <w:szCs w:val="18"/>
              </w:rPr>
              <w:t>-0.084</w:t>
            </w:r>
          </w:p>
        </w:tc>
        <w:tc>
          <w:tcPr>
            <w:tcW w:w="672" w:type="dxa"/>
            <w:tcBorders>
              <w:top w:val="nil"/>
              <w:left w:val="nil"/>
              <w:bottom w:val="single" w:sz="4" w:space="0" w:color="000000"/>
              <w:right w:val="nil"/>
            </w:tcBorders>
            <w:shd w:val="clear" w:color="auto" w:fill="auto"/>
            <w:tcMar>
              <w:top w:w="0" w:type="dxa"/>
              <w:left w:w="0" w:type="dxa"/>
              <w:bottom w:w="0" w:type="dxa"/>
              <w:right w:w="0" w:type="dxa"/>
            </w:tcMar>
          </w:tcPr>
          <w:p w:rsidR="00831416" w:rsidRDefault="00F625B2">
            <w:pPr>
              <w:jc w:val="right"/>
              <w:rPr>
                <w:sz w:val="18"/>
                <w:szCs w:val="18"/>
              </w:rPr>
            </w:pPr>
            <w:r w:rsidRPr="00CD5C65">
              <w:rPr>
                <w:rFonts w:ascii="Garamond" w:hAnsi="Garamond"/>
                <w:sz w:val="18"/>
                <w:szCs w:val="18"/>
              </w:rPr>
              <w:t>-0.179</w:t>
            </w:r>
          </w:p>
        </w:tc>
        <w:tc>
          <w:tcPr>
            <w:tcW w:w="672" w:type="dxa"/>
            <w:tcBorders>
              <w:top w:val="nil"/>
              <w:left w:val="nil"/>
              <w:bottom w:val="single" w:sz="4" w:space="0" w:color="000000"/>
              <w:right w:val="nil"/>
            </w:tcBorders>
            <w:shd w:val="clear" w:color="auto" w:fill="auto"/>
            <w:tcMar>
              <w:top w:w="0" w:type="dxa"/>
              <w:left w:w="0" w:type="dxa"/>
              <w:bottom w:w="0" w:type="dxa"/>
              <w:right w:w="0" w:type="dxa"/>
            </w:tcMar>
          </w:tcPr>
          <w:p w:rsidR="00831416" w:rsidRDefault="00F625B2">
            <w:pPr>
              <w:jc w:val="right"/>
              <w:rPr>
                <w:sz w:val="18"/>
                <w:szCs w:val="18"/>
              </w:rPr>
            </w:pPr>
            <w:r w:rsidRPr="00CD5C65">
              <w:rPr>
                <w:rFonts w:ascii="Garamond" w:hAnsi="Garamond"/>
                <w:sz w:val="18"/>
                <w:szCs w:val="18"/>
              </w:rPr>
              <w:t>-0.034</w:t>
            </w:r>
          </w:p>
        </w:tc>
        <w:tc>
          <w:tcPr>
            <w:tcW w:w="672" w:type="dxa"/>
            <w:tcBorders>
              <w:top w:val="nil"/>
              <w:left w:val="nil"/>
              <w:bottom w:val="single" w:sz="4" w:space="0" w:color="000000"/>
              <w:right w:val="nil"/>
            </w:tcBorders>
            <w:shd w:val="clear" w:color="auto" w:fill="auto"/>
            <w:tcMar>
              <w:top w:w="0" w:type="dxa"/>
              <w:left w:w="0" w:type="dxa"/>
              <w:bottom w:w="0" w:type="dxa"/>
              <w:right w:w="0" w:type="dxa"/>
            </w:tcMar>
          </w:tcPr>
          <w:p w:rsidR="00831416" w:rsidRDefault="00F625B2">
            <w:pPr>
              <w:jc w:val="right"/>
              <w:rPr>
                <w:sz w:val="18"/>
                <w:szCs w:val="18"/>
              </w:rPr>
            </w:pPr>
            <w:r w:rsidRPr="00CD5C65">
              <w:rPr>
                <w:rFonts w:ascii="Garamond" w:hAnsi="Garamond"/>
                <w:sz w:val="18"/>
                <w:szCs w:val="18"/>
              </w:rPr>
              <w:t>-0.159</w:t>
            </w:r>
          </w:p>
        </w:tc>
        <w:tc>
          <w:tcPr>
            <w:tcW w:w="672" w:type="dxa"/>
            <w:tcBorders>
              <w:top w:val="nil"/>
              <w:left w:val="nil"/>
              <w:bottom w:val="single" w:sz="4" w:space="0" w:color="000000"/>
              <w:right w:val="nil"/>
            </w:tcBorders>
            <w:shd w:val="clear" w:color="auto" w:fill="auto"/>
            <w:tcMar>
              <w:top w:w="0" w:type="dxa"/>
              <w:left w:w="0" w:type="dxa"/>
              <w:bottom w:w="0" w:type="dxa"/>
              <w:right w:w="0" w:type="dxa"/>
            </w:tcMar>
          </w:tcPr>
          <w:p w:rsidR="00831416" w:rsidRDefault="00F625B2">
            <w:pPr>
              <w:jc w:val="right"/>
              <w:rPr>
                <w:sz w:val="18"/>
                <w:szCs w:val="18"/>
              </w:rPr>
            </w:pPr>
            <w:r w:rsidRPr="00CD5C65">
              <w:rPr>
                <w:rFonts w:ascii="Garamond" w:hAnsi="Garamond"/>
                <w:sz w:val="18"/>
                <w:szCs w:val="18"/>
              </w:rPr>
              <w:t>-0.035</w:t>
            </w:r>
          </w:p>
        </w:tc>
        <w:tc>
          <w:tcPr>
            <w:tcW w:w="672" w:type="dxa"/>
            <w:tcBorders>
              <w:top w:val="nil"/>
              <w:left w:val="nil"/>
              <w:bottom w:val="single" w:sz="4" w:space="0" w:color="000000"/>
              <w:right w:val="nil"/>
            </w:tcBorders>
            <w:shd w:val="clear" w:color="auto" w:fill="auto"/>
            <w:tcMar>
              <w:top w:w="0" w:type="dxa"/>
              <w:left w:w="0" w:type="dxa"/>
              <w:bottom w:w="0" w:type="dxa"/>
              <w:right w:w="0" w:type="dxa"/>
            </w:tcMar>
          </w:tcPr>
          <w:p w:rsidR="00831416" w:rsidRDefault="00F625B2">
            <w:pPr>
              <w:jc w:val="right"/>
              <w:rPr>
                <w:sz w:val="18"/>
                <w:szCs w:val="18"/>
              </w:rPr>
            </w:pPr>
            <w:r w:rsidRPr="00CD5C65">
              <w:rPr>
                <w:rFonts w:ascii="Garamond" w:hAnsi="Garamond"/>
                <w:sz w:val="18"/>
                <w:szCs w:val="18"/>
              </w:rPr>
              <w:t>-0.034</w:t>
            </w:r>
          </w:p>
        </w:tc>
        <w:tc>
          <w:tcPr>
            <w:tcW w:w="672" w:type="dxa"/>
            <w:tcBorders>
              <w:top w:val="nil"/>
              <w:left w:val="nil"/>
              <w:bottom w:val="single" w:sz="4" w:space="0" w:color="000000"/>
              <w:right w:val="nil"/>
            </w:tcBorders>
            <w:shd w:val="clear" w:color="auto" w:fill="auto"/>
            <w:tcMar>
              <w:top w:w="0" w:type="dxa"/>
              <w:left w:w="0" w:type="dxa"/>
              <w:bottom w:w="0" w:type="dxa"/>
              <w:right w:w="0" w:type="dxa"/>
            </w:tcMar>
          </w:tcPr>
          <w:p w:rsidR="00831416" w:rsidRPr="00CD5C65" w:rsidRDefault="00F625B2">
            <w:pPr>
              <w:jc w:val="right"/>
              <w:rPr>
                <w:rFonts w:ascii="Garamond" w:hAnsi="Garamond"/>
                <w:sz w:val="18"/>
                <w:szCs w:val="18"/>
              </w:rPr>
            </w:pPr>
            <w:r w:rsidRPr="00CD5C65">
              <w:rPr>
                <w:rFonts w:ascii="Garamond" w:hAnsi="Garamond"/>
                <w:sz w:val="18"/>
                <w:szCs w:val="18"/>
              </w:rPr>
              <w:t>1.000</w:t>
            </w:r>
          </w:p>
        </w:tc>
      </w:tr>
    </w:tbl>
    <w:p w:rsidR="00831416" w:rsidRPr="00CD5C65" w:rsidRDefault="00F625B2">
      <w:pPr>
        <w:keepNext/>
        <w:keepLines/>
        <w:spacing w:before="200" w:line="276" w:lineRule="auto"/>
        <w:jc w:val="center"/>
        <w:rPr>
          <w:rFonts w:ascii="Garamond" w:hAnsi="Garamond"/>
        </w:rPr>
      </w:pPr>
      <w:r w:rsidRPr="00CD5C65">
        <w:rPr>
          <w:rFonts w:ascii="Garamond" w:hAnsi="Garamond"/>
          <w:b/>
        </w:rPr>
        <w:t>Table A2</w:t>
      </w:r>
      <w:r w:rsidRPr="00CD5C65">
        <w:rPr>
          <w:rFonts w:ascii="Garamond" w:hAnsi="Garamond"/>
        </w:rPr>
        <w:t>: Correlation Between Dependent Variables in Treatment and Control Groups by Year</w:t>
      </w:r>
    </w:p>
    <w:tbl>
      <w:tblPr>
        <w:tblStyle w:val="a5"/>
        <w:tblW w:w="4575" w:type="dxa"/>
        <w:jc w:val="center"/>
        <w:tblBorders>
          <w:top w:val="nil"/>
          <w:left w:val="nil"/>
          <w:bottom w:val="nil"/>
          <w:right w:val="nil"/>
          <w:insideH w:val="nil"/>
          <w:insideV w:val="nil"/>
        </w:tblBorders>
        <w:tblLayout w:type="fixed"/>
        <w:tblLook w:val="0600" w:firstRow="0" w:lastRow="0" w:firstColumn="0" w:lastColumn="0" w:noHBand="1" w:noVBand="1"/>
      </w:tblPr>
      <w:tblGrid>
        <w:gridCol w:w="1320"/>
        <w:gridCol w:w="1815"/>
        <w:gridCol w:w="1440"/>
      </w:tblGrid>
      <w:tr w:rsidR="00831416" w:rsidTr="000A7877">
        <w:trPr>
          <w:trHeight w:val="210"/>
          <w:jc w:val="center"/>
        </w:trPr>
        <w:tc>
          <w:tcPr>
            <w:tcW w:w="1320" w:type="dxa"/>
            <w:tcBorders>
              <w:top w:val="single" w:sz="4" w:space="0" w:color="auto"/>
              <w:left w:val="nil"/>
              <w:bottom w:val="single" w:sz="4" w:space="0" w:color="auto"/>
              <w:right w:val="nil"/>
            </w:tcBorders>
            <w:tcMar>
              <w:top w:w="0" w:type="dxa"/>
              <w:left w:w="0" w:type="dxa"/>
              <w:bottom w:w="0" w:type="dxa"/>
              <w:right w:w="0" w:type="dxa"/>
            </w:tcMar>
          </w:tcPr>
          <w:p w:rsidR="00831416" w:rsidRDefault="00F625B2">
            <w:pPr>
              <w:keepNext/>
              <w:keepLines/>
              <w:rPr>
                <w:b/>
                <w:sz w:val="20"/>
                <w:szCs w:val="20"/>
              </w:rPr>
            </w:pPr>
            <w:r w:rsidRPr="00CD5C65">
              <w:rPr>
                <w:rFonts w:ascii="Garamond" w:hAnsi="Garamond"/>
                <w:b/>
                <w:sz w:val="20"/>
                <w:szCs w:val="20"/>
              </w:rPr>
              <w:t>Year</w:t>
            </w:r>
          </w:p>
        </w:tc>
        <w:tc>
          <w:tcPr>
            <w:tcW w:w="1815" w:type="dxa"/>
            <w:tcBorders>
              <w:top w:val="single" w:sz="4" w:space="0" w:color="auto"/>
              <w:left w:val="nil"/>
              <w:bottom w:val="single" w:sz="4" w:space="0" w:color="auto"/>
              <w:right w:val="nil"/>
            </w:tcBorders>
            <w:tcMar>
              <w:top w:w="0" w:type="dxa"/>
              <w:left w:w="0" w:type="dxa"/>
              <w:bottom w:w="0" w:type="dxa"/>
              <w:right w:w="0" w:type="dxa"/>
            </w:tcMar>
          </w:tcPr>
          <w:p w:rsidR="00831416" w:rsidRDefault="00F625B2">
            <w:pPr>
              <w:keepNext/>
              <w:keepLines/>
              <w:rPr>
                <w:b/>
                <w:sz w:val="20"/>
                <w:szCs w:val="20"/>
              </w:rPr>
            </w:pPr>
            <w:r w:rsidRPr="00CD5C65">
              <w:rPr>
                <w:rFonts w:ascii="Garamond" w:hAnsi="Garamond"/>
                <w:b/>
                <w:sz w:val="20"/>
                <w:szCs w:val="20"/>
              </w:rPr>
              <w:t>Group</w:t>
            </w:r>
          </w:p>
        </w:tc>
        <w:tc>
          <w:tcPr>
            <w:tcW w:w="1440" w:type="dxa"/>
            <w:tcBorders>
              <w:top w:val="single" w:sz="4" w:space="0" w:color="auto"/>
              <w:left w:val="nil"/>
              <w:bottom w:val="single" w:sz="4" w:space="0" w:color="auto"/>
              <w:right w:val="nil"/>
            </w:tcBorders>
            <w:tcMar>
              <w:top w:w="0" w:type="dxa"/>
              <w:left w:w="0" w:type="dxa"/>
              <w:bottom w:w="0" w:type="dxa"/>
              <w:right w:w="0" w:type="dxa"/>
            </w:tcMar>
          </w:tcPr>
          <w:p w:rsidR="00831416" w:rsidRDefault="00F625B2">
            <w:pPr>
              <w:keepNext/>
              <w:keepLines/>
              <w:rPr>
                <w:b/>
                <w:sz w:val="20"/>
                <w:szCs w:val="20"/>
              </w:rPr>
            </w:pPr>
            <w:r w:rsidRPr="00CD5C65">
              <w:rPr>
                <w:rFonts w:ascii="Garamond" w:hAnsi="Garamond"/>
                <w:b/>
                <w:sz w:val="20"/>
                <w:szCs w:val="20"/>
              </w:rPr>
              <w:t>Correlation</w:t>
            </w:r>
          </w:p>
        </w:tc>
      </w:tr>
      <w:tr w:rsidR="00831416" w:rsidTr="000A7877">
        <w:trPr>
          <w:trHeight w:val="182"/>
          <w:jc w:val="center"/>
        </w:trPr>
        <w:tc>
          <w:tcPr>
            <w:tcW w:w="1320" w:type="dxa"/>
            <w:tcBorders>
              <w:top w:val="single" w:sz="4" w:space="0" w:color="auto"/>
              <w:left w:val="nil"/>
              <w:bottom w:val="nil"/>
              <w:right w:val="nil"/>
            </w:tcBorders>
            <w:tcMar>
              <w:top w:w="0" w:type="dxa"/>
              <w:left w:w="0" w:type="dxa"/>
              <w:bottom w:w="0" w:type="dxa"/>
              <w:right w:w="0" w:type="dxa"/>
            </w:tcMar>
          </w:tcPr>
          <w:p w:rsidR="00831416" w:rsidRDefault="00F625B2">
            <w:pPr>
              <w:keepNext/>
              <w:keepLines/>
              <w:rPr>
                <w:sz w:val="20"/>
                <w:szCs w:val="20"/>
              </w:rPr>
            </w:pPr>
            <w:r w:rsidRPr="00CD5C65">
              <w:rPr>
                <w:rFonts w:ascii="Garamond" w:hAnsi="Garamond"/>
                <w:sz w:val="20"/>
                <w:szCs w:val="20"/>
              </w:rPr>
              <w:t>2008</w:t>
            </w:r>
          </w:p>
        </w:tc>
        <w:tc>
          <w:tcPr>
            <w:tcW w:w="1815" w:type="dxa"/>
            <w:tcBorders>
              <w:top w:val="single" w:sz="4" w:space="0" w:color="auto"/>
              <w:left w:val="nil"/>
              <w:bottom w:val="nil"/>
              <w:right w:val="nil"/>
            </w:tcBorders>
            <w:tcMar>
              <w:top w:w="0" w:type="dxa"/>
              <w:left w:w="0" w:type="dxa"/>
              <w:bottom w:w="0" w:type="dxa"/>
              <w:right w:w="0" w:type="dxa"/>
            </w:tcMar>
          </w:tcPr>
          <w:p w:rsidR="00831416" w:rsidRDefault="00F625B2">
            <w:pPr>
              <w:keepNext/>
              <w:keepLines/>
              <w:rPr>
                <w:sz w:val="20"/>
                <w:szCs w:val="20"/>
              </w:rPr>
            </w:pPr>
            <w:r w:rsidRPr="00CD5C65">
              <w:rPr>
                <w:rFonts w:ascii="Garamond" w:hAnsi="Garamond"/>
                <w:sz w:val="20"/>
                <w:szCs w:val="20"/>
              </w:rPr>
              <w:t>Control</w:t>
            </w:r>
          </w:p>
        </w:tc>
        <w:tc>
          <w:tcPr>
            <w:tcW w:w="1440" w:type="dxa"/>
            <w:tcBorders>
              <w:top w:val="single" w:sz="4" w:space="0" w:color="auto"/>
              <w:left w:val="nil"/>
              <w:bottom w:val="nil"/>
              <w:right w:val="nil"/>
            </w:tcBorders>
            <w:tcMar>
              <w:top w:w="0" w:type="dxa"/>
              <w:left w:w="0" w:type="dxa"/>
              <w:bottom w:w="0" w:type="dxa"/>
              <w:right w:w="0" w:type="dxa"/>
            </w:tcMar>
          </w:tcPr>
          <w:p w:rsidR="00831416" w:rsidRDefault="00F625B2">
            <w:pPr>
              <w:keepNext/>
              <w:keepLines/>
              <w:rPr>
                <w:sz w:val="20"/>
                <w:szCs w:val="20"/>
              </w:rPr>
            </w:pPr>
            <w:r w:rsidRPr="00CD5C65">
              <w:rPr>
                <w:rFonts w:ascii="Garamond" w:hAnsi="Garamond"/>
                <w:sz w:val="20"/>
                <w:szCs w:val="20"/>
              </w:rPr>
              <w:t>0.525</w:t>
            </w:r>
          </w:p>
        </w:tc>
      </w:tr>
      <w:tr w:rsidR="00831416">
        <w:trPr>
          <w:trHeight w:val="182"/>
          <w:jc w:val="center"/>
        </w:trPr>
        <w:tc>
          <w:tcPr>
            <w:tcW w:w="1320" w:type="dxa"/>
            <w:tcBorders>
              <w:top w:val="nil"/>
              <w:left w:val="nil"/>
              <w:bottom w:val="nil"/>
              <w:right w:val="nil"/>
            </w:tcBorders>
            <w:tcMar>
              <w:top w:w="0" w:type="dxa"/>
              <w:left w:w="0" w:type="dxa"/>
              <w:bottom w:w="0" w:type="dxa"/>
              <w:right w:w="0" w:type="dxa"/>
            </w:tcMar>
          </w:tcPr>
          <w:p w:rsidR="00831416" w:rsidRDefault="00F625B2">
            <w:pPr>
              <w:keepNext/>
              <w:keepLines/>
              <w:rPr>
                <w:sz w:val="20"/>
                <w:szCs w:val="20"/>
              </w:rPr>
            </w:pPr>
            <w:r w:rsidRPr="00CD5C65">
              <w:rPr>
                <w:rFonts w:ascii="Garamond" w:hAnsi="Garamond"/>
                <w:sz w:val="20"/>
                <w:szCs w:val="20"/>
              </w:rPr>
              <w:t>2008</w:t>
            </w:r>
          </w:p>
        </w:tc>
        <w:tc>
          <w:tcPr>
            <w:tcW w:w="1815" w:type="dxa"/>
            <w:tcBorders>
              <w:top w:val="nil"/>
              <w:left w:val="nil"/>
              <w:bottom w:val="nil"/>
              <w:right w:val="nil"/>
            </w:tcBorders>
            <w:tcMar>
              <w:top w:w="0" w:type="dxa"/>
              <w:left w:w="0" w:type="dxa"/>
              <w:bottom w:w="0" w:type="dxa"/>
              <w:right w:w="0" w:type="dxa"/>
            </w:tcMar>
          </w:tcPr>
          <w:p w:rsidR="00831416" w:rsidRDefault="00F625B2">
            <w:pPr>
              <w:keepNext/>
              <w:keepLines/>
              <w:rPr>
                <w:sz w:val="20"/>
                <w:szCs w:val="20"/>
              </w:rPr>
            </w:pPr>
            <w:r w:rsidRPr="00CD5C65">
              <w:rPr>
                <w:rFonts w:ascii="Garamond" w:hAnsi="Garamond"/>
                <w:sz w:val="20"/>
                <w:szCs w:val="20"/>
              </w:rPr>
              <w:t>Treatment</w:t>
            </w:r>
          </w:p>
        </w:tc>
        <w:tc>
          <w:tcPr>
            <w:tcW w:w="1440" w:type="dxa"/>
            <w:tcBorders>
              <w:top w:val="nil"/>
              <w:left w:val="nil"/>
              <w:bottom w:val="nil"/>
              <w:right w:val="nil"/>
            </w:tcBorders>
            <w:tcMar>
              <w:top w:w="0" w:type="dxa"/>
              <w:left w:w="0" w:type="dxa"/>
              <w:bottom w:w="0" w:type="dxa"/>
              <w:right w:w="0" w:type="dxa"/>
            </w:tcMar>
          </w:tcPr>
          <w:p w:rsidR="00831416" w:rsidRDefault="00F625B2">
            <w:pPr>
              <w:keepNext/>
              <w:keepLines/>
              <w:rPr>
                <w:sz w:val="20"/>
                <w:szCs w:val="20"/>
              </w:rPr>
            </w:pPr>
            <w:r w:rsidRPr="00CD5C65">
              <w:rPr>
                <w:rFonts w:ascii="Garamond" w:hAnsi="Garamond"/>
                <w:sz w:val="20"/>
                <w:szCs w:val="20"/>
              </w:rPr>
              <w:t>0.608</w:t>
            </w:r>
          </w:p>
        </w:tc>
      </w:tr>
      <w:tr w:rsidR="00831416" w:rsidTr="000A7877">
        <w:trPr>
          <w:trHeight w:val="182"/>
          <w:jc w:val="center"/>
        </w:trPr>
        <w:tc>
          <w:tcPr>
            <w:tcW w:w="1320" w:type="dxa"/>
            <w:tcBorders>
              <w:top w:val="nil"/>
              <w:left w:val="nil"/>
              <w:bottom w:val="nil"/>
              <w:right w:val="nil"/>
            </w:tcBorders>
            <w:tcMar>
              <w:top w:w="0" w:type="dxa"/>
              <w:left w:w="0" w:type="dxa"/>
              <w:bottom w:w="0" w:type="dxa"/>
              <w:right w:w="0" w:type="dxa"/>
            </w:tcMar>
          </w:tcPr>
          <w:p w:rsidR="00831416" w:rsidRDefault="00F625B2">
            <w:pPr>
              <w:keepNext/>
              <w:keepLines/>
              <w:rPr>
                <w:sz w:val="20"/>
                <w:szCs w:val="20"/>
              </w:rPr>
            </w:pPr>
            <w:r w:rsidRPr="00CD5C65">
              <w:rPr>
                <w:rFonts w:ascii="Garamond" w:hAnsi="Garamond"/>
                <w:sz w:val="20"/>
                <w:szCs w:val="20"/>
              </w:rPr>
              <w:t>2016</w:t>
            </w:r>
          </w:p>
        </w:tc>
        <w:tc>
          <w:tcPr>
            <w:tcW w:w="1815" w:type="dxa"/>
            <w:tcBorders>
              <w:top w:val="nil"/>
              <w:left w:val="nil"/>
              <w:bottom w:val="nil"/>
              <w:right w:val="nil"/>
            </w:tcBorders>
            <w:tcMar>
              <w:top w:w="0" w:type="dxa"/>
              <w:left w:w="0" w:type="dxa"/>
              <w:bottom w:w="0" w:type="dxa"/>
              <w:right w:w="0" w:type="dxa"/>
            </w:tcMar>
          </w:tcPr>
          <w:p w:rsidR="00831416" w:rsidRDefault="00F625B2">
            <w:pPr>
              <w:keepNext/>
              <w:keepLines/>
              <w:rPr>
                <w:sz w:val="20"/>
                <w:szCs w:val="20"/>
              </w:rPr>
            </w:pPr>
            <w:r w:rsidRPr="00CD5C65">
              <w:rPr>
                <w:rFonts w:ascii="Garamond" w:hAnsi="Garamond"/>
                <w:sz w:val="20"/>
                <w:szCs w:val="20"/>
              </w:rPr>
              <w:t>Control</w:t>
            </w:r>
          </w:p>
        </w:tc>
        <w:tc>
          <w:tcPr>
            <w:tcW w:w="1440" w:type="dxa"/>
            <w:tcBorders>
              <w:top w:val="nil"/>
              <w:left w:val="nil"/>
              <w:bottom w:val="nil"/>
              <w:right w:val="nil"/>
            </w:tcBorders>
            <w:tcMar>
              <w:top w:w="0" w:type="dxa"/>
              <w:left w:w="0" w:type="dxa"/>
              <w:bottom w:w="0" w:type="dxa"/>
              <w:right w:w="0" w:type="dxa"/>
            </w:tcMar>
          </w:tcPr>
          <w:p w:rsidR="00831416" w:rsidRDefault="00F625B2">
            <w:pPr>
              <w:keepNext/>
              <w:keepLines/>
              <w:rPr>
                <w:sz w:val="20"/>
                <w:szCs w:val="20"/>
              </w:rPr>
            </w:pPr>
            <w:r w:rsidRPr="00CD5C65">
              <w:rPr>
                <w:rFonts w:ascii="Garamond" w:hAnsi="Garamond"/>
                <w:sz w:val="20"/>
                <w:szCs w:val="20"/>
              </w:rPr>
              <w:t>0.810</w:t>
            </w:r>
          </w:p>
        </w:tc>
      </w:tr>
      <w:tr w:rsidR="00831416" w:rsidRPr="00CD5C65" w:rsidTr="000A7877">
        <w:trPr>
          <w:trHeight w:val="182"/>
          <w:jc w:val="center"/>
        </w:trPr>
        <w:tc>
          <w:tcPr>
            <w:tcW w:w="1320" w:type="dxa"/>
            <w:tcBorders>
              <w:top w:val="nil"/>
              <w:left w:val="nil"/>
              <w:bottom w:val="single" w:sz="4" w:space="0" w:color="auto"/>
              <w:right w:val="nil"/>
            </w:tcBorders>
            <w:tcMar>
              <w:top w:w="0" w:type="dxa"/>
              <w:left w:w="0" w:type="dxa"/>
              <w:bottom w:w="0" w:type="dxa"/>
              <w:right w:w="0" w:type="dxa"/>
            </w:tcMar>
          </w:tcPr>
          <w:p w:rsidR="00831416" w:rsidRDefault="00F625B2">
            <w:pPr>
              <w:keepNext/>
              <w:keepLines/>
              <w:rPr>
                <w:sz w:val="20"/>
                <w:szCs w:val="20"/>
              </w:rPr>
            </w:pPr>
            <w:r w:rsidRPr="00CD5C65">
              <w:rPr>
                <w:rFonts w:ascii="Garamond" w:hAnsi="Garamond"/>
                <w:sz w:val="20"/>
                <w:szCs w:val="20"/>
              </w:rPr>
              <w:t>2016</w:t>
            </w:r>
          </w:p>
        </w:tc>
        <w:tc>
          <w:tcPr>
            <w:tcW w:w="1815" w:type="dxa"/>
            <w:tcBorders>
              <w:top w:val="nil"/>
              <w:left w:val="nil"/>
              <w:bottom w:val="single" w:sz="4" w:space="0" w:color="auto"/>
              <w:right w:val="nil"/>
            </w:tcBorders>
            <w:tcMar>
              <w:top w:w="0" w:type="dxa"/>
              <w:left w:w="0" w:type="dxa"/>
              <w:bottom w:w="0" w:type="dxa"/>
              <w:right w:w="0" w:type="dxa"/>
            </w:tcMar>
          </w:tcPr>
          <w:p w:rsidR="00831416" w:rsidRDefault="00F625B2">
            <w:pPr>
              <w:keepNext/>
              <w:keepLines/>
              <w:rPr>
                <w:sz w:val="20"/>
                <w:szCs w:val="20"/>
              </w:rPr>
            </w:pPr>
            <w:r w:rsidRPr="00CD5C65">
              <w:rPr>
                <w:rFonts w:ascii="Garamond" w:hAnsi="Garamond"/>
                <w:sz w:val="20"/>
                <w:szCs w:val="20"/>
              </w:rPr>
              <w:t>Treatment</w:t>
            </w:r>
          </w:p>
        </w:tc>
        <w:tc>
          <w:tcPr>
            <w:tcW w:w="1440" w:type="dxa"/>
            <w:tcBorders>
              <w:top w:val="nil"/>
              <w:left w:val="nil"/>
              <w:bottom w:val="single" w:sz="4" w:space="0" w:color="auto"/>
              <w:right w:val="nil"/>
            </w:tcBorders>
            <w:tcMar>
              <w:top w:w="0" w:type="dxa"/>
              <w:left w:w="0" w:type="dxa"/>
              <w:bottom w:w="0" w:type="dxa"/>
              <w:right w:w="0" w:type="dxa"/>
            </w:tcMar>
          </w:tcPr>
          <w:p w:rsidR="00831416" w:rsidRPr="00CD5C65" w:rsidRDefault="00F625B2">
            <w:pPr>
              <w:keepNext/>
              <w:keepLines/>
              <w:rPr>
                <w:rFonts w:ascii="Garamond" w:hAnsi="Garamond"/>
                <w:sz w:val="20"/>
                <w:szCs w:val="20"/>
              </w:rPr>
            </w:pPr>
            <w:r w:rsidRPr="00CD5C65">
              <w:rPr>
                <w:rFonts w:ascii="Garamond" w:hAnsi="Garamond"/>
                <w:sz w:val="20"/>
                <w:szCs w:val="20"/>
              </w:rPr>
              <w:t>0.788</w:t>
            </w:r>
          </w:p>
        </w:tc>
      </w:tr>
    </w:tbl>
    <w:p w:rsidR="00831416" w:rsidRPr="00CD5C65" w:rsidRDefault="00F625B2">
      <w:pPr>
        <w:spacing w:before="200" w:line="360" w:lineRule="auto"/>
        <w:ind w:firstLine="720"/>
        <w:rPr>
          <w:rFonts w:ascii="Garamond" w:hAnsi="Garamond"/>
        </w:rPr>
      </w:pPr>
      <w:r w:rsidRPr="00CD5C65">
        <w:rPr>
          <w:rFonts w:ascii="Garamond" w:hAnsi="Garamond"/>
        </w:rPr>
        <w:t>Table A2 shows the correlations between our dependent variables in our treatment and control groups in our final pre-treatment and initial post-treatment years of our analysis.</w:t>
      </w:r>
    </w:p>
    <w:p w:rsidR="00831416" w:rsidRPr="00CD5C65" w:rsidRDefault="00F625B2">
      <w:pPr>
        <w:spacing w:line="276" w:lineRule="auto"/>
        <w:jc w:val="center"/>
        <w:rPr>
          <w:rFonts w:ascii="Garamond" w:hAnsi="Garamond"/>
        </w:rPr>
      </w:pPr>
      <w:r w:rsidRPr="00CD5C65">
        <w:rPr>
          <w:rFonts w:ascii="Garamond" w:hAnsi="Garamond"/>
          <w:b/>
        </w:rPr>
        <w:lastRenderedPageBreak/>
        <w:t>Figure A1</w:t>
      </w:r>
      <w:r w:rsidRPr="00CD5C65">
        <w:rPr>
          <w:rFonts w:ascii="Garamond" w:hAnsi="Garamond"/>
        </w:rPr>
        <w:t>: Correlation Between Change in Dependent Variables</w:t>
      </w:r>
      <w:r w:rsidRPr="00CD5C65">
        <w:rPr>
          <w:rFonts w:ascii="Garamond" w:hAnsi="Garamond"/>
        </w:rPr>
        <w:br/>
      </w:r>
      <w:r w:rsidRPr="00CD5C65">
        <w:rPr>
          <w:rFonts w:ascii="Garamond" w:hAnsi="Garamond"/>
          <w:noProof/>
        </w:rPr>
        <w:drawing>
          <wp:inline distT="114300" distB="114300" distL="114300" distR="114300">
            <wp:extent cx="5534025" cy="3569509"/>
            <wp:effectExtent l="0" t="0" r="0" b="0"/>
            <wp:docPr id="9"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7"/>
                    <a:srcRect t="1624" b="1624"/>
                    <a:stretch>
                      <a:fillRect/>
                    </a:stretch>
                  </pic:blipFill>
                  <pic:spPr>
                    <a:xfrm>
                      <a:off x="0" y="0"/>
                      <a:ext cx="5534025" cy="3569509"/>
                    </a:xfrm>
                    <a:prstGeom prst="rect">
                      <a:avLst/>
                    </a:prstGeom>
                    <a:ln/>
                  </pic:spPr>
                </pic:pic>
              </a:graphicData>
            </a:graphic>
          </wp:inline>
        </w:drawing>
      </w:r>
    </w:p>
    <w:p w:rsidR="00831416" w:rsidRPr="00CD5C65" w:rsidRDefault="00F625B2">
      <w:pPr>
        <w:spacing w:before="200" w:line="360" w:lineRule="auto"/>
        <w:ind w:firstLine="720"/>
        <w:rPr>
          <w:rFonts w:ascii="Garamond" w:hAnsi="Garamond"/>
        </w:rPr>
      </w:pPr>
      <w:r w:rsidRPr="00CD5C65">
        <w:rPr>
          <w:rFonts w:ascii="Garamond" w:hAnsi="Garamond"/>
        </w:rPr>
        <w:t>Figure A1 shows the correlation between the change in our dependent variables between 2008 and 2016 for our treatment and control districts. As expected, our dependent variables are correlated in both groups. Our treatment districts experience higher levels of change on both outcomes, as shown in our main findings, but these changes are aligned, as shown by the parallel fitted lines in this figure.</w:t>
      </w:r>
    </w:p>
    <w:p w:rsidR="00831416" w:rsidRPr="00CD5C65" w:rsidRDefault="00831416">
      <w:pPr>
        <w:spacing w:line="276" w:lineRule="auto"/>
        <w:rPr>
          <w:rFonts w:ascii="Garamond" w:hAnsi="Garamond"/>
        </w:rPr>
      </w:pPr>
    </w:p>
    <w:p w:rsidR="00831416" w:rsidRPr="00CD5C65" w:rsidRDefault="00F625B2">
      <w:pPr>
        <w:keepNext/>
        <w:spacing w:line="276" w:lineRule="auto"/>
        <w:jc w:val="center"/>
        <w:rPr>
          <w:rFonts w:ascii="Garamond" w:hAnsi="Garamond"/>
        </w:rPr>
      </w:pPr>
      <w:r w:rsidRPr="00CD5C65">
        <w:rPr>
          <w:rFonts w:ascii="Garamond" w:hAnsi="Garamond"/>
          <w:b/>
        </w:rPr>
        <w:t>Figure A2</w:t>
      </w:r>
      <w:r w:rsidRPr="00CD5C65">
        <w:rPr>
          <w:rFonts w:ascii="Garamond" w:hAnsi="Garamond"/>
        </w:rPr>
        <w:t>: Correlation between Tea Party groups and Republican presidential vote share.</w:t>
      </w:r>
    </w:p>
    <w:p w:rsidR="00831416" w:rsidRPr="00CD5C65" w:rsidRDefault="00F625B2">
      <w:pPr>
        <w:spacing w:line="276" w:lineRule="auto"/>
        <w:jc w:val="center"/>
        <w:rPr>
          <w:rFonts w:ascii="Garamond" w:hAnsi="Garamond"/>
        </w:rPr>
      </w:pPr>
      <w:r w:rsidRPr="00CD5C65">
        <w:rPr>
          <w:rFonts w:ascii="Garamond" w:hAnsi="Garamond"/>
          <w:noProof/>
        </w:rPr>
        <w:drawing>
          <wp:inline distT="114300" distB="114300" distL="114300" distR="114300">
            <wp:extent cx="5095875" cy="3438671"/>
            <wp:effectExtent l="0" t="0" r="0" b="0"/>
            <wp:docPr id="4"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8"/>
                    <a:srcRect l="602" r="602"/>
                    <a:stretch>
                      <a:fillRect/>
                    </a:stretch>
                  </pic:blipFill>
                  <pic:spPr>
                    <a:xfrm>
                      <a:off x="0" y="0"/>
                      <a:ext cx="5095875" cy="3438671"/>
                    </a:xfrm>
                    <a:prstGeom prst="rect">
                      <a:avLst/>
                    </a:prstGeom>
                    <a:ln/>
                  </pic:spPr>
                </pic:pic>
              </a:graphicData>
            </a:graphic>
          </wp:inline>
        </w:drawing>
      </w:r>
    </w:p>
    <w:p w:rsidR="00831416" w:rsidRPr="00CD5C65" w:rsidRDefault="00F625B2">
      <w:pPr>
        <w:spacing w:line="360" w:lineRule="auto"/>
        <w:ind w:firstLine="720"/>
        <w:rPr>
          <w:rFonts w:ascii="Garamond" w:hAnsi="Garamond"/>
        </w:rPr>
      </w:pPr>
      <w:r w:rsidRPr="00CD5C65">
        <w:rPr>
          <w:rFonts w:ascii="Garamond" w:hAnsi="Garamond"/>
        </w:rPr>
        <w:t xml:space="preserve">Figure A2 shows the correlation between the number of Tea Party groups in a district (one component of our treatment variable) and the presidential vote share in that district. Though there is a clear alignment in terms </w:t>
      </w:r>
      <w:r w:rsidRPr="00CD5C65">
        <w:rPr>
          <w:rFonts w:ascii="Garamond" w:hAnsi="Garamond"/>
        </w:rPr>
        <w:lastRenderedPageBreak/>
        <w:t>of the lower end of the presidential vote share and the number of Tea Party groups it is also notable that there are many districts with comparatively few groups and high levels of Republican presidential vote share.</w:t>
      </w:r>
    </w:p>
    <w:p w:rsidR="00831416" w:rsidRPr="00CD5C65" w:rsidRDefault="00F625B2">
      <w:pPr>
        <w:spacing w:line="360" w:lineRule="auto"/>
        <w:ind w:firstLine="720"/>
        <w:rPr>
          <w:rFonts w:ascii="Garamond" w:hAnsi="Garamond"/>
        </w:rPr>
      </w:pPr>
      <w:r w:rsidRPr="00CD5C65">
        <w:rPr>
          <w:rFonts w:ascii="Garamond" w:hAnsi="Garamond"/>
        </w:rPr>
        <w:t>Table A3 and Table A4 present the descriptive statistics for our two dependent variables in both the final pre-treatment (2008) and initial post-treatment (2016) years.</w:t>
      </w:r>
    </w:p>
    <w:p w:rsidR="00831416" w:rsidRPr="00CD5C65" w:rsidRDefault="00F625B2">
      <w:pPr>
        <w:spacing w:before="200" w:line="276" w:lineRule="auto"/>
        <w:jc w:val="center"/>
        <w:rPr>
          <w:rFonts w:ascii="Garamond" w:hAnsi="Garamond"/>
        </w:rPr>
      </w:pPr>
      <w:r w:rsidRPr="00CD5C65">
        <w:rPr>
          <w:rFonts w:ascii="Garamond" w:hAnsi="Garamond"/>
          <w:b/>
        </w:rPr>
        <w:t>Table A3</w:t>
      </w:r>
      <w:r w:rsidRPr="00CD5C65">
        <w:rPr>
          <w:rFonts w:ascii="Garamond" w:hAnsi="Garamond"/>
        </w:rPr>
        <w:t>: Presidential Vote Share (H1) Descriptive Statistics</w:t>
      </w:r>
    </w:p>
    <w:tbl>
      <w:tblPr>
        <w:tblStyle w:val="a6"/>
        <w:tblW w:w="902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05"/>
        <w:gridCol w:w="1505"/>
        <w:gridCol w:w="1504"/>
        <w:gridCol w:w="1504"/>
        <w:gridCol w:w="1504"/>
        <w:gridCol w:w="1504"/>
      </w:tblGrid>
      <w:tr w:rsidR="00831416">
        <w:trPr>
          <w:jc w:val="center"/>
        </w:trPr>
        <w:tc>
          <w:tcPr>
            <w:tcW w:w="1504" w:type="dxa"/>
            <w:tcBorders>
              <w:top w:val="single" w:sz="4" w:space="0" w:color="808080"/>
              <w:left w:val="nil"/>
              <w:bottom w:val="single" w:sz="4" w:space="0" w:color="808080"/>
              <w:right w:val="nil"/>
            </w:tcBorders>
            <w:shd w:val="clear" w:color="auto" w:fill="auto"/>
            <w:tcMar>
              <w:top w:w="0" w:type="dxa"/>
              <w:left w:w="0" w:type="dxa"/>
              <w:bottom w:w="0" w:type="dxa"/>
              <w:right w:w="0" w:type="dxa"/>
            </w:tcMar>
          </w:tcPr>
          <w:p w:rsidR="00831416" w:rsidRDefault="00F625B2">
            <w:pPr>
              <w:widowControl w:val="0"/>
              <w:pBdr>
                <w:top w:val="nil"/>
                <w:left w:val="nil"/>
                <w:bottom w:val="nil"/>
                <w:right w:val="nil"/>
                <w:between w:val="nil"/>
              </w:pBdr>
              <w:jc w:val="center"/>
              <w:rPr>
                <w:b/>
                <w:sz w:val="20"/>
                <w:szCs w:val="20"/>
              </w:rPr>
            </w:pPr>
            <w:r w:rsidRPr="00CD5C65">
              <w:rPr>
                <w:rFonts w:ascii="Garamond" w:hAnsi="Garamond"/>
                <w:b/>
                <w:sz w:val="20"/>
                <w:szCs w:val="20"/>
              </w:rPr>
              <w:t>Year</w:t>
            </w:r>
          </w:p>
        </w:tc>
        <w:tc>
          <w:tcPr>
            <w:tcW w:w="1504" w:type="dxa"/>
            <w:tcBorders>
              <w:top w:val="single" w:sz="4" w:space="0" w:color="808080"/>
              <w:left w:val="nil"/>
              <w:bottom w:val="single" w:sz="4" w:space="0" w:color="808080"/>
              <w:right w:val="nil"/>
            </w:tcBorders>
            <w:shd w:val="clear" w:color="auto" w:fill="auto"/>
            <w:tcMar>
              <w:top w:w="0" w:type="dxa"/>
              <w:left w:w="0" w:type="dxa"/>
              <w:bottom w:w="0" w:type="dxa"/>
              <w:right w:w="0" w:type="dxa"/>
            </w:tcMar>
          </w:tcPr>
          <w:p w:rsidR="00831416" w:rsidRDefault="00F625B2">
            <w:pPr>
              <w:widowControl w:val="0"/>
              <w:pBdr>
                <w:top w:val="nil"/>
                <w:left w:val="nil"/>
                <w:bottom w:val="nil"/>
                <w:right w:val="nil"/>
                <w:between w:val="nil"/>
              </w:pBdr>
              <w:jc w:val="center"/>
              <w:rPr>
                <w:b/>
                <w:sz w:val="20"/>
                <w:szCs w:val="20"/>
              </w:rPr>
            </w:pPr>
            <w:r w:rsidRPr="00CD5C65">
              <w:rPr>
                <w:rFonts w:ascii="Garamond" w:hAnsi="Garamond"/>
                <w:b/>
                <w:sz w:val="20"/>
                <w:szCs w:val="20"/>
              </w:rPr>
              <w:t>N</w:t>
            </w:r>
          </w:p>
        </w:tc>
        <w:tc>
          <w:tcPr>
            <w:tcW w:w="1504" w:type="dxa"/>
            <w:tcBorders>
              <w:top w:val="single" w:sz="4" w:space="0" w:color="808080"/>
              <w:left w:val="nil"/>
              <w:bottom w:val="single" w:sz="4" w:space="0" w:color="808080"/>
              <w:right w:val="nil"/>
            </w:tcBorders>
            <w:shd w:val="clear" w:color="auto" w:fill="auto"/>
            <w:tcMar>
              <w:top w:w="0" w:type="dxa"/>
              <w:left w:w="0" w:type="dxa"/>
              <w:bottom w:w="0" w:type="dxa"/>
              <w:right w:w="0" w:type="dxa"/>
            </w:tcMar>
          </w:tcPr>
          <w:p w:rsidR="00831416" w:rsidRDefault="00F625B2">
            <w:pPr>
              <w:widowControl w:val="0"/>
              <w:pBdr>
                <w:top w:val="nil"/>
                <w:left w:val="nil"/>
                <w:bottom w:val="nil"/>
                <w:right w:val="nil"/>
                <w:between w:val="nil"/>
              </w:pBdr>
              <w:jc w:val="center"/>
              <w:rPr>
                <w:b/>
                <w:sz w:val="20"/>
                <w:szCs w:val="20"/>
              </w:rPr>
            </w:pPr>
            <w:r w:rsidRPr="00CD5C65">
              <w:rPr>
                <w:rFonts w:ascii="Garamond" w:hAnsi="Garamond"/>
                <w:b/>
                <w:sz w:val="20"/>
                <w:szCs w:val="20"/>
              </w:rPr>
              <w:t>Mean</w:t>
            </w:r>
          </w:p>
        </w:tc>
        <w:tc>
          <w:tcPr>
            <w:tcW w:w="1504" w:type="dxa"/>
            <w:tcBorders>
              <w:top w:val="single" w:sz="4" w:space="0" w:color="808080"/>
              <w:left w:val="nil"/>
              <w:bottom w:val="single" w:sz="4" w:space="0" w:color="808080"/>
              <w:right w:val="nil"/>
            </w:tcBorders>
            <w:shd w:val="clear" w:color="auto" w:fill="auto"/>
            <w:tcMar>
              <w:top w:w="0" w:type="dxa"/>
              <w:left w:w="0" w:type="dxa"/>
              <w:bottom w:w="0" w:type="dxa"/>
              <w:right w:w="0" w:type="dxa"/>
            </w:tcMar>
          </w:tcPr>
          <w:p w:rsidR="00831416" w:rsidRDefault="00F625B2">
            <w:pPr>
              <w:widowControl w:val="0"/>
              <w:pBdr>
                <w:top w:val="nil"/>
                <w:left w:val="nil"/>
                <w:bottom w:val="nil"/>
                <w:right w:val="nil"/>
                <w:between w:val="nil"/>
              </w:pBdr>
              <w:jc w:val="center"/>
              <w:rPr>
                <w:b/>
                <w:sz w:val="20"/>
                <w:szCs w:val="20"/>
              </w:rPr>
            </w:pPr>
            <w:r w:rsidRPr="00CD5C65">
              <w:rPr>
                <w:rFonts w:ascii="Garamond" w:hAnsi="Garamond"/>
                <w:b/>
                <w:sz w:val="20"/>
                <w:szCs w:val="20"/>
              </w:rPr>
              <w:t>Sd</w:t>
            </w:r>
          </w:p>
        </w:tc>
        <w:tc>
          <w:tcPr>
            <w:tcW w:w="1504" w:type="dxa"/>
            <w:tcBorders>
              <w:top w:val="single" w:sz="4" w:space="0" w:color="808080"/>
              <w:left w:val="nil"/>
              <w:bottom w:val="single" w:sz="4" w:space="0" w:color="808080"/>
              <w:right w:val="nil"/>
            </w:tcBorders>
            <w:shd w:val="clear" w:color="auto" w:fill="auto"/>
            <w:tcMar>
              <w:top w:w="0" w:type="dxa"/>
              <w:left w:w="0" w:type="dxa"/>
              <w:bottom w:w="0" w:type="dxa"/>
              <w:right w:w="0" w:type="dxa"/>
            </w:tcMar>
          </w:tcPr>
          <w:p w:rsidR="00831416" w:rsidRDefault="00F625B2">
            <w:pPr>
              <w:widowControl w:val="0"/>
              <w:pBdr>
                <w:top w:val="nil"/>
                <w:left w:val="nil"/>
                <w:bottom w:val="nil"/>
                <w:right w:val="nil"/>
                <w:between w:val="nil"/>
              </w:pBdr>
              <w:jc w:val="center"/>
              <w:rPr>
                <w:b/>
                <w:sz w:val="20"/>
                <w:szCs w:val="20"/>
              </w:rPr>
            </w:pPr>
            <w:r w:rsidRPr="00CD5C65">
              <w:rPr>
                <w:rFonts w:ascii="Garamond" w:hAnsi="Garamond"/>
                <w:b/>
                <w:sz w:val="20"/>
                <w:szCs w:val="20"/>
              </w:rPr>
              <w:t>Min</w:t>
            </w:r>
          </w:p>
        </w:tc>
        <w:tc>
          <w:tcPr>
            <w:tcW w:w="1504" w:type="dxa"/>
            <w:tcBorders>
              <w:top w:val="single" w:sz="4" w:space="0" w:color="808080"/>
              <w:left w:val="nil"/>
              <w:bottom w:val="single" w:sz="4" w:space="0" w:color="808080"/>
              <w:right w:val="nil"/>
            </w:tcBorders>
            <w:shd w:val="clear" w:color="auto" w:fill="auto"/>
            <w:tcMar>
              <w:top w:w="0" w:type="dxa"/>
              <w:left w:w="0" w:type="dxa"/>
              <w:bottom w:w="0" w:type="dxa"/>
              <w:right w:w="0" w:type="dxa"/>
            </w:tcMar>
          </w:tcPr>
          <w:p w:rsidR="00831416" w:rsidRDefault="00F625B2">
            <w:pPr>
              <w:widowControl w:val="0"/>
              <w:pBdr>
                <w:top w:val="nil"/>
                <w:left w:val="nil"/>
                <w:bottom w:val="nil"/>
                <w:right w:val="nil"/>
                <w:between w:val="nil"/>
              </w:pBdr>
              <w:jc w:val="center"/>
              <w:rPr>
                <w:b/>
                <w:sz w:val="20"/>
                <w:szCs w:val="20"/>
              </w:rPr>
            </w:pPr>
            <w:r w:rsidRPr="00CD5C65">
              <w:rPr>
                <w:rFonts w:ascii="Garamond" w:hAnsi="Garamond"/>
                <w:b/>
                <w:sz w:val="20"/>
                <w:szCs w:val="20"/>
              </w:rPr>
              <w:t>Max</w:t>
            </w:r>
          </w:p>
        </w:tc>
      </w:tr>
      <w:tr w:rsidR="00831416">
        <w:trPr>
          <w:jc w:val="center"/>
        </w:trPr>
        <w:tc>
          <w:tcPr>
            <w:tcW w:w="1504" w:type="dxa"/>
            <w:tcBorders>
              <w:top w:val="single" w:sz="4" w:space="0" w:color="808080"/>
              <w:left w:val="nil"/>
              <w:bottom w:val="nil"/>
              <w:right w:val="nil"/>
            </w:tcBorders>
            <w:shd w:val="clear" w:color="auto" w:fill="auto"/>
            <w:tcMar>
              <w:top w:w="0" w:type="dxa"/>
              <w:left w:w="0" w:type="dxa"/>
              <w:bottom w:w="0" w:type="dxa"/>
              <w:right w:w="0" w:type="dxa"/>
            </w:tcMar>
          </w:tcPr>
          <w:p w:rsidR="00831416" w:rsidRDefault="00F625B2">
            <w:pPr>
              <w:widowControl w:val="0"/>
              <w:pBdr>
                <w:top w:val="nil"/>
                <w:left w:val="nil"/>
                <w:bottom w:val="nil"/>
                <w:right w:val="nil"/>
                <w:between w:val="nil"/>
              </w:pBdr>
              <w:jc w:val="center"/>
              <w:rPr>
                <w:sz w:val="20"/>
                <w:szCs w:val="20"/>
              </w:rPr>
            </w:pPr>
            <w:r w:rsidRPr="00CD5C65">
              <w:rPr>
                <w:rFonts w:ascii="Garamond" w:hAnsi="Garamond"/>
                <w:sz w:val="20"/>
                <w:szCs w:val="20"/>
              </w:rPr>
              <w:t>2008</w:t>
            </w:r>
          </w:p>
        </w:tc>
        <w:tc>
          <w:tcPr>
            <w:tcW w:w="1504" w:type="dxa"/>
            <w:tcBorders>
              <w:top w:val="single" w:sz="4" w:space="0" w:color="808080"/>
              <w:left w:val="nil"/>
              <w:bottom w:val="nil"/>
              <w:right w:val="nil"/>
            </w:tcBorders>
            <w:shd w:val="clear" w:color="auto" w:fill="auto"/>
            <w:tcMar>
              <w:top w:w="0" w:type="dxa"/>
              <w:left w:w="0" w:type="dxa"/>
              <w:bottom w:w="0" w:type="dxa"/>
              <w:right w:w="0" w:type="dxa"/>
            </w:tcMar>
          </w:tcPr>
          <w:p w:rsidR="00831416" w:rsidRDefault="00F625B2">
            <w:pPr>
              <w:widowControl w:val="0"/>
              <w:pBdr>
                <w:top w:val="nil"/>
                <w:left w:val="nil"/>
                <w:bottom w:val="nil"/>
                <w:right w:val="nil"/>
                <w:between w:val="nil"/>
              </w:pBdr>
              <w:jc w:val="center"/>
              <w:rPr>
                <w:sz w:val="20"/>
                <w:szCs w:val="20"/>
              </w:rPr>
            </w:pPr>
            <w:r w:rsidRPr="00CD5C65">
              <w:rPr>
                <w:rFonts w:ascii="Garamond" w:hAnsi="Garamond"/>
                <w:sz w:val="20"/>
                <w:szCs w:val="20"/>
              </w:rPr>
              <w:t>435</w:t>
            </w:r>
          </w:p>
        </w:tc>
        <w:tc>
          <w:tcPr>
            <w:tcW w:w="1504" w:type="dxa"/>
            <w:tcBorders>
              <w:top w:val="single" w:sz="4" w:space="0" w:color="808080"/>
              <w:left w:val="nil"/>
              <w:bottom w:val="nil"/>
              <w:right w:val="nil"/>
            </w:tcBorders>
            <w:shd w:val="clear" w:color="auto" w:fill="auto"/>
            <w:tcMar>
              <w:top w:w="0" w:type="dxa"/>
              <w:left w:w="0" w:type="dxa"/>
              <w:bottom w:w="0" w:type="dxa"/>
              <w:right w:w="0" w:type="dxa"/>
            </w:tcMar>
          </w:tcPr>
          <w:p w:rsidR="00831416" w:rsidRDefault="00F625B2">
            <w:pPr>
              <w:widowControl w:val="0"/>
              <w:pBdr>
                <w:top w:val="nil"/>
                <w:left w:val="nil"/>
                <w:bottom w:val="nil"/>
                <w:right w:val="nil"/>
                <w:between w:val="nil"/>
              </w:pBdr>
              <w:jc w:val="center"/>
              <w:rPr>
                <w:sz w:val="20"/>
                <w:szCs w:val="20"/>
              </w:rPr>
            </w:pPr>
            <w:r w:rsidRPr="00CD5C65">
              <w:rPr>
                <w:rFonts w:ascii="Garamond" w:hAnsi="Garamond"/>
                <w:sz w:val="20"/>
                <w:szCs w:val="20"/>
              </w:rPr>
              <w:t>45.423</w:t>
            </w:r>
          </w:p>
        </w:tc>
        <w:tc>
          <w:tcPr>
            <w:tcW w:w="1504" w:type="dxa"/>
            <w:tcBorders>
              <w:top w:val="single" w:sz="4" w:space="0" w:color="808080"/>
              <w:left w:val="nil"/>
              <w:bottom w:val="nil"/>
              <w:right w:val="nil"/>
            </w:tcBorders>
            <w:shd w:val="clear" w:color="auto" w:fill="auto"/>
            <w:tcMar>
              <w:top w:w="0" w:type="dxa"/>
              <w:left w:w="0" w:type="dxa"/>
              <w:bottom w:w="0" w:type="dxa"/>
              <w:right w:w="0" w:type="dxa"/>
            </w:tcMar>
          </w:tcPr>
          <w:p w:rsidR="00831416" w:rsidRDefault="00F625B2">
            <w:pPr>
              <w:widowControl w:val="0"/>
              <w:pBdr>
                <w:top w:val="nil"/>
                <w:left w:val="nil"/>
                <w:bottom w:val="nil"/>
                <w:right w:val="nil"/>
                <w:between w:val="nil"/>
              </w:pBdr>
              <w:jc w:val="center"/>
              <w:rPr>
                <w:sz w:val="20"/>
                <w:szCs w:val="20"/>
              </w:rPr>
            </w:pPr>
            <w:r w:rsidRPr="00CD5C65">
              <w:rPr>
                <w:rFonts w:ascii="Garamond" w:hAnsi="Garamond"/>
                <w:sz w:val="20"/>
                <w:szCs w:val="20"/>
              </w:rPr>
              <w:t>14.326</w:t>
            </w:r>
          </w:p>
        </w:tc>
        <w:tc>
          <w:tcPr>
            <w:tcW w:w="1504" w:type="dxa"/>
            <w:tcBorders>
              <w:top w:val="single" w:sz="4" w:space="0" w:color="808080"/>
              <w:left w:val="nil"/>
              <w:bottom w:val="nil"/>
              <w:right w:val="nil"/>
            </w:tcBorders>
            <w:shd w:val="clear" w:color="auto" w:fill="auto"/>
            <w:tcMar>
              <w:top w:w="0" w:type="dxa"/>
              <w:left w:w="0" w:type="dxa"/>
              <w:bottom w:w="0" w:type="dxa"/>
              <w:right w:w="0" w:type="dxa"/>
            </w:tcMar>
          </w:tcPr>
          <w:p w:rsidR="00831416" w:rsidRDefault="00F625B2">
            <w:pPr>
              <w:widowControl w:val="0"/>
              <w:pBdr>
                <w:top w:val="nil"/>
                <w:left w:val="nil"/>
                <w:bottom w:val="nil"/>
                <w:right w:val="nil"/>
                <w:between w:val="nil"/>
              </w:pBdr>
              <w:jc w:val="center"/>
              <w:rPr>
                <w:sz w:val="20"/>
                <w:szCs w:val="20"/>
              </w:rPr>
            </w:pPr>
            <w:r w:rsidRPr="00CD5C65">
              <w:rPr>
                <w:rFonts w:ascii="Garamond" w:hAnsi="Garamond"/>
                <w:sz w:val="20"/>
                <w:szCs w:val="20"/>
              </w:rPr>
              <w:t>5.204</w:t>
            </w:r>
          </w:p>
        </w:tc>
        <w:tc>
          <w:tcPr>
            <w:tcW w:w="1504" w:type="dxa"/>
            <w:tcBorders>
              <w:top w:val="single" w:sz="4" w:space="0" w:color="808080"/>
              <w:left w:val="nil"/>
              <w:bottom w:val="nil"/>
              <w:right w:val="nil"/>
            </w:tcBorders>
            <w:shd w:val="clear" w:color="auto" w:fill="auto"/>
            <w:tcMar>
              <w:top w:w="0" w:type="dxa"/>
              <w:left w:w="0" w:type="dxa"/>
              <w:bottom w:w="0" w:type="dxa"/>
              <w:right w:w="0" w:type="dxa"/>
            </w:tcMar>
          </w:tcPr>
          <w:p w:rsidR="00831416" w:rsidRDefault="00F625B2">
            <w:pPr>
              <w:widowControl w:val="0"/>
              <w:pBdr>
                <w:top w:val="nil"/>
                <w:left w:val="nil"/>
                <w:bottom w:val="nil"/>
                <w:right w:val="nil"/>
                <w:between w:val="nil"/>
              </w:pBdr>
              <w:jc w:val="center"/>
              <w:rPr>
                <w:sz w:val="20"/>
                <w:szCs w:val="20"/>
              </w:rPr>
            </w:pPr>
            <w:r w:rsidRPr="00CD5C65">
              <w:rPr>
                <w:rFonts w:ascii="Garamond" w:hAnsi="Garamond"/>
                <w:sz w:val="20"/>
                <w:szCs w:val="20"/>
              </w:rPr>
              <w:t>76.994</w:t>
            </w:r>
          </w:p>
        </w:tc>
      </w:tr>
      <w:tr w:rsidR="00831416" w:rsidRPr="00CD5C65">
        <w:trPr>
          <w:jc w:val="center"/>
        </w:trPr>
        <w:tc>
          <w:tcPr>
            <w:tcW w:w="1504" w:type="dxa"/>
            <w:tcBorders>
              <w:top w:val="nil"/>
              <w:left w:val="nil"/>
              <w:bottom w:val="single" w:sz="4" w:space="0" w:color="808080"/>
              <w:right w:val="nil"/>
            </w:tcBorders>
            <w:shd w:val="clear" w:color="auto" w:fill="auto"/>
            <w:tcMar>
              <w:top w:w="0" w:type="dxa"/>
              <w:left w:w="0" w:type="dxa"/>
              <w:bottom w:w="0" w:type="dxa"/>
              <w:right w:w="0" w:type="dxa"/>
            </w:tcMar>
          </w:tcPr>
          <w:p w:rsidR="00831416" w:rsidRDefault="00F625B2">
            <w:pPr>
              <w:widowControl w:val="0"/>
              <w:pBdr>
                <w:top w:val="nil"/>
                <w:left w:val="nil"/>
                <w:bottom w:val="nil"/>
                <w:right w:val="nil"/>
                <w:between w:val="nil"/>
              </w:pBdr>
              <w:jc w:val="center"/>
              <w:rPr>
                <w:sz w:val="20"/>
                <w:szCs w:val="20"/>
              </w:rPr>
            </w:pPr>
            <w:r w:rsidRPr="00CD5C65">
              <w:rPr>
                <w:rFonts w:ascii="Garamond" w:hAnsi="Garamond"/>
                <w:sz w:val="20"/>
                <w:szCs w:val="20"/>
              </w:rPr>
              <w:t>2016</w:t>
            </w:r>
          </w:p>
        </w:tc>
        <w:tc>
          <w:tcPr>
            <w:tcW w:w="1504" w:type="dxa"/>
            <w:tcBorders>
              <w:top w:val="nil"/>
              <w:left w:val="nil"/>
              <w:bottom w:val="single" w:sz="4" w:space="0" w:color="808080"/>
              <w:right w:val="nil"/>
            </w:tcBorders>
            <w:shd w:val="clear" w:color="auto" w:fill="auto"/>
            <w:tcMar>
              <w:top w:w="0" w:type="dxa"/>
              <w:left w:w="0" w:type="dxa"/>
              <w:bottom w:w="0" w:type="dxa"/>
              <w:right w:w="0" w:type="dxa"/>
            </w:tcMar>
          </w:tcPr>
          <w:p w:rsidR="00831416" w:rsidRDefault="00F625B2">
            <w:pPr>
              <w:widowControl w:val="0"/>
              <w:pBdr>
                <w:top w:val="nil"/>
                <w:left w:val="nil"/>
                <w:bottom w:val="nil"/>
                <w:right w:val="nil"/>
                <w:between w:val="nil"/>
              </w:pBdr>
              <w:jc w:val="center"/>
              <w:rPr>
                <w:sz w:val="20"/>
                <w:szCs w:val="20"/>
              </w:rPr>
            </w:pPr>
            <w:r w:rsidRPr="00CD5C65">
              <w:rPr>
                <w:rFonts w:ascii="Garamond" w:hAnsi="Garamond"/>
                <w:sz w:val="20"/>
                <w:szCs w:val="20"/>
              </w:rPr>
              <w:t>435</w:t>
            </w:r>
          </w:p>
        </w:tc>
        <w:tc>
          <w:tcPr>
            <w:tcW w:w="1504" w:type="dxa"/>
            <w:tcBorders>
              <w:top w:val="nil"/>
              <w:left w:val="nil"/>
              <w:bottom w:val="single" w:sz="4" w:space="0" w:color="808080"/>
              <w:right w:val="nil"/>
            </w:tcBorders>
            <w:shd w:val="clear" w:color="auto" w:fill="auto"/>
            <w:tcMar>
              <w:top w:w="0" w:type="dxa"/>
              <w:left w:w="0" w:type="dxa"/>
              <w:bottom w:w="0" w:type="dxa"/>
              <w:right w:w="0" w:type="dxa"/>
            </w:tcMar>
          </w:tcPr>
          <w:p w:rsidR="00831416" w:rsidRDefault="00F625B2">
            <w:pPr>
              <w:widowControl w:val="0"/>
              <w:pBdr>
                <w:top w:val="nil"/>
                <w:left w:val="nil"/>
                <w:bottom w:val="nil"/>
                <w:right w:val="nil"/>
                <w:between w:val="nil"/>
              </w:pBdr>
              <w:jc w:val="center"/>
              <w:rPr>
                <w:sz w:val="20"/>
                <w:szCs w:val="20"/>
              </w:rPr>
            </w:pPr>
            <w:r w:rsidRPr="00CD5C65">
              <w:rPr>
                <w:rFonts w:ascii="Garamond" w:hAnsi="Garamond"/>
                <w:sz w:val="20"/>
                <w:szCs w:val="20"/>
              </w:rPr>
              <w:t>45.972</w:t>
            </w:r>
          </w:p>
        </w:tc>
        <w:tc>
          <w:tcPr>
            <w:tcW w:w="1504" w:type="dxa"/>
            <w:tcBorders>
              <w:top w:val="nil"/>
              <w:left w:val="nil"/>
              <w:bottom w:val="single" w:sz="4" w:space="0" w:color="808080"/>
              <w:right w:val="nil"/>
            </w:tcBorders>
            <w:shd w:val="clear" w:color="auto" w:fill="auto"/>
            <w:tcMar>
              <w:top w:w="0" w:type="dxa"/>
              <w:left w:w="0" w:type="dxa"/>
              <w:bottom w:w="0" w:type="dxa"/>
              <w:right w:w="0" w:type="dxa"/>
            </w:tcMar>
          </w:tcPr>
          <w:p w:rsidR="00831416" w:rsidRDefault="00F625B2">
            <w:pPr>
              <w:widowControl w:val="0"/>
              <w:pBdr>
                <w:top w:val="nil"/>
                <w:left w:val="nil"/>
                <w:bottom w:val="nil"/>
                <w:right w:val="nil"/>
                <w:between w:val="nil"/>
              </w:pBdr>
              <w:jc w:val="center"/>
              <w:rPr>
                <w:sz w:val="20"/>
                <w:szCs w:val="20"/>
              </w:rPr>
            </w:pPr>
            <w:r w:rsidRPr="00CD5C65">
              <w:rPr>
                <w:rFonts w:ascii="Garamond" w:hAnsi="Garamond"/>
                <w:sz w:val="20"/>
                <w:szCs w:val="20"/>
              </w:rPr>
              <w:t>16.797</w:t>
            </w:r>
          </w:p>
        </w:tc>
        <w:tc>
          <w:tcPr>
            <w:tcW w:w="1504" w:type="dxa"/>
            <w:tcBorders>
              <w:top w:val="nil"/>
              <w:left w:val="nil"/>
              <w:bottom w:val="single" w:sz="4" w:space="0" w:color="808080"/>
              <w:right w:val="nil"/>
            </w:tcBorders>
            <w:shd w:val="clear" w:color="auto" w:fill="auto"/>
            <w:tcMar>
              <w:top w:w="0" w:type="dxa"/>
              <w:left w:w="0" w:type="dxa"/>
              <w:bottom w:w="0" w:type="dxa"/>
              <w:right w:w="0" w:type="dxa"/>
            </w:tcMar>
          </w:tcPr>
          <w:p w:rsidR="00831416" w:rsidRDefault="00F625B2">
            <w:pPr>
              <w:widowControl w:val="0"/>
              <w:pBdr>
                <w:top w:val="nil"/>
                <w:left w:val="nil"/>
                <w:bottom w:val="nil"/>
                <w:right w:val="nil"/>
                <w:between w:val="nil"/>
              </w:pBdr>
              <w:jc w:val="center"/>
              <w:rPr>
                <w:sz w:val="20"/>
                <w:szCs w:val="20"/>
              </w:rPr>
            </w:pPr>
            <w:r w:rsidRPr="00CD5C65">
              <w:rPr>
                <w:rFonts w:ascii="Garamond" w:hAnsi="Garamond"/>
                <w:sz w:val="20"/>
                <w:szCs w:val="20"/>
              </w:rPr>
              <w:t>4.896</w:t>
            </w:r>
          </w:p>
        </w:tc>
        <w:tc>
          <w:tcPr>
            <w:tcW w:w="1504" w:type="dxa"/>
            <w:tcBorders>
              <w:top w:val="nil"/>
              <w:left w:val="nil"/>
              <w:bottom w:val="single" w:sz="4" w:space="0" w:color="808080"/>
              <w:right w:val="nil"/>
            </w:tcBorders>
            <w:shd w:val="clear" w:color="auto" w:fill="auto"/>
            <w:tcMar>
              <w:top w:w="0" w:type="dxa"/>
              <w:left w:w="0" w:type="dxa"/>
              <w:bottom w:w="0" w:type="dxa"/>
              <w:right w:w="0" w:type="dxa"/>
            </w:tcMar>
          </w:tcPr>
          <w:p w:rsidR="00831416" w:rsidRPr="00CD5C65" w:rsidRDefault="00F625B2">
            <w:pPr>
              <w:widowControl w:val="0"/>
              <w:pBdr>
                <w:top w:val="nil"/>
                <w:left w:val="nil"/>
                <w:bottom w:val="nil"/>
                <w:right w:val="nil"/>
                <w:between w:val="nil"/>
              </w:pBdr>
              <w:jc w:val="center"/>
              <w:rPr>
                <w:rFonts w:ascii="Garamond" w:hAnsi="Garamond"/>
                <w:sz w:val="20"/>
                <w:szCs w:val="20"/>
              </w:rPr>
            </w:pPr>
            <w:r w:rsidRPr="00CD5C65">
              <w:rPr>
                <w:rFonts w:ascii="Garamond" w:hAnsi="Garamond"/>
                <w:sz w:val="20"/>
                <w:szCs w:val="20"/>
              </w:rPr>
              <w:t>80.372</w:t>
            </w:r>
          </w:p>
        </w:tc>
      </w:tr>
    </w:tbl>
    <w:p w:rsidR="00831416" w:rsidRPr="00CD5C65" w:rsidRDefault="00F625B2">
      <w:pPr>
        <w:spacing w:before="240" w:line="276" w:lineRule="auto"/>
        <w:ind w:left="-90"/>
        <w:jc w:val="center"/>
        <w:rPr>
          <w:rFonts w:ascii="Garamond" w:hAnsi="Garamond"/>
        </w:rPr>
      </w:pPr>
      <w:r w:rsidRPr="00CD5C65">
        <w:rPr>
          <w:rFonts w:ascii="Garamond" w:hAnsi="Garamond"/>
          <w:b/>
        </w:rPr>
        <w:t>Table A4</w:t>
      </w:r>
      <w:r w:rsidRPr="00CD5C65">
        <w:rPr>
          <w:rFonts w:ascii="Garamond" w:hAnsi="Garamond"/>
        </w:rPr>
        <w:t>: Legislator Position (H2) Descriptive Statistics</w:t>
      </w:r>
    </w:p>
    <w:tbl>
      <w:tblPr>
        <w:tblStyle w:val="a7"/>
        <w:tblW w:w="902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05"/>
        <w:gridCol w:w="1505"/>
        <w:gridCol w:w="1504"/>
        <w:gridCol w:w="1504"/>
        <w:gridCol w:w="1504"/>
        <w:gridCol w:w="1504"/>
      </w:tblGrid>
      <w:tr w:rsidR="00831416">
        <w:trPr>
          <w:jc w:val="center"/>
        </w:trPr>
        <w:tc>
          <w:tcPr>
            <w:tcW w:w="1504" w:type="dxa"/>
            <w:tcBorders>
              <w:top w:val="single" w:sz="4" w:space="0" w:color="808080"/>
              <w:left w:val="nil"/>
              <w:bottom w:val="single" w:sz="4" w:space="0" w:color="808080"/>
              <w:right w:val="nil"/>
            </w:tcBorders>
            <w:shd w:val="clear" w:color="auto" w:fill="auto"/>
            <w:tcMar>
              <w:top w:w="0" w:type="dxa"/>
              <w:left w:w="0" w:type="dxa"/>
              <w:bottom w:w="0" w:type="dxa"/>
              <w:right w:w="0" w:type="dxa"/>
            </w:tcMar>
          </w:tcPr>
          <w:p w:rsidR="00831416" w:rsidRDefault="00F625B2">
            <w:pPr>
              <w:widowControl w:val="0"/>
              <w:jc w:val="center"/>
              <w:rPr>
                <w:b/>
                <w:sz w:val="20"/>
                <w:szCs w:val="20"/>
              </w:rPr>
            </w:pPr>
            <w:r w:rsidRPr="00CD5C65">
              <w:rPr>
                <w:rFonts w:ascii="Garamond" w:hAnsi="Garamond"/>
                <w:b/>
                <w:sz w:val="20"/>
                <w:szCs w:val="20"/>
              </w:rPr>
              <w:t>Year</w:t>
            </w:r>
          </w:p>
        </w:tc>
        <w:tc>
          <w:tcPr>
            <w:tcW w:w="1504" w:type="dxa"/>
            <w:tcBorders>
              <w:top w:val="single" w:sz="4" w:space="0" w:color="808080"/>
              <w:left w:val="nil"/>
              <w:bottom w:val="single" w:sz="4" w:space="0" w:color="808080"/>
              <w:right w:val="nil"/>
            </w:tcBorders>
            <w:shd w:val="clear" w:color="auto" w:fill="auto"/>
            <w:tcMar>
              <w:top w:w="0" w:type="dxa"/>
              <w:left w:w="0" w:type="dxa"/>
              <w:bottom w:w="0" w:type="dxa"/>
              <w:right w:w="0" w:type="dxa"/>
            </w:tcMar>
          </w:tcPr>
          <w:p w:rsidR="00831416" w:rsidRDefault="00F625B2">
            <w:pPr>
              <w:widowControl w:val="0"/>
              <w:jc w:val="center"/>
              <w:rPr>
                <w:b/>
                <w:sz w:val="20"/>
                <w:szCs w:val="20"/>
              </w:rPr>
            </w:pPr>
            <w:r w:rsidRPr="00CD5C65">
              <w:rPr>
                <w:rFonts w:ascii="Garamond" w:hAnsi="Garamond"/>
                <w:b/>
                <w:sz w:val="20"/>
                <w:szCs w:val="20"/>
              </w:rPr>
              <w:t>N</w:t>
            </w:r>
          </w:p>
        </w:tc>
        <w:tc>
          <w:tcPr>
            <w:tcW w:w="1504" w:type="dxa"/>
            <w:tcBorders>
              <w:top w:val="single" w:sz="4" w:space="0" w:color="808080"/>
              <w:left w:val="nil"/>
              <w:bottom w:val="single" w:sz="4" w:space="0" w:color="808080"/>
              <w:right w:val="nil"/>
            </w:tcBorders>
            <w:shd w:val="clear" w:color="auto" w:fill="auto"/>
            <w:tcMar>
              <w:top w:w="0" w:type="dxa"/>
              <w:left w:w="0" w:type="dxa"/>
              <w:bottom w:w="0" w:type="dxa"/>
              <w:right w:w="0" w:type="dxa"/>
            </w:tcMar>
          </w:tcPr>
          <w:p w:rsidR="00831416" w:rsidRDefault="00F625B2">
            <w:pPr>
              <w:widowControl w:val="0"/>
              <w:jc w:val="center"/>
              <w:rPr>
                <w:b/>
                <w:sz w:val="20"/>
                <w:szCs w:val="20"/>
              </w:rPr>
            </w:pPr>
            <w:r w:rsidRPr="00CD5C65">
              <w:rPr>
                <w:rFonts w:ascii="Garamond" w:hAnsi="Garamond"/>
                <w:b/>
                <w:sz w:val="20"/>
                <w:szCs w:val="20"/>
              </w:rPr>
              <w:t>Mean</w:t>
            </w:r>
          </w:p>
        </w:tc>
        <w:tc>
          <w:tcPr>
            <w:tcW w:w="1504" w:type="dxa"/>
            <w:tcBorders>
              <w:top w:val="single" w:sz="4" w:space="0" w:color="808080"/>
              <w:left w:val="nil"/>
              <w:bottom w:val="single" w:sz="4" w:space="0" w:color="808080"/>
              <w:right w:val="nil"/>
            </w:tcBorders>
            <w:shd w:val="clear" w:color="auto" w:fill="auto"/>
            <w:tcMar>
              <w:top w:w="0" w:type="dxa"/>
              <w:left w:w="0" w:type="dxa"/>
              <w:bottom w:w="0" w:type="dxa"/>
              <w:right w:w="0" w:type="dxa"/>
            </w:tcMar>
          </w:tcPr>
          <w:p w:rsidR="00831416" w:rsidRDefault="00F625B2">
            <w:pPr>
              <w:widowControl w:val="0"/>
              <w:jc w:val="center"/>
              <w:rPr>
                <w:b/>
                <w:sz w:val="20"/>
                <w:szCs w:val="20"/>
              </w:rPr>
            </w:pPr>
            <w:r w:rsidRPr="00CD5C65">
              <w:rPr>
                <w:rFonts w:ascii="Garamond" w:hAnsi="Garamond"/>
                <w:b/>
                <w:sz w:val="20"/>
                <w:szCs w:val="20"/>
              </w:rPr>
              <w:t>Sd</w:t>
            </w:r>
          </w:p>
        </w:tc>
        <w:tc>
          <w:tcPr>
            <w:tcW w:w="1504" w:type="dxa"/>
            <w:tcBorders>
              <w:top w:val="single" w:sz="4" w:space="0" w:color="808080"/>
              <w:left w:val="nil"/>
              <w:bottom w:val="single" w:sz="4" w:space="0" w:color="808080"/>
              <w:right w:val="nil"/>
            </w:tcBorders>
            <w:shd w:val="clear" w:color="auto" w:fill="auto"/>
            <w:tcMar>
              <w:top w:w="0" w:type="dxa"/>
              <w:left w:w="0" w:type="dxa"/>
              <w:bottom w:w="0" w:type="dxa"/>
              <w:right w:w="0" w:type="dxa"/>
            </w:tcMar>
          </w:tcPr>
          <w:p w:rsidR="00831416" w:rsidRDefault="00F625B2">
            <w:pPr>
              <w:widowControl w:val="0"/>
              <w:jc w:val="center"/>
              <w:rPr>
                <w:b/>
                <w:sz w:val="20"/>
                <w:szCs w:val="20"/>
              </w:rPr>
            </w:pPr>
            <w:r w:rsidRPr="00CD5C65">
              <w:rPr>
                <w:rFonts w:ascii="Garamond" w:hAnsi="Garamond"/>
                <w:b/>
                <w:sz w:val="20"/>
                <w:szCs w:val="20"/>
              </w:rPr>
              <w:t>Min</w:t>
            </w:r>
          </w:p>
        </w:tc>
        <w:tc>
          <w:tcPr>
            <w:tcW w:w="1504" w:type="dxa"/>
            <w:tcBorders>
              <w:top w:val="single" w:sz="4" w:space="0" w:color="808080"/>
              <w:left w:val="nil"/>
              <w:bottom w:val="single" w:sz="4" w:space="0" w:color="808080"/>
              <w:right w:val="nil"/>
            </w:tcBorders>
            <w:shd w:val="clear" w:color="auto" w:fill="auto"/>
            <w:tcMar>
              <w:top w:w="0" w:type="dxa"/>
              <w:left w:w="0" w:type="dxa"/>
              <w:bottom w:w="0" w:type="dxa"/>
              <w:right w:w="0" w:type="dxa"/>
            </w:tcMar>
          </w:tcPr>
          <w:p w:rsidR="00831416" w:rsidRDefault="00F625B2">
            <w:pPr>
              <w:widowControl w:val="0"/>
              <w:jc w:val="center"/>
              <w:rPr>
                <w:b/>
                <w:sz w:val="20"/>
                <w:szCs w:val="20"/>
              </w:rPr>
            </w:pPr>
            <w:r w:rsidRPr="00CD5C65">
              <w:rPr>
                <w:rFonts w:ascii="Garamond" w:hAnsi="Garamond"/>
                <w:b/>
                <w:sz w:val="20"/>
                <w:szCs w:val="20"/>
              </w:rPr>
              <w:t>Max</w:t>
            </w:r>
          </w:p>
        </w:tc>
      </w:tr>
      <w:tr w:rsidR="00831416">
        <w:trPr>
          <w:jc w:val="center"/>
        </w:trPr>
        <w:tc>
          <w:tcPr>
            <w:tcW w:w="1504" w:type="dxa"/>
            <w:tcBorders>
              <w:top w:val="single" w:sz="4" w:space="0" w:color="808080"/>
              <w:left w:val="nil"/>
              <w:bottom w:val="nil"/>
              <w:right w:val="nil"/>
            </w:tcBorders>
            <w:shd w:val="clear" w:color="auto" w:fill="auto"/>
            <w:tcMar>
              <w:top w:w="0" w:type="dxa"/>
              <w:left w:w="0" w:type="dxa"/>
              <w:bottom w:w="0" w:type="dxa"/>
              <w:right w:w="0" w:type="dxa"/>
            </w:tcMar>
          </w:tcPr>
          <w:p w:rsidR="00831416" w:rsidRDefault="00F625B2">
            <w:pPr>
              <w:widowControl w:val="0"/>
              <w:jc w:val="center"/>
              <w:rPr>
                <w:sz w:val="20"/>
                <w:szCs w:val="20"/>
              </w:rPr>
            </w:pPr>
            <w:r w:rsidRPr="00CD5C65">
              <w:rPr>
                <w:rFonts w:ascii="Garamond" w:hAnsi="Garamond"/>
                <w:sz w:val="20"/>
                <w:szCs w:val="20"/>
              </w:rPr>
              <w:t>2008</w:t>
            </w:r>
          </w:p>
        </w:tc>
        <w:tc>
          <w:tcPr>
            <w:tcW w:w="1504" w:type="dxa"/>
            <w:tcBorders>
              <w:top w:val="single" w:sz="4" w:space="0" w:color="808080"/>
              <w:left w:val="nil"/>
              <w:bottom w:val="nil"/>
              <w:right w:val="nil"/>
            </w:tcBorders>
            <w:shd w:val="clear" w:color="auto" w:fill="auto"/>
            <w:tcMar>
              <w:top w:w="0" w:type="dxa"/>
              <w:left w:w="0" w:type="dxa"/>
              <w:bottom w:w="0" w:type="dxa"/>
              <w:right w:w="0" w:type="dxa"/>
            </w:tcMar>
          </w:tcPr>
          <w:p w:rsidR="00831416" w:rsidRDefault="00F625B2">
            <w:pPr>
              <w:widowControl w:val="0"/>
              <w:jc w:val="center"/>
              <w:rPr>
                <w:sz w:val="20"/>
                <w:szCs w:val="20"/>
              </w:rPr>
            </w:pPr>
            <w:r w:rsidRPr="00CD5C65">
              <w:rPr>
                <w:rFonts w:ascii="Garamond" w:hAnsi="Garamond"/>
                <w:sz w:val="20"/>
                <w:szCs w:val="20"/>
              </w:rPr>
              <w:t>435</w:t>
            </w:r>
          </w:p>
        </w:tc>
        <w:tc>
          <w:tcPr>
            <w:tcW w:w="1504" w:type="dxa"/>
            <w:tcBorders>
              <w:top w:val="single" w:sz="4" w:space="0" w:color="808080"/>
              <w:left w:val="nil"/>
              <w:bottom w:val="nil"/>
              <w:right w:val="nil"/>
            </w:tcBorders>
            <w:shd w:val="clear" w:color="auto" w:fill="auto"/>
            <w:tcMar>
              <w:top w:w="0" w:type="dxa"/>
              <w:left w:w="0" w:type="dxa"/>
              <w:bottom w:w="0" w:type="dxa"/>
              <w:right w:w="0" w:type="dxa"/>
            </w:tcMar>
          </w:tcPr>
          <w:p w:rsidR="00831416" w:rsidRDefault="00F625B2">
            <w:pPr>
              <w:widowControl w:val="0"/>
              <w:jc w:val="center"/>
              <w:rPr>
                <w:sz w:val="20"/>
                <w:szCs w:val="20"/>
              </w:rPr>
            </w:pPr>
            <w:r w:rsidRPr="00CD5C65">
              <w:rPr>
                <w:rFonts w:ascii="Garamond" w:hAnsi="Garamond"/>
                <w:sz w:val="20"/>
                <w:szCs w:val="20"/>
              </w:rPr>
              <w:t>-0.173</w:t>
            </w:r>
          </w:p>
        </w:tc>
        <w:tc>
          <w:tcPr>
            <w:tcW w:w="1504" w:type="dxa"/>
            <w:tcBorders>
              <w:top w:val="single" w:sz="4" w:space="0" w:color="808080"/>
              <w:left w:val="nil"/>
              <w:bottom w:val="nil"/>
              <w:right w:val="nil"/>
            </w:tcBorders>
            <w:shd w:val="clear" w:color="auto" w:fill="auto"/>
            <w:tcMar>
              <w:top w:w="0" w:type="dxa"/>
              <w:left w:w="0" w:type="dxa"/>
              <w:bottom w:w="0" w:type="dxa"/>
              <w:right w:w="0" w:type="dxa"/>
            </w:tcMar>
          </w:tcPr>
          <w:p w:rsidR="00831416" w:rsidRDefault="00F625B2">
            <w:pPr>
              <w:widowControl w:val="0"/>
              <w:jc w:val="center"/>
              <w:rPr>
                <w:sz w:val="20"/>
                <w:szCs w:val="20"/>
              </w:rPr>
            </w:pPr>
            <w:r w:rsidRPr="00CD5C65">
              <w:rPr>
                <w:rFonts w:ascii="Garamond" w:hAnsi="Garamond"/>
                <w:sz w:val="20"/>
                <w:szCs w:val="20"/>
              </w:rPr>
              <w:t>0.434</w:t>
            </w:r>
          </w:p>
        </w:tc>
        <w:tc>
          <w:tcPr>
            <w:tcW w:w="1504" w:type="dxa"/>
            <w:tcBorders>
              <w:top w:val="single" w:sz="4" w:space="0" w:color="808080"/>
              <w:left w:val="nil"/>
              <w:bottom w:val="nil"/>
              <w:right w:val="nil"/>
            </w:tcBorders>
            <w:shd w:val="clear" w:color="auto" w:fill="auto"/>
            <w:tcMar>
              <w:top w:w="0" w:type="dxa"/>
              <w:left w:w="0" w:type="dxa"/>
              <w:bottom w:w="0" w:type="dxa"/>
              <w:right w:w="0" w:type="dxa"/>
            </w:tcMar>
          </w:tcPr>
          <w:p w:rsidR="00831416" w:rsidRDefault="00F625B2">
            <w:pPr>
              <w:widowControl w:val="0"/>
              <w:jc w:val="center"/>
              <w:rPr>
                <w:sz w:val="20"/>
                <w:szCs w:val="20"/>
              </w:rPr>
            </w:pPr>
            <w:r w:rsidRPr="00CD5C65">
              <w:rPr>
                <w:rFonts w:ascii="Garamond" w:hAnsi="Garamond"/>
                <w:sz w:val="20"/>
                <w:szCs w:val="20"/>
              </w:rPr>
              <w:t>-0.726</w:t>
            </w:r>
          </w:p>
        </w:tc>
        <w:tc>
          <w:tcPr>
            <w:tcW w:w="1504" w:type="dxa"/>
            <w:tcBorders>
              <w:top w:val="single" w:sz="4" w:space="0" w:color="808080"/>
              <w:left w:val="nil"/>
              <w:bottom w:val="nil"/>
              <w:right w:val="nil"/>
            </w:tcBorders>
            <w:shd w:val="clear" w:color="auto" w:fill="auto"/>
            <w:tcMar>
              <w:top w:w="0" w:type="dxa"/>
              <w:left w:w="0" w:type="dxa"/>
              <w:bottom w:w="0" w:type="dxa"/>
              <w:right w:w="0" w:type="dxa"/>
            </w:tcMar>
          </w:tcPr>
          <w:p w:rsidR="00831416" w:rsidRDefault="00F625B2">
            <w:pPr>
              <w:widowControl w:val="0"/>
              <w:jc w:val="center"/>
              <w:rPr>
                <w:sz w:val="20"/>
                <w:szCs w:val="20"/>
              </w:rPr>
            </w:pPr>
            <w:r w:rsidRPr="00CD5C65">
              <w:rPr>
                <w:rFonts w:ascii="Garamond" w:hAnsi="Garamond"/>
                <w:sz w:val="20"/>
                <w:szCs w:val="20"/>
              </w:rPr>
              <w:t>0.991</w:t>
            </w:r>
          </w:p>
        </w:tc>
      </w:tr>
      <w:tr w:rsidR="00831416" w:rsidRPr="00CD5C65">
        <w:trPr>
          <w:jc w:val="center"/>
        </w:trPr>
        <w:tc>
          <w:tcPr>
            <w:tcW w:w="1504" w:type="dxa"/>
            <w:tcBorders>
              <w:top w:val="nil"/>
              <w:left w:val="nil"/>
              <w:bottom w:val="single" w:sz="4" w:space="0" w:color="808080"/>
              <w:right w:val="nil"/>
            </w:tcBorders>
            <w:shd w:val="clear" w:color="auto" w:fill="auto"/>
            <w:tcMar>
              <w:top w:w="0" w:type="dxa"/>
              <w:left w:w="0" w:type="dxa"/>
              <w:bottom w:w="0" w:type="dxa"/>
              <w:right w:w="0" w:type="dxa"/>
            </w:tcMar>
          </w:tcPr>
          <w:p w:rsidR="00831416" w:rsidRDefault="00F625B2">
            <w:pPr>
              <w:widowControl w:val="0"/>
              <w:jc w:val="center"/>
              <w:rPr>
                <w:sz w:val="20"/>
                <w:szCs w:val="20"/>
              </w:rPr>
            </w:pPr>
            <w:r w:rsidRPr="00CD5C65">
              <w:rPr>
                <w:rFonts w:ascii="Garamond" w:hAnsi="Garamond"/>
                <w:sz w:val="20"/>
                <w:szCs w:val="20"/>
              </w:rPr>
              <w:t>2016</w:t>
            </w:r>
          </w:p>
        </w:tc>
        <w:tc>
          <w:tcPr>
            <w:tcW w:w="1504" w:type="dxa"/>
            <w:tcBorders>
              <w:top w:val="nil"/>
              <w:left w:val="nil"/>
              <w:bottom w:val="single" w:sz="4" w:space="0" w:color="808080"/>
              <w:right w:val="nil"/>
            </w:tcBorders>
            <w:shd w:val="clear" w:color="auto" w:fill="auto"/>
            <w:tcMar>
              <w:top w:w="0" w:type="dxa"/>
              <w:left w:w="0" w:type="dxa"/>
              <w:bottom w:w="0" w:type="dxa"/>
              <w:right w:w="0" w:type="dxa"/>
            </w:tcMar>
          </w:tcPr>
          <w:p w:rsidR="00831416" w:rsidRDefault="00F625B2">
            <w:pPr>
              <w:widowControl w:val="0"/>
              <w:jc w:val="center"/>
              <w:rPr>
                <w:sz w:val="20"/>
                <w:szCs w:val="20"/>
              </w:rPr>
            </w:pPr>
            <w:r w:rsidRPr="00CD5C65">
              <w:rPr>
                <w:rFonts w:ascii="Garamond" w:hAnsi="Garamond"/>
                <w:sz w:val="20"/>
                <w:szCs w:val="20"/>
              </w:rPr>
              <w:t>435</w:t>
            </w:r>
          </w:p>
        </w:tc>
        <w:tc>
          <w:tcPr>
            <w:tcW w:w="1504" w:type="dxa"/>
            <w:tcBorders>
              <w:top w:val="nil"/>
              <w:left w:val="nil"/>
              <w:bottom w:val="single" w:sz="4" w:space="0" w:color="808080"/>
              <w:right w:val="nil"/>
            </w:tcBorders>
            <w:shd w:val="clear" w:color="auto" w:fill="auto"/>
            <w:tcMar>
              <w:top w:w="0" w:type="dxa"/>
              <w:left w:w="0" w:type="dxa"/>
              <w:bottom w:w="0" w:type="dxa"/>
              <w:right w:w="0" w:type="dxa"/>
            </w:tcMar>
          </w:tcPr>
          <w:p w:rsidR="00831416" w:rsidRDefault="00F625B2">
            <w:pPr>
              <w:widowControl w:val="0"/>
              <w:jc w:val="center"/>
              <w:rPr>
                <w:sz w:val="20"/>
                <w:szCs w:val="20"/>
              </w:rPr>
            </w:pPr>
            <w:r w:rsidRPr="00CD5C65">
              <w:rPr>
                <w:rFonts w:ascii="Garamond" w:hAnsi="Garamond"/>
                <w:sz w:val="20"/>
                <w:szCs w:val="20"/>
              </w:rPr>
              <w:t>0.093</w:t>
            </w:r>
          </w:p>
        </w:tc>
        <w:tc>
          <w:tcPr>
            <w:tcW w:w="1504" w:type="dxa"/>
            <w:tcBorders>
              <w:top w:val="nil"/>
              <w:left w:val="nil"/>
              <w:bottom w:val="single" w:sz="4" w:space="0" w:color="808080"/>
              <w:right w:val="nil"/>
            </w:tcBorders>
            <w:shd w:val="clear" w:color="auto" w:fill="auto"/>
            <w:tcMar>
              <w:top w:w="0" w:type="dxa"/>
              <w:left w:w="0" w:type="dxa"/>
              <w:bottom w:w="0" w:type="dxa"/>
              <w:right w:w="0" w:type="dxa"/>
            </w:tcMar>
          </w:tcPr>
          <w:p w:rsidR="00831416" w:rsidRDefault="00F625B2">
            <w:pPr>
              <w:widowControl w:val="0"/>
              <w:jc w:val="center"/>
              <w:rPr>
                <w:sz w:val="20"/>
                <w:szCs w:val="20"/>
              </w:rPr>
            </w:pPr>
            <w:r w:rsidRPr="00CD5C65">
              <w:rPr>
                <w:rFonts w:ascii="Garamond" w:hAnsi="Garamond"/>
                <w:sz w:val="20"/>
                <w:szCs w:val="20"/>
              </w:rPr>
              <w:t>-0.470</w:t>
            </w:r>
          </w:p>
        </w:tc>
        <w:tc>
          <w:tcPr>
            <w:tcW w:w="1504" w:type="dxa"/>
            <w:tcBorders>
              <w:top w:val="nil"/>
              <w:left w:val="nil"/>
              <w:bottom w:val="single" w:sz="4" w:space="0" w:color="808080"/>
              <w:right w:val="nil"/>
            </w:tcBorders>
            <w:shd w:val="clear" w:color="auto" w:fill="auto"/>
            <w:tcMar>
              <w:top w:w="0" w:type="dxa"/>
              <w:left w:w="0" w:type="dxa"/>
              <w:bottom w:w="0" w:type="dxa"/>
              <w:right w:w="0" w:type="dxa"/>
            </w:tcMar>
          </w:tcPr>
          <w:p w:rsidR="00831416" w:rsidRDefault="00F625B2">
            <w:pPr>
              <w:widowControl w:val="0"/>
              <w:jc w:val="center"/>
              <w:rPr>
                <w:sz w:val="20"/>
                <w:szCs w:val="20"/>
              </w:rPr>
            </w:pPr>
            <w:r w:rsidRPr="00CD5C65">
              <w:rPr>
                <w:rFonts w:ascii="Garamond" w:hAnsi="Garamond"/>
                <w:sz w:val="20"/>
                <w:szCs w:val="20"/>
              </w:rPr>
              <w:t>-0.761</w:t>
            </w:r>
          </w:p>
        </w:tc>
        <w:tc>
          <w:tcPr>
            <w:tcW w:w="1504" w:type="dxa"/>
            <w:tcBorders>
              <w:top w:val="nil"/>
              <w:left w:val="nil"/>
              <w:bottom w:val="single" w:sz="4" w:space="0" w:color="808080"/>
              <w:right w:val="nil"/>
            </w:tcBorders>
            <w:shd w:val="clear" w:color="auto" w:fill="auto"/>
            <w:tcMar>
              <w:top w:w="0" w:type="dxa"/>
              <w:left w:w="0" w:type="dxa"/>
              <w:bottom w:w="0" w:type="dxa"/>
              <w:right w:w="0" w:type="dxa"/>
            </w:tcMar>
          </w:tcPr>
          <w:p w:rsidR="00831416" w:rsidRPr="00CD5C65" w:rsidRDefault="00F625B2">
            <w:pPr>
              <w:widowControl w:val="0"/>
              <w:jc w:val="center"/>
              <w:rPr>
                <w:rFonts w:ascii="Garamond" w:hAnsi="Garamond"/>
                <w:sz w:val="20"/>
                <w:szCs w:val="20"/>
              </w:rPr>
            </w:pPr>
            <w:r w:rsidRPr="00CD5C65">
              <w:rPr>
                <w:rFonts w:ascii="Garamond" w:hAnsi="Garamond"/>
                <w:sz w:val="20"/>
                <w:szCs w:val="20"/>
              </w:rPr>
              <w:t>1</w:t>
            </w:r>
          </w:p>
        </w:tc>
      </w:tr>
    </w:tbl>
    <w:p w:rsidR="00831416" w:rsidRPr="00CD5C65" w:rsidRDefault="00F625B2">
      <w:pPr>
        <w:spacing w:before="240" w:line="276" w:lineRule="auto"/>
        <w:ind w:left="-90"/>
        <w:jc w:val="center"/>
        <w:rPr>
          <w:rFonts w:ascii="Garamond" w:hAnsi="Garamond"/>
        </w:rPr>
      </w:pPr>
      <w:r w:rsidRPr="00CD5C65">
        <w:rPr>
          <w:rFonts w:ascii="Garamond" w:hAnsi="Garamond"/>
          <w:b/>
        </w:rPr>
        <w:t>Figure A3</w:t>
      </w:r>
      <w:r w:rsidRPr="00CD5C65">
        <w:rPr>
          <w:rFonts w:ascii="Garamond" w:hAnsi="Garamond"/>
        </w:rPr>
        <w:t>: Tea Party Candidates in Contested Republican Primaries by Type</w:t>
      </w:r>
      <w:r w:rsidRPr="00CD5C65">
        <w:rPr>
          <w:rFonts w:ascii="Garamond" w:hAnsi="Garamond"/>
        </w:rPr>
        <w:br/>
      </w:r>
      <w:r w:rsidRPr="00CD5C65">
        <w:rPr>
          <w:rFonts w:ascii="Garamond" w:hAnsi="Garamond"/>
          <w:noProof/>
        </w:rPr>
        <w:drawing>
          <wp:inline distT="114300" distB="114300" distL="114300" distR="114300">
            <wp:extent cx="6067425" cy="3992715"/>
            <wp:effectExtent l="0" t="0" r="0" b="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t="645" b="645"/>
                    <a:stretch>
                      <a:fillRect/>
                    </a:stretch>
                  </pic:blipFill>
                  <pic:spPr>
                    <a:xfrm>
                      <a:off x="0" y="0"/>
                      <a:ext cx="6067425" cy="3992715"/>
                    </a:xfrm>
                    <a:prstGeom prst="rect">
                      <a:avLst/>
                    </a:prstGeom>
                    <a:ln/>
                  </pic:spPr>
                </pic:pic>
              </a:graphicData>
            </a:graphic>
          </wp:inline>
        </w:drawing>
      </w:r>
    </w:p>
    <w:p w:rsidR="00831416" w:rsidRPr="00CD5C65" w:rsidRDefault="00F625B2">
      <w:pPr>
        <w:spacing w:before="200" w:after="200" w:line="360" w:lineRule="auto"/>
        <w:rPr>
          <w:rFonts w:ascii="Garamond" w:hAnsi="Garamond"/>
        </w:rPr>
      </w:pPr>
      <w:r w:rsidRPr="00CD5C65">
        <w:rPr>
          <w:rFonts w:ascii="Garamond" w:hAnsi="Garamond"/>
        </w:rPr>
        <w:t>Figure A2 shows the number of Tea Party candidates in challenger (Democratic incumbent running for in the district), incumbent (Republican incumbent running in the district), and open (incumbent not running for either party) in each of the election cycles in our treatment period.</w:t>
      </w:r>
    </w:p>
    <w:p w:rsidR="00831416" w:rsidRPr="00CD5C65" w:rsidRDefault="00F625B2">
      <w:pPr>
        <w:pStyle w:val="Heading4"/>
        <w:numPr>
          <w:ilvl w:val="0"/>
          <w:numId w:val="1"/>
        </w:numPr>
        <w:rPr>
          <w:rFonts w:ascii="Garamond" w:hAnsi="Garamond"/>
        </w:rPr>
      </w:pPr>
      <w:bookmarkStart w:id="5" w:name="_6q3toa3welg6" w:colFirst="0" w:colLast="0"/>
      <w:bookmarkEnd w:id="5"/>
      <w:r w:rsidRPr="00CD5C65">
        <w:rPr>
          <w:rFonts w:ascii="Garamond" w:hAnsi="Garamond"/>
        </w:rPr>
        <w:t>District Assignment</w:t>
      </w:r>
    </w:p>
    <w:p w:rsidR="00831416" w:rsidRPr="00CD5C65" w:rsidRDefault="00F625B2">
      <w:pPr>
        <w:spacing w:line="360" w:lineRule="auto"/>
        <w:rPr>
          <w:rFonts w:ascii="Garamond" w:hAnsi="Garamond"/>
        </w:rPr>
      </w:pPr>
      <w:r w:rsidRPr="00CD5C65">
        <w:rPr>
          <w:rFonts w:ascii="Garamond" w:hAnsi="Garamond"/>
        </w:rPr>
        <w:t>This section provides further information about the identity of and differences between the districts in our control and treatment groups. In Table B1 we present the number of districts that are assigned into control and treatment groups in our main analyses, as well as the number of groups that would be assigned if we used each of the two components of our treatment group as our treatment.</w:t>
      </w:r>
    </w:p>
    <w:p w:rsidR="00831416" w:rsidRPr="00CD5C65" w:rsidRDefault="00F625B2">
      <w:pPr>
        <w:spacing w:before="200" w:line="276" w:lineRule="auto"/>
        <w:jc w:val="center"/>
        <w:rPr>
          <w:rFonts w:ascii="Garamond" w:hAnsi="Garamond"/>
        </w:rPr>
      </w:pPr>
      <w:r w:rsidRPr="00CD5C65">
        <w:rPr>
          <w:rFonts w:ascii="Garamond" w:hAnsi="Garamond"/>
          <w:b/>
        </w:rPr>
        <w:lastRenderedPageBreak/>
        <w:t>Table B1</w:t>
      </w:r>
      <w:r w:rsidRPr="00CD5C65">
        <w:rPr>
          <w:rFonts w:ascii="Garamond" w:hAnsi="Garamond"/>
        </w:rPr>
        <w:t>: Districts in Treatment &amp; Control Groups</w:t>
      </w:r>
    </w:p>
    <w:tbl>
      <w:tblPr>
        <w:tblStyle w:val="a8"/>
        <w:tblW w:w="9480" w:type="dxa"/>
        <w:jc w:val="center"/>
        <w:tblBorders>
          <w:top w:val="nil"/>
          <w:left w:val="nil"/>
          <w:bottom w:val="nil"/>
          <w:right w:val="nil"/>
          <w:insideH w:val="nil"/>
          <w:insideV w:val="nil"/>
        </w:tblBorders>
        <w:tblLayout w:type="fixed"/>
        <w:tblLook w:val="0600" w:firstRow="0" w:lastRow="0" w:firstColumn="0" w:lastColumn="0" w:noHBand="1" w:noVBand="1"/>
      </w:tblPr>
      <w:tblGrid>
        <w:gridCol w:w="900"/>
        <w:gridCol w:w="1410"/>
        <w:gridCol w:w="1500"/>
        <w:gridCol w:w="1500"/>
        <w:gridCol w:w="1605"/>
        <w:gridCol w:w="1230"/>
        <w:gridCol w:w="1335"/>
      </w:tblGrid>
      <w:tr w:rsidR="00831416">
        <w:trPr>
          <w:cantSplit/>
          <w:jc w:val="center"/>
        </w:trPr>
        <w:tc>
          <w:tcPr>
            <w:tcW w:w="900" w:type="dxa"/>
            <w:tcBorders>
              <w:top w:val="single" w:sz="4" w:space="0" w:color="808080"/>
              <w:left w:val="nil"/>
              <w:bottom w:val="nil"/>
              <w:right w:val="nil"/>
            </w:tcBorders>
            <w:tcMar>
              <w:top w:w="0" w:type="dxa"/>
              <w:left w:w="0" w:type="dxa"/>
              <w:bottom w:w="0" w:type="dxa"/>
              <w:right w:w="0" w:type="dxa"/>
            </w:tcMar>
          </w:tcPr>
          <w:p w:rsidR="00831416" w:rsidRDefault="00831416">
            <w:pPr>
              <w:widowControl w:val="0"/>
              <w:jc w:val="left"/>
              <w:rPr>
                <w:sz w:val="20"/>
                <w:szCs w:val="20"/>
              </w:rPr>
            </w:pPr>
          </w:p>
        </w:tc>
        <w:tc>
          <w:tcPr>
            <w:tcW w:w="2910" w:type="dxa"/>
            <w:gridSpan w:val="2"/>
            <w:tcBorders>
              <w:top w:val="single" w:sz="4" w:space="0" w:color="808080"/>
              <w:left w:val="nil"/>
              <w:bottom w:val="nil"/>
              <w:right w:val="nil"/>
            </w:tcBorders>
            <w:tcMar>
              <w:top w:w="0" w:type="dxa"/>
              <w:left w:w="0" w:type="dxa"/>
              <w:bottom w:w="0" w:type="dxa"/>
              <w:right w:w="0" w:type="dxa"/>
            </w:tcMar>
          </w:tcPr>
          <w:p w:rsidR="00831416" w:rsidRDefault="00F625B2">
            <w:pPr>
              <w:widowControl w:val="0"/>
              <w:jc w:val="center"/>
              <w:rPr>
                <w:b/>
                <w:sz w:val="20"/>
                <w:szCs w:val="20"/>
              </w:rPr>
            </w:pPr>
            <w:r w:rsidRPr="00CD5C65">
              <w:rPr>
                <w:rFonts w:ascii="Garamond" w:hAnsi="Garamond"/>
                <w:b/>
                <w:sz w:val="20"/>
                <w:szCs w:val="20"/>
              </w:rPr>
              <w:t>Factionalism (Treatment)</w:t>
            </w:r>
          </w:p>
        </w:tc>
        <w:tc>
          <w:tcPr>
            <w:tcW w:w="3105" w:type="dxa"/>
            <w:gridSpan w:val="2"/>
            <w:tcBorders>
              <w:top w:val="single" w:sz="4" w:space="0" w:color="808080"/>
              <w:left w:val="nil"/>
              <w:bottom w:val="nil"/>
              <w:right w:val="nil"/>
            </w:tcBorders>
            <w:tcMar>
              <w:top w:w="0" w:type="dxa"/>
              <w:left w:w="0" w:type="dxa"/>
              <w:bottom w:w="0" w:type="dxa"/>
              <w:right w:w="0" w:type="dxa"/>
            </w:tcMar>
          </w:tcPr>
          <w:p w:rsidR="00831416" w:rsidRDefault="00F625B2">
            <w:pPr>
              <w:widowControl w:val="0"/>
              <w:jc w:val="center"/>
              <w:rPr>
                <w:b/>
                <w:sz w:val="20"/>
                <w:szCs w:val="20"/>
              </w:rPr>
            </w:pPr>
            <w:r w:rsidRPr="00CD5C65">
              <w:rPr>
                <w:rFonts w:ascii="Garamond" w:hAnsi="Garamond"/>
                <w:b/>
                <w:sz w:val="20"/>
                <w:szCs w:val="20"/>
              </w:rPr>
              <w:t>Activist Presence</w:t>
            </w:r>
          </w:p>
        </w:tc>
        <w:tc>
          <w:tcPr>
            <w:tcW w:w="2565" w:type="dxa"/>
            <w:gridSpan w:val="2"/>
            <w:tcBorders>
              <w:top w:val="single" w:sz="4" w:space="0" w:color="808080"/>
              <w:left w:val="nil"/>
              <w:bottom w:val="nil"/>
              <w:right w:val="nil"/>
            </w:tcBorders>
            <w:tcMar>
              <w:top w:w="0" w:type="dxa"/>
              <w:left w:w="0" w:type="dxa"/>
              <w:bottom w:w="0" w:type="dxa"/>
              <w:right w:w="0" w:type="dxa"/>
            </w:tcMar>
          </w:tcPr>
          <w:p w:rsidR="00831416" w:rsidRDefault="00F625B2">
            <w:pPr>
              <w:widowControl w:val="0"/>
              <w:jc w:val="center"/>
              <w:rPr>
                <w:b/>
                <w:sz w:val="20"/>
                <w:szCs w:val="20"/>
              </w:rPr>
            </w:pPr>
            <w:r w:rsidRPr="00CD5C65">
              <w:rPr>
                <w:rFonts w:ascii="Garamond" w:hAnsi="Garamond"/>
                <w:b/>
                <w:sz w:val="20"/>
                <w:szCs w:val="20"/>
              </w:rPr>
              <w:t>Candidate Presence</w:t>
            </w:r>
          </w:p>
        </w:tc>
      </w:tr>
      <w:tr w:rsidR="00831416">
        <w:trPr>
          <w:jc w:val="center"/>
        </w:trPr>
        <w:tc>
          <w:tcPr>
            <w:tcW w:w="900" w:type="dxa"/>
            <w:tcBorders>
              <w:top w:val="nil"/>
              <w:left w:val="nil"/>
              <w:bottom w:val="single" w:sz="4" w:space="0" w:color="808080"/>
              <w:right w:val="nil"/>
            </w:tcBorders>
            <w:tcMar>
              <w:top w:w="0" w:type="dxa"/>
              <w:left w:w="0" w:type="dxa"/>
              <w:bottom w:w="0" w:type="dxa"/>
              <w:right w:w="0" w:type="dxa"/>
            </w:tcMar>
          </w:tcPr>
          <w:p w:rsidR="00831416" w:rsidRDefault="00831416">
            <w:pPr>
              <w:widowControl w:val="0"/>
              <w:jc w:val="left"/>
              <w:rPr>
                <w:sz w:val="20"/>
                <w:szCs w:val="20"/>
              </w:rPr>
            </w:pPr>
          </w:p>
        </w:tc>
        <w:tc>
          <w:tcPr>
            <w:tcW w:w="1410" w:type="dxa"/>
            <w:tcBorders>
              <w:top w:val="nil"/>
              <w:left w:val="nil"/>
              <w:bottom w:val="single" w:sz="4" w:space="0" w:color="808080"/>
              <w:right w:val="nil"/>
            </w:tcBorders>
            <w:tcMar>
              <w:top w:w="0" w:type="dxa"/>
              <w:left w:w="0" w:type="dxa"/>
              <w:bottom w:w="0" w:type="dxa"/>
              <w:right w:w="0" w:type="dxa"/>
            </w:tcMar>
          </w:tcPr>
          <w:p w:rsidR="00831416" w:rsidRDefault="00F625B2">
            <w:pPr>
              <w:widowControl w:val="0"/>
              <w:jc w:val="center"/>
              <w:rPr>
                <w:sz w:val="20"/>
                <w:szCs w:val="20"/>
              </w:rPr>
            </w:pPr>
            <w:r w:rsidRPr="00CD5C65">
              <w:rPr>
                <w:rFonts w:ascii="Garamond" w:hAnsi="Garamond"/>
                <w:sz w:val="20"/>
                <w:szCs w:val="20"/>
              </w:rPr>
              <w:t>Interacted Pre</w:t>
            </w:r>
          </w:p>
        </w:tc>
        <w:tc>
          <w:tcPr>
            <w:tcW w:w="1500" w:type="dxa"/>
            <w:tcBorders>
              <w:top w:val="nil"/>
              <w:left w:val="nil"/>
              <w:bottom w:val="single" w:sz="4" w:space="0" w:color="808080"/>
              <w:right w:val="nil"/>
            </w:tcBorders>
            <w:tcMar>
              <w:top w:w="0" w:type="dxa"/>
              <w:left w:w="0" w:type="dxa"/>
              <w:bottom w:w="0" w:type="dxa"/>
              <w:right w:w="0" w:type="dxa"/>
            </w:tcMar>
          </w:tcPr>
          <w:p w:rsidR="00831416" w:rsidRDefault="00F625B2">
            <w:pPr>
              <w:widowControl w:val="0"/>
              <w:jc w:val="center"/>
              <w:rPr>
                <w:sz w:val="20"/>
                <w:szCs w:val="20"/>
              </w:rPr>
            </w:pPr>
            <w:r w:rsidRPr="00CD5C65">
              <w:rPr>
                <w:rFonts w:ascii="Garamond" w:hAnsi="Garamond"/>
                <w:sz w:val="20"/>
                <w:szCs w:val="20"/>
              </w:rPr>
              <w:t>Interacted Post</w:t>
            </w:r>
          </w:p>
        </w:tc>
        <w:tc>
          <w:tcPr>
            <w:tcW w:w="1500" w:type="dxa"/>
            <w:tcBorders>
              <w:top w:val="nil"/>
              <w:left w:val="nil"/>
              <w:bottom w:val="single" w:sz="4" w:space="0" w:color="808080"/>
              <w:right w:val="nil"/>
            </w:tcBorders>
            <w:tcMar>
              <w:top w:w="0" w:type="dxa"/>
              <w:left w:w="0" w:type="dxa"/>
              <w:bottom w:w="0" w:type="dxa"/>
              <w:right w:w="0" w:type="dxa"/>
            </w:tcMar>
          </w:tcPr>
          <w:p w:rsidR="00831416" w:rsidRDefault="00F625B2">
            <w:pPr>
              <w:widowControl w:val="0"/>
              <w:jc w:val="center"/>
              <w:rPr>
                <w:sz w:val="20"/>
                <w:szCs w:val="20"/>
              </w:rPr>
            </w:pPr>
            <w:r w:rsidRPr="00CD5C65">
              <w:rPr>
                <w:rFonts w:ascii="Garamond" w:hAnsi="Garamond"/>
                <w:sz w:val="20"/>
                <w:szCs w:val="20"/>
              </w:rPr>
              <w:t>TP Groups Pre</w:t>
            </w:r>
          </w:p>
        </w:tc>
        <w:tc>
          <w:tcPr>
            <w:tcW w:w="1605" w:type="dxa"/>
            <w:tcBorders>
              <w:top w:val="nil"/>
              <w:left w:val="nil"/>
              <w:bottom w:val="single" w:sz="4" w:space="0" w:color="808080"/>
              <w:right w:val="nil"/>
            </w:tcBorders>
            <w:tcMar>
              <w:top w:w="0" w:type="dxa"/>
              <w:left w:w="0" w:type="dxa"/>
              <w:bottom w:w="0" w:type="dxa"/>
              <w:right w:w="0" w:type="dxa"/>
            </w:tcMar>
          </w:tcPr>
          <w:p w:rsidR="00831416" w:rsidRDefault="00F625B2">
            <w:pPr>
              <w:widowControl w:val="0"/>
              <w:jc w:val="center"/>
              <w:rPr>
                <w:sz w:val="20"/>
                <w:szCs w:val="20"/>
              </w:rPr>
            </w:pPr>
            <w:r w:rsidRPr="00CD5C65">
              <w:rPr>
                <w:rFonts w:ascii="Garamond" w:hAnsi="Garamond"/>
                <w:sz w:val="20"/>
                <w:szCs w:val="20"/>
              </w:rPr>
              <w:t>TP Groups Post</w:t>
            </w:r>
          </w:p>
        </w:tc>
        <w:tc>
          <w:tcPr>
            <w:tcW w:w="1230" w:type="dxa"/>
            <w:tcBorders>
              <w:top w:val="nil"/>
              <w:left w:val="nil"/>
              <w:bottom w:val="single" w:sz="4" w:space="0" w:color="808080"/>
              <w:right w:val="nil"/>
            </w:tcBorders>
            <w:tcMar>
              <w:top w:w="0" w:type="dxa"/>
              <w:left w:w="0" w:type="dxa"/>
              <w:bottom w:w="0" w:type="dxa"/>
              <w:right w:w="0" w:type="dxa"/>
            </w:tcMar>
          </w:tcPr>
          <w:p w:rsidR="00831416" w:rsidRDefault="00F625B2">
            <w:pPr>
              <w:widowControl w:val="0"/>
              <w:jc w:val="center"/>
              <w:rPr>
                <w:sz w:val="20"/>
                <w:szCs w:val="20"/>
              </w:rPr>
            </w:pPr>
            <w:r w:rsidRPr="00CD5C65">
              <w:rPr>
                <w:rFonts w:ascii="Garamond" w:hAnsi="Garamond"/>
                <w:sz w:val="20"/>
                <w:szCs w:val="20"/>
              </w:rPr>
              <w:t>Primary Pre</w:t>
            </w:r>
          </w:p>
        </w:tc>
        <w:tc>
          <w:tcPr>
            <w:tcW w:w="1335" w:type="dxa"/>
            <w:tcBorders>
              <w:top w:val="nil"/>
              <w:left w:val="nil"/>
              <w:bottom w:val="single" w:sz="4" w:space="0" w:color="808080"/>
              <w:right w:val="nil"/>
            </w:tcBorders>
            <w:tcMar>
              <w:top w:w="0" w:type="dxa"/>
              <w:left w:w="0" w:type="dxa"/>
              <w:bottom w:w="0" w:type="dxa"/>
              <w:right w:w="0" w:type="dxa"/>
            </w:tcMar>
          </w:tcPr>
          <w:p w:rsidR="00831416" w:rsidRDefault="00F625B2">
            <w:pPr>
              <w:widowControl w:val="0"/>
              <w:jc w:val="center"/>
              <w:rPr>
                <w:sz w:val="20"/>
                <w:szCs w:val="20"/>
              </w:rPr>
            </w:pPr>
            <w:r w:rsidRPr="00CD5C65">
              <w:rPr>
                <w:rFonts w:ascii="Garamond" w:hAnsi="Garamond"/>
                <w:sz w:val="20"/>
                <w:szCs w:val="20"/>
              </w:rPr>
              <w:t>Primary Post</w:t>
            </w:r>
          </w:p>
        </w:tc>
      </w:tr>
      <w:tr w:rsidR="00831416">
        <w:trPr>
          <w:jc w:val="center"/>
        </w:trPr>
        <w:tc>
          <w:tcPr>
            <w:tcW w:w="900" w:type="dxa"/>
            <w:tcBorders>
              <w:top w:val="single" w:sz="4" w:space="0" w:color="808080"/>
              <w:left w:val="nil"/>
              <w:bottom w:val="nil"/>
              <w:right w:val="nil"/>
            </w:tcBorders>
            <w:tcMar>
              <w:top w:w="0" w:type="dxa"/>
              <w:left w:w="0" w:type="dxa"/>
              <w:bottom w:w="0" w:type="dxa"/>
              <w:right w:w="0" w:type="dxa"/>
            </w:tcMar>
          </w:tcPr>
          <w:p w:rsidR="00831416" w:rsidRDefault="00F625B2">
            <w:pPr>
              <w:widowControl w:val="0"/>
              <w:jc w:val="left"/>
              <w:rPr>
                <w:sz w:val="20"/>
                <w:szCs w:val="20"/>
              </w:rPr>
            </w:pPr>
            <w:r w:rsidRPr="00CD5C65">
              <w:rPr>
                <w:rFonts w:ascii="Garamond" w:hAnsi="Garamond"/>
                <w:sz w:val="20"/>
                <w:szCs w:val="20"/>
              </w:rPr>
              <w:t>Control</w:t>
            </w:r>
          </w:p>
        </w:tc>
        <w:tc>
          <w:tcPr>
            <w:tcW w:w="1410" w:type="dxa"/>
            <w:tcBorders>
              <w:top w:val="single" w:sz="4" w:space="0" w:color="808080"/>
            </w:tcBorders>
            <w:tcMar>
              <w:top w:w="0" w:type="dxa"/>
              <w:left w:w="0" w:type="dxa"/>
              <w:bottom w:w="0" w:type="dxa"/>
              <w:right w:w="0" w:type="dxa"/>
            </w:tcMar>
          </w:tcPr>
          <w:p w:rsidR="00831416" w:rsidRDefault="00F625B2">
            <w:pPr>
              <w:widowControl w:val="0"/>
              <w:jc w:val="center"/>
              <w:rPr>
                <w:sz w:val="20"/>
                <w:szCs w:val="20"/>
              </w:rPr>
            </w:pPr>
            <w:r w:rsidRPr="00CD5C65">
              <w:rPr>
                <w:rFonts w:ascii="Garamond" w:hAnsi="Garamond"/>
                <w:sz w:val="20"/>
                <w:szCs w:val="20"/>
              </w:rPr>
              <w:t>171</w:t>
            </w:r>
          </w:p>
        </w:tc>
        <w:tc>
          <w:tcPr>
            <w:tcW w:w="1500" w:type="dxa"/>
            <w:tcBorders>
              <w:top w:val="single" w:sz="4" w:space="0" w:color="808080"/>
            </w:tcBorders>
            <w:tcMar>
              <w:top w:w="0" w:type="dxa"/>
              <w:left w:w="0" w:type="dxa"/>
              <w:bottom w:w="0" w:type="dxa"/>
              <w:right w:w="0" w:type="dxa"/>
            </w:tcMar>
          </w:tcPr>
          <w:p w:rsidR="00831416" w:rsidRDefault="00F625B2">
            <w:pPr>
              <w:widowControl w:val="0"/>
              <w:jc w:val="center"/>
              <w:rPr>
                <w:sz w:val="20"/>
                <w:szCs w:val="20"/>
              </w:rPr>
            </w:pPr>
            <w:r w:rsidRPr="00CD5C65">
              <w:rPr>
                <w:rFonts w:ascii="Garamond" w:hAnsi="Garamond"/>
                <w:sz w:val="20"/>
                <w:szCs w:val="20"/>
              </w:rPr>
              <w:t>167</w:t>
            </w:r>
          </w:p>
        </w:tc>
        <w:tc>
          <w:tcPr>
            <w:tcW w:w="1500" w:type="dxa"/>
            <w:tcBorders>
              <w:top w:val="single" w:sz="4" w:space="0" w:color="808080"/>
            </w:tcBorders>
            <w:tcMar>
              <w:top w:w="0" w:type="dxa"/>
              <w:left w:w="0" w:type="dxa"/>
              <w:bottom w:w="0" w:type="dxa"/>
              <w:right w:w="0" w:type="dxa"/>
            </w:tcMar>
          </w:tcPr>
          <w:p w:rsidR="00831416" w:rsidRDefault="00F625B2">
            <w:pPr>
              <w:widowControl w:val="0"/>
              <w:jc w:val="center"/>
              <w:rPr>
                <w:sz w:val="20"/>
                <w:szCs w:val="20"/>
              </w:rPr>
            </w:pPr>
            <w:r w:rsidRPr="00CD5C65">
              <w:rPr>
                <w:rFonts w:ascii="Garamond" w:hAnsi="Garamond"/>
                <w:sz w:val="20"/>
                <w:szCs w:val="20"/>
              </w:rPr>
              <w:t>91</w:t>
            </w:r>
          </w:p>
        </w:tc>
        <w:tc>
          <w:tcPr>
            <w:tcW w:w="1605" w:type="dxa"/>
            <w:tcBorders>
              <w:top w:val="single" w:sz="4" w:space="0" w:color="808080"/>
            </w:tcBorders>
            <w:tcMar>
              <w:top w:w="0" w:type="dxa"/>
              <w:left w:w="0" w:type="dxa"/>
              <w:bottom w:w="0" w:type="dxa"/>
              <w:right w:w="0" w:type="dxa"/>
            </w:tcMar>
          </w:tcPr>
          <w:p w:rsidR="00831416" w:rsidRDefault="00F625B2">
            <w:pPr>
              <w:widowControl w:val="0"/>
              <w:jc w:val="center"/>
              <w:rPr>
                <w:sz w:val="20"/>
                <w:szCs w:val="20"/>
              </w:rPr>
            </w:pPr>
            <w:r w:rsidRPr="00CD5C65">
              <w:rPr>
                <w:rFonts w:ascii="Garamond" w:hAnsi="Garamond"/>
                <w:sz w:val="20"/>
                <w:szCs w:val="20"/>
              </w:rPr>
              <w:t>92</w:t>
            </w:r>
          </w:p>
        </w:tc>
        <w:tc>
          <w:tcPr>
            <w:tcW w:w="1230" w:type="dxa"/>
            <w:tcBorders>
              <w:top w:val="single" w:sz="4" w:space="0" w:color="808080"/>
            </w:tcBorders>
            <w:tcMar>
              <w:top w:w="0" w:type="dxa"/>
              <w:left w:w="0" w:type="dxa"/>
              <w:bottom w:w="0" w:type="dxa"/>
              <w:right w:w="0" w:type="dxa"/>
            </w:tcMar>
          </w:tcPr>
          <w:p w:rsidR="00831416" w:rsidRDefault="00F625B2">
            <w:pPr>
              <w:widowControl w:val="0"/>
              <w:jc w:val="center"/>
              <w:rPr>
                <w:sz w:val="20"/>
                <w:szCs w:val="20"/>
              </w:rPr>
            </w:pPr>
            <w:r w:rsidRPr="00CD5C65">
              <w:rPr>
                <w:rFonts w:ascii="Garamond" w:hAnsi="Garamond"/>
                <w:sz w:val="20"/>
                <w:szCs w:val="20"/>
              </w:rPr>
              <w:t>121</w:t>
            </w:r>
          </w:p>
        </w:tc>
        <w:tc>
          <w:tcPr>
            <w:tcW w:w="1335" w:type="dxa"/>
            <w:tcBorders>
              <w:top w:val="single" w:sz="4" w:space="0" w:color="808080"/>
            </w:tcBorders>
            <w:tcMar>
              <w:top w:w="0" w:type="dxa"/>
              <w:left w:w="0" w:type="dxa"/>
              <w:bottom w:w="0" w:type="dxa"/>
              <w:right w:w="0" w:type="dxa"/>
            </w:tcMar>
          </w:tcPr>
          <w:p w:rsidR="00831416" w:rsidRDefault="00F625B2">
            <w:pPr>
              <w:widowControl w:val="0"/>
              <w:jc w:val="center"/>
              <w:rPr>
                <w:sz w:val="20"/>
                <w:szCs w:val="20"/>
              </w:rPr>
            </w:pPr>
            <w:r w:rsidRPr="00CD5C65">
              <w:rPr>
                <w:rFonts w:ascii="Garamond" w:hAnsi="Garamond"/>
                <w:sz w:val="20"/>
                <w:szCs w:val="20"/>
              </w:rPr>
              <w:t>120</w:t>
            </w:r>
          </w:p>
        </w:tc>
      </w:tr>
      <w:tr w:rsidR="00831416">
        <w:trPr>
          <w:jc w:val="center"/>
        </w:trPr>
        <w:tc>
          <w:tcPr>
            <w:tcW w:w="900" w:type="dxa"/>
            <w:tcBorders>
              <w:top w:val="nil"/>
              <w:left w:val="nil"/>
              <w:bottom w:val="nil"/>
              <w:right w:val="nil"/>
            </w:tcBorders>
            <w:tcMar>
              <w:top w:w="0" w:type="dxa"/>
              <w:left w:w="0" w:type="dxa"/>
              <w:bottom w:w="0" w:type="dxa"/>
              <w:right w:w="0" w:type="dxa"/>
            </w:tcMar>
          </w:tcPr>
          <w:p w:rsidR="00831416" w:rsidRDefault="00F625B2">
            <w:pPr>
              <w:widowControl w:val="0"/>
              <w:jc w:val="left"/>
              <w:rPr>
                <w:sz w:val="20"/>
                <w:szCs w:val="20"/>
              </w:rPr>
            </w:pPr>
            <w:r w:rsidRPr="00CD5C65">
              <w:rPr>
                <w:rFonts w:ascii="Garamond" w:hAnsi="Garamond"/>
                <w:sz w:val="20"/>
                <w:szCs w:val="20"/>
              </w:rPr>
              <w:t>Treated</w:t>
            </w:r>
          </w:p>
        </w:tc>
        <w:tc>
          <w:tcPr>
            <w:tcW w:w="1410" w:type="dxa"/>
            <w:tcMar>
              <w:top w:w="0" w:type="dxa"/>
              <w:left w:w="0" w:type="dxa"/>
              <w:bottom w:w="0" w:type="dxa"/>
              <w:right w:w="0" w:type="dxa"/>
            </w:tcMar>
          </w:tcPr>
          <w:p w:rsidR="00831416" w:rsidRDefault="00F625B2">
            <w:pPr>
              <w:widowControl w:val="0"/>
              <w:jc w:val="center"/>
              <w:rPr>
                <w:sz w:val="20"/>
                <w:szCs w:val="20"/>
              </w:rPr>
            </w:pPr>
            <w:r w:rsidRPr="00CD5C65">
              <w:rPr>
                <w:rFonts w:ascii="Garamond" w:hAnsi="Garamond"/>
                <w:sz w:val="20"/>
                <w:szCs w:val="20"/>
              </w:rPr>
              <w:t>264</w:t>
            </w:r>
          </w:p>
        </w:tc>
        <w:tc>
          <w:tcPr>
            <w:tcW w:w="1500" w:type="dxa"/>
            <w:tcMar>
              <w:top w:w="0" w:type="dxa"/>
              <w:left w:w="0" w:type="dxa"/>
              <w:bottom w:w="0" w:type="dxa"/>
              <w:right w:w="0" w:type="dxa"/>
            </w:tcMar>
          </w:tcPr>
          <w:p w:rsidR="00831416" w:rsidRDefault="00F625B2">
            <w:pPr>
              <w:widowControl w:val="0"/>
              <w:jc w:val="center"/>
              <w:rPr>
                <w:sz w:val="20"/>
                <w:szCs w:val="20"/>
              </w:rPr>
            </w:pPr>
            <w:r w:rsidRPr="00CD5C65">
              <w:rPr>
                <w:rFonts w:ascii="Garamond" w:hAnsi="Garamond"/>
                <w:sz w:val="20"/>
                <w:szCs w:val="20"/>
              </w:rPr>
              <w:t>268</w:t>
            </w:r>
          </w:p>
        </w:tc>
        <w:tc>
          <w:tcPr>
            <w:tcW w:w="1500" w:type="dxa"/>
            <w:tcMar>
              <w:top w:w="0" w:type="dxa"/>
              <w:left w:w="0" w:type="dxa"/>
              <w:bottom w:w="0" w:type="dxa"/>
              <w:right w:w="0" w:type="dxa"/>
            </w:tcMar>
          </w:tcPr>
          <w:p w:rsidR="00831416" w:rsidRDefault="00F625B2">
            <w:pPr>
              <w:widowControl w:val="0"/>
              <w:jc w:val="center"/>
              <w:rPr>
                <w:sz w:val="20"/>
                <w:szCs w:val="20"/>
              </w:rPr>
            </w:pPr>
            <w:r w:rsidRPr="00CD5C65">
              <w:rPr>
                <w:rFonts w:ascii="Garamond" w:hAnsi="Garamond"/>
                <w:sz w:val="20"/>
                <w:szCs w:val="20"/>
              </w:rPr>
              <w:t>344</w:t>
            </w:r>
          </w:p>
        </w:tc>
        <w:tc>
          <w:tcPr>
            <w:tcW w:w="1605" w:type="dxa"/>
            <w:tcMar>
              <w:top w:w="0" w:type="dxa"/>
              <w:left w:w="0" w:type="dxa"/>
              <w:bottom w:w="0" w:type="dxa"/>
              <w:right w:w="0" w:type="dxa"/>
            </w:tcMar>
          </w:tcPr>
          <w:p w:rsidR="00831416" w:rsidRDefault="00F625B2">
            <w:pPr>
              <w:widowControl w:val="0"/>
              <w:jc w:val="center"/>
              <w:rPr>
                <w:sz w:val="20"/>
                <w:szCs w:val="20"/>
              </w:rPr>
            </w:pPr>
            <w:r w:rsidRPr="00CD5C65">
              <w:rPr>
                <w:rFonts w:ascii="Garamond" w:hAnsi="Garamond"/>
                <w:sz w:val="20"/>
                <w:szCs w:val="20"/>
              </w:rPr>
              <w:t>343</w:t>
            </w:r>
          </w:p>
        </w:tc>
        <w:tc>
          <w:tcPr>
            <w:tcW w:w="1230" w:type="dxa"/>
            <w:tcMar>
              <w:top w:w="0" w:type="dxa"/>
              <w:left w:w="0" w:type="dxa"/>
              <w:bottom w:w="0" w:type="dxa"/>
              <w:right w:w="0" w:type="dxa"/>
            </w:tcMar>
          </w:tcPr>
          <w:p w:rsidR="00831416" w:rsidRDefault="00F625B2">
            <w:pPr>
              <w:widowControl w:val="0"/>
              <w:jc w:val="center"/>
              <w:rPr>
                <w:sz w:val="20"/>
                <w:szCs w:val="20"/>
              </w:rPr>
            </w:pPr>
            <w:r w:rsidRPr="00CD5C65">
              <w:rPr>
                <w:rFonts w:ascii="Garamond" w:hAnsi="Garamond"/>
                <w:sz w:val="20"/>
                <w:szCs w:val="20"/>
              </w:rPr>
              <w:t>314</w:t>
            </w:r>
          </w:p>
        </w:tc>
        <w:tc>
          <w:tcPr>
            <w:tcW w:w="1335" w:type="dxa"/>
            <w:tcMar>
              <w:top w:w="0" w:type="dxa"/>
              <w:left w:w="0" w:type="dxa"/>
              <w:bottom w:w="0" w:type="dxa"/>
              <w:right w:w="0" w:type="dxa"/>
            </w:tcMar>
          </w:tcPr>
          <w:p w:rsidR="00831416" w:rsidRDefault="00F625B2">
            <w:pPr>
              <w:widowControl w:val="0"/>
              <w:jc w:val="center"/>
              <w:rPr>
                <w:sz w:val="20"/>
                <w:szCs w:val="20"/>
              </w:rPr>
            </w:pPr>
            <w:r w:rsidRPr="00CD5C65">
              <w:rPr>
                <w:rFonts w:ascii="Garamond" w:hAnsi="Garamond"/>
                <w:sz w:val="20"/>
                <w:szCs w:val="20"/>
              </w:rPr>
              <w:t>315</w:t>
            </w:r>
          </w:p>
        </w:tc>
      </w:tr>
      <w:tr w:rsidR="00831416" w:rsidRPr="00CD5C65">
        <w:trPr>
          <w:jc w:val="center"/>
        </w:trPr>
        <w:tc>
          <w:tcPr>
            <w:tcW w:w="900" w:type="dxa"/>
            <w:tcBorders>
              <w:top w:val="nil"/>
              <w:left w:val="nil"/>
              <w:bottom w:val="single" w:sz="4" w:space="0" w:color="808080"/>
              <w:right w:val="nil"/>
            </w:tcBorders>
            <w:tcMar>
              <w:top w:w="0" w:type="dxa"/>
              <w:left w:w="0" w:type="dxa"/>
              <w:bottom w:w="0" w:type="dxa"/>
              <w:right w:w="0" w:type="dxa"/>
            </w:tcMar>
          </w:tcPr>
          <w:p w:rsidR="00831416" w:rsidRDefault="00F625B2">
            <w:pPr>
              <w:widowControl w:val="0"/>
              <w:jc w:val="left"/>
              <w:rPr>
                <w:sz w:val="20"/>
                <w:szCs w:val="20"/>
              </w:rPr>
            </w:pPr>
            <w:r w:rsidRPr="00CD5C65">
              <w:rPr>
                <w:rFonts w:ascii="Garamond" w:hAnsi="Garamond"/>
                <w:sz w:val="20"/>
                <w:szCs w:val="20"/>
              </w:rPr>
              <w:t>Total</w:t>
            </w:r>
          </w:p>
        </w:tc>
        <w:tc>
          <w:tcPr>
            <w:tcW w:w="1410" w:type="dxa"/>
            <w:tcBorders>
              <w:bottom w:val="single" w:sz="4" w:space="0" w:color="808080"/>
            </w:tcBorders>
            <w:tcMar>
              <w:top w:w="0" w:type="dxa"/>
              <w:left w:w="0" w:type="dxa"/>
              <w:bottom w:w="0" w:type="dxa"/>
              <w:right w:w="0" w:type="dxa"/>
            </w:tcMar>
          </w:tcPr>
          <w:p w:rsidR="00831416" w:rsidRDefault="00F625B2">
            <w:pPr>
              <w:widowControl w:val="0"/>
              <w:jc w:val="center"/>
              <w:rPr>
                <w:sz w:val="20"/>
                <w:szCs w:val="20"/>
              </w:rPr>
            </w:pPr>
            <w:r w:rsidRPr="00CD5C65">
              <w:rPr>
                <w:rFonts w:ascii="Garamond" w:hAnsi="Garamond"/>
                <w:sz w:val="20"/>
                <w:szCs w:val="20"/>
              </w:rPr>
              <w:t>435</w:t>
            </w:r>
          </w:p>
        </w:tc>
        <w:tc>
          <w:tcPr>
            <w:tcW w:w="1500" w:type="dxa"/>
            <w:tcBorders>
              <w:bottom w:val="single" w:sz="4" w:space="0" w:color="808080"/>
            </w:tcBorders>
            <w:tcMar>
              <w:top w:w="0" w:type="dxa"/>
              <w:left w:w="0" w:type="dxa"/>
              <w:bottom w:w="0" w:type="dxa"/>
              <w:right w:w="0" w:type="dxa"/>
            </w:tcMar>
          </w:tcPr>
          <w:p w:rsidR="00831416" w:rsidRDefault="00F625B2">
            <w:pPr>
              <w:widowControl w:val="0"/>
              <w:jc w:val="center"/>
              <w:rPr>
                <w:sz w:val="20"/>
                <w:szCs w:val="20"/>
              </w:rPr>
            </w:pPr>
            <w:r w:rsidRPr="00CD5C65">
              <w:rPr>
                <w:rFonts w:ascii="Garamond" w:hAnsi="Garamond"/>
                <w:sz w:val="20"/>
                <w:szCs w:val="20"/>
              </w:rPr>
              <w:t>435</w:t>
            </w:r>
          </w:p>
        </w:tc>
        <w:tc>
          <w:tcPr>
            <w:tcW w:w="1500" w:type="dxa"/>
            <w:tcBorders>
              <w:bottom w:val="single" w:sz="4" w:space="0" w:color="808080"/>
            </w:tcBorders>
            <w:tcMar>
              <w:top w:w="0" w:type="dxa"/>
              <w:left w:w="0" w:type="dxa"/>
              <w:bottom w:w="0" w:type="dxa"/>
              <w:right w:w="0" w:type="dxa"/>
            </w:tcMar>
          </w:tcPr>
          <w:p w:rsidR="00831416" w:rsidRDefault="00F625B2">
            <w:pPr>
              <w:widowControl w:val="0"/>
              <w:jc w:val="center"/>
              <w:rPr>
                <w:sz w:val="20"/>
                <w:szCs w:val="20"/>
              </w:rPr>
            </w:pPr>
            <w:r w:rsidRPr="00CD5C65">
              <w:rPr>
                <w:rFonts w:ascii="Garamond" w:hAnsi="Garamond"/>
                <w:sz w:val="20"/>
                <w:szCs w:val="20"/>
              </w:rPr>
              <w:t>435</w:t>
            </w:r>
          </w:p>
        </w:tc>
        <w:tc>
          <w:tcPr>
            <w:tcW w:w="1605" w:type="dxa"/>
            <w:tcBorders>
              <w:bottom w:val="single" w:sz="4" w:space="0" w:color="808080"/>
            </w:tcBorders>
            <w:tcMar>
              <w:top w:w="0" w:type="dxa"/>
              <w:left w:w="0" w:type="dxa"/>
              <w:bottom w:w="0" w:type="dxa"/>
              <w:right w:w="0" w:type="dxa"/>
            </w:tcMar>
          </w:tcPr>
          <w:p w:rsidR="00831416" w:rsidRDefault="00F625B2">
            <w:pPr>
              <w:widowControl w:val="0"/>
              <w:jc w:val="center"/>
              <w:rPr>
                <w:sz w:val="20"/>
                <w:szCs w:val="20"/>
              </w:rPr>
            </w:pPr>
            <w:r w:rsidRPr="00CD5C65">
              <w:rPr>
                <w:rFonts w:ascii="Garamond" w:hAnsi="Garamond"/>
                <w:sz w:val="20"/>
                <w:szCs w:val="20"/>
              </w:rPr>
              <w:t>435</w:t>
            </w:r>
          </w:p>
        </w:tc>
        <w:tc>
          <w:tcPr>
            <w:tcW w:w="1230" w:type="dxa"/>
            <w:tcBorders>
              <w:bottom w:val="single" w:sz="4" w:space="0" w:color="808080"/>
            </w:tcBorders>
            <w:tcMar>
              <w:top w:w="0" w:type="dxa"/>
              <w:left w:w="0" w:type="dxa"/>
              <w:bottom w:w="0" w:type="dxa"/>
              <w:right w:w="0" w:type="dxa"/>
            </w:tcMar>
          </w:tcPr>
          <w:p w:rsidR="00831416" w:rsidRDefault="00F625B2">
            <w:pPr>
              <w:widowControl w:val="0"/>
              <w:jc w:val="center"/>
              <w:rPr>
                <w:sz w:val="20"/>
                <w:szCs w:val="20"/>
              </w:rPr>
            </w:pPr>
            <w:r w:rsidRPr="00CD5C65">
              <w:rPr>
                <w:rFonts w:ascii="Garamond" w:hAnsi="Garamond"/>
                <w:sz w:val="20"/>
                <w:szCs w:val="20"/>
              </w:rPr>
              <w:t>435</w:t>
            </w:r>
          </w:p>
        </w:tc>
        <w:tc>
          <w:tcPr>
            <w:tcW w:w="1335" w:type="dxa"/>
            <w:tcBorders>
              <w:bottom w:val="single" w:sz="4" w:space="0" w:color="808080"/>
            </w:tcBorders>
            <w:tcMar>
              <w:top w:w="0" w:type="dxa"/>
              <w:left w:w="0" w:type="dxa"/>
              <w:bottom w:w="0" w:type="dxa"/>
              <w:right w:w="0" w:type="dxa"/>
            </w:tcMar>
          </w:tcPr>
          <w:p w:rsidR="00831416" w:rsidRPr="00CD5C65" w:rsidRDefault="00F625B2">
            <w:pPr>
              <w:widowControl w:val="0"/>
              <w:jc w:val="center"/>
              <w:rPr>
                <w:rFonts w:ascii="Garamond" w:hAnsi="Garamond"/>
                <w:sz w:val="20"/>
                <w:szCs w:val="20"/>
              </w:rPr>
            </w:pPr>
            <w:r w:rsidRPr="00CD5C65">
              <w:rPr>
                <w:rFonts w:ascii="Garamond" w:hAnsi="Garamond"/>
                <w:sz w:val="20"/>
                <w:szCs w:val="20"/>
              </w:rPr>
              <w:t>435</w:t>
            </w:r>
          </w:p>
        </w:tc>
      </w:tr>
    </w:tbl>
    <w:p w:rsidR="00831416" w:rsidRPr="00CD5C65" w:rsidRDefault="00F625B2">
      <w:pPr>
        <w:spacing w:before="200" w:line="360" w:lineRule="auto"/>
        <w:rPr>
          <w:rFonts w:ascii="Garamond" w:hAnsi="Garamond"/>
        </w:rPr>
      </w:pPr>
      <w:r w:rsidRPr="00CD5C65">
        <w:rPr>
          <w:rFonts w:ascii="Garamond" w:hAnsi="Garamond"/>
        </w:rPr>
        <w:t>In Figure B1 (H1) and Figure B2 (H2) we present our ‘raw’ parallel trends between our control and treatment groups. These are the trends of our groups without balancing using our propensity scores. In both cases, we are clearly able to demonstrate parallel trends in the three periods prior to our treatment. Though our treatment group is more Republican (H1) and further to the right (H2) on these measures, the trends only begin to diverge once we enter our treatment period. That we can demonstrate PTA absent our IPW approach gives further confidence in the robustness of our findings, and our inclusion of pre-treatment partisanship in our IPW estimation. We demonstrate the weighted parallel trends in Figure 4 and Figure 5 of the main text.</w:t>
      </w:r>
    </w:p>
    <w:p w:rsidR="00831416" w:rsidRPr="00CD5C65" w:rsidRDefault="00F625B2">
      <w:pPr>
        <w:spacing w:before="200"/>
        <w:jc w:val="center"/>
        <w:rPr>
          <w:rFonts w:ascii="Garamond" w:hAnsi="Garamond"/>
        </w:rPr>
      </w:pPr>
      <w:r w:rsidRPr="00CD5C65">
        <w:rPr>
          <w:rFonts w:ascii="Garamond" w:hAnsi="Garamond"/>
          <w:b/>
        </w:rPr>
        <w:t>Figure B1</w:t>
      </w:r>
      <w:r w:rsidRPr="00CD5C65">
        <w:rPr>
          <w:rFonts w:ascii="Garamond" w:hAnsi="Garamond"/>
        </w:rPr>
        <w:t>: PTA Using Unweighted Figures – Presidential Vote Share (H1)</w:t>
      </w:r>
      <w:r w:rsidRPr="00CD5C65">
        <w:rPr>
          <w:rFonts w:ascii="Garamond" w:hAnsi="Garamond"/>
        </w:rPr>
        <w:br/>
      </w:r>
      <w:r w:rsidRPr="00CD5C65">
        <w:rPr>
          <w:rFonts w:ascii="Garamond" w:hAnsi="Garamond"/>
          <w:noProof/>
        </w:rPr>
        <w:drawing>
          <wp:inline distT="114300" distB="114300" distL="114300" distR="114300">
            <wp:extent cx="5734050" cy="3490554"/>
            <wp:effectExtent l="0" t="0" r="0" b="0"/>
            <wp:docPr id="15"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10"/>
                    <a:srcRect t="3389" b="5127"/>
                    <a:stretch>
                      <a:fillRect/>
                    </a:stretch>
                  </pic:blipFill>
                  <pic:spPr>
                    <a:xfrm>
                      <a:off x="0" y="0"/>
                      <a:ext cx="5734050" cy="3490554"/>
                    </a:xfrm>
                    <a:prstGeom prst="rect">
                      <a:avLst/>
                    </a:prstGeom>
                    <a:ln/>
                  </pic:spPr>
                </pic:pic>
              </a:graphicData>
            </a:graphic>
          </wp:inline>
        </w:drawing>
      </w:r>
    </w:p>
    <w:p w:rsidR="00831416" w:rsidRPr="00CD5C65" w:rsidRDefault="00F625B2">
      <w:pPr>
        <w:jc w:val="center"/>
        <w:rPr>
          <w:rFonts w:ascii="Garamond" w:hAnsi="Garamond"/>
        </w:rPr>
      </w:pPr>
      <w:r w:rsidRPr="00CD5C65">
        <w:rPr>
          <w:rFonts w:ascii="Garamond" w:hAnsi="Garamond"/>
          <w:b/>
        </w:rPr>
        <w:lastRenderedPageBreak/>
        <w:t>Figure B2</w:t>
      </w:r>
      <w:r w:rsidRPr="00CD5C65">
        <w:rPr>
          <w:rFonts w:ascii="Garamond" w:hAnsi="Garamond"/>
        </w:rPr>
        <w:t>: PTA Using Unweighted Figures – Legislator Position (H2)</w:t>
      </w:r>
      <w:r w:rsidRPr="00CD5C65">
        <w:rPr>
          <w:rFonts w:ascii="Garamond" w:hAnsi="Garamond"/>
        </w:rPr>
        <w:br/>
      </w:r>
      <w:r w:rsidRPr="00CD5C65">
        <w:rPr>
          <w:rFonts w:ascii="Garamond" w:hAnsi="Garamond"/>
          <w:noProof/>
        </w:rPr>
        <w:drawing>
          <wp:inline distT="114300" distB="114300" distL="114300" distR="114300">
            <wp:extent cx="5734050" cy="3490363"/>
            <wp:effectExtent l="0" t="0" r="0" b="0"/>
            <wp:docPr id="12"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1"/>
                    <a:srcRect t="3352" b="5369"/>
                    <a:stretch>
                      <a:fillRect/>
                    </a:stretch>
                  </pic:blipFill>
                  <pic:spPr>
                    <a:xfrm>
                      <a:off x="0" y="0"/>
                      <a:ext cx="5734050" cy="3490363"/>
                    </a:xfrm>
                    <a:prstGeom prst="rect">
                      <a:avLst/>
                    </a:prstGeom>
                    <a:ln/>
                  </pic:spPr>
                </pic:pic>
              </a:graphicData>
            </a:graphic>
          </wp:inline>
        </w:drawing>
      </w:r>
    </w:p>
    <w:p w:rsidR="00831416" w:rsidRPr="00CD5C65" w:rsidRDefault="00F625B2">
      <w:pPr>
        <w:pStyle w:val="Heading5"/>
        <w:rPr>
          <w:rFonts w:ascii="Garamond" w:hAnsi="Garamond"/>
        </w:rPr>
      </w:pPr>
      <w:bookmarkStart w:id="6" w:name="_kz6g80nxssjb" w:colFirst="0" w:colLast="0"/>
      <w:bookmarkEnd w:id="6"/>
      <w:r w:rsidRPr="00CD5C65">
        <w:rPr>
          <w:rFonts w:ascii="Garamond" w:hAnsi="Garamond"/>
        </w:rPr>
        <w:t xml:space="preserve">Balance with Other Numbers of Tea Party Groups </w:t>
      </w:r>
    </w:p>
    <w:p w:rsidR="00831416" w:rsidRPr="00CD5C65" w:rsidRDefault="00F625B2">
      <w:pPr>
        <w:spacing w:line="360" w:lineRule="auto"/>
        <w:rPr>
          <w:rFonts w:ascii="Garamond" w:hAnsi="Garamond"/>
        </w:rPr>
      </w:pPr>
      <w:r w:rsidRPr="00CD5C65">
        <w:rPr>
          <w:rFonts w:ascii="Garamond" w:hAnsi="Garamond"/>
        </w:rPr>
        <w:t>The following tables demonstrate balance using one to six Tea Party groups in the district as the cut-off for treatment with balance on the confounding variables used for propensity score estimation before and after the weighting process. These tables were used to justify the selection of three or more Tea Party groups as the cut-off for treatment assignment in our main analyses. Our models are repeated in the robustness checks which follow this section using different cut-offs for treatment.</w:t>
      </w:r>
    </w:p>
    <w:p w:rsidR="00831416" w:rsidRPr="00CD5C65" w:rsidRDefault="00F625B2">
      <w:pPr>
        <w:spacing w:before="200" w:line="276" w:lineRule="auto"/>
        <w:jc w:val="center"/>
        <w:rPr>
          <w:rFonts w:ascii="Garamond" w:hAnsi="Garamond"/>
        </w:rPr>
      </w:pPr>
      <w:r w:rsidRPr="00CD5C65">
        <w:rPr>
          <w:rFonts w:ascii="Garamond" w:hAnsi="Garamond"/>
          <w:b/>
        </w:rPr>
        <w:t>Table B2</w:t>
      </w:r>
      <w:r w:rsidRPr="00CD5C65">
        <w:rPr>
          <w:rFonts w:ascii="Garamond" w:hAnsi="Garamond"/>
        </w:rPr>
        <w:t>: One TP Group</w:t>
      </w:r>
    </w:p>
    <w:tbl>
      <w:tblPr>
        <w:tblStyle w:val="a9"/>
        <w:tblW w:w="8760" w:type="dxa"/>
        <w:jc w:val="center"/>
        <w:tblBorders>
          <w:top w:val="nil"/>
          <w:left w:val="nil"/>
          <w:bottom w:val="nil"/>
          <w:right w:val="nil"/>
          <w:insideH w:val="nil"/>
          <w:insideV w:val="nil"/>
        </w:tblBorders>
        <w:tblLayout w:type="fixed"/>
        <w:tblLook w:val="0600" w:firstRow="0" w:lastRow="0" w:firstColumn="0" w:lastColumn="0" w:noHBand="1" w:noVBand="1"/>
      </w:tblPr>
      <w:tblGrid>
        <w:gridCol w:w="2745"/>
        <w:gridCol w:w="960"/>
        <w:gridCol w:w="945"/>
        <w:gridCol w:w="1005"/>
        <w:gridCol w:w="1155"/>
        <w:gridCol w:w="975"/>
        <w:gridCol w:w="975"/>
      </w:tblGrid>
      <w:tr w:rsidR="00831416">
        <w:trPr>
          <w:trHeight w:val="225"/>
          <w:jc w:val="center"/>
        </w:trPr>
        <w:tc>
          <w:tcPr>
            <w:tcW w:w="2745" w:type="dxa"/>
            <w:tcBorders>
              <w:top w:val="single" w:sz="4" w:space="0" w:color="000000"/>
              <w:bottom w:val="single" w:sz="4" w:space="0" w:color="000000"/>
            </w:tcBorders>
            <w:tcMar>
              <w:top w:w="0" w:type="dxa"/>
              <w:left w:w="0" w:type="dxa"/>
              <w:bottom w:w="0" w:type="dxa"/>
              <w:right w:w="0" w:type="dxa"/>
            </w:tcMar>
          </w:tcPr>
          <w:p w:rsidR="00831416" w:rsidRDefault="00F625B2">
            <w:pPr>
              <w:rPr>
                <w:b/>
                <w:sz w:val="20"/>
                <w:szCs w:val="20"/>
              </w:rPr>
            </w:pPr>
            <w:r w:rsidRPr="00CD5C65">
              <w:rPr>
                <w:rFonts w:ascii="Garamond" w:hAnsi="Garamond"/>
                <w:b/>
                <w:sz w:val="20"/>
                <w:szCs w:val="20"/>
              </w:rPr>
              <w:t>Values of Weights (IPW)</w:t>
            </w:r>
          </w:p>
        </w:tc>
        <w:tc>
          <w:tcPr>
            <w:tcW w:w="960" w:type="dxa"/>
            <w:tcBorders>
              <w:top w:val="single" w:sz="4" w:space="0" w:color="000000"/>
              <w:bottom w:val="single" w:sz="4" w:space="0" w:color="000000"/>
            </w:tcBorders>
            <w:tcMar>
              <w:top w:w="0" w:type="dxa"/>
              <w:left w:w="0" w:type="dxa"/>
              <w:bottom w:w="0" w:type="dxa"/>
              <w:right w:w="0" w:type="dxa"/>
            </w:tcMar>
          </w:tcPr>
          <w:p w:rsidR="00831416" w:rsidRDefault="00F625B2">
            <w:pPr>
              <w:rPr>
                <w:b/>
                <w:sz w:val="20"/>
                <w:szCs w:val="20"/>
              </w:rPr>
            </w:pPr>
            <w:r w:rsidRPr="00CD5C65">
              <w:rPr>
                <w:rFonts w:ascii="Garamond" w:hAnsi="Garamond"/>
                <w:b/>
                <w:sz w:val="20"/>
                <w:szCs w:val="20"/>
              </w:rPr>
              <w:t>Mean</w:t>
            </w:r>
          </w:p>
        </w:tc>
        <w:tc>
          <w:tcPr>
            <w:tcW w:w="945" w:type="dxa"/>
            <w:tcBorders>
              <w:top w:val="single" w:sz="4" w:space="0" w:color="000000"/>
              <w:bottom w:val="single" w:sz="4" w:space="0" w:color="000000"/>
            </w:tcBorders>
            <w:tcMar>
              <w:top w:w="0" w:type="dxa"/>
              <w:left w:w="0" w:type="dxa"/>
              <w:bottom w:w="0" w:type="dxa"/>
              <w:right w:w="0" w:type="dxa"/>
            </w:tcMar>
          </w:tcPr>
          <w:p w:rsidR="00831416" w:rsidRDefault="00F625B2">
            <w:pPr>
              <w:rPr>
                <w:b/>
                <w:sz w:val="20"/>
                <w:szCs w:val="20"/>
              </w:rPr>
            </w:pPr>
            <w:r w:rsidRPr="00CD5C65">
              <w:rPr>
                <w:rFonts w:ascii="Garamond" w:hAnsi="Garamond"/>
                <w:b/>
                <w:sz w:val="20"/>
                <w:szCs w:val="20"/>
              </w:rPr>
              <w:t>Sd</w:t>
            </w:r>
          </w:p>
        </w:tc>
        <w:tc>
          <w:tcPr>
            <w:tcW w:w="1005" w:type="dxa"/>
            <w:tcBorders>
              <w:top w:val="single" w:sz="4" w:space="0" w:color="000000"/>
              <w:bottom w:val="single" w:sz="4" w:space="0" w:color="000000"/>
            </w:tcBorders>
            <w:tcMar>
              <w:top w:w="0" w:type="dxa"/>
              <w:left w:w="0" w:type="dxa"/>
              <w:bottom w:w="0" w:type="dxa"/>
              <w:right w:w="0" w:type="dxa"/>
            </w:tcMar>
          </w:tcPr>
          <w:p w:rsidR="00831416" w:rsidRDefault="00F625B2">
            <w:pPr>
              <w:rPr>
                <w:b/>
                <w:sz w:val="20"/>
                <w:szCs w:val="20"/>
              </w:rPr>
            </w:pPr>
            <w:r w:rsidRPr="00CD5C65">
              <w:rPr>
                <w:rFonts w:ascii="Garamond" w:hAnsi="Garamond"/>
                <w:b/>
                <w:sz w:val="20"/>
                <w:szCs w:val="20"/>
              </w:rPr>
              <w:t>p50</w:t>
            </w:r>
          </w:p>
        </w:tc>
        <w:tc>
          <w:tcPr>
            <w:tcW w:w="1155" w:type="dxa"/>
            <w:tcBorders>
              <w:top w:val="single" w:sz="4" w:space="0" w:color="000000"/>
              <w:bottom w:val="single" w:sz="4" w:space="0" w:color="000000"/>
            </w:tcBorders>
            <w:tcMar>
              <w:top w:w="0" w:type="dxa"/>
              <w:left w:w="0" w:type="dxa"/>
              <w:bottom w:w="0" w:type="dxa"/>
              <w:right w:w="0" w:type="dxa"/>
            </w:tcMar>
          </w:tcPr>
          <w:p w:rsidR="00831416" w:rsidRDefault="00F625B2">
            <w:pPr>
              <w:rPr>
                <w:b/>
                <w:sz w:val="20"/>
                <w:szCs w:val="20"/>
              </w:rPr>
            </w:pPr>
            <w:r w:rsidRPr="00CD5C65">
              <w:rPr>
                <w:rFonts w:ascii="Garamond" w:hAnsi="Garamond"/>
                <w:b/>
                <w:sz w:val="20"/>
                <w:szCs w:val="20"/>
              </w:rPr>
              <w:t>Max</w:t>
            </w:r>
          </w:p>
        </w:tc>
        <w:tc>
          <w:tcPr>
            <w:tcW w:w="975" w:type="dxa"/>
            <w:tcBorders>
              <w:top w:val="single" w:sz="4" w:space="0" w:color="000000"/>
              <w:bottom w:val="single" w:sz="4" w:space="0" w:color="000000"/>
            </w:tcBorders>
            <w:tcMar>
              <w:top w:w="0" w:type="dxa"/>
              <w:left w:w="0" w:type="dxa"/>
              <w:bottom w:w="0" w:type="dxa"/>
              <w:right w:w="0" w:type="dxa"/>
            </w:tcMar>
          </w:tcPr>
          <w:p w:rsidR="00831416" w:rsidRDefault="00F625B2">
            <w:pPr>
              <w:rPr>
                <w:b/>
                <w:sz w:val="20"/>
                <w:szCs w:val="20"/>
              </w:rPr>
            </w:pPr>
            <w:r w:rsidRPr="00CD5C65">
              <w:rPr>
                <w:rFonts w:ascii="Garamond" w:hAnsi="Garamond"/>
                <w:b/>
                <w:sz w:val="20"/>
                <w:szCs w:val="20"/>
              </w:rPr>
              <w:t>Min</w:t>
            </w:r>
          </w:p>
        </w:tc>
        <w:tc>
          <w:tcPr>
            <w:tcW w:w="975" w:type="dxa"/>
            <w:tcBorders>
              <w:top w:val="single" w:sz="4" w:space="0" w:color="000000"/>
              <w:bottom w:val="single" w:sz="4" w:space="0" w:color="000000"/>
            </w:tcBorders>
            <w:tcMar>
              <w:top w:w="0" w:type="dxa"/>
              <w:left w:w="0" w:type="dxa"/>
              <w:bottom w:w="0" w:type="dxa"/>
              <w:right w:w="0" w:type="dxa"/>
            </w:tcMar>
          </w:tcPr>
          <w:p w:rsidR="00831416" w:rsidRDefault="00F625B2">
            <w:pPr>
              <w:rPr>
                <w:b/>
                <w:sz w:val="20"/>
                <w:szCs w:val="20"/>
              </w:rPr>
            </w:pPr>
            <w:r w:rsidRPr="00CD5C65">
              <w:rPr>
                <w:rFonts w:ascii="Garamond" w:hAnsi="Garamond"/>
                <w:b/>
                <w:sz w:val="20"/>
                <w:szCs w:val="20"/>
              </w:rPr>
              <w:t>SMD</w:t>
            </w:r>
          </w:p>
        </w:tc>
      </w:tr>
      <w:tr w:rsidR="00831416">
        <w:trPr>
          <w:trHeight w:val="258"/>
          <w:jc w:val="center"/>
        </w:trPr>
        <w:tc>
          <w:tcPr>
            <w:tcW w:w="2745" w:type="dxa"/>
            <w:tcBorders>
              <w:top w:val="single" w:sz="4" w:space="0" w:color="000000"/>
            </w:tcBorders>
            <w:tcMar>
              <w:top w:w="0" w:type="dxa"/>
              <w:left w:w="0" w:type="dxa"/>
              <w:bottom w:w="0" w:type="dxa"/>
              <w:right w:w="0" w:type="dxa"/>
            </w:tcMar>
          </w:tcPr>
          <w:p w:rsidR="00831416" w:rsidRDefault="00F625B2">
            <w:pPr>
              <w:rPr>
                <w:sz w:val="20"/>
                <w:szCs w:val="20"/>
              </w:rPr>
            </w:pPr>
            <w:r w:rsidRPr="00CD5C65">
              <w:rPr>
                <w:rFonts w:ascii="Garamond" w:hAnsi="Garamond"/>
                <w:sz w:val="20"/>
                <w:szCs w:val="20"/>
              </w:rPr>
              <w:t>Control</w:t>
            </w:r>
          </w:p>
        </w:tc>
        <w:tc>
          <w:tcPr>
            <w:tcW w:w="960" w:type="dxa"/>
            <w:tcBorders>
              <w:top w:val="single" w:sz="4" w:space="0" w:color="000000"/>
            </w:tcBorders>
            <w:tcMar>
              <w:top w:w="0" w:type="dxa"/>
              <w:left w:w="0" w:type="dxa"/>
              <w:bottom w:w="0" w:type="dxa"/>
              <w:right w:w="0" w:type="dxa"/>
            </w:tcMar>
          </w:tcPr>
          <w:p w:rsidR="00831416" w:rsidRDefault="00F625B2">
            <w:pPr>
              <w:rPr>
                <w:sz w:val="20"/>
                <w:szCs w:val="20"/>
              </w:rPr>
            </w:pPr>
            <w:r w:rsidRPr="00CD5C65">
              <w:rPr>
                <w:rFonts w:ascii="Garamond" w:hAnsi="Garamond"/>
                <w:sz w:val="20"/>
                <w:szCs w:val="20"/>
              </w:rPr>
              <w:t xml:space="preserve">3.371 </w:t>
            </w:r>
          </w:p>
        </w:tc>
        <w:tc>
          <w:tcPr>
            <w:tcW w:w="945" w:type="dxa"/>
            <w:tcBorders>
              <w:top w:val="single" w:sz="4" w:space="0" w:color="000000"/>
            </w:tcBorders>
            <w:tcMar>
              <w:top w:w="0" w:type="dxa"/>
              <w:left w:w="0" w:type="dxa"/>
              <w:bottom w:w="0" w:type="dxa"/>
              <w:right w:w="0" w:type="dxa"/>
            </w:tcMar>
          </w:tcPr>
          <w:p w:rsidR="00831416" w:rsidRDefault="00F625B2">
            <w:pPr>
              <w:rPr>
                <w:sz w:val="20"/>
                <w:szCs w:val="20"/>
              </w:rPr>
            </w:pPr>
            <w:r w:rsidRPr="00CD5C65">
              <w:rPr>
                <w:rFonts w:ascii="Garamond" w:hAnsi="Garamond"/>
                <w:sz w:val="20"/>
                <w:szCs w:val="20"/>
              </w:rPr>
              <w:t xml:space="preserve">0.800 </w:t>
            </w:r>
          </w:p>
        </w:tc>
        <w:tc>
          <w:tcPr>
            <w:tcW w:w="1005" w:type="dxa"/>
            <w:tcBorders>
              <w:top w:val="single" w:sz="4" w:space="0" w:color="000000"/>
            </w:tcBorders>
            <w:tcMar>
              <w:top w:w="0" w:type="dxa"/>
              <w:left w:w="0" w:type="dxa"/>
              <w:bottom w:w="0" w:type="dxa"/>
              <w:right w:w="0" w:type="dxa"/>
            </w:tcMar>
          </w:tcPr>
          <w:p w:rsidR="00831416" w:rsidRDefault="00F625B2">
            <w:pPr>
              <w:rPr>
                <w:sz w:val="20"/>
                <w:szCs w:val="20"/>
              </w:rPr>
            </w:pPr>
            <w:r w:rsidRPr="00CD5C65">
              <w:rPr>
                <w:rFonts w:ascii="Garamond" w:hAnsi="Garamond"/>
                <w:sz w:val="20"/>
                <w:szCs w:val="20"/>
              </w:rPr>
              <w:t xml:space="preserve">3.225  </w:t>
            </w:r>
          </w:p>
        </w:tc>
        <w:tc>
          <w:tcPr>
            <w:tcW w:w="1155" w:type="dxa"/>
            <w:tcBorders>
              <w:top w:val="single" w:sz="4" w:space="0" w:color="000000"/>
            </w:tcBorders>
            <w:tcMar>
              <w:top w:w="0" w:type="dxa"/>
              <w:left w:w="0" w:type="dxa"/>
              <w:bottom w:w="0" w:type="dxa"/>
              <w:right w:w="0" w:type="dxa"/>
            </w:tcMar>
          </w:tcPr>
          <w:p w:rsidR="00831416" w:rsidRDefault="00F625B2">
            <w:pPr>
              <w:rPr>
                <w:sz w:val="20"/>
                <w:szCs w:val="20"/>
              </w:rPr>
            </w:pPr>
            <w:r w:rsidRPr="00CD5C65">
              <w:rPr>
                <w:rFonts w:ascii="Garamond" w:hAnsi="Garamond"/>
                <w:sz w:val="20"/>
                <w:szCs w:val="20"/>
              </w:rPr>
              <w:t xml:space="preserve">5.713  </w:t>
            </w:r>
          </w:p>
        </w:tc>
        <w:tc>
          <w:tcPr>
            <w:tcW w:w="975" w:type="dxa"/>
            <w:tcBorders>
              <w:top w:val="single" w:sz="4" w:space="0" w:color="000000"/>
            </w:tcBorders>
            <w:tcMar>
              <w:top w:w="0" w:type="dxa"/>
              <w:left w:w="0" w:type="dxa"/>
              <w:bottom w:w="0" w:type="dxa"/>
              <w:right w:w="0" w:type="dxa"/>
            </w:tcMar>
          </w:tcPr>
          <w:p w:rsidR="00831416" w:rsidRDefault="00F625B2">
            <w:pPr>
              <w:rPr>
                <w:sz w:val="20"/>
                <w:szCs w:val="20"/>
              </w:rPr>
            </w:pPr>
            <w:r w:rsidRPr="00CD5C65">
              <w:rPr>
                <w:rFonts w:ascii="Garamond" w:hAnsi="Garamond"/>
                <w:sz w:val="20"/>
                <w:szCs w:val="20"/>
              </w:rPr>
              <w:t>2.191</w:t>
            </w:r>
          </w:p>
        </w:tc>
        <w:tc>
          <w:tcPr>
            <w:tcW w:w="975" w:type="dxa"/>
            <w:tcBorders>
              <w:top w:val="single" w:sz="4" w:space="0" w:color="000000"/>
            </w:tcBorders>
            <w:tcMar>
              <w:top w:w="0" w:type="dxa"/>
              <w:left w:w="0" w:type="dxa"/>
              <w:bottom w:w="0" w:type="dxa"/>
              <w:right w:w="0" w:type="dxa"/>
            </w:tcMar>
          </w:tcPr>
          <w:p w:rsidR="00831416" w:rsidRDefault="00F625B2">
            <w:pPr>
              <w:rPr>
                <w:sz w:val="20"/>
                <w:szCs w:val="20"/>
              </w:rPr>
            </w:pPr>
            <w:r w:rsidRPr="00CD5C65">
              <w:rPr>
                <w:rFonts w:ascii="Garamond" w:hAnsi="Garamond"/>
                <w:sz w:val="20"/>
                <w:szCs w:val="20"/>
              </w:rPr>
              <w:t>-</w:t>
            </w:r>
          </w:p>
        </w:tc>
      </w:tr>
      <w:tr w:rsidR="00831416">
        <w:trPr>
          <w:trHeight w:val="255"/>
          <w:jc w:val="center"/>
        </w:trPr>
        <w:tc>
          <w:tcPr>
            <w:tcW w:w="2745" w:type="dxa"/>
            <w:tcBorders>
              <w:bottom w:val="single" w:sz="4" w:space="0" w:color="000000"/>
            </w:tcBorders>
            <w:tcMar>
              <w:top w:w="0" w:type="dxa"/>
              <w:left w:w="0" w:type="dxa"/>
              <w:bottom w:w="0" w:type="dxa"/>
              <w:right w:w="0" w:type="dxa"/>
            </w:tcMar>
          </w:tcPr>
          <w:p w:rsidR="00831416" w:rsidRDefault="00F625B2">
            <w:pPr>
              <w:rPr>
                <w:sz w:val="20"/>
                <w:szCs w:val="20"/>
              </w:rPr>
            </w:pPr>
            <w:r w:rsidRPr="00CD5C65">
              <w:rPr>
                <w:rFonts w:ascii="Garamond" w:hAnsi="Garamond"/>
                <w:sz w:val="20"/>
                <w:szCs w:val="20"/>
              </w:rPr>
              <w:t>Treatment</w:t>
            </w:r>
          </w:p>
        </w:tc>
        <w:tc>
          <w:tcPr>
            <w:tcW w:w="960" w:type="dxa"/>
            <w:tcBorders>
              <w:bottom w:val="single" w:sz="4" w:space="0" w:color="000000"/>
            </w:tcBorders>
            <w:tcMar>
              <w:top w:w="0" w:type="dxa"/>
              <w:left w:w="0" w:type="dxa"/>
              <w:bottom w:w="0" w:type="dxa"/>
              <w:right w:w="0" w:type="dxa"/>
            </w:tcMar>
          </w:tcPr>
          <w:p w:rsidR="00831416" w:rsidRDefault="00F625B2">
            <w:pPr>
              <w:rPr>
                <w:sz w:val="20"/>
                <w:szCs w:val="20"/>
              </w:rPr>
            </w:pPr>
            <w:r w:rsidRPr="00CD5C65">
              <w:rPr>
                <w:rFonts w:ascii="Garamond" w:hAnsi="Garamond"/>
                <w:sz w:val="20"/>
                <w:szCs w:val="20"/>
              </w:rPr>
              <w:t xml:space="preserve">1.423  </w:t>
            </w:r>
          </w:p>
        </w:tc>
        <w:tc>
          <w:tcPr>
            <w:tcW w:w="945" w:type="dxa"/>
            <w:tcBorders>
              <w:bottom w:val="single" w:sz="4" w:space="0" w:color="000000"/>
            </w:tcBorders>
            <w:tcMar>
              <w:top w:w="0" w:type="dxa"/>
              <w:left w:w="0" w:type="dxa"/>
              <w:bottom w:w="0" w:type="dxa"/>
              <w:right w:w="0" w:type="dxa"/>
            </w:tcMar>
          </w:tcPr>
          <w:p w:rsidR="00831416" w:rsidRDefault="00F625B2">
            <w:pPr>
              <w:rPr>
                <w:sz w:val="20"/>
                <w:szCs w:val="20"/>
              </w:rPr>
            </w:pPr>
            <w:r w:rsidRPr="00CD5C65">
              <w:rPr>
                <w:rFonts w:ascii="Garamond" w:hAnsi="Garamond"/>
                <w:sz w:val="20"/>
                <w:szCs w:val="20"/>
              </w:rPr>
              <w:t>0.133</w:t>
            </w:r>
          </w:p>
        </w:tc>
        <w:tc>
          <w:tcPr>
            <w:tcW w:w="1005" w:type="dxa"/>
            <w:tcBorders>
              <w:bottom w:val="single" w:sz="4" w:space="0" w:color="000000"/>
            </w:tcBorders>
            <w:tcMar>
              <w:top w:w="0" w:type="dxa"/>
              <w:left w:w="0" w:type="dxa"/>
              <w:bottom w:w="0" w:type="dxa"/>
              <w:right w:w="0" w:type="dxa"/>
            </w:tcMar>
          </w:tcPr>
          <w:p w:rsidR="00831416" w:rsidRDefault="00F625B2">
            <w:pPr>
              <w:rPr>
                <w:sz w:val="20"/>
                <w:szCs w:val="20"/>
              </w:rPr>
            </w:pPr>
            <w:r w:rsidRPr="00CD5C65">
              <w:rPr>
                <w:rFonts w:ascii="Garamond" w:hAnsi="Garamond"/>
                <w:sz w:val="20"/>
                <w:szCs w:val="20"/>
              </w:rPr>
              <w:t>1.408</w:t>
            </w:r>
          </w:p>
        </w:tc>
        <w:tc>
          <w:tcPr>
            <w:tcW w:w="1155" w:type="dxa"/>
            <w:tcBorders>
              <w:bottom w:val="single" w:sz="4" w:space="0" w:color="000000"/>
            </w:tcBorders>
            <w:tcMar>
              <w:top w:w="0" w:type="dxa"/>
              <w:left w:w="0" w:type="dxa"/>
              <w:bottom w:w="0" w:type="dxa"/>
              <w:right w:w="0" w:type="dxa"/>
            </w:tcMar>
          </w:tcPr>
          <w:p w:rsidR="00831416" w:rsidRDefault="00F625B2">
            <w:pPr>
              <w:rPr>
                <w:sz w:val="20"/>
                <w:szCs w:val="20"/>
              </w:rPr>
            </w:pPr>
            <w:r w:rsidRPr="00CD5C65">
              <w:rPr>
                <w:rFonts w:ascii="Garamond" w:hAnsi="Garamond"/>
                <w:sz w:val="20"/>
                <w:szCs w:val="20"/>
              </w:rPr>
              <w:t>1.833</w:t>
            </w:r>
          </w:p>
        </w:tc>
        <w:tc>
          <w:tcPr>
            <w:tcW w:w="975" w:type="dxa"/>
            <w:tcBorders>
              <w:bottom w:val="single" w:sz="4" w:space="0" w:color="000000"/>
            </w:tcBorders>
            <w:tcMar>
              <w:top w:w="0" w:type="dxa"/>
              <w:left w:w="0" w:type="dxa"/>
              <w:bottom w:w="0" w:type="dxa"/>
              <w:right w:w="0" w:type="dxa"/>
            </w:tcMar>
          </w:tcPr>
          <w:p w:rsidR="00831416" w:rsidRDefault="00F625B2">
            <w:pPr>
              <w:rPr>
                <w:sz w:val="20"/>
                <w:szCs w:val="20"/>
              </w:rPr>
            </w:pPr>
            <w:r w:rsidRPr="00CD5C65">
              <w:rPr>
                <w:rFonts w:ascii="Garamond" w:hAnsi="Garamond"/>
                <w:sz w:val="20"/>
                <w:szCs w:val="20"/>
              </w:rPr>
              <w:t>1.224</w:t>
            </w:r>
          </w:p>
        </w:tc>
        <w:tc>
          <w:tcPr>
            <w:tcW w:w="975" w:type="dxa"/>
            <w:tcBorders>
              <w:bottom w:val="single" w:sz="4" w:space="0" w:color="000000"/>
            </w:tcBorders>
            <w:tcMar>
              <w:top w:w="0" w:type="dxa"/>
              <w:left w:w="0" w:type="dxa"/>
              <w:bottom w:w="0" w:type="dxa"/>
              <w:right w:w="0" w:type="dxa"/>
            </w:tcMar>
          </w:tcPr>
          <w:p w:rsidR="00831416" w:rsidRDefault="00F625B2">
            <w:pPr>
              <w:rPr>
                <w:sz w:val="20"/>
                <w:szCs w:val="20"/>
              </w:rPr>
            </w:pPr>
            <w:r w:rsidRPr="00CD5C65">
              <w:rPr>
                <w:rFonts w:ascii="Garamond" w:hAnsi="Garamond"/>
                <w:sz w:val="20"/>
                <w:szCs w:val="20"/>
              </w:rPr>
              <w:t>-</w:t>
            </w:r>
          </w:p>
        </w:tc>
      </w:tr>
      <w:tr w:rsidR="00831416" w:rsidTr="00CD5C65">
        <w:trPr>
          <w:trHeight w:val="225"/>
          <w:jc w:val="center"/>
        </w:trPr>
        <w:tc>
          <w:tcPr>
            <w:tcW w:w="2745" w:type="dxa"/>
            <w:tcBorders>
              <w:top w:val="single" w:sz="4" w:space="0" w:color="000000"/>
              <w:bottom w:val="single" w:sz="4" w:space="0" w:color="000000"/>
            </w:tcBorders>
            <w:tcMar>
              <w:top w:w="0" w:type="dxa"/>
              <w:left w:w="0" w:type="dxa"/>
              <w:bottom w:w="0" w:type="dxa"/>
              <w:right w:w="0" w:type="dxa"/>
            </w:tcMar>
          </w:tcPr>
          <w:p w:rsidR="00831416" w:rsidRDefault="00F625B2">
            <w:pPr>
              <w:rPr>
                <w:b/>
                <w:sz w:val="20"/>
                <w:szCs w:val="20"/>
              </w:rPr>
            </w:pPr>
            <w:r w:rsidRPr="00CD5C65">
              <w:rPr>
                <w:rFonts w:ascii="Garamond" w:hAnsi="Garamond"/>
                <w:b/>
                <w:sz w:val="20"/>
                <w:szCs w:val="20"/>
              </w:rPr>
              <w:t>Unweighted Values</w:t>
            </w:r>
          </w:p>
        </w:tc>
        <w:tc>
          <w:tcPr>
            <w:tcW w:w="960" w:type="dxa"/>
            <w:tcBorders>
              <w:top w:val="single" w:sz="4" w:space="0" w:color="000000"/>
              <w:bottom w:val="single" w:sz="4" w:space="0" w:color="000000"/>
            </w:tcBorders>
            <w:tcMar>
              <w:top w:w="0" w:type="dxa"/>
              <w:left w:w="0" w:type="dxa"/>
              <w:bottom w:w="0" w:type="dxa"/>
              <w:right w:w="0" w:type="dxa"/>
            </w:tcMar>
          </w:tcPr>
          <w:p w:rsidR="00831416" w:rsidRDefault="00831416">
            <w:pPr>
              <w:rPr>
                <w:sz w:val="20"/>
                <w:szCs w:val="20"/>
              </w:rPr>
            </w:pPr>
          </w:p>
        </w:tc>
        <w:tc>
          <w:tcPr>
            <w:tcW w:w="945" w:type="dxa"/>
            <w:tcBorders>
              <w:top w:val="single" w:sz="4" w:space="0" w:color="000000"/>
              <w:bottom w:val="single" w:sz="4" w:space="0" w:color="000000"/>
            </w:tcBorders>
            <w:tcMar>
              <w:top w:w="0" w:type="dxa"/>
              <w:left w:w="0" w:type="dxa"/>
              <w:bottom w:w="0" w:type="dxa"/>
              <w:right w:w="0" w:type="dxa"/>
            </w:tcMar>
          </w:tcPr>
          <w:p w:rsidR="00831416" w:rsidRDefault="00831416">
            <w:pPr>
              <w:rPr>
                <w:sz w:val="20"/>
                <w:szCs w:val="20"/>
              </w:rPr>
            </w:pPr>
          </w:p>
        </w:tc>
        <w:tc>
          <w:tcPr>
            <w:tcW w:w="1005" w:type="dxa"/>
            <w:tcBorders>
              <w:top w:val="single" w:sz="4" w:space="0" w:color="000000"/>
              <w:bottom w:val="single" w:sz="4" w:space="0" w:color="000000"/>
            </w:tcBorders>
            <w:tcMar>
              <w:top w:w="0" w:type="dxa"/>
              <w:left w:w="0" w:type="dxa"/>
              <w:bottom w:w="0" w:type="dxa"/>
              <w:right w:w="0" w:type="dxa"/>
            </w:tcMar>
          </w:tcPr>
          <w:p w:rsidR="00831416" w:rsidRDefault="00831416">
            <w:pPr>
              <w:rPr>
                <w:sz w:val="20"/>
                <w:szCs w:val="20"/>
              </w:rPr>
            </w:pPr>
          </w:p>
        </w:tc>
        <w:tc>
          <w:tcPr>
            <w:tcW w:w="1155" w:type="dxa"/>
            <w:tcBorders>
              <w:top w:val="single" w:sz="4" w:space="0" w:color="000000"/>
              <w:bottom w:val="single" w:sz="4" w:space="0" w:color="000000"/>
            </w:tcBorders>
            <w:tcMar>
              <w:top w:w="0" w:type="dxa"/>
              <w:left w:w="0" w:type="dxa"/>
              <w:bottom w:w="0" w:type="dxa"/>
              <w:right w:w="0" w:type="dxa"/>
            </w:tcMar>
          </w:tcPr>
          <w:p w:rsidR="00831416" w:rsidRDefault="00831416">
            <w:pPr>
              <w:rPr>
                <w:sz w:val="20"/>
                <w:szCs w:val="20"/>
              </w:rPr>
            </w:pPr>
          </w:p>
        </w:tc>
        <w:tc>
          <w:tcPr>
            <w:tcW w:w="975" w:type="dxa"/>
            <w:tcBorders>
              <w:top w:val="single" w:sz="4" w:space="0" w:color="000000"/>
              <w:bottom w:val="single" w:sz="4" w:space="0" w:color="000000"/>
            </w:tcBorders>
            <w:tcMar>
              <w:top w:w="0" w:type="dxa"/>
              <w:left w:w="0" w:type="dxa"/>
              <w:bottom w:w="0" w:type="dxa"/>
              <w:right w:w="0" w:type="dxa"/>
            </w:tcMar>
          </w:tcPr>
          <w:p w:rsidR="00831416" w:rsidRDefault="00831416">
            <w:pPr>
              <w:rPr>
                <w:sz w:val="20"/>
                <w:szCs w:val="20"/>
              </w:rPr>
            </w:pPr>
          </w:p>
        </w:tc>
        <w:tc>
          <w:tcPr>
            <w:tcW w:w="975" w:type="dxa"/>
            <w:tcBorders>
              <w:top w:val="single" w:sz="4" w:space="0" w:color="000000"/>
              <w:bottom w:val="single" w:sz="4" w:space="0" w:color="000000"/>
            </w:tcBorders>
            <w:tcMar>
              <w:top w:w="0" w:type="dxa"/>
              <w:left w:w="0" w:type="dxa"/>
              <w:bottom w:w="0" w:type="dxa"/>
              <w:right w:w="0" w:type="dxa"/>
            </w:tcMar>
          </w:tcPr>
          <w:p w:rsidR="00831416" w:rsidRDefault="00831416">
            <w:pPr>
              <w:rPr>
                <w:sz w:val="20"/>
                <w:szCs w:val="20"/>
              </w:rPr>
            </w:pPr>
          </w:p>
        </w:tc>
      </w:tr>
      <w:tr w:rsidR="00831416">
        <w:trPr>
          <w:trHeight w:val="144"/>
          <w:jc w:val="center"/>
        </w:trPr>
        <w:tc>
          <w:tcPr>
            <w:tcW w:w="2745" w:type="dxa"/>
            <w:tcBorders>
              <w:top w:val="single" w:sz="4" w:space="0" w:color="000000"/>
            </w:tcBorders>
            <w:tcMar>
              <w:top w:w="0" w:type="dxa"/>
              <w:left w:w="0" w:type="dxa"/>
              <w:bottom w:w="0" w:type="dxa"/>
              <w:right w:w="0" w:type="dxa"/>
            </w:tcMar>
          </w:tcPr>
          <w:p w:rsidR="00831416" w:rsidRDefault="00F625B2">
            <w:pPr>
              <w:rPr>
                <w:sz w:val="20"/>
                <w:szCs w:val="20"/>
              </w:rPr>
            </w:pPr>
            <w:r w:rsidRPr="00CD5C65">
              <w:rPr>
                <w:rFonts w:ascii="Garamond" w:hAnsi="Garamond"/>
                <w:sz w:val="20"/>
                <w:szCs w:val="20"/>
              </w:rPr>
              <w:t>Percent White (Control)</w:t>
            </w:r>
          </w:p>
        </w:tc>
        <w:tc>
          <w:tcPr>
            <w:tcW w:w="960" w:type="dxa"/>
            <w:tcBorders>
              <w:top w:val="single" w:sz="4" w:space="0" w:color="000000"/>
            </w:tcBorders>
            <w:tcMar>
              <w:top w:w="0" w:type="dxa"/>
              <w:left w:w="0" w:type="dxa"/>
              <w:bottom w:w="0" w:type="dxa"/>
              <w:right w:w="0" w:type="dxa"/>
            </w:tcMar>
          </w:tcPr>
          <w:p w:rsidR="00831416" w:rsidRDefault="00F625B2">
            <w:pPr>
              <w:rPr>
                <w:sz w:val="20"/>
                <w:szCs w:val="20"/>
              </w:rPr>
            </w:pPr>
            <w:r w:rsidRPr="00CD5C65">
              <w:rPr>
                <w:rFonts w:ascii="Garamond" w:hAnsi="Garamond"/>
                <w:sz w:val="20"/>
                <w:szCs w:val="20"/>
              </w:rPr>
              <w:t xml:space="preserve">51.249  </w:t>
            </w:r>
          </w:p>
        </w:tc>
        <w:tc>
          <w:tcPr>
            <w:tcW w:w="945" w:type="dxa"/>
            <w:tcBorders>
              <w:top w:val="single" w:sz="4" w:space="0" w:color="000000"/>
            </w:tcBorders>
            <w:tcMar>
              <w:top w:w="0" w:type="dxa"/>
              <w:left w:w="0" w:type="dxa"/>
              <w:bottom w:w="0" w:type="dxa"/>
              <w:right w:w="0" w:type="dxa"/>
            </w:tcMar>
          </w:tcPr>
          <w:p w:rsidR="00831416" w:rsidRDefault="00F625B2">
            <w:pPr>
              <w:rPr>
                <w:sz w:val="20"/>
                <w:szCs w:val="20"/>
              </w:rPr>
            </w:pPr>
            <w:r w:rsidRPr="00CD5C65">
              <w:rPr>
                <w:rFonts w:ascii="Garamond" w:hAnsi="Garamond"/>
                <w:sz w:val="20"/>
                <w:szCs w:val="20"/>
              </w:rPr>
              <w:t xml:space="preserve">31.576     </w:t>
            </w:r>
          </w:p>
        </w:tc>
        <w:tc>
          <w:tcPr>
            <w:tcW w:w="1005" w:type="dxa"/>
            <w:tcBorders>
              <w:top w:val="single" w:sz="4" w:space="0" w:color="000000"/>
            </w:tcBorders>
            <w:tcMar>
              <w:top w:w="0" w:type="dxa"/>
              <w:left w:w="0" w:type="dxa"/>
              <w:bottom w:w="0" w:type="dxa"/>
              <w:right w:w="0" w:type="dxa"/>
            </w:tcMar>
          </w:tcPr>
          <w:p w:rsidR="00831416" w:rsidRDefault="00F625B2">
            <w:pPr>
              <w:rPr>
                <w:sz w:val="20"/>
                <w:szCs w:val="20"/>
              </w:rPr>
            </w:pPr>
            <w:r w:rsidRPr="00CD5C65">
              <w:rPr>
                <w:rFonts w:ascii="Garamond" w:hAnsi="Garamond"/>
                <w:sz w:val="20"/>
                <w:szCs w:val="20"/>
              </w:rPr>
              <w:t xml:space="preserve">61.45      </w:t>
            </w:r>
          </w:p>
        </w:tc>
        <w:tc>
          <w:tcPr>
            <w:tcW w:w="1155" w:type="dxa"/>
            <w:tcBorders>
              <w:top w:val="single" w:sz="4" w:space="0" w:color="000000"/>
            </w:tcBorders>
            <w:tcMar>
              <w:top w:w="0" w:type="dxa"/>
              <w:left w:w="0" w:type="dxa"/>
              <w:bottom w:w="0" w:type="dxa"/>
              <w:right w:w="0" w:type="dxa"/>
            </w:tcMar>
          </w:tcPr>
          <w:p w:rsidR="00831416" w:rsidRDefault="00F625B2">
            <w:pPr>
              <w:rPr>
                <w:sz w:val="20"/>
                <w:szCs w:val="20"/>
              </w:rPr>
            </w:pPr>
            <w:r w:rsidRPr="00CD5C65">
              <w:rPr>
                <w:rFonts w:ascii="Garamond" w:hAnsi="Garamond"/>
                <w:sz w:val="20"/>
                <w:szCs w:val="20"/>
              </w:rPr>
              <w:t>96.6</w:t>
            </w:r>
          </w:p>
        </w:tc>
        <w:tc>
          <w:tcPr>
            <w:tcW w:w="975" w:type="dxa"/>
            <w:tcBorders>
              <w:top w:val="single" w:sz="4" w:space="0" w:color="000000"/>
            </w:tcBorders>
            <w:tcMar>
              <w:top w:w="0" w:type="dxa"/>
              <w:left w:w="0" w:type="dxa"/>
              <w:bottom w:w="0" w:type="dxa"/>
              <w:right w:w="0" w:type="dxa"/>
            </w:tcMar>
          </w:tcPr>
          <w:p w:rsidR="00831416" w:rsidRDefault="00F625B2">
            <w:pPr>
              <w:rPr>
                <w:sz w:val="20"/>
                <w:szCs w:val="20"/>
              </w:rPr>
            </w:pPr>
            <w:r w:rsidRPr="00CD5C65">
              <w:rPr>
                <w:rFonts w:ascii="Garamond" w:hAnsi="Garamond"/>
                <w:sz w:val="20"/>
                <w:szCs w:val="20"/>
              </w:rPr>
              <w:t>0.026</w:t>
            </w:r>
          </w:p>
        </w:tc>
        <w:tc>
          <w:tcPr>
            <w:tcW w:w="975" w:type="dxa"/>
            <w:tcBorders>
              <w:top w:val="single" w:sz="4" w:space="0" w:color="000000"/>
            </w:tcBorders>
            <w:tcMar>
              <w:top w:w="0" w:type="dxa"/>
              <w:left w:w="0" w:type="dxa"/>
              <w:bottom w:w="0" w:type="dxa"/>
              <w:right w:w="0" w:type="dxa"/>
            </w:tcMar>
          </w:tcPr>
          <w:p w:rsidR="00831416" w:rsidRDefault="00F625B2">
            <w:pPr>
              <w:rPr>
                <w:sz w:val="20"/>
                <w:szCs w:val="20"/>
              </w:rPr>
            </w:pPr>
            <w:r w:rsidRPr="00CD5C65">
              <w:rPr>
                <w:rFonts w:ascii="Garamond" w:hAnsi="Garamond"/>
                <w:sz w:val="20"/>
                <w:szCs w:val="20"/>
              </w:rPr>
              <w:t>-</w:t>
            </w:r>
          </w:p>
        </w:tc>
      </w:tr>
      <w:tr w:rsidR="00831416">
        <w:trPr>
          <w:trHeight w:val="25"/>
          <w:jc w:val="center"/>
        </w:trPr>
        <w:tc>
          <w:tcPr>
            <w:tcW w:w="2745" w:type="dxa"/>
            <w:tcMar>
              <w:top w:w="0" w:type="dxa"/>
              <w:left w:w="0" w:type="dxa"/>
              <w:bottom w:w="0" w:type="dxa"/>
              <w:right w:w="0" w:type="dxa"/>
            </w:tcMar>
          </w:tcPr>
          <w:p w:rsidR="00831416" w:rsidRDefault="00F625B2">
            <w:pPr>
              <w:rPr>
                <w:sz w:val="20"/>
                <w:szCs w:val="20"/>
              </w:rPr>
            </w:pPr>
            <w:r w:rsidRPr="00CD5C65">
              <w:rPr>
                <w:rFonts w:ascii="Garamond" w:hAnsi="Garamond"/>
                <w:sz w:val="20"/>
                <w:szCs w:val="20"/>
              </w:rPr>
              <w:t>Percent White (Treatment)</w:t>
            </w:r>
          </w:p>
        </w:tc>
        <w:tc>
          <w:tcPr>
            <w:tcW w:w="960" w:type="dxa"/>
            <w:tcMar>
              <w:top w:w="0" w:type="dxa"/>
              <w:left w:w="0" w:type="dxa"/>
              <w:bottom w:w="0" w:type="dxa"/>
              <w:right w:w="0" w:type="dxa"/>
            </w:tcMar>
          </w:tcPr>
          <w:p w:rsidR="00831416" w:rsidRDefault="00F625B2">
            <w:pPr>
              <w:rPr>
                <w:sz w:val="20"/>
                <w:szCs w:val="20"/>
              </w:rPr>
            </w:pPr>
            <w:r w:rsidRPr="00CD5C65">
              <w:rPr>
                <w:rFonts w:ascii="Garamond" w:hAnsi="Garamond"/>
                <w:sz w:val="20"/>
                <w:szCs w:val="20"/>
              </w:rPr>
              <w:t xml:space="preserve">58.669  </w:t>
            </w:r>
          </w:p>
        </w:tc>
        <w:tc>
          <w:tcPr>
            <w:tcW w:w="945" w:type="dxa"/>
            <w:tcMar>
              <w:top w:w="0" w:type="dxa"/>
              <w:left w:w="0" w:type="dxa"/>
              <w:bottom w:w="0" w:type="dxa"/>
              <w:right w:w="0" w:type="dxa"/>
            </w:tcMar>
          </w:tcPr>
          <w:p w:rsidR="00831416" w:rsidRDefault="00F625B2">
            <w:pPr>
              <w:rPr>
                <w:sz w:val="20"/>
                <w:szCs w:val="20"/>
              </w:rPr>
            </w:pPr>
            <w:r w:rsidRPr="00CD5C65">
              <w:rPr>
                <w:rFonts w:ascii="Garamond" w:hAnsi="Garamond"/>
                <w:sz w:val="20"/>
                <w:szCs w:val="20"/>
              </w:rPr>
              <w:t>30.021</w:t>
            </w:r>
          </w:p>
        </w:tc>
        <w:tc>
          <w:tcPr>
            <w:tcW w:w="1005" w:type="dxa"/>
            <w:tcMar>
              <w:top w:w="0" w:type="dxa"/>
              <w:left w:w="0" w:type="dxa"/>
              <w:bottom w:w="0" w:type="dxa"/>
              <w:right w:w="0" w:type="dxa"/>
            </w:tcMar>
          </w:tcPr>
          <w:p w:rsidR="00831416" w:rsidRDefault="00F625B2">
            <w:pPr>
              <w:rPr>
                <w:sz w:val="20"/>
                <w:szCs w:val="20"/>
              </w:rPr>
            </w:pPr>
            <w:r w:rsidRPr="00CD5C65">
              <w:rPr>
                <w:rFonts w:ascii="Garamond" w:hAnsi="Garamond"/>
                <w:sz w:val="20"/>
                <w:szCs w:val="20"/>
              </w:rPr>
              <w:t xml:space="preserve">68.7      </w:t>
            </w:r>
          </w:p>
        </w:tc>
        <w:tc>
          <w:tcPr>
            <w:tcW w:w="1155" w:type="dxa"/>
            <w:tcMar>
              <w:top w:w="0" w:type="dxa"/>
              <w:left w:w="0" w:type="dxa"/>
              <w:bottom w:w="0" w:type="dxa"/>
              <w:right w:w="0" w:type="dxa"/>
            </w:tcMar>
          </w:tcPr>
          <w:p w:rsidR="00831416" w:rsidRDefault="00F625B2">
            <w:pPr>
              <w:rPr>
                <w:sz w:val="20"/>
                <w:szCs w:val="20"/>
              </w:rPr>
            </w:pPr>
            <w:r w:rsidRPr="00CD5C65">
              <w:rPr>
                <w:rFonts w:ascii="Garamond" w:hAnsi="Garamond"/>
                <w:sz w:val="20"/>
                <w:szCs w:val="20"/>
              </w:rPr>
              <w:t xml:space="preserve">95.8      </w:t>
            </w:r>
          </w:p>
        </w:tc>
        <w:tc>
          <w:tcPr>
            <w:tcW w:w="975" w:type="dxa"/>
            <w:tcMar>
              <w:top w:w="0" w:type="dxa"/>
              <w:left w:w="0" w:type="dxa"/>
              <w:bottom w:w="0" w:type="dxa"/>
              <w:right w:w="0" w:type="dxa"/>
            </w:tcMar>
          </w:tcPr>
          <w:p w:rsidR="00831416" w:rsidRDefault="00F625B2">
            <w:pPr>
              <w:rPr>
                <w:sz w:val="20"/>
                <w:szCs w:val="20"/>
              </w:rPr>
            </w:pPr>
            <w:r w:rsidRPr="00CD5C65">
              <w:rPr>
                <w:rFonts w:ascii="Garamond" w:hAnsi="Garamond"/>
                <w:sz w:val="20"/>
                <w:szCs w:val="20"/>
              </w:rPr>
              <w:t>0.098</w:t>
            </w:r>
          </w:p>
        </w:tc>
        <w:tc>
          <w:tcPr>
            <w:tcW w:w="975" w:type="dxa"/>
            <w:tcMar>
              <w:top w:w="0" w:type="dxa"/>
              <w:left w:w="0" w:type="dxa"/>
              <w:bottom w:w="0" w:type="dxa"/>
              <w:right w:w="0" w:type="dxa"/>
            </w:tcMar>
          </w:tcPr>
          <w:p w:rsidR="00831416" w:rsidRDefault="00F625B2">
            <w:pPr>
              <w:rPr>
                <w:sz w:val="20"/>
                <w:szCs w:val="20"/>
              </w:rPr>
            </w:pPr>
            <w:r w:rsidRPr="00CD5C65">
              <w:rPr>
                <w:rFonts w:ascii="Garamond" w:hAnsi="Garamond"/>
                <w:sz w:val="20"/>
                <w:szCs w:val="20"/>
              </w:rPr>
              <w:t>0.241</w:t>
            </w:r>
          </w:p>
        </w:tc>
      </w:tr>
      <w:tr w:rsidR="00831416">
        <w:trPr>
          <w:trHeight w:val="172"/>
          <w:jc w:val="center"/>
        </w:trPr>
        <w:tc>
          <w:tcPr>
            <w:tcW w:w="2745" w:type="dxa"/>
            <w:tcMar>
              <w:top w:w="0" w:type="dxa"/>
              <w:left w:w="0" w:type="dxa"/>
              <w:bottom w:w="0" w:type="dxa"/>
              <w:right w:w="0" w:type="dxa"/>
            </w:tcMar>
          </w:tcPr>
          <w:p w:rsidR="00831416" w:rsidRDefault="00F625B2">
            <w:pPr>
              <w:rPr>
                <w:sz w:val="20"/>
                <w:szCs w:val="20"/>
              </w:rPr>
            </w:pPr>
            <w:r w:rsidRPr="00CD5C65">
              <w:rPr>
                <w:rFonts w:ascii="Garamond" w:hAnsi="Garamond"/>
                <w:sz w:val="20"/>
                <w:szCs w:val="20"/>
              </w:rPr>
              <w:t>Median Income (Control)</w:t>
            </w:r>
          </w:p>
        </w:tc>
        <w:tc>
          <w:tcPr>
            <w:tcW w:w="960" w:type="dxa"/>
            <w:tcMar>
              <w:top w:w="0" w:type="dxa"/>
              <w:left w:w="0" w:type="dxa"/>
              <w:bottom w:w="0" w:type="dxa"/>
              <w:right w:w="0" w:type="dxa"/>
            </w:tcMar>
          </w:tcPr>
          <w:p w:rsidR="00831416" w:rsidRDefault="00F625B2">
            <w:pPr>
              <w:rPr>
                <w:sz w:val="20"/>
                <w:szCs w:val="20"/>
              </w:rPr>
            </w:pPr>
            <w:r w:rsidRPr="00CD5C65">
              <w:rPr>
                <w:rFonts w:ascii="Garamond" w:hAnsi="Garamond"/>
                <w:sz w:val="20"/>
                <w:szCs w:val="20"/>
              </w:rPr>
              <w:t>$56,583</w:t>
            </w:r>
          </w:p>
        </w:tc>
        <w:tc>
          <w:tcPr>
            <w:tcW w:w="945" w:type="dxa"/>
            <w:tcMar>
              <w:top w:w="0" w:type="dxa"/>
              <w:left w:w="0" w:type="dxa"/>
              <w:bottom w:w="0" w:type="dxa"/>
              <w:right w:w="0" w:type="dxa"/>
            </w:tcMar>
          </w:tcPr>
          <w:p w:rsidR="00831416" w:rsidRDefault="00F625B2">
            <w:pPr>
              <w:rPr>
                <w:sz w:val="20"/>
                <w:szCs w:val="20"/>
              </w:rPr>
            </w:pPr>
            <w:r w:rsidRPr="00CD5C65">
              <w:rPr>
                <w:rFonts w:ascii="Garamond" w:hAnsi="Garamond"/>
                <w:sz w:val="20"/>
                <w:szCs w:val="20"/>
              </w:rPr>
              <w:t xml:space="preserve">$16,987   </w:t>
            </w:r>
          </w:p>
        </w:tc>
        <w:tc>
          <w:tcPr>
            <w:tcW w:w="1005" w:type="dxa"/>
            <w:tcMar>
              <w:top w:w="0" w:type="dxa"/>
              <w:left w:w="0" w:type="dxa"/>
              <w:bottom w:w="0" w:type="dxa"/>
              <w:right w:w="0" w:type="dxa"/>
            </w:tcMar>
          </w:tcPr>
          <w:p w:rsidR="00831416" w:rsidRDefault="00F625B2">
            <w:pPr>
              <w:rPr>
                <w:sz w:val="20"/>
                <w:szCs w:val="20"/>
              </w:rPr>
            </w:pPr>
            <w:r w:rsidRPr="00CD5C65">
              <w:rPr>
                <w:rFonts w:ascii="Garamond" w:hAnsi="Garamond"/>
                <w:sz w:val="20"/>
                <w:szCs w:val="20"/>
              </w:rPr>
              <w:t xml:space="preserve">$53,222    </w:t>
            </w:r>
          </w:p>
        </w:tc>
        <w:tc>
          <w:tcPr>
            <w:tcW w:w="1155" w:type="dxa"/>
            <w:tcMar>
              <w:top w:w="0" w:type="dxa"/>
              <w:left w:w="0" w:type="dxa"/>
              <w:bottom w:w="0" w:type="dxa"/>
              <w:right w:w="0" w:type="dxa"/>
            </w:tcMar>
          </w:tcPr>
          <w:p w:rsidR="00831416" w:rsidRDefault="00F625B2">
            <w:pPr>
              <w:rPr>
                <w:sz w:val="20"/>
                <w:szCs w:val="20"/>
              </w:rPr>
            </w:pPr>
            <w:r w:rsidRPr="00CD5C65">
              <w:rPr>
                <w:rFonts w:ascii="Garamond" w:hAnsi="Garamond"/>
                <w:sz w:val="20"/>
                <w:szCs w:val="20"/>
              </w:rPr>
              <w:t xml:space="preserve">$125,675 </w:t>
            </w:r>
          </w:p>
        </w:tc>
        <w:tc>
          <w:tcPr>
            <w:tcW w:w="975" w:type="dxa"/>
            <w:tcMar>
              <w:top w:w="0" w:type="dxa"/>
              <w:left w:w="0" w:type="dxa"/>
              <w:bottom w:w="0" w:type="dxa"/>
              <w:right w:w="0" w:type="dxa"/>
            </w:tcMar>
          </w:tcPr>
          <w:p w:rsidR="00831416" w:rsidRDefault="00F625B2">
            <w:pPr>
              <w:rPr>
                <w:sz w:val="20"/>
                <w:szCs w:val="20"/>
              </w:rPr>
            </w:pPr>
            <w:r w:rsidRPr="00CD5C65">
              <w:rPr>
                <w:rFonts w:ascii="Garamond" w:hAnsi="Garamond"/>
                <w:sz w:val="20"/>
                <w:szCs w:val="20"/>
              </w:rPr>
              <w:t>$23,773</w:t>
            </w:r>
          </w:p>
        </w:tc>
        <w:tc>
          <w:tcPr>
            <w:tcW w:w="975" w:type="dxa"/>
            <w:tcMar>
              <w:top w:w="0" w:type="dxa"/>
              <w:left w:w="0" w:type="dxa"/>
              <w:bottom w:w="0" w:type="dxa"/>
              <w:right w:w="0" w:type="dxa"/>
            </w:tcMar>
          </w:tcPr>
          <w:p w:rsidR="00831416" w:rsidRDefault="00F625B2">
            <w:pPr>
              <w:rPr>
                <w:sz w:val="20"/>
                <w:szCs w:val="20"/>
              </w:rPr>
            </w:pPr>
            <w:r w:rsidRPr="00CD5C65">
              <w:rPr>
                <w:rFonts w:ascii="Garamond" w:hAnsi="Garamond"/>
                <w:sz w:val="20"/>
                <w:szCs w:val="20"/>
              </w:rPr>
              <w:t>-</w:t>
            </w:r>
          </w:p>
        </w:tc>
      </w:tr>
      <w:tr w:rsidR="00831416">
        <w:trPr>
          <w:trHeight w:val="97"/>
          <w:jc w:val="center"/>
        </w:trPr>
        <w:tc>
          <w:tcPr>
            <w:tcW w:w="2745" w:type="dxa"/>
            <w:tcMar>
              <w:top w:w="0" w:type="dxa"/>
              <w:left w:w="0" w:type="dxa"/>
              <w:bottom w:w="0" w:type="dxa"/>
              <w:right w:w="0" w:type="dxa"/>
            </w:tcMar>
          </w:tcPr>
          <w:p w:rsidR="00831416" w:rsidRDefault="00F625B2">
            <w:pPr>
              <w:rPr>
                <w:sz w:val="20"/>
                <w:szCs w:val="20"/>
              </w:rPr>
            </w:pPr>
            <w:r w:rsidRPr="00CD5C65">
              <w:rPr>
                <w:rFonts w:ascii="Garamond" w:hAnsi="Garamond"/>
                <w:sz w:val="20"/>
                <w:szCs w:val="20"/>
              </w:rPr>
              <w:t>Median Income (Treatment)</w:t>
            </w:r>
          </w:p>
        </w:tc>
        <w:tc>
          <w:tcPr>
            <w:tcW w:w="960" w:type="dxa"/>
            <w:tcMar>
              <w:top w:w="0" w:type="dxa"/>
              <w:left w:w="0" w:type="dxa"/>
              <w:bottom w:w="0" w:type="dxa"/>
              <w:right w:w="0" w:type="dxa"/>
            </w:tcMar>
          </w:tcPr>
          <w:p w:rsidR="00831416" w:rsidRDefault="00F625B2">
            <w:pPr>
              <w:rPr>
                <w:sz w:val="20"/>
                <w:szCs w:val="20"/>
              </w:rPr>
            </w:pPr>
            <w:r w:rsidRPr="00CD5C65">
              <w:rPr>
                <w:rFonts w:ascii="Garamond" w:hAnsi="Garamond"/>
                <w:sz w:val="20"/>
                <w:szCs w:val="20"/>
              </w:rPr>
              <w:t>$57,548</w:t>
            </w:r>
          </w:p>
        </w:tc>
        <w:tc>
          <w:tcPr>
            <w:tcW w:w="945" w:type="dxa"/>
            <w:tcMar>
              <w:top w:w="0" w:type="dxa"/>
              <w:left w:w="0" w:type="dxa"/>
              <w:bottom w:w="0" w:type="dxa"/>
              <w:right w:w="0" w:type="dxa"/>
            </w:tcMar>
          </w:tcPr>
          <w:p w:rsidR="00831416" w:rsidRDefault="00F625B2">
            <w:pPr>
              <w:rPr>
                <w:sz w:val="20"/>
                <w:szCs w:val="20"/>
              </w:rPr>
            </w:pPr>
            <w:r w:rsidRPr="00CD5C65">
              <w:rPr>
                <w:rFonts w:ascii="Garamond" w:hAnsi="Garamond"/>
                <w:sz w:val="20"/>
                <w:szCs w:val="20"/>
              </w:rPr>
              <w:t xml:space="preserve">$15,636     </w:t>
            </w:r>
          </w:p>
        </w:tc>
        <w:tc>
          <w:tcPr>
            <w:tcW w:w="1005" w:type="dxa"/>
            <w:tcMar>
              <w:top w:w="0" w:type="dxa"/>
              <w:left w:w="0" w:type="dxa"/>
              <w:bottom w:w="0" w:type="dxa"/>
              <w:right w:w="0" w:type="dxa"/>
            </w:tcMar>
          </w:tcPr>
          <w:p w:rsidR="00831416" w:rsidRDefault="00F625B2">
            <w:pPr>
              <w:rPr>
                <w:sz w:val="20"/>
                <w:szCs w:val="20"/>
              </w:rPr>
            </w:pPr>
            <w:r w:rsidRPr="00CD5C65">
              <w:rPr>
                <w:rFonts w:ascii="Garamond" w:hAnsi="Garamond"/>
                <w:sz w:val="20"/>
                <w:szCs w:val="20"/>
              </w:rPr>
              <w:t xml:space="preserve">$53,732    </w:t>
            </w:r>
          </w:p>
        </w:tc>
        <w:tc>
          <w:tcPr>
            <w:tcW w:w="1155" w:type="dxa"/>
            <w:tcMar>
              <w:top w:w="0" w:type="dxa"/>
              <w:left w:w="0" w:type="dxa"/>
              <w:bottom w:w="0" w:type="dxa"/>
              <w:right w:w="0" w:type="dxa"/>
            </w:tcMar>
          </w:tcPr>
          <w:p w:rsidR="00831416" w:rsidRDefault="00F625B2">
            <w:pPr>
              <w:rPr>
                <w:sz w:val="20"/>
                <w:szCs w:val="20"/>
              </w:rPr>
            </w:pPr>
            <w:r w:rsidRPr="00CD5C65">
              <w:rPr>
                <w:rFonts w:ascii="Garamond" w:hAnsi="Garamond"/>
                <w:sz w:val="20"/>
                <w:szCs w:val="20"/>
              </w:rPr>
              <w:t xml:space="preserve">$129,821     </w:t>
            </w:r>
          </w:p>
        </w:tc>
        <w:tc>
          <w:tcPr>
            <w:tcW w:w="975" w:type="dxa"/>
            <w:tcMar>
              <w:top w:w="0" w:type="dxa"/>
              <w:left w:w="0" w:type="dxa"/>
              <w:bottom w:w="0" w:type="dxa"/>
              <w:right w:w="0" w:type="dxa"/>
            </w:tcMar>
          </w:tcPr>
          <w:p w:rsidR="00831416" w:rsidRDefault="00F625B2">
            <w:pPr>
              <w:rPr>
                <w:sz w:val="20"/>
                <w:szCs w:val="20"/>
              </w:rPr>
            </w:pPr>
            <w:r w:rsidRPr="00CD5C65">
              <w:rPr>
                <w:rFonts w:ascii="Garamond" w:hAnsi="Garamond"/>
                <w:sz w:val="20"/>
                <w:szCs w:val="20"/>
              </w:rPr>
              <w:t>$31,368</w:t>
            </w:r>
          </w:p>
        </w:tc>
        <w:tc>
          <w:tcPr>
            <w:tcW w:w="975" w:type="dxa"/>
            <w:tcMar>
              <w:top w:w="0" w:type="dxa"/>
              <w:left w:w="0" w:type="dxa"/>
              <w:bottom w:w="0" w:type="dxa"/>
              <w:right w:w="0" w:type="dxa"/>
            </w:tcMar>
          </w:tcPr>
          <w:p w:rsidR="00831416" w:rsidRDefault="00F625B2">
            <w:pPr>
              <w:rPr>
                <w:sz w:val="20"/>
                <w:szCs w:val="20"/>
              </w:rPr>
            </w:pPr>
            <w:r w:rsidRPr="00CD5C65">
              <w:rPr>
                <w:rFonts w:ascii="Garamond" w:hAnsi="Garamond"/>
                <w:sz w:val="20"/>
                <w:szCs w:val="20"/>
              </w:rPr>
              <w:t>0.059</w:t>
            </w:r>
          </w:p>
        </w:tc>
      </w:tr>
      <w:tr w:rsidR="00831416">
        <w:trPr>
          <w:trHeight w:val="97"/>
          <w:jc w:val="center"/>
        </w:trPr>
        <w:tc>
          <w:tcPr>
            <w:tcW w:w="2745" w:type="dxa"/>
            <w:tcMar>
              <w:top w:w="0" w:type="dxa"/>
              <w:left w:w="0" w:type="dxa"/>
              <w:bottom w:w="0" w:type="dxa"/>
              <w:right w:w="0" w:type="dxa"/>
            </w:tcMar>
          </w:tcPr>
          <w:p w:rsidR="00831416" w:rsidRDefault="00F625B2">
            <w:pPr>
              <w:rPr>
                <w:sz w:val="20"/>
                <w:szCs w:val="20"/>
              </w:rPr>
            </w:pPr>
            <w:r w:rsidRPr="00CD5C65">
              <w:rPr>
                <w:rFonts w:ascii="Garamond" w:hAnsi="Garamond"/>
                <w:sz w:val="20"/>
                <w:szCs w:val="20"/>
              </w:rPr>
              <w:t>Median Age (Control)</w:t>
            </w:r>
          </w:p>
        </w:tc>
        <w:tc>
          <w:tcPr>
            <w:tcW w:w="960" w:type="dxa"/>
            <w:tcMar>
              <w:top w:w="0" w:type="dxa"/>
              <w:left w:w="0" w:type="dxa"/>
              <w:bottom w:w="0" w:type="dxa"/>
              <w:right w:w="0" w:type="dxa"/>
            </w:tcMar>
          </w:tcPr>
          <w:p w:rsidR="00831416" w:rsidRDefault="00F625B2">
            <w:pPr>
              <w:rPr>
                <w:sz w:val="20"/>
                <w:szCs w:val="20"/>
              </w:rPr>
            </w:pPr>
            <w:r w:rsidRPr="00CD5C65">
              <w:rPr>
                <w:rFonts w:ascii="Garamond" w:hAnsi="Garamond"/>
                <w:sz w:val="20"/>
                <w:szCs w:val="20"/>
              </w:rPr>
              <w:t xml:space="preserve">37.248  </w:t>
            </w:r>
          </w:p>
        </w:tc>
        <w:tc>
          <w:tcPr>
            <w:tcW w:w="945" w:type="dxa"/>
            <w:tcMar>
              <w:top w:w="0" w:type="dxa"/>
              <w:left w:w="0" w:type="dxa"/>
              <w:bottom w:w="0" w:type="dxa"/>
              <w:right w:w="0" w:type="dxa"/>
            </w:tcMar>
          </w:tcPr>
          <w:p w:rsidR="00831416" w:rsidRDefault="00F625B2">
            <w:pPr>
              <w:rPr>
                <w:sz w:val="20"/>
                <w:szCs w:val="20"/>
              </w:rPr>
            </w:pPr>
            <w:r w:rsidRPr="00CD5C65">
              <w:rPr>
                <w:rFonts w:ascii="Garamond" w:hAnsi="Garamond"/>
                <w:sz w:val="20"/>
                <w:szCs w:val="20"/>
              </w:rPr>
              <w:t xml:space="preserve">3.720    </w:t>
            </w:r>
          </w:p>
        </w:tc>
        <w:tc>
          <w:tcPr>
            <w:tcW w:w="1005" w:type="dxa"/>
            <w:tcMar>
              <w:top w:w="0" w:type="dxa"/>
              <w:left w:w="0" w:type="dxa"/>
              <w:bottom w:w="0" w:type="dxa"/>
              <w:right w:w="0" w:type="dxa"/>
            </w:tcMar>
          </w:tcPr>
          <w:p w:rsidR="00831416" w:rsidRDefault="00F625B2">
            <w:pPr>
              <w:rPr>
                <w:sz w:val="20"/>
                <w:szCs w:val="20"/>
              </w:rPr>
            </w:pPr>
            <w:r w:rsidRPr="00CD5C65">
              <w:rPr>
                <w:rFonts w:ascii="Garamond" w:hAnsi="Garamond"/>
                <w:sz w:val="20"/>
                <w:szCs w:val="20"/>
              </w:rPr>
              <w:t xml:space="preserve">37.45      </w:t>
            </w:r>
          </w:p>
        </w:tc>
        <w:tc>
          <w:tcPr>
            <w:tcW w:w="1155" w:type="dxa"/>
            <w:tcMar>
              <w:top w:w="0" w:type="dxa"/>
              <w:left w:w="0" w:type="dxa"/>
              <w:bottom w:w="0" w:type="dxa"/>
              <w:right w:w="0" w:type="dxa"/>
            </w:tcMar>
          </w:tcPr>
          <w:p w:rsidR="00831416" w:rsidRDefault="00F625B2">
            <w:pPr>
              <w:rPr>
                <w:sz w:val="20"/>
                <w:szCs w:val="20"/>
              </w:rPr>
            </w:pPr>
            <w:r w:rsidRPr="00CD5C65">
              <w:rPr>
                <w:rFonts w:ascii="Garamond" w:hAnsi="Garamond"/>
                <w:sz w:val="20"/>
                <w:szCs w:val="20"/>
              </w:rPr>
              <w:t xml:space="preserve">51.1        </w:t>
            </w:r>
          </w:p>
        </w:tc>
        <w:tc>
          <w:tcPr>
            <w:tcW w:w="975" w:type="dxa"/>
            <w:tcMar>
              <w:top w:w="0" w:type="dxa"/>
              <w:left w:w="0" w:type="dxa"/>
              <w:bottom w:w="0" w:type="dxa"/>
              <w:right w:w="0" w:type="dxa"/>
            </w:tcMar>
          </w:tcPr>
          <w:p w:rsidR="00831416" w:rsidRDefault="00F625B2">
            <w:pPr>
              <w:rPr>
                <w:sz w:val="20"/>
                <w:szCs w:val="20"/>
              </w:rPr>
            </w:pPr>
            <w:r w:rsidRPr="00CD5C65">
              <w:rPr>
                <w:rFonts w:ascii="Garamond" w:hAnsi="Garamond"/>
                <w:sz w:val="20"/>
                <w:szCs w:val="20"/>
              </w:rPr>
              <w:t>26</w:t>
            </w:r>
          </w:p>
        </w:tc>
        <w:tc>
          <w:tcPr>
            <w:tcW w:w="975" w:type="dxa"/>
            <w:tcMar>
              <w:top w:w="0" w:type="dxa"/>
              <w:left w:w="0" w:type="dxa"/>
              <w:bottom w:w="0" w:type="dxa"/>
              <w:right w:w="0" w:type="dxa"/>
            </w:tcMar>
          </w:tcPr>
          <w:p w:rsidR="00831416" w:rsidRDefault="00F625B2">
            <w:pPr>
              <w:rPr>
                <w:sz w:val="20"/>
                <w:szCs w:val="20"/>
              </w:rPr>
            </w:pPr>
            <w:r w:rsidRPr="00CD5C65">
              <w:rPr>
                <w:rFonts w:ascii="Garamond" w:hAnsi="Garamond"/>
                <w:sz w:val="20"/>
                <w:szCs w:val="20"/>
              </w:rPr>
              <w:t>-</w:t>
            </w:r>
          </w:p>
        </w:tc>
      </w:tr>
      <w:tr w:rsidR="00831416">
        <w:trPr>
          <w:trHeight w:val="180"/>
          <w:jc w:val="center"/>
        </w:trPr>
        <w:tc>
          <w:tcPr>
            <w:tcW w:w="2745" w:type="dxa"/>
            <w:tcMar>
              <w:top w:w="0" w:type="dxa"/>
              <w:left w:w="0" w:type="dxa"/>
              <w:bottom w:w="0" w:type="dxa"/>
              <w:right w:w="0" w:type="dxa"/>
            </w:tcMar>
          </w:tcPr>
          <w:p w:rsidR="00831416" w:rsidRDefault="00F625B2">
            <w:pPr>
              <w:rPr>
                <w:sz w:val="20"/>
                <w:szCs w:val="20"/>
              </w:rPr>
            </w:pPr>
            <w:r w:rsidRPr="00CD5C65">
              <w:rPr>
                <w:rFonts w:ascii="Garamond" w:hAnsi="Garamond"/>
                <w:sz w:val="20"/>
                <w:szCs w:val="20"/>
              </w:rPr>
              <w:t>Median Age (Treatment)</w:t>
            </w:r>
          </w:p>
        </w:tc>
        <w:tc>
          <w:tcPr>
            <w:tcW w:w="960" w:type="dxa"/>
            <w:tcMar>
              <w:top w:w="0" w:type="dxa"/>
              <w:left w:w="0" w:type="dxa"/>
              <w:bottom w:w="0" w:type="dxa"/>
              <w:right w:w="0" w:type="dxa"/>
            </w:tcMar>
          </w:tcPr>
          <w:p w:rsidR="00831416" w:rsidRDefault="00F625B2">
            <w:pPr>
              <w:rPr>
                <w:sz w:val="20"/>
                <w:szCs w:val="20"/>
              </w:rPr>
            </w:pPr>
            <w:r w:rsidRPr="00CD5C65">
              <w:rPr>
                <w:rFonts w:ascii="Garamond" w:hAnsi="Garamond"/>
                <w:sz w:val="20"/>
                <w:szCs w:val="20"/>
              </w:rPr>
              <w:t>37.825</w:t>
            </w:r>
          </w:p>
        </w:tc>
        <w:tc>
          <w:tcPr>
            <w:tcW w:w="945" w:type="dxa"/>
            <w:tcMar>
              <w:top w:w="0" w:type="dxa"/>
              <w:left w:w="0" w:type="dxa"/>
              <w:bottom w:w="0" w:type="dxa"/>
              <w:right w:w="0" w:type="dxa"/>
            </w:tcMar>
          </w:tcPr>
          <w:p w:rsidR="00831416" w:rsidRDefault="00F625B2">
            <w:pPr>
              <w:rPr>
                <w:sz w:val="20"/>
                <w:szCs w:val="20"/>
              </w:rPr>
            </w:pPr>
            <w:r w:rsidRPr="00CD5C65">
              <w:rPr>
                <w:rFonts w:ascii="Garamond" w:hAnsi="Garamond"/>
                <w:sz w:val="20"/>
                <w:szCs w:val="20"/>
              </w:rPr>
              <w:t>3.434</w:t>
            </w:r>
          </w:p>
        </w:tc>
        <w:tc>
          <w:tcPr>
            <w:tcW w:w="1005" w:type="dxa"/>
            <w:tcMar>
              <w:top w:w="0" w:type="dxa"/>
              <w:left w:w="0" w:type="dxa"/>
              <w:bottom w:w="0" w:type="dxa"/>
              <w:right w:w="0" w:type="dxa"/>
            </w:tcMar>
          </w:tcPr>
          <w:p w:rsidR="00831416" w:rsidRDefault="00F625B2">
            <w:pPr>
              <w:rPr>
                <w:sz w:val="20"/>
                <w:szCs w:val="20"/>
              </w:rPr>
            </w:pPr>
            <w:r w:rsidRPr="00CD5C65">
              <w:rPr>
                <w:rFonts w:ascii="Garamond" w:hAnsi="Garamond"/>
                <w:sz w:val="20"/>
                <w:szCs w:val="20"/>
              </w:rPr>
              <w:t xml:space="preserve">37.6      </w:t>
            </w:r>
          </w:p>
        </w:tc>
        <w:tc>
          <w:tcPr>
            <w:tcW w:w="1155" w:type="dxa"/>
            <w:tcMar>
              <w:top w:w="0" w:type="dxa"/>
              <w:left w:w="0" w:type="dxa"/>
              <w:bottom w:w="0" w:type="dxa"/>
              <w:right w:w="0" w:type="dxa"/>
            </w:tcMar>
          </w:tcPr>
          <w:p w:rsidR="00831416" w:rsidRDefault="00F625B2">
            <w:pPr>
              <w:rPr>
                <w:sz w:val="20"/>
                <w:szCs w:val="20"/>
              </w:rPr>
            </w:pPr>
            <w:r w:rsidRPr="00CD5C65">
              <w:rPr>
                <w:rFonts w:ascii="Garamond" w:hAnsi="Garamond"/>
                <w:sz w:val="20"/>
                <w:szCs w:val="20"/>
              </w:rPr>
              <w:t xml:space="preserve">55.7      </w:t>
            </w:r>
          </w:p>
        </w:tc>
        <w:tc>
          <w:tcPr>
            <w:tcW w:w="975" w:type="dxa"/>
            <w:tcMar>
              <w:top w:w="0" w:type="dxa"/>
              <w:left w:w="0" w:type="dxa"/>
              <w:bottom w:w="0" w:type="dxa"/>
              <w:right w:w="0" w:type="dxa"/>
            </w:tcMar>
          </w:tcPr>
          <w:p w:rsidR="00831416" w:rsidRDefault="00F625B2">
            <w:pPr>
              <w:rPr>
                <w:sz w:val="20"/>
                <w:szCs w:val="20"/>
              </w:rPr>
            </w:pPr>
            <w:r w:rsidRPr="00CD5C65">
              <w:rPr>
                <w:rFonts w:ascii="Garamond" w:hAnsi="Garamond"/>
                <w:sz w:val="20"/>
                <w:szCs w:val="20"/>
              </w:rPr>
              <w:t>28.2</w:t>
            </w:r>
          </w:p>
        </w:tc>
        <w:tc>
          <w:tcPr>
            <w:tcW w:w="975" w:type="dxa"/>
            <w:tcMar>
              <w:top w:w="0" w:type="dxa"/>
              <w:left w:w="0" w:type="dxa"/>
              <w:bottom w:w="0" w:type="dxa"/>
              <w:right w:w="0" w:type="dxa"/>
            </w:tcMar>
          </w:tcPr>
          <w:p w:rsidR="00831416" w:rsidRDefault="00F625B2">
            <w:pPr>
              <w:rPr>
                <w:sz w:val="20"/>
                <w:szCs w:val="20"/>
              </w:rPr>
            </w:pPr>
            <w:r w:rsidRPr="00CD5C65">
              <w:rPr>
                <w:rFonts w:ascii="Garamond" w:hAnsi="Garamond"/>
                <w:sz w:val="20"/>
                <w:szCs w:val="20"/>
              </w:rPr>
              <w:t>0.161</w:t>
            </w:r>
          </w:p>
        </w:tc>
      </w:tr>
      <w:tr w:rsidR="00831416">
        <w:trPr>
          <w:trHeight w:val="210"/>
          <w:jc w:val="center"/>
        </w:trPr>
        <w:tc>
          <w:tcPr>
            <w:tcW w:w="2745" w:type="dxa"/>
            <w:tcMar>
              <w:top w:w="0" w:type="dxa"/>
              <w:left w:w="0" w:type="dxa"/>
              <w:bottom w:w="0" w:type="dxa"/>
              <w:right w:w="0" w:type="dxa"/>
            </w:tcMar>
          </w:tcPr>
          <w:p w:rsidR="00831416" w:rsidRDefault="00F625B2">
            <w:pPr>
              <w:rPr>
                <w:sz w:val="20"/>
                <w:szCs w:val="20"/>
              </w:rPr>
            </w:pPr>
            <w:r w:rsidRPr="00CD5C65">
              <w:rPr>
                <w:rFonts w:ascii="Garamond" w:hAnsi="Garamond"/>
                <w:sz w:val="20"/>
                <w:szCs w:val="20"/>
              </w:rPr>
              <w:t>Rural–Urban (Control)</w:t>
            </w:r>
          </w:p>
        </w:tc>
        <w:tc>
          <w:tcPr>
            <w:tcW w:w="960" w:type="dxa"/>
            <w:tcMar>
              <w:top w:w="0" w:type="dxa"/>
              <w:left w:w="0" w:type="dxa"/>
              <w:bottom w:w="0" w:type="dxa"/>
              <w:right w:w="0" w:type="dxa"/>
            </w:tcMar>
          </w:tcPr>
          <w:p w:rsidR="00831416" w:rsidRDefault="00F625B2">
            <w:pPr>
              <w:rPr>
                <w:sz w:val="20"/>
                <w:szCs w:val="20"/>
              </w:rPr>
            </w:pPr>
            <w:r w:rsidRPr="00CD5C65">
              <w:rPr>
                <w:rFonts w:ascii="Garamond" w:hAnsi="Garamond"/>
                <w:sz w:val="20"/>
                <w:szCs w:val="20"/>
              </w:rPr>
              <w:t>3.415</w:t>
            </w:r>
          </w:p>
        </w:tc>
        <w:tc>
          <w:tcPr>
            <w:tcW w:w="945" w:type="dxa"/>
            <w:tcMar>
              <w:top w:w="0" w:type="dxa"/>
              <w:left w:w="0" w:type="dxa"/>
              <w:bottom w:w="0" w:type="dxa"/>
              <w:right w:w="0" w:type="dxa"/>
            </w:tcMar>
          </w:tcPr>
          <w:p w:rsidR="00831416" w:rsidRDefault="00F625B2">
            <w:pPr>
              <w:rPr>
                <w:sz w:val="20"/>
                <w:szCs w:val="20"/>
              </w:rPr>
            </w:pPr>
            <w:r w:rsidRPr="00CD5C65">
              <w:rPr>
                <w:rFonts w:ascii="Garamond" w:hAnsi="Garamond"/>
                <w:sz w:val="20"/>
                <w:szCs w:val="20"/>
              </w:rPr>
              <w:t>1.735</w:t>
            </w:r>
          </w:p>
        </w:tc>
        <w:tc>
          <w:tcPr>
            <w:tcW w:w="1005" w:type="dxa"/>
            <w:tcMar>
              <w:top w:w="0" w:type="dxa"/>
              <w:left w:w="0" w:type="dxa"/>
              <w:bottom w:w="0" w:type="dxa"/>
              <w:right w:w="0" w:type="dxa"/>
            </w:tcMar>
          </w:tcPr>
          <w:p w:rsidR="00831416" w:rsidRDefault="00F625B2">
            <w:pPr>
              <w:rPr>
                <w:sz w:val="20"/>
                <w:szCs w:val="20"/>
              </w:rPr>
            </w:pPr>
            <w:r w:rsidRPr="00CD5C65">
              <w:rPr>
                <w:rFonts w:ascii="Garamond" w:hAnsi="Garamond"/>
                <w:sz w:val="20"/>
                <w:szCs w:val="20"/>
              </w:rPr>
              <w:t>3</w:t>
            </w:r>
          </w:p>
        </w:tc>
        <w:tc>
          <w:tcPr>
            <w:tcW w:w="1155" w:type="dxa"/>
            <w:tcMar>
              <w:top w:w="0" w:type="dxa"/>
              <w:left w:w="0" w:type="dxa"/>
              <w:bottom w:w="0" w:type="dxa"/>
              <w:right w:w="0" w:type="dxa"/>
            </w:tcMar>
          </w:tcPr>
          <w:p w:rsidR="00831416" w:rsidRDefault="00F625B2">
            <w:pPr>
              <w:rPr>
                <w:sz w:val="20"/>
                <w:szCs w:val="20"/>
              </w:rPr>
            </w:pPr>
            <w:r w:rsidRPr="00CD5C65">
              <w:rPr>
                <w:rFonts w:ascii="Garamond" w:hAnsi="Garamond"/>
                <w:sz w:val="20"/>
                <w:szCs w:val="20"/>
              </w:rPr>
              <w:t>6</w:t>
            </w:r>
          </w:p>
        </w:tc>
        <w:tc>
          <w:tcPr>
            <w:tcW w:w="975" w:type="dxa"/>
            <w:tcMar>
              <w:top w:w="0" w:type="dxa"/>
              <w:left w:w="0" w:type="dxa"/>
              <w:bottom w:w="0" w:type="dxa"/>
              <w:right w:w="0" w:type="dxa"/>
            </w:tcMar>
          </w:tcPr>
          <w:p w:rsidR="00831416" w:rsidRDefault="00F625B2">
            <w:pPr>
              <w:rPr>
                <w:sz w:val="20"/>
                <w:szCs w:val="20"/>
              </w:rPr>
            </w:pPr>
            <w:r w:rsidRPr="00CD5C65">
              <w:rPr>
                <w:rFonts w:ascii="Garamond" w:hAnsi="Garamond"/>
                <w:sz w:val="20"/>
                <w:szCs w:val="20"/>
              </w:rPr>
              <w:t>1</w:t>
            </w:r>
          </w:p>
        </w:tc>
        <w:tc>
          <w:tcPr>
            <w:tcW w:w="975" w:type="dxa"/>
            <w:tcMar>
              <w:top w:w="0" w:type="dxa"/>
              <w:left w:w="0" w:type="dxa"/>
              <w:bottom w:w="0" w:type="dxa"/>
              <w:right w:w="0" w:type="dxa"/>
            </w:tcMar>
          </w:tcPr>
          <w:p w:rsidR="00831416" w:rsidRDefault="00F625B2">
            <w:pPr>
              <w:rPr>
                <w:sz w:val="20"/>
                <w:szCs w:val="20"/>
              </w:rPr>
            </w:pPr>
            <w:r w:rsidRPr="00CD5C65">
              <w:rPr>
                <w:rFonts w:ascii="Garamond" w:hAnsi="Garamond"/>
                <w:sz w:val="20"/>
                <w:szCs w:val="20"/>
              </w:rPr>
              <w:t>-</w:t>
            </w:r>
          </w:p>
        </w:tc>
      </w:tr>
      <w:tr w:rsidR="00831416">
        <w:trPr>
          <w:trHeight w:val="105"/>
          <w:jc w:val="center"/>
        </w:trPr>
        <w:tc>
          <w:tcPr>
            <w:tcW w:w="2745" w:type="dxa"/>
            <w:tcMar>
              <w:top w:w="0" w:type="dxa"/>
              <w:left w:w="0" w:type="dxa"/>
              <w:bottom w:w="0" w:type="dxa"/>
              <w:right w:w="0" w:type="dxa"/>
            </w:tcMar>
          </w:tcPr>
          <w:p w:rsidR="00831416" w:rsidRDefault="00F625B2">
            <w:pPr>
              <w:rPr>
                <w:sz w:val="20"/>
                <w:szCs w:val="20"/>
              </w:rPr>
            </w:pPr>
            <w:r w:rsidRPr="00CD5C65">
              <w:rPr>
                <w:rFonts w:ascii="Garamond" w:hAnsi="Garamond"/>
                <w:sz w:val="20"/>
                <w:szCs w:val="20"/>
              </w:rPr>
              <w:t>Rural–Urban (Treatment)</w:t>
            </w:r>
          </w:p>
        </w:tc>
        <w:tc>
          <w:tcPr>
            <w:tcW w:w="960" w:type="dxa"/>
            <w:tcMar>
              <w:top w:w="0" w:type="dxa"/>
              <w:left w:w="0" w:type="dxa"/>
              <w:bottom w:w="0" w:type="dxa"/>
              <w:right w:w="0" w:type="dxa"/>
            </w:tcMar>
          </w:tcPr>
          <w:p w:rsidR="00831416" w:rsidRDefault="00F625B2">
            <w:pPr>
              <w:rPr>
                <w:sz w:val="20"/>
                <w:szCs w:val="20"/>
              </w:rPr>
            </w:pPr>
            <w:r w:rsidRPr="00CD5C65">
              <w:rPr>
                <w:rFonts w:ascii="Garamond" w:hAnsi="Garamond"/>
                <w:sz w:val="20"/>
                <w:szCs w:val="20"/>
              </w:rPr>
              <w:t>3.432</w:t>
            </w:r>
          </w:p>
        </w:tc>
        <w:tc>
          <w:tcPr>
            <w:tcW w:w="945" w:type="dxa"/>
            <w:tcMar>
              <w:top w:w="0" w:type="dxa"/>
              <w:left w:w="0" w:type="dxa"/>
              <w:bottom w:w="0" w:type="dxa"/>
              <w:right w:w="0" w:type="dxa"/>
            </w:tcMar>
          </w:tcPr>
          <w:p w:rsidR="00831416" w:rsidRDefault="00F625B2">
            <w:pPr>
              <w:rPr>
                <w:sz w:val="20"/>
                <w:szCs w:val="20"/>
              </w:rPr>
            </w:pPr>
            <w:r w:rsidRPr="00CD5C65">
              <w:rPr>
                <w:rFonts w:ascii="Garamond" w:hAnsi="Garamond"/>
                <w:sz w:val="20"/>
                <w:szCs w:val="20"/>
              </w:rPr>
              <w:t>1.642</w:t>
            </w:r>
          </w:p>
        </w:tc>
        <w:tc>
          <w:tcPr>
            <w:tcW w:w="1005" w:type="dxa"/>
            <w:tcMar>
              <w:top w:w="0" w:type="dxa"/>
              <w:left w:w="0" w:type="dxa"/>
              <w:bottom w:w="0" w:type="dxa"/>
              <w:right w:w="0" w:type="dxa"/>
            </w:tcMar>
          </w:tcPr>
          <w:p w:rsidR="00831416" w:rsidRDefault="00F625B2">
            <w:pPr>
              <w:rPr>
                <w:sz w:val="20"/>
                <w:szCs w:val="20"/>
              </w:rPr>
            </w:pPr>
            <w:r w:rsidRPr="00CD5C65">
              <w:rPr>
                <w:rFonts w:ascii="Garamond" w:hAnsi="Garamond"/>
                <w:sz w:val="20"/>
                <w:szCs w:val="20"/>
              </w:rPr>
              <w:t>4</w:t>
            </w:r>
          </w:p>
        </w:tc>
        <w:tc>
          <w:tcPr>
            <w:tcW w:w="1155" w:type="dxa"/>
            <w:tcMar>
              <w:top w:w="0" w:type="dxa"/>
              <w:left w:w="0" w:type="dxa"/>
              <w:bottom w:w="0" w:type="dxa"/>
              <w:right w:w="0" w:type="dxa"/>
            </w:tcMar>
          </w:tcPr>
          <w:p w:rsidR="00831416" w:rsidRDefault="00F625B2">
            <w:pPr>
              <w:rPr>
                <w:sz w:val="20"/>
                <w:szCs w:val="20"/>
              </w:rPr>
            </w:pPr>
            <w:r w:rsidRPr="00CD5C65">
              <w:rPr>
                <w:rFonts w:ascii="Garamond" w:hAnsi="Garamond"/>
                <w:sz w:val="20"/>
                <w:szCs w:val="20"/>
              </w:rPr>
              <w:t>6</w:t>
            </w:r>
          </w:p>
        </w:tc>
        <w:tc>
          <w:tcPr>
            <w:tcW w:w="975" w:type="dxa"/>
            <w:tcMar>
              <w:top w:w="0" w:type="dxa"/>
              <w:left w:w="0" w:type="dxa"/>
              <w:bottom w:w="0" w:type="dxa"/>
              <w:right w:w="0" w:type="dxa"/>
            </w:tcMar>
          </w:tcPr>
          <w:p w:rsidR="00831416" w:rsidRDefault="00F625B2">
            <w:pPr>
              <w:rPr>
                <w:sz w:val="20"/>
                <w:szCs w:val="20"/>
              </w:rPr>
            </w:pPr>
            <w:r w:rsidRPr="00CD5C65">
              <w:rPr>
                <w:rFonts w:ascii="Garamond" w:hAnsi="Garamond"/>
                <w:sz w:val="20"/>
                <w:szCs w:val="20"/>
              </w:rPr>
              <w:t>1</w:t>
            </w:r>
          </w:p>
        </w:tc>
        <w:tc>
          <w:tcPr>
            <w:tcW w:w="975" w:type="dxa"/>
            <w:tcMar>
              <w:top w:w="0" w:type="dxa"/>
              <w:left w:w="0" w:type="dxa"/>
              <w:bottom w:w="0" w:type="dxa"/>
              <w:right w:w="0" w:type="dxa"/>
            </w:tcMar>
          </w:tcPr>
          <w:p w:rsidR="00831416" w:rsidRDefault="00F625B2">
            <w:pPr>
              <w:rPr>
                <w:sz w:val="20"/>
                <w:szCs w:val="20"/>
              </w:rPr>
            </w:pPr>
            <w:r w:rsidRPr="00CD5C65">
              <w:rPr>
                <w:rFonts w:ascii="Garamond" w:hAnsi="Garamond"/>
                <w:sz w:val="20"/>
                <w:szCs w:val="20"/>
              </w:rPr>
              <w:t>0.010</w:t>
            </w:r>
          </w:p>
        </w:tc>
      </w:tr>
      <w:tr w:rsidR="00831416">
        <w:trPr>
          <w:trHeight w:val="158"/>
          <w:jc w:val="center"/>
        </w:trPr>
        <w:tc>
          <w:tcPr>
            <w:tcW w:w="2745" w:type="dxa"/>
            <w:tcMar>
              <w:top w:w="0" w:type="dxa"/>
              <w:left w:w="0" w:type="dxa"/>
              <w:bottom w:w="0" w:type="dxa"/>
              <w:right w:w="0" w:type="dxa"/>
            </w:tcMar>
          </w:tcPr>
          <w:p w:rsidR="00831416" w:rsidRDefault="00F625B2">
            <w:pPr>
              <w:rPr>
                <w:sz w:val="20"/>
                <w:szCs w:val="20"/>
              </w:rPr>
            </w:pPr>
            <w:r w:rsidRPr="00CD5C65">
              <w:rPr>
                <w:rFonts w:ascii="Garamond" w:hAnsi="Garamond"/>
                <w:sz w:val="20"/>
                <w:szCs w:val="20"/>
              </w:rPr>
              <w:t>Democratic 2008 (Control)</w:t>
            </w:r>
          </w:p>
        </w:tc>
        <w:tc>
          <w:tcPr>
            <w:tcW w:w="960" w:type="dxa"/>
            <w:tcMar>
              <w:top w:w="0" w:type="dxa"/>
              <w:left w:w="0" w:type="dxa"/>
              <w:bottom w:w="0" w:type="dxa"/>
              <w:right w:w="0" w:type="dxa"/>
            </w:tcMar>
          </w:tcPr>
          <w:p w:rsidR="00831416" w:rsidRDefault="00F625B2">
            <w:pPr>
              <w:rPr>
                <w:sz w:val="20"/>
                <w:szCs w:val="20"/>
              </w:rPr>
            </w:pPr>
            <w:r w:rsidRPr="00CD5C65">
              <w:rPr>
                <w:rFonts w:ascii="Garamond" w:hAnsi="Garamond"/>
                <w:sz w:val="20"/>
                <w:szCs w:val="20"/>
              </w:rPr>
              <w:t>0.663</w:t>
            </w:r>
          </w:p>
        </w:tc>
        <w:tc>
          <w:tcPr>
            <w:tcW w:w="945" w:type="dxa"/>
            <w:tcMar>
              <w:top w:w="0" w:type="dxa"/>
              <w:left w:w="0" w:type="dxa"/>
              <w:bottom w:w="0" w:type="dxa"/>
              <w:right w:w="0" w:type="dxa"/>
            </w:tcMar>
          </w:tcPr>
          <w:p w:rsidR="00831416" w:rsidRDefault="00F625B2">
            <w:pPr>
              <w:rPr>
                <w:sz w:val="20"/>
                <w:szCs w:val="20"/>
              </w:rPr>
            </w:pPr>
            <w:r w:rsidRPr="00CD5C65">
              <w:rPr>
                <w:rFonts w:ascii="Garamond" w:hAnsi="Garamond"/>
                <w:sz w:val="20"/>
                <w:szCs w:val="20"/>
              </w:rPr>
              <w:t>0.474</w:t>
            </w:r>
          </w:p>
        </w:tc>
        <w:tc>
          <w:tcPr>
            <w:tcW w:w="1005" w:type="dxa"/>
            <w:tcMar>
              <w:top w:w="0" w:type="dxa"/>
              <w:left w:w="0" w:type="dxa"/>
              <w:bottom w:w="0" w:type="dxa"/>
              <w:right w:w="0" w:type="dxa"/>
            </w:tcMar>
          </w:tcPr>
          <w:p w:rsidR="00831416" w:rsidRDefault="00F625B2">
            <w:pPr>
              <w:rPr>
                <w:sz w:val="20"/>
                <w:szCs w:val="20"/>
              </w:rPr>
            </w:pPr>
            <w:r w:rsidRPr="00CD5C65">
              <w:rPr>
                <w:rFonts w:ascii="Garamond" w:hAnsi="Garamond"/>
                <w:sz w:val="20"/>
                <w:szCs w:val="20"/>
              </w:rPr>
              <w:t>1</w:t>
            </w:r>
          </w:p>
        </w:tc>
        <w:tc>
          <w:tcPr>
            <w:tcW w:w="1155" w:type="dxa"/>
            <w:tcMar>
              <w:top w:w="0" w:type="dxa"/>
              <w:left w:w="0" w:type="dxa"/>
              <w:bottom w:w="0" w:type="dxa"/>
              <w:right w:w="0" w:type="dxa"/>
            </w:tcMar>
          </w:tcPr>
          <w:p w:rsidR="00831416" w:rsidRDefault="00F625B2">
            <w:pPr>
              <w:rPr>
                <w:sz w:val="20"/>
                <w:szCs w:val="20"/>
              </w:rPr>
            </w:pPr>
            <w:r w:rsidRPr="00CD5C65">
              <w:rPr>
                <w:rFonts w:ascii="Garamond" w:hAnsi="Garamond"/>
                <w:sz w:val="20"/>
                <w:szCs w:val="20"/>
              </w:rPr>
              <w:t>1</w:t>
            </w:r>
          </w:p>
        </w:tc>
        <w:tc>
          <w:tcPr>
            <w:tcW w:w="975" w:type="dxa"/>
            <w:tcMar>
              <w:top w:w="0" w:type="dxa"/>
              <w:left w:w="0" w:type="dxa"/>
              <w:bottom w:w="0" w:type="dxa"/>
              <w:right w:w="0" w:type="dxa"/>
            </w:tcMar>
          </w:tcPr>
          <w:p w:rsidR="00831416" w:rsidRDefault="00F625B2">
            <w:pPr>
              <w:rPr>
                <w:sz w:val="20"/>
                <w:szCs w:val="20"/>
              </w:rPr>
            </w:pPr>
            <w:r w:rsidRPr="00CD5C65">
              <w:rPr>
                <w:rFonts w:ascii="Garamond" w:hAnsi="Garamond"/>
                <w:sz w:val="20"/>
                <w:szCs w:val="20"/>
              </w:rPr>
              <w:t>0</w:t>
            </w:r>
          </w:p>
        </w:tc>
        <w:tc>
          <w:tcPr>
            <w:tcW w:w="975" w:type="dxa"/>
            <w:tcMar>
              <w:top w:w="0" w:type="dxa"/>
              <w:left w:w="0" w:type="dxa"/>
              <w:bottom w:w="0" w:type="dxa"/>
              <w:right w:w="0" w:type="dxa"/>
            </w:tcMar>
          </w:tcPr>
          <w:p w:rsidR="00831416" w:rsidRDefault="00F625B2">
            <w:pPr>
              <w:rPr>
                <w:sz w:val="20"/>
                <w:szCs w:val="20"/>
              </w:rPr>
            </w:pPr>
            <w:r w:rsidRPr="00CD5C65">
              <w:rPr>
                <w:rFonts w:ascii="Garamond" w:hAnsi="Garamond"/>
                <w:sz w:val="20"/>
                <w:szCs w:val="20"/>
              </w:rPr>
              <w:t>-</w:t>
            </w:r>
          </w:p>
        </w:tc>
      </w:tr>
      <w:tr w:rsidR="00831416">
        <w:trPr>
          <w:trHeight w:val="143"/>
          <w:jc w:val="center"/>
        </w:trPr>
        <w:tc>
          <w:tcPr>
            <w:tcW w:w="2745" w:type="dxa"/>
            <w:tcMar>
              <w:top w:w="0" w:type="dxa"/>
              <w:left w:w="0" w:type="dxa"/>
              <w:bottom w:w="0" w:type="dxa"/>
              <w:right w:w="0" w:type="dxa"/>
            </w:tcMar>
          </w:tcPr>
          <w:p w:rsidR="00831416" w:rsidRDefault="00F625B2">
            <w:pPr>
              <w:rPr>
                <w:sz w:val="20"/>
                <w:szCs w:val="20"/>
              </w:rPr>
            </w:pPr>
            <w:r w:rsidRPr="00CD5C65">
              <w:rPr>
                <w:rFonts w:ascii="Garamond" w:hAnsi="Garamond"/>
                <w:sz w:val="20"/>
                <w:szCs w:val="20"/>
              </w:rPr>
              <w:t>Democratic 2008 (Treatment)</w:t>
            </w:r>
          </w:p>
        </w:tc>
        <w:tc>
          <w:tcPr>
            <w:tcW w:w="960" w:type="dxa"/>
            <w:tcMar>
              <w:top w:w="0" w:type="dxa"/>
              <w:left w:w="0" w:type="dxa"/>
              <w:bottom w:w="0" w:type="dxa"/>
              <w:right w:w="0" w:type="dxa"/>
            </w:tcMar>
          </w:tcPr>
          <w:p w:rsidR="00831416" w:rsidRDefault="00F625B2">
            <w:pPr>
              <w:rPr>
                <w:sz w:val="20"/>
                <w:szCs w:val="20"/>
              </w:rPr>
            </w:pPr>
            <w:r w:rsidRPr="00CD5C65">
              <w:rPr>
                <w:rFonts w:ascii="Garamond" w:hAnsi="Garamond"/>
                <w:sz w:val="20"/>
                <w:szCs w:val="20"/>
              </w:rPr>
              <w:t>0.551</w:t>
            </w:r>
          </w:p>
        </w:tc>
        <w:tc>
          <w:tcPr>
            <w:tcW w:w="945" w:type="dxa"/>
            <w:tcMar>
              <w:top w:w="0" w:type="dxa"/>
              <w:left w:w="0" w:type="dxa"/>
              <w:bottom w:w="0" w:type="dxa"/>
              <w:right w:w="0" w:type="dxa"/>
            </w:tcMar>
          </w:tcPr>
          <w:p w:rsidR="00831416" w:rsidRDefault="00F625B2">
            <w:pPr>
              <w:rPr>
                <w:sz w:val="20"/>
                <w:szCs w:val="20"/>
              </w:rPr>
            </w:pPr>
            <w:r w:rsidRPr="00CD5C65">
              <w:rPr>
                <w:rFonts w:ascii="Garamond" w:hAnsi="Garamond"/>
                <w:sz w:val="20"/>
                <w:szCs w:val="20"/>
              </w:rPr>
              <w:t>0.498</w:t>
            </w:r>
          </w:p>
        </w:tc>
        <w:tc>
          <w:tcPr>
            <w:tcW w:w="1005" w:type="dxa"/>
            <w:tcMar>
              <w:top w:w="0" w:type="dxa"/>
              <w:left w:w="0" w:type="dxa"/>
              <w:bottom w:w="0" w:type="dxa"/>
              <w:right w:w="0" w:type="dxa"/>
            </w:tcMar>
          </w:tcPr>
          <w:p w:rsidR="00831416" w:rsidRDefault="00F625B2">
            <w:pPr>
              <w:rPr>
                <w:sz w:val="20"/>
                <w:szCs w:val="20"/>
              </w:rPr>
            </w:pPr>
            <w:r w:rsidRPr="00CD5C65">
              <w:rPr>
                <w:rFonts w:ascii="Garamond" w:hAnsi="Garamond"/>
                <w:sz w:val="20"/>
                <w:szCs w:val="20"/>
              </w:rPr>
              <w:t>1</w:t>
            </w:r>
          </w:p>
        </w:tc>
        <w:tc>
          <w:tcPr>
            <w:tcW w:w="1155" w:type="dxa"/>
            <w:tcMar>
              <w:top w:w="0" w:type="dxa"/>
              <w:left w:w="0" w:type="dxa"/>
              <w:bottom w:w="0" w:type="dxa"/>
              <w:right w:w="0" w:type="dxa"/>
            </w:tcMar>
          </w:tcPr>
          <w:p w:rsidR="00831416" w:rsidRDefault="00F625B2">
            <w:pPr>
              <w:rPr>
                <w:sz w:val="20"/>
                <w:szCs w:val="20"/>
              </w:rPr>
            </w:pPr>
            <w:r w:rsidRPr="00CD5C65">
              <w:rPr>
                <w:rFonts w:ascii="Garamond" w:hAnsi="Garamond"/>
                <w:sz w:val="20"/>
                <w:szCs w:val="20"/>
              </w:rPr>
              <w:t>1</w:t>
            </w:r>
          </w:p>
        </w:tc>
        <w:tc>
          <w:tcPr>
            <w:tcW w:w="975" w:type="dxa"/>
            <w:tcMar>
              <w:top w:w="0" w:type="dxa"/>
              <w:left w:w="0" w:type="dxa"/>
              <w:bottom w:w="0" w:type="dxa"/>
              <w:right w:w="0" w:type="dxa"/>
            </w:tcMar>
          </w:tcPr>
          <w:p w:rsidR="00831416" w:rsidRDefault="00F625B2">
            <w:pPr>
              <w:rPr>
                <w:sz w:val="20"/>
                <w:szCs w:val="20"/>
              </w:rPr>
            </w:pPr>
            <w:r w:rsidRPr="00CD5C65">
              <w:rPr>
                <w:rFonts w:ascii="Garamond" w:hAnsi="Garamond"/>
                <w:sz w:val="20"/>
                <w:szCs w:val="20"/>
              </w:rPr>
              <w:t>0</w:t>
            </w:r>
          </w:p>
        </w:tc>
        <w:tc>
          <w:tcPr>
            <w:tcW w:w="975" w:type="dxa"/>
            <w:tcMar>
              <w:top w:w="0" w:type="dxa"/>
              <w:left w:w="0" w:type="dxa"/>
              <w:bottom w:w="0" w:type="dxa"/>
              <w:right w:w="0" w:type="dxa"/>
            </w:tcMar>
          </w:tcPr>
          <w:p w:rsidR="00831416" w:rsidRDefault="00F625B2">
            <w:pPr>
              <w:rPr>
                <w:sz w:val="20"/>
                <w:szCs w:val="20"/>
              </w:rPr>
            </w:pPr>
            <w:r w:rsidRPr="00CD5C65">
              <w:rPr>
                <w:rFonts w:ascii="Garamond" w:hAnsi="Garamond"/>
                <w:sz w:val="20"/>
                <w:szCs w:val="20"/>
              </w:rPr>
              <w:t>–0.232</w:t>
            </w:r>
          </w:p>
        </w:tc>
      </w:tr>
      <w:tr w:rsidR="00831416">
        <w:trPr>
          <w:trHeight w:val="143"/>
          <w:jc w:val="center"/>
        </w:trPr>
        <w:tc>
          <w:tcPr>
            <w:tcW w:w="2745" w:type="dxa"/>
            <w:tcBorders>
              <w:top w:val="single" w:sz="4" w:space="0" w:color="000000"/>
              <w:bottom w:val="single" w:sz="4" w:space="0" w:color="000000"/>
            </w:tcBorders>
            <w:tcMar>
              <w:top w:w="0" w:type="dxa"/>
              <w:left w:w="0" w:type="dxa"/>
              <w:bottom w:w="0" w:type="dxa"/>
              <w:right w:w="0" w:type="dxa"/>
            </w:tcMar>
          </w:tcPr>
          <w:p w:rsidR="00831416" w:rsidRDefault="00F625B2">
            <w:pPr>
              <w:rPr>
                <w:b/>
                <w:sz w:val="20"/>
                <w:szCs w:val="20"/>
              </w:rPr>
            </w:pPr>
            <w:r w:rsidRPr="00CD5C65">
              <w:rPr>
                <w:rFonts w:ascii="Garamond" w:hAnsi="Garamond"/>
                <w:b/>
                <w:sz w:val="20"/>
                <w:szCs w:val="20"/>
              </w:rPr>
              <w:t>Weighted Values</w:t>
            </w:r>
          </w:p>
        </w:tc>
        <w:tc>
          <w:tcPr>
            <w:tcW w:w="960" w:type="dxa"/>
            <w:tcBorders>
              <w:top w:val="single" w:sz="4" w:space="0" w:color="000000"/>
              <w:bottom w:val="single" w:sz="4" w:space="0" w:color="000000"/>
            </w:tcBorders>
            <w:tcMar>
              <w:top w:w="0" w:type="dxa"/>
              <w:left w:w="0" w:type="dxa"/>
              <w:bottom w:w="0" w:type="dxa"/>
              <w:right w:w="0" w:type="dxa"/>
            </w:tcMar>
          </w:tcPr>
          <w:p w:rsidR="00831416" w:rsidRDefault="00831416">
            <w:pPr>
              <w:rPr>
                <w:sz w:val="20"/>
                <w:szCs w:val="20"/>
              </w:rPr>
            </w:pPr>
          </w:p>
        </w:tc>
        <w:tc>
          <w:tcPr>
            <w:tcW w:w="945" w:type="dxa"/>
            <w:tcBorders>
              <w:top w:val="single" w:sz="4" w:space="0" w:color="000000"/>
              <w:bottom w:val="single" w:sz="4" w:space="0" w:color="000000"/>
            </w:tcBorders>
            <w:tcMar>
              <w:top w:w="0" w:type="dxa"/>
              <w:left w:w="0" w:type="dxa"/>
              <w:bottom w:w="0" w:type="dxa"/>
              <w:right w:w="0" w:type="dxa"/>
            </w:tcMar>
          </w:tcPr>
          <w:p w:rsidR="00831416" w:rsidRDefault="00831416">
            <w:pPr>
              <w:rPr>
                <w:sz w:val="20"/>
                <w:szCs w:val="20"/>
              </w:rPr>
            </w:pPr>
          </w:p>
        </w:tc>
        <w:tc>
          <w:tcPr>
            <w:tcW w:w="1005" w:type="dxa"/>
            <w:tcBorders>
              <w:top w:val="single" w:sz="4" w:space="0" w:color="000000"/>
              <w:bottom w:val="single" w:sz="4" w:space="0" w:color="000000"/>
            </w:tcBorders>
            <w:tcMar>
              <w:top w:w="0" w:type="dxa"/>
              <w:left w:w="0" w:type="dxa"/>
              <w:bottom w:w="0" w:type="dxa"/>
              <w:right w:w="0" w:type="dxa"/>
            </w:tcMar>
          </w:tcPr>
          <w:p w:rsidR="00831416" w:rsidRDefault="00831416">
            <w:pPr>
              <w:rPr>
                <w:sz w:val="20"/>
                <w:szCs w:val="20"/>
              </w:rPr>
            </w:pPr>
          </w:p>
        </w:tc>
        <w:tc>
          <w:tcPr>
            <w:tcW w:w="1155" w:type="dxa"/>
            <w:tcBorders>
              <w:top w:val="single" w:sz="4" w:space="0" w:color="000000"/>
              <w:bottom w:val="single" w:sz="4" w:space="0" w:color="000000"/>
            </w:tcBorders>
            <w:tcMar>
              <w:top w:w="0" w:type="dxa"/>
              <w:left w:w="0" w:type="dxa"/>
              <w:bottom w:w="0" w:type="dxa"/>
              <w:right w:w="0" w:type="dxa"/>
            </w:tcMar>
          </w:tcPr>
          <w:p w:rsidR="00831416" w:rsidRDefault="00831416">
            <w:pPr>
              <w:rPr>
                <w:sz w:val="20"/>
                <w:szCs w:val="20"/>
              </w:rPr>
            </w:pPr>
          </w:p>
        </w:tc>
        <w:tc>
          <w:tcPr>
            <w:tcW w:w="975" w:type="dxa"/>
            <w:tcBorders>
              <w:top w:val="single" w:sz="4" w:space="0" w:color="000000"/>
              <w:bottom w:val="single" w:sz="4" w:space="0" w:color="000000"/>
            </w:tcBorders>
            <w:tcMar>
              <w:top w:w="0" w:type="dxa"/>
              <w:left w:w="0" w:type="dxa"/>
              <w:bottom w:w="0" w:type="dxa"/>
              <w:right w:w="0" w:type="dxa"/>
            </w:tcMar>
          </w:tcPr>
          <w:p w:rsidR="00831416" w:rsidRDefault="00831416">
            <w:pPr>
              <w:rPr>
                <w:sz w:val="20"/>
                <w:szCs w:val="20"/>
              </w:rPr>
            </w:pPr>
          </w:p>
        </w:tc>
        <w:tc>
          <w:tcPr>
            <w:tcW w:w="975" w:type="dxa"/>
            <w:tcBorders>
              <w:top w:val="single" w:sz="4" w:space="0" w:color="000000"/>
              <w:bottom w:val="single" w:sz="4" w:space="0" w:color="000000"/>
            </w:tcBorders>
            <w:tcMar>
              <w:top w:w="0" w:type="dxa"/>
              <w:left w:w="0" w:type="dxa"/>
              <w:bottom w:w="0" w:type="dxa"/>
              <w:right w:w="0" w:type="dxa"/>
            </w:tcMar>
          </w:tcPr>
          <w:p w:rsidR="00831416" w:rsidRDefault="00831416">
            <w:pPr>
              <w:rPr>
                <w:sz w:val="20"/>
                <w:szCs w:val="20"/>
              </w:rPr>
            </w:pPr>
          </w:p>
        </w:tc>
      </w:tr>
      <w:tr w:rsidR="00831416">
        <w:trPr>
          <w:trHeight w:val="270"/>
          <w:jc w:val="center"/>
        </w:trPr>
        <w:tc>
          <w:tcPr>
            <w:tcW w:w="2745" w:type="dxa"/>
            <w:tcMar>
              <w:top w:w="0" w:type="dxa"/>
              <w:left w:w="0" w:type="dxa"/>
              <w:bottom w:w="0" w:type="dxa"/>
              <w:right w:w="0" w:type="dxa"/>
            </w:tcMar>
          </w:tcPr>
          <w:p w:rsidR="00831416" w:rsidRDefault="00F625B2">
            <w:pPr>
              <w:rPr>
                <w:sz w:val="20"/>
                <w:szCs w:val="20"/>
              </w:rPr>
            </w:pPr>
            <w:r w:rsidRPr="00CD5C65">
              <w:rPr>
                <w:rFonts w:ascii="Garamond" w:hAnsi="Garamond"/>
                <w:sz w:val="20"/>
                <w:szCs w:val="20"/>
              </w:rPr>
              <w:t>Percent White (Control)</w:t>
            </w:r>
          </w:p>
        </w:tc>
        <w:tc>
          <w:tcPr>
            <w:tcW w:w="960" w:type="dxa"/>
            <w:tcMar>
              <w:top w:w="0" w:type="dxa"/>
              <w:left w:w="0" w:type="dxa"/>
              <w:bottom w:w="0" w:type="dxa"/>
              <w:right w:w="0" w:type="dxa"/>
            </w:tcMar>
          </w:tcPr>
          <w:p w:rsidR="00831416" w:rsidRDefault="00F625B2">
            <w:pPr>
              <w:rPr>
                <w:sz w:val="20"/>
                <w:szCs w:val="20"/>
              </w:rPr>
            </w:pPr>
            <w:r w:rsidRPr="00CD5C65">
              <w:rPr>
                <w:rFonts w:ascii="Garamond" w:hAnsi="Garamond"/>
                <w:sz w:val="20"/>
                <w:szCs w:val="20"/>
              </w:rPr>
              <w:t>56.921</w:t>
            </w:r>
          </w:p>
        </w:tc>
        <w:tc>
          <w:tcPr>
            <w:tcW w:w="945" w:type="dxa"/>
            <w:tcMar>
              <w:top w:w="0" w:type="dxa"/>
              <w:left w:w="0" w:type="dxa"/>
              <w:bottom w:w="0" w:type="dxa"/>
              <w:right w:w="0" w:type="dxa"/>
            </w:tcMar>
          </w:tcPr>
          <w:p w:rsidR="00831416" w:rsidRDefault="00F625B2">
            <w:pPr>
              <w:rPr>
                <w:sz w:val="20"/>
                <w:szCs w:val="20"/>
              </w:rPr>
            </w:pPr>
            <w:r w:rsidRPr="00CD5C65">
              <w:rPr>
                <w:rFonts w:ascii="Garamond" w:hAnsi="Garamond"/>
                <w:sz w:val="20"/>
                <w:szCs w:val="20"/>
              </w:rPr>
              <w:t>30.741</w:t>
            </w:r>
          </w:p>
        </w:tc>
        <w:tc>
          <w:tcPr>
            <w:tcW w:w="1005" w:type="dxa"/>
            <w:tcMar>
              <w:top w:w="0" w:type="dxa"/>
              <w:left w:w="0" w:type="dxa"/>
              <w:bottom w:w="0" w:type="dxa"/>
              <w:right w:w="0" w:type="dxa"/>
            </w:tcMar>
          </w:tcPr>
          <w:p w:rsidR="00831416" w:rsidRDefault="00F625B2">
            <w:pPr>
              <w:rPr>
                <w:sz w:val="20"/>
                <w:szCs w:val="20"/>
              </w:rPr>
            </w:pPr>
            <w:r w:rsidRPr="00CD5C65">
              <w:rPr>
                <w:rFonts w:ascii="Garamond" w:hAnsi="Garamond"/>
                <w:sz w:val="20"/>
                <w:szCs w:val="20"/>
              </w:rPr>
              <w:t>67.3</w:t>
            </w:r>
          </w:p>
        </w:tc>
        <w:tc>
          <w:tcPr>
            <w:tcW w:w="1155" w:type="dxa"/>
            <w:tcBorders>
              <w:top w:val="single" w:sz="4" w:space="0" w:color="000000"/>
            </w:tcBorders>
            <w:tcMar>
              <w:top w:w="0" w:type="dxa"/>
              <w:left w:w="0" w:type="dxa"/>
              <w:bottom w:w="0" w:type="dxa"/>
              <w:right w:w="0" w:type="dxa"/>
            </w:tcMar>
          </w:tcPr>
          <w:p w:rsidR="00831416" w:rsidRDefault="00F625B2">
            <w:pPr>
              <w:rPr>
                <w:sz w:val="20"/>
                <w:szCs w:val="20"/>
              </w:rPr>
            </w:pPr>
            <w:r w:rsidRPr="00CD5C65">
              <w:rPr>
                <w:rFonts w:ascii="Garamond" w:hAnsi="Garamond"/>
                <w:sz w:val="20"/>
                <w:szCs w:val="20"/>
              </w:rPr>
              <w:t>96.6</w:t>
            </w:r>
          </w:p>
        </w:tc>
        <w:tc>
          <w:tcPr>
            <w:tcW w:w="975" w:type="dxa"/>
            <w:tcBorders>
              <w:top w:val="single" w:sz="4" w:space="0" w:color="000000"/>
            </w:tcBorders>
            <w:tcMar>
              <w:top w:w="0" w:type="dxa"/>
              <w:left w:w="0" w:type="dxa"/>
              <w:bottom w:w="0" w:type="dxa"/>
              <w:right w:w="0" w:type="dxa"/>
            </w:tcMar>
          </w:tcPr>
          <w:p w:rsidR="00831416" w:rsidRDefault="00F625B2">
            <w:pPr>
              <w:rPr>
                <w:sz w:val="20"/>
                <w:szCs w:val="20"/>
              </w:rPr>
            </w:pPr>
            <w:r w:rsidRPr="00CD5C65">
              <w:rPr>
                <w:rFonts w:ascii="Garamond" w:hAnsi="Garamond"/>
                <w:sz w:val="20"/>
                <w:szCs w:val="20"/>
              </w:rPr>
              <w:t>0.026</w:t>
            </w:r>
          </w:p>
        </w:tc>
        <w:tc>
          <w:tcPr>
            <w:tcW w:w="975" w:type="dxa"/>
            <w:tcMar>
              <w:top w:w="0" w:type="dxa"/>
              <w:left w:w="0" w:type="dxa"/>
              <w:bottom w:w="0" w:type="dxa"/>
              <w:right w:w="0" w:type="dxa"/>
            </w:tcMar>
          </w:tcPr>
          <w:p w:rsidR="00831416" w:rsidRDefault="00F625B2">
            <w:pPr>
              <w:rPr>
                <w:sz w:val="20"/>
                <w:szCs w:val="20"/>
              </w:rPr>
            </w:pPr>
            <w:r w:rsidRPr="00CD5C65">
              <w:rPr>
                <w:rFonts w:ascii="Garamond" w:hAnsi="Garamond"/>
                <w:sz w:val="20"/>
                <w:szCs w:val="20"/>
              </w:rPr>
              <w:t>-</w:t>
            </w:r>
          </w:p>
        </w:tc>
      </w:tr>
      <w:tr w:rsidR="00831416">
        <w:trPr>
          <w:trHeight w:val="225"/>
          <w:jc w:val="center"/>
        </w:trPr>
        <w:tc>
          <w:tcPr>
            <w:tcW w:w="2745" w:type="dxa"/>
            <w:tcMar>
              <w:top w:w="0" w:type="dxa"/>
              <w:left w:w="0" w:type="dxa"/>
              <w:bottom w:w="0" w:type="dxa"/>
              <w:right w:w="0" w:type="dxa"/>
            </w:tcMar>
          </w:tcPr>
          <w:p w:rsidR="00831416" w:rsidRDefault="00F625B2">
            <w:pPr>
              <w:rPr>
                <w:sz w:val="20"/>
                <w:szCs w:val="20"/>
              </w:rPr>
            </w:pPr>
            <w:r w:rsidRPr="00CD5C65">
              <w:rPr>
                <w:rFonts w:ascii="Garamond" w:hAnsi="Garamond"/>
                <w:sz w:val="20"/>
                <w:szCs w:val="20"/>
              </w:rPr>
              <w:t>Percent White (Treatment)</w:t>
            </w:r>
          </w:p>
        </w:tc>
        <w:tc>
          <w:tcPr>
            <w:tcW w:w="960" w:type="dxa"/>
            <w:tcMar>
              <w:top w:w="0" w:type="dxa"/>
              <w:left w:w="0" w:type="dxa"/>
              <w:bottom w:w="0" w:type="dxa"/>
              <w:right w:w="0" w:type="dxa"/>
            </w:tcMar>
          </w:tcPr>
          <w:p w:rsidR="00831416" w:rsidRDefault="00F625B2">
            <w:pPr>
              <w:rPr>
                <w:sz w:val="20"/>
                <w:szCs w:val="20"/>
              </w:rPr>
            </w:pPr>
            <w:r w:rsidRPr="00CD5C65">
              <w:rPr>
                <w:rFonts w:ascii="Garamond" w:hAnsi="Garamond"/>
                <w:sz w:val="20"/>
                <w:szCs w:val="20"/>
              </w:rPr>
              <w:t>56.570</w:t>
            </w:r>
          </w:p>
        </w:tc>
        <w:tc>
          <w:tcPr>
            <w:tcW w:w="945" w:type="dxa"/>
            <w:tcMar>
              <w:top w:w="0" w:type="dxa"/>
              <w:left w:w="0" w:type="dxa"/>
              <w:bottom w:w="0" w:type="dxa"/>
              <w:right w:w="0" w:type="dxa"/>
            </w:tcMar>
          </w:tcPr>
          <w:p w:rsidR="00831416" w:rsidRDefault="00F625B2">
            <w:pPr>
              <w:rPr>
                <w:sz w:val="20"/>
                <w:szCs w:val="20"/>
              </w:rPr>
            </w:pPr>
            <w:r w:rsidRPr="00CD5C65">
              <w:rPr>
                <w:rFonts w:ascii="Garamond" w:hAnsi="Garamond"/>
                <w:sz w:val="20"/>
                <w:szCs w:val="20"/>
              </w:rPr>
              <w:t>30.781</w:t>
            </w:r>
          </w:p>
        </w:tc>
        <w:tc>
          <w:tcPr>
            <w:tcW w:w="1005" w:type="dxa"/>
            <w:tcMar>
              <w:top w:w="0" w:type="dxa"/>
              <w:left w:w="0" w:type="dxa"/>
              <w:bottom w:w="0" w:type="dxa"/>
              <w:right w:w="0" w:type="dxa"/>
            </w:tcMar>
          </w:tcPr>
          <w:p w:rsidR="00831416" w:rsidRDefault="00F625B2">
            <w:pPr>
              <w:rPr>
                <w:sz w:val="20"/>
                <w:szCs w:val="20"/>
              </w:rPr>
            </w:pPr>
            <w:r w:rsidRPr="00CD5C65">
              <w:rPr>
                <w:rFonts w:ascii="Garamond" w:hAnsi="Garamond"/>
                <w:sz w:val="20"/>
                <w:szCs w:val="20"/>
              </w:rPr>
              <w:t>67</w:t>
            </w:r>
          </w:p>
        </w:tc>
        <w:tc>
          <w:tcPr>
            <w:tcW w:w="1155" w:type="dxa"/>
            <w:tcMar>
              <w:top w:w="0" w:type="dxa"/>
              <w:left w:w="0" w:type="dxa"/>
              <w:bottom w:w="0" w:type="dxa"/>
              <w:right w:w="0" w:type="dxa"/>
            </w:tcMar>
          </w:tcPr>
          <w:p w:rsidR="00831416" w:rsidRDefault="00F625B2">
            <w:pPr>
              <w:rPr>
                <w:sz w:val="20"/>
                <w:szCs w:val="20"/>
              </w:rPr>
            </w:pPr>
            <w:r w:rsidRPr="00CD5C65">
              <w:rPr>
                <w:rFonts w:ascii="Garamond" w:hAnsi="Garamond"/>
                <w:sz w:val="20"/>
                <w:szCs w:val="20"/>
              </w:rPr>
              <w:t xml:space="preserve">95.8      </w:t>
            </w:r>
          </w:p>
        </w:tc>
        <w:tc>
          <w:tcPr>
            <w:tcW w:w="975" w:type="dxa"/>
            <w:tcMar>
              <w:top w:w="0" w:type="dxa"/>
              <w:left w:w="0" w:type="dxa"/>
              <w:bottom w:w="0" w:type="dxa"/>
              <w:right w:w="0" w:type="dxa"/>
            </w:tcMar>
          </w:tcPr>
          <w:p w:rsidR="00831416" w:rsidRDefault="00F625B2">
            <w:pPr>
              <w:rPr>
                <w:sz w:val="20"/>
                <w:szCs w:val="20"/>
              </w:rPr>
            </w:pPr>
            <w:r w:rsidRPr="00CD5C65">
              <w:rPr>
                <w:rFonts w:ascii="Garamond" w:hAnsi="Garamond"/>
                <w:sz w:val="20"/>
                <w:szCs w:val="20"/>
              </w:rPr>
              <w:t>0.098</w:t>
            </w:r>
          </w:p>
        </w:tc>
        <w:tc>
          <w:tcPr>
            <w:tcW w:w="975" w:type="dxa"/>
            <w:tcMar>
              <w:top w:w="0" w:type="dxa"/>
              <w:left w:w="0" w:type="dxa"/>
              <w:bottom w:w="0" w:type="dxa"/>
              <w:right w:w="0" w:type="dxa"/>
            </w:tcMar>
          </w:tcPr>
          <w:p w:rsidR="00831416" w:rsidRDefault="00F625B2">
            <w:pPr>
              <w:rPr>
                <w:sz w:val="20"/>
                <w:szCs w:val="20"/>
              </w:rPr>
            </w:pPr>
            <w:r w:rsidRPr="00CD5C65">
              <w:rPr>
                <w:rFonts w:ascii="Garamond" w:hAnsi="Garamond"/>
                <w:sz w:val="20"/>
                <w:szCs w:val="20"/>
              </w:rPr>
              <w:t>–0.011</w:t>
            </w:r>
          </w:p>
        </w:tc>
      </w:tr>
      <w:tr w:rsidR="00831416" w:rsidTr="00CD5C65">
        <w:trPr>
          <w:trHeight w:val="106"/>
          <w:jc w:val="center"/>
        </w:trPr>
        <w:tc>
          <w:tcPr>
            <w:tcW w:w="2745" w:type="dxa"/>
            <w:tcMar>
              <w:top w:w="0" w:type="dxa"/>
              <w:left w:w="0" w:type="dxa"/>
              <w:bottom w:w="0" w:type="dxa"/>
              <w:right w:w="0" w:type="dxa"/>
            </w:tcMar>
          </w:tcPr>
          <w:p w:rsidR="00831416" w:rsidRDefault="00F625B2">
            <w:pPr>
              <w:rPr>
                <w:sz w:val="20"/>
                <w:szCs w:val="20"/>
              </w:rPr>
            </w:pPr>
            <w:r w:rsidRPr="00CD5C65">
              <w:rPr>
                <w:rFonts w:ascii="Garamond" w:hAnsi="Garamond"/>
                <w:sz w:val="20"/>
                <w:szCs w:val="20"/>
              </w:rPr>
              <w:t>Median Income (Control)</w:t>
            </w:r>
          </w:p>
        </w:tc>
        <w:tc>
          <w:tcPr>
            <w:tcW w:w="960" w:type="dxa"/>
            <w:tcMar>
              <w:top w:w="0" w:type="dxa"/>
              <w:left w:w="0" w:type="dxa"/>
              <w:bottom w:w="0" w:type="dxa"/>
              <w:right w:w="0" w:type="dxa"/>
            </w:tcMar>
          </w:tcPr>
          <w:p w:rsidR="00831416" w:rsidRDefault="00F625B2">
            <w:pPr>
              <w:rPr>
                <w:sz w:val="20"/>
                <w:szCs w:val="20"/>
              </w:rPr>
            </w:pPr>
            <w:r w:rsidRPr="00CD5C65">
              <w:rPr>
                <w:rFonts w:ascii="Garamond" w:hAnsi="Garamond"/>
                <w:sz w:val="20"/>
                <w:szCs w:val="20"/>
              </w:rPr>
              <w:t>$57,212</w:t>
            </w:r>
          </w:p>
        </w:tc>
        <w:tc>
          <w:tcPr>
            <w:tcW w:w="945" w:type="dxa"/>
            <w:tcMar>
              <w:top w:w="0" w:type="dxa"/>
              <w:left w:w="0" w:type="dxa"/>
              <w:bottom w:w="0" w:type="dxa"/>
              <w:right w:w="0" w:type="dxa"/>
            </w:tcMar>
          </w:tcPr>
          <w:p w:rsidR="00831416" w:rsidRDefault="00F625B2">
            <w:pPr>
              <w:rPr>
                <w:sz w:val="20"/>
                <w:szCs w:val="20"/>
              </w:rPr>
            </w:pPr>
            <w:r w:rsidRPr="00CD5C65">
              <w:rPr>
                <w:rFonts w:ascii="Garamond" w:hAnsi="Garamond"/>
                <w:sz w:val="20"/>
                <w:szCs w:val="20"/>
              </w:rPr>
              <w:t>$16,797</w:t>
            </w:r>
          </w:p>
        </w:tc>
        <w:tc>
          <w:tcPr>
            <w:tcW w:w="1005" w:type="dxa"/>
            <w:tcMar>
              <w:top w:w="0" w:type="dxa"/>
              <w:left w:w="0" w:type="dxa"/>
              <w:bottom w:w="0" w:type="dxa"/>
              <w:right w:w="0" w:type="dxa"/>
            </w:tcMar>
          </w:tcPr>
          <w:p w:rsidR="00831416" w:rsidRDefault="00F625B2">
            <w:pPr>
              <w:rPr>
                <w:sz w:val="20"/>
                <w:szCs w:val="20"/>
              </w:rPr>
            </w:pPr>
            <w:r w:rsidRPr="00CD5C65">
              <w:rPr>
                <w:rFonts w:ascii="Garamond" w:hAnsi="Garamond"/>
                <w:sz w:val="20"/>
                <w:szCs w:val="20"/>
              </w:rPr>
              <w:t>$53,746</w:t>
            </w:r>
          </w:p>
        </w:tc>
        <w:tc>
          <w:tcPr>
            <w:tcW w:w="1155" w:type="dxa"/>
            <w:tcMar>
              <w:top w:w="0" w:type="dxa"/>
              <w:left w:w="0" w:type="dxa"/>
              <w:bottom w:w="0" w:type="dxa"/>
              <w:right w:w="0" w:type="dxa"/>
            </w:tcMar>
          </w:tcPr>
          <w:p w:rsidR="00831416" w:rsidRDefault="00F625B2">
            <w:pPr>
              <w:rPr>
                <w:sz w:val="20"/>
                <w:szCs w:val="20"/>
              </w:rPr>
            </w:pPr>
            <w:r w:rsidRPr="00CD5C65">
              <w:rPr>
                <w:rFonts w:ascii="Garamond" w:hAnsi="Garamond"/>
                <w:sz w:val="20"/>
                <w:szCs w:val="20"/>
              </w:rPr>
              <w:t xml:space="preserve">$125,675 </w:t>
            </w:r>
          </w:p>
        </w:tc>
        <w:tc>
          <w:tcPr>
            <w:tcW w:w="975" w:type="dxa"/>
            <w:tcMar>
              <w:top w:w="0" w:type="dxa"/>
              <w:left w:w="0" w:type="dxa"/>
              <w:bottom w:w="0" w:type="dxa"/>
              <w:right w:w="0" w:type="dxa"/>
            </w:tcMar>
          </w:tcPr>
          <w:p w:rsidR="00831416" w:rsidRDefault="00F625B2">
            <w:pPr>
              <w:rPr>
                <w:sz w:val="20"/>
                <w:szCs w:val="20"/>
              </w:rPr>
            </w:pPr>
            <w:r w:rsidRPr="00CD5C65">
              <w:rPr>
                <w:rFonts w:ascii="Garamond" w:hAnsi="Garamond"/>
                <w:sz w:val="20"/>
                <w:szCs w:val="20"/>
              </w:rPr>
              <w:t>$23,773</w:t>
            </w:r>
          </w:p>
        </w:tc>
        <w:tc>
          <w:tcPr>
            <w:tcW w:w="975" w:type="dxa"/>
            <w:tcMar>
              <w:top w:w="0" w:type="dxa"/>
              <w:left w:w="0" w:type="dxa"/>
              <w:bottom w:w="0" w:type="dxa"/>
              <w:right w:w="0" w:type="dxa"/>
            </w:tcMar>
          </w:tcPr>
          <w:p w:rsidR="00831416" w:rsidRDefault="00F625B2">
            <w:pPr>
              <w:rPr>
                <w:sz w:val="20"/>
                <w:szCs w:val="20"/>
              </w:rPr>
            </w:pPr>
            <w:r w:rsidRPr="00CD5C65">
              <w:rPr>
                <w:rFonts w:ascii="Garamond" w:hAnsi="Garamond"/>
                <w:sz w:val="20"/>
                <w:szCs w:val="20"/>
              </w:rPr>
              <w:t>-</w:t>
            </w:r>
          </w:p>
        </w:tc>
      </w:tr>
      <w:tr w:rsidR="00831416">
        <w:trPr>
          <w:trHeight w:val="210"/>
          <w:jc w:val="center"/>
        </w:trPr>
        <w:tc>
          <w:tcPr>
            <w:tcW w:w="2745" w:type="dxa"/>
            <w:tcMar>
              <w:top w:w="0" w:type="dxa"/>
              <w:left w:w="0" w:type="dxa"/>
              <w:bottom w:w="0" w:type="dxa"/>
              <w:right w:w="0" w:type="dxa"/>
            </w:tcMar>
          </w:tcPr>
          <w:p w:rsidR="00831416" w:rsidRDefault="00F625B2">
            <w:pPr>
              <w:rPr>
                <w:sz w:val="20"/>
                <w:szCs w:val="20"/>
              </w:rPr>
            </w:pPr>
            <w:r w:rsidRPr="00CD5C65">
              <w:rPr>
                <w:rFonts w:ascii="Garamond" w:hAnsi="Garamond"/>
                <w:sz w:val="20"/>
                <w:szCs w:val="20"/>
              </w:rPr>
              <w:t>Median Income (Treatment)</w:t>
            </w:r>
          </w:p>
        </w:tc>
        <w:tc>
          <w:tcPr>
            <w:tcW w:w="960" w:type="dxa"/>
            <w:tcMar>
              <w:top w:w="0" w:type="dxa"/>
              <w:left w:w="0" w:type="dxa"/>
              <w:bottom w:w="0" w:type="dxa"/>
              <w:right w:w="0" w:type="dxa"/>
            </w:tcMar>
          </w:tcPr>
          <w:p w:rsidR="00831416" w:rsidRDefault="00F625B2">
            <w:pPr>
              <w:rPr>
                <w:sz w:val="20"/>
                <w:szCs w:val="20"/>
              </w:rPr>
            </w:pPr>
            <w:r w:rsidRPr="00CD5C65">
              <w:rPr>
                <w:rFonts w:ascii="Garamond" w:hAnsi="Garamond"/>
                <w:sz w:val="20"/>
                <w:szCs w:val="20"/>
              </w:rPr>
              <w:t>$57,264</w:t>
            </w:r>
          </w:p>
        </w:tc>
        <w:tc>
          <w:tcPr>
            <w:tcW w:w="945" w:type="dxa"/>
            <w:tcMar>
              <w:top w:w="0" w:type="dxa"/>
              <w:left w:w="0" w:type="dxa"/>
              <w:bottom w:w="0" w:type="dxa"/>
              <w:right w:w="0" w:type="dxa"/>
            </w:tcMar>
          </w:tcPr>
          <w:p w:rsidR="00831416" w:rsidRDefault="00F625B2">
            <w:pPr>
              <w:rPr>
                <w:sz w:val="20"/>
                <w:szCs w:val="20"/>
              </w:rPr>
            </w:pPr>
            <w:r w:rsidRPr="00CD5C65">
              <w:rPr>
                <w:rFonts w:ascii="Garamond" w:hAnsi="Garamond"/>
                <w:sz w:val="20"/>
                <w:szCs w:val="20"/>
              </w:rPr>
              <w:t>$15,619</w:t>
            </w:r>
          </w:p>
        </w:tc>
        <w:tc>
          <w:tcPr>
            <w:tcW w:w="1005" w:type="dxa"/>
            <w:tcMar>
              <w:top w:w="0" w:type="dxa"/>
              <w:left w:w="0" w:type="dxa"/>
              <w:bottom w:w="0" w:type="dxa"/>
              <w:right w:w="0" w:type="dxa"/>
            </w:tcMar>
          </w:tcPr>
          <w:p w:rsidR="00831416" w:rsidRDefault="00F625B2">
            <w:pPr>
              <w:rPr>
                <w:sz w:val="20"/>
                <w:szCs w:val="20"/>
              </w:rPr>
            </w:pPr>
            <w:r w:rsidRPr="00CD5C65">
              <w:rPr>
                <w:rFonts w:ascii="Garamond" w:hAnsi="Garamond"/>
                <w:sz w:val="20"/>
                <w:szCs w:val="20"/>
              </w:rPr>
              <w:t>$53,505</w:t>
            </w:r>
          </w:p>
        </w:tc>
        <w:tc>
          <w:tcPr>
            <w:tcW w:w="1155" w:type="dxa"/>
            <w:tcMar>
              <w:top w:w="0" w:type="dxa"/>
              <w:left w:w="0" w:type="dxa"/>
              <w:bottom w:w="0" w:type="dxa"/>
              <w:right w:w="0" w:type="dxa"/>
            </w:tcMar>
          </w:tcPr>
          <w:p w:rsidR="00831416" w:rsidRDefault="00F625B2">
            <w:pPr>
              <w:rPr>
                <w:sz w:val="20"/>
                <w:szCs w:val="20"/>
              </w:rPr>
            </w:pPr>
            <w:r w:rsidRPr="00CD5C65">
              <w:rPr>
                <w:rFonts w:ascii="Garamond" w:hAnsi="Garamond"/>
                <w:sz w:val="20"/>
                <w:szCs w:val="20"/>
              </w:rPr>
              <w:t xml:space="preserve">$129,821     </w:t>
            </w:r>
          </w:p>
        </w:tc>
        <w:tc>
          <w:tcPr>
            <w:tcW w:w="975" w:type="dxa"/>
            <w:tcMar>
              <w:top w:w="0" w:type="dxa"/>
              <w:left w:w="0" w:type="dxa"/>
              <w:bottom w:w="0" w:type="dxa"/>
              <w:right w:w="0" w:type="dxa"/>
            </w:tcMar>
          </w:tcPr>
          <w:p w:rsidR="00831416" w:rsidRDefault="00F625B2">
            <w:pPr>
              <w:rPr>
                <w:sz w:val="20"/>
                <w:szCs w:val="20"/>
              </w:rPr>
            </w:pPr>
            <w:r w:rsidRPr="00CD5C65">
              <w:rPr>
                <w:rFonts w:ascii="Garamond" w:hAnsi="Garamond"/>
                <w:sz w:val="20"/>
                <w:szCs w:val="20"/>
              </w:rPr>
              <w:t>$31,368</w:t>
            </w:r>
          </w:p>
        </w:tc>
        <w:tc>
          <w:tcPr>
            <w:tcW w:w="975" w:type="dxa"/>
            <w:tcMar>
              <w:top w:w="0" w:type="dxa"/>
              <w:left w:w="0" w:type="dxa"/>
              <w:bottom w:w="0" w:type="dxa"/>
              <w:right w:w="0" w:type="dxa"/>
            </w:tcMar>
          </w:tcPr>
          <w:p w:rsidR="00831416" w:rsidRDefault="00F625B2">
            <w:pPr>
              <w:rPr>
                <w:sz w:val="20"/>
                <w:szCs w:val="20"/>
              </w:rPr>
            </w:pPr>
            <w:r w:rsidRPr="00CD5C65">
              <w:rPr>
                <w:rFonts w:ascii="Garamond" w:hAnsi="Garamond"/>
                <w:sz w:val="20"/>
                <w:szCs w:val="20"/>
              </w:rPr>
              <w:t>0.003</w:t>
            </w:r>
          </w:p>
        </w:tc>
      </w:tr>
      <w:tr w:rsidR="00831416">
        <w:trPr>
          <w:trHeight w:val="105"/>
          <w:jc w:val="center"/>
        </w:trPr>
        <w:tc>
          <w:tcPr>
            <w:tcW w:w="2745" w:type="dxa"/>
            <w:tcMar>
              <w:top w:w="0" w:type="dxa"/>
              <w:left w:w="0" w:type="dxa"/>
              <w:bottom w:w="0" w:type="dxa"/>
              <w:right w:w="0" w:type="dxa"/>
            </w:tcMar>
          </w:tcPr>
          <w:p w:rsidR="00831416" w:rsidRDefault="00F625B2">
            <w:pPr>
              <w:rPr>
                <w:sz w:val="20"/>
                <w:szCs w:val="20"/>
              </w:rPr>
            </w:pPr>
            <w:r w:rsidRPr="00CD5C65">
              <w:rPr>
                <w:rFonts w:ascii="Garamond" w:hAnsi="Garamond"/>
                <w:sz w:val="20"/>
                <w:szCs w:val="20"/>
              </w:rPr>
              <w:t>Median Age (Control)</w:t>
            </w:r>
          </w:p>
        </w:tc>
        <w:tc>
          <w:tcPr>
            <w:tcW w:w="960" w:type="dxa"/>
            <w:tcMar>
              <w:top w:w="0" w:type="dxa"/>
              <w:left w:w="0" w:type="dxa"/>
              <w:bottom w:w="0" w:type="dxa"/>
              <w:right w:w="0" w:type="dxa"/>
            </w:tcMar>
          </w:tcPr>
          <w:p w:rsidR="00831416" w:rsidRDefault="00F625B2">
            <w:pPr>
              <w:rPr>
                <w:sz w:val="20"/>
                <w:szCs w:val="20"/>
              </w:rPr>
            </w:pPr>
            <w:r w:rsidRPr="00CD5C65">
              <w:rPr>
                <w:rFonts w:ascii="Garamond" w:hAnsi="Garamond"/>
                <w:sz w:val="20"/>
                <w:szCs w:val="20"/>
              </w:rPr>
              <w:t>37.700</w:t>
            </w:r>
          </w:p>
        </w:tc>
        <w:tc>
          <w:tcPr>
            <w:tcW w:w="945" w:type="dxa"/>
            <w:tcMar>
              <w:top w:w="0" w:type="dxa"/>
              <w:left w:w="0" w:type="dxa"/>
              <w:bottom w:w="0" w:type="dxa"/>
              <w:right w:w="0" w:type="dxa"/>
            </w:tcMar>
          </w:tcPr>
          <w:p w:rsidR="00831416" w:rsidRDefault="00F625B2">
            <w:pPr>
              <w:rPr>
                <w:sz w:val="20"/>
                <w:szCs w:val="20"/>
              </w:rPr>
            </w:pPr>
            <w:r w:rsidRPr="00CD5C65">
              <w:rPr>
                <w:rFonts w:ascii="Garamond" w:hAnsi="Garamond"/>
                <w:sz w:val="20"/>
                <w:szCs w:val="20"/>
              </w:rPr>
              <w:t>3.730</w:t>
            </w:r>
          </w:p>
        </w:tc>
        <w:tc>
          <w:tcPr>
            <w:tcW w:w="1005" w:type="dxa"/>
            <w:tcMar>
              <w:top w:w="0" w:type="dxa"/>
              <w:left w:w="0" w:type="dxa"/>
              <w:bottom w:w="0" w:type="dxa"/>
              <w:right w:w="0" w:type="dxa"/>
            </w:tcMar>
          </w:tcPr>
          <w:p w:rsidR="00831416" w:rsidRDefault="00F625B2">
            <w:pPr>
              <w:rPr>
                <w:sz w:val="20"/>
                <w:szCs w:val="20"/>
              </w:rPr>
            </w:pPr>
            <w:r w:rsidRPr="00CD5C65">
              <w:rPr>
                <w:rFonts w:ascii="Garamond" w:hAnsi="Garamond"/>
                <w:sz w:val="20"/>
                <w:szCs w:val="20"/>
              </w:rPr>
              <w:t>38.1</w:t>
            </w:r>
          </w:p>
        </w:tc>
        <w:tc>
          <w:tcPr>
            <w:tcW w:w="1155" w:type="dxa"/>
            <w:tcMar>
              <w:top w:w="0" w:type="dxa"/>
              <w:left w:w="0" w:type="dxa"/>
              <w:bottom w:w="0" w:type="dxa"/>
              <w:right w:w="0" w:type="dxa"/>
            </w:tcMar>
          </w:tcPr>
          <w:p w:rsidR="00831416" w:rsidRDefault="00F625B2">
            <w:pPr>
              <w:rPr>
                <w:sz w:val="20"/>
                <w:szCs w:val="20"/>
              </w:rPr>
            </w:pPr>
            <w:r w:rsidRPr="00CD5C65">
              <w:rPr>
                <w:rFonts w:ascii="Garamond" w:hAnsi="Garamond"/>
                <w:sz w:val="20"/>
                <w:szCs w:val="20"/>
              </w:rPr>
              <w:t xml:space="preserve">51.1        </w:t>
            </w:r>
          </w:p>
        </w:tc>
        <w:tc>
          <w:tcPr>
            <w:tcW w:w="975" w:type="dxa"/>
            <w:tcMar>
              <w:top w:w="0" w:type="dxa"/>
              <w:left w:w="0" w:type="dxa"/>
              <w:bottom w:w="0" w:type="dxa"/>
              <w:right w:w="0" w:type="dxa"/>
            </w:tcMar>
          </w:tcPr>
          <w:p w:rsidR="00831416" w:rsidRDefault="00F625B2">
            <w:pPr>
              <w:rPr>
                <w:sz w:val="20"/>
                <w:szCs w:val="20"/>
              </w:rPr>
            </w:pPr>
            <w:r w:rsidRPr="00CD5C65">
              <w:rPr>
                <w:rFonts w:ascii="Garamond" w:hAnsi="Garamond"/>
                <w:sz w:val="20"/>
                <w:szCs w:val="20"/>
              </w:rPr>
              <w:t>26</w:t>
            </w:r>
          </w:p>
        </w:tc>
        <w:tc>
          <w:tcPr>
            <w:tcW w:w="975" w:type="dxa"/>
            <w:tcMar>
              <w:top w:w="0" w:type="dxa"/>
              <w:left w:w="0" w:type="dxa"/>
              <w:bottom w:w="0" w:type="dxa"/>
              <w:right w:w="0" w:type="dxa"/>
            </w:tcMar>
          </w:tcPr>
          <w:p w:rsidR="00831416" w:rsidRDefault="00F625B2">
            <w:pPr>
              <w:rPr>
                <w:sz w:val="20"/>
                <w:szCs w:val="20"/>
              </w:rPr>
            </w:pPr>
            <w:r w:rsidRPr="00CD5C65">
              <w:rPr>
                <w:rFonts w:ascii="Garamond" w:hAnsi="Garamond"/>
                <w:sz w:val="20"/>
                <w:szCs w:val="20"/>
              </w:rPr>
              <w:t>-</w:t>
            </w:r>
          </w:p>
        </w:tc>
      </w:tr>
      <w:tr w:rsidR="00831416">
        <w:trPr>
          <w:trHeight w:val="165"/>
          <w:jc w:val="center"/>
        </w:trPr>
        <w:tc>
          <w:tcPr>
            <w:tcW w:w="2745" w:type="dxa"/>
            <w:tcMar>
              <w:top w:w="0" w:type="dxa"/>
              <w:left w:w="0" w:type="dxa"/>
              <w:bottom w:w="0" w:type="dxa"/>
              <w:right w:w="0" w:type="dxa"/>
            </w:tcMar>
          </w:tcPr>
          <w:p w:rsidR="00831416" w:rsidRDefault="00F625B2">
            <w:pPr>
              <w:rPr>
                <w:sz w:val="20"/>
                <w:szCs w:val="20"/>
              </w:rPr>
            </w:pPr>
            <w:r w:rsidRPr="00CD5C65">
              <w:rPr>
                <w:rFonts w:ascii="Garamond" w:hAnsi="Garamond"/>
                <w:sz w:val="20"/>
                <w:szCs w:val="20"/>
              </w:rPr>
              <w:t>Median Age (Treatment)</w:t>
            </w:r>
          </w:p>
        </w:tc>
        <w:tc>
          <w:tcPr>
            <w:tcW w:w="960" w:type="dxa"/>
            <w:tcMar>
              <w:top w:w="0" w:type="dxa"/>
              <w:left w:w="0" w:type="dxa"/>
              <w:bottom w:w="0" w:type="dxa"/>
              <w:right w:w="0" w:type="dxa"/>
            </w:tcMar>
          </w:tcPr>
          <w:p w:rsidR="00831416" w:rsidRDefault="00F625B2">
            <w:pPr>
              <w:rPr>
                <w:sz w:val="20"/>
                <w:szCs w:val="20"/>
              </w:rPr>
            </w:pPr>
            <w:r w:rsidRPr="00CD5C65">
              <w:rPr>
                <w:rFonts w:ascii="Garamond" w:hAnsi="Garamond"/>
                <w:sz w:val="20"/>
                <w:szCs w:val="20"/>
              </w:rPr>
              <w:t>37.666</w:t>
            </w:r>
          </w:p>
        </w:tc>
        <w:tc>
          <w:tcPr>
            <w:tcW w:w="945" w:type="dxa"/>
            <w:tcMar>
              <w:top w:w="0" w:type="dxa"/>
              <w:left w:w="0" w:type="dxa"/>
              <w:bottom w:w="0" w:type="dxa"/>
              <w:right w:w="0" w:type="dxa"/>
            </w:tcMar>
          </w:tcPr>
          <w:p w:rsidR="00831416" w:rsidRDefault="00F625B2">
            <w:pPr>
              <w:rPr>
                <w:sz w:val="20"/>
                <w:szCs w:val="20"/>
              </w:rPr>
            </w:pPr>
            <w:r w:rsidRPr="00CD5C65">
              <w:rPr>
                <w:rFonts w:ascii="Garamond" w:hAnsi="Garamond"/>
                <w:sz w:val="20"/>
                <w:szCs w:val="20"/>
              </w:rPr>
              <w:t>3.444</w:t>
            </w:r>
          </w:p>
        </w:tc>
        <w:tc>
          <w:tcPr>
            <w:tcW w:w="1005" w:type="dxa"/>
            <w:tcMar>
              <w:top w:w="0" w:type="dxa"/>
              <w:left w:w="0" w:type="dxa"/>
              <w:bottom w:w="0" w:type="dxa"/>
              <w:right w:w="0" w:type="dxa"/>
            </w:tcMar>
          </w:tcPr>
          <w:p w:rsidR="00831416" w:rsidRDefault="00F625B2">
            <w:pPr>
              <w:rPr>
                <w:sz w:val="20"/>
                <w:szCs w:val="20"/>
              </w:rPr>
            </w:pPr>
            <w:r w:rsidRPr="00CD5C65">
              <w:rPr>
                <w:rFonts w:ascii="Garamond" w:hAnsi="Garamond"/>
                <w:sz w:val="20"/>
                <w:szCs w:val="20"/>
              </w:rPr>
              <w:t>37.5</w:t>
            </w:r>
          </w:p>
        </w:tc>
        <w:tc>
          <w:tcPr>
            <w:tcW w:w="1155" w:type="dxa"/>
            <w:tcMar>
              <w:top w:w="0" w:type="dxa"/>
              <w:left w:w="0" w:type="dxa"/>
              <w:bottom w:w="0" w:type="dxa"/>
              <w:right w:w="0" w:type="dxa"/>
            </w:tcMar>
          </w:tcPr>
          <w:p w:rsidR="00831416" w:rsidRDefault="00F625B2">
            <w:pPr>
              <w:rPr>
                <w:sz w:val="20"/>
                <w:szCs w:val="20"/>
              </w:rPr>
            </w:pPr>
            <w:r w:rsidRPr="00CD5C65">
              <w:rPr>
                <w:rFonts w:ascii="Garamond" w:hAnsi="Garamond"/>
                <w:sz w:val="20"/>
                <w:szCs w:val="20"/>
              </w:rPr>
              <w:t xml:space="preserve">55.7      </w:t>
            </w:r>
          </w:p>
        </w:tc>
        <w:tc>
          <w:tcPr>
            <w:tcW w:w="975" w:type="dxa"/>
            <w:tcMar>
              <w:top w:w="0" w:type="dxa"/>
              <w:left w:w="0" w:type="dxa"/>
              <w:bottom w:w="0" w:type="dxa"/>
              <w:right w:w="0" w:type="dxa"/>
            </w:tcMar>
          </w:tcPr>
          <w:p w:rsidR="00831416" w:rsidRDefault="00F625B2">
            <w:pPr>
              <w:rPr>
                <w:sz w:val="20"/>
                <w:szCs w:val="20"/>
              </w:rPr>
            </w:pPr>
            <w:r w:rsidRPr="00CD5C65">
              <w:rPr>
                <w:rFonts w:ascii="Garamond" w:hAnsi="Garamond"/>
                <w:sz w:val="20"/>
                <w:szCs w:val="20"/>
              </w:rPr>
              <w:t>28.2</w:t>
            </w:r>
          </w:p>
        </w:tc>
        <w:tc>
          <w:tcPr>
            <w:tcW w:w="975" w:type="dxa"/>
            <w:tcMar>
              <w:top w:w="0" w:type="dxa"/>
              <w:left w:w="0" w:type="dxa"/>
              <w:bottom w:w="0" w:type="dxa"/>
              <w:right w:w="0" w:type="dxa"/>
            </w:tcMar>
          </w:tcPr>
          <w:p w:rsidR="00831416" w:rsidRDefault="00F625B2">
            <w:pPr>
              <w:rPr>
                <w:sz w:val="20"/>
                <w:szCs w:val="20"/>
              </w:rPr>
            </w:pPr>
            <w:r w:rsidRPr="00CD5C65">
              <w:rPr>
                <w:rFonts w:ascii="Garamond" w:hAnsi="Garamond"/>
                <w:sz w:val="20"/>
                <w:szCs w:val="20"/>
              </w:rPr>
              <w:t>–0.009</w:t>
            </w:r>
          </w:p>
        </w:tc>
      </w:tr>
      <w:tr w:rsidR="00831416">
        <w:trPr>
          <w:trHeight w:val="195"/>
          <w:jc w:val="center"/>
        </w:trPr>
        <w:tc>
          <w:tcPr>
            <w:tcW w:w="2745" w:type="dxa"/>
            <w:tcMar>
              <w:top w:w="0" w:type="dxa"/>
              <w:left w:w="0" w:type="dxa"/>
              <w:bottom w:w="0" w:type="dxa"/>
              <w:right w:w="0" w:type="dxa"/>
            </w:tcMar>
          </w:tcPr>
          <w:p w:rsidR="00831416" w:rsidRDefault="00F625B2">
            <w:pPr>
              <w:rPr>
                <w:sz w:val="20"/>
                <w:szCs w:val="20"/>
              </w:rPr>
            </w:pPr>
            <w:r w:rsidRPr="00CD5C65">
              <w:rPr>
                <w:rFonts w:ascii="Garamond" w:hAnsi="Garamond"/>
                <w:sz w:val="20"/>
                <w:szCs w:val="20"/>
              </w:rPr>
              <w:t>Rural–Urban (Control)</w:t>
            </w:r>
          </w:p>
        </w:tc>
        <w:tc>
          <w:tcPr>
            <w:tcW w:w="960" w:type="dxa"/>
            <w:tcMar>
              <w:top w:w="0" w:type="dxa"/>
              <w:left w:w="0" w:type="dxa"/>
              <w:bottom w:w="0" w:type="dxa"/>
              <w:right w:w="0" w:type="dxa"/>
            </w:tcMar>
          </w:tcPr>
          <w:p w:rsidR="00831416" w:rsidRDefault="00F625B2">
            <w:pPr>
              <w:rPr>
                <w:sz w:val="20"/>
                <w:szCs w:val="20"/>
              </w:rPr>
            </w:pPr>
            <w:r w:rsidRPr="00CD5C65">
              <w:rPr>
                <w:rFonts w:ascii="Garamond" w:hAnsi="Garamond"/>
                <w:sz w:val="20"/>
                <w:szCs w:val="20"/>
              </w:rPr>
              <w:t>3.418</w:t>
            </w:r>
          </w:p>
        </w:tc>
        <w:tc>
          <w:tcPr>
            <w:tcW w:w="945" w:type="dxa"/>
            <w:tcMar>
              <w:top w:w="0" w:type="dxa"/>
              <w:left w:w="0" w:type="dxa"/>
              <w:bottom w:w="0" w:type="dxa"/>
              <w:right w:w="0" w:type="dxa"/>
            </w:tcMar>
          </w:tcPr>
          <w:p w:rsidR="00831416" w:rsidRDefault="00F625B2">
            <w:pPr>
              <w:rPr>
                <w:sz w:val="20"/>
                <w:szCs w:val="20"/>
              </w:rPr>
            </w:pPr>
            <w:r w:rsidRPr="00CD5C65">
              <w:rPr>
                <w:rFonts w:ascii="Garamond" w:hAnsi="Garamond"/>
                <w:sz w:val="20"/>
                <w:szCs w:val="20"/>
              </w:rPr>
              <w:t>1.717</w:t>
            </w:r>
          </w:p>
        </w:tc>
        <w:tc>
          <w:tcPr>
            <w:tcW w:w="1005" w:type="dxa"/>
            <w:tcMar>
              <w:top w:w="0" w:type="dxa"/>
              <w:left w:w="0" w:type="dxa"/>
              <w:bottom w:w="0" w:type="dxa"/>
              <w:right w:w="0" w:type="dxa"/>
            </w:tcMar>
          </w:tcPr>
          <w:p w:rsidR="00831416" w:rsidRDefault="00F625B2">
            <w:pPr>
              <w:rPr>
                <w:sz w:val="20"/>
                <w:szCs w:val="20"/>
              </w:rPr>
            </w:pPr>
            <w:r w:rsidRPr="00CD5C65">
              <w:rPr>
                <w:rFonts w:ascii="Garamond" w:hAnsi="Garamond"/>
                <w:sz w:val="20"/>
                <w:szCs w:val="20"/>
              </w:rPr>
              <w:t>3</w:t>
            </w:r>
          </w:p>
        </w:tc>
        <w:tc>
          <w:tcPr>
            <w:tcW w:w="1155" w:type="dxa"/>
            <w:tcMar>
              <w:top w:w="0" w:type="dxa"/>
              <w:left w:w="0" w:type="dxa"/>
              <w:bottom w:w="0" w:type="dxa"/>
              <w:right w:w="0" w:type="dxa"/>
            </w:tcMar>
          </w:tcPr>
          <w:p w:rsidR="00831416" w:rsidRDefault="00F625B2">
            <w:pPr>
              <w:rPr>
                <w:sz w:val="20"/>
                <w:szCs w:val="20"/>
              </w:rPr>
            </w:pPr>
            <w:r w:rsidRPr="00CD5C65">
              <w:rPr>
                <w:rFonts w:ascii="Garamond" w:hAnsi="Garamond"/>
                <w:sz w:val="20"/>
                <w:szCs w:val="20"/>
              </w:rPr>
              <w:t>6</w:t>
            </w:r>
          </w:p>
        </w:tc>
        <w:tc>
          <w:tcPr>
            <w:tcW w:w="975" w:type="dxa"/>
            <w:tcMar>
              <w:top w:w="0" w:type="dxa"/>
              <w:left w:w="0" w:type="dxa"/>
              <w:bottom w:w="0" w:type="dxa"/>
              <w:right w:w="0" w:type="dxa"/>
            </w:tcMar>
          </w:tcPr>
          <w:p w:rsidR="00831416" w:rsidRDefault="00F625B2">
            <w:pPr>
              <w:rPr>
                <w:sz w:val="20"/>
                <w:szCs w:val="20"/>
              </w:rPr>
            </w:pPr>
            <w:r w:rsidRPr="00CD5C65">
              <w:rPr>
                <w:rFonts w:ascii="Garamond" w:hAnsi="Garamond"/>
                <w:sz w:val="20"/>
                <w:szCs w:val="20"/>
              </w:rPr>
              <w:t>1</w:t>
            </w:r>
          </w:p>
        </w:tc>
        <w:tc>
          <w:tcPr>
            <w:tcW w:w="975" w:type="dxa"/>
            <w:tcMar>
              <w:top w:w="0" w:type="dxa"/>
              <w:left w:w="0" w:type="dxa"/>
              <w:bottom w:w="0" w:type="dxa"/>
              <w:right w:w="0" w:type="dxa"/>
            </w:tcMar>
          </w:tcPr>
          <w:p w:rsidR="00831416" w:rsidRDefault="00F625B2">
            <w:pPr>
              <w:rPr>
                <w:sz w:val="20"/>
                <w:szCs w:val="20"/>
              </w:rPr>
            </w:pPr>
            <w:r w:rsidRPr="00CD5C65">
              <w:rPr>
                <w:rFonts w:ascii="Garamond" w:hAnsi="Garamond"/>
                <w:sz w:val="20"/>
                <w:szCs w:val="20"/>
              </w:rPr>
              <w:t>-</w:t>
            </w:r>
          </w:p>
        </w:tc>
      </w:tr>
      <w:tr w:rsidR="00831416">
        <w:trPr>
          <w:trHeight w:val="195"/>
          <w:jc w:val="center"/>
        </w:trPr>
        <w:tc>
          <w:tcPr>
            <w:tcW w:w="2745" w:type="dxa"/>
            <w:tcMar>
              <w:top w:w="0" w:type="dxa"/>
              <w:left w:w="0" w:type="dxa"/>
              <w:bottom w:w="0" w:type="dxa"/>
              <w:right w:w="0" w:type="dxa"/>
            </w:tcMar>
          </w:tcPr>
          <w:p w:rsidR="00831416" w:rsidRDefault="00F625B2">
            <w:pPr>
              <w:rPr>
                <w:sz w:val="20"/>
                <w:szCs w:val="20"/>
              </w:rPr>
            </w:pPr>
            <w:r w:rsidRPr="00CD5C65">
              <w:rPr>
                <w:rFonts w:ascii="Garamond" w:hAnsi="Garamond"/>
                <w:sz w:val="20"/>
                <w:szCs w:val="20"/>
              </w:rPr>
              <w:t>Rural–Urban (Treatment)</w:t>
            </w:r>
          </w:p>
        </w:tc>
        <w:tc>
          <w:tcPr>
            <w:tcW w:w="960" w:type="dxa"/>
            <w:tcMar>
              <w:top w:w="0" w:type="dxa"/>
              <w:left w:w="0" w:type="dxa"/>
              <w:bottom w:w="0" w:type="dxa"/>
              <w:right w:w="0" w:type="dxa"/>
            </w:tcMar>
          </w:tcPr>
          <w:p w:rsidR="00831416" w:rsidRDefault="00F625B2">
            <w:pPr>
              <w:rPr>
                <w:sz w:val="20"/>
                <w:szCs w:val="20"/>
              </w:rPr>
            </w:pPr>
            <w:r w:rsidRPr="00CD5C65">
              <w:rPr>
                <w:rFonts w:ascii="Garamond" w:hAnsi="Garamond"/>
                <w:sz w:val="20"/>
                <w:szCs w:val="20"/>
              </w:rPr>
              <w:t>3.427</w:t>
            </w:r>
          </w:p>
        </w:tc>
        <w:tc>
          <w:tcPr>
            <w:tcW w:w="945" w:type="dxa"/>
            <w:tcMar>
              <w:top w:w="0" w:type="dxa"/>
              <w:left w:w="0" w:type="dxa"/>
              <w:bottom w:w="0" w:type="dxa"/>
              <w:right w:w="0" w:type="dxa"/>
            </w:tcMar>
          </w:tcPr>
          <w:p w:rsidR="00831416" w:rsidRDefault="00F625B2">
            <w:pPr>
              <w:rPr>
                <w:sz w:val="20"/>
                <w:szCs w:val="20"/>
              </w:rPr>
            </w:pPr>
            <w:r w:rsidRPr="00CD5C65">
              <w:rPr>
                <w:rFonts w:ascii="Garamond" w:hAnsi="Garamond"/>
                <w:sz w:val="20"/>
                <w:szCs w:val="20"/>
              </w:rPr>
              <w:t>1.658</w:t>
            </w:r>
          </w:p>
        </w:tc>
        <w:tc>
          <w:tcPr>
            <w:tcW w:w="1005" w:type="dxa"/>
            <w:tcMar>
              <w:top w:w="0" w:type="dxa"/>
              <w:left w:w="0" w:type="dxa"/>
              <w:bottom w:w="0" w:type="dxa"/>
              <w:right w:w="0" w:type="dxa"/>
            </w:tcMar>
          </w:tcPr>
          <w:p w:rsidR="00831416" w:rsidRDefault="00F625B2">
            <w:pPr>
              <w:rPr>
                <w:sz w:val="20"/>
                <w:szCs w:val="20"/>
              </w:rPr>
            </w:pPr>
            <w:r w:rsidRPr="00CD5C65">
              <w:rPr>
                <w:rFonts w:ascii="Garamond" w:hAnsi="Garamond"/>
                <w:sz w:val="20"/>
                <w:szCs w:val="20"/>
              </w:rPr>
              <w:t>4</w:t>
            </w:r>
          </w:p>
        </w:tc>
        <w:tc>
          <w:tcPr>
            <w:tcW w:w="1155" w:type="dxa"/>
            <w:tcMar>
              <w:top w:w="0" w:type="dxa"/>
              <w:left w:w="0" w:type="dxa"/>
              <w:bottom w:w="0" w:type="dxa"/>
              <w:right w:w="0" w:type="dxa"/>
            </w:tcMar>
          </w:tcPr>
          <w:p w:rsidR="00831416" w:rsidRDefault="00F625B2">
            <w:pPr>
              <w:rPr>
                <w:sz w:val="20"/>
                <w:szCs w:val="20"/>
              </w:rPr>
            </w:pPr>
            <w:r w:rsidRPr="00CD5C65">
              <w:rPr>
                <w:rFonts w:ascii="Garamond" w:hAnsi="Garamond"/>
                <w:sz w:val="20"/>
                <w:szCs w:val="20"/>
              </w:rPr>
              <w:t>6</w:t>
            </w:r>
          </w:p>
        </w:tc>
        <w:tc>
          <w:tcPr>
            <w:tcW w:w="975" w:type="dxa"/>
            <w:tcMar>
              <w:top w:w="0" w:type="dxa"/>
              <w:left w:w="0" w:type="dxa"/>
              <w:bottom w:w="0" w:type="dxa"/>
              <w:right w:w="0" w:type="dxa"/>
            </w:tcMar>
          </w:tcPr>
          <w:p w:rsidR="00831416" w:rsidRDefault="00F625B2">
            <w:pPr>
              <w:rPr>
                <w:sz w:val="20"/>
                <w:szCs w:val="20"/>
              </w:rPr>
            </w:pPr>
            <w:r w:rsidRPr="00CD5C65">
              <w:rPr>
                <w:rFonts w:ascii="Garamond" w:hAnsi="Garamond"/>
                <w:sz w:val="20"/>
                <w:szCs w:val="20"/>
              </w:rPr>
              <w:t>1</w:t>
            </w:r>
          </w:p>
        </w:tc>
        <w:tc>
          <w:tcPr>
            <w:tcW w:w="975" w:type="dxa"/>
            <w:tcMar>
              <w:top w:w="0" w:type="dxa"/>
              <w:left w:w="0" w:type="dxa"/>
              <w:bottom w:w="0" w:type="dxa"/>
              <w:right w:w="0" w:type="dxa"/>
            </w:tcMar>
          </w:tcPr>
          <w:p w:rsidR="00831416" w:rsidRDefault="00F625B2">
            <w:pPr>
              <w:rPr>
                <w:sz w:val="20"/>
                <w:szCs w:val="20"/>
              </w:rPr>
            </w:pPr>
            <w:r w:rsidRPr="00CD5C65">
              <w:rPr>
                <w:rFonts w:ascii="Garamond" w:hAnsi="Garamond"/>
                <w:sz w:val="20"/>
                <w:szCs w:val="20"/>
              </w:rPr>
              <w:t>0.006</w:t>
            </w:r>
          </w:p>
        </w:tc>
      </w:tr>
      <w:tr w:rsidR="00831416">
        <w:trPr>
          <w:trHeight w:val="225"/>
          <w:jc w:val="center"/>
        </w:trPr>
        <w:tc>
          <w:tcPr>
            <w:tcW w:w="2745" w:type="dxa"/>
            <w:tcMar>
              <w:top w:w="0" w:type="dxa"/>
              <w:left w:w="0" w:type="dxa"/>
              <w:bottom w:w="0" w:type="dxa"/>
              <w:right w:w="0" w:type="dxa"/>
            </w:tcMar>
          </w:tcPr>
          <w:p w:rsidR="00831416" w:rsidRDefault="00F625B2">
            <w:pPr>
              <w:rPr>
                <w:sz w:val="20"/>
                <w:szCs w:val="20"/>
              </w:rPr>
            </w:pPr>
            <w:r w:rsidRPr="00CD5C65">
              <w:rPr>
                <w:rFonts w:ascii="Garamond" w:hAnsi="Garamond"/>
                <w:sz w:val="20"/>
                <w:szCs w:val="20"/>
              </w:rPr>
              <w:t>Democratic 2008 (Control)</w:t>
            </w:r>
          </w:p>
        </w:tc>
        <w:tc>
          <w:tcPr>
            <w:tcW w:w="960" w:type="dxa"/>
            <w:tcMar>
              <w:top w:w="0" w:type="dxa"/>
              <w:left w:w="0" w:type="dxa"/>
              <w:bottom w:w="0" w:type="dxa"/>
              <w:right w:w="0" w:type="dxa"/>
            </w:tcMar>
          </w:tcPr>
          <w:p w:rsidR="00831416" w:rsidRDefault="00F625B2">
            <w:pPr>
              <w:rPr>
                <w:sz w:val="20"/>
                <w:szCs w:val="20"/>
              </w:rPr>
            </w:pPr>
            <w:r w:rsidRPr="00CD5C65">
              <w:rPr>
                <w:rFonts w:ascii="Garamond" w:hAnsi="Garamond"/>
                <w:sz w:val="20"/>
                <w:szCs w:val="20"/>
              </w:rPr>
              <w:t>0.577</w:t>
            </w:r>
          </w:p>
        </w:tc>
        <w:tc>
          <w:tcPr>
            <w:tcW w:w="945" w:type="dxa"/>
            <w:tcMar>
              <w:top w:w="0" w:type="dxa"/>
              <w:left w:w="0" w:type="dxa"/>
              <w:bottom w:w="0" w:type="dxa"/>
              <w:right w:w="0" w:type="dxa"/>
            </w:tcMar>
          </w:tcPr>
          <w:p w:rsidR="00831416" w:rsidRDefault="00F625B2">
            <w:pPr>
              <w:rPr>
                <w:sz w:val="20"/>
                <w:szCs w:val="20"/>
              </w:rPr>
            </w:pPr>
            <w:r w:rsidRPr="00CD5C65">
              <w:rPr>
                <w:rFonts w:ascii="Garamond" w:hAnsi="Garamond"/>
                <w:sz w:val="20"/>
                <w:szCs w:val="20"/>
              </w:rPr>
              <w:t>0.494</w:t>
            </w:r>
          </w:p>
        </w:tc>
        <w:tc>
          <w:tcPr>
            <w:tcW w:w="1005" w:type="dxa"/>
            <w:tcMar>
              <w:top w:w="0" w:type="dxa"/>
              <w:left w:w="0" w:type="dxa"/>
              <w:bottom w:w="0" w:type="dxa"/>
              <w:right w:w="0" w:type="dxa"/>
            </w:tcMar>
          </w:tcPr>
          <w:p w:rsidR="00831416" w:rsidRDefault="00F625B2">
            <w:pPr>
              <w:rPr>
                <w:sz w:val="20"/>
                <w:szCs w:val="20"/>
              </w:rPr>
            </w:pPr>
            <w:r w:rsidRPr="00CD5C65">
              <w:rPr>
                <w:rFonts w:ascii="Garamond" w:hAnsi="Garamond"/>
                <w:sz w:val="20"/>
                <w:szCs w:val="20"/>
              </w:rPr>
              <w:t>1</w:t>
            </w:r>
          </w:p>
        </w:tc>
        <w:tc>
          <w:tcPr>
            <w:tcW w:w="1155" w:type="dxa"/>
            <w:tcMar>
              <w:top w:w="0" w:type="dxa"/>
              <w:left w:w="0" w:type="dxa"/>
              <w:bottom w:w="0" w:type="dxa"/>
              <w:right w:w="0" w:type="dxa"/>
            </w:tcMar>
          </w:tcPr>
          <w:p w:rsidR="00831416" w:rsidRDefault="00F625B2">
            <w:pPr>
              <w:rPr>
                <w:sz w:val="20"/>
                <w:szCs w:val="20"/>
              </w:rPr>
            </w:pPr>
            <w:r w:rsidRPr="00CD5C65">
              <w:rPr>
                <w:rFonts w:ascii="Garamond" w:hAnsi="Garamond"/>
                <w:sz w:val="20"/>
                <w:szCs w:val="20"/>
              </w:rPr>
              <w:t>1</w:t>
            </w:r>
          </w:p>
        </w:tc>
        <w:tc>
          <w:tcPr>
            <w:tcW w:w="975" w:type="dxa"/>
            <w:tcMar>
              <w:top w:w="0" w:type="dxa"/>
              <w:left w:w="0" w:type="dxa"/>
              <w:bottom w:w="0" w:type="dxa"/>
              <w:right w:w="0" w:type="dxa"/>
            </w:tcMar>
          </w:tcPr>
          <w:p w:rsidR="00831416" w:rsidRDefault="00F625B2">
            <w:pPr>
              <w:rPr>
                <w:sz w:val="20"/>
                <w:szCs w:val="20"/>
              </w:rPr>
            </w:pPr>
            <w:r w:rsidRPr="00CD5C65">
              <w:rPr>
                <w:rFonts w:ascii="Garamond" w:hAnsi="Garamond"/>
                <w:sz w:val="20"/>
                <w:szCs w:val="20"/>
              </w:rPr>
              <w:t>0</w:t>
            </w:r>
          </w:p>
        </w:tc>
        <w:tc>
          <w:tcPr>
            <w:tcW w:w="975" w:type="dxa"/>
            <w:tcMar>
              <w:top w:w="0" w:type="dxa"/>
              <w:left w:w="0" w:type="dxa"/>
              <w:bottom w:w="0" w:type="dxa"/>
              <w:right w:w="0" w:type="dxa"/>
            </w:tcMar>
          </w:tcPr>
          <w:p w:rsidR="00831416" w:rsidRDefault="00F625B2">
            <w:pPr>
              <w:rPr>
                <w:sz w:val="20"/>
                <w:szCs w:val="20"/>
              </w:rPr>
            </w:pPr>
            <w:r w:rsidRPr="00CD5C65">
              <w:rPr>
                <w:rFonts w:ascii="Garamond" w:hAnsi="Garamond"/>
                <w:sz w:val="20"/>
                <w:szCs w:val="20"/>
              </w:rPr>
              <w:t>-</w:t>
            </w:r>
          </w:p>
        </w:tc>
      </w:tr>
      <w:tr w:rsidR="00831416" w:rsidRPr="00CD5C65">
        <w:trPr>
          <w:trHeight w:val="210"/>
          <w:jc w:val="center"/>
        </w:trPr>
        <w:tc>
          <w:tcPr>
            <w:tcW w:w="2745" w:type="dxa"/>
            <w:tcBorders>
              <w:bottom w:val="single" w:sz="4" w:space="0" w:color="000000"/>
            </w:tcBorders>
            <w:tcMar>
              <w:top w:w="0" w:type="dxa"/>
              <w:left w:w="0" w:type="dxa"/>
              <w:bottom w:w="0" w:type="dxa"/>
              <w:right w:w="0" w:type="dxa"/>
            </w:tcMar>
          </w:tcPr>
          <w:p w:rsidR="00831416" w:rsidRDefault="00F625B2">
            <w:pPr>
              <w:rPr>
                <w:sz w:val="20"/>
                <w:szCs w:val="20"/>
              </w:rPr>
            </w:pPr>
            <w:r w:rsidRPr="00CD5C65">
              <w:rPr>
                <w:rFonts w:ascii="Garamond" w:hAnsi="Garamond"/>
                <w:sz w:val="20"/>
                <w:szCs w:val="20"/>
              </w:rPr>
              <w:t>Democratic 2008 (Treatment)</w:t>
            </w:r>
          </w:p>
        </w:tc>
        <w:tc>
          <w:tcPr>
            <w:tcW w:w="960" w:type="dxa"/>
            <w:tcBorders>
              <w:bottom w:val="single" w:sz="4" w:space="0" w:color="000000"/>
            </w:tcBorders>
            <w:tcMar>
              <w:top w:w="0" w:type="dxa"/>
              <w:left w:w="0" w:type="dxa"/>
              <w:bottom w:w="0" w:type="dxa"/>
              <w:right w:w="0" w:type="dxa"/>
            </w:tcMar>
          </w:tcPr>
          <w:p w:rsidR="00831416" w:rsidRDefault="00F625B2">
            <w:pPr>
              <w:rPr>
                <w:sz w:val="20"/>
                <w:szCs w:val="20"/>
              </w:rPr>
            </w:pPr>
            <w:r w:rsidRPr="00CD5C65">
              <w:rPr>
                <w:rFonts w:ascii="Garamond" w:hAnsi="Garamond"/>
                <w:sz w:val="20"/>
                <w:szCs w:val="20"/>
              </w:rPr>
              <w:t>0.582</w:t>
            </w:r>
          </w:p>
        </w:tc>
        <w:tc>
          <w:tcPr>
            <w:tcW w:w="945" w:type="dxa"/>
            <w:tcBorders>
              <w:bottom w:val="single" w:sz="4" w:space="0" w:color="000000"/>
            </w:tcBorders>
            <w:tcMar>
              <w:top w:w="0" w:type="dxa"/>
              <w:left w:w="0" w:type="dxa"/>
              <w:bottom w:w="0" w:type="dxa"/>
              <w:right w:w="0" w:type="dxa"/>
            </w:tcMar>
          </w:tcPr>
          <w:p w:rsidR="00831416" w:rsidRDefault="00F625B2">
            <w:pPr>
              <w:rPr>
                <w:sz w:val="20"/>
                <w:szCs w:val="20"/>
              </w:rPr>
            </w:pPr>
            <w:r w:rsidRPr="00CD5C65">
              <w:rPr>
                <w:rFonts w:ascii="Garamond" w:hAnsi="Garamond"/>
                <w:sz w:val="20"/>
                <w:szCs w:val="20"/>
              </w:rPr>
              <w:t>0.493</w:t>
            </w:r>
          </w:p>
        </w:tc>
        <w:tc>
          <w:tcPr>
            <w:tcW w:w="1005" w:type="dxa"/>
            <w:tcBorders>
              <w:bottom w:val="single" w:sz="4" w:space="0" w:color="000000"/>
            </w:tcBorders>
            <w:tcMar>
              <w:top w:w="0" w:type="dxa"/>
              <w:left w:w="0" w:type="dxa"/>
              <w:bottom w:w="0" w:type="dxa"/>
              <w:right w:w="0" w:type="dxa"/>
            </w:tcMar>
          </w:tcPr>
          <w:p w:rsidR="00831416" w:rsidRDefault="00F625B2">
            <w:pPr>
              <w:rPr>
                <w:sz w:val="20"/>
                <w:szCs w:val="20"/>
              </w:rPr>
            </w:pPr>
            <w:r w:rsidRPr="00CD5C65">
              <w:rPr>
                <w:rFonts w:ascii="Garamond" w:hAnsi="Garamond"/>
                <w:sz w:val="20"/>
                <w:szCs w:val="20"/>
              </w:rPr>
              <w:t>1</w:t>
            </w:r>
          </w:p>
        </w:tc>
        <w:tc>
          <w:tcPr>
            <w:tcW w:w="1155" w:type="dxa"/>
            <w:tcBorders>
              <w:bottom w:val="single" w:sz="4" w:space="0" w:color="000000"/>
            </w:tcBorders>
            <w:tcMar>
              <w:top w:w="0" w:type="dxa"/>
              <w:left w:w="0" w:type="dxa"/>
              <w:bottom w:w="0" w:type="dxa"/>
              <w:right w:w="0" w:type="dxa"/>
            </w:tcMar>
          </w:tcPr>
          <w:p w:rsidR="00831416" w:rsidRDefault="00F625B2">
            <w:pPr>
              <w:rPr>
                <w:sz w:val="20"/>
                <w:szCs w:val="20"/>
              </w:rPr>
            </w:pPr>
            <w:r w:rsidRPr="00CD5C65">
              <w:rPr>
                <w:rFonts w:ascii="Garamond" w:hAnsi="Garamond"/>
                <w:sz w:val="20"/>
                <w:szCs w:val="20"/>
              </w:rPr>
              <w:t>1</w:t>
            </w:r>
          </w:p>
        </w:tc>
        <w:tc>
          <w:tcPr>
            <w:tcW w:w="975" w:type="dxa"/>
            <w:tcBorders>
              <w:bottom w:val="single" w:sz="4" w:space="0" w:color="000000"/>
            </w:tcBorders>
            <w:tcMar>
              <w:top w:w="0" w:type="dxa"/>
              <w:left w:w="0" w:type="dxa"/>
              <w:bottom w:w="0" w:type="dxa"/>
              <w:right w:w="0" w:type="dxa"/>
            </w:tcMar>
          </w:tcPr>
          <w:p w:rsidR="00831416" w:rsidRDefault="00F625B2">
            <w:pPr>
              <w:rPr>
                <w:sz w:val="20"/>
                <w:szCs w:val="20"/>
              </w:rPr>
            </w:pPr>
            <w:r w:rsidRPr="00CD5C65">
              <w:rPr>
                <w:rFonts w:ascii="Garamond" w:hAnsi="Garamond"/>
                <w:sz w:val="20"/>
                <w:szCs w:val="20"/>
              </w:rPr>
              <w:t>0</w:t>
            </w:r>
          </w:p>
        </w:tc>
        <w:tc>
          <w:tcPr>
            <w:tcW w:w="975" w:type="dxa"/>
            <w:tcBorders>
              <w:bottom w:val="single" w:sz="4" w:space="0" w:color="000000"/>
            </w:tcBorders>
            <w:tcMar>
              <w:top w:w="0" w:type="dxa"/>
              <w:left w:w="0" w:type="dxa"/>
              <w:bottom w:w="0" w:type="dxa"/>
              <w:right w:w="0" w:type="dxa"/>
            </w:tcMar>
          </w:tcPr>
          <w:p w:rsidR="00831416" w:rsidRPr="00CD5C65" w:rsidRDefault="00F625B2">
            <w:pPr>
              <w:rPr>
                <w:rFonts w:ascii="Garamond" w:hAnsi="Garamond"/>
                <w:sz w:val="20"/>
                <w:szCs w:val="20"/>
              </w:rPr>
            </w:pPr>
            <w:r w:rsidRPr="00CD5C65">
              <w:rPr>
                <w:rFonts w:ascii="Garamond" w:hAnsi="Garamond"/>
                <w:sz w:val="20"/>
                <w:szCs w:val="20"/>
              </w:rPr>
              <w:t>0.011</w:t>
            </w:r>
          </w:p>
        </w:tc>
      </w:tr>
    </w:tbl>
    <w:p w:rsidR="00831416" w:rsidRPr="00CD5C65" w:rsidRDefault="00F625B2">
      <w:pPr>
        <w:keepNext/>
        <w:keepLines/>
        <w:spacing w:before="200" w:line="276" w:lineRule="auto"/>
        <w:jc w:val="center"/>
        <w:rPr>
          <w:rFonts w:ascii="Garamond" w:hAnsi="Garamond"/>
        </w:rPr>
      </w:pPr>
      <w:r w:rsidRPr="00CD5C65">
        <w:rPr>
          <w:rFonts w:ascii="Garamond" w:hAnsi="Garamond"/>
          <w:b/>
        </w:rPr>
        <w:lastRenderedPageBreak/>
        <w:t>Table B3</w:t>
      </w:r>
      <w:r w:rsidRPr="00CD5C65">
        <w:rPr>
          <w:rFonts w:ascii="Garamond" w:hAnsi="Garamond"/>
        </w:rPr>
        <w:t>: Two TP Groups</w:t>
      </w:r>
    </w:p>
    <w:tbl>
      <w:tblPr>
        <w:tblStyle w:val="aa"/>
        <w:tblW w:w="8760" w:type="dxa"/>
        <w:jc w:val="center"/>
        <w:tblBorders>
          <w:top w:val="nil"/>
          <w:left w:val="nil"/>
          <w:bottom w:val="nil"/>
          <w:right w:val="nil"/>
          <w:insideH w:val="nil"/>
          <w:insideV w:val="nil"/>
        </w:tblBorders>
        <w:tblLayout w:type="fixed"/>
        <w:tblLook w:val="0600" w:firstRow="0" w:lastRow="0" w:firstColumn="0" w:lastColumn="0" w:noHBand="1" w:noVBand="1"/>
      </w:tblPr>
      <w:tblGrid>
        <w:gridCol w:w="2745"/>
        <w:gridCol w:w="960"/>
        <w:gridCol w:w="945"/>
        <w:gridCol w:w="1005"/>
        <w:gridCol w:w="1155"/>
        <w:gridCol w:w="975"/>
        <w:gridCol w:w="975"/>
      </w:tblGrid>
      <w:tr w:rsidR="00831416">
        <w:trPr>
          <w:trHeight w:val="248"/>
          <w:jc w:val="center"/>
        </w:trPr>
        <w:tc>
          <w:tcPr>
            <w:tcW w:w="2745" w:type="dxa"/>
            <w:tcBorders>
              <w:top w:val="single" w:sz="4" w:space="0" w:color="000000"/>
              <w:bottom w:val="single" w:sz="4" w:space="0" w:color="000000"/>
            </w:tcBorders>
            <w:tcMar>
              <w:top w:w="0" w:type="dxa"/>
              <w:left w:w="0" w:type="dxa"/>
              <w:bottom w:w="0" w:type="dxa"/>
              <w:right w:w="0" w:type="dxa"/>
            </w:tcMar>
          </w:tcPr>
          <w:p w:rsidR="00831416" w:rsidRDefault="00F625B2">
            <w:pPr>
              <w:keepNext/>
              <w:keepLines/>
              <w:rPr>
                <w:b/>
                <w:sz w:val="20"/>
                <w:szCs w:val="20"/>
              </w:rPr>
            </w:pPr>
            <w:r w:rsidRPr="00CD5C65">
              <w:rPr>
                <w:rFonts w:ascii="Garamond" w:hAnsi="Garamond"/>
                <w:b/>
                <w:sz w:val="20"/>
                <w:szCs w:val="20"/>
              </w:rPr>
              <w:t>Values of Weights (IPW)</w:t>
            </w:r>
          </w:p>
        </w:tc>
        <w:tc>
          <w:tcPr>
            <w:tcW w:w="960" w:type="dxa"/>
            <w:tcBorders>
              <w:top w:val="single" w:sz="4" w:space="0" w:color="000000"/>
              <w:bottom w:val="single" w:sz="4" w:space="0" w:color="000000"/>
            </w:tcBorders>
            <w:tcMar>
              <w:top w:w="0" w:type="dxa"/>
              <w:left w:w="0" w:type="dxa"/>
              <w:bottom w:w="0" w:type="dxa"/>
              <w:right w:w="0" w:type="dxa"/>
            </w:tcMar>
          </w:tcPr>
          <w:p w:rsidR="00831416" w:rsidRDefault="00F625B2">
            <w:pPr>
              <w:keepNext/>
              <w:keepLines/>
              <w:rPr>
                <w:b/>
                <w:sz w:val="20"/>
                <w:szCs w:val="20"/>
              </w:rPr>
            </w:pPr>
            <w:r w:rsidRPr="00CD5C65">
              <w:rPr>
                <w:rFonts w:ascii="Garamond" w:hAnsi="Garamond"/>
                <w:b/>
                <w:sz w:val="20"/>
                <w:szCs w:val="20"/>
              </w:rPr>
              <w:t>Mean</w:t>
            </w:r>
          </w:p>
        </w:tc>
        <w:tc>
          <w:tcPr>
            <w:tcW w:w="945" w:type="dxa"/>
            <w:tcBorders>
              <w:top w:val="single" w:sz="4" w:space="0" w:color="000000"/>
              <w:bottom w:val="single" w:sz="4" w:space="0" w:color="000000"/>
            </w:tcBorders>
            <w:tcMar>
              <w:top w:w="0" w:type="dxa"/>
              <w:left w:w="0" w:type="dxa"/>
              <w:bottom w:w="0" w:type="dxa"/>
              <w:right w:w="0" w:type="dxa"/>
            </w:tcMar>
          </w:tcPr>
          <w:p w:rsidR="00831416" w:rsidRDefault="00F625B2">
            <w:pPr>
              <w:keepNext/>
              <w:keepLines/>
              <w:rPr>
                <w:b/>
                <w:sz w:val="20"/>
                <w:szCs w:val="20"/>
              </w:rPr>
            </w:pPr>
            <w:r w:rsidRPr="00CD5C65">
              <w:rPr>
                <w:rFonts w:ascii="Garamond" w:hAnsi="Garamond"/>
                <w:b/>
                <w:sz w:val="20"/>
                <w:szCs w:val="20"/>
              </w:rPr>
              <w:t>Sd</w:t>
            </w:r>
          </w:p>
        </w:tc>
        <w:tc>
          <w:tcPr>
            <w:tcW w:w="1005" w:type="dxa"/>
            <w:tcBorders>
              <w:top w:val="single" w:sz="4" w:space="0" w:color="000000"/>
              <w:bottom w:val="single" w:sz="4" w:space="0" w:color="000000"/>
            </w:tcBorders>
            <w:tcMar>
              <w:top w:w="0" w:type="dxa"/>
              <w:left w:w="0" w:type="dxa"/>
              <w:bottom w:w="0" w:type="dxa"/>
              <w:right w:w="0" w:type="dxa"/>
            </w:tcMar>
          </w:tcPr>
          <w:p w:rsidR="00831416" w:rsidRDefault="00F625B2">
            <w:pPr>
              <w:keepNext/>
              <w:keepLines/>
              <w:rPr>
                <w:b/>
                <w:sz w:val="20"/>
                <w:szCs w:val="20"/>
              </w:rPr>
            </w:pPr>
            <w:r w:rsidRPr="00CD5C65">
              <w:rPr>
                <w:rFonts w:ascii="Garamond" w:hAnsi="Garamond"/>
                <w:b/>
                <w:sz w:val="20"/>
                <w:szCs w:val="20"/>
              </w:rPr>
              <w:t>p50</w:t>
            </w:r>
          </w:p>
        </w:tc>
        <w:tc>
          <w:tcPr>
            <w:tcW w:w="1155" w:type="dxa"/>
            <w:tcBorders>
              <w:top w:val="single" w:sz="4" w:space="0" w:color="000000"/>
              <w:bottom w:val="single" w:sz="4" w:space="0" w:color="000000"/>
            </w:tcBorders>
            <w:tcMar>
              <w:top w:w="0" w:type="dxa"/>
              <w:left w:w="0" w:type="dxa"/>
              <w:bottom w:w="0" w:type="dxa"/>
              <w:right w:w="0" w:type="dxa"/>
            </w:tcMar>
          </w:tcPr>
          <w:p w:rsidR="00831416" w:rsidRDefault="00F625B2">
            <w:pPr>
              <w:keepNext/>
              <w:keepLines/>
              <w:rPr>
                <w:b/>
                <w:sz w:val="20"/>
                <w:szCs w:val="20"/>
              </w:rPr>
            </w:pPr>
            <w:r w:rsidRPr="00CD5C65">
              <w:rPr>
                <w:rFonts w:ascii="Garamond" w:hAnsi="Garamond"/>
                <w:b/>
                <w:sz w:val="20"/>
                <w:szCs w:val="20"/>
              </w:rPr>
              <w:t>Max</w:t>
            </w:r>
          </w:p>
        </w:tc>
        <w:tc>
          <w:tcPr>
            <w:tcW w:w="975" w:type="dxa"/>
            <w:tcBorders>
              <w:top w:val="single" w:sz="4" w:space="0" w:color="000000"/>
              <w:bottom w:val="single" w:sz="4" w:space="0" w:color="000000"/>
            </w:tcBorders>
            <w:tcMar>
              <w:top w:w="0" w:type="dxa"/>
              <w:left w:w="0" w:type="dxa"/>
              <w:bottom w:w="0" w:type="dxa"/>
              <w:right w:w="0" w:type="dxa"/>
            </w:tcMar>
          </w:tcPr>
          <w:p w:rsidR="00831416" w:rsidRDefault="00F625B2">
            <w:pPr>
              <w:keepNext/>
              <w:keepLines/>
              <w:rPr>
                <w:b/>
                <w:sz w:val="20"/>
                <w:szCs w:val="20"/>
              </w:rPr>
            </w:pPr>
            <w:r w:rsidRPr="00CD5C65">
              <w:rPr>
                <w:rFonts w:ascii="Garamond" w:hAnsi="Garamond"/>
                <w:b/>
                <w:sz w:val="20"/>
                <w:szCs w:val="20"/>
              </w:rPr>
              <w:t>Min</w:t>
            </w:r>
          </w:p>
        </w:tc>
        <w:tc>
          <w:tcPr>
            <w:tcW w:w="975" w:type="dxa"/>
            <w:tcBorders>
              <w:top w:val="single" w:sz="4" w:space="0" w:color="000000"/>
              <w:bottom w:val="single" w:sz="4" w:space="0" w:color="000000"/>
            </w:tcBorders>
            <w:tcMar>
              <w:top w:w="0" w:type="dxa"/>
              <w:left w:w="0" w:type="dxa"/>
              <w:bottom w:w="0" w:type="dxa"/>
              <w:right w:w="0" w:type="dxa"/>
            </w:tcMar>
          </w:tcPr>
          <w:p w:rsidR="00831416" w:rsidRDefault="00F625B2">
            <w:pPr>
              <w:keepNext/>
              <w:keepLines/>
              <w:rPr>
                <w:b/>
                <w:sz w:val="20"/>
                <w:szCs w:val="20"/>
              </w:rPr>
            </w:pPr>
            <w:r w:rsidRPr="00CD5C65">
              <w:rPr>
                <w:rFonts w:ascii="Garamond" w:hAnsi="Garamond"/>
                <w:b/>
                <w:sz w:val="20"/>
                <w:szCs w:val="20"/>
              </w:rPr>
              <w:t>SMD</w:t>
            </w:r>
          </w:p>
        </w:tc>
      </w:tr>
      <w:tr w:rsidR="00831416">
        <w:trPr>
          <w:trHeight w:val="248"/>
          <w:jc w:val="center"/>
        </w:trPr>
        <w:tc>
          <w:tcPr>
            <w:tcW w:w="2745" w:type="dxa"/>
            <w:tcBorders>
              <w:top w:val="single" w:sz="4" w:space="0" w:color="000000"/>
            </w:tcBorders>
            <w:tcMar>
              <w:top w:w="0" w:type="dxa"/>
              <w:left w:w="0" w:type="dxa"/>
              <w:bottom w:w="0" w:type="dxa"/>
              <w:right w:w="0" w:type="dxa"/>
            </w:tcMar>
          </w:tcPr>
          <w:p w:rsidR="00831416" w:rsidRDefault="00F625B2">
            <w:pPr>
              <w:keepNext/>
              <w:keepLines/>
              <w:rPr>
                <w:sz w:val="20"/>
                <w:szCs w:val="20"/>
              </w:rPr>
            </w:pPr>
            <w:r w:rsidRPr="00CD5C65">
              <w:rPr>
                <w:rFonts w:ascii="Garamond" w:hAnsi="Garamond"/>
                <w:sz w:val="20"/>
                <w:szCs w:val="20"/>
              </w:rPr>
              <w:t>Control</w:t>
            </w:r>
          </w:p>
        </w:tc>
        <w:tc>
          <w:tcPr>
            <w:tcW w:w="960" w:type="dxa"/>
            <w:tcBorders>
              <w:top w:val="single" w:sz="4" w:space="0" w:color="000000"/>
            </w:tcBorders>
            <w:tcMar>
              <w:top w:w="0" w:type="dxa"/>
              <w:left w:w="0" w:type="dxa"/>
              <w:bottom w:w="0" w:type="dxa"/>
              <w:right w:w="0" w:type="dxa"/>
            </w:tcMar>
          </w:tcPr>
          <w:p w:rsidR="00831416" w:rsidRDefault="00F625B2">
            <w:pPr>
              <w:keepNext/>
              <w:keepLines/>
              <w:rPr>
                <w:sz w:val="20"/>
                <w:szCs w:val="20"/>
              </w:rPr>
            </w:pPr>
            <w:r w:rsidRPr="00CD5C65">
              <w:rPr>
                <w:rFonts w:ascii="Garamond" w:hAnsi="Garamond"/>
                <w:sz w:val="20"/>
                <w:szCs w:val="20"/>
              </w:rPr>
              <w:t>3.022</w:t>
            </w:r>
          </w:p>
        </w:tc>
        <w:tc>
          <w:tcPr>
            <w:tcW w:w="945" w:type="dxa"/>
            <w:tcBorders>
              <w:top w:val="single" w:sz="4" w:space="0" w:color="000000"/>
            </w:tcBorders>
            <w:tcMar>
              <w:top w:w="0" w:type="dxa"/>
              <w:left w:w="0" w:type="dxa"/>
              <w:bottom w:w="0" w:type="dxa"/>
              <w:right w:w="0" w:type="dxa"/>
            </w:tcMar>
          </w:tcPr>
          <w:p w:rsidR="00831416" w:rsidRDefault="00F625B2">
            <w:pPr>
              <w:keepNext/>
              <w:keepLines/>
              <w:rPr>
                <w:sz w:val="20"/>
                <w:szCs w:val="20"/>
              </w:rPr>
            </w:pPr>
            <w:r w:rsidRPr="00CD5C65">
              <w:rPr>
                <w:rFonts w:ascii="Garamond" w:hAnsi="Garamond"/>
                <w:sz w:val="20"/>
                <w:szCs w:val="20"/>
              </w:rPr>
              <w:t>0.992</w:t>
            </w:r>
          </w:p>
        </w:tc>
        <w:tc>
          <w:tcPr>
            <w:tcW w:w="1005" w:type="dxa"/>
            <w:tcBorders>
              <w:top w:val="single" w:sz="4" w:space="0" w:color="000000"/>
            </w:tcBorders>
            <w:tcMar>
              <w:top w:w="0" w:type="dxa"/>
              <w:left w:w="0" w:type="dxa"/>
              <w:bottom w:w="0" w:type="dxa"/>
              <w:right w:w="0" w:type="dxa"/>
            </w:tcMar>
          </w:tcPr>
          <w:p w:rsidR="00831416" w:rsidRDefault="00F625B2">
            <w:pPr>
              <w:keepNext/>
              <w:keepLines/>
              <w:rPr>
                <w:sz w:val="20"/>
                <w:szCs w:val="20"/>
              </w:rPr>
            </w:pPr>
            <w:r w:rsidRPr="00CD5C65">
              <w:rPr>
                <w:rFonts w:ascii="Garamond" w:hAnsi="Garamond"/>
                <w:sz w:val="20"/>
                <w:szCs w:val="20"/>
              </w:rPr>
              <w:t>2.834</w:t>
            </w:r>
          </w:p>
        </w:tc>
        <w:tc>
          <w:tcPr>
            <w:tcW w:w="1155" w:type="dxa"/>
            <w:tcBorders>
              <w:top w:val="single" w:sz="4" w:space="0" w:color="000000"/>
            </w:tcBorders>
            <w:tcMar>
              <w:top w:w="0" w:type="dxa"/>
              <w:left w:w="0" w:type="dxa"/>
              <w:bottom w:w="0" w:type="dxa"/>
              <w:right w:w="0" w:type="dxa"/>
            </w:tcMar>
          </w:tcPr>
          <w:p w:rsidR="00831416" w:rsidRDefault="00F625B2">
            <w:pPr>
              <w:keepNext/>
              <w:keepLines/>
              <w:rPr>
                <w:sz w:val="20"/>
                <w:szCs w:val="20"/>
              </w:rPr>
            </w:pPr>
            <w:r w:rsidRPr="00CD5C65">
              <w:rPr>
                <w:rFonts w:ascii="Garamond" w:hAnsi="Garamond"/>
                <w:sz w:val="20"/>
                <w:szCs w:val="20"/>
              </w:rPr>
              <w:t>8.562</w:t>
            </w:r>
          </w:p>
        </w:tc>
        <w:tc>
          <w:tcPr>
            <w:tcW w:w="975" w:type="dxa"/>
            <w:tcBorders>
              <w:top w:val="single" w:sz="4" w:space="0" w:color="000000"/>
            </w:tcBorders>
            <w:tcMar>
              <w:top w:w="0" w:type="dxa"/>
              <w:left w:w="0" w:type="dxa"/>
              <w:bottom w:w="0" w:type="dxa"/>
              <w:right w:w="0" w:type="dxa"/>
            </w:tcMar>
          </w:tcPr>
          <w:p w:rsidR="00831416" w:rsidRDefault="00F625B2">
            <w:pPr>
              <w:keepNext/>
              <w:keepLines/>
              <w:rPr>
                <w:sz w:val="20"/>
                <w:szCs w:val="20"/>
              </w:rPr>
            </w:pPr>
            <w:r w:rsidRPr="00CD5C65">
              <w:rPr>
                <w:rFonts w:ascii="Garamond" w:hAnsi="Garamond"/>
                <w:sz w:val="20"/>
                <w:szCs w:val="20"/>
              </w:rPr>
              <w:t>1.614</w:t>
            </w:r>
          </w:p>
        </w:tc>
        <w:tc>
          <w:tcPr>
            <w:tcW w:w="975" w:type="dxa"/>
            <w:tcBorders>
              <w:top w:val="single" w:sz="4" w:space="0" w:color="000000"/>
            </w:tcBorders>
            <w:tcMar>
              <w:top w:w="0" w:type="dxa"/>
              <w:left w:w="0" w:type="dxa"/>
              <w:bottom w:w="0" w:type="dxa"/>
              <w:right w:w="0" w:type="dxa"/>
            </w:tcMar>
          </w:tcPr>
          <w:p w:rsidR="00831416" w:rsidRDefault="00F625B2">
            <w:pPr>
              <w:keepNext/>
              <w:keepLines/>
              <w:rPr>
                <w:sz w:val="20"/>
                <w:szCs w:val="20"/>
              </w:rPr>
            </w:pPr>
            <w:r w:rsidRPr="00CD5C65">
              <w:rPr>
                <w:rFonts w:ascii="Garamond" w:hAnsi="Garamond"/>
                <w:sz w:val="20"/>
                <w:szCs w:val="20"/>
              </w:rPr>
              <w:t>-</w:t>
            </w:r>
          </w:p>
        </w:tc>
      </w:tr>
      <w:tr w:rsidR="00831416">
        <w:trPr>
          <w:trHeight w:val="248"/>
          <w:jc w:val="center"/>
        </w:trPr>
        <w:tc>
          <w:tcPr>
            <w:tcW w:w="2745" w:type="dxa"/>
            <w:tcBorders>
              <w:bottom w:val="single" w:sz="4" w:space="0" w:color="000000"/>
            </w:tcBorders>
            <w:tcMar>
              <w:top w:w="0" w:type="dxa"/>
              <w:left w:w="0" w:type="dxa"/>
              <w:bottom w:w="0" w:type="dxa"/>
              <w:right w:w="0" w:type="dxa"/>
            </w:tcMar>
          </w:tcPr>
          <w:p w:rsidR="00831416" w:rsidRDefault="00F625B2">
            <w:pPr>
              <w:keepNext/>
              <w:keepLines/>
              <w:rPr>
                <w:sz w:val="20"/>
                <w:szCs w:val="20"/>
              </w:rPr>
            </w:pPr>
            <w:r w:rsidRPr="00CD5C65">
              <w:rPr>
                <w:rFonts w:ascii="Garamond" w:hAnsi="Garamond"/>
                <w:sz w:val="20"/>
                <w:szCs w:val="20"/>
              </w:rPr>
              <w:t>Treatment</w:t>
            </w:r>
          </w:p>
        </w:tc>
        <w:tc>
          <w:tcPr>
            <w:tcW w:w="960" w:type="dxa"/>
            <w:tcBorders>
              <w:bottom w:val="single" w:sz="4" w:space="0" w:color="000000"/>
            </w:tcBorders>
            <w:tcMar>
              <w:top w:w="0" w:type="dxa"/>
              <w:left w:w="0" w:type="dxa"/>
              <w:bottom w:w="0" w:type="dxa"/>
              <w:right w:w="0" w:type="dxa"/>
            </w:tcMar>
          </w:tcPr>
          <w:p w:rsidR="00831416" w:rsidRDefault="00F625B2">
            <w:pPr>
              <w:keepNext/>
              <w:keepLines/>
              <w:rPr>
                <w:sz w:val="20"/>
                <w:szCs w:val="20"/>
              </w:rPr>
            </w:pPr>
            <w:r w:rsidRPr="00CD5C65">
              <w:rPr>
                <w:rFonts w:ascii="Garamond" w:hAnsi="Garamond"/>
                <w:sz w:val="20"/>
                <w:szCs w:val="20"/>
              </w:rPr>
              <w:t>1.497</w:t>
            </w:r>
          </w:p>
        </w:tc>
        <w:tc>
          <w:tcPr>
            <w:tcW w:w="945" w:type="dxa"/>
            <w:tcBorders>
              <w:bottom w:val="single" w:sz="4" w:space="0" w:color="000000"/>
            </w:tcBorders>
            <w:tcMar>
              <w:top w:w="0" w:type="dxa"/>
              <w:left w:w="0" w:type="dxa"/>
              <w:bottom w:w="0" w:type="dxa"/>
              <w:right w:w="0" w:type="dxa"/>
            </w:tcMar>
          </w:tcPr>
          <w:p w:rsidR="00831416" w:rsidRDefault="00F625B2">
            <w:pPr>
              <w:keepNext/>
              <w:keepLines/>
              <w:rPr>
                <w:sz w:val="20"/>
                <w:szCs w:val="20"/>
              </w:rPr>
            </w:pPr>
            <w:r w:rsidRPr="00CD5C65">
              <w:rPr>
                <w:rFonts w:ascii="Garamond" w:hAnsi="Garamond"/>
                <w:sz w:val="20"/>
                <w:szCs w:val="20"/>
              </w:rPr>
              <w:t>0.221</w:t>
            </w:r>
          </w:p>
        </w:tc>
        <w:tc>
          <w:tcPr>
            <w:tcW w:w="1005" w:type="dxa"/>
            <w:tcBorders>
              <w:bottom w:val="single" w:sz="4" w:space="0" w:color="000000"/>
            </w:tcBorders>
            <w:tcMar>
              <w:top w:w="0" w:type="dxa"/>
              <w:left w:w="0" w:type="dxa"/>
              <w:bottom w:w="0" w:type="dxa"/>
              <w:right w:w="0" w:type="dxa"/>
            </w:tcMar>
          </w:tcPr>
          <w:p w:rsidR="00831416" w:rsidRDefault="00F625B2">
            <w:pPr>
              <w:keepNext/>
              <w:keepLines/>
              <w:rPr>
                <w:sz w:val="20"/>
                <w:szCs w:val="20"/>
              </w:rPr>
            </w:pPr>
            <w:r w:rsidRPr="00CD5C65">
              <w:rPr>
                <w:rFonts w:ascii="Garamond" w:hAnsi="Garamond"/>
                <w:sz w:val="20"/>
                <w:szCs w:val="20"/>
              </w:rPr>
              <w:t>1.451</w:t>
            </w:r>
          </w:p>
        </w:tc>
        <w:tc>
          <w:tcPr>
            <w:tcW w:w="1155" w:type="dxa"/>
            <w:tcBorders>
              <w:bottom w:val="single" w:sz="4" w:space="0" w:color="000000"/>
            </w:tcBorders>
            <w:tcMar>
              <w:top w:w="0" w:type="dxa"/>
              <w:left w:w="0" w:type="dxa"/>
              <w:bottom w:w="0" w:type="dxa"/>
              <w:right w:w="0" w:type="dxa"/>
            </w:tcMar>
          </w:tcPr>
          <w:p w:rsidR="00831416" w:rsidRDefault="00F625B2">
            <w:pPr>
              <w:keepNext/>
              <w:keepLines/>
              <w:rPr>
                <w:sz w:val="20"/>
                <w:szCs w:val="20"/>
              </w:rPr>
            </w:pPr>
            <w:r w:rsidRPr="00CD5C65">
              <w:rPr>
                <w:rFonts w:ascii="Garamond" w:hAnsi="Garamond"/>
                <w:sz w:val="20"/>
                <w:szCs w:val="20"/>
              </w:rPr>
              <w:t>2.61</w:t>
            </w:r>
          </w:p>
        </w:tc>
        <w:tc>
          <w:tcPr>
            <w:tcW w:w="975" w:type="dxa"/>
            <w:tcBorders>
              <w:bottom w:val="single" w:sz="4" w:space="0" w:color="000000"/>
            </w:tcBorders>
            <w:tcMar>
              <w:top w:w="0" w:type="dxa"/>
              <w:left w:w="0" w:type="dxa"/>
              <w:bottom w:w="0" w:type="dxa"/>
              <w:right w:w="0" w:type="dxa"/>
            </w:tcMar>
          </w:tcPr>
          <w:p w:rsidR="00831416" w:rsidRDefault="00F625B2">
            <w:pPr>
              <w:keepNext/>
              <w:keepLines/>
              <w:rPr>
                <w:sz w:val="20"/>
                <w:szCs w:val="20"/>
              </w:rPr>
            </w:pPr>
            <w:r w:rsidRPr="00CD5C65">
              <w:rPr>
                <w:rFonts w:ascii="Garamond" w:hAnsi="Garamond"/>
                <w:sz w:val="20"/>
                <w:szCs w:val="20"/>
              </w:rPr>
              <w:t>1.157</w:t>
            </w:r>
          </w:p>
        </w:tc>
        <w:tc>
          <w:tcPr>
            <w:tcW w:w="975" w:type="dxa"/>
            <w:tcBorders>
              <w:bottom w:val="single" w:sz="4" w:space="0" w:color="000000"/>
            </w:tcBorders>
            <w:tcMar>
              <w:top w:w="0" w:type="dxa"/>
              <w:left w:w="0" w:type="dxa"/>
              <w:bottom w:w="0" w:type="dxa"/>
              <w:right w:w="0" w:type="dxa"/>
            </w:tcMar>
          </w:tcPr>
          <w:p w:rsidR="00831416" w:rsidRDefault="00F625B2">
            <w:pPr>
              <w:keepNext/>
              <w:keepLines/>
              <w:rPr>
                <w:sz w:val="20"/>
                <w:szCs w:val="20"/>
              </w:rPr>
            </w:pPr>
            <w:r w:rsidRPr="00CD5C65">
              <w:rPr>
                <w:rFonts w:ascii="Garamond" w:hAnsi="Garamond"/>
                <w:sz w:val="20"/>
                <w:szCs w:val="20"/>
              </w:rPr>
              <w:t>-</w:t>
            </w:r>
          </w:p>
        </w:tc>
      </w:tr>
      <w:tr w:rsidR="00831416">
        <w:trPr>
          <w:trHeight w:val="248"/>
          <w:jc w:val="center"/>
        </w:trPr>
        <w:tc>
          <w:tcPr>
            <w:tcW w:w="2745" w:type="dxa"/>
            <w:tcBorders>
              <w:top w:val="single" w:sz="4" w:space="0" w:color="000000"/>
              <w:bottom w:val="single" w:sz="4" w:space="0" w:color="000000"/>
            </w:tcBorders>
            <w:tcMar>
              <w:top w:w="0" w:type="dxa"/>
              <w:left w:w="0" w:type="dxa"/>
              <w:bottom w:w="0" w:type="dxa"/>
              <w:right w:w="0" w:type="dxa"/>
            </w:tcMar>
          </w:tcPr>
          <w:p w:rsidR="00831416" w:rsidRDefault="00F625B2">
            <w:pPr>
              <w:keepNext/>
              <w:keepLines/>
              <w:rPr>
                <w:b/>
                <w:sz w:val="20"/>
                <w:szCs w:val="20"/>
              </w:rPr>
            </w:pPr>
            <w:r w:rsidRPr="00CD5C65">
              <w:rPr>
                <w:rFonts w:ascii="Garamond" w:hAnsi="Garamond"/>
                <w:b/>
                <w:sz w:val="20"/>
                <w:szCs w:val="20"/>
              </w:rPr>
              <w:t>Unweighted Values</w:t>
            </w:r>
          </w:p>
        </w:tc>
        <w:tc>
          <w:tcPr>
            <w:tcW w:w="960" w:type="dxa"/>
            <w:tcBorders>
              <w:top w:val="single" w:sz="4" w:space="0" w:color="000000"/>
              <w:bottom w:val="single" w:sz="4" w:space="0" w:color="000000"/>
            </w:tcBorders>
            <w:tcMar>
              <w:top w:w="0" w:type="dxa"/>
              <w:left w:w="0" w:type="dxa"/>
              <w:bottom w:w="0" w:type="dxa"/>
              <w:right w:w="0" w:type="dxa"/>
            </w:tcMar>
          </w:tcPr>
          <w:p w:rsidR="00831416" w:rsidRDefault="00831416">
            <w:pPr>
              <w:keepNext/>
              <w:keepLines/>
              <w:rPr>
                <w:sz w:val="20"/>
                <w:szCs w:val="20"/>
              </w:rPr>
            </w:pPr>
          </w:p>
        </w:tc>
        <w:tc>
          <w:tcPr>
            <w:tcW w:w="945" w:type="dxa"/>
            <w:tcBorders>
              <w:top w:val="single" w:sz="4" w:space="0" w:color="000000"/>
              <w:bottom w:val="single" w:sz="4" w:space="0" w:color="000000"/>
            </w:tcBorders>
            <w:tcMar>
              <w:top w:w="0" w:type="dxa"/>
              <w:left w:w="0" w:type="dxa"/>
              <w:bottom w:w="0" w:type="dxa"/>
              <w:right w:w="0" w:type="dxa"/>
            </w:tcMar>
          </w:tcPr>
          <w:p w:rsidR="00831416" w:rsidRDefault="00831416">
            <w:pPr>
              <w:keepNext/>
              <w:keepLines/>
              <w:rPr>
                <w:sz w:val="20"/>
                <w:szCs w:val="20"/>
              </w:rPr>
            </w:pPr>
          </w:p>
        </w:tc>
        <w:tc>
          <w:tcPr>
            <w:tcW w:w="1005" w:type="dxa"/>
            <w:tcBorders>
              <w:top w:val="single" w:sz="4" w:space="0" w:color="000000"/>
              <w:bottom w:val="single" w:sz="4" w:space="0" w:color="000000"/>
            </w:tcBorders>
            <w:tcMar>
              <w:top w:w="0" w:type="dxa"/>
              <w:left w:w="0" w:type="dxa"/>
              <w:bottom w:w="0" w:type="dxa"/>
              <w:right w:w="0" w:type="dxa"/>
            </w:tcMar>
          </w:tcPr>
          <w:p w:rsidR="00831416" w:rsidRDefault="00831416">
            <w:pPr>
              <w:keepNext/>
              <w:keepLines/>
              <w:rPr>
                <w:sz w:val="20"/>
                <w:szCs w:val="20"/>
              </w:rPr>
            </w:pPr>
          </w:p>
        </w:tc>
        <w:tc>
          <w:tcPr>
            <w:tcW w:w="1155" w:type="dxa"/>
            <w:tcBorders>
              <w:top w:val="single" w:sz="4" w:space="0" w:color="000000"/>
              <w:bottom w:val="single" w:sz="4" w:space="0" w:color="000000"/>
            </w:tcBorders>
            <w:tcMar>
              <w:top w:w="0" w:type="dxa"/>
              <w:left w:w="0" w:type="dxa"/>
              <w:bottom w:w="0" w:type="dxa"/>
              <w:right w:w="0" w:type="dxa"/>
            </w:tcMar>
          </w:tcPr>
          <w:p w:rsidR="00831416" w:rsidRDefault="00831416">
            <w:pPr>
              <w:keepNext/>
              <w:keepLines/>
              <w:rPr>
                <w:sz w:val="20"/>
                <w:szCs w:val="20"/>
              </w:rPr>
            </w:pPr>
          </w:p>
        </w:tc>
        <w:tc>
          <w:tcPr>
            <w:tcW w:w="975" w:type="dxa"/>
            <w:tcBorders>
              <w:top w:val="single" w:sz="4" w:space="0" w:color="000000"/>
              <w:bottom w:val="single" w:sz="4" w:space="0" w:color="000000"/>
            </w:tcBorders>
            <w:tcMar>
              <w:top w:w="0" w:type="dxa"/>
              <w:left w:w="0" w:type="dxa"/>
              <w:bottom w:w="0" w:type="dxa"/>
              <w:right w:w="0" w:type="dxa"/>
            </w:tcMar>
          </w:tcPr>
          <w:p w:rsidR="00831416" w:rsidRDefault="00831416">
            <w:pPr>
              <w:keepNext/>
              <w:keepLines/>
              <w:rPr>
                <w:sz w:val="20"/>
                <w:szCs w:val="20"/>
              </w:rPr>
            </w:pPr>
          </w:p>
        </w:tc>
        <w:tc>
          <w:tcPr>
            <w:tcW w:w="975" w:type="dxa"/>
            <w:tcBorders>
              <w:top w:val="single" w:sz="4" w:space="0" w:color="000000"/>
              <w:bottom w:val="single" w:sz="4" w:space="0" w:color="000000"/>
            </w:tcBorders>
            <w:tcMar>
              <w:top w:w="0" w:type="dxa"/>
              <w:left w:w="0" w:type="dxa"/>
              <w:bottom w:w="0" w:type="dxa"/>
              <w:right w:w="0" w:type="dxa"/>
            </w:tcMar>
          </w:tcPr>
          <w:p w:rsidR="00831416" w:rsidRDefault="00831416">
            <w:pPr>
              <w:keepNext/>
              <w:keepLines/>
              <w:rPr>
                <w:sz w:val="20"/>
                <w:szCs w:val="20"/>
              </w:rPr>
            </w:pPr>
          </w:p>
        </w:tc>
      </w:tr>
      <w:tr w:rsidR="00831416">
        <w:trPr>
          <w:trHeight w:val="259"/>
          <w:jc w:val="center"/>
        </w:trPr>
        <w:tc>
          <w:tcPr>
            <w:tcW w:w="2745" w:type="dxa"/>
            <w:tcBorders>
              <w:top w:val="single" w:sz="4" w:space="0" w:color="000000"/>
            </w:tcBorders>
            <w:tcMar>
              <w:top w:w="0" w:type="dxa"/>
              <w:left w:w="0" w:type="dxa"/>
              <w:bottom w:w="0" w:type="dxa"/>
              <w:right w:w="0" w:type="dxa"/>
            </w:tcMar>
          </w:tcPr>
          <w:p w:rsidR="00831416" w:rsidRDefault="00F625B2">
            <w:pPr>
              <w:keepNext/>
              <w:keepLines/>
              <w:rPr>
                <w:sz w:val="20"/>
                <w:szCs w:val="20"/>
              </w:rPr>
            </w:pPr>
            <w:r w:rsidRPr="00CD5C65">
              <w:rPr>
                <w:rFonts w:ascii="Garamond" w:hAnsi="Garamond"/>
                <w:sz w:val="20"/>
                <w:szCs w:val="20"/>
              </w:rPr>
              <w:t>Percent White (Control)</w:t>
            </w:r>
          </w:p>
        </w:tc>
        <w:tc>
          <w:tcPr>
            <w:tcW w:w="960" w:type="dxa"/>
            <w:tcBorders>
              <w:top w:val="single" w:sz="4" w:space="0" w:color="000000"/>
            </w:tcBorders>
            <w:tcMar>
              <w:top w:w="0" w:type="dxa"/>
              <w:left w:w="0" w:type="dxa"/>
              <w:bottom w:w="0" w:type="dxa"/>
              <w:right w:w="0" w:type="dxa"/>
            </w:tcMar>
          </w:tcPr>
          <w:p w:rsidR="00831416" w:rsidRDefault="00F625B2">
            <w:pPr>
              <w:keepNext/>
              <w:keepLines/>
              <w:rPr>
                <w:sz w:val="20"/>
                <w:szCs w:val="20"/>
              </w:rPr>
            </w:pPr>
            <w:r w:rsidRPr="00CD5C65">
              <w:rPr>
                <w:rFonts w:ascii="Garamond" w:hAnsi="Garamond"/>
                <w:sz w:val="20"/>
                <w:szCs w:val="20"/>
              </w:rPr>
              <w:t>49.840</w:t>
            </w:r>
          </w:p>
        </w:tc>
        <w:tc>
          <w:tcPr>
            <w:tcW w:w="945" w:type="dxa"/>
            <w:tcBorders>
              <w:top w:val="single" w:sz="4" w:space="0" w:color="000000"/>
            </w:tcBorders>
            <w:tcMar>
              <w:top w:w="0" w:type="dxa"/>
              <w:left w:w="0" w:type="dxa"/>
              <w:bottom w:w="0" w:type="dxa"/>
              <w:right w:w="0" w:type="dxa"/>
            </w:tcMar>
          </w:tcPr>
          <w:p w:rsidR="00831416" w:rsidRDefault="00F625B2">
            <w:pPr>
              <w:keepNext/>
              <w:keepLines/>
              <w:rPr>
                <w:sz w:val="20"/>
                <w:szCs w:val="20"/>
              </w:rPr>
            </w:pPr>
            <w:r w:rsidRPr="00CD5C65">
              <w:rPr>
                <w:rFonts w:ascii="Garamond" w:hAnsi="Garamond"/>
                <w:sz w:val="20"/>
                <w:szCs w:val="20"/>
              </w:rPr>
              <w:t>31.823</w:t>
            </w:r>
          </w:p>
        </w:tc>
        <w:tc>
          <w:tcPr>
            <w:tcW w:w="1005" w:type="dxa"/>
            <w:tcBorders>
              <w:top w:val="single" w:sz="4" w:space="0" w:color="000000"/>
            </w:tcBorders>
            <w:tcMar>
              <w:top w:w="0" w:type="dxa"/>
              <w:left w:w="0" w:type="dxa"/>
              <w:bottom w:w="0" w:type="dxa"/>
              <w:right w:w="0" w:type="dxa"/>
            </w:tcMar>
          </w:tcPr>
          <w:p w:rsidR="00831416" w:rsidRDefault="00F625B2">
            <w:pPr>
              <w:keepNext/>
              <w:keepLines/>
              <w:rPr>
                <w:sz w:val="20"/>
                <w:szCs w:val="20"/>
              </w:rPr>
            </w:pPr>
            <w:r w:rsidRPr="00CD5C65">
              <w:rPr>
                <w:rFonts w:ascii="Garamond" w:hAnsi="Garamond"/>
                <w:sz w:val="20"/>
                <w:szCs w:val="20"/>
              </w:rPr>
              <w:t>57.4</w:t>
            </w:r>
          </w:p>
        </w:tc>
        <w:tc>
          <w:tcPr>
            <w:tcW w:w="1155" w:type="dxa"/>
            <w:tcBorders>
              <w:top w:val="single" w:sz="4" w:space="0" w:color="000000"/>
            </w:tcBorders>
            <w:tcMar>
              <w:top w:w="0" w:type="dxa"/>
              <w:left w:w="0" w:type="dxa"/>
              <w:bottom w:w="0" w:type="dxa"/>
              <w:right w:w="0" w:type="dxa"/>
            </w:tcMar>
          </w:tcPr>
          <w:p w:rsidR="00831416" w:rsidRDefault="00F625B2">
            <w:pPr>
              <w:keepNext/>
              <w:keepLines/>
              <w:rPr>
                <w:sz w:val="20"/>
                <w:szCs w:val="20"/>
              </w:rPr>
            </w:pPr>
            <w:r w:rsidRPr="00CD5C65">
              <w:rPr>
                <w:rFonts w:ascii="Garamond" w:hAnsi="Garamond"/>
                <w:sz w:val="20"/>
                <w:szCs w:val="20"/>
              </w:rPr>
              <w:t>96.6</w:t>
            </w:r>
          </w:p>
        </w:tc>
        <w:tc>
          <w:tcPr>
            <w:tcW w:w="975" w:type="dxa"/>
            <w:tcBorders>
              <w:top w:val="single" w:sz="4" w:space="0" w:color="000000"/>
            </w:tcBorders>
            <w:tcMar>
              <w:top w:w="0" w:type="dxa"/>
              <w:left w:w="0" w:type="dxa"/>
              <w:bottom w:w="0" w:type="dxa"/>
              <w:right w:w="0" w:type="dxa"/>
            </w:tcMar>
          </w:tcPr>
          <w:p w:rsidR="00831416" w:rsidRDefault="00F625B2">
            <w:pPr>
              <w:keepNext/>
              <w:keepLines/>
              <w:rPr>
                <w:sz w:val="20"/>
                <w:szCs w:val="20"/>
              </w:rPr>
            </w:pPr>
            <w:r w:rsidRPr="00CD5C65">
              <w:rPr>
                <w:rFonts w:ascii="Garamond" w:hAnsi="Garamond"/>
                <w:sz w:val="20"/>
                <w:szCs w:val="20"/>
              </w:rPr>
              <w:t>0.026</w:t>
            </w:r>
          </w:p>
        </w:tc>
        <w:tc>
          <w:tcPr>
            <w:tcW w:w="975" w:type="dxa"/>
            <w:tcBorders>
              <w:top w:val="single" w:sz="4" w:space="0" w:color="000000"/>
            </w:tcBorders>
            <w:tcMar>
              <w:top w:w="0" w:type="dxa"/>
              <w:left w:w="0" w:type="dxa"/>
              <w:bottom w:w="0" w:type="dxa"/>
              <w:right w:w="0" w:type="dxa"/>
            </w:tcMar>
          </w:tcPr>
          <w:p w:rsidR="00831416" w:rsidRDefault="00F625B2">
            <w:pPr>
              <w:keepNext/>
              <w:keepLines/>
              <w:rPr>
                <w:sz w:val="20"/>
                <w:szCs w:val="20"/>
              </w:rPr>
            </w:pPr>
            <w:r w:rsidRPr="00CD5C65">
              <w:rPr>
                <w:rFonts w:ascii="Garamond" w:hAnsi="Garamond"/>
                <w:sz w:val="20"/>
                <w:szCs w:val="20"/>
              </w:rPr>
              <w:t>-</w:t>
            </w:r>
          </w:p>
        </w:tc>
      </w:tr>
      <w:tr w:rsidR="00831416">
        <w:trPr>
          <w:trHeight w:val="259"/>
          <w:jc w:val="center"/>
        </w:trPr>
        <w:tc>
          <w:tcPr>
            <w:tcW w:w="2745" w:type="dxa"/>
            <w:tcMar>
              <w:top w:w="0" w:type="dxa"/>
              <w:left w:w="0" w:type="dxa"/>
              <w:bottom w:w="0" w:type="dxa"/>
              <w:right w:w="0" w:type="dxa"/>
            </w:tcMar>
          </w:tcPr>
          <w:p w:rsidR="00831416" w:rsidRDefault="00F625B2">
            <w:pPr>
              <w:keepNext/>
              <w:keepLines/>
              <w:rPr>
                <w:sz w:val="20"/>
                <w:szCs w:val="20"/>
              </w:rPr>
            </w:pPr>
            <w:r w:rsidRPr="00CD5C65">
              <w:rPr>
                <w:rFonts w:ascii="Garamond" w:hAnsi="Garamond"/>
                <w:sz w:val="20"/>
                <w:szCs w:val="20"/>
              </w:rPr>
              <w:t>Percent White (Treatment)</w:t>
            </w:r>
          </w:p>
        </w:tc>
        <w:tc>
          <w:tcPr>
            <w:tcW w:w="960" w:type="dxa"/>
            <w:tcMar>
              <w:top w:w="0" w:type="dxa"/>
              <w:left w:w="0" w:type="dxa"/>
              <w:bottom w:w="0" w:type="dxa"/>
              <w:right w:w="0" w:type="dxa"/>
            </w:tcMar>
          </w:tcPr>
          <w:p w:rsidR="00831416" w:rsidRDefault="00F625B2">
            <w:pPr>
              <w:keepNext/>
              <w:keepLines/>
              <w:rPr>
                <w:sz w:val="20"/>
                <w:szCs w:val="20"/>
              </w:rPr>
            </w:pPr>
            <w:r w:rsidRPr="00CD5C65">
              <w:rPr>
                <w:rFonts w:ascii="Garamond" w:hAnsi="Garamond"/>
                <w:sz w:val="20"/>
                <w:szCs w:val="20"/>
              </w:rPr>
              <w:t>59.772</w:t>
            </w:r>
          </w:p>
        </w:tc>
        <w:tc>
          <w:tcPr>
            <w:tcW w:w="945" w:type="dxa"/>
            <w:tcMar>
              <w:top w:w="0" w:type="dxa"/>
              <w:left w:w="0" w:type="dxa"/>
              <w:bottom w:w="0" w:type="dxa"/>
              <w:right w:w="0" w:type="dxa"/>
            </w:tcMar>
          </w:tcPr>
          <w:p w:rsidR="00831416" w:rsidRDefault="00F625B2">
            <w:pPr>
              <w:keepNext/>
              <w:keepLines/>
              <w:rPr>
                <w:sz w:val="20"/>
                <w:szCs w:val="20"/>
              </w:rPr>
            </w:pPr>
            <w:r w:rsidRPr="00CD5C65">
              <w:rPr>
                <w:rFonts w:ascii="Garamond" w:hAnsi="Garamond"/>
                <w:sz w:val="20"/>
                <w:szCs w:val="20"/>
              </w:rPr>
              <w:t>29.776</w:t>
            </w:r>
          </w:p>
        </w:tc>
        <w:tc>
          <w:tcPr>
            <w:tcW w:w="1005" w:type="dxa"/>
            <w:tcMar>
              <w:top w:w="0" w:type="dxa"/>
              <w:left w:w="0" w:type="dxa"/>
              <w:bottom w:w="0" w:type="dxa"/>
              <w:right w:w="0" w:type="dxa"/>
            </w:tcMar>
          </w:tcPr>
          <w:p w:rsidR="00831416" w:rsidRDefault="00F625B2">
            <w:pPr>
              <w:keepNext/>
              <w:keepLines/>
              <w:rPr>
                <w:sz w:val="20"/>
                <w:szCs w:val="20"/>
              </w:rPr>
            </w:pPr>
            <w:r w:rsidRPr="00CD5C65">
              <w:rPr>
                <w:rFonts w:ascii="Garamond" w:hAnsi="Garamond"/>
                <w:sz w:val="20"/>
                <w:szCs w:val="20"/>
              </w:rPr>
              <w:t>69.6</w:t>
            </w:r>
          </w:p>
        </w:tc>
        <w:tc>
          <w:tcPr>
            <w:tcW w:w="1155" w:type="dxa"/>
            <w:tcMar>
              <w:top w:w="0" w:type="dxa"/>
              <w:left w:w="0" w:type="dxa"/>
              <w:bottom w:w="0" w:type="dxa"/>
              <w:right w:w="0" w:type="dxa"/>
            </w:tcMar>
          </w:tcPr>
          <w:p w:rsidR="00831416" w:rsidRDefault="00F625B2">
            <w:pPr>
              <w:keepNext/>
              <w:keepLines/>
              <w:rPr>
                <w:sz w:val="20"/>
                <w:szCs w:val="20"/>
              </w:rPr>
            </w:pPr>
            <w:r w:rsidRPr="00CD5C65">
              <w:rPr>
                <w:rFonts w:ascii="Garamond" w:hAnsi="Garamond"/>
                <w:sz w:val="20"/>
                <w:szCs w:val="20"/>
              </w:rPr>
              <w:t>95.8</w:t>
            </w:r>
          </w:p>
        </w:tc>
        <w:tc>
          <w:tcPr>
            <w:tcW w:w="975" w:type="dxa"/>
            <w:tcMar>
              <w:top w:w="0" w:type="dxa"/>
              <w:left w:w="0" w:type="dxa"/>
              <w:bottom w:w="0" w:type="dxa"/>
              <w:right w:w="0" w:type="dxa"/>
            </w:tcMar>
          </w:tcPr>
          <w:p w:rsidR="00831416" w:rsidRDefault="00F625B2">
            <w:pPr>
              <w:keepNext/>
              <w:keepLines/>
              <w:rPr>
                <w:sz w:val="20"/>
                <w:szCs w:val="20"/>
              </w:rPr>
            </w:pPr>
            <w:r w:rsidRPr="00CD5C65">
              <w:rPr>
                <w:rFonts w:ascii="Garamond" w:hAnsi="Garamond"/>
                <w:sz w:val="20"/>
                <w:szCs w:val="20"/>
              </w:rPr>
              <w:t>0.098</w:t>
            </w:r>
          </w:p>
        </w:tc>
        <w:tc>
          <w:tcPr>
            <w:tcW w:w="975" w:type="dxa"/>
            <w:tcMar>
              <w:top w:w="0" w:type="dxa"/>
              <w:left w:w="0" w:type="dxa"/>
              <w:bottom w:w="0" w:type="dxa"/>
              <w:right w:w="0" w:type="dxa"/>
            </w:tcMar>
          </w:tcPr>
          <w:p w:rsidR="00831416" w:rsidRDefault="00F625B2">
            <w:pPr>
              <w:keepNext/>
              <w:keepLines/>
              <w:rPr>
                <w:sz w:val="20"/>
                <w:szCs w:val="20"/>
              </w:rPr>
            </w:pPr>
            <w:r w:rsidRPr="00CD5C65">
              <w:rPr>
                <w:rFonts w:ascii="Garamond" w:hAnsi="Garamond"/>
                <w:sz w:val="20"/>
                <w:szCs w:val="20"/>
              </w:rPr>
              <w:t>0.325</w:t>
            </w:r>
          </w:p>
        </w:tc>
      </w:tr>
      <w:tr w:rsidR="00831416">
        <w:trPr>
          <w:trHeight w:val="259"/>
          <w:jc w:val="center"/>
        </w:trPr>
        <w:tc>
          <w:tcPr>
            <w:tcW w:w="2745" w:type="dxa"/>
            <w:tcMar>
              <w:top w:w="0" w:type="dxa"/>
              <w:left w:w="0" w:type="dxa"/>
              <w:bottom w:w="0" w:type="dxa"/>
              <w:right w:w="0" w:type="dxa"/>
            </w:tcMar>
          </w:tcPr>
          <w:p w:rsidR="00831416" w:rsidRDefault="00F625B2">
            <w:pPr>
              <w:keepNext/>
              <w:keepLines/>
              <w:rPr>
                <w:sz w:val="20"/>
                <w:szCs w:val="20"/>
              </w:rPr>
            </w:pPr>
            <w:r w:rsidRPr="00CD5C65">
              <w:rPr>
                <w:rFonts w:ascii="Garamond" w:hAnsi="Garamond"/>
                <w:sz w:val="20"/>
                <w:szCs w:val="20"/>
              </w:rPr>
              <w:t>Median Income (Control)</w:t>
            </w:r>
          </w:p>
        </w:tc>
        <w:tc>
          <w:tcPr>
            <w:tcW w:w="960" w:type="dxa"/>
            <w:tcMar>
              <w:top w:w="0" w:type="dxa"/>
              <w:left w:w="0" w:type="dxa"/>
              <w:bottom w:w="0" w:type="dxa"/>
              <w:right w:w="0" w:type="dxa"/>
            </w:tcMar>
          </w:tcPr>
          <w:p w:rsidR="00831416" w:rsidRDefault="00F625B2">
            <w:pPr>
              <w:keepNext/>
              <w:keepLines/>
              <w:rPr>
                <w:sz w:val="20"/>
                <w:szCs w:val="20"/>
              </w:rPr>
            </w:pPr>
            <w:r w:rsidRPr="00CD5C65">
              <w:rPr>
                <w:rFonts w:ascii="Garamond" w:hAnsi="Garamond"/>
                <w:sz w:val="20"/>
                <w:szCs w:val="20"/>
              </w:rPr>
              <w:t>$55,972</w:t>
            </w:r>
          </w:p>
        </w:tc>
        <w:tc>
          <w:tcPr>
            <w:tcW w:w="945" w:type="dxa"/>
            <w:tcMar>
              <w:top w:w="0" w:type="dxa"/>
              <w:left w:w="0" w:type="dxa"/>
              <w:bottom w:w="0" w:type="dxa"/>
              <w:right w:w="0" w:type="dxa"/>
            </w:tcMar>
          </w:tcPr>
          <w:p w:rsidR="00831416" w:rsidRDefault="00F625B2">
            <w:pPr>
              <w:keepNext/>
              <w:keepLines/>
              <w:rPr>
                <w:sz w:val="20"/>
                <w:szCs w:val="20"/>
              </w:rPr>
            </w:pPr>
            <w:r w:rsidRPr="00CD5C65">
              <w:rPr>
                <w:rFonts w:ascii="Garamond" w:hAnsi="Garamond"/>
                <w:sz w:val="20"/>
                <w:szCs w:val="20"/>
              </w:rPr>
              <w:t>$16,572</w:t>
            </w:r>
          </w:p>
        </w:tc>
        <w:tc>
          <w:tcPr>
            <w:tcW w:w="1005" w:type="dxa"/>
            <w:tcMar>
              <w:top w:w="0" w:type="dxa"/>
              <w:left w:w="0" w:type="dxa"/>
              <w:bottom w:w="0" w:type="dxa"/>
              <w:right w:w="0" w:type="dxa"/>
            </w:tcMar>
          </w:tcPr>
          <w:p w:rsidR="00831416" w:rsidRDefault="00F625B2">
            <w:pPr>
              <w:keepNext/>
              <w:keepLines/>
              <w:rPr>
                <w:sz w:val="20"/>
                <w:szCs w:val="20"/>
              </w:rPr>
            </w:pPr>
            <w:r w:rsidRPr="00CD5C65">
              <w:rPr>
                <w:rFonts w:ascii="Garamond" w:hAnsi="Garamond"/>
                <w:sz w:val="20"/>
                <w:szCs w:val="20"/>
              </w:rPr>
              <w:t>$52,893</w:t>
            </w:r>
          </w:p>
        </w:tc>
        <w:tc>
          <w:tcPr>
            <w:tcW w:w="1155" w:type="dxa"/>
            <w:tcMar>
              <w:top w:w="0" w:type="dxa"/>
              <w:left w:w="0" w:type="dxa"/>
              <w:bottom w:w="0" w:type="dxa"/>
              <w:right w:w="0" w:type="dxa"/>
            </w:tcMar>
          </w:tcPr>
          <w:p w:rsidR="00831416" w:rsidRDefault="00F625B2">
            <w:pPr>
              <w:keepNext/>
              <w:keepLines/>
              <w:rPr>
                <w:sz w:val="20"/>
                <w:szCs w:val="20"/>
              </w:rPr>
            </w:pPr>
            <w:r w:rsidRPr="00CD5C65">
              <w:rPr>
                <w:rFonts w:ascii="Garamond" w:hAnsi="Garamond"/>
                <w:sz w:val="20"/>
                <w:szCs w:val="20"/>
              </w:rPr>
              <w:t>$125,675</w:t>
            </w:r>
          </w:p>
        </w:tc>
        <w:tc>
          <w:tcPr>
            <w:tcW w:w="975" w:type="dxa"/>
            <w:tcMar>
              <w:top w:w="0" w:type="dxa"/>
              <w:left w:w="0" w:type="dxa"/>
              <w:bottom w:w="0" w:type="dxa"/>
              <w:right w:w="0" w:type="dxa"/>
            </w:tcMar>
          </w:tcPr>
          <w:p w:rsidR="00831416" w:rsidRDefault="00F625B2">
            <w:pPr>
              <w:keepNext/>
              <w:keepLines/>
              <w:rPr>
                <w:sz w:val="20"/>
                <w:szCs w:val="20"/>
              </w:rPr>
            </w:pPr>
            <w:r w:rsidRPr="00CD5C65">
              <w:rPr>
                <w:rFonts w:ascii="Garamond" w:hAnsi="Garamond"/>
                <w:sz w:val="20"/>
                <w:szCs w:val="20"/>
              </w:rPr>
              <w:t>$23,773</w:t>
            </w:r>
          </w:p>
        </w:tc>
        <w:tc>
          <w:tcPr>
            <w:tcW w:w="975" w:type="dxa"/>
            <w:tcMar>
              <w:top w:w="0" w:type="dxa"/>
              <w:left w:w="0" w:type="dxa"/>
              <w:bottom w:w="0" w:type="dxa"/>
              <w:right w:w="0" w:type="dxa"/>
            </w:tcMar>
          </w:tcPr>
          <w:p w:rsidR="00831416" w:rsidRDefault="00F625B2">
            <w:pPr>
              <w:keepNext/>
              <w:keepLines/>
              <w:rPr>
                <w:sz w:val="20"/>
                <w:szCs w:val="20"/>
              </w:rPr>
            </w:pPr>
            <w:r w:rsidRPr="00CD5C65">
              <w:rPr>
                <w:rFonts w:ascii="Garamond" w:hAnsi="Garamond"/>
                <w:sz w:val="20"/>
                <w:szCs w:val="20"/>
              </w:rPr>
              <w:t>-</w:t>
            </w:r>
          </w:p>
        </w:tc>
      </w:tr>
      <w:tr w:rsidR="00831416">
        <w:trPr>
          <w:trHeight w:val="259"/>
          <w:jc w:val="center"/>
        </w:trPr>
        <w:tc>
          <w:tcPr>
            <w:tcW w:w="2745" w:type="dxa"/>
            <w:tcMar>
              <w:top w:w="0" w:type="dxa"/>
              <w:left w:w="0" w:type="dxa"/>
              <w:bottom w:w="0" w:type="dxa"/>
              <w:right w:w="0" w:type="dxa"/>
            </w:tcMar>
          </w:tcPr>
          <w:p w:rsidR="00831416" w:rsidRDefault="00F625B2">
            <w:pPr>
              <w:keepNext/>
              <w:keepLines/>
              <w:rPr>
                <w:sz w:val="20"/>
                <w:szCs w:val="20"/>
              </w:rPr>
            </w:pPr>
            <w:r w:rsidRPr="00CD5C65">
              <w:rPr>
                <w:rFonts w:ascii="Garamond" w:hAnsi="Garamond"/>
                <w:sz w:val="20"/>
                <w:szCs w:val="20"/>
              </w:rPr>
              <w:t>Median Income (Treatment)</w:t>
            </w:r>
          </w:p>
        </w:tc>
        <w:tc>
          <w:tcPr>
            <w:tcW w:w="960" w:type="dxa"/>
            <w:tcMar>
              <w:top w:w="0" w:type="dxa"/>
              <w:left w:w="0" w:type="dxa"/>
              <w:bottom w:w="0" w:type="dxa"/>
              <w:right w:w="0" w:type="dxa"/>
            </w:tcMar>
          </w:tcPr>
          <w:p w:rsidR="00831416" w:rsidRDefault="00F625B2">
            <w:pPr>
              <w:keepNext/>
              <w:keepLines/>
              <w:rPr>
                <w:sz w:val="20"/>
                <w:szCs w:val="20"/>
              </w:rPr>
            </w:pPr>
            <w:r w:rsidRPr="00CD5C65">
              <w:rPr>
                <w:rFonts w:ascii="Garamond" w:hAnsi="Garamond"/>
                <w:sz w:val="20"/>
                <w:szCs w:val="20"/>
              </w:rPr>
              <w:t>$57,906</w:t>
            </w:r>
          </w:p>
        </w:tc>
        <w:tc>
          <w:tcPr>
            <w:tcW w:w="945" w:type="dxa"/>
            <w:tcMar>
              <w:top w:w="0" w:type="dxa"/>
              <w:left w:w="0" w:type="dxa"/>
              <w:bottom w:w="0" w:type="dxa"/>
              <w:right w:w="0" w:type="dxa"/>
            </w:tcMar>
          </w:tcPr>
          <w:p w:rsidR="00831416" w:rsidRDefault="00F625B2">
            <w:pPr>
              <w:keepNext/>
              <w:keepLines/>
              <w:rPr>
                <w:sz w:val="20"/>
                <w:szCs w:val="20"/>
              </w:rPr>
            </w:pPr>
            <w:r w:rsidRPr="00CD5C65">
              <w:rPr>
                <w:rFonts w:ascii="Garamond" w:hAnsi="Garamond"/>
                <w:sz w:val="20"/>
                <w:szCs w:val="20"/>
              </w:rPr>
              <w:t>$15,752</w:t>
            </w:r>
          </w:p>
        </w:tc>
        <w:tc>
          <w:tcPr>
            <w:tcW w:w="1005" w:type="dxa"/>
            <w:tcMar>
              <w:top w:w="0" w:type="dxa"/>
              <w:left w:w="0" w:type="dxa"/>
              <w:bottom w:w="0" w:type="dxa"/>
              <w:right w:w="0" w:type="dxa"/>
            </w:tcMar>
          </w:tcPr>
          <w:p w:rsidR="00831416" w:rsidRDefault="00F625B2">
            <w:pPr>
              <w:keepNext/>
              <w:keepLines/>
              <w:rPr>
                <w:sz w:val="20"/>
                <w:szCs w:val="20"/>
              </w:rPr>
            </w:pPr>
            <w:r w:rsidRPr="00CD5C65">
              <w:rPr>
                <w:rFonts w:ascii="Garamond" w:hAnsi="Garamond"/>
                <w:sz w:val="20"/>
                <w:szCs w:val="20"/>
              </w:rPr>
              <w:t>$54,034</w:t>
            </w:r>
          </w:p>
        </w:tc>
        <w:tc>
          <w:tcPr>
            <w:tcW w:w="1155" w:type="dxa"/>
            <w:tcMar>
              <w:top w:w="0" w:type="dxa"/>
              <w:left w:w="0" w:type="dxa"/>
              <w:bottom w:w="0" w:type="dxa"/>
              <w:right w:w="0" w:type="dxa"/>
            </w:tcMar>
          </w:tcPr>
          <w:p w:rsidR="00831416" w:rsidRDefault="00F625B2">
            <w:pPr>
              <w:keepNext/>
              <w:keepLines/>
              <w:rPr>
                <w:sz w:val="20"/>
                <w:szCs w:val="20"/>
              </w:rPr>
            </w:pPr>
            <w:r w:rsidRPr="00CD5C65">
              <w:rPr>
                <w:rFonts w:ascii="Garamond" w:hAnsi="Garamond"/>
                <w:sz w:val="20"/>
                <w:szCs w:val="20"/>
              </w:rPr>
              <w:t>$129,821</w:t>
            </w:r>
          </w:p>
        </w:tc>
        <w:tc>
          <w:tcPr>
            <w:tcW w:w="975" w:type="dxa"/>
            <w:tcMar>
              <w:top w:w="0" w:type="dxa"/>
              <w:left w:w="0" w:type="dxa"/>
              <w:bottom w:w="0" w:type="dxa"/>
              <w:right w:w="0" w:type="dxa"/>
            </w:tcMar>
          </w:tcPr>
          <w:p w:rsidR="00831416" w:rsidRDefault="00F625B2">
            <w:pPr>
              <w:keepNext/>
              <w:keepLines/>
              <w:rPr>
                <w:sz w:val="20"/>
                <w:szCs w:val="20"/>
              </w:rPr>
            </w:pPr>
            <w:r w:rsidRPr="00CD5C65">
              <w:rPr>
                <w:rFonts w:ascii="Garamond" w:hAnsi="Garamond"/>
                <w:sz w:val="20"/>
                <w:szCs w:val="20"/>
              </w:rPr>
              <w:t>$31,368</w:t>
            </w:r>
          </w:p>
        </w:tc>
        <w:tc>
          <w:tcPr>
            <w:tcW w:w="975" w:type="dxa"/>
            <w:tcMar>
              <w:top w:w="0" w:type="dxa"/>
              <w:left w:w="0" w:type="dxa"/>
              <w:bottom w:w="0" w:type="dxa"/>
              <w:right w:w="0" w:type="dxa"/>
            </w:tcMar>
          </w:tcPr>
          <w:p w:rsidR="00831416" w:rsidRDefault="00F625B2">
            <w:pPr>
              <w:keepNext/>
              <w:keepLines/>
              <w:rPr>
                <w:sz w:val="20"/>
                <w:szCs w:val="20"/>
              </w:rPr>
            </w:pPr>
            <w:r w:rsidRPr="00CD5C65">
              <w:rPr>
                <w:rFonts w:ascii="Garamond" w:hAnsi="Garamond"/>
                <w:sz w:val="20"/>
                <w:szCs w:val="20"/>
              </w:rPr>
              <w:t>0.120</w:t>
            </w:r>
          </w:p>
        </w:tc>
      </w:tr>
      <w:tr w:rsidR="00831416">
        <w:trPr>
          <w:trHeight w:val="259"/>
          <w:jc w:val="center"/>
        </w:trPr>
        <w:tc>
          <w:tcPr>
            <w:tcW w:w="2745" w:type="dxa"/>
            <w:tcMar>
              <w:top w:w="0" w:type="dxa"/>
              <w:left w:w="0" w:type="dxa"/>
              <w:bottom w:w="0" w:type="dxa"/>
              <w:right w:w="0" w:type="dxa"/>
            </w:tcMar>
          </w:tcPr>
          <w:p w:rsidR="00831416" w:rsidRDefault="00F625B2">
            <w:pPr>
              <w:keepNext/>
              <w:keepLines/>
              <w:rPr>
                <w:sz w:val="20"/>
                <w:szCs w:val="20"/>
              </w:rPr>
            </w:pPr>
            <w:r w:rsidRPr="00CD5C65">
              <w:rPr>
                <w:rFonts w:ascii="Garamond" w:hAnsi="Garamond"/>
                <w:sz w:val="20"/>
                <w:szCs w:val="20"/>
              </w:rPr>
              <w:t>Median Age (Control)</w:t>
            </w:r>
          </w:p>
        </w:tc>
        <w:tc>
          <w:tcPr>
            <w:tcW w:w="960" w:type="dxa"/>
            <w:tcMar>
              <w:top w:w="0" w:type="dxa"/>
              <w:left w:w="0" w:type="dxa"/>
              <w:bottom w:w="0" w:type="dxa"/>
              <w:right w:w="0" w:type="dxa"/>
            </w:tcMar>
          </w:tcPr>
          <w:p w:rsidR="00831416" w:rsidRDefault="00F625B2">
            <w:pPr>
              <w:keepNext/>
              <w:keepLines/>
              <w:rPr>
                <w:sz w:val="20"/>
                <w:szCs w:val="20"/>
              </w:rPr>
            </w:pPr>
            <w:r w:rsidRPr="00CD5C65">
              <w:rPr>
                <w:rFonts w:ascii="Garamond" w:hAnsi="Garamond"/>
                <w:sz w:val="20"/>
                <w:szCs w:val="20"/>
              </w:rPr>
              <w:t>36.927</w:t>
            </w:r>
          </w:p>
        </w:tc>
        <w:tc>
          <w:tcPr>
            <w:tcW w:w="945" w:type="dxa"/>
            <w:tcMar>
              <w:top w:w="0" w:type="dxa"/>
              <w:left w:w="0" w:type="dxa"/>
              <w:bottom w:w="0" w:type="dxa"/>
              <w:right w:w="0" w:type="dxa"/>
            </w:tcMar>
          </w:tcPr>
          <w:p w:rsidR="00831416" w:rsidRDefault="00F625B2">
            <w:pPr>
              <w:keepNext/>
              <w:keepLines/>
              <w:rPr>
                <w:sz w:val="20"/>
                <w:szCs w:val="20"/>
              </w:rPr>
            </w:pPr>
            <w:r w:rsidRPr="00CD5C65">
              <w:rPr>
                <w:rFonts w:ascii="Garamond" w:hAnsi="Garamond"/>
                <w:sz w:val="20"/>
                <w:szCs w:val="20"/>
              </w:rPr>
              <w:t>3.800</w:t>
            </w:r>
          </w:p>
        </w:tc>
        <w:tc>
          <w:tcPr>
            <w:tcW w:w="1005" w:type="dxa"/>
            <w:tcMar>
              <w:top w:w="0" w:type="dxa"/>
              <w:left w:w="0" w:type="dxa"/>
              <w:bottom w:w="0" w:type="dxa"/>
              <w:right w:w="0" w:type="dxa"/>
            </w:tcMar>
          </w:tcPr>
          <w:p w:rsidR="00831416" w:rsidRDefault="00F625B2">
            <w:pPr>
              <w:keepNext/>
              <w:keepLines/>
              <w:rPr>
                <w:sz w:val="20"/>
                <w:szCs w:val="20"/>
              </w:rPr>
            </w:pPr>
            <w:r w:rsidRPr="00CD5C65">
              <w:rPr>
                <w:rFonts w:ascii="Garamond" w:hAnsi="Garamond"/>
                <w:sz w:val="20"/>
                <w:szCs w:val="20"/>
              </w:rPr>
              <w:t>37.1</w:t>
            </w:r>
          </w:p>
        </w:tc>
        <w:tc>
          <w:tcPr>
            <w:tcW w:w="1155" w:type="dxa"/>
            <w:tcMar>
              <w:top w:w="0" w:type="dxa"/>
              <w:left w:w="0" w:type="dxa"/>
              <w:bottom w:w="0" w:type="dxa"/>
              <w:right w:w="0" w:type="dxa"/>
            </w:tcMar>
          </w:tcPr>
          <w:p w:rsidR="00831416" w:rsidRDefault="00F625B2">
            <w:pPr>
              <w:keepNext/>
              <w:keepLines/>
              <w:rPr>
                <w:sz w:val="20"/>
                <w:szCs w:val="20"/>
              </w:rPr>
            </w:pPr>
            <w:r w:rsidRPr="00CD5C65">
              <w:rPr>
                <w:rFonts w:ascii="Garamond" w:hAnsi="Garamond"/>
                <w:sz w:val="20"/>
                <w:szCs w:val="20"/>
              </w:rPr>
              <w:t>51.1</w:t>
            </w:r>
          </w:p>
        </w:tc>
        <w:tc>
          <w:tcPr>
            <w:tcW w:w="975" w:type="dxa"/>
            <w:tcMar>
              <w:top w:w="0" w:type="dxa"/>
              <w:left w:w="0" w:type="dxa"/>
              <w:bottom w:w="0" w:type="dxa"/>
              <w:right w:w="0" w:type="dxa"/>
            </w:tcMar>
          </w:tcPr>
          <w:p w:rsidR="00831416" w:rsidRDefault="00F625B2">
            <w:pPr>
              <w:keepNext/>
              <w:keepLines/>
              <w:rPr>
                <w:sz w:val="20"/>
                <w:szCs w:val="20"/>
              </w:rPr>
            </w:pPr>
            <w:r w:rsidRPr="00CD5C65">
              <w:rPr>
                <w:rFonts w:ascii="Garamond" w:hAnsi="Garamond"/>
                <w:sz w:val="20"/>
                <w:szCs w:val="20"/>
              </w:rPr>
              <w:t>26</w:t>
            </w:r>
          </w:p>
        </w:tc>
        <w:tc>
          <w:tcPr>
            <w:tcW w:w="975" w:type="dxa"/>
            <w:tcMar>
              <w:top w:w="0" w:type="dxa"/>
              <w:left w:w="0" w:type="dxa"/>
              <w:bottom w:w="0" w:type="dxa"/>
              <w:right w:w="0" w:type="dxa"/>
            </w:tcMar>
          </w:tcPr>
          <w:p w:rsidR="00831416" w:rsidRDefault="00F625B2">
            <w:pPr>
              <w:keepNext/>
              <w:keepLines/>
              <w:rPr>
                <w:sz w:val="20"/>
                <w:szCs w:val="20"/>
              </w:rPr>
            </w:pPr>
            <w:r w:rsidRPr="00CD5C65">
              <w:rPr>
                <w:rFonts w:ascii="Garamond" w:hAnsi="Garamond"/>
                <w:sz w:val="20"/>
                <w:szCs w:val="20"/>
              </w:rPr>
              <w:t>-</w:t>
            </w:r>
          </w:p>
        </w:tc>
      </w:tr>
      <w:tr w:rsidR="00831416">
        <w:trPr>
          <w:trHeight w:val="248"/>
          <w:jc w:val="center"/>
        </w:trPr>
        <w:tc>
          <w:tcPr>
            <w:tcW w:w="2745" w:type="dxa"/>
            <w:tcMar>
              <w:top w:w="0" w:type="dxa"/>
              <w:left w:w="0" w:type="dxa"/>
              <w:bottom w:w="0" w:type="dxa"/>
              <w:right w:w="0" w:type="dxa"/>
            </w:tcMar>
          </w:tcPr>
          <w:p w:rsidR="00831416" w:rsidRDefault="00F625B2">
            <w:pPr>
              <w:keepNext/>
              <w:keepLines/>
              <w:rPr>
                <w:sz w:val="20"/>
                <w:szCs w:val="20"/>
              </w:rPr>
            </w:pPr>
            <w:r w:rsidRPr="00CD5C65">
              <w:rPr>
                <w:rFonts w:ascii="Garamond" w:hAnsi="Garamond"/>
                <w:sz w:val="20"/>
                <w:szCs w:val="20"/>
              </w:rPr>
              <w:t>Median Age (Treatment)</w:t>
            </w:r>
          </w:p>
        </w:tc>
        <w:tc>
          <w:tcPr>
            <w:tcW w:w="960" w:type="dxa"/>
            <w:tcMar>
              <w:top w:w="0" w:type="dxa"/>
              <w:left w:w="0" w:type="dxa"/>
              <w:bottom w:w="0" w:type="dxa"/>
              <w:right w:w="0" w:type="dxa"/>
            </w:tcMar>
          </w:tcPr>
          <w:p w:rsidR="00831416" w:rsidRDefault="00F625B2">
            <w:pPr>
              <w:keepNext/>
              <w:keepLines/>
              <w:rPr>
                <w:sz w:val="20"/>
                <w:szCs w:val="20"/>
              </w:rPr>
            </w:pPr>
            <w:r w:rsidRPr="00CD5C65">
              <w:rPr>
                <w:rFonts w:ascii="Garamond" w:hAnsi="Garamond"/>
                <w:sz w:val="20"/>
                <w:szCs w:val="20"/>
              </w:rPr>
              <w:t>38.016</w:t>
            </w:r>
          </w:p>
        </w:tc>
        <w:tc>
          <w:tcPr>
            <w:tcW w:w="945" w:type="dxa"/>
            <w:tcMar>
              <w:top w:w="0" w:type="dxa"/>
              <w:left w:w="0" w:type="dxa"/>
              <w:bottom w:w="0" w:type="dxa"/>
              <w:right w:w="0" w:type="dxa"/>
            </w:tcMar>
          </w:tcPr>
          <w:p w:rsidR="00831416" w:rsidRDefault="00F625B2">
            <w:pPr>
              <w:keepNext/>
              <w:keepLines/>
              <w:rPr>
                <w:sz w:val="20"/>
                <w:szCs w:val="20"/>
              </w:rPr>
            </w:pPr>
            <w:r w:rsidRPr="00CD5C65">
              <w:rPr>
                <w:rFonts w:ascii="Garamond" w:hAnsi="Garamond"/>
                <w:sz w:val="20"/>
                <w:szCs w:val="20"/>
              </w:rPr>
              <w:t>3.330</w:t>
            </w:r>
          </w:p>
        </w:tc>
        <w:tc>
          <w:tcPr>
            <w:tcW w:w="1005" w:type="dxa"/>
            <w:tcMar>
              <w:top w:w="0" w:type="dxa"/>
              <w:left w:w="0" w:type="dxa"/>
              <w:bottom w:w="0" w:type="dxa"/>
              <w:right w:w="0" w:type="dxa"/>
            </w:tcMar>
          </w:tcPr>
          <w:p w:rsidR="00831416" w:rsidRDefault="00F625B2">
            <w:pPr>
              <w:keepNext/>
              <w:keepLines/>
              <w:rPr>
                <w:sz w:val="20"/>
                <w:szCs w:val="20"/>
              </w:rPr>
            </w:pPr>
            <w:r w:rsidRPr="00CD5C65">
              <w:rPr>
                <w:rFonts w:ascii="Garamond" w:hAnsi="Garamond"/>
                <w:sz w:val="20"/>
                <w:szCs w:val="20"/>
              </w:rPr>
              <w:t>37.8</w:t>
            </w:r>
          </w:p>
        </w:tc>
        <w:tc>
          <w:tcPr>
            <w:tcW w:w="1155" w:type="dxa"/>
            <w:tcMar>
              <w:top w:w="0" w:type="dxa"/>
              <w:left w:w="0" w:type="dxa"/>
              <w:bottom w:w="0" w:type="dxa"/>
              <w:right w:w="0" w:type="dxa"/>
            </w:tcMar>
          </w:tcPr>
          <w:p w:rsidR="00831416" w:rsidRDefault="00F625B2">
            <w:pPr>
              <w:keepNext/>
              <w:keepLines/>
              <w:rPr>
                <w:sz w:val="20"/>
                <w:szCs w:val="20"/>
              </w:rPr>
            </w:pPr>
            <w:r w:rsidRPr="00CD5C65">
              <w:rPr>
                <w:rFonts w:ascii="Garamond" w:hAnsi="Garamond"/>
                <w:sz w:val="20"/>
                <w:szCs w:val="20"/>
              </w:rPr>
              <w:t>55.7</w:t>
            </w:r>
          </w:p>
        </w:tc>
        <w:tc>
          <w:tcPr>
            <w:tcW w:w="975" w:type="dxa"/>
            <w:tcMar>
              <w:top w:w="0" w:type="dxa"/>
              <w:left w:w="0" w:type="dxa"/>
              <w:bottom w:w="0" w:type="dxa"/>
              <w:right w:w="0" w:type="dxa"/>
            </w:tcMar>
          </w:tcPr>
          <w:p w:rsidR="00831416" w:rsidRDefault="00F625B2">
            <w:pPr>
              <w:keepNext/>
              <w:keepLines/>
              <w:rPr>
                <w:sz w:val="20"/>
                <w:szCs w:val="20"/>
              </w:rPr>
            </w:pPr>
            <w:r w:rsidRPr="00CD5C65">
              <w:rPr>
                <w:rFonts w:ascii="Garamond" w:hAnsi="Garamond"/>
                <w:sz w:val="20"/>
                <w:szCs w:val="20"/>
              </w:rPr>
              <w:t>28.2</w:t>
            </w:r>
          </w:p>
        </w:tc>
        <w:tc>
          <w:tcPr>
            <w:tcW w:w="975" w:type="dxa"/>
            <w:tcMar>
              <w:top w:w="0" w:type="dxa"/>
              <w:left w:w="0" w:type="dxa"/>
              <w:bottom w:w="0" w:type="dxa"/>
              <w:right w:w="0" w:type="dxa"/>
            </w:tcMar>
          </w:tcPr>
          <w:p w:rsidR="00831416" w:rsidRDefault="00F625B2">
            <w:pPr>
              <w:keepNext/>
              <w:keepLines/>
              <w:rPr>
                <w:sz w:val="20"/>
                <w:szCs w:val="20"/>
              </w:rPr>
            </w:pPr>
            <w:r w:rsidRPr="00CD5C65">
              <w:rPr>
                <w:rFonts w:ascii="Garamond" w:hAnsi="Garamond"/>
                <w:sz w:val="20"/>
                <w:szCs w:val="20"/>
              </w:rPr>
              <w:t>0.305</w:t>
            </w:r>
          </w:p>
        </w:tc>
      </w:tr>
      <w:tr w:rsidR="00831416">
        <w:trPr>
          <w:trHeight w:val="248"/>
          <w:jc w:val="center"/>
        </w:trPr>
        <w:tc>
          <w:tcPr>
            <w:tcW w:w="2745" w:type="dxa"/>
            <w:tcMar>
              <w:top w:w="0" w:type="dxa"/>
              <w:left w:w="0" w:type="dxa"/>
              <w:bottom w:w="0" w:type="dxa"/>
              <w:right w:w="0" w:type="dxa"/>
            </w:tcMar>
          </w:tcPr>
          <w:p w:rsidR="00831416" w:rsidRDefault="00F625B2">
            <w:pPr>
              <w:keepNext/>
              <w:keepLines/>
              <w:rPr>
                <w:sz w:val="20"/>
                <w:szCs w:val="20"/>
              </w:rPr>
            </w:pPr>
            <w:r w:rsidRPr="00CD5C65">
              <w:rPr>
                <w:rFonts w:ascii="Garamond" w:hAnsi="Garamond"/>
                <w:sz w:val="20"/>
                <w:szCs w:val="20"/>
              </w:rPr>
              <w:t>Rural–Urban (Control)</w:t>
            </w:r>
          </w:p>
        </w:tc>
        <w:tc>
          <w:tcPr>
            <w:tcW w:w="960" w:type="dxa"/>
            <w:tcMar>
              <w:top w:w="0" w:type="dxa"/>
              <w:left w:w="0" w:type="dxa"/>
              <w:bottom w:w="0" w:type="dxa"/>
              <w:right w:w="0" w:type="dxa"/>
            </w:tcMar>
          </w:tcPr>
          <w:p w:rsidR="00831416" w:rsidRDefault="00F625B2">
            <w:pPr>
              <w:keepNext/>
              <w:keepLines/>
              <w:rPr>
                <w:sz w:val="20"/>
                <w:szCs w:val="20"/>
              </w:rPr>
            </w:pPr>
            <w:r w:rsidRPr="00CD5C65">
              <w:rPr>
                <w:rFonts w:ascii="Garamond" w:hAnsi="Garamond"/>
                <w:sz w:val="20"/>
                <w:szCs w:val="20"/>
              </w:rPr>
              <w:t>3.419</w:t>
            </w:r>
          </w:p>
        </w:tc>
        <w:tc>
          <w:tcPr>
            <w:tcW w:w="945" w:type="dxa"/>
            <w:tcMar>
              <w:top w:w="0" w:type="dxa"/>
              <w:left w:w="0" w:type="dxa"/>
              <w:bottom w:w="0" w:type="dxa"/>
              <w:right w:w="0" w:type="dxa"/>
            </w:tcMar>
          </w:tcPr>
          <w:p w:rsidR="00831416" w:rsidRDefault="00F625B2">
            <w:pPr>
              <w:keepNext/>
              <w:keepLines/>
              <w:rPr>
                <w:sz w:val="20"/>
                <w:szCs w:val="20"/>
              </w:rPr>
            </w:pPr>
            <w:r w:rsidRPr="00CD5C65">
              <w:rPr>
                <w:rFonts w:ascii="Garamond" w:hAnsi="Garamond"/>
                <w:sz w:val="20"/>
                <w:szCs w:val="20"/>
              </w:rPr>
              <w:t>1.794</w:t>
            </w:r>
          </w:p>
        </w:tc>
        <w:tc>
          <w:tcPr>
            <w:tcW w:w="1005" w:type="dxa"/>
            <w:tcMar>
              <w:top w:w="0" w:type="dxa"/>
              <w:left w:w="0" w:type="dxa"/>
              <w:bottom w:w="0" w:type="dxa"/>
              <w:right w:w="0" w:type="dxa"/>
            </w:tcMar>
          </w:tcPr>
          <w:p w:rsidR="00831416" w:rsidRDefault="00F625B2">
            <w:pPr>
              <w:keepNext/>
              <w:keepLines/>
              <w:rPr>
                <w:sz w:val="20"/>
                <w:szCs w:val="20"/>
              </w:rPr>
            </w:pPr>
            <w:r w:rsidRPr="00CD5C65">
              <w:rPr>
                <w:rFonts w:ascii="Garamond" w:hAnsi="Garamond"/>
                <w:sz w:val="20"/>
                <w:szCs w:val="20"/>
              </w:rPr>
              <w:t>3</w:t>
            </w:r>
          </w:p>
        </w:tc>
        <w:tc>
          <w:tcPr>
            <w:tcW w:w="1155" w:type="dxa"/>
            <w:tcMar>
              <w:top w:w="0" w:type="dxa"/>
              <w:left w:w="0" w:type="dxa"/>
              <w:bottom w:w="0" w:type="dxa"/>
              <w:right w:w="0" w:type="dxa"/>
            </w:tcMar>
          </w:tcPr>
          <w:p w:rsidR="00831416" w:rsidRDefault="00F625B2">
            <w:pPr>
              <w:keepNext/>
              <w:keepLines/>
              <w:rPr>
                <w:sz w:val="20"/>
                <w:szCs w:val="20"/>
              </w:rPr>
            </w:pPr>
            <w:r w:rsidRPr="00CD5C65">
              <w:rPr>
                <w:rFonts w:ascii="Garamond" w:hAnsi="Garamond"/>
                <w:sz w:val="20"/>
                <w:szCs w:val="20"/>
              </w:rPr>
              <w:t>6</w:t>
            </w:r>
          </w:p>
        </w:tc>
        <w:tc>
          <w:tcPr>
            <w:tcW w:w="975" w:type="dxa"/>
            <w:tcMar>
              <w:top w:w="0" w:type="dxa"/>
              <w:left w:w="0" w:type="dxa"/>
              <w:bottom w:w="0" w:type="dxa"/>
              <w:right w:w="0" w:type="dxa"/>
            </w:tcMar>
          </w:tcPr>
          <w:p w:rsidR="00831416" w:rsidRDefault="00F625B2">
            <w:pPr>
              <w:keepNext/>
              <w:keepLines/>
              <w:rPr>
                <w:sz w:val="20"/>
                <w:szCs w:val="20"/>
              </w:rPr>
            </w:pPr>
            <w:r w:rsidRPr="00CD5C65">
              <w:rPr>
                <w:rFonts w:ascii="Garamond" w:hAnsi="Garamond"/>
                <w:sz w:val="20"/>
                <w:szCs w:val="20"/>
              </w:rPr>
              <w:t>1</w:t>
            </w:r>
          </w:p>
        </w:tc>
        <w:tc>
          <w:tcPr>
            <w:tcW w:w="975" w:type="dxa"/>
            <w:tcMar>
              <w:top w:w="0" w:type="dxa"/>
              <w:left w:w="0" w:type="dxa"/>
              <w:bottom w:w="0" w:type="dxa"/>
              <w:right w:w="0" w:type="dxa"/>
            </w:tcMar>
          </w:tcPr>
          <w:p w:rsidR="00831416" w:rsidRDefault="00F625B2">
            <w:pPr>
              <w:keepNext/>
              <w:keepLines/>
              <w:rPr>
                <w:sz w:val="20"/>
                <w:szCs w:val="20"/>
              </w:rPr>
            </w:pPr>
            <w:r w:rsidRPr="00CD5C65">
              <w:rPr>
                <w:rFonts w:ascii="Garamond" w:hAnsi="Garamond"/>
                <w:sz w:val="20"/>
                <w:szCs w:val="20"/>
              </w:rPr>
              <w:t>-</w:t>
            </w:r>
          </w:p>
        </w:tc>
      </w:tr>
      <w:tr w:rsidR="00831416">
        <w:trPr>
          <w:trHeight w:val="248"/>
          <w:jc w:val="center"/>
        </w:trPr>
        <w:tc>
          <w:tcPr>
            <w:tcW w:w="2745" w:type="dxa"/>
            <w:tcMar>
              <w:top w:w="0" w:type="dxa"/>
              <w:left w:w="0" w:type="dxa"/>
              <w:bottom w:w="0" w:type="dxa"/>
              <w:right w:w="0" w:type="dxa"/>
            </w:tcMar>
          </w:tcPr>
          <w:p w:rsidR="00831416" w:rsidRDefault="00F625B2">
            <w:pPr>
              <w:keepNext/>
              <w:keepLines/>
              <w:rPr>
                <w:sz w:val="20"/>
                <w:szCs w:val="20"/>
              </w:rPr>
            </w:pPr>
            <w:r w:rsidRPr="00CD5C65">
              <w:rPr>
                <w:rFonts w:ascii="Garamond" w:hAnsi="Garamond"/>
                <w:sz w:val="20"/>
                <w:szCs w:val="20"/>
              </w:rPr>
              <w:t>Rural–Urban (Treatment)</w:t>
            </w:r>
          </w:p>
        </w:tc>
        <w:tc>
          <w:tcPr>
            <w:tcW w:w="960" w:type="dxa"/>
            <w:tcMar>
              <w:top w:w="0" w:type="dxa"/>
              <w:left w:w="0" w:type="dxa"/>
              <w:bottom w:w="0" w:type="dxa"/>
              <w:right w:w="0" w:type="dxa"/>
            </w:tcMar>
          </w:tcPr>
          <w:p w:rsidR="00831416" w:rsidRDefault="00F625B2">
            <w:pPr>
              <w:keepNext/>
              <w:keepLines/>
              <w:rPr>
                <w:sz w:val="20"/>
                <w:szCs w:val="20"/>
              </w:rPr>
            </w:pPr>
            <w:r w:rsidRPr="00CD5C65">
              <w:rPr>
                <w:rFonts w:ascii="Garamond" w:hAnsi="Garamond"/>
                <w:sz w:val="20"/>
                <w:szCs w:val="20"/>
              </w:rPr>
              <w:t>3.432</w:t>
            </w:r>
          </w:p>
        </w:tc>
        <w:tc>
          <w:tcPr>
            <w:tcW w:w="945" w:type="dxa"/>
            <w:tcMar>
              <w:top w:w="0" w:type="dxa"/>
              <w:left w:w="0" w:type="dxa"/>
              <w:bottom w:w="0" w:type="dxa"/>
              <w:right w:w="0" w:type="dxa"/>
            </w:tcMar>
          </w:tcPr>
          <w:p w:rsidR="00831416" w:rsidRDefault="00F625B2">
            <w:pPr>
              <w:keepNext/>
              <w:keepLines/>
              <w:rPr>
                <w:sz w:val="20"/>
                <w:szCs w:val="20"/>
              </w:rPr>
            </w:pPr>
            <w:r w:rsidRPr="00CD5C65">
              <w:rPr>
                <w:rFonts w:ascii="Garamond" w:hAnsi="Garamond"/>
                <w:sz w:val="20"/>
                <w:szCs w:val="20"/>
              </w:rPr>
              <w:t>1.605</w:t>
            </w:r>
          </w:p>
        </w:tc>
        <w:tc>
          <w:tcPr>
            <w:tcW w:w="1005" w:type="dxa"/>
            <w:tcMar>
              <w:top w:w="0" w:type="dxa"/>
              <w:left w:w="0" w:type="dxa"/>
              <w:bottom w:w="0" w:type="dxa"/>
              <w:right w:w="0" w:type="dxa"/>
            </w:tcMar>
          </w:tcPr>
          <w:p w:rsidR="00831416" w:rsidRDefault="00F625B2">
            <w:pPr>
              <w:keepNext/>
              <w:keepLines/>
              <w:rPr>
                <w:sz w:val="20"/>
                <w:szCs w:val="20"/>
              </w:rPr>
            </w:pPr>
            <w:r w:rsidRPr="00CD5C65">
              <w:rPr>
                <w:rFonts w:ascii="Garamond" w:hAnsi="Garamond"/>
                <w:sz w:val="20"/>
                <w:szCs w:val="20"/>
              </w:rPr>
              <w:t>4</w:t>
            </w:r>
          </w:p>
        </w:tc>
        <w:tc>
          <w:tcPr>
            <w:tcW w:w="1155" w:type="dxa"/>
            <w:tcMar>
              <w:top w:w="0" w:type="dxa"/>
              <w:left w:w="0" w:type="dxa"/>
              <w:bottom w:w="0" w:type="dxa"/>
              <w:right w:w="0" w:type="dxa"/>
            </w:tcMar>
          </w:tcPr>
          <w:p w:rsidR="00831416" w:rsidRDefault="00F625B2">
            <w:pPr>
              <w:keepNext/>
              <w:keepLines/>
              <w:rPr>
                <w:sz w:val="20"/>
                <w:szCs w:val="20"/>
              </w:rPr>
            </w:pPr>
            <w:r w:rsidRPr="00CD5C65">
              <w:rPr>
                <w:rFonts w:ascii="Garamond" w:hAnsi="Garamond"/>
                <w:sz w:val="20"/>
                <w:szCs w:val="20"/>
              </w:rPr>
              <w:t>6</w:t>
            </w:r>
          </w:p>
        </w:tc>
        <w:tc>
          <w:tcPr>
            <w:tcW w:w="975" w:type="dxa"/>
            <w:tcMar>
              <w:top w:w="0" w:type="dxa"/>
              <w:left w:w="0" w:type="dxa"/>
              <w:bottom w:w="0" w:type="dxa"/>
              <w:right w:w="0" w:type="dxa"/>
            </w:tcMar>
          </w:tcPr>
          <w:p w:rsidR="00831416" w:rsidRDefault="00F625B2">
            <w:pPr>
              <w:keepNext/>
              <w:keepLines/>
              <w:rPr>
                <w:sz w:val="20"/>
                <w:szCs w:val="20"/>
              </w:rPr>
            </w:pPr>
            <w:r w:rsidRPr="00CD5C65">
              <w:rPr>
                <w:rFonts w:ascii="Garamond" w:hAnsi="Garamond"/>
                <w:sz w:val="20"/>
                <w:szCs w:val="20"/>
              </w:rPr>
              <w:t>1</w:t>
            </w:r>
          </w:p>
        </w:tc>
        <w:tc>
          <w:tcPr>
            <w:tcW w:w="975" w:type="dxa"/>
            <w:tcMar>
              <w:top w:w="0" w:type="dxa"/>
              <w:left w:w="0" w:type="dxa"/>
              <w:bottom w:w="0" w:type="dxa"/>
              <w:right w:w="0" w:type="dxa"/>
            </w:tcMar>
          </w:tcPr>
          <w:p w:rsidR="00831416" w:rsidRDefault="00F625B2">
            <w:pPr>
              <w:keepNext/>
              <w:keepLines/>
              <w:rPr>
                <w:sz w:val="20"/>
                <w:szCs w:val="20"/>
              </w:rPr>
            </w:pPr>
            <w:r w:rsidRPr="00CD5C65">
              <w:rPr>
                <w:rFonts w:ascii="Garamond" w:hAnsi="Garamond"/>
                <w:sz w:val="20"/>
                <w:szCs w:val="20"/>
              </w:rPr>
              <w:t>0.007</w:t>
            </w:r>
          </w:p>
        </w:tc>
      </w:tr>
      <w:tr w:rsidR="00831416">
        <w:trPr>
          <w:trHeight w:val="248"/>
          <w:jc w:val="center"/>
        </w:trPr>
        <w:tc>
          <w:tcPr>
            <w:tcW w:w="2745" w:type="dxa"/>
            <w:tcMar>
              <w:top w:w="0" w:type="dxa"/>
              <w:left w:w="0" w:type="dxa"/>
              <w:bottom w:w="0" w:type="dxa"/>
              <w:right w:w="0" w:type="dxa"/>
            </w:tcMar>
          </w:tcPr>
          <w:p w:rsidR="00831416" w:rsidRDefault="00F625B2">
            <w:pPr>
              <w:keepNext/>
              <w:keepLines/>
              <w:rPr>
                <w:sz w:val="20"/>
                <w:szCs w:val="20"/>
              </w:rPr>
            </w:pPr>
            <w:r w:rsidRPr="00CD5C65">
              <w:rPr>
                <w:rFonts w:ascii="Garamond" w:hAnsi="Garamond"/>
                <w:sz w:val="20"/>
                <w:szCs w:val="20"/>
              </w:rPr>
              <w:t>Democratic 2008 (Control)</w:t>
            </w:r>
          </w:p>
        </w:tc>
        <w:tc>
          <w:tcPr>
            <w:tcW w:w="960" w:type="dxa"/>
            <w:tcMar>
              <w:top w:w="0" w:type="dxa"/>
              <w:left w:w="0" w:type="dxa"/>
              <w:bottom w:w="0" w:type="dxa"/>
              <w:right w:w="0" w:type="dxa"/>
            </w:tcMar>
          </w:tcPr>
          <w:p w:rsidR="00831416" w:rsidRDefault="00F625B2">
            <w:pPr>
              <w:keepNext/>
              <w:keepLines/>
              <w:rPr>
                <w:sz w:val="20"/>
                <w:szCs w:val="20"/>
              </w:rPr>
            </w:pPr>
            <w:r w:rsidRPr="00CD5C65">
              <w:rPr>
                <w:rFonts w:ascii="Garamond" w:hAnsi="Garamond"/>
                <w:sz w:val="20"/>
                <w:szCs w:val="20"/>
              </w:rPr>
              <w:t>0.674</w:t>
            </w:r>
          </w:p>
        </w:tc>
        <w:tc>
          <w:tcPr>
            <w:tcW w:w="945" w:type="dxa"/>
            <w:tcMar>
              <w:top w:w="0" w:type="dxa"/>
              <w:left w:w="0" w:type="dxa"/>
              <w:bottom w:w="0" w:type="dxa"/>
              <w:right w:w="0" w:type="dxa"/>
            </w:tcMar>
          </w:tcPr>
          <w:p w:rsidR="00831416" w:rsidRDefault="00F625B2">
            <w:pPr>
              <w:keepNext/>
              <w:keepLines/>
              <w:rPr>
                <w:sz w:val="20"/>
                <w:szCs w:val="20"/>
              </w:rPr>
            </w:pPr>
            <w:r w:rsidRPr="00CD5C65">
              <w:rPr>
                <w:rFonts w:ascii="Garamond" w:hAnsi="Garamond"/>
                <w:sz w:val="20"/>
                <w:szCs w:val="20"/>
              </w:rPr>
              <w:t>0.469</w:t>
            </w:r>
          </w:p>
        </w:tc>
        <w:tc>
          <w:tcPr>
            <w:tcW w:w="1005" w:type="dxa"/>
            <w:tcMar>
              <w:top w:w="0" w:type="dxa"/>
              <w:left w:w="0" w:type="dxa"/>
              <w:bottom w:w="0" w:type="dxa"/>
              <w:right w:w="0" w:type="dxa"/>
            </w:tcMar>
          </w:tcPr>
          <w:p w:rsidR="00831416" w:rsidRDefault="00F625B2">
            <w:pPr>
              <w:keepNext/>
              <w:keepLines/>
              <w:rPr>
                <w:sz w:val="20"/>
                <w:szCs w:val="20"/>
              </w:rPr>
            </w:pPr>
            <w:r w:rsidRPr="00CD5C65">
              <w:rPr>
                <w:rFonts w:ascii="Garamond" w:hAnsi="Garamond"/>
                <w:sz w:val="20"/>
                <w:szCs w:val="20"/>
              </w:rPr>
              <w:t>1</w:t>
            </w:r>
          </w:p>
        </w:tc>
        <w:tc>
          <w:tcPr>
            <w:tcW w:w="1155" w:type="dxa"/>
            <w:tcMar>
              <w:top w:w="0" w:type="dxa"/>
              <w:left w:w="0" w:type="dxa"/>
              <w:bottom w:w="0" w:type="dxa"/>
              <w:right w:w="0" w:type="dxa"/>
            </w:tcMar>
          </w:tcPr>
          <w:p w:rsidR="00831416" w:rsidRDefault="00F625B2">
            <w:pPr>
              <w:keepNext/>
              <w:keepLines/>
              <w:rPr>
                <w:sz w:val="20"/>
                <w:szCs w:val="20"/>
              </w:rPr>
            </w:pPr>
            <w:r w:rsidRPr="00CD5C65">
              <w:rPr>
                <w:rFonts w:ascii="Garamond" w:hAnsi="Garamond"/>
                <w:sz w:val="20"/>
                <w:szCs w:val="20"/>
              </w:rPr>
              <w:t>1</w:t>
            </w:r>
          </w:p>
        </w:tc>
        <w:tc>
          <w:tcPr>
            <w:tcW w:w="975" w:type="dxa"/>
            <w:tcMar>
              <w:top w:w="0" w:type="dxa"/>
              <w:left w:w="0" w:type="dxa"/>
              <w:bottom w:w="0" w:type="dxa"/>
              <w:right w:w="0" w:type="dxa"/>
            </w:tcMar>
          </w:tcPr>
          <w:p w:rsidR="00831416" w:rsidRDefault="00F625B2">
            <w:pPr>
              <w:keepNext/>
              <w:keepLines/>
              <w:rPr>
                <w:sz w:val="20"/>
                <w:szCs w:val="20"/>
              </w:rPr>
            </w:pPr>
            <w:r w:rsidRPr="00CD5C65">
              <w:rPr>
                <w:rFonts w:ascii="Garamond" w:hAnsi="Garamond"/>
                <w:sz w:val="20"/>
                <w:szCs w:val="20"/>
              </w:rPr>
              <w:t>0</w:t>
            </w:r>
          </w:p>
        </w:tc>
        <w:tc>
          <w:tcPr>
            <w:tcW w:w="975" w:type="dxa"/>
            <w:tcMar>
              <w:top w:w="0" w:type="dxa"/>
              <w:left w:w="0" w:type="dxa"/>
              <w:bottom w:w="0" w:type="dxa"/>
              <w:right w:w="0" w:type="dxa"/>
            </w:tcMar>
          </w:tcPr>
          <w:p w:rsidR="00831416" w:rsidRDefault="00F625B2">
            <w:pPr>
              <w:keepNext/>
              <w:keepLines/>
              <w:rPr>
                <w:sz w:val="20"/>
                <w:szCs w:val="20"/>
              </w:rPr>
            </w:pPr>
            <w:r w:rsidRPr="00CD5C65">
              <w:rPr>
                <w:rFonts w:ascii="Garamond" w:hAnsi="Garamond"/>
                <w:sz w:val="20"/>
                <w:szCs w:val="20"/>
              </w:rPr>
              <w:t>-</w:t>
            </w:r>
          </w:p>
        </w:tc>
      </w:tr>
      <w:tr w:rsidR="00831416">
        <w:trPr>
          <w:trHeight w:val="248"/>
          <w:jc w:val="center"/>
        </w:trPr>
        <w:tc>
          <w:tcPr>
            <w:tcW w:w="2745" w:type="dxa"/>
            <w:tcMar>
              <w:top w:w="0" w:type="dxa"/>
              <w:left w:w="0" w:type="dxa"/>
              <w:bottom w:w="0" w:type="dxa"/>
              <w:right w:w="0" w:type="dxa"/>
            </w:tcMar>
          </w:tcPr>
          <w:p w:rsidR="00831416" w:rsidRDefault="00F625B2">
            <w:pPr>
              <w:keepNext/>
              <w:keepLines/>
              <w:rPr>
                <w:sz w:val="20"/>
                <w:szCs w:val="20"/>
              </w:rPr>
            </w:pPr>
            <w:r w:rsidRPr="00CD5C65">
              <w:rPr>
                <w:rFonts w:ascii="Garamond" w:hAnsi="Garamond"/>
                <w:sz w:val="20"/>
                <w:szCs w:val="20"/>
              </w:rPr>
              <w:t>Democratic 2008 (Treatment)</w:t>
            </w:r>
          </w:p>
        </w:tc>
        <w:tc>
          <w:tcPr>
            <w:tcW w:w="960" w:type="dxa"/>
            <w:tcMar>
              <w:top w:w="0" w:type="dxa"/>
              <w:left w:w="0" w:type="dxa"/>
              <w:bottom w:w="0" w:type="dxa"/>
              <w:right w:w="0" w:type="dxa"/>
            </w:tcMar>
          </w:tcPr>
          <w:p w:rsidR="00831416" w:rsidRDefault="00F625B2">
            <w:pPr>
              <w:keepNext/>
              <w:keepLines/>
              <w:rPr>
                <w:sz w:val="20"/>
                <w:szCs w:val="20"/>
              </w:rPr>
            </w:pPr>
            <w:r w:rsidRPr="00CD5C65">
              <w:rPr>
                <w:rFonts w:ascii="Garamond" w:hAnsi="Garamond"/>
                <w:sz w:val="20"/>
                <w:szCs w:val="20"/>
              </w:rPr>
              <w:t>0.539</w:t>
            </w:r>
          </w:p>
        </w:tc>
        <w:tc>
          <w:tcPr>
            <w:tcW w:w="945" w:type="dxa"/>
            <w:tcMar>
              <w:top w:w="0" w:type="dxa"/>
              <w:left w:w="0" w:type="dxa"/>
              <w:bottom w:w="0" w:type="dxa"/>
              <w:right w:w="0" w:type="dxa"/>
            </w:tcMar>
          </w:tcPr>
          <w:p w:rsidR="00831416" w:rsidRDefault="00F625B2">
            <w:pPr>
              <w:keepNext/>
              <w:keepLines/>
              <w:rPr>
                <w:sz w:val="20"/>
                <w:szCs w:val="20"/>
              </w:rPr>
            </w:pPr>
            <w:r w:rsidRPr="00CD5C65">
              <w:rPr>
                <w:rFonts w:ascii="Garamond" w:hAnsi="Garamond"/>
                <w:sz w:val="20"/>
                <w:szCs w:val="20"/>
              </w:rPr>
              <w:t>0.499</w:t>
            </w:r>
          </w:p>
        </w:tc>
        <w:tc>
          <w:tcPr>
            <w:tcW w:w="1005" w:type="dxa"/>
            <w:tcMar>
              <w:top w:w="0" w:type="dxa"/>
              <w:left w:w="0" w:type="dxa"/>
              <w:bottom w:w="0" w:type="dxa"/>
              <w:right w:w="0" w:type="dxa"/>
            </w:tcMar>
          </w:tcPr>
          <w:p w:rsidR="00831416" w:rsidRDefault="00F625B2">
            <w:pPr>
              <w:keepNext/>
              <w:keepLines/>
              <w:rPr>
                <w:sz w:val="20"/>
                <w:szCs w:val="20"/>
              </w:rPr>
            </w:pPr>
            <w:r w:rsidRPr="00CD5C65">
              <w:rPr>
                <w:rFonts w:ascii="Garamond" w:hAnsi="Garamond"/>
                <w:sz w:val="20"/>
                <w:szCs w:val="20"/>
              </w:rPr>
              <w:t>1</w:t>
            </w:r>
          </w:p>
        </w:tc>
        <w:tc>
          <w:tcPr>
            <w:tcW w:w="1155" w:type="dxa"/>
            <w:tcMar>
              <w:top w:w="0" w:type="dxa"/>
              <w:left w:w="0" w:type="dxa"/>
              <w:bottom w:w="0" w:type="dxa"/>
              <w:right w:w="0" w:type="dxa"/>
            </w:tcMar>
          </w:tcPr>
          <w:p w:rsidR="00831416" w:rsidRDefault="00F625B2">
            <w:pPr>
              <w:keepNext/>
              <w:keepLines/>
              <w:rPr>
                <w:sz w:val="20"/>
                <w:szCs w:val="20"/>
              </w:rPr>
            </w:pPr>
            <w:r w:rsidRPr="00CD5C65">
              <w:rPr>
                <w:rFonts w:ascii="Garamond" w:hAnsi="Garamond"/>
                <w:sz w:val="20"/>
                <w:szCs w:val="20"/>
              </w:rPr>
              <w:t>1</w:t>
            </w:r>
          </w:p>
        </w:tc>
        <w:tc>
          <w:tcPr>
            <w:tcW w:w="975" w:type="dxa"/>
            <w:tcMar>
              <w:top w:w="0" w:type="dxa"/>
              <w:left w:w="0" w:type="dxa"/>
              <w:bottom w:w="0" w:type="dxa"/>
              <w:right w:w="0" w:type="dxa"/>
            </w:tcMar>
          </w:tcPr>
          <w:p w:rsidR="00831416" w:rsidRDefault="00F625B2">
            <w:pPr>
              <w:keepNext/>
              <w:keepLines/>
              <w:rPr>
                <w:sz w:val="20"/>
                <w:szCs w:val="20"/>
              </w:rPr>
            </w:pPr>
            <w:r w:rsidRPr="00CD5C65">
              <w:rPr>
                <w:rFonts w:ascii="Garamond" w:hAnsi="Garamond"/>
                <w:sz w:val="20"/>
                <w:szCs w:val="20"/>
              </w:rPr>
              <w:t>0</w:t>
            </w:r>
          </w:p>
        </w:tc>
        <w:tc>
          <w:tcPr>
            <w:tcW w:w="975" w:type="dxa"/>
            <w:tcMar>
              <w:top w:w="0" w:type="dxa"/>
              <w:left w:w="0" w:type="dxa"/>
              <w:bottom w:w="0" w:type="dxa"/>
              <w:right w:w="0" w:type="dxa"/>
            </w:tcMar>
          </w:tcPr>
          <w:p w:rsidR="00831416" w:rsidRDefault="00F625B2">
            <w:pPr>
              <w:keepNext/>
              <w:keepLines/>
              <w:rPr>
                <w:sz w:val="20"/>
                <w:szCs w:val="20"/>
              </w:rPr>
            </w:pPr>
            <w:r w:rsidRPr="00CD5C65">
              <w:rPr>
                <w:rFonts w:ascii="Garamond" w:hAnsi="Garamond"/>
                <w:sz w:val="20"/>
                <w:szCs w:val="20"/>
              </w:rPr>
              <w:t>–0.277</w:t>
            </w:r>
          </w:p>
        </w:tc>
      </w:tr>
      <w:tr w:rsidR="00831416">
        <w:trPr>
          <w:trHeight w:val="248"/>
          <w:jc w:val="center"/>
        </w:trPr>
        <w:tc>
          <w:tcPr>
            <w:tcW w:w="2745" w:type="dxa"/>
            <w:tcBorders>
              <w:top w:val="single" w:sz="4" w:space="0" w:color="000000"/>
              <w:bottom w:val="single" w:sz="4" w:space="0" w:color="000000"/>
            </w:tcBorders>
            <w:tcMar>
              <w:top w:w="0" w:type="dxa"/>
              <w:left w:w="0" w:type="dxa"/>
              <w:bottom w:w="0" w:type="dxa"/>
              <w:right w:w="0" w:type="dxa"/>
            </w:tcMar>
          </w:tcPr>
          <w:p w:rsidR="00831416" w:rsidRDefault="00F625B2">
            <w:pPr>
              <w:keepNext/>
              <w:keepLines/>
              <w:rPr>
                <w:b/>
                <w:sz w:val="20"/>
                <w:szCs w:val="20"/>
              </w:rPr>
            </w:pPr>
            <w:r w:rsidRPr="00CD5C65">
              <w:rPr>
                <w:rFonts w:ascii="Garamond" w:hAnsi="Garamond"/>
                <w:b/>
                <w:sz w:val="20"/>
                <w:szCs w:val="20"/>
              </w:rPr>
              <w:t>Weighted Values</w:t>
            </w:r>
          </w:p>
        </w:tc>
        <w:tc>
          <w:tcPr>
            <w:tcW w:w="960" w:type="dxa"/>
            <w:tcBorders>
              <w:top w:val="single" w:sz="4" w:space="0" w:color="000000"/>
              <w:bottom w:val="single" w:sz="4" w:space="0" w:color="000000"/>
            </w:tcBorders>
            <w:tcMar>
              <w:top w:w="0" w:type="dxa"/>
              <w:left w:w="0" w:type="dxa"/>
              <w:bottom w:w="0" w:type="dxa"/>
              <w:right w:w="0" w:type="dxa"/>
            </w:tcMar>
          </w:tcPr>
          <w:p w:rsidR="00831416" w:rsidRDefault="00831416">
            <w:pPr>
              <w:keepNext/>
              <w:keepLines/>
              <w:rPr>
                <w:sz w:val="20"/>
                <w:szCs w:val="20"/>
              </w:rPr>
            </w:pPr>
          </w:p>
        </w:tc>
        <w:tc>
          <w:tcPr>
            <w:tcW w:w="945" w:type="dxa"/>
            <w:tcBorders>
              <w:top w:val="single" w:sz="4" w:space="0" w:color="000000"/>
              <w:bottom w:val="single" w:sz="4" w:space="0" w:color="000000"/>
            </w:tcBorders>
            <w:tcMar>
              <w:top w:w="0" w:type="dxa"/>
              <w:left w:w="0" w:type="dxa"/>
              <w:bottom w:w="0" w:type="dxa"/>
              <w:right w:w="0" w:type="dxa"/>
            </w:tcMar>
          </w:tcPr>
          <w:p w:rsidR="00831416" w:rsidRDefault="00831416">
            <w:pPr>
              <w:keepNext/>
              <w:keepLines/>
              <w:rPr>
                <w:sz w:val="20"/>
                <w:szCs w:val="20"/>
              </w:rPr>
            </w:pPr>
          </w:p>
        </w:tc>
        <w:tc>
          <w:tcPr>
            <w:tcW w:w="1005" w:type="dxa"/>
            <w:tcBorders>
              <w:top w:val="single" w:sz="4" w:space="0" w:color="000000"/>
              <w:bottom w:val="single" w:sz="4" w:space="0" w:color="000000"/>
            </w:tcBorders>
            <w:tcMar>
              <w:top w:w="0" w:type="dxa"/>
              <w:left w:w="0" w:type="dxa"/>
              <w:bottom w:w="0" w:type="dxa"/>
              <w:right w:w="0" w:type="dxa"/>
            </w:tcMar>
          </w:tcPr>
          <w:p w:rsidR="00831416" w:rsidRDefault="00831416">
            <w:pPr>
              <w:keepNext/>
              <w:keepLines/>
              <w:rPr>
                <w:sz w:val="20"/>
                <w:szCs w:val="20"/>
              </w:rPr>
            </w:pPr>
          </w:p>
        </w:tc>
        <w:tc>
          <w:tcPr>
            <w:tcW w:w="1155" w:type="dxa"/>
            <w:tcBorders>
              <w:top w:val="single" w:sz="4" w:space="0" w:color="000000"/>
              <w:bottom w:val="single" w:sz="4" w:space="0" w:color="000000"/>
            </w:tcBorders>
            <w:tcMar>
              <w:top w:w="0" w:type="dxa"/>
              <w:left w:w="0" w:type="dxa"/>
              <w:bottom w:w="0" w:type="dxa"/>
              <w:right w:w="0" w:type="dxa"/>
            </w:tcMar>
          </w:tcPr>
          <w:p w:rsidR="00831416" w:rsidRDefault="00831416">
            <w:pPr>
              <w:keepNext/>
              <w:keepLines/>
              <w:rPr>
                <w:sz w:val="20"/>
                <w:szCs w:val="20"/>
              </w:rPr>
            </w:pPr>
          </w:p>
        </w:tc>
        <w:tc>
          <w:tcPr>
            <w:tcW w:w="975" w:type="dxa"/>
            <w:tcBorders>
              <w:top w:val="single" w:sz="4" w:space="0" w:color="000000"/>
              <w:bottom w:val="single" w:sz="4" w:space="0" w:color="000000"/>
            </w:tcBorders>
            <w:tcMar>
              <w:top w:w="0" w:type="dxa"/>
              <w:left w:w="0" w:type="dxa"/>
              <w:bottom w:w="0" w:type="dxa"/>
              <w:right w:w="0" w:type="dxa"/>
            </w:tcMar>
          </w:tcPr>
          <w:p w:rsidR="00831416" w:rsidRDefault="00831416">
            <w:pPr>
              <w:keepNext/>
              <w:keepLines/>
              <w:rPr>
                <w:sz w:val="20"/>
                <w:szCs w:val="20"/>
              </w:rPr>
            </w:pPr>
          </w:p>
        </w:tc>
        <w:tc>
          <w:tcPr>
            <w:tcW w:w="975" w:type="dxa"/>
            <w:tcBorders>
              <w:top w:val="single" w:sz="4" w:space="0" w:color="000000"/>
              <w:bottom w:val="single" w:sz="4" w:space="0" w:color="000000"/>
            </w:tcBorders>
            <w:tcMar>
              <w:top w:w="0" w:type="dxa"/>
              <w:left w:w="0" w:type="dxa"/>
              <w:bottom w:w="0" w:type="dxa"/>
              <w:right w:w="0" w:type="dxa"/>
            </w:tcMar>
          </w:tcPr>
          <w:p w:rsidR="00831416" w:rsidRDefault="00831416">
            <w:pPr>
              <w:keepNext/>
              <w:keepLines/>
              <w:rPr>
                <w:sz w:val="20"/>
                <w:szCs w:val="20"/>
              </w:rPr>
            </w:pPr>
          </w:p>
        </w:tc>
      </w:tr>
      <w:tr w:rsidR="00831416">
        <w:trPr>
          <w:trHeight w:val="248"/>
          <w:jc w:val="center"/>
        </w:trPr>
        <w:tc>
          <w:tcPr>
            <w:tcW w:w="2745" w:type="dxa"/>
            <w:tcMar>
              <w:top w:w="0" w:type="dxa"/>
              <w:left w:w="0" w:type="dxa"/>
              <w:bottom w:w="0" w:type="dxa"/>
              <w:right w:w="0" w:type="dxa"/>
            </w:tcMar>
          </w:tcPr>
          <w:p w:rsidR="00831416" w:rsidRDefault="00F625B2">
            <w:pPr>
              <w:keepNext/>
              <w:keepLines/>
              <w:rPr>
                <w:sz w:val="20"/>
                <w:szCs w:val="20"/>
              </w:rPr>
            </w:pPr>
            <w:r w:rsidRPr="00CD5C65">
              <w:rPr>
                <w:rFonts w:ascii="Garamond" w:hAnsi="Garamond"/>
                <w:sz w:val="20"/>
                <w:szCs w:val="20"/>
              </w:rPr>
              <w:t>Percent White (Control)</w:t>
            </w:r>
          </w:p>
        </w:tc>
        <w:tc>
          <w:tcPr>
            <w:tcW w:w="960" w:type="dxa"/>
            <w:tcMar>
              <w:top w:w="0" w:type="dxa"/>
              <w:left w:w="0" w:type="dxa"/>
              <w:bottom w:w="0" w:type="dxa"/>
              <w:right w:w="0" w:type="dxa"/>
            </w:tcMar>
          </w:tcPr>
          <w:p w:rsidR="00831416" w:rsidRDefault="00F625B2">
            <w:pPr>
              <w:keepNext/>
              <w:keepLines/>
              <w:rPr>
                <w:sz w:val="20"/>
                <w:szCs w:val="20"/>
              </w:rPr>
            </w:pPr>
            <w:r w:rsidRPr="00CD5C65">
              <w:rPr>
                <w:rFonts w:ascii="Garamond" w:hAnsi="Garamond"/>
                <w:sz w:val="20"/>
                <w:szCs w:val="20"/>
              </w:rPr>
              <w:t>57.085</w:t>
            </w:r>
          </w:p>
        </w:tc>
        <w:tc>
          <w:tcPr>
            <w:tcW w:w="945" w:type="dxa"/>
            <w:tcMar>
              <w:top w:w="0" w:type="dxa"/>
              <w:left w:w="0" w:type="dxa"/>
              <w:bottom w:w="0" w:type="dxa"/>
              <w:right w:w="0" w:type="dxa"/>
            </w:tcMar>
          </w:tcPr>
          <w:p w:rsidR="00831416" w:rsidRDefault="00F625B2">
            <w:pPr>
              <w:keepNext/>
              <w:keepLines/>
              <w:rPr>
                <w:sz w:val="20"/>
                <w:szCs w:val="20"/>
              </w:rPr>
            </w:pPr>
            <w:r w:rsidRPr="00CD5C65">
              <w:rPr>
                <w:rFonts w:ascii="Garamond" w:hAnsi="Garamond"/>
                <w:sz w:val="20"/>
                <w:szCs w:val="20"/>
              </w:rPr>
              <w:t>30.541</w:t>
            </w:r>
          </w:p>
        </w:tc>
        <w:tc>
          <w:tcPr>
            <w:tcW w:w="1005" w:type="dxa"/>
            <w:tcMar>
              <w:top w:w="0" w:type="dxa"/>
              <w:left w:w="0" w:type="dxa"/>
              <w:bottom w:w="0" w:type="dxa"/>
              <w:right w:w="0" w:type="dxa"/>
            </w:tcMar>
          </w:tcPr>
          <w:p w:rsidR="00831416" w:rsidRDefault="00F625B2">
            <w:pPr>
              <w:keepNext/>
              <w:keepLines/>
              <w:rPr>
                <w:sz w:val="20"/>
                <w:szCs w:val="20"/>
              </w:rPr>
            </w:pPr>
            <w:r w:rsidRPr="00CD5C65">
              <w:rPr>
                <w:rFonts w:ascii="Garamond" w:hAnsi="Garamond"/>
                <w:sz w:val="20"/>
                <w:szCs w:val="20"/>
              </w:rPr>
              <w:t>67.8</w:t>
            </w:r>
          </w:p>
        </w:tc>
        <w:tc>
          <w:tcPr>
            <w:tcW w:w="1155" w:type="dxa"/>
            <w:tcBorders>
              <w:top w:val="single" w:sz="4" w:space="0" w:color="000000"/>
            </w:tcBorders>
            <w:tcMar>
              <w:top w:w="0" w:type="dxa"/>
              <w:left w:w="0" w:type="dxa"/>
              <w:bottom w:w="0" w:type="dxa"/>
              <w:right w:w="0" w:type="dxa"/>
            </w:tcMar>
          </w:tcPr>
          <w:p w:rsidR="00831416" w:rsidRDefault="00F625B2">
            <w:pPr>
              <w:keepNext/>
              <w:keepLines/>
              <w:rPr>
                <w:sz w:val="20"/>
                <w:szCs w:val="20"/>
              </w:rPr>
            </w:pPr>
            <w:r w:rsidRPr="00CD5C65">
              <w:rPr>
                <w:rFonts w:ascii="Garamond" w:hAnsi="Garamond"/>
                <w:sz w:val="20"/>
                <w:szCs w:val="20"/>
              </w:rPr>
              <w:t>96.6</w:t>
            </w:r>
          </w:p>
        </w:tc>
        <w:tc>
          <w:tcPr>
            <w:tcW w:w="975" w:type="dxa"/>
            <w:tcBorders>
              <w:top w:val="single" w:sz="4" w:space="0" w:color="000000"/>
            </w:tcBorders>
            <w:tcMar>
              <w:top w:w="0" w:type="dxa"/>
              <w:left w:w="0" w:type="dxa"/>
              <w:bottom w:w="0" w:type="dxa"/>
              <w:right w:w="0" w:type="dxa"/>
            </w:tcMar>
          </w:tcPr>
          <w:p w:rsidR="00831416" w:rsidRDefault="00F625B2">
            <w:pPr>
              <w:keepNext/>
              <w:keepLines/>
              <w:rPr>
                <w:sz w:val="20"/>
                <w:szCs w:val="20"/>
              </w:rPr>
            </w:pPr>
            <w:r w:rsidRPr="00CD5C65">
              <w:rPr>
                <w:rFonts w:ascii="Garamond" w:hAnsi="Garamond"/>
                <w:sz w:val="20"/>
                <w:szCs w:val="20"/>
              </w:rPr>
              <w:t>0.026</w:t>
            </w:r>
          </w:p>
        </w:tc>
        <w:tc>
          <w:tcPr>
            <w:tcW w:w="975" w:type="dxa"/>
            <w:tcMar>
              <w:top w:w="0" w:type="dxa"/>
              <w:left w:w="0" w:type="dxa"/>
              <w:bottom w:w="0" w:type="dxa"/>
              <w:right w:w="0" w:type="dxa"/>
            </w:tcMar>
          </w:tcPr>
          <w:p w:rsidR="00831416" w:rsidRDefault="00F625B2">
            <w:pPr>
              <w:keepNext/>
              <w:keepLines/>
              <w:rPr>
                <w:sz w:val="20"/>
                <w:szCs w:val="20"/>
              </w:rPr>
            </w:pPr>
            <w:r w:rsidRPr="00CD5C65">
              <w:rPr>
                <w:rFonts w:ascii="Garamond" w:hAnsi="Garamond"/>
                <w:sz w:val="20"/>
                <w:szCs w:val="20"/>
              </w:rPr>
              <w:t>-</w:t>
            </w:r>
          </w:p>
        </w:tc>
      </w:tr>
      <w:tr w:rsidR="00831416">
        <w:trPr>
          <w:trHeight w:val="248"/>
          <w:jc w:val="center"/>
        </w:trPr>
        <w:tc>
          <w:tcPr>
            <w:tcW w:w="2745" w:type="dxa"/>
            <w:tcMar>
              <w:top w:w="0" w:type="dxa"/>
              <w:left w:w="0" w:type="dxa"/>
              <w:bottom w:w="0" w:type="dxa"/>
              <w:right w:w="0" w:type="dxa"/>
            </w:tcMar>
          </w:tcPr>
          <w:p w:rsidR="00831416" w:rsidRDefault="00F625B2">
            <w:pPr>
              <w:keepNext/>
              <w:keepLines/>
              <w:rPr>
                <w:sz w:val="20"/>
                <w:szCs w:val="20"/>
              </w:rPr>
            </w:pPr>
            <w:r w:rsidRPr="00CD5C65">
              <w:rPr>
                <w:rFonts w:ascii="Garamond" w:hAnsi="Garamond"/>
                <w:sz w:val="20"/>
                <w:szCs w:val="20"/>
              </w:rPr>
              <w:t>Percent White (Treatment)</w:t>
            </w:r>
          </w:p>
        </w:tc>
        <w:tc>
          <w:tcPr>
            <w:tcW w:w="960" w:type="dxa"/>
            <w:tcMar>
              <w:top w:w="0" w:type="dxa"/>
              <w:left w:w="0" w:type="dxa"/>
              <w:bottom w:w="0" w:type="dxa"/>
              <w:right w:w="0" w:type="dxa"/>
            </w:tcMar>
          </w:tcPr>
          <w:p w:rsidR="00831416" w:rsidRDefault="00F625B2">
            <w:pPr>
              <w:keepNext/>
              <w:keepLines/>
              <w:rPr>
                <w:sz w:val="20"/>
                <w:szCs w:val="20"/>
              </w:rPr>
            </w:pPr>
            <w:r w:rsidRPr="00CD5C65">
              <w:rPr>
                <w:rFonts w:ascii="Garamond" w:hAnsi="Garamond"/>
                <w:sz w:val="20"/>
                <w:szCs w:val="20"/>
              </w:rPr>
              <w:t>56.689</w:t>
            </w:r>
          </w:p>
        </w:tc>
        <w:tc>
          <w:tcPr>
            <w:tcW w:w="945" w:type="dxa"/>
            <w:tcMar>
              <w:top w:w="0" w:type="dxa"/>
              <w:left w:w="0" w:type="dxa"/>
              <w:bottom w:w="0" w:type="dxa"/>
              <w:right w:w="0" w:type="dxa"/>
            </w:tcMar>
          </w:tcPr>
          <w:p w:rsidR="00831416" w:rsidRDefault="00F625B2">
            <w:pPr>
              <w:keepNext/>
              <w:keepLines/>
              <w:rPr>
                <w:sz w:val="20"/>
                <w:szCs w:val="20"/>
              </w:rPr>
            </w:pPr>
            <w:r w:rsidRPr="00CD5C65">
              <w:rPr>
                <w:rFonts w:ascii="Garamond" w:hAnsi="Garamond"/>
                <w:sz w:val="20"/>
                <w:szCs w:val="20"/>
              </w:rPr>
              <w:t>30.849</w:t>
            </w:r>
          </w:p>
        </w:tc>
        <w:tc>
          <w:tcPr>
            <w:tcW w:w="1005" w:type="dxa"/>
            <w:tcMar>
              <w:top w:w="0" w:type="dxa"/>
              <w:left w:w="0" w:type="dxa"/>
              <w:bottom w:w="0" w:type="dxa"/>
              <w:right w:w="0" w:type="dxa"/>
            </w:tcMar>
          </w:tcPr>
          <w:p w:rsidR="00831416" w:rsidRDefault="00F625B2">
            <w:pPr>
              <w:keepNext/>
              <w:keepLines/>
              <w:rPr>
                <w:sz w:val="20"/>
                <w:szCs w:val="20"/>
              </w:rPr>
            </w:pPr>
            <w:r w:rsidRPr="00CD5C65">
              <w:rPr>
                <w:rFonts w:ascii="Garamond" w:hAnsi="Garamond"/>
                <w:sz w:val="20"/>
                <w:szCs w:val="20"/>
              </w:rPr>
              <w:t>67.246</w:t>
            </w:r>
          </w:p>
        </w:tc>
        <w:tc>
          <w:tcPr>
            <w:tcW w:w="1155" w:type="dxa"/>
            <w:tcMar>
              <w:top w:w="0" w:type="dxa"/>
              <w:left w:w="0" w:type="dxa"/>
              <w:bottom w:w="0" w:type="dxa"/>
              <w:right w:w="0" w:type="dxa"/>
            </w:tcMar>
          </w:tcPr>
          <w:p w:rsidR="00831416" w:rsidRDefault="00F625B2">
            <w:pPr>
              <w:keepNext/>
              <w:keepLines/>
              <w:rPr>
                <w:sz w:val="20"/>
                <w:szCs w:val="20"/>
              </w:rPr>
            </w:pPr>
            <w:r w:rsidRPr="00CD5C65">
              <w:rPr>
                <w:rFonts w:ascii="Garamond" w:hAnsi="Garamond"/>
                <w:sz w:val="20"/>
                <w:szCs w:val="20"/>
              </w:rPr>
              <w:t>95.8</w:t>
            </w:r>
          </w:p>
        </w:tc>
        <w:tc>
          <w:tcPr>
            <w:tcW w:w="975" w:type="dxa"/>
            <w:tcMar>
              <w:top w:w="0" w:type="dxa"/>
              <w:left w:w="0" w:type="dxa"/>
              <w:bottom w:w="0" w:type="dxa"/>
              <w:right w:w="0" w:type="dxa"/>
            </w:tcMar>
          </w:tcPr>
          <w:p w:rsidR="00831416" w:rsidRDefault="00F625B2">
            <w:pPr>
              <w:keepNext/>
              <w:keepLines/>
              <w:rPr>
                <w:sz w:val="20"/>
                <w:szCs w:val="20"/>
              </w:rPr>
            </w:pPr>
            <w:r w:rsidRPr="00CD5C65">
              <w:rPr>
                <w:rFonts w:ascii="Garamond" w:hAnsi="Garamond"/>
                <w:sz w:val="20"/>
                <w:szCs w:val="20"/>
              </w:rPr>
              <w:t>0.098</w:t>
            </w:r>
          </w:p>
        </w:tc>
        <w:tc>
          <w:tcPr>
            <w:tcW w:w="975" w:type="dxa"/>
            <w:tcMar>
              <w:top w:w="0" w:type="dxa"/>
              <w:left w:w="0" w:type="dxa"/>
              <w:bottom w:w="0" w:type="dxa"/>
              <w:right w:w="0" w:type="dxa"/>
            </w:tcMar>
          </w:tcPr>
          <w:p w:rsidR="00831416" w:rsidRDefault="00F625B2">
            <w:pPr>
              <w:keepNext/>
              <w:keepLines/>
              <w:rPr>
                <w:sz w:val="20"/>
                <w:szCs w:val="20"/>
              </w:rPr>
            </w:pPr>
            <w:r w:rsidRPr="00CD5C65">
              <w:rPr>
                <w:rFonts w:ascii="Garamond" w:hAnsi="Garamond"/>
                <w:sz w:val="20"/>
                <w:szCs w:val="20"/>
              </w:rPr>
              <w:t>–0.013</w:t>
            </w:r>
          </w:p>
        </w:tc>
      </w:tr>
      <w:tr w:rsidR="00831416">
        <w:trPr>
          <w:trHeight w:val="248"/>
          <w:jc w:val="center"/>
        </w:trPr>
        <w:tc>
          <w:tcPr>
            <w:tcW w:w="2745" w:type="dxa"/>
            <w:tcMar>
              <w:top w:w="0" w:type="dxa"/>
              <w:left w:w="0" w:type="dxa"/>
              <w:bottom w:w="0" w:type="dxa"/>
              <w:right w:w="0" w:type="dxa"/>
            </w:tcMar>
          </w:tcPr>
          <w:p w:rsidR="00831416" w:rsidRDefault="00F625B2">
            <w:pPr>
              <w:keepNext/>
              <w:keepLines/>
              <w:rPr>
                <w:sz w:val="20"/>
                <w:szCs w:val="20"/>
              </w:rPr>
            </w:pPr>
            <w:r w:rsidRPr="00CD5C65">
              <w:rPr>
                <w:rFonts w:ascii="Garamond" w:hAnsi="Garamond"/>
                <w:sz w:val="20"/>
                <w:szCs w:val="20"/>
              </w:rPr>
              <w:t>Median Income (Control)</w:t>
            </w:r>
          </w:p>
        </w:tc>
        <w:tc>
          <w:tcPr>
            <w:tcW w:w="960" w:type="dxa"/>
            <w:tcMar>
              <w:top w:w="0" w:type="dxa"/>
              <w:left w:w="0" w:type="dxa"/>
              <w:bottom w:w="0" w:type="dxa"/>
              <w:right w:w="0" w:type="dxa"/>
            </w:tcMar>
          </w:tcPr>
          <w:p w:rsidR="00831416" w:rsidRDefault="00F625B2">
            <w:pPr>
              <w:keepNext/>
              <w:keepLines/>
              <w:rPr>
                <w:sz w:val="20"/>
                <w:szCs w:val="20"/>
              </w:rPr>
            </w:pPr>
            <w:r w:rsidRPr="00CD5C65">
              <w:rPr>
                <w:rFonts w:ascii="Garamond" w:hAnsi="Garamond"/>
                <w:sz w:val="20"/>
                <w:szCs w:val="20"/>
              </w:rPr>
              <w:t>$57,294</w:t>
            </w:r>
          </w:p>
        </w:tc>
        <w:tc>
          <w:tcPr>
            <w:tcW w:w="945" w:type="dxa"/>
            <w:tcMar>
              <w:top w:w="0" w:type="dxa"/>
              <w:left w:w="0" w:type="dxa"/>
              <w:bottom w:w="0" w:type="dxa"/>
              <w:right w:w="0" w:type="dxa"/>
            </w:tcMar>
          </w:tcPr>
          <w:p w:rsidR="00831416" w:rsidRDefault="00F625B2">
            <w:pPr>
              <w:keepNext/>
              <w:keepLines/>
              <w:rPr>
                <w:sz w:val="20"/>
                <w:szCs w:val="20"/>
              </w:rPr>
            </w:pPr>
            <w:r w:rsidRPr="00CD5C65">
              <w:rPr>
                <w:rFonts w:ascii="Garamond" w:hAnsi="Garamond"/>
                <w:sz w:val="20"/>
                <w:szCs w:val="20"/>
              </w:rPr>
              <w:t>$16,714</w:t>
            </w:r>
          </w:p>
        </w:tc>
        <w:tc>
          <w:tcPr>
            <w:tcW w:w="1005" w:type="dxa"/>
            <w:tcMar>
              <w:top w:w="0" w:type="dxa"/>
              <w:left w:w="0" w:type="dxa"/>
              <w:bottom w:w="0" w:type="dxa"/>
              <w:right w:w="0" w:type="dxa"/>
            </w:tcMar>
          </w:tcPr>
          <w:p w:rsidR="00831416" w:rsidRDefault="00F625B2">
            <w:pPr>
              <w:keepNext/>
              <w:keepLines/>
              <w:rPr>
                <w:sz w:val="20"/>
                <w:szCs w:val="20"/>
              </w:rPr>
            </w:pPr>
            <w:r w:rsidRPr="00CD5C65">
              <w:rPr>
                <w:rFonts w:ascii="Garamond" w:hAnsi="Garamond"/>
                <w:sz w:val="20"/>
                <w:szCs w:val="20"/>
              </w:rPr>
              <w:t>$53,746</w:t>
            </w:r>
          </w:p>
        </w:tc>
        <w:tc>
          <w:tcPr>
            <w:tcW w:w="1155" w:type="dxa"/>
            <w:tcMar>
              <w:top w:w="0" w:type="dxa"/>
              <w:left w:w="0" w:type="dxa"/>
              <w:bottom w:w="0" w:type="dxa"/>
              <w:right w:w="0" w:type="dxa"/>
            </w:tcMar>
          </w:tcPr>
          <w:p w:rsidR="00831416" w:rsidRDefault="00F625B2">
            <w:pPr>
              <w:keepNext/>
              <w:keepLines/>
              <w:rPr>
                <w:sz w:val="20"/>
                <w:szCs w:val="20"/>
              </w:rPr>
            </w:pPr>
            <w:r w:rsidRPr="00CD5C65">
              <w:rPr>
                <w:rFonts w:ascii="Garamond" w:hAnsi="Garamond"/>
                <w:sz w:val="20"/>
                <w:szCs w:val="20"/>
              </w:rPr>
              <w:t>$125,675</w:t>
            </w:r>
          </w:p>
        </w:tc>
        <w:tc>
          <w:tcPr>
            <w:tcW w:w="975" w:type="dxa"/>
            <w:tcMar>
              <w:top w:w="0" w:type="dxa"/>
              <w:left w:w="0" w:type="dxa"/>
              <w:bottom w:w="0" w:type="dxa"/>
              <w:right w:w="0" w:type="dxa"/>
            </w:tcMar>
          </w:tcPr>
          <w:p w:rsidR="00831416" w:rsidRDefault="00F625B2">
            <w:pPr>
              <w:keepNext/>
              <w:keepLines/>
              <w:rPr>
                <w:sz w:val="20"/>
                <w:szCs w:val="20"/>
              </w:rPr>
            </w:pPr>
            <w:r w:rsidRPr="00CD5C65">
              <w:rPr>
                <w:rFonts w:ascii="Garamond" w:hAnsi="Garamond"/>
                <w:sz w:val="20"/>
                <w:szCs w:val="20"/>
              </w:rPr>
              <w:t>$23,773</w:t>
            </w:r>
          </w:p>
        </w:tc>
        <w:tc>
          <w:tcPr>
            <w:tcW w:w="975" w:type="dxa"/>
            <w:tcMar>
              <w:top w:w="0" w:type="dxa"/>
              <w:left w:w="0" w:type="dxa"/>
              <w:bottom w:w="0" w:type="dxa"/>
              <w:right w:w="0" w:type="dxa"/>
            </w:tcMar>
          </w:tcPr>
          <w:p w:rsidR="00831416" w:rsidRDefault="00F625B2">
            <w:pPr>
              <w:keepNext/>
              <w:keepLines/>
              <w:rPr>
                <w:sz w:val="20"/>
                <w:szCs w:val="20"/>
              </w:rPr>
            </w:pPr>
            <w:r w:rsidRPr="00CD5C65">
              <w:rPr>
                <w:rFonts w:ascii="Garamond" w:hAnsi="Garamond"/>
                <w:sz w:val="20"/>
                <w:szCs w:val="20"/>
              </w:rPr>
              <w:t>-</w:t>
            </w:r>
          </w:p>
        </w:tc>
      </w:tr>
      <w:tr w:rsidR="00831416">
        <w:trPr>
          <w:trHeight w:val="248"/>
          <w:jc w:val="center"/>
        </w:trPr>
        <w:tc>
          <w:tcPr>
            <w:tcW w:w="2745" w:type="dxa"/>
            <w:tcMar>
              <w:top w:w="0" w:type="dxa"/>
              <w:left w:w="0" w:type="dxa"/>
              <w:bottom w:w="0" w:type="dxa"/>
              <w:right w:w="0" w:type="dxa"/>
            </w:tcMar>
          </w:tcPr>
          <w:p w:rsidR="00831416" w:rsidRDefault="00F625B2">
            <w:pPr>
              <w:keepNext/>
              <w:keepLines/>
              <w:rPr>
                <w:sz w:val="20"/>
                <w:szCs w:val="20"/>
              </w:rPr>
            </w:pPr>
            <w:r w:rsidRPr="00CD5C65">
              <w:rPr>
                <w:rFonts w:ascii="Garamond" w:hAnsi="Garamond"/>
                <w:sz w:val="20"/>
                <w:szCs w:val="20"/>
              </w:rPr>
              <w:t>Median Income (Treatment)</w:t>
            </w:r>
          </w:p>
        </w:tc>
        <w:tc>
          <w:tcPr>
            <w:tcW w:w="960" w:type="dxa"/>
            <w:tcMar>
              <w:top w:w="0" w:type="dxa"/>
              <w:left w:w="0" w:type="dxa"/>
              <w:bottom w:w="0" w:type="dxa"/>
              <w:right w:w="0" w:type="dxa"/>
            </w:tcMar>
          </w:tcPr>
          <w:p w:rsidR="00831416" w:rsidRDefault="00F625B2">
            <w:pPr>
              <w:keepNext/>
              <w:keepLines/>
              <w:rPr>
                <w:sz w:val="20"/>
                <w:szCs w:val="20"/>
              </w:rPr>
            </w:pPr>
            <w:r w:rsidRPr="00CD5C65">
              <w:rPr>
                <w:rFonts w:ascii="Garamond" w:hAnsi="Garamond"/>
                <w:sz w:val="20"/>
                <w:szCs w:val="20"/>
              </w:rPr>
              <w:t>$57,315</w:t>
            </w:r>
          </w:p>
        </w:tc>
        <w:tc>
          <w:tcPr>
            <w:tcW w:w="945" w:type="dxa"/>
            <w:tcMar>
              <w:top w:w="0" w:type="dxa"/>
              <w:left w:w="0" w:type="dxa"/>
              <w:bottom w:w="0" w:type="dxa"/>
              <w:right w:w="0" w:type="dxa"/>
            </w:tcMar>
          </w:tcPr>
          <w:p w:rsidR="00831416" w:rsidRDefault="00F625B2">
            <w:pPr>
              <w:keepNext/>
              <w:keepLines/>
              <w:rPr>
                <w:sz w:val="20"/>
                <w:szCs w:val="20"/>
              </w:rPr>
            </w:pPr>
            <w:r w:rsidRPr="00CD5C65">
              <w:rPr>
                <w:rFonts w:ascii="Garamond" w:hAnsi="Garamond"/>
                <w:sz w:val="20"/>
                <w:szCs w:val="20"/>
              </w:rPr>
              <w:t>$15,619</w:t>
            </w:r>
          </w:p>
        </w:tc>
        <w:tc>
          <w:tcPr>
            <w:tcW w:w="1005" w:type="dxa"/>
            <w:tcMar>
              <w:top w:w="0" w:type="dxa"/>
              <w:left w:w="0" w:type="dxa"/>
              <w:bottom w:w="0" w:type="dxa"/>
              <w:right w:w="0" w:type="dxa"/>
            </w:tcMar>
          </w:tcPr>
          <w:p w:rsidR="00831416" w:rsidRDefault="00F625B2">
            <w:pPr>
              <w:keepNext/>
              <w:keepLines/>
              <w:rPr>
                <w:sz w:val="20"/>
                <w:szCs w:val="20"/>
              </w:rPr>
            </w:pPr>
            <w:r w:rsidRPr="00CD5C65">
              <w:rPr>
                <w:rFonts w:ascii="Garamond" w:hAnsi="Garamond"/>
                <w:sz w:val="20"/>
                <w:szCs w:val="20"/>
              </w:rPr>
              <w:t>$53,673</w:t>
            </w:r>
          </w:p>
        </w:tc>
        <w:tc>
          <w:tcPr>
            <w:tcW w:w="1155" w:type="dxa"/>
            <w:tcMar>
              <w:top w:w="0" w:type="dxa"/>
              <w:left w:w="0" w:type="dxa"/>
              <w:bottom w:w="0" w:type="dxa"/>
              <w:right w:w="0" w:type="dxa"/>
            </w:tcMar>
          </w:tcPr>
          <w:p w:rsidR="00831416" w:rsidRDefault="00F625B2">
            <w:pPr>
              <w:keepNext/>
              <w:keepLines/>
              <w:rPr>
                <w:sz w:val="20"/>
                <w:szCs w:val="20"/>
              </w:rPr>
            </w:pPr>
            <w:r w:rsidRPr="00CD5C65">
              <w:rPr>
                <w:rFonts w:ascii="Garamond" w:hAnsi="Garamond"/>
                <w:sz w:val="20"/>
                <w:szCs w:val="20"/>
              </w:rPr>
              <w:t>$129,821</w:t>
            </w:r>
          </w:p>
        </w:tc>
        <w:tc>
          <w:tcPr>
            <w:tcW w:w="975" w:type="dxa"/>
            <w:tcMar>
              <w:top w:w="0" w:type="dxa"/>
              <w:left w:w="0" w:type="dxa"/>
              <w:bottom w:w="0" w:type="dxa"/>
              <w:right w:w="0" w:type="dxa"/>
            </w:tcMar>
          </w:tcPr>
          <w:p w:rsidR="00831416" w:rsidRDefault="00F625B2">
            <w:pPr>
              <w:keepNext/>
              <w:keepLines/>
              <w:rPr>
                <w:sz w:val="20"/>
                <w:szCs w:val="20"/>
              </w:rPr>
            </w:pPr>
            <w:r w:rsidRPr="00CD5C65">
              <w:rPr>
                <w:rFonts w:ascii="Garamond" w:hAnsi="Garamond"/>
                <w:sz w:val="20"/>
                <w:szCs w:val="20"/>
              </w:rPr>
              <w:t>$31,368</w:t>
            </w:r>
          </w:p>
        </w:tc>
        <w:tc>
          <w:tcPr>
            <w:tcW w:w="975" w:type="dxa"/>
            <w:tcMar>
              <w:top w:w="0" w:type="dxa"/>
              <w:left w:w="0" w:type="dxa"/>
              <w:bottom w:w="0" w:type="dxa"/>
              <w:right w:w="0" w:type="dxa"/>
            </w:tcMar>
          </w:tcPr>
          <w:p w:rsidR="00831416" w:rsidRDefault="00F625B2">
            <w:pPr>
              <w:keepNext/>
              <w:keepLines/>
              <w:rPr>
                <w:sz w:val="20"/>
                <w:szCs w:val="20"/>
              </w:rPr>
            </w:pPr>
            <w:r w:rsidRPr="00CD5C65">
              <w:rPr>
                <w:rFonts w:ascii="Garamond" w:hAnsi="Garamond"/>
                <w:sz w:val="20"/>
                <w:szCs w:val="20"/>
              </w:rPr>
              <w:t>0.001</w:t>
            </w:r>
          </w:p>
        </w:tc>
      </w:tr>
      <w:tr w:rsidR="00831416">
        <w:trPr>
          <w:trHeight w:val="248"/>
          <w:jc w:val="center"/>
        </w:trPr>
        <w:tc>
          <w:tcPr>
            <w:tcW w:w="2745" w:type="dxa"/>
            <w:tcMar>
              <w:top w:w="0" w:type="dxa"/>
              <w:left w:w="0" w:type="dxa"/>
              <w:bottom w:w="0" w:type="dxa"/>
              <w:right w:w="0" w:type="dxa"/>
            </w:tcMar>
          </w:tcPr>
          <w:p w:rsidR="00831416" w:rsidRDefault="00F625B2">
            <w:pPr>
              <w:keepNext/>
              <w:keepLines/>
              <w:rPr>
                <w:sz w:val="20"/>
                <w:szCs w:val="20"/>
              </w:rPr>
            </w:pPr>
            <w:r w:rsidRPr="00CD5C65">
              <w:rPr>
                <w:rFonts w:ascii="Garamond" w:hAnsi="Garamond"/>
                <w:sz w:val="20"/>
                <w:szCs w:val="20"/>
              </w:rPr>
              <w:t>Median Age (Control)</w:t>
            </w:r>
          </w:p>
        </w:tc>
        <w:tc>
          <w:tcPr>
            <w:tcW w:w="960" w:type="dxa"/>
            <w:tcMar>
              <w:top w:w="0" w:type="dxa"/>
              <w:left w:w="0" w:type="dxa"/>
              <w:bottom w:w="0" w:type="dxa"/>
              <w:right w:w="0" w:type="dxa"/>
            </w:tcMar>
          </w:tcPr>
          <w:p w:rsidR="00831416" w:rsidRDefault="00F625B2">
            <w:pPr>
              <w:keepNext/>
              <w:keepLines/>
              <w:rPr>
                <w:sz w:val="20"/>
                <w:szCs w:val="20"/>
              </w:rPr>
            </w:pPr>
            <w:r w:rsidRPr="00CD5C65">
              <w:rPr>
                <w:rFonts w:ascii="Garamond" w:hAnsi="Garamond"/>
                <w:sz w:val="20"/>
                <w:szCs w:val="20"/>
              </w:rPr>
              <w:t>37.788</w:t>
            </w:r>
          </w:p>
        </w:tc>
        <w:tc>
          <w:tcPr>
            <w:tcW w:w="945" w:type="dxa"/>
            <w:tcMar>
              <w:top w:w="0" w:type="dxa"/>
              <w:left w:w="0" w:type="dxa"/>
              <w:bottom w:w="0" w:type="dxa"/>
              <w:right w:w="0" w:type="dxa"/>
            </w:tcMar>
          </w:tcPr>
          <w:p w:rsidR="00831416" w:rsidRDefault="00F625B2">
            <w:pPr>
              <w:keepNext/>
              <w:keepLines/>
              <w:rPr>
                <w:sz w:val="20"/>
                <w:szCs w:val="20"/>
              </w:rPr>
            </w:pPr>
            <w:r w:rsidRPr="00CD5C65">
              <w:rPr>
                <w:rFonts w:ascii="Garamond" w:hAnsi="Garamond"/>
                <w:sz w:val="20"/>
                <w:szCs w:val="20"/>
              </w:rPr>
              <w:t>3.842</w:t>
            </w:r>
          </w:p>
        </w:tc>
        <w:tc>
          <w:tcPr>
            <w:tcW w:w="1005" w:type="dxa"/>
            <w:tcMar>
              <w:top w:w="0" w:type="dxa"/>
              <w:left w:w="0" w:type="dxa"/>
              <w:bottom w:w="0" w:type="dxa"/>
              <w:right w:w="0" w:type="dxa"/>
            </w:tcMar>
          </w:tcPr>
          <w:p w:rsidR="00831416" w:rsidRDefault="00F625B2">
            <w:pPr>
              <w:keepNext/>
              <w:keepLines/>
              <w:rPr>
                <w:sz w:val="20"/>
                <w:szCs w:val="20"/>
              </w:rPr>
            </w:pPr>
            <w:r w:rsidRPr="00CD5C65">
              <w:rPr>
                <w:rFonts w:ascii="Garamond" w:hAnsi="Garamond"/>
                <w:sz w:val="20"/>
                <w:szCs w:val="20"/>
              </w:rPr>
              <w:t>38.1</w:t>
            </w:r>
          </w:p>
        </w:tc>
        <w:tc>
          <w:tcPr>
            <w:tcW w:w="1155" w:type="dxa"/>
            <w:tcMar>
              <w:top w:w="0" w:type="dxa"/>
              <w:left w:w="0" w:type="dxa"/>
              <w:bottom w:w="0" w:type="dxa"/>
              <w:right w:w="0" w:type="dxa"/>
            </w:tcMar>
          </w:tcPr>
          <w:p w:rsidR="00831416" w:rsidRDefault="00F625B2">
            <w:pPr>
              <w:keepNext/>
              <w:keepLines/>
              <w:rPr>
                <w:sz w:val="20"/>
                <w:szCs w:val="20"/>
              </w:rPr>
            </w:pPr>
            <w:r w:rsidRPr="00CD5C65">
              <w:rPr>
                <w:rFonts w:ascii="Garamond" w:hAnsi="Garamond"/>
                <w:sz w:val="20"/>
                <w:szCs w:val="20"/>
              </w:rPr>
              <w:t>51.1</w:t>
            </w:r>
          </w:p>
        </w:tc>
        <w:tc>
          <w:tcPr>
            <w:tcW w:w="975" w:type="dxa"/>
            <w:tcMar>
              <w:top w:w="0" w:type="dxa"/>
              <w:left w:w="0" w:type="dxa"/>
              <w:bottom w:w="0" w:type="dxa"/>
              <w:right w:w="0" w:type="dxa"/>
            </w:tcMar>
          </w:tcPr>
          <w:p w:rsidR="00831416" w:rsidRDefault="00F625B2">
            <w:pPr>
              <w:keepNext/>
              <w:keepLines/>
              <w:rPr>
                <w:sz w:val="20"/>
                <w:szCs w:val="20"/>
              </w:rPr>
            </w:pPr>
            <w:r w:rsidRPr="00CD5C65">
              <w:rPr>
                <w:rFonts w:ascii="Garamond" w:hAnsi="Garamond"/>
                <w:sz w:val="20"/>
                <w:szCs w:val="20"/>
              </w:rPr>
              <w:t>26</w:t>
            </w:r>
          </w:p>
        </w:tc>
        <w:tc>
          <w:tcPr>
            <w:tcW w:w="975" w:type="dxa"/>
            <w:tcMar>
              <w:top w:w="0" w:type="dxa"/>
              <w:left w:w="0" w:type="dxa"/>
              <w:bottom w:w="0" w:type="dxa"/>
              <w:right w:w="0" w:type="dxa"/>
            </w:tcMar>
          </w:tcPr>
          <w:p w:rsidR="00831416" w:rsidRDefault="00F625B2">
            <w:pPr>
              <w:keepNext/>
              <w:keepLines/>
              <w:rPr>
                <w:sz w:val="20"/>
                <w:szCs w:val="20"/>
              </w:rPr>
            </w:pPr>
            <w:r w:rsidRPr="00CD5C65">
              <w:rPr>
                <w:rFonts w:ascii="Garamond" w:hAnsi="Garamond"/>
                <w:sz w:val="20"/>
                <w:szCs w:val="20"/>
              </w:rPr>
              <w:t>-</w:t>
            </w:r>
          </w:p>
        </w:tc>
      </w:tr>
      <w:tr w:rsidR="00831416">
        <w:trPr>
          <w:trHeight w:val="248"/>
          <w:jc w:val="center"/>
        </w:trPr>
        <w:tc>
          <w:tcPr>
            <w:tcW w:w="2745" w:type="dxa"/>
            <w:tcMar>
              <w:top w:w="0" w:type="dxa"/>
              <w:left w:w="0" w:type="dxa"/>
              <w:bottom w:w="0" w:type="dxa"/>
              <w:right w:w="0" w:type="dxa"/>
            </w:tcMar>
          </w:tcPr>
          <w:p w:rsidR="00831416" w:rsidRDefault="00F625B2">
            <w:pPr>
              <w:keepNext/>
              <w:keepLines/>
              <w:rPr>
                <w:sz w:val="20"/>
                <w:szCs w:val="20"/>
              </w:rPr>
            </w:pPr>
            <w:r w:rsidRPr="00CD5C65">
              <w:rPr>
                <w:rFonts w:ascii="Garamond" w:hAnsi="Garamond"/>
                <w:sz w:val="20"/>
                <w:szCs w:val="20"/>
              </w:rPr>
              <w:t>Median Age (Treatment)</w:t>
            </w:r>
          </w:p>
        </w:tc>
        <w:tc>
          <w:tcPr>
            <w:tcW w:w="960" w:type="dxa"/>
            <w:tcMar>
              <w:top w:w="0" w:type="dxa"/>
              <w:left w:w="0" w:type="dxa"/>
              <w:bottom w:w="0" w:type="dxa"/>
              <w:right w:w="0" w:type="dxa"/>
            </w:tcMar>
          </w:tcPr>
          <w:p w:rsidR="00831416" w:rsidRDefault="00F625B2">
            <w:pPr>
              <w:keepNext/>
              <w:keepLines/>
              <w:rPr>
                <w:sz w:val="20"/>
                <w:szCs w:val="20"/>
              </w:rPr>
            </w:pPr>
            <w:r w:rsidRPr="00CD5C65">
              <w:rPr>
                <w:rFonts w:ascii="Garamond" w:hAnsi="Garamond"/>
                <w:sz w:val="20"/>
                <w:szCs w:val="20"/>
              </w:rPr>
              <w:t>37.701</w:t>
            </w:r>
          </w:p>
        </w:tc>
        <w:tc>
          <w:tcPr>
            <w:tcW w:w="945" w:type="dxa"/>
            <w:tcMar>
              <w:top w:w="0" w:type="dxa"/>
              <w:left w:w="0" w:type="dxa"/>
              <w:bottom w:w="0" w:type="dxa"/>
              <w:right w:w="0" w:type="dxa"/>
            </w:tcMar>
          </w:tcPr>
          <w:p w:rsidR="00831416" w:rsidRDefault="00F625B2">
            <w:pPr>
              <w:keepNext/>
              <w:keepLines/>
              <w:rPr>
                <w:sz w:val="20"/>
                <w:szCs w:val="20"/>
              </w:rPr>
            </w:pPr>
            <w:r w:rsidRPr="00CD5C65">
              <w:rPr>
                <w:rFonts w:ascii="Garamond" w:hAnsi="Garamond"/>
                <w:sz w:val="20"/>
                <w:szCs w:val="20"/>
              </w:rPr>
              <w:t>3.335</w:t>
            </w:r>
          </w:p>
        </w:tc>
        <w:tc>
          <w:tcPr>
            <w:tcW w:w="1005" w:type="dxa"/>
            <w:tcMar>
              <w:top w:w="0" w:type="dxa"/>
              <w:left w:w="0" w:type="dxa"/>
              <w:bottom w:w="0" w:type="dxa"/>
              <w:right w:w="0" w:type="dxa"/>
            </w:tcMar>
          </w:tcPr>
          <w:p w:rsidR="00831416" w:rsidRDefault="00F625B2">
            <w:pPr>
              <w:keepNext/>
              <w:keepLines/>
              <w:rPr>
                <w:sz w:val="20"/>
                <w:szCs w:val="20"/>
              </w:rPr>
            </w:pPr>
            <w:r w:rsidRPr="00CD5C65">
              <w:rPr>
                <w:rFonts w:ascii="Garamond" w:hAnsi="Garamond"/>
                <w:sz w:val="20"/>
                <w:szCs w:val="20"/>
              </w:rPr>
              <w:t>37.5</w:t>
            </w:r>
          </w:p>
        </w:tc>
        <w:tc>
          <w:tcPr>
            <w:tcW w:w="1155" w:type="dxa"/>
            <w:tcMar>
              <w:top w:w="0" w:type="dxa"/>
              <w:left w:w="0" w:type="dxa"/>
              <w:bottom w:w="0" w:type="dxa"/>
              <w:right w:w="0" w:type="dxa"/>
            </w:tcMar>
          </w:tcPr>
          <w:p w:rsidR="00831416" w:rsidRDefault="00F625B2">
            <w:pPr>
              <w:keepNext/>
              <w:keepLines/>
              <w:rPr>
                <w:sz w:val="20"/>
                <w:szCs w:val="20"/>
              </w:rPr>
            </w:pPr>
            <w:r w:rsidRPr="00CD5C65">
              <w:rPr>
                <w:rFonts w:ascii="Garamond" w:hAnsi="Garamond"/>
                <w:sz w:val="20"/>
                <w:szCs w:val="20"/>
              </w:rPr>
              <w:t>55.7</w:t>
            </w:r>
          </w:p>
        </w:tc>
        <w:tc>
          <w:tcPr>
            <w:tcW w:w="975" w:type="dxa"/>
            <w:tcMar>
              <w:top w:w="0" w:type="dxa"/>
              <w:left w:w="0" w:type="dxa"/>
              <w:bottom w:w="0" w:type="dxa"/>
              <w:right w:w="0" w:type="dxa"/>
            </w:tcMar>
          </w:tcPr>
          <w:p w:rsidR="00831416" w:rsidRDefault="00F625B2">
            <w:pPr>
              <w:keepNext/>
              <w:keepLines/>
              <w:rPr>
                <w:sz w:val="20"/>
                <w:szCs w:val="20"/>
              </w:rPr>
            </w:pPr>
            <w:r w:rsidRPr="00CD5C65">
              <w:rPr>
                <w:rFonts w:ascii="Garamond" w:hAnsi="Garamond"/>
                <w:sz w:val="20"/>
                <w:szCs w:val="20"/>
              </w:rPr>
              <w:t>28.2</w:t>
            </w:r>
          </w:p>
        </w:tc>
        <w:tc>
          <w:tcPr>
            <w:tcW w:w="975" w:type="dxa"/>
            <w:tcMar>
              <w:top w:w="0" w:type="dxa"/>
              <w:left w:w="0" w:type="dxa"/>
              <w:bottom w:w="0" w:type="dxa"/>
              <w:right w:w="0" w:type="dxa"/>
            </w:tcMar>
          </w:tcPr>
          <w:p w:rsidR="00831416" w:rsidRDefault="00F625B2">
            <w:pPr>
              <w:keepNext/>
              <w:keepLines/>
              <w:rPr>
                <w:sz w:val="20"/>
                <w:szCs w:val="20"/>
              </w:rPr>
            </w:pPr>
            <w:r w:rsidRPr="00CD5C65">
              <w:rPr>
                <w:rFonts w:ascii="Garamond" w:hAnsi="Garamond"/>
                <w:sz w:val="20"/>
                <w:szCs w:val="20"/>
              </w:rPr>
              <w:t>–0.024</w:t>
            </w:r>
          </w:p>
        </w:tc>
      </w:tr>
      <w:tr w:rsidR="00831416">
        <w:trPr>
          <w:trHeight w:val="248"/>
          <w:jc w:val="center"/>
        </w:trPr>
        <w:tc>
          <w:tcPr>
            <w:tcW w:w="2745" w:type="dxa"/>
            <w:tcMar>
              <w:top w:w="0" w:type="dxa"/>
              <w:left w:w="0" w:type="dxa"/>
              <w:bottom w:w="0" w:type="dxa"/>
              <w:right w:w="0" w:type="dxa"/>
            </w:tcMar>
          </w:tcPr>
          <w:p w:rsidR="00831416" w:rsidRDefault="00F625B2">
            <w:pPr>
              <w:keepNext/>
              <w:keepLines/>
              <w:rPr>
                <w:sz w:val="20"/>
                <w:szCs w:val="20"/>
              </w:rPr>
            </w:pPr>
            <w:r w:rsidRPr="00CD5C65">
              <w:rPr>
                <w:rFonts w:ascii="Garamond" w:hAnsi="Garamond"/>
                <w:sz w:val="20"/>
                <w:szCs w:val="20"/>
              </w:rPr>
              <w:t>Rural–Urban (Control)</w:t>
            </w:r>
          </w:p>
        </w:tc>
        <w:tc>
          <w:tcPr>
            <w:tcW w:w="960" w:type="dxa"/>
            <w:tcMar>
              <w:top w:w="0" w:type="dxa"/>
              <w:left w:w="0" w:type="dxa"/>
              <w:bottom w:w="0" w:type="dxa"/>
              <w:right w:w="0" w:type="dxa"/>
            </w:tcMar>
          </w:tcPr>
          <w:p w:rsidR="00831416" w:rsidRDefault="00F625B2">
            <w:pPr>
              <w:keepNext/>
              <w:keepLines/>
              <w:rPr>
                <w:sz w:val="20"/>
                <w:szCs w:val="20"/>
              </w:rPr>
            </w:pPr>
            <w:r w:rsidRPr="00CD5C65">
              <w:rPr>
                <w:rFonts w:ascii="Garamond" w:hAnsi="Garamond"/>
                <w:sz w:val="20"/>
                <w:szCs w:val="20"/>
              </w:rPr>
              <w:t>3.416</w:t>
            </w:r>
          </w:p>
        </w:tc>
        <w:tc>
          <w:tcPr>
            <w:tcW w:w="945" w:type="dxa"/>
            <w:tcMar>
              <w:top w:w="0" w:type="dxa"/>
              <w:left w:w="0" w:type="dxa"/>
              <w:bottom w:w="0" w:type="dxa"/>
              <w:right w:w="0" w:type="dxa"/>
            </w:tcMar>
          </w:tcPr>
          <w:p w:rsidR="00831416" w:rsidRDefault="00F625B2">
            <w:pPr>
              <w:keepNext/>
              <w:keepLines/>
              <w:rPr>
                <w:sz w:val="20"/>
                <w:szCs w:val="20"/>
              </w:rPr>
            </w:pPr>
            <w:r w:rsidRPr="00CD5C65">
              <w:rPr>
                <w:rFonts w:ascii="Garamond" w:hAnsi="Garamond"/>
                <w:sz w:val="20"/>
                <w:szCs w:val="20"/>
              </w:rPr>
              <w:t>1.768</w:t>
            </w:r>
          </w:p>
        </w:tc>
        <w:tc>
          <w:tcPr>
            <w:tcW w:w="1005" w:type="dxa"/>
            <w:tcMar>
              <w:top w:w="0" w:type="dxa"/>
              <w:left w:w="0" w:type="dxa"/>
              <w:bottom w:w="0" w:type="dxa"/>
              <w:right w:w="0" w:type="dxa"/>
            </w:tcMar>
          </w:tcPr>
          <w:p w:rsidR="00831416" w:rsidRDefault="00F625B2">
            <w:pPr>
              <w:keepNext/>
              <w:keepLines/>
              <w:rPr>
                <w:sz w:val="20"/>
                <w:szCs w:val="20"/>
              </w:rPr>
            </w:pPr>
            <w:r w:rsidRPr="00CD5C65">
              <w:rPr>
                <w:rFonts w:ascii="Garamond" w:hAnsi="Garamond"/>
                <w:sz w:val="20"/>
                <w:szCs w:val="20"/>
              </w:rPr>
              <w:t>3</w:t>
            </w:r>
          </w:p>
        </w:tc>
        <w:tc>
          <w:tcPr>
            <w:tcW w:w="1155" w:type="dxa"/>
            <w:tcMar>
              <w:top w:w="0" w:type="dxa"/>
              <w:left w:w="0" w:type="dxa"/>
              <w:bottom w:w="0" w:type="dxa"/>
              <w:right w:w="0" w:type="dxa"/>
            </w:tcMar>
          </w:tcPr>
          <w:p w:rsidR="00831416" w:rsidRDefault="00F625B2">
            <w:pPr>
              <w:keepNext/>
              <w:keepLines/>
              <w:rPr>
                <w:sz w:val="20"/>
                <w:szCs w:val="20"/>
              </w:rPr>
            </w:pPr>
            <w:r w:rsidRPr="00CD5C65">
              <w:rPr>
                <w:rFonts w:ascii="Garamond" w:hAnsi="Garamond"/>
                <w:sz w:val="20"/>
                <w:szCs w:val="20"/>
              </w:rPr>
              <w:t>6</w:t>
            </w:r>
          </w:p>
        </w:tc>
        <w:tc>
          <w:tcPr>
            <w:tcW w:w="975" w:type="dxa"/>
            <w:tcMar>
              <w:top w:w="0" w:type="dxa"/>
              <w:left w:w="0" w:type="dxa"/>
              <w:bottom w:w="0" w:type="dxa"/>
              <w:right w:w="0" w:type="dxa"/>
            </w:tcMar>
          </w:tcPr>
          <w:p w:rsidR="00831416" w:rsidRDefault="00F625B2">
            <w:pPr>
              <w:keepNext/>
              <w:keepLines/>
              <w:rPr>
                <w:sz w:val="20"/>
                <w:szCs w:val="20"/>
              </w:rPr>
            </w:pPr>
            <w:r w:rsidRPr="00CD5C65">
              <w:rPr>
                <w:rFonts w:ascii="Garamond" w:hAnsi="Garamond"/>
                <w:sz w:val="20"/>
                <w:szCs w:val="20"/>
              </w:rPr>
              <w:t>1</w:t>
            </w:r>
          </w:p>
        </w:tc>
        <w:tc>
          <w:tcPr>
            <w:tcW w:w="975" w:type="dxa"/>
            <w:tcMar>
              <w:top w:w="0" w:type="dxa"/>
              <w:left w:w="0" w:type="dxa"/>
              <w:bottom w:w="0" w:type="dxa"/>
              <w:right w:w="0" w:type="dxa"/>
            </w:tcMar>
          </w:tcPr>
          <w:p w:rsidR="00831416" w:rsidRDefault="00F625B2">
            <w:pPr>
              <w:keepNext/>
              <w:keepLines/>
              <w:rPr>
                <w:sz w:val="20"/>
                <w:szCs w:val="20"/>
              </w:rPr>
            </w:pPr>
            <w:r w:rsidRPr="00CD5C65">
              <w:rPr>
                <w:rFonts w:ascii="Garamond" w:hAnsi="Garamond"/>
                <w:sz w:val="20"/>
                <w:szCs w:val="20"/>
              </w:rPr>
              <w:t>-</w:t>
            </w:r>
          </w:p>
        </w:tc>
      </w:tr>
      <w:tr w:rsidR="00831416">
        <w:trPr>
          <w:trHeight w:val="248"/>
          <w:jc w:val="center"/>
        </w:trPr>
        <w:tc>
          <w:tcPr>
            <w:tcW w:w="2745" w:type="dxa"/>
            <w:tcMar>
              <w:top w:w="0" w:type="dxa"/>
              <w:left w:w="0" w:type="dxa"/>
              <w:bottom w:w="0" w:type="dxa"/>
              <w:right w:w="0" w:type="dxa"/>
            </w:tcMar>
          </w:tcPr>
          <w:p w:rsidR="00831416" w:rsidRDefault="00F625B2">
            <w:pPr>
              <w:keepNext/>
              <w:keepLines/>
              <w:rPr>
                <w:sz w:val="20"/>
                <w:szCs w:val="20"/>
              </w:rPr>
            </w:pPr>
            <w:r w:rsidRPr="00CD5C65">
              <w:rPr>
                <w:rFonts w:ascii="Garamond" w:hAnsi="Garamond"/>
                <w:sz w:val="20"/>
                <w:szCs w:val="20"/>
              </w:rPr>
              <w:t>Rural–Urban (Treatment)</w:t>
            </w:r>
          </w:p>
        </w:tc>
        <w:tc>
          <w:tcPr>
            <w:tcW w:w="960" w:type="dxa"/>
            <w:tcMar>
              <w:top w:w="0" w:type="dxa"/>
              <w:left w:w="0" w:type="dxa"/>
              <w:bottom w:w="0" w:type="dxa"/>
              <w:right w:w="0" w:type="dxa"/>
            </w:tcMar>
          </w:tcPr>
          <w:p w:rsidR="00831416" w:rsidRDefault="00F625B2">
            <w:pPr>
              <w:keepNext/>
              <w:keepLines/>
              <w:rPr>
                <w:sz w:val="20"/>
                <w:szCs w:val="20"/>
              </w:rPr>
            </w:pPr>
            <w:r w:rsidRPr="00CD5C65">
              <w:rPr>
                <w:rFonts w:ascii="Garamond" w:hAnsi="Garamond"/>
                <w:sz w:val="20"/>
                <w:szCs w:val="20"/>
              </w:rPr>
              <w:t>3.432</w:t>
            </w:r>
          </w:p>
        </w:tc>
        <w:tc>
          <w:tcPr>
            <w:tcW w:w="945" w:type="dxa"/>
            <w:tcMar>
              <w:top w:w="0" w:type="dxa"/>
              <w:left w:w="0" w:type="dxa"/>
              <w:bottom w:w="0" w:type="dxa"/>
              <w:right w:w="0" w:type="dxa"/>
            </w:tcMar>
          </w:tcPr>
          <w:p w:rsidR="00831416" w:rsidRDefault="00F625B2">
            <w:pPr>
              <w:keepNext/>
              <w:keepLines/>
              <w:rPr>
                <w:sz w:val="20"/>
                <w:szCs w:val="20"/>
              </w:rPr>
            </w:pPr>
            <w:r w:rsidRPr="00CD5C65">
              <w:rPr>
                <w:rFonts w:ascii="Garamond" w:hAnsi="Garamond"/>
                <w:sz w:val="20"/>
                <w:szCs w:val="20"/>
              </w:rPr>
              <w:t>1.624</w:t>
            </w:r>
          </w:p>
        </w:tc>
        <w:tc>
          <w:tcPr>
            <w:tcW w:w="1005" w:type="dxa"/>
            <w:tcMar>
              <w:top w:w="0" w:type="dxa"/>
              <w:left w:w="0" w:type="dxa"/>
              <w:bottom w:w="0" w:type="dxa"/>
              <w:right w:w="0" w:type="dxa"/>
            </w:tcMar>
          </w:tcPr>
          <w:p w:rsidR="00831416" w:rsidRDefault="00F625B2">
            <w:pPr>
              <w:keepNext/>
              <w:keepLines/>
              <w:rPr>
                <w:sz w:val="20"/>
                <w:szCs w:val="20"/>
              </w:rPr>
            </w:pPr>
            <w:r w:rsidRPr="00CD5C65">
              <w:rPr>
                <w:rFonts w:ascii="Garamond" w:hAnsi="Garamond"/>
                <w:sz w:val="20"/>
                <w:szCs w:val="20"/>
              </w:rPr>
              <w:t>4</w:t>
            </w:r>
          </w:p>
        </w:tc>
        <w:tc>
          <w:tcPr>
            <w:tcW w:w="1155" w:type="dxa"/>
            <w:tcMar>
              <w:top w:w="0" w:type="dxa"/>
              <w:left w:w="0" w:type="dxa"/>
              <w:bottom w:w="0" w:type="dxa"/>
              <w:right w:w="0" w:type="dxa"/>
            </w:tcMar>
          </w:tcPr>
          <w:p w:rsidR="00831416" w:rsidRDefault="00F625B2">
            <w:pPr>
              <w:keepNext/>
              <w:keepLines/>
              <w:rPr>
                <w:sz w:val="20"/>
                <w:szCs w:val="20"/>
              </w:rPr>
            </w:pPr>
            <w:r w:rsidRPr="00CD5C65">
              <w:rPr>
                <w:rFonts w:ascii="Garamond" w:hAnsi="Garamond"/>
                <w:sz w:val="20"/>
                <w:szCs w:val="20"/>
              </w:rPr>
              <w:t>6</w:t>
            </w:r>
          </w:p>
        </w:tc>
        <w:tc>
          <w:tcPr>
            <w:tcW w:w="975" w:type="dxa"/>
            <w:tcMar>
              <w:top w:w="0" w:type="dxa"/>
              <w:left w:w="0" w:type="dxa"/>
              <w:bottom w:w="0" w:type="dxa"/>
              <w:right w:w="0" w:type="dxa"/>
            </w:tcMar>
          </w:tcPr>
          <w:p w:rsidR="00831416" w:rsidRDefault="00F625B2">
            <w:pPr>
              <w:keepNext/>
              <w:keepLines/>
              <w:rPr>
                <w:sz w:val="20"/>
                <w:szCs w:val="20"/>
              </w:rPr>
            </w:pPr>
            <w:r w:rsidRPr="00CD5C65">
              <w:rPr>
                <w:rFonts w:ascii="Garamond" w:hAnsi="Garamond"/>
                <w:sz w:val="20"/>
                <w:szCs w:val="20"/>
              </w:rPr>
              <w:t>1</w:t>
            </w:r>
          </w:p>
        </w:tc>
        <w:tc>
          <w:tcPr>
            <w:tcW w:w="975" w:type="dxa"/>
            <w:tcMar>
              <w:top w:w="0" w:type="dxa"/>
              <w:left w:w="0" w:type="dxa"/>
              <w:bottom w:w="0" w:type="dxa"/>
              <w:right w:w="0" w:type="dxa"/>
            </w:tcMar>
          </w:tcPr>
          <w:p w:rsidR="00831416" w:rsidRDefault="00F625B2">
            <w:pPr>
              <w:keepNext/>
              <w:keepLines/>
              <w:rPr>
                <w:sz w:val="20"/>
                <w:szCs w:val="20"/>
              </w:rPr>
            </w:pPr>
            <w:r w:rsidRPr="00CD5C65">
              <w:rPr>
                <w:rFonts w:ascii="Garamond" w:hAnsi="Garamond"/>
                <w:sz w:val="20"/>
                <w:szCs w:val="20"/>
              </w:rPr>
              <w:t>0.009</w:t>
            </w:r>
          </w:p>
        </w:tc>
      </w:tr>
      <w:tr w:rsidR="00831416">
        <w:trPr>
          <w:trHeight w:val="248"/>
          <w:jc w:val="center"/>
        </w:trPr>
        <w:tc>
          <w:tcPr>
            <w:tcW w:w="2745" w:type="dxa"/>
            <w:tcMar>
              <w:top w:w="0" w:type="dxa"/>
              <w:left w:w="0" w:type="dxa"/>
              <w:bottom w:w="0" w:type="dxa"/>
              <w:right w:w="0" w:type="dxa"/>
            </w:tcMar>
          </w:tcPr>
          <w:p w:rsidR="00831416" w:rsidRDefault="00F625B2">
            <w:pPr>
              <w:keepNext/>
              <w:keepLines/>
              <w:rPr>
                <w:sz w:val="20"/>
                <w:szCs w:val="20"/>
              </w:rPr>
            </w:pPr>
            <w:r w:rsidRPr="00CD5C65">
              <w:rPr>
                <w:rFonts w:ascii="Garamond" w:hAnsi="Garamond"/>
                <w:sz w:val="20"/>
                <w:szCs w:val="20"/>
              </w:rPr>
              <w:t>Democratic 2008 (Control)</w:t>
            </w:r>
          </w:p>
        </w:tc>
        <w:tc>
          <w:tcPr>
            <w:tcW w:w="960" w:type="dxa"/>
            <w:tcMar>
              <w:top w:w="0" w:type="dxa"/>
              <w:left w:w="0" w:type="dxa"/>
              <w:bottom w:w="0" w:type="dxa"/>
              <w:right w:w="0" w:type="dxa"/>
            </w:tcMar>
          </w:tcPr>
          <w:p w:rsidR="00831416" w:rsidRDefault="00F625B2">
            <w:pPr>
              <w:keepNext/>
              <w:keepLines/>
              <w:rPr>
                <w:sz w:val="20"/>
                <w:szCs w:val="20"/>
              </w:rPr>
            </w:pPr>
            <w:r w:rsidRPr="00CD5C65">
              <w:rPr>
                <w:rFonts w:ascii="Garamond" w:hAnsi="Garamond"/>
                <w:sz w:val="20"/>
                <w:szCs w:val="20"/>
              </w:rPr>
              <w:t>0.575</w:t>
            </w:r>
          </w:p>
        </w:tc>
        <w:tc>
          <w:tcPr>
            <w:tcW w:w="945" w:type="dxa"/>
            <w:tcMar>
              <w:top w:w="0" w:type="dxa"/>
              <w:left w:w="0" w:type="dxa"/>
              <w:bottom w:w="0" w:type="dxa"/>
              <w:right w:w="0" w:type="dxa"/>
            </w:tcMar>
          </w:tcPr>
          <w:p w:rsidR="00831416" w:rsidRDefault="00F625B2">
            <w:pPr>
              <w:keepNext/>
              <w:keepLines/>
              <w:rPr>
                <w:sz w:val="20"/>
                <w:szCs w:val="20"/>
              </w:rPr>
            </w:pPr>
            <w:r w:rsidRPr="00CD5C65">
              <w:rPr>
                <w:rFonts w:ascii="Garamond" w:hAnsi="Garamond"/>
                <w:sz w:val="20"/>
                <w:szCs w:val="20"/>
              </w:rPr>
              <w:t>0.494</w:t>
            </w:r>
          </w:p>
        </w:tc>
        <w:tc>
          <w:tcPr>
            <w:tcW w:w="1005" w:type="dxa"/>
            <w:tcMar>
              <w:top w:w="0" w:type="dxa"/>
              <w:left w:w="0" w:type="dxa"/>
              <w:bottom w:w="0" w:type="dxa"/>
              <w:right w:w="0" w:type="dxa"/>
            </w:tcMar>
          </w:tcPr>
          <w:p w:rsidR="00831416" w:rsidRDefault="00F625B2">
            <w:pPr>
              <w:keepNext/>
              <w:keepLines/>
              <w:rPr>
                <w:sz w:val="20"/>
                <w:szCs w:val="20"/>
              </w:rPr>
            </w:pPr>
            <w:r w:rsidRPr="00CD5C65">
              <w:rPr>
                <w:rFonts w:ascii="Garamond" w:hAnsi="Garamond"/>
                <w:sz w:val="20"/>
                <w:szCs w:val="20"/>
              </w:rPr>
              <w:t>1</w:t>
            </w:r>
          </w:p>
        </w:tc>
        <w:tc>
          <w:tcPr>
            <w:tcW w:w="1155" w:type="dxa"/>
            <w:tcMar>
              <w:top w:w="0" w:type="dxa"/>
              <w:left w:w="0" w:type="dxa"/>
              <w:bottom w:w="0" w:type="dxa"/>
              <w:right w:w="0" w:type="dxa"/>
            </w:tcMar>
          </w:tcPr>
          <w:p w:rsidR="00831416" w:rsidRDefault="00F625B2">
            <w:pPr>
              <w:keepNext/>
              <w:keepLines/>
              <w:rPr>
                <w:sz w:val="20"/>
                <w:szCs w:val="20"/>
              </w:rPr>
            </w:pPr>
            <w:r w:rsidRPr="00CD5C65">
              <w:rPr>
                <w:rFonts w:ascii="Garamond" w:hAnsi="Garamond"/>
                <w:sz w:val="20"/>
                <w:szCs w:val="20"/>
              </w:rPr>
              <w:t>1</w:t>
            </w:r>
          </w:p>
        </w:tc>
        <w:tc>
          <w:tcPr>
            <w:tcW w:w="975" w:type="dxa"/>
            <w:tcMar>
              <w:top w:w="0" w:type="dxa"/>
              <w:left w:w="0" w:type="dxa"/>
              <w:bottom w:w="0" w:type="dxa"/>
              <w:right w:w="0" w:type="dxa"/>
            </w:tcMar>
          </w:tcPr>
          <w:p w:rsidR="00831416" w:rsidRDefault="00F625B2">
            <w:pPr>
              <w:keepNext/>
              <w:keepLines/>
              <w:rPr>
                <w:sz w:val="20"/>
                <w:szCs w:val="20"/>
              </w:rPr>
            </w:pPr>
            <w:r w:rsidRPr="00CD5C65">
              <w:rPr>
                <w:rFonts w:ascii="Garamond" w:hAnsi="Garamond"/>
                <w:sz w:val="20"/>
                <w:szCs w:val="20"/>
              </w:rPr>
              <w:t>0</w:t>
            </w:r>
          </w:p>
        </w:tc>
        <w:tc>
          <w:tcPr>
            <w:tcW w:w="975" w:type="dxa"/>
            <w:tcMar>
              <w:top w:w="0" w:type="dxa"/>
              <w:left w:w="0" w:type="dxa"/>
              <w:bottom w:w="0" w:type="dxa"/>
              <w:right w:w="0" w:type="dxa"/>
            </w:tcMar>
          </w:tcPr>
          <w:p w:rsidR="00831416" w:rsidRDefault="00F625B2">
            <w:pPr>
              <w:keepNext/>
              <w:keepLines/>
              <w:rPr>
                <w:sz w:val="20"/>
                <w:szCs w:val="20"/>
              </w:rPr>
            </w:pPr>
            <w:r w:rsidRPr="00CD5C65">
              <w:rPr>
                <w:rFonts w:ascii="Garamond" w:hAnsi="Garamond"/>
                <w:sz w:val="20"/>
                <w:szCs w:val="20"/>
              </w:rPr>
              <w:t>-</w:t>
            </w:r>
          </w:p>
        </w:tc>
      </w:tr>
      <w:tr w:rsidR="00831416" w:rsidRPr="00CD5C65">
        <w:trPr>
          <w:trHeight w:val="248"/>
          <w:jc w:val="center"/>
        </w:trPr>
        <w:tc>
          <w:tcPr>
            <w:tcW w:w="2745" w:type="dxa"/>
            <w:tcBorders>
              <w:bottom w:val="single" w:sz="4" w:space="0" w:color="000000"/>
            </w:tcBorders>
            <w:tcMar>
              <w:top w:w="0" w:type="dxa"/>
              <w:left w:w="0" w:type="dxa"/>
              <w:bottom w:w="0" w:type="dxa"/>
              <w:right w:w="0" w:type="dxa"/>
            </w:tcMar>
          </w:tcPr>
          <w:p w:rsidR="00831416" w:rsidRDefault="00F625B2">
            <w:pPr>
              <w:keepNext/>
              <w:keepLines/>
              <w:rPr>
                <w:sz w:val="20"/>
                <w:szCs w:val="20"/>
              </w:rPr>
            </w:pPr>
            <w:r w:rsidRPr="00CD5C65">
              <w:rPr>
                <w:rFonts w:ascii="Garamond" w:hAnsi="Garamond"/>
                <w:sz w:val="20"/>
                <w:szCs w:val="20"/>
              </w:rPr>
              <w:t>Democratic 2008 (Treatment)</w:t>
            </w:r>
          </w:p>
        </w:tc>
        <w:tc>
          <w:tcPr>
            <w:tcW w:w="960" w:type="dxa"/>
            <w:tcBorders>
              <w:bottom w:val="single" w:sz="4" w:space="0" w:color="000000"/>
            </w:tcBorders>
            <w:tcMar>
              <w:top w:w="0" w:type="dxa"/>
              <w:left w:w="0" w:type="dxa"/>
              <w:bottom w:w="0" w:type="dxa"/>
              <w:right w:w="0" w:type="dxa"/>
            </w:tcMar>
          </w:tcPr>
          <w:p w:rsidR="00831416" w:rsidRDefault="00F625B2">
            <w:pPr>
              <w:keepNext/>
              <w:keepLines/>
              <w:rPr>
                <w:sz w:val="20"/>
                <w:szCs w:val="20"/>
              </w:rPr>
            </w:pPr>
            <w:r w:rsidRPr="00CD5C65">
              <w:rPr>
                <w:rFonts w:ascii="Garamond" w:hAnsi="Garamond"/>
                <w:sz w:val="20"/>
                <w:szCs w:val="20"/>
              </w:rPr>
              <w:t>0.582</w:t>
            </w:r>
          </w:p>
        </w:tc>
        <w:tc>
          <w:tcPr>
            <w:tcW w:w="945" w:type="dxa"/>
            <w:tcBorders>
              <w:bottom w:val="single" w:sz="4" w:space="0" w:color="000000"/>
            </w:tcBorders>
            <w:tcMar>
              <w:top w:w="0" w:type="dxa"/>
              <w:left w:w="0" w:type="dxa"/>
              <w:bottom w:w="0" w:type="dxa"/>
              <w:right w:w="0" w:type="dxa"/>
            </w:tcMar>
          </w:tcPr>
          <w:p w:rsidR="00831416" w:rsidRDefault="00F625B2">
            <w:pPr>
              <w:keepNext/>
              <w:keepLines/>
              <w:rPr>
                <w:sz w:val="20"/>
                <w:szCs w:val="20"/>
              </w:rPr>
            </w:pPr>
            <w:r w:rsidRPr="00CD5C65">
              <w:rPr>
                <w:rFonts w:ascii="Garamond" w:hAnsi="Garamond"/>
                <w:sz w:val="20"/>
                <w:szCs w:val="20"/>
              </w:rPr>
              <w:t>0.492</w:t>
            </w:r>
          </w:p>
        </w:tc>
        <w:tc>
          <w:tcPr>
            <w:tcW w:w="1005" w:type="dxa"/>
            <w:tcBorders>
              <w:bottom w:val="single" w:sz="4" w:space="0" w:color="000000"/>
            </w:tcBorders>
            <w:tcMar>
              <w:top w:w="0" w:type="dxa"/>
              <w:left w:w="0" w:type="dxa"/>
              <w:bottom w:w="0" w:type="dxa"/>
              <w:right w:w="0" w:type="dxa"/>
            </w:tcMar>
          </w:tcPr>
          <w:p w:rsidR="00831416" w:rsidRDefault="00F625B2">
            <w:pPr>
              <w:keepNext/>
              <w:keepLines/>
              <w:rPr>
                <w:sz w:val="20"/>
                <w:szCs w:val="20"/>
              </w:rPr>
            </w:pPr>
            <w:r w:rsidRPr="00CD5C65">
              <w:rPr>
                <w:rFonts w:ascii="Garamond" w:hAnsi="Garamond"/>
                <w:sz w:val="20"/>
                <w:szCs w:val="20"/>
              </w:rPr>
              <w:t>1</w:t>
            </w:r>
          </w:p>
        </w:tc>
        <w:tc>
          <w:tcPr>
            <w:tcW w:w="1155" w:type="dxa"/>
            <w:tcBorders>
              <w:bottom w:val="single" w:sz="4" w:space="0" w:color="000000"/>
            </w:tcBorders>
            <w:tcMar>
              <w:top w:w="0" w:type="dxa"/>
              <w:left w:w="0" w:type="dxa"/>
              <w:bottom w:w="0" w:type="dxa"/>
              <w:right w:w="0" w:type="dxa"/>
            </w:tcMar>
          </w:tcPr>
          <w:p w:rsidR="00831416" w:rsidRDefault="00F625B2">
            <w:pPr>
              <w:keepNext/>
              <w:keepLines/>
              <w:rPr>
                <w:sz w:val="20"/>
                <w:szCs w:val="20"/>
              </w:rPr>
            </w:pPr>
            <w:r w:rsidRPr="00CD5C65">
              <w:rPr>
                <w:rFonts w:ascii="Garamond" w:hAnsi="Garamond"/>
                <w:sz w:val="20"/>
                <w:szCs w:val="20"/>
              </w:rPr>
              <w:t>1</w:t>
            </w:r>
          </w:p>
        </w:tc>
        <w:tc>
          <w:tcPr>
            <w:tcW w:w="975" w:type="dxa"/>
            <w:tcBorders>
              <w:bottom w:val="single" w:sz="4" w:space="0" w:color="000000"/>
            </w:tcBorders>
            <w:tcMar>
              <w:top w:w="0" w:type="dxa"/>
              <w:left w:w="0" w:type="dxa"/>
              <w:bottom w:w="0" w:type="dxa"/>
              <w:right w:w="0" w:type="dxa"/>
            </w:tcMar>
          </w:tcPr>
          <w:p w:rsidR="00831416" w:rsidRDefault="00F625B2">
            <w:pPr>
              <w:keepNext/>
              <w:keepLines/>
              <w:rPr>
                <w:sz w:val="20"/>
                <w:szCs w:val="20"/>
              </w:rPr>
            </w:pPr>
            <w:r w:rsidRPr="00CD5C65">
              <w:rPr>
                <w:rFonts w:ascii="Garamond" w:hAnsi="Garamond"/>
                <w:sz w:val="20"/>
                <w:szCs w:val="20"/>
              </w:rPr>
              <w:t>0</w:t>
            </w:r>
          </w:p>
        </w:tc>
        <w:tc>
          <w:tcPr>
            <w:tcW w:w="975" w:type="dxa"/>
            <w:tcBorders>
              <w:bottom w:val="single" w:sz="4" w:space="0" w:color="000000"/>
            </w:tcBorders>
            <w:tcMar>
              <w:top w:w="0" w:type="dxa"/>
              <w:left w:w="0" w:type="dxa"/>
              <w:bottom w:w="0" w:type="dxa"/>
              <w:right w:w="0" w:type="dxa"/>
            </w:tcMar>
          </w:tcPr>
          <w:p w:rsidR="00831416" w:rsidRPr="00CD5C65" w:rsidRDefault="00F625B2">
            <w:pPr>
              <w:keepNext/>
              <w:keepLines/>
              <w:rPr>
                <w:rFonts w:ascii="Garamond" w:hAnsi="Garamond"/>
                <w:sz w:val="20"/>
                <w:szCs w:val="20"/>
              </w:rPr>
            </w:pPr>
            <w:r w:rsidRPr="00CD5C65">
              <w:rPr>
                <w:rFonts w:ascii="Garamond" w:hAnsi="Garamond"/>
                <w:sz w:val="20"/>
                <w:szCs w:val="20"/>
              </w:rPr>
              <w:t>0.014</w:t>
            </w:r>
          </w:p>
        </w:tc>
      </w:tr>
    </w:tbl>
    <w:p w:rsidR="00831416" w:rsidRPr="00CD5C65" w:rsidRDefault="00F625B2">
      <w:pPr>
        <w:spacing w:before="200" w:line="276" w:lineRule="auto"/>
        <w:jc w:val="center"/>
        <w:rPr>
          <w:rFonts w:ascii="Garamond" w:hAnsi="Garamond"/>
        </w:rPr>
      </w:pPr>
      <w:r w:rsidRPr="00CD5C65">
        <w:rPr>
          <w:rFonts w:ascii="Garamond" w:hAnsi="Garamond"/>
          <w:b/>
        </w:rPr>
        <w:t>Table B4</w:t>
      </w:r>
      <w:r w:rsidRPr="00CD5C65">
        <w:rPr>
          <w:rFonts w:ascii="Garamond" w:hAnsi="Garamond"/>
        </w:rPr>
        <w:t>: 3 TP Groups (used in main analysis due to best balance - Table 2)</w:t>
      </w:r>
    </w:p>
    <w:tbl>
      <w:tblPr>
        <w:tblStyle w:val="ab"/>
        <w:tblW w:w="8760" w:type="dxa"/>
        <w:jc w:val="center"/>
        <w:tblBorders>
          <w:top w:val="nil"/>
          <w:left w:val="nil"/>
          <w:bottom w:val="nil"/>
          <w:right w:val="nil"/>
          <w:insideH w:val="nil"/>
          <w:insideV w:val="nil"/>
        </w:tblBorders>
        <w:tblLayout w:type="fixed"/>
        <w:tblLook w:val="0600" w:firstRow="0" w:lastRow="0" w:firstColumn="0" w:lastColumn="0" w:noHBand="1" w:noVBand="1"/>
      </w:tblPr>
      <w:tblGrid>
        <w:gridCol w:w="2745"/>
        <w:gridCol w:w="960"/>
        <w:gridCol w:w="945"/>
        <w:gridCol w:w="1005"/>
        <w:gridCol w:w="1155"/>
        <w:gridCol w:w="975"/>
        <w:gridCol w:w="975"/>
      </w:tblGrid>
      <w:tr w:rsidR="00831416">
        <w:trPr>
          <w:trHeight w:val="30"/>
          <w:jc w:val="center"/>
        </w:trPr>
        <w:tc>
          <w:tcPr>
            <w:tcW w:w="2745" w:type="dxa"/>
            <w:tcBorders>
              <w:top w:val="single" w:sz="4" w:space="0" w:color="000000"/>
              <w:bottom w:val="single" w:sz="4" w:space="0" w:color="000000"/>
            </w:tcBorders>
            <w:tcMar>
              <w:top w:w="0" w:type="dxa"/>
              <w:left w:w="0" w:type="dxa"/>
              <w:bottom w:w="0" w:type="dxa"/>
              <w:right w:w="0" w:type="dxa"/>
            </w:tcMar>
          </w:tcPr>
          <w:p w:rsidR="00831416" w:rsidRDefault="00F625B2">
            <w:pPr>
              <w:rPr>
                <w:b/>
                <w:sz w:val="20"/>
                <w:szCs w:val="20"/>
              </w:rPr>
            </w:pPr>
            <w:r w:rsidRPr="00CD5C65">
              <w:rPr>
                <w:rFonts w:ascii="Garamond" w:hAnsi="Garamond"/>
                <w:b/>
                <w:sz w:val="20"/>
                <w:szCs w:val="20"/>
              </w:rPr>
              <w:t>Values of Weights (IPW)</w:t>
            </w:r>
          </w:p>
        </w:tc>
        <w:tc>
          <w:tcPr>
            <w:tcW w:w="960" w:type="dxa"/>
            <w:tcBorders>
              <w:top w:val="single" w:sz="4" w:space="0" w:color="000000"/>
              <w:bottom w:val="single" w:sz="4" w:space="0" w:color="000000"/>
            </w:tcBorders>
            <w:tcMar>
              <w:top w:w="0" w:type="dxa"/>
              <w:left w:w="0" w:type="dxa"/>
              <w:bottom w:w="0" w:type="dxa"/>
              <w:right w:w="0" w:type="dxa"/>
            </w:tcMar>
          </w:tcPr>
          <w:p w:rsidR="00831416" w:rsidRDefault="00F625B2">
            <w:pPr>
              <w:rPr>
                <w:b/>
                <w:sz w:val="20"/>
                <w:szCs w:val="20"/>
              </w:rPr>
            </w:pPr>
            <w:r w:rsidRPr="00CD5C65">
              <w:rPr>
                <w:rFonts w:ascii="Garamond" w:hAnsi="Garamond"/>
                <w:b/>
                <w:sz w:val="20"/>
                <w:szCs w:val="20"/>
              </w:rPr>
              <w:t>Mean</w:t>
            </w:r>
          </w:p>
        </w:tc>
        <w:tc>
          <w:tcPr>
            <w:tcW w:w="945" w:type="dxa"/>
            <w:tcBorders>
              <w:top w:val="single" w:sz="4" w:space="0" w:color="000000"/>
              <w:bottom w:val="single" w:sz="4" w:space="0" w:color="000000"/>
            </w:tcBorders>
            <w:tcMar>
              <w:top w:w="0" w:type="dxa"/>
              <w:left w:w="0" w:type="dxa"/>
              <w:bottom w:w="0" w:type="dxa"/>
              <w:right w:w="0" w:type="dxa"/>
            </w:tcMar>
          </w:tcPr>
          <w:p w:rsidR="00831416" w:rsidRDefault="00F625B2">
            <w:pPr>
              <w:rPr>
                <w:b/>
                <w:sz w:val="20"/>
                <w:szCs w:val="20"/>
              </w:rPr>
            </w:pPr>
            <w:r w:rsidRPr="00CD5C65">
              <w:rPr>
                <w:rFonts w:ascii="Garamond" w:hAnsi="Garamond"/>
                <w:b/>
                <w:sz w:val="20"/>
                <w:szCs w:val="20"/>
              </w:rPr>
              <w:t>Sd</w:t>
            </w:r>
          </w:p>
        </w:tc>
        <w:tc>
          <w:tcPr>
            <w:tcW w:w="1005" w:type="dxa"/>
            <w:tcBorders>
              <w:top w:val="single" w:sz="4" w:space="0" w:color="000000"/>
              <w:bottom w:val="single" w:sz="4" w:space="0" w:color="000000"/>
            </w:tcBorders>
            <w:tcMar>
              <w:top w:w="0" w:type="dxa"/>
              <w:left w:w="0" w:type="dxa"/>
              <w:bottom w:w="0" w:type="dxa"/>
              <w:right w:w="0" w:type="dxa"/>
            </w:tcMar>
          </w:tcPr>
          <w:p w:rsidR="00831416" w:rsidRDefault="00F625B2">
            <w:pPr>
              <w:rPr>
                <w:b/>
                <w:sz w:val="20"/>
                <w:szCs w:val="20"/>
              </w:rPr>
            </w:pPr>
            <w:r w:rsidRPr="00CD5C65">
              <w:rPr>
                <w:rFonts w:ascii="Garamond" w:hAnsi="Garamond"/>
                <w:b/>
                <w:sz w:val="20"/>
                <w:szCs w:val="20"/>
              </w:rPr>
              <w:t>p50</w:t>
            </w:r>
          </w:p>
        </w:tc>
        <w:tc>
          <w:tcPr>
            <w:tcW w:w="1155" w:type="dxa"/>
            <w:tcBorders>
              <w:top w:val="single" w:sz="4" w:space="0" w:color="000000"/>
              <w:bottom w:val="single" w:sz="4" w:space="0" w:color="000000"/>
            </w:tcBorders>
            <w:tcMar>
              <w:top w:w="0" w:type="dxa"/>
              <w:left w:w="0" w:type="dxa"/>
              <w:bottom w:w="0" w:type="dxa"/>
              <w:right w:w="0" w:type="dxa"/>
            </w:tcMar>
          </w:tcPr>
          <w:p w:rsidR="00831416" w:rsidRDefault="00F625B2">
            <w:pPr>
              <w:rPr>
                <w:b/>
                <w:sz w:val="20"/>
                <w:szCs w:val="20"/>
              </w:rPr>
            </w:pPr>
            <w:r w:rsidRPr="00CD5C65">
              <w:rPr>
                <w:rFonts w:ascii="Garamond" w:hAnsi="Garamond"/>
                <w:b/>
                <w:sz w:val="20"/>
                <w:szCs w:val="20"/>
              </w:rPr>
              <w:t>Max</w:t>
            </w:r>
          </w:p>
        </w:tc>
        <w:tc>
          <w:tcPr>
            <w:tcW w:w="975" w:type="dxa"/>
            <w:tcBorders>
              <w:top w:val="single" w:sz="4" w:space="0" w:color="000000"/>
              <w:bottom w:val="single" w:sz="4" w:space="0" w:color="000000"/>
            </w:tcBorders>
            <w:tcMar>
              <w:top w:w="0" w:type="dxa"/>
              <w:left w:w="0" w:type="dxa"/>
              <w:bottom w:w="0" w:type="dxa"/>
              <w:right w:w="0" w:type="dxa"/>
            </w:tcMar>
          </w:tcPr>
          <w:p w:rsidR="00831416" w:rsidRDefault="00F625B2">
            <w:pPr>
              <w:rPr>
                <w:b/>
                <w:sz w:val="20"/>
                <w:szCs w:val="20"/>
              </w:rPr>
            </w:pPr>
            <w:r w:rsidRPr="00CD5C65">
              <w:rPr>
                <w:rFonts w:ascii="Garamond" w:hAnsi="Garamond"/>
                <w:b/>
                <w:sz w:val="20"/>
                <w:szCs w:val="20"/>
              </w:rPr>
              <w:t>Min</w:t>
            </w:r>
          </w:p>
        </w:tc>
        <w:tc>
          <w:tcPr>
            <w:tcW w:w="975" w:type="dxa"/>
            <w:tcBorders>
              <w:top w:val="single" w:sz="4" w:space="0" w:color="000000"/>
              <w:bottom w:val="single" w:sz="4" w:space="0" w:color="000000"/>
            </w:tcBorders>
            <w:tcMar>
              <w:top w:w="0" w:type="dxa"/>
              <w:left w:w="0" w:type="dxa"/>
              <w:bottom w:w="0" w:type="dxa"/>
              <w:right w:w="0" w:type="dxa"/>
            </w:tcMar>
          </w:tcPr>
          <w:p w:rsidR="00831416" w:rsidRDefault="00F625B2">
            <w:pPr>
              <w:rPr>
                <w:b/>
                <w:sz w:val="20"/>
                <w:szCs w:val="20"/>
              </w:rPr>
            </w:pPr>
            <w:r w:rsidRPr="00CD5C65">
              <w:rPr>
                <w:rFonts w:ascii="Garamond" w:hAnsi="Garamond"/>
                <w:b/>
                <w:sz w:val="20"/>
                <w:szCs w:val="20"/>
              </w:rPr>
              <w:t>SMD</w:t>
            </w:r>
          </w:p>
        </w:tc>
      </w:tr>
      <w:tr w:rsidR="00831416">
        <w:trPr>
          <w:trHeight w:val="135"/>
          <w:jc w:val="center"/>
        </w:trPr>
        <w:tc>
          <w:tcPr>
            <w:tcW w:w="2745" w:type="dxa"/>
            <w:tcBorders>
              <w:top w:val="single" w:sz="4" w:space="0" w:color="000000"/>
            </w:tcBorders>
            <w:tcMar>
              <w:top w:w="0" w:type="dxa"/>
              <w:left w:w="0" w:type="dxa"/>
              <w:bottom w:w="0" w:type="dxa"/>
              <w:right w:w="0" w:type="dxa"/>
            </w:tcMar>
          </w:tcPr>
          <w:p w:rsidR="00831416" w:rsidRDefault="00F625B2">
            <w:pPr>
              <w:rPr>
                <w:sz w:val="20"/>
                <w:szCs w:val="20"/>
              </w:rPr>
            </w:pPr>
            <w:r w:rsidRPr="00CD5C65">
              <w:rPr>
                <w:rFonts w:ascii="Garamond" w:hAnsi="Garamond"/>
                <w:sz w:val="20"/>
                <w:szCs w:val="20"/>
              </w:rPr>
              <w:t>Control</w:t>
            </w:r>
          </w:p>
        </w:tc>
        <w:tc>
          <w:tcPr>
            <w:tcW w:w="960" w:type="dxa"/>
            <w:tcBorders>
              <w:top w:val="single" w:sz="4" w:space="0" w:color="000000"/>
            </w:tcBorders>
            <w:tcMar>
              <w:top w:w="0" w:type="dxa"/>
              <w:left w:w="0" w:type="dxa"/>
              <w:bottom w:w="0" w:type="dxa"/>
              <w:right w:w="0" w:type="dxa"/>
            </w:tcMar>
          </w:tcPr>
          <w:p w:rsidR="00831416" w:rsidRDefault="00F625B2">
            <w:pPr>
              <w:rPr>
                <w:sz w:val="20"/>
                <w:szCs w:val="20"/>
              </w:rPr>
            </w:pPr>
            <w:r w:rsidRPr="00CD5C65">
              <w:rPr>
                <w:rFonts w:ascii="Garamond" w:hAnsi="Garamond"/>
                <w:sz w:val="20"/>
                <w:szCs w:val="20"/>
              </w:rPr>
              <w:t>2.601</w:t>
            </w:r>
          </w:p>
        </w:tc>
        <w:tc>
          <w:tcPr>
            <w:tcW w:w="945" w:type="dxa"/>
            <w:tcBorders>
              <w:top w:val="single" w:sz="4" w:space="0" w:color="000000"/>
            </w:tcBorders>
            <w:tcMar>
              <w:top w:w="0" w:type="dxa"/>
              <w:left w:w="0" w:type="dxa"/>
              <w:bottom w:w="0" w:type="dxa"/>
              <w:right w:w="0" w:type="dxa"/>
            </w:tcMar>
          </w:tcPr>
          <w:p w:rsidR="00831416" w:rsidRDefault="00F625B2">
            <w:pPr>
              <w:rPr>
                <w:sz w:val="20"/>
                <w:szCs w:val="20"/>
              </w:rPr>
            </w:pPr>
            <w:r w:rsidRPr="00CD5C65">
              <w:rPr>
                <w:rFonts w:ascii="Garamond" w:hAnsi="Garamond"/>
                <w:sz w:val="20"/>
                <w:szCs w:val="20"/>
              </w:rPr>
              <w:t>0.982</w:t>
            </w:r>
          </w:p>
        </w:tc>
        <w:tc>
          <w:tcPr>
            <w:tcW w:w="1005" w:type="dxa"/>
            <w:tcBorders>
              <w:top w:val="single" w:sz="4" w:space="0" w:color="000000"/>
            </w:tcBorders>
            <w:tcMar>
              <w:top w:w="0" w:type="dxa"/>
              <w:left w:w="0" w:type="dxa"/>
              <w:bottom w:w="0" w:type="dxa"/>
              <w:right w:w="0" w:type="dxa"/>
            </w:tcMar>
          </w:tcPr>
          <w:p w:rsidR="00831416" w:rsidRDefault="00F625B2">
            <w:pPr>
              <w:rPr>
                <w:sz w:val="20"/>
                <w:szCs w:val="20"/>
              </w:rPr>
            </w:pPr>
            <w:r w:rsidRPr="00CD5C65">
              <w:rPr>
                <w:rFonts w:ascii="Garamond" w:hAnsi="Garamond"/>
                <w:sz w:val="20"/>
                <w:szCs w:val="20"/>
              </w:rPr>
              <w:t>2.287</w:t>
            </w:r>
          </w:p>
        </w:tc>
        <w:tc>
          <w:tcPr>
            <w:tcW w:w="1155" w:type="dxa"/>
            <w:tcBorders>
              <w:top w:val="single" w:sz="4" w:space="0" w:color="000000"/>
            </w:tcBorders>
            <w:tcMar>
              <w:top w:w="0" w:type="dxa"/>
              <w:left w:w="0" w:type="dxa"/>
              <w:bottom w:w="0" w:type="dxa"/>
              <w:right w:w="0" w:type="dxa"/>
            </w:tcMar>
          </w:tcPr>
          <w:p w:rsidR="00831416" w:rsidRDefault="00F625B2">
            <w:pPr>
              <w:rPr>
                <w:sz w:val="20"/>
                <w:szCs w:val="20"/>
              </w:rPr>
            </w:pPr>
            <w:r w:rsidRPr="00CD5C65">
              <w:rPr>
                <w:rFonts w:ascii="Garamond" w:hAnsi="Garamond"/>
                <w:sz w:val="20"/>
                <w:szCs w:val="20"/>
              </w:rPr>
              <w:t>10.171</w:t>
            </w:r>
          </w:p>
        </w:tc>
        <w:tc>
          <w:tcPr>
            <w:tcW w:w="975" w:type="dxa"/>
            <w:tcBorders>
              <w:top w:val="single" w:sz="4" w:space="0" w:color="000000"/>
            </w:tcBorders>
            <w:tcMar>
              <w:top w:w="0" w:type="dxa"/>
              <w:left w:w="0" w:type="dxa"/>
              <w:bottom w:w="0" w:type="dxa"/>
              <w:right w:w="0" w:type="dxa"/>
            </w:tcMar>
          </w:tcPr>
          <w:p w:rsidR="00831416" w:rsidRDefault="00F625B2">
            <w:pPr>
              <w:rPr>
                <w:sz w:val="20"/>
                <w:szCs w:val="20"/>
              </w:rPr>
            </w:pPr>
            <w:r w:rsidRPr="00CD5C65">
              <w:rPr>
                <w:rFonts w:ascii="Garamond" w:hAnsi="Garamond"/>
                <w:sz w:val="20"/>
                <w:szCs w:val="20"/>
              </w:rPr>
              <w:t>1.302</w:t>
            </w:r>
          </w:p>
        </w:tc>
        <w:tc>
          <w:tcPr>
            <w:tcW w:w="975" w:type="dxa"/>
            <w:tcBorders>
              <w:top w:val="single" w:sz="4" w:space="0" w:color="000000"/>
            </w:tcBorders>
            <w:tcMar>
              <w:top w:w="0" w:type="dxa"/>
              <w:left w:w="0" w:type="dxa"/>
              <w:bottom w:w="0" w:type="dxa"/>
              <w:right w:w="0" w:type="dxa"/>
            </w:tcMar>
          </w:tcPr>
          <w:p w:rsidR="00831416" w:rsidRDefault="00F625B2">
            <w:pPr>
              <w:rPr>
                <w:sz w:val="20"/>
                <w:szCs w:val="20"/>
              </w:rPr>
            </w:pPr>
            <w:r w:rsidRPr="00CD5C65">
              <w:rPr>
                <w:rFonts w:ascii="Garamond" w:hAnsi="Garamond"/>
                <w:sz w:val="20"/>
                <w:szCs w:val="20"/>
              </w:rPr>
              <w:t>-</w:t>
            </w:r>
          </w:p>
        </w:tc>
      </w:tr>
      <w:tr w:rsidR="00831416">
        <w:trPr>
          <w:trHeight w:val="135"/>
          <w:jc w:val="center"/>
        </w:trPr>
        <w:tc>
          <w:tcPr>
            <w:tcW w:w="2745" w:type="dxa"/>
            <w:tcBorders>
              <w:bottom w:val="single" w:sz="4" w:space="0" w:color="000000"/>
            </w:tcBorders>
            <w:tcMar>
              <w:top w:w="0" w:type="dxa"/>
              <w:left w:w="0" w:type="dxa"/>
              <w:bottom w:w="0" w:type="dxa"/>
              <w:right w:w="0" w:type="dxa"/>
            </w:tcMar>
          </w:tcPr>
          <w:p w:rsidR="00831416" w:rsidRDefault="00F625B2">
            <w:pPr>
              <w:rPr>
                <w:sz w:val="20"/>
                <w:szCs w:val="20"/>
              </w:rPr>
            </w:pPr>
            <w:r w:rsidRPr="00CD5C65">
              <w:rPr>
                <w:rFonts w:ascii="Garamond" w:hAnsi="Garamond"/>
                <w:sz w:val="20"/>
                <w:szCs w:val="20"/>
              </w:rPr>
              <w:t>Treatment</w:t>
            </w:r>
          </w:p>
        </w:tc>
        <w:tc>
          <w:tcPr>
            <w:tcW w:w="960" w:type="dxa"/>
            <w:tcBorders>
              <w:bottom w:val="single" w:sz="4" w:space="0" w:color="000000"/>
            </w:tcBorders>
            <w:tcMar>
              <w:top w:w="0" w:type="dxa"/>
              <w:left w:w="0" w:type="dxa"/>
              <w:bottom w:w="0" w:type="dxa"/>
              <w:right w:w="0" w:type="dxa"/>
            </w:tcMar>
          </w:tcPr>
          <w:p w:rsidR="00831416" w:rsidRDefault="00F625B2">
            <w:pPr>
              <w:rPr>
                <w:sz w:val="20"/>
                <w:szCs w:val="20"/>
              </w:rPr>
            </w:pPr>
            <w:r w:rsidRPr="00CD5C65">
              <w:rPr>
                <w:rFonts w:ascii="Garamond" w:hAnsi="Garamond"/>
                <w:sz w:val="20"/>
                <w:szCs w:val="20"/>
              </w:rPr>
              <w:t>1.631</w:t>
            </w:r>
          </w:p>
        </w:tc>
        <w:tc>
          <w:tcPr>
            <w:tcW w:w="945" w:type="dxa"/>
            <w:tcBorders>
              <w:bottom w:val="single" w:sz="4" w:space="0" w:color="000000"/>
            </w:tcBorders>
            <w:tcMar>
              <w:top w:w="0" w:type="dxa"/>
              <w:left w:w="0" w:type="dxa"/>
              <w:bottom w:w="0" w:type="dxa"/>
              <w:right w:w="0" w:type="dxa"/>
            </w:tcMar>
          </w:tcPr>
          <w:p w:rsidR="00831416" w:rsidRDefault="00F625B2">
            <w:pPr>
              <w:rPr>
                <w:sz w:val="20"/>
                <w:szCs w:val="20"/>
              </w:rPr>
            </w:pPr>
            <w:r w:rsidRPr="00CD5C65">
              <w:rPr>
                <w:rFonts w:ascii="Garamond" w:hAnsi="Garamond"/>
                <w:sz w:val="20"/>
                <w:szCs w:val="20"/>
              </w:rPr>
              <w:t>0.318</w:t>
            </w:r>
          </w:p>
        </w:tc>
        <w:tc>
          <w:tcPr>
            <w:tcW w:w="1005" w:type="dxa"/>
            <w:tcBorders>
              <w:bottom w:val="single" w:sz="4" w:space="0" w:color="000000"/>
            </w:tcBorders>
            <w:tcMar>
              <w:top w:w="0" w:type="dxa"/>
              <w:left w:w="0" w:type="dxa"/>
              <w:bottom w:w="0" w:type="dxa"/>
              <w:right w:w="0" w:type="dxa"/>
            </w:tcMar>
          </w:tcPr>
          <w:p w:rsidR="00831416" w:rsidRDefault="00F625B2">
            <w:pPr>
              <w:rPr>
                <w:sz w:val="20"/>
                <w:szCs w:val="20"/>
              </w:rPr>
            </w:pPr>
            <w:r w:rsidRPr="00CD5C65">
              <w:rPr>
                <w:rFonts w:ascii="Garamond" w:hAnsi="Garamond"/>
                <w:sz w:val="20"/>
                <w:szCs w:val="20"/>
              </w:rPr>
              <w:t>1.565</w:t>
            </w:r>
          </w:p>
        </w:tc>
        <w:tc>
          <w:tcPr>
            <w:tcW w:w="1155" w:type="dxa"/>
            <w:tcBorders>
              <w:bottom w:val="single" w:sz="4" w:space="0" w:color="000000"/>
            </w:tcBorders>
            <w:tcMar>
              <w:top w:w="0" w:type="dxa"/>
              <w:left w:w="0" w:type="dxa"/>
              <w:bottom w:w="0" w:type="dxa"/>
              <w:right w:w="0" w:type="dxa"/>
            </w:tcMar>
          </w:tcPr>
          <w:p w:rsidR="00831416" w:rsidRDefault="00F625B2">
            <w:pPr>
              <w:rPr>
                <w:sz w:val="20"/>
                <w:szCs w:val="20"/>
              </w:rPr>
            </w:pPr>
            <w:r w:rsidRPr="00CD5C65">
              <w:rPr>
                <w:rFonts w:ascii="Garamond" w:hAnsi="Garamond"/>
                <w:sz w:val="20"/>
                <w:szCs w:val="20"/>
              </w:rPr>
              <w:t>4.232</w:t>
            </w:r>
          </w:p>
        </w:tc>
        <w:tc>
          <w:tcPr>
            <w:tcW w:w="975" w:type="dxa"/>
            <w:tcBorders>
              <w:bottom w:val="single" w:sz="4" w:space="0" w:color="000000"/>
            </w:tcBorders>
            <w:tcMar>
              <w:top w:w="0" w:type="dxa"/>
              <w:left w:w="0" w:type="dxa"/>
              <w:bottom w:w="0" w:type="dxa"/>
              <w:right w:w="0" w:type="dxa"/>
            </w:tcMar>
          </w:tcPr>
          <w:p w:rsidR="00831416" w:rsidRDefault="00F625B2">
            <w:pPr>
              <w:rPr>
                <w:sz w:val="20"/>
                <w:szCs w:val="20"/>
              </w:rPr>
            </w:pPr>
            <w:r w:rsidRPr="00CD5C65">
              <w:rPr>
                <w:rFonts w:ascii="Garamond" w:hAnsi="Garamond"/>
                <w:sz w:val="20"/>
                <w:szCs w:val="20"/>
              </w:rPr>
              <w:t>1.12</w:t>
            </w:r>
          </w:p>
        </w:tc>
        <w:tc>
          <w:tcPr>
            <w:tcW w:w="975" w:type="dxa"/>
            <w:tcBorders>
              <w:bottom w:val="single" w:sz="4" w:space="0" w:color="000000"/>
            </w:tcBorders>
            <w:tcMar>
              <w:top w:w="0" w:type="dxa"/>
              <w:left w:w="0" w:type="dxa"/>
              <w:bottom w:w="0" w:type="dxa"/>
              <w:right w:w="0" w:type="dxa"/>
            </w:tcMar>
          </w:tcPr>
          <w:p w:rsidR="00831416" w:rsidRDefault="00F625B2">
            <w:pPr>
              <w:rPr>
                <w:sz w:val="20"/>
                <w:szCs w:val="20"/>
              </w:rPr>
            </w:pPr>
            <w:r w:rsidRPr="00CD5C65">
              <w:rPr>
                <w:rFonts w:ascii="Garamond" w:hAnsi="Garamond"/>
                <w:sz w:val="20"/>
                <w:szCs w:val="20"/>
              </w:rPr>
              <w:t>-</w:t>
            </w:r>
          </w:p>
        </w:tc>
      </w:tr>
      <w:tr w:rsidR="00831416">
        <w:trPr>
          <w:trHeight w:val="135"/>
          <w:jc w:val="center"/>
        </w:trPr>
        <w:tc>
          <w:tcPr>
            <w:tcW w:w="2745" w:type="dxa"/>
            <w:tcBorders>
              <w:top w:val="single" w:sz="4" w:space="0" w:color="000000"/>
              <w:bottom w:val="single" w:sz="4" w:space="0" w:color="000000"/>
            </w:tcBorders>
            <w:tcMar>
              <w:top w:w="0" w:type="dxa"/>
              <w:left w:w="0" w:type="dxa"/>
              <w:bottom w:w="0" w:type="dxa"/>
              <w:right w:w="0" w:type="dxa"/>
            </w:tcMar>
          </w:tcPr>
          <w:p w:rsidR="00831416" w:rsidRDefault="00F625B2">
            <w:pPr>
              <w:rPr>
                <w:b/>
                <w:sz w:val="20"/>
                <w:szCs w:val="20"/>
              </w:rPr>
            </w:pPr>
            <w:r w:rsidRPr="00CD5C65">
              <w:rPr>
                <w:rFonts w:ascii="Garamond" w:hAnsi="Garamond"/>
                <w:b/>
                <w:sz w:val="20"/>
                <w:szCs w:val="20"/>
              </w:rPr>
              <w:t>Unweighted Values</w:t>
            </w:r>
          </w:p>
        </w:tc>
        <w:tc>
          <w:tcPr>
            <w:tcW w:w="960" w:type="dxa"/>
            <w:tcBorders>
              <w:top w:val="single" w:sz="4" w:space="0" w:color="000000"/>
              <w:bottom w:val="single" w:sz="4" w:space="0" w:color="000000"/>
            </w:tcBorders>
            <w:tcMar>
              <w:top w:w="0" w:type="dxa"/>
              <w:left w:w="0" w:type="dxa"/>
              <w:bottom w:w="0" w:type="dxa"/>
              <w:right w:w="0" w:type="dxa"/>
            </w:tcMar>
          </w:tcPr>
          <w:p w:rsidR="00831416" w:rsidRDefault="00831416">
            <w:pPr>
              <w:rPr>
                <w:sz w:val="20"/>
                <w:szCs w:val="20"/>
              </w:rPr>
            </w:pPr>
          </w:p>
        </w:tc>
        <w:tc>
          <w:tcPr>
            <w:tcW w:w="945" w:type="dxa"/>
            <w:tcBorders>
              <w:top w:val="single" w:sz="4" w:space="0" w:color="000000"/>
              <w:bottom w:val="single" w:sz="4" w:space="0" w:color="000000"/>
            </w:tcBorders>
            <w:tcMar>
              <w:top w:w="0" w:type="dxa"/>
              <w:left w:w="0" w:type="dxa"/>
              <w:bottom w:w="0" w:type="dxa"/>
              <w:right w:w="0" w:type="dxa"/>
            </w:tcMar>
          </w:tcPr>
          <w:p w:rsidR="00831416" w:rsidRDefault="00831416">
            <w:pPr>
              <w:rPr>
                <w:sz w:val="20"/>
                <w:szCs w:val="20"/>
              </w:rPr>
            </w:pPr>
          </w:p>
        </w:tc>
        <w:tc>
          <w:tcPr>
            <w:tcW w:w="1005" w:type="dxa"/>
            <w:tcBorders>
              <w:top w:val="single" w:sz="4" w:space="0" w:color="000000"/>
              <w:bottom w:val="single" w:sz="4" w:space="0" w:color="000000"/>
            </w:tcBorders>
            <w:tcMar>
              <w:top w:w="0" w:type="dxa"/>
              <w:left w:w="0" w:type="dxa"/>
              <w:bottom w:w="0" w:type="dxa"/>
              <w:right w:w="0" w:type="dxa"/>
            </w:tcMar>
          </w:tcPr>
          <w:p w:rsidR="00831416" w:rsidRDefault="00831416">
            <w:pPr>
              <w:rPr>
                <w:sz w:val="20"/>
                <w:szCs w:val="20"/>
              </w:rPr>
            </w:pPr>
          </w:p>
        </w:tc>
        <w:tc>
          <w:tcPr>
            <w:tcW w:w="1155" w:type="dxa"/>
            <w:tcBorders>
              <w:top w:val="single" w:sz="4" w:space="0" w:color="000000"/>
              <w:bottom w:val="single" w:sz="4" w:space="0" w:color="000000"/>
            </w:tcBorders>
            <w:tcMar>
              <w:top w:w="0" w:type="dxa"/>
              <w:left w:w="0" w:type="dxa"/>
              <w:bottom w:w="0" w:type="dxa"/>
              <w:right w:w="0" w:type="dxa"/>
            </w:tcMar>
          </w:tcPr>
          <w:p w:rsidR="00831416" w:rsidRDefault="00831416">
            <w:pPr>
              <w:rPr>
                <w:sz w:val="20"/>
                <w:szCs w:val="20"/>
              </w:rPr>
            </w:pPr>
          </w:p>
        </w:tc>
        <w:tc>
          <w:tcPr>
            <w:tcW w:w="975" w:type="dxa"/>
            <w:tcBorders>
              <w:top w:val="single" w:sz="4" w:space="0" w:color="000000"/>
              <w:bottom w:val="single" w:sz="4" w:space="0" w:color="000000"/>
            </w:tcBorders>
            <w:tcMar>
              <w:top w:w="0" w:type="dxa"/>
              <w:left w:w="0" w:type="dxa"/>
              <w:bottom w:w="0" w:type="dxa"/>
              <w:right w:w="0" w:type="dxa"/>
            </w:tcMar>
          </w:tcPr>
          <w:p w:rsidR="00831416" w:rsidRDefault="00831416">
            <w:pPr>
              <w:rPr>
                <w:sz w:val="20"/>
                <w:szCs w:val="20"/>
              </w:rPr>
            </w:pPr>
          </w:p>
        </w:tc>
        <w:tc>
          <w:tcPr>
            <w:tcW w:w="975" w:type="dxa"/>
            <w:tcBorders>
              <w:top w:val="single" w:sz="4" w:space="0" w:color="000000"/>
              <w:bottom w:val="single" w:sz="4" w:space="0" w:color="000000"/>
            </w:tcBorders>
            <w:tcMar>
              <w:top w:w="0" w:type="dxa"/>
              <w:left w:w="0" w:type="dxa"/>
              <w:bottom w:w="0" w:type="dxa"/>
              <w:right w:w="0" w:type="dxa"/>
            </w:tcMar>
          </w:tcPr>
          <w:p w:rsidR="00831416" w:rsidRDefault="00831416">
            <w:pPr>
              <w:rPr>
                <w:sz w:val="20"/>
                <w:szCs w:val="20"/>
              </w:rPr>
            </w:pPr>
          </w:p>
        </w:tc>
      </w:tr>
      <w:tr w:rsidR="00831416">
        <w:trPr>
          <w:trHeight w:val="135"/>
          <w:jc w:val="center"/>
        </w:trPr>
        <w:tc>
          <w:tcPr>
            <w:tcW w:w="2745" w:type="dxa"/>
            <w:tcBorders>
              <w:top w:val="single" w:sz="4" w:space="0" w:color="000000"/>
            </w:tcBorders>
            <w:tcMar>
              <w:top w:w="0" w:type="dxa"/>
              <w:left w:w="0" w:type="dxa"/>
              <w:bottom w:w="0" w:type="dxa"/>
              <w:right w:w="0" w:type="dxa"/>
            </w:tcMar>
          </w:tcPr>
          <w:p w:rsidR="00831416" w:rsidRDefault="00F625B2">
            <w:pPr>
              <w:rPr>
                <w:sz w:val="20"/>
                <w:szCs w:val="20"/>
              </w:rPr>
            </w:pPr>
            <w:r w:rsidRPr="00CD5C65">
              <w:rPr>
                <w:rFonts w:ascii="Garamond" w:hAnsi="Garamond"/>
                <w:sz w:val="20"/>
                <w:szCs w:val="20"/>
              </w:rPr>
              <w:t>Percent White (Control)</w:t>
            </w:r>
          </w:p>
        </w:tc>
        <w:tc>
          <w:tcPr>
            <w:tcW w:w="960" w:type="dxa"/>
            <w:tcBorders>
              <w:top w:val="single" w:sz="4" w:space="0" w:color="000000"/>
            </w:tcBorders>
            <w:tcMar>
              <w:top w:w="0" w:type="dxa"/>
              <w:left w:w="0" w:type="dxa"/>
              <w:bottom w:w="0" w:type="dxa"/>
              <w:right w:w="0" w:type="dxa"/>
            </w:tcMar>
          </w:tcPr>
          <w:p w:rsidR="00831416" w:rsidRDefault="00F625B2">
            <w:pPr>
              <w:rPr>
                <w:sz w:val="20"/>
                <w:szCs w:val="20"/>
              </w:rPr>
            </w:pPr>
            <w:r w:rsidRPr="00CD5C65">
              <w:rPr>
                <w:rFonts w:ascii="Garamond" w:hAnsi="Garamond"/>
                <w:sz w:val="20"/>
                <w:szCs w:val="20"/>
              </w:rPr>
              <w:t>37.911</w:t>
            </w:r>
          </w:p>
        </w:tc>
        <w:tc>
          <w:tcPr>
            <w:tcW w:w="945" w:type="dxa"/>
            <w:tcBorders>
              <w:top w:val="single" w:sz="4" w:space="0" w:color="000000"/>
            </w:tcBorders>
            <w:tcMar>
              <w:top w:w="0" w:type="dxa"/>
              <w:left w:w="0" w:type="dxa"/>
              <w:bottom w:w="0" w:type="dxa"/>
              <w:right w:w="0" w:type="dxa"/>
            </w:tcMar>
          </w:tcPr>
          <w:p w:rsidR="00831416" w:rsidRDefault="00F625B2">
            <w:pPr>
              <w:rPr>
                <w:sz w:val="20"/>
                <w:szCs w:val="20"/>
              </w:rPr>
            </w:pPr>
            <w:r w:rsidRPr="00CD5C65">
              <w:rPr>
                <w:rFonts w:ascii="Garamond" w:hAnsi="Garamond"/>
                <w:sz w:val="20"/>
                <w:szCs w:val="20"/>
              </w:rPr>
              <w:t>33.622</w:t>
            </w:r>
          </w:p>
        </w:tc>
        <w:tc>
          <w:tcPr>
            <w:tcW w:w="1005" w:type="dxa"/>
            <w:tcBorders>
              <w:top w:val="single" w:sz="4" w:space="0" w:color="000000"/>
            </w:tcBorders>
            <w:tcMar>
              <w:top w:w="0" w:type="dxa"/>
              <w:left w:w="0" w:type="dxa"/>
              <w:bottom w:w="0" w:type="dxa"/>
              <w:right w:w="0" w:type="dxa"/>
            </w:tcMar>
          </w:tcPr>
          <w:p w:rsidR="00831416" w:rsidRDefault="00F625B2">
            <w:pPr>
              <w:rPr>
                <w:sz w:val="20"/>
                <w:szCs w:val="20"/>
              </w:rPr>
            </w:pPr>
            <w:r w:rsidRPr="00CD5C65">
              <w:rPr>
                <w:rFonts w:ascii="Garamond" w:hAnsi="Garamond"/>
                <w:sz w:val="20"/>
                <w:szCs w:val="20"/>
              </w:rPr>
              <w:t>33.500</w:t>
            </w:r>
          </w:p>
        </w:tc>
        <w:tc>
          <w:tcPr>
            <w:tcW w:w="1155" w:type="dxa"/>
            <w:tcBorders>
              <w:top w:val="single" w:sz="4" w:space="0" w:color="000000"/>
            </w:tcBorders>
            <w:tcMar>
              <w:top w:w="0" w:type="dxa"/>
              <w:left w:w="0" w:type="dxa"/>
              <w:bottom w:w="0" w:type="dxa"/>
              <w:right w:w="0" w:type="dxa"/>
            </w:tcMar>
          </w:tcPr>
          <w:p w:rsidR="00831416" w:rsidRDefault="00F625B2">
            <w:pPr>
              <w:rPr>
                <w:sz w:val="20"/>
                <w:szCs w:val="20"/>
              </w:rPr>
            </w:pPr>
            <w:r w:rsidRPr="00CD5C65">
              <w:rPr>
                <w:rFonts w:ascii="Garamond" w:hAnsi="Garamond"/>
                <w:sz w:val="20"/>
                <w:szCs w:val="20"/>
              </w:rPr>
              <w:t>96.6</w:t>
            </w:r>
          </w:p>
        </w:tc>
        <w:tc>
          <w:tcPr>
            <w:tcW w:w="975" w:type="dxa"/>
            <w:tcBorders>
              <w:top w:val="single" w:sz="4" w:space="0" w:color="000000"/>
            </w:tcBorders>
            <w:tcMar>
              <w:top w:w="0" w:type="dxa"/>
              <w:left w:w="0" w:type="dxa"/>
              <w:bottom w:w="0" w:type="dxa"/>
              <w:right w:w="0" w:type="dxa"/>
            </w:tcMar>
          </w:tcPr>
          <w:p w:rsidR="00831416" w:rsidRDefault="00F625B2">
            <w:pPr>
              <w:rPr>
                <w:sz w:val="20"/>
                <w:szCs w:val="20"/>
              </w:rPr>
            </w:pPr>
            <w:r w:rsidRPr="00CD5C65">
              <w:rPr>
                <w:rFonts w:ascii="Garamond" w:hAnsi="Garamond"/>
                <w:sz w:val="20"/>
                <w:szCs w:val="20"/>
              </w:rPr>
              <w:t>0.026</w:t>
            </w:r>
          </w:p>
        </w:tc>
        <w:tc>
          <w:tcPr>
            <w:tcW w:w="975" w:type="dxa"/>
            <w:tcBorders>
              <w:top w:val="single" w:sz="4" w:space="0" w:color="000000"/>
            </w:tcBorders>
            <w:tcMar>
              <w:top w:w="0" w:type="dxa"/>
              <w:left w:w="0" w:type="dxa"/>
              <w:bottom w:w="0" w:type="dxa"/>
              <w:right w:w="0" w:type="dxa"/>
            </w:tcMar>
          </w:tcPr>
          <w:p w:rsidR="00831416" w:rsidRDefault="00F625B2">
            <w:pPr>
              <w:rPr>
                <w:sz w:val="20"/>
                <w:szCs w:val="20"/>
              </w:rPr>
            </w:pPr>
            <w:r w:rsidRPr="00CD5C65">
              <w:rPr>
                <w:rFonts w:ascii="Garamond" w:hAnsi="Garamond"/>
                <w:sz w:val="20"/>
                <w:szCs w:val="20"/>
              </w:rPr>
              <w:t>-</w:t>
            </w:r>
          </w:p>
        </w:tc>
      </w:tr>
      <w:tr w:rsidR="00831416">
        <w:trPr>
          <w:trHeight w:val="135"/>
          <w:jc w:val="center"/>
        </w:trPr>
        <w:tc>
          <w:tcPr>
            <w:tcW w:w="2745" w:type="dxa"/>
            <w:tcMar>
              <w:top w:w="0" w:type="dxa"/>
              <w:left w:w="0" w:type="dxa"/>
              <w:bottom w:w="0" w:type="dxa"/>
              <w:right w:w="0" w:type="dxa"/>
            </w:tcMar>
          </w:tcPr>
          <w:p w:rsidR="00831416" w:rsidRDefault="00F625B2">
            <w:pPr>
              <w:rPr>
                <w:sz w:val="20"/>
                <w:szCs w:val="20"/>
              </w:rPr>
            </w:pPr>
            <w:r w:rsidRPr="00CD5C65">
              <w:rPr>
                <w:rFonts w:ascii="Garamond" w:hAnsi="Garamond"/>
                <w:sz w:val="20"/>
                <w:szCs w:val="20"/>
              </w:rPr>
              <w:t>Percent White (Treatment)</w:t>
            </w:r>
          </w:p>
        </w:tc>
        <w:tc>
          <w:tcPr>
            <w:tcW w:w="960" w:type="dxa"/>
            <w:tcMar>
              <w:top w:w="0" w:type="dxa"/>
              <w:left w:w="0" w:type="dxa"/>
              <w:bottom w:w="0" w:type="dxa"/>
              <w:right w:w="0" w:type="dxa"/>
            </w:tcMar>
          </w:tcPr>
          <w:p w:rsidR="00831416" w:rsidRDefault="00F625B2">
            <w:pPr>
              <w:rPr>
                <w:sz w:val="20"/>
                <w:szCs w:val="20"/>
              </w:rPr>
            </w:pPr>
            <w:r w:rsidRPr="00CD5C65">
              <w:rPr>
                <w:rFonts w:ascii="Garamond" w:hAnsi="Garamond"/>
                <w:sz w:val="20"/>
                <w:szCs w:val="20"/>
              </w:rPr>
              <w:t>48.000</w:t>
            </w:r>
          </w:p>
        </w:tc>
        <w:tc>
          <w:tcPr>
            <w:tcW w:w="945" w:type="dxa"/>
            <w:tcMar>
              <w:top w:w="0" w:type="dxa"/>
              <w:left w:w="0" w:type="dxa"/>
              <w:bottom w:w="0" w:type="dxa"/>
              <w:right w:w="0" w:type="dxa"/>
            </w:tcMar>
          </w:tcPr>
          <w:p w:rsidR="00831416" w:rsidRDefault="00F625B2">
            <w:pPr>
              <w:rPr>
                <w:sz w:val="20"/>
                <w:szCs w:val="20"/>
              </w:rPr>
            </w:pPr>
            <w:r w:rsidRPr="00CD5C65">
              <w:rPr>
                <w:rFonts w:ascii="Garamond" w:hAnsi="Garamond"/>
                <w:sz w:val="20"/>
                <w:szCs w:val="20"/>
              </w:rPr>
              <w:t>36.305</w:t>
            </w:r>
          </w:p>
        </w:tc>
        <w:tc>
          <w:tcPr>
            <w:tcW w:w="1005" w:type="dxa"/>
            <w:tcMar>
              <w:top w:w="0" w:type="dxa"/>
              <w:left w:w="0" w:type="dxa"/>
              <w:bottom w:w="0" w:type="dxa"/>
              <w:right w:w="0" w:type="dxa"/>
            </w:tcMar>
          </w:tcPr>
          <w:p w:rsidR="00831416" w:rsidRDefault="00F625B2">
            <w:pPr>
              <w:rPr>
                <w:sz w:val="20"/>
                <w:szCs w:val="20"/>
              </w:rPr>
            </w:pPr>
            <w:r w:rsidRPr="00CD5C65">
              <w:rPr>
                <w:rFonts w:ascii="Garamond" w:hAnsi="Garamond"/>
                <w:sz w:val="20"/>
                <w:szCs w:val="20"/>
              </w:rPr>
              <w:t>62.925</w:t>
            </w:r>
          </w:p>
        </w:tc>
        <w:tc>
          <w:tcPr>
            <w:tcW w:w="1155" w:type="dxa"/>
            <w:tcMar>
              <w:top w:w="0" w:type="dxa"/>
              <w:left w:w="0" w:type="dxa"/>
              <w:bottom w:w="0" w:type="dxa"/>
              <w:right w:w="0" w:type="dxa"/>
            </w:tcMar>
          </w:tcPr>
          <w:p w:rsidR="00831416" w:rsidRDefault="00F625B2">
            <w:pPr>
              <w:rPr>
                <w:sz w:val="20"/>
                <w:szCs w:val="20"/>
              </w:rPr>
            </w:pPr>
            <w:r w:rsidRPr="00CD5C65">
              <w:rPr>
                <w:rFonts w:ascii="Garamond" w:hAnsi="Garamond"/>
                <w:sz w:val="20"/>
                <w:szCs w:val="20"/>
              </w:rPr>
              <w:t>95.8</w:t>
            </w:r>
          </w:p>
        </w:tc>
        <w:tc>
          <w:tcPr>
            <w:tcW w:w="975" w:type="dxa"/>
            <w:tcMar>
              <w:top w:w="0" w:type="dxa"/>
              <w:left w:w="0" w:type="dxa"/>
              <w:bottom w:w="0" w:type="dxa"/>
              <w:right w:w="0" w:type="dxa"/>
            </w:tcMar>
          </w:tcPr>
          <w:p w:rsidR="00831416" w:rsidRDefault="00F625B2">
            <w:pPr>
              <w:rPr>
                <w:sz w:val="20"/>
                <w:szCs w:val="20"/>
              </w:rPr>
            </w:pPr>
            <w:r w:rsidRPr="00CD5C65">
              <w:rPr>
                <w:rFonts w:ascii="Garamond" w:hAnsi="Garamond"/>
                <w:sz w:val="20"/>
                <w:szCs w:val="20"/>
              </w:rPr>
              <w:t>0.098</w:t>
            </w:r>
          </w:p>
        </w:tc>
        <w:tc>
          <w:tcPr>
            <w:tcW w:w="975" w:type="dxa"/>
            <w:tcMar>
              <w:top w:w="0" w:type="dxa"/>
              <w:left w:w="0" w:type="dxa"/>
              <w:bottom w:w="0" w:type="dxa"/>
              <w:right w:w="0" w:type="dxa"/>
            </w:tcMar>
          </w:tcPr>
          <w:p w:rsidR="00831416" w:rsidRDefault="00F625B2">
            <w:pPr>
              <w:rPr>
                <w:sz w:val="20"/>
                <w:szCs w:val="20"/>
              </w:rPr>
            </w:pPr>
            <w:r w:rsidRPr="00CD5C65">
              <w:rPr>
                <w:rFonts w:ascii="Garamond" w:hAnsi="Garamond"/>
                <w:sz w:val="20"/>
                <w:szCs w:val="20"/>
              </w:rPr>
              <w:t>0.288</w:t>
            </w:r>
          </w:p>
        </w:tc>
      </w:tr>
      <w:tr w:rsidR="00831416">
        <w:trPr>
          <w:trHeight w:val="135"/>
          <w:jc w:val="center"/>
        </w:trPr>
        <w:tc>
          <w:tcPr>
            <w:tcW w:w="2745" w:type="dxa"/>
            <w:tcMar>
              <w:top w:w="0" w:type="dxa"/>
              <w:left w:w="0" w:type="dxa"/>
              <w:bottom w:w="0" w:type="dxa"/>
              <w:right w:w="0" w:type="dxa"/>
            </w:tcMar>
          </w:tcPr>
          <w:p w:rsidR="00831416" w:rsidRDefault="00F625B2">
            <w:pPr>
              <w:rPr>
                <w:sz w:val="20"/>
                <w:szCs w:val="20"/>
              </w:rPr>
            </w:pPr>
            <w:r w:rsidRPr="00CD5C65">
              <w:rPr>
                <w:rFonts w:ascii="Garamond" w:hAnsi="Garamond"/>
                <w:sz w:val="20"/>
                <w:szCs w:val="20"/>
              </w:rPr>
              <w:t>Median Income (Control)</w:t>
            </w:r>
          </w:p>
        </w:tc>
        <w:tc>
          <w:tcPr>
            <w:tcW w:w="960" w:type="dxa"/>
            <w:tcMar>
              <w:top w:w="0" w:type="dxa"/>
              <w:left w:w="0" w:type="dxa"/>
              <w:bottom w:w="0" w:type="dxa"/>
              <w:right w:w="0" w:type="dxa"/>
            </w:tcMar>
          </w:tcPr>
          <w:p w:rsidR="00831416" w:rsidRDefault="00F625B2">
            <w:pPr>
              <w:rPr>
                <w:sz w:val="20"/>
                <w:szCs w:val="20"/>
              </w:rPr>
            </w:pPr>
            <w:r w:rsidRPr="00CD5C65">
              <w:rPr>
                <w:rFonts w:ascii="Garamond" w:hAnsi="Garamond"/>
                <w:sz w:val="20"/>
                <w:szCs w:val="20"/>
              </w:rPr>
              <w:t>$54,555</w:t>
            </w:r>
          </w:p>
        </w:tc>
        <w:tc>
          <w:tcPr>
            <w:tcW w:w="945" w:type="dxa"/>
            <w:tcMar>
              <w:top w:w="0" w:type="dxa"/>
              <w:left w:w="0" w:type="dxa"/>
              <w:bottom w:w="0" w:type="dxa"/>
              <w:right w:w="0" w:type="dxa"/>
            </w:tcMar>
          </w:tcPr>
          <w:p w:rsidR="00831416" w:rsidRDefault="00F625B2">
            <w:pPr>
              <w:rPr>
                <w:sz w:val="20"/>
                <w:szCs w:val="20"/>
              </w:rPr>
            </w:pPr>
            <w:r w:rsidRPr="00CD5C65">
              <w:rPr>
                <w:rFonts w:ascii="Garamond" w:hAnsi="Garamond"/>
                <w:sz w:val="20"/>
                <w:szCs w:val="20"/>
              </w:rPr>
              <w:t>$16,778</w:t>
            </w:r>
          </w:p>
        </w:tc>
        <w:tc>
          <w:tcPr>
            <w:tcW w:w="1005" w:type="dxa"/>
            <w:tcMar>
              <w:top w:w="0" w:type="dxa"/>
              <w:left w:w="0" w:type="dxa"/>
              <w:bottom w:w="0" w:type="dxa"/>
              <w:right w:w="0" w:type="dxa"/>
            </w:tcMar>
          </w:tcPr>
          <w:p w:rsidR="00831416" w:rsidRDefault="00F625B2">
            <w:pPr>
              <w:rPr>
                <w:sz w:val="20"/>
                <w:szCs w:val="20"/>
              </w:rPr>
            </w:pPr>
            <w:r w:rsidRPr="00CD5C65">
              <w:rPr>
                <w:rFonts w:ascii="Garamond" w:hAnsi="Garamond"/>
                <w:sz w:val="20"/>
                <w:szCs w:val="20"/>
              </w:rPr>
              <w:t>$51,647</w:t>
            </w:r>
          </w:p>
        </w:tc>
        <w:tc>
          <w:tcPr>
            <w:tcW w:w="1155" w:type="dxa"/>
            <w:tcMar>
              <w:top w:w="0" w:type="dxa"/>
              <w:left w:w="0" w:type="dxa"/>
              <w:bottom w:w="0" w:type="dxa"/>
              <w:right w:w="0" w:type="dxa"/>
            </w:tcMar>
          </w:tcPr>
          <w:p w:rsidR="00831416" w:rsidRDefault="00F625B2">
            <w:pPr>
              <w:rPr>
                <w:sz w:val="20"/>
                <w:szCs w:val="20"/>
              </w:rPr>
            </w:pPr>
            <w:r w:rsidRPr="00CD5C65">
              <w:rPr>
                <w:rFonts w:ascii="Garamond" w:hAnsi="Garamond"/>
                <w:sz w:val="20"/>
                <w:szCs w:val="20"/>
              </w:rPr>
              <w:t>$125,675</w:t>
            </w:r>
          </w:p>
        </w:tc>
        <w:tc>
          <w:tcPr>
            <w:tcW w:w="975" w:type="dxa"/>
            <w:tcMar>
              <w:top w:w="0" w:type="dxa"/>
              <w:left w:w="0" w:type="dxa"/>
              <w:bottom w:w="0" w:type="dxa"/>
              <w:right w:w="0" w:type="dxa"/>
            </w:tcMar>
          </w:tcPr>
          <w:p w:rsidR="00831416" w:rsidRDefault="00F625B2">
            <w:pPr>
              <w:rPr>
                <w:sz w:val="20"/>
                <w:szCs w:val="20"/>
              </w:rPr>
            </w:pPr>
            <w:r w:rsidRPr="00CD5C65">
              <w:rPr>
                <w:rFonts w:ascii="Garamond" w:hAnsi="Garamond"/>
                <w:sz w:val="20"/>
                <w:szCs w:val="20"/>
              </w:rPr>
              <w:t>$19,311</w:t>
            </w:r>
          </w:p>
        </w:tc>
        <w:tc>
          <w:tcPr>
            <w:tcW w:w="975" w:type="dxa"/>
            <w:tcMar>
              <w:top w:w="0" w:type="dxa"/>
              <w:left w:w="0" w:type="dxa"/>
              <w:bottom w:w="0" w:type="dxa"/>
              <w:right w:w="0" w:type="dxa"/>
            </w:tcMar>
          </w:tcPr>
          <w:p w:rsidR="00831416" w:rsidRDefault="00F625B2">
            <w:pPr>
              <w:rPr>
                <w:sz w:val="20"/>
                <w:szCs w:val="20"/>
              </w:rPr>
            </w:pPr>
            <w:r w:rsidRPr="00CD5C65">
              <w:rPr>
                <w:rFonts w:ascii="Garamond" w:hAnsi="Garamond"/>
                <w:sz w:val="20"/>
                <w:szCs w:val="20"/>
              </w:rPr>
              <w:t>-</w:t>
            </w:r>
          </w:p>
        </w:tc>
      </w:tr>
      <w:tr w:rsidR="00831416">
        <w:trPr>
          <w:trHeight w:val="135"/>
          <w:jc w:val="center"/>
        </w:trPr>
        <w:tc>
          <w:tcPr>
            <w:tcW w:w="2745" w:type="dxa"/>
            <w:tcMar>
              <w:top w:w="0" w:type="dxa"/>
              <w:left w:w="0" w:type="dxa"/>
              <w:bottom w:w="0" w:type="dxa"/>
              <w:right w:w="0" w:type="dxa"/>
            </w:tcMar>
          </w:tcPr>
          <w:p w:rsidR="00831416" w:rsidRDefault="00F625B2">
            <w:pPr>
              <w:rPr>
                <w:sz w:val="20"/>
                <w:szCs w:val="20"/>
              </w:rPr>
            </w:pPr>
            <w:r w:rsidRPr="00CD5C65">
              <w:rPr>
                <w:rFonts w:ascii="Garamond" w:hAnsi="Garamond"/>
                <w:sz w:val="20"/>
                <w:szCs w:val="20"/>
              </w:rPr>
              <w:t>Median Income (Treatment)</w:t>
            </w:r>
          </w:p>
        </w:tc>
        <w:tc>
          <w:tcPr>
            <w:tcW w:w="960" w:type="dxa"/>
            <w:tcMar>
              <w:top w:w="0" w:type="dxa"/>
              <w:left w:w="0" w:type="dxa"/>
              <w:bottom w:w="0" w:type="dxa"/>
              <w:right w:w="0" w:type="dxa"/>
            </w:tcMar>
          </w:tcPr>
          <w:p w:rsidR="00831416" w:rsidRDefault="00F625B2">
            <w:pPr>
              <w:rPr>
                <w:sz w:val="20"/>
                <w:szCs w:val="20"/>
              </w:rPr>
            </w:pPr>
            <w:r w:rsidRPr="00CD5C65">
              <w:rPr>
                <w:rFonts w:ascii="Garamond" w:hAnsi="Garamond"/>
                <w:sz w:val="20"/>
                <w:szCs w:val="20"/>
              </w:rPr>
              <w:t>$54,992</w:t>
            </w:r>
          </w:p>
        </w:tc>
        <w:tc>
          <w:tcPr>
            <w:tcW w:w="945" w:type="dxa"/>
            <w:tcMar>
              <w:top w:w="0" w:type="dxa"/>
              <w:left w:w="0" w:type="dxa"/>
              <w:bottom w:w="0" w:type="dxa"/>
              <w:right w:w="0" w:type="dxa"/>
            </w:tcMar>
          </w:tcPr>
          <w:p w:rsidR="00831416" w:rsidRDefault="00F625B2">
            <w:pPr>
              <w:rPr>
                <w:sz w:val="20"/>
                <w:szCs w:val="20"/>
              </w:rPr>
            </w:pPr>
            <w:r w:rsidRPr="00CD5C65">
              <w:rPr>
                <w:rFonts w:ascii="Garamond" w:hAnsi="Garamond"/>
                <w:sz w:val="20"/>
                <w:szCs w:val="20"/>
              </w:rPr>
              <w:t>$15,244</w:t>
            </w:r>
          </w:p>
        </w:tc>
        <w:tc>
          <w:tcPr>
            <w:tcW w:w="1005" w:type="dxa"/>
            <w:tcMar>
              <w:top w:w="0" w:type="dxa"/>
              <w:left w:w="0" w:type="dxa"/>
              <w:bottom w:w="0" w:type="dxa"/>
              <w:right w:w="0" w:type="dxa"/>
            </w:tcMar>
          </w:tcPr>
          <w:p w:rsidR="00831416" w:rsidRDefault="00F625B2">
            <w:pPr>
              <w:rPr>
                <w:sz w:val="20"/>
                <w:szCs w:val="20"/>
              </w:rPr>
            </w:pPr>
            <w:r w:rsidRPr="00CD5C65">
              <w:rPr>
                <w:rFonts w:ascii="Garamond" w:hAnsi="Garamond"/>
                <w:sz w:val="20"/>
                <w:szCs w:val="20"/>
              </w:rPr>
              <w:t>$51,700</w:t>
            </w:r>
          </w:p>
        </w:tc>
        <w:tc>
          <w:tcPr>
            <w:tcW w:w="1155" w:type="dxa"/>
            <w:tcMar>
              <w:top w:w="0" w:type="dxa"/>
              <w:left w:w="0" w:type="dxa"/>
              <w:bottom w:w="0" w:type="dxa"/>
              <w:right w:w="0" w:type="dxa"/>
            </w:tcMar>
          </w:tcPr>
          <w:p w:rsidR="00831416" w:rsidRDefault="00F625B2">
            <w:pPr>
              <w:rPr>
                <w:sz w:val="20"/>
                <w:szCs w:val="20"/>
              </w:rPr>
            </w:pPr>
            <w:r w:rsidRPr="00CD5C65">
              <w:rPr>
                <w:rFonts w:ascii="Garamond" w:hAnsi="Garamond"/>
                <w:sz w:val="20"/>
                <w:szCs w:val="20"/>
              </w:rPr>
              <w:t>$129,821</w:t>
            </w:r>
          </w:p>
        </w:tc>
        <w:tc>
          <w:tcPr>
            <w:tcW w:w="975" w:type="dxa"/>
            <w:tcMar>
              <w:top w:w="0" w:type="dxa"/>
              <w:left w:w="0" w:type="dxa"/>
              <w:bottom w:w="0" w:type="dxa"/>
              <w:right w:w="0" w:type="dxa"/>
            </w:tcMar>
          </w:tcPr>
          <w:p w:rsidR="00831416" w:rsidRDefault="00F625B2">
            <w:pPr>
              <w:rPr>
                <w:sz w:val="20"/>
                <w:szCs w:val="20"/>
              </w:rPr>
            </w:pPr>
            <w:r w:rsidRPr="00CD5C65">
              <w:rPr>
                <w:rFonts w:ascii="Garamond" w:hAnsi="Garamond"/>
                <w:sz w:val="20"/>
                <w:szCs w:val="20"/>
              </w:rPr>
              <w:t>$25,630</w:t>
            </w:r>
          </w:p>
        </w:tc>
        <w:tc>
          <w:tcPr>
            <w:tcW w:w="975" w:type="dxa"/>
            <w:tcMar>
              <w:top w:w="0" w:type="dxa"/>
              <w:left w:w="0" w:type="dxa"/>
              <w:bottom w:w="0" w:type="dxa"/>
              <w:right w:w="0" w:type="dxa"/>
            </w:tcMar>
          </w:tcPr>
          <w:p w:rsidR="00831416" w:rsidRDefault="00F625B2">
            <w:pPr>
              <w:rPr>
                <w:sz w:val="20"/>
                <w:szCs w:val="20"/>
              </w:rPr>
            </w:pPr>
            <w:r w:rsidRPr="00CD5C65">
              <w:rPr>
                <w:rFonts w:ascii="Garamond" w:hAnsi="Garamond"/>
                <w:sz w:val="20"/>
                <w:szCs w:val="20"/>
              </w:rPr>
              <w:t>0.273</w:t>
            </w:r>
          </w:p>
        </w:tc>
      </w:tr>
      <w:tr w:rsidR="00831416">
        <w:trPr>
          <w:trHeight w:val="135"/>
          <w:jc w:val="center"/>
        </w:trPr>
        <w:tc>
          <w:tcPr>
            <w:tcW w:w="2745" w:type="dxa"/>
            <w:tcMar>
              <w:top w:w="0" w:type="dxa"/>
              <w:left w:w="0" w:type="dxa"/>
              <w:bottom w:w="0" w:type="dxa"/>
              <w:right w:w="0" w:type="dxa"/>
            </w:tcMar>
          </w:tcPr>
          <w:p w:rsidR="00831416" w:rsidRDefault="00F625B2">
            <w:pPr>
              <w:rPr>
                <w:sz w:val="20"/>
                <w:szCs w:val="20"/>
              </w:rPr>
            </w:pPr>
            <w:r w:rsidRPr="00CD5C65">
              <w:rPr>
                <w:rFonts w:ascii="Garamond" w:hAnsi="Garamond"/>
                <w:sz w:val="20"/>
                <w:szCs w:val="20"/>
              </w:rPr>
              <w:t>Median Age (Control)</w:t>
            </w:r>
          </w:p>
        </w:tc>
        <w:tc>
          <w:tcPr>
            <w:tcW w:w="960" w:type="dxa"/>
            <w:tcMar>
              <w:top w:w="0" w:type="dxa"/>
              <w:left w:w="0" w:type="dxa"/>
              <w:bottom w:w="0" w:type="dxa"/>
              <w:right w:w="0" w:type="dxa"/>
            </w:tcMar>
          </w:tcPr>
          <w:p w:rsidR="00831416" w:rsidRDefault="00F625B2">
            <w:pPr>
              <w:rPr>
                <w:sz w:val="20"/>
                <w:szCs w:val="20"/>
              </w:rPr>
            </w:pPr>
            <w:r w:rsidRPr="00CD5C65">
              <w:rPr>
                <w:rFonts w:ascii="Garamond" w:hAnsi="Garamond"/>
                <w:sz w:val="20"/>
                <w:szCs w:val="20"/>
              </w:rPr>
              <w:t>36.591</w:t>
            </w:r>
          </w:p>
        </w:tc>
        <w:tc>
          <w:tcPr>
            <w:tcW w:w="945" w:type="dxa"/>
            <w:tcMar>
              <w:top w:w="0" w:type="dxa"/>
              <w:left w:w="0" w:type="dxa"/>
              <w:bottom w:w="0" w:type="dxa"/>
              <w:right w:w="0" w:type="dxa"/>
            </w:tcMar>
          </w:tcPr>
          <w:p w:rsidR="00831416" w:rsidRDefault="00F625B2">
            <w:pPr>
              <w:rPr>
                <w:sz w:val="20"/>
                <w:szCs w:val="20"/>
              </w:rPr>
            </w:pPr>
            <w:r w:rsidRPr="00CD5C65">
              <w:rPr>
                <w:rFonts w:ascii="Garamond" w:hAnsi="Garamond"/>
                <w:sz w:val="20"/>
                <w:szCs w:val="20"/>
              </w:rPr>
              <w:t>3.956</w:t>
            </w:r>
          </w:p>
        </w:tc>
        <w:tc>
          <w:tcPr>
            <w:tcW w:w="1005" w:type="dxa"/>
            <w:tcMar>
              <w:top w:w="0" w:type="dxa"/>
              <w:left w:w="0" w:type="dxa"/>
              <w:bottom w:w="0" w:type="dxa"/>
              <w:right w:w="0" w:type="dxa"/>
            </w:tcMar>
          </w:tcPr>
          <w:p w:rsidR="00831416" w:rsidRDefault="00F625B2">
            <w:pPr>
              <w:rPr>
                <w:sz w:val="20"/>
                <w:szCs w:val="20"/>
              </w:rPr>
            </w:pPr>
            <w:r w:rsidRPr="00CD5C65">
              <w:rPr>
                <w:rFonts w:ascii="Garamond" w:hAnsi="Garamond"/>
                <w:sz w:val="20"/>
                <w:szCs w:val="20"/>
              </w:rPr>
              <w:t>36.7</w:t>
            </w:r>
          </w:p>
        </w:tc>
        <w:tc>
          <w:tcPr>
            <w:tcW w:w="1155" w:type="dxa"/>
            <w:tcMar>
              <w:top w:w="0" w:type="dxa"/>
              <w:left w:w="0" w:type="dxa"/>
              <w:bottom w:w="0" w:type="dxa"/>
              <w:right w:w="0" w:type="dxa"/>
            </w:tcMar>
          </w:tcPr>
          <w:p w:rsidR="00831416" w:rsidRDefault="00F625B2">
            <w:pPr>
              <w:rPr>
                <w:sz w:val="20"/>
                <w:szCs w:val="20"/>
              </w:rPr>
            </w:pPr>
            <w:r w:rsidRPr="00CD5C65">
              <w:rPr>
                <w:rFonts w:ascii="Garamond" w:hAnsi="Garamond"/>
                <w:sz w:val="20"/>
                <w:szCs w:val="20"/>
              </w:rPr>
              <w:t>51.1</w:t>
            </w:r>
          </w:p>
        </w:tc>
        <w:tc>
          <w:tcPr>
            <w:tcW w:w="975" w:type="dxa"/>
            <w:tcMar>
              <w:top w:w="0" w:type="dxa"/>
              <w:left w:w="0" w:type="dxa"/>
              <w:bottom w:w="0" w:type="dxa"/>
              <w:right w:w="0" w:type="dxa"/>
            </w:tcMar>
          </w:tcPr>
          <w:p w:rsidR="00831416" w:rsidRDefault="00F625B2">
            <w:pPr>
              <w:rPr>
                <w:sz w:val="20"/>
                <w:szCs w:val="20"/>
              </w:rPr>
            </w:pPr>
            <w:r w:rsidRPr="00CD5C65">
              <w:rPr>
                <w:rFonts w:ascii="Garamond" w:hAnsi="Garamond"/>
                <w:sz w:val="20"/>
                <w:szCs w:val="20"/>
              </w:rPr>
              <w:t>22.3</w:t>
            </w:r>
          </w:p>
        </w:tc>
        <w:tc>
          <w:tcPr>
            <w:tcW w:w="975" w:type="dxa"/>
            <w:tcMar>
              <w:top w:w="0" w:type="dxa"/>
              <w:left w:w="0" w:type="dxa"/>
              <w:bottom w:w="0" w:type="dxa"/>
              <w:right w:w="0" w:type="dxa"/>
            </w:tcMar>
          </w:tcPr>
          <w:p w:rsidR="00831416" w:rsidRDefault="00F625B2">
            <w:pPr>
              <w:rPr>
                <w:sz w:val="20"/>
                <w:szCs w:val="20"/>
              </w:rPr>
            </w:pPr>
            <w:r w:rsidRPr="00CD5C65">
              <w:rPr>
                <w:rFonts w:ascii="Garamond" w:hAnsi="Garamond"/>
                <w:sz w:val="20"/>
                <w:szCs w:val="20"/>
              </w:rPr>
              <w:t>-</w:t>
            </w:r>
          </w:p>
        </w:tc>
      </w:tr>
      <w:tr w:rsidR="00831416">
        <w:trPr>
          <w:trHeight w:val="135"/>
          <w:jc w:val="center"/>
        </w:trPr>
        <w:tc>
          <w:tcPr>
            <w:tcW w:w="2745" w:type="dxa"/>
            <w:tcMar>
              <w:top w:w="0" w:type="dxa"/>
              <w:left w:w="0" w:type="dxa"/>
              <w:bottom w:w="0" w:type="dxa"/>
              <w:right w:w="0" w:type="dxa"/>
            </w:tcMar>
          </w:tcPr>
          <w:p w:rsidR="00831416" w:rsidRDefault="00F625B2">
            <w:pPr>
              <w:rPr>
                <w:sz w:val="20"/>
                <w:szCs w:val="20"/>
              </w:rPr>
            </w:pPr>
            <w:r w:rsidRPr="00CD5C65">
              <w:rPr>
                <w:rFonts w:ascii="Garamond" w:hAnsi="Garamond"/>
                <w:sz w:val="20"/>
                <w:szCs w:val="20"/>
              </w:rPr>
              <w:t>Median Age (Treatment)</w:t>
            </w:r>
          </w:p>
        </w:tc>
        <w:tc>
          <w:tcPr>
            <w:tcW w:w="960" w:type="dxa"/>
            <w:tcMar>
              <w:top w:w="0" w:type="dxa"/>
              <w:left w:w="0" w:type="dxa"/>
              <w:bottom w:w="0" w:type="dxa"/>
              <w:right w:w="0" w:type="dxa"/>
            </w:tcMar>
          </w:tcPr>
          <w:p w:rsidR="00831416" w:rsidRDefault="00F625B2">
            <w:pPr>
              <w:rPr>
                <w:sz w:val="20"/>
                <w:szCs w:val="20"/>
              </w:rPr>
            </w:pPr>
            <w:r w:rsidRPr="00CD5C65">
              <w:rPr>
                <w:rFonts w:ascii="Garamond" w:hAnsi="Garamond"/>
                <w:sz w:val="20"/>
                <w:szCs w:val="20"/>
              </w:rPr>
              <w:t>37.929</w:t>
            </w:r>
          </w:p>
        </w:tc>
        <w:tc>
          <w:tcPr>
            <w:tcW w:w="945" w:type="dxa"/>
            <w:tcMar>
              <w:top w:w="0" w:type="dxa"/>
              <w:left w:w="0" w:type="dxa"/>
              <w:bottom w:w="0" w:type="dxa"/>
              <w:right w:w="0" w:type="dxa"/>
            </w:tcMar>
          </w:tcPr>
          <w:p w:rsidR="00831416" w:rsidRDefault="00F625B2">
            <w:pPr>
              <w:rPr>
                <w:sz w:val="20"/>
                <w:szCs w:val="20"/>
              </w:rPr>
            </w:pPr>
            <w:r w:rsidRPr="00CD5C65">
              <w:rPr>
                <w:rFonts w:ascii="Garamond" w:hAnsi="Garamond"/>
                <w:sz w:val="20"/>
                <w:szCs w:val="20"/>
              </w:rPr>
              <w:t>3.468</w:t>
            </w:r>
          </w:p>
        </w:tc>
        <w:tc>
          <w:tcPr>
            <w:tcW w:w="1005" w:type="dxa"/>
            <w:tcMar>
              <w:top w:w="0" w:type="dxa"/>
              <w:left w:w="0" w:type="dxa"/>
              <w:bottom w:w="0" w:type="dxa"/>
              <w:right w:w="0" w:type="dxa"/>
            </w:tcMar>
          </w:tcPr>
          <w:p w:rsidR="00831416" w:rsidRDefault="00F625B2">
            <w:pPr>
              <w:rPr>
                <w:sz w:val="20"/>
                <w:szCs w:val="20"/>
              </w:rPr>
            </w:pPr>
            <w:r w:rsidRPr="00CD5C65">
              <w:rPr>
                <w:rFonts w:ascii="Garamond" w:hAnsi="Garamond"/>
                <w:sz w:val="20"/>
                <w:szCs w:val="20"/>
              </w:rPr>
              <w:t>37.8</w:t>
            </w:r>
          </w:p>
        </w:tc>
        <w:tc>
          <w:tcPr>
            <w:tcW w:w="1155" w:type="dxa"/>
            <w:tcMar>
              <w:top w:w="0" w:type="dxa"/>
              <w:left w:w="0" w:type="dxa"/>
              <w:bottom w:w="0" w:type="dxa"/>
              <w:right w:w="0" w:type="dxa"/>
            </w:tcMar>
          </w:tcPr>
          <w:p w:rsidR="00831416" w:rsidRDefault="00F625B2">
            <w:pPr>
              <w:rPr>
                <w:sz w:val="20"/>
                <w:szCs w:val="20"/>
              </w:rPr>
            </w:pPr>
            <w:r w:rsidRPr="00CD5C65">
              <w:rPr>
                <w:rFonts w:ascii="Garamond" w:hAnsi="Garamond"/>
                <w:sz w:val="20"/>
                <w:szCs w:val="20"/>
              </w:rPr>
              <w:t>55.7</w:t>
            </w:r>
          </w:p>
        </w:tc>
        <w:tc>
          <w:tcPr>
            <w:tcW w:w="975" w:type="dxa"/>
            <w:tcMar>
              <w:top w:w="0" w:type="dxa"/>
              <w:left w:w="0" w:type="dxa"/>
              <w:bottom w:w="0" w:type="dxa"/>
              <w:right w:w="0" w:type="dxa"/>
            </w:tcMar>
          </w:tcPr>
          <w:p w:rsidR="00831416" w:rsidRDefault="00F625B2">
            <w:pPr>
              <w:rPr>
                <w:sz w:val="20"/>
                <w:szCs w:val="20"/>
              </w:rPr>
            </w:pPr>
            <w:r w:rsidRPr="00CD5C65">
              <w:rPr>
                <w:rFonts w:ascii="Garamond" w:hAnsi="Garamond"/>
                <w:sz w:val="20"/>
                <w:szCs w:val="20"/>
              </w:rPr>
              <w:t>21.0</w:t>
            </w:r>
          </w:p>
        </w:tc>
        <w:tc>
          <w:tcPr>
            <w:tcW w:w="975" w:type="dxa"/>
            <w:tcMar>
              <w:top w:w="0" w:type="dxa"/>
              <w:left w:w="0" w:type="dxa"/>
              <w:bottom w:w="0" w:type="dxa"/>
              <w:right w:w="0" w:type="dxa"/>
            </w:tcMar>
          </w:tcPr>
          <w:p w:rsidR="00831416" w:rsidRDefault="00F625B2">
            <w:pPr>
              <w:rPr>
                <w:sz w:val="20"/>
                <w:szCs w:val="20"/>
              </w:rPr>
            </w:pPr>
            <w:r w:rsidRPr="00CD5C65">
              <w:rPr>
                <w:rFonts w:ascii="Garamond" w:hAnsi="Garamond"/>
                <w:sz w:val="20"/>
                <w:szCs w:val="20"/>
              </w:rPr>
              <w:t>0.360</w:t>
            </w:r>
          </w:p>
        </w:tc>
      </w:tr>
      <w:tr w:rsidR="00831416">
        <w:trPr>
          <w:jc w:val="center"/>
        </w:trPr>
        <w:tc>
          <w:tcPr>
            <w:tcW w:w="2745" w:type="dxa"/>
            <w:tcMar>
              <w:top w:w="0" w:type="dxa"/>
              <w:left w:w="0" w:type="dxa"/>
              <w:bottom w:w="0" w:type="dxa"/>
              <w:right w:w="0" w:type="dxa"/>
            </w:tcMar>
          </w:tcPr>
          <w:p w:rsidR="00831416" w:rsidRDefault="00F625B2">
            <w:pPr>
              <w:rPr>
                <w:sz w:val="20"/>
                <w:szCs w:val="20"/>
              </w:rPr>
            </w:pPr>
            <w:r w:rsidRPr="00CD5C65">
              <w:rPr>
                <w:rFonts w:ascii="Garamond" w:hAnsi="Garamond"/>
                <w:sz w:val="20"/>
                <w:szCs w:val="20"/>
              </w:rPr>
              <w:t>Rural–Urban (Control)</w:t>
            </w:r>
          </w:p>
        </w:tc>
        <w:tc>
          <w:tcPr>
            <w:tcW w:w="960" w:type="dxa"/>
            <w:tcMar>
              <w:top w:w="0" w:type="dxa"/>
              <w:left w:w="0" w:type="dxa"/>
              <w:bottom w:w="0" w:type="dxa"/>
              <w:right w:w="0" w:type="dxa"/>
            </w:tcMar>
          </w:tcPr>
          <w:p w:rsidR="00831416" w:rsidRDefault="00F625B2">
            <w:pPr>
              <w:rPr>
                <w:sz w:val="20"/>
                <w:szCs w:val="20"/>
              </w:rPr>
            </w:pPr>
            <w:r w:rsidRPr="00CD5C65">
              <w:rPr>
                <w:rFonts w:ascii="Garamond" w:hAnsi="Garamond"/>
                <w:sz w:val="20"/>
                <w:szCs w:val="20"/>
              </w:rPr>
              <w:t>3.443</w:t>
            </w:r>
          </w:p>
        </w:tc>
        <w:tc>
          <w:tcPr>
            <w:tcW w:w="945" w:type="dxa"/>
            <w:tcMar>
              <w:top w:w="0" w:type="dxa"/>
              <w:left w:w="0" w:type="dxa"/>
              <w:bottom w:w="0" w:type="dxa"/>
              <w:right w:w="0" w:type="dxa"/>
            </w:tcMar>
          </w:tcPr>
          <w:p w:rsidR="00831416" w:rsidRDefault="00F625B2">
            <w:pPr>
              <w:rPr>
                <w:sz w:val="20"/>
                <w:szCs w:val="20"/>
              </w:rPr>
            </w:pPr>
            <w:r w:rsidRPr="00CD5C65">
              <w:rPr>
                <w:rFonts w:ascii="Garamond" w:hAnsi="Garamond"/>
                <w:sz w:val="20"/>
                <w:szCs w:val="20"/>
              </w:rPr>
              <w:t>1.846</w:t>
            </w:r>
          </w:p>
        </w:tc>
        <w:tc>
          <w:tcPr>
            <w:tcW w:w="1005" w:type="dxa"/>
            <w:tcMar>
              <w:top w:w="0" w:type="dxa"/>
              <w:left w:w="0" w:type="dxa"/>
              <w:bottom w:w="0" w:type="dxa"/>
              <w:right w:w="0" w:type="dxa"/>
            </w:tcMar>
          </w:tcPr>
          <w:p w:rsidR="00831416" w:rsidRDefault="00F625B2">
            <w:pPr>
              <w:rPr>
                <w:sz w:val="20"/>
                <w:szCs w:val="20"/>
              </w:rPr>
            </w:pPr>
            <w:r w:rsidRPr="00CD5C65">
              <w:rPr>
                <w:rFonts w:ascii="Garamond" w:hAnsi="Garamond"/>
                <w:sz w:val="20"/>
                <w:szCs w:val="20"/>
              </w:rPr>
              <w:t>3</w:t>
            </w:r>
          </w:p>
        </w:tc>
        <w:tc>
          <w:tcPr>
            <w:tcW w:w="1155" w:type="dxa"/>
            <w:tcMar>
              <w:top w:w="0" w:type="dxa"/>
              <w:left w:w="0" w:type="dxa"/>
              <w:bottom w:w="0" w:type="dxa"/>
              <w:right w:w="0" w:type="dxa"/>
            </w:tcMar>
          </w:tcPr>
          <w:p w:rsidR="00831416" w:rsidRDefault="00F625B2">
            <w:pPr>
              <w:rPr>
                <w:sz w:val="20"/>
                <w:szCs w:val="20"/>
              </w:rPr>
            </w:pPr>
            <w:r w:rsidRPr="00CD5C65">
              <w:rPr>
                <w:rFonts w:ascii="Garamond" w:hAnsi="Garamond"/>
                <w:sz w:val="20"/>
                <w:szCs w:val="20"/>
              </w:rPr>
              <w:t>6</w:t>
            </w:r>
          </w:p>
        </w:tc>
        <w:tc>
          <w:tcPr>
            <w:tcW w:w="975" w:type="dxa"/>
            <w:tcMar>
              <w:top w:w="0" w:type="dxa"/>
              <w:left w:w="0" w:type="dxa"/>
              <w:bottom w:w="0" w:type="dxa"/>
              <w:right w:w="0" w:type="dxa"/>
            </w:tcMar>
          </w:tcPr>
          <w:p w:rsidR="00831416" w:rsidRDefault="00F625B2">
            <w:pPr>
              <w:rPr>
                <w:sz w:val="20"/>
                <w:szCs w:val="20"/>
              </w:rPr>
            </w:pPr>
            <w:r w:rsidRPr="00CD5C65">
              <w:rPr>
                <w:rFonts w:ascii="Garamond" w:hAnsi="Garamond"/>
                <w:sz w:val="20"/>
                <w:szCs w:val="20"/>
              </w:rPr>
              <w:t>1</w:t>
            </w:r>
          </w:p>
        </w:tc>
        <w:tc>
          <w:tcPr>
            <w:tcW w:w="975" w:type="dxa"/>
            <w:tcMar>
              <w:top w:w="0" w:type="dxa"/>
              <w:left w:w="0" w:type="dxa"/>
              <w:bottom w:w="0" w:type="dxa"/>
              <w:right w:w="0" w:type="dxa"/>
            </w:tcMar>
          </w:tcPr>
          <w:p w:rsidR="00831416" w:rsidRDefault="00F625B2">
            <w:pPr>
              <w:rPr>
                <w:sz w:val="20"/>
                <w:szCs w:val="20"/>
              </w:rPr>
            </w:pPr>
            <w:r w:rsidRPr="00CD5C65">
              <w:rPr>
                <w:rFonts w:ascii="Garamond" w:hAnsi="Garamond"/>
                <w:sz w:val="20"/>
                <w:szCs w:val="20"/>
              </w:rPr>
              <w:t>-</w:t>
            </w:r>
          </w:p>
        </w:tc>
      </w:tr>
      <w:tr w:rsidR="00831416">
        <w:trPr>
          <w:jc w:val="center"/>
        </w:trPr>
        <w:tc>
          <w:tcPr>
            <w:tcW w:w="2745" w:type="dxa"/>
            <w:tcMar>
              <w:top w:w="0" w:type="dxa"/>
              <w:left w:w="0" w:type="dxa"/>
              <w:bottom w:w="0" w:type="dxa"/>
              <w:right w:w="0" w:type="dxa"/>
            </w:tcMar>
          </w:tcPr>
          <w:p w:rsidR="00831416" w:rsidRDefault="00F625B2">
            <w:pPr>
              <w:rPr>
                <w:sz w:val="20"/>
                <w:szCs w:val="20"/>
              </w:rPr>
            </w:pPr>
            <w:r w:rsidRPr="00CD5C65">
              <w:rPr>
                <w:rFonts w:ascii="Garamond" w:hAnsi="Garamond"/>
                <w:sz w:val="20"/>
                <w:szCs w:val="20"/>
              </w:rPr>
              <w:t>Rural–Urban (Treatment)</w:t>
            </w:r>
          </w:p>
        </w:tc>
        <w:tc>
          <w:tcPr>
            <w:tcW w:w="960" w:type="dxa"/>
            <w:tcMar>
              <w:top w:w="0" w:type="dxa"/>
              <w:left w:w="0" w:type="dxa"/>
              <w:bottom w:w="0" w:type="dxa"/>
              <w:right w:w="0" w:type="dxa"/>
            </w:tcMar>
          </w:tcPr>
          <w:p w:rsidR="00831416" w:rsidRDefault="00F625B2">
            <w:pPr>
              <w:rPr>
                <w:sz w:val="20"/>
                <w:szCs w:val="20"/>
              </w:rPr>
            </w:pPr>
            <w:r w:rsidRPr="00CD5C65">
              <w:rPr>
                <w:rFonts w:ascii="Garamond" w:hAnsi="Garamond"/>
                <w:sz w:val="20"/>
                <w:szCs w:val="20"/>
              </w:rPr>
              <w:t>3.408</w:t>
            </w:r>
          </w:p>
        </w:tc>
        <w:tc>
          <w:tcPr>
            <w:tcW w:w="945" w:type="dxa"/>
            <w:tcMar>
              <w:top w:w="0" w:type="dxa"/>
              <w:left w:w="0" w:type="dxa"/>
              <w:bottom w:w="0" w:type="dxa"/>
              <w:right w:w="0" w:type="dxa"/>
            </w:tcMar>
          </w:tcPr>
          <w:p w:rsidR="00831416" w:rsidRDefault="00F625B2">
            <w:pPr>
              <w:rPr>
                <w:sz w:val="20"/>
                <w:szCs w:val="20"/>
              </w:rPr>
            </w:pPr>
            <w:r w:rsidRPr="00CD5C65">
              <w:rPr>
                <w:rFonts w:ascii="Garamond" w:hAnsi="Garamond"/>
                <w:sz w:val="20"/>
                <w:szCs w:val="20"/>
              </w:rPr>
              <w:t>1.551</w:t>
            </w:r>
          </w:p>
        </w:tc>
        <w:tc>
          <w:tcPr>
            <w:tcW w:w="1005" w:type="dxa"/>
            <w:tcMar>
              <w:top w:w="0" w:type="dxa"/>
              <w:left w:w="0" w:type="dxa"/>
              <w:bottom w:w="0" w:type="dxa"/>
              <w:right w:w="0" w:type="dxa"/>
            </w:tcMar>
          </w:tcPr>
          <w:p w:rsidR="00831416" w:rsidRDefault="00F625B2">
            <w:pPr>
              <w:rPr>
                <w:sz w:val="20"/>
                <w:szCs w:val="20"/>
              </w:rPr>
            </w:pPr>
            <w:r w:rsidRPr="00CD5C65">
              <w:rPr>
                <w:rFonts w:ascii="Garamond" w:hAnsi="Garamond"/>
                <w:sz w:val="20"/>
                <w:szCs w:val="20"/>
              </w:rPr>
              <w:t>4</w:t>
            </w:r>
          </w:p>
        </w:tc>
        <w:tc>
          <w:tcPr>
            <w:tcW w:w="1155" w:type="dxa"/>
            <w:tcMar>
              <w:top w:w="0" w:type="dxa"/>
              <w:left w:w="0" w:type="dxa"/>
              <w:bottom w:w="0" w:type="dxa"/>
              <w:right w:w="0" w:type="dxa"/>
            </w:tcMar>
          </w:tcPr>
          <w:p w:rsidR="00831416" w:rsidRDefault="00F625B2">
            <w:pPr>
              <w:rPr>
                <w:sz w:val="20"/>
                <w:szCs w:val="20"/>
              </w:rPr>
            </w:pPr>
            <w:r w:rsidRPr="00CD5C65">
              <w:rPr>
                <w:rFonts w:ascii="Garamond" w:hAnsi="Garamond"/>
                <w:sz w:val="20"/>
                <w:szCs w:val="20"/>
              </w:rPr>
              <w:t>6</w:t>
            </w:r>
          </w:p>
        </w:tc>
        <w:tc>
          <w:tcPr>
            <w:tcW w:w="975" w:type="dxa"/>
            <w:tcMar>
              <w:top w:w="0" w:type="dxa"/>
              <w:left w:w="0" w:type="dxa"/>
              <w:bottom w:w="0" w:type="dxa"/>
              <w:right w:w="0" w:type="dxa"/>
            </w:tcMar>
          </w:tcPr>
          <w:p w:rsidR="00831416" w:rsidRDefault="00F625B2">
            <w:pPr>
              <w:rPr>
                <w:sz w:val="20"/>
                <w:szCs w:val="20"/>
              </w:rPr>
            </w:pPr>
            <w:r w:rsidRPr="00CD5C65">
              <w:rPr>
                <w:rFonts w:ascii="Garamond" w:hAnsi="Garamond"/>
                <w:sz w:val="20"/>
                <w:szCs w:val="20"/>
              </w:rPr>
              <w:t>1</w:t>
            </w:r>
          </w:p>
        </w:tc>
        <w:tc>
          <w:tcPr>
            <w:tcW w:w="975" w:type="dxa"/>
            <w:tcMar>
              <w:top w:w="0" w:type="dxa"/>
              <w:left w:w="0" w:type="dxa"/>
              <w:bottom w:w="0" w:type="dxa"/>
              <w:right w:w="0" w:type="dxa"/>
            </w:tcMar>
          </w:tcPr>
          <w:p w:rsidR="00831416" w:rsidRDefault="00F625B2">
            <w:pPr>
              <w:rPr>
                <w:sz w:val="20"/>
                <w:szCs w:val="20"/>
              </w:rPr>
            </w:pPr>
            <w:r w:rsidRPr="00CD5C65">
              <w:rPr>
                <w:rFonts w:ascii="Garamond" w:hAnsi="Garamond"/>
                <w:sz w:val="20"/>
                <w:szCs w:val="20"/>
              </w:rPr>
              <w:t>–0.021</w:t>
            </w:r>
          </w:p>
        </w:tc>
      </w:tr>
      <w:tr w:rsidR="00831416">
        <w:trPr>
          <w:trHeight w:val="45"/>
          <w:jc w:val="center"/>
        </w:trPr>
        <w:tc>
          <w:tcPr>
            <w:tcW w:w="2745" w:type="dxa"/>
            <w:tcMar>
              <w:top w:w="0" w:type="dxa"/>
              <w:left w:w="0" w:type="dxa"/>
              <w:bottom w:w="0" w:type="dxa"/>
              <w:right w:w="0" w:type="dxa"/>
            </w:tcMar>
          </w:tcPr>
          <w:p w:rsidR="00831416" w:rsidRDefault="00F625B2">
            <w:pPr>
              <w:rPr>
                <w:sz w:val="20"/>
                <w:szCs w:val="20"/>
              </w:rPr>
            </w:pPr>
            <w:r w:rsidRPr="00CD5C65">
              <w:rPr>
                <w:rFonts w:ascii="Garamond" w:hAnsi="Garamond"/>
                <w:sz w:val="20"/>
                <w:szCs w:val="20"/>
              </w:rPr>
              <w:t>Democratic 2008 (Control)</w:t>
            </w:r>
          </w:p>
        </w:tc>
        <w:tc>
          <w:tcPr>
            <w:tcW w:w="960" w:type="dxa"/>
            <w:tcMar>
              <w:top w:w="0" w:type="dxa"/>
              <w:left w:w="0" w:type="dxa"/>
              <w:bottom w:w="0" w:type="dxa"/>
              <w:right w:w="0" w:type="dxa"/>
            </w:tcMar>
          </w:tcPr>
          <w:p w:rsidR="00831416" w:rsidRDefault="00F625B2">
            <w:pPr>
              <w:rPr>
                <w:sz w:val="20"/>
                <w:szCs w:val="20"/>
              </w:rPr>
            </w:pPr>
            <w:r w:rsidRPr="00CD5C65">
              <w:rPr>
                <w:rFonts w:ascii="Garamond" w:hAnsi="Garamond"/>
                <w:sz w:val="20"/>
                <w:szCs w:val="20"/>
              </w:rPr>
              <w:t>0.682</w:t>
            </w:r>
          </w:p>
        </w:tc>
        <w:tc>
          <w:tcPr>
            <w:tcW w:w="945" w:type="dxa"/>
            <w:tcMar>
              <w:top w:w="0" w:type="dxa"/>
              <w:left w:w="0" w:type="dxa"/>
              <w:bottom w:w="0" w:type="dxa"/>
              <w:right w:w="0" w:type="dxa"/>
            </w:tcMar>
          </w:tcPr>
          <w:p w:rsidR="00831416" w:rsidRDefault="00F625B2">
            <w:pPr>
              <w:rPr>
                <w:sz w:val="20"/>
                <w:szCs w:val="20"/>
              </w:rPr>
            </w:pPr>
            <w:r w:rsidRPr="00CD5C65">
              <w:rPr>
                <w:rFonts w:ascii="Garamond" w:hAnsi="Garamond"/>
                <w:sz w:val="20"/>
                <w:szCs w:val="20"/>
              </w:rPr>
              <w:t>0.466</w:t>
            </w:r>
          </w:p>
        </w:tc>
        <w:tc>
          <w:tcPr>
            <w:tcW w:w="1005" w:type="dxa"/>
            <w:tcMar>
              <w:top w:w="0" w:type="dxa"/>
              <w:left w:w="0" w:type="dxa"/>
              <w:bottom w:w="0" w:type="dxa"/>
              <w:right w:w="0" w:type="dxa"/>
            </w:tcMar>
          </w:tcPr>
          <w:p w:rsidR="00831416" w:rsidRDefault="00F625B2">
            <w:pPr>
              <w:rPr>
                <w:sz w:val="20"/>
                <w:szCs w:val="20"/>
              </w:rPr>
            </w:pPr>
            <w:r w:rsidRPr="00CD5C65">
              <w:rPr>
                <w:rFonts w:ascii="Garamond" w:hAnsi="Garamond"/>
                <w:sz w:val="20"/>
                <w:szCs w:val="20"/>
              </w:rPr>
              <w:t>1</w:t>
            </w:r>
          </w:p>
        </w:tc>
        <w:tc>
          <w:tcPr>
            <w:tcW w:w="1155" w:type="dxa"/>
            <w:tcMar>
              <w:top w:w="0" w:type="dxa"/>
              <w:left w:w="0" w:type="dxa"/>
              <w:bottom w:w="0" w:type="dxa"/>
              <w:right w:w="0" w:type="dxa"/>
            </w:tcMar>
          </w:tcPr>
          <w:p w:rsidR="00831416" w:rsidRDefault="00F625B2">
            <w:pPr>
              <w:rPr>
                <w:sz w:val="20"/>
                <w:szCs w:val="20"/>
              </w:rPr>
            </w:pPr>
            <w:r w:rsidRPr="00CD5C65">
              <w:rPr>
                <w:rFonts w:ascii="Garamond" w:hAnsi="Garamond"/>
                <w:sz w:val="20"/>
                <w:szCs w:val="20"/>
              </w:rPr>
              <w:t>1</w:t>
            </w:r>
          </w:p>
        </w:tc>
        <w:tc>
          <w:tcPr>
            <w:tcW w:w="975" w:type="dxa"/>
            <w:tcMar>
              <w:top w:w="0" w:type="dxa"/>
              <w:left w:w="0" w:type="dxa"/>
              <w:bottom w:w="0" w:type="dxa"/>
              <w:right w:w="0" w:type="dxa"/>
            </w:tcMar>
          </w:tcPr>
          <w:p w:rsidR="00831416" w:rsidRDefault="00F625B2">
            <w:pPr>
              <w:rPr>
                <w:sz w:val="20"/>
                <w:szCs w:val="20"/>
              </w:rPr>
            </w:pPr>
            <w:r w:rsidRPr="00CD5C65">
              <w:rPr>
                <w:rFonts w:ascii="Garamond" w:hAnsi="Garamond"/>
                <w:sz w:val="20"/>
                <w:szCs w:val="20"/>
              </w:rPr>
              <w:t>0</w:t>
            </w:r>
          </w:p>
        </w:tc>
        <w:tc>
          <w:tcPr>
            <w:tcW w:w="975" w:type="dxa"/>
            <w:tcMar>
              <w:top w:w="0" w:type="dxa"/>
              <w:left w:w="0" w:type="dxa"/>
              <w:bottom w:w="0" w:type="dxa"/>
              <w:right w:w="0" w:type="dxa"/>
            </w:tcMar>
          </w:tcPr>
          <w:p w:rsidR="00831416" w:rsidRDefault="00F625B2">
            <w:pPr>
              <w:rPr>
                <w:sz w:val="20"/>
                <w:szCs w:val="20"/>
              </w:rPr>
            </w:pPr>
            <w:r w:rsidRPr="00CD5C65">
              <w:rPr>
                <w:rFonts w:ascii="Garamond" w:hAnsi="Garamond"/>
                <w:sz w:val="20"/>
                <w:szCs w:val="20"/>
              </w:rPr>
              <w:t>-</w:t>
            </w:r>
          </w:p>
        </w:tc>
      </w:tr>
      <w:tr w:rsidR="00831416">
        <w:trPr>
          <w:trHeight w:val="45"/>
          <w:jc w:val="center"/>
        </w:trPr>
        <w:tc>
          <w:tcPr>
            <w:tcW w:w="2745" w:type="dxa"/>
            <w:tcMar>
              <w:top w:w="0" w:type="dxa"/>
              <w:left w:w="0" w:type="dxa"/>
              <w:bottom w:w="0" w:type="dxa"/>
              <w:right w:w="0" w:type="dxa"/>
            </w:tcMar>
          </w:tcPr>
          <w:p w:rsidR="00831416" w:rsidRDefault="00F625B2">
            <w:pPr>
              <w:rPr>
                <w:sz w:val="20"/>
                <w:szCs w:val="20"/>
              </w:rPr>
            </w:pPr>
            <w:r w:rsidRPr="00CD5C65">
              <w:rPr>
                <w:rFonts w:ascii="Garamond" w:hAnsi="Garamond"/>
                <w:sz w:val="20"/>
                <w:szCs w:val="20"/>
              </w:rPr>
              <w:t>Democratic 2008 (Treatment)</w:t>
            </w:r>
          </w:p>
        </w:tc>
        <w:tc>
          <w:tcPr>
            <w:tcW w:w="960" w:type="dxa"/>
            <w:tcMar>
              <w:top w:w="0" w:type="dxa"/>
              <w:left w:w="0" w:type="dxa"/>
              <w:bottom w:w="0" w:type="dxa"/>
              <w:right w:w="0" w:type="dxa"/>
            </w:tcMar>
          </w:tcPr>
          <w:p w:rsidR="00831416" w:rsidRDefault="00F625B2">
            <w:pPr>
              <w:rPr>
                <w:sz w:val="20"/>
                <w:szCs w:val="20"/>
              </w:rPr>
            </w:pPr>
            <w:r w:rsidRPr="00CD5C65">
              <w:rPr>
                <w:rFonts w:ascii="Garamond" w:hAnsi="Garamond"/>
                <w:sz w:val="20"/>
                <w:szCs w:val="20"/>
              </w:rPr>
              <w:t>0.524</w:t>
            </w:r>
          </w:p>
        </w:tc>
        <w:tc>
          <w:tcPr>
            <w:tcW w:w="945" w:type="dxa"/>
            <w:tcMar>
              <w:top w:w="0" w:type="dxa"/>
              <w:left w:w="0" w:type="dxa"/>
              <w:bottom w:w="0" w:type="dxa"/>
              <w:right w:w="0" w:type="dxa"/>
            </w:tcMar>
          </w:tcPr>
          <w:p w:rsidR="00831416" w:rsidRDefault="00F625B2">
            <w:pPr>
              <w:rPr>
                <w:sz w:val="20"/>
                <w:szCs w:val="20"/>
              </w:rPr>
            </w:pPr>
            <w:r w:rsidRPr="00CD5C65">
              <w:rPr>
                <w:rFonts w:ascii="Garamond" w:hAnsi="Garamond"/>
                <w:sz w:val="20"/>
                <w:szCs w:val="20"/>
              </w:rPr>
              <w:t>0.500</w:t>
            </w:r>
          </w:p>
        </w:tc>
        <w:tc>
          <w:tcPr>
            <w:tcW w:w="1005" w:type="dxa"/>
            <w:tcMar>
              <w:top w:w="0" w:type="dxa"/>
              <w:left w:w="0" w:type="dxa"/>
              <w:bottom w:w="0" w:type="dxa"/>
              <w:right w:w="0" w:type="dxa"/>
            </w:tcMar>
          </w:tcPr>
          <w:p w:rsidR="00831416" w:rsidRDefault="00F625B2">
            <w:pPr>
              <w:rPr>
                <w:sz w:val="20"/>
                <w:szCs w:val="20"/>
              </w:rPr>
            </w:pPr>
            <w:r w:rsidRPr="00CD5C65">
              <w:rPr>
                <w:rFonts w:ascii="Garamond" w:hAnsi="Garamond"/>
                <w:sz w:val="20"/>
                <w:szCs w:val="20"/>
              </w:rPr>
              <w:t>1</w:t>
            </w:r>
          </w:p>
        </w:tc>
        <w:tc>
          <w:tcPr>
            <w:tcW w:w="1155" w:type="dxa"/>
            <w:tcMar>
              <w:top w:w="0" w:type="dxa"/>
              <w:left w:w="0" w:type="dxa"/>
              <w:bottom w:w="0" w:type="dxa"/>
              <w:right w:w="0" w:type="dxa"/>
            </w:tcMar>
          </w:tcPr>
          <w:p w:rsidR="00831416" w:rsidRDefault="00F625B2">
            <w:pPr>
              <w:rPr>
                <w:sz w:val="20"/>
                <w:szCs w:val="20"/>
              </w:rPr>
            </w:pPr>
            <w:r w:rsidRPr="00CD5C65">
              <w:rPr>
                <w:rFonts w:ascii="Garamond" w:hAnsi="Garamond"/>
                <w:sz w:val="20"/>
                <w:szCs w:val="20"/>
              </w:rPr>
              <w:t>1</w:t>
            </w:r>
          </w:p>
        </w:tc>
        <w:tc>
          <w:tcPr>
            <w:tcW w:w="975" w:type="dxa"/>
            <w:tcMar>
              <w:top w:w="0" w:type="dxa"/>
              <w:left w:w="0" w:type="dxa"/>
              <w:bottom w:w="0" w:type="dxa"/>
              <w:right w:w="0" w:type="dxa"/>
            </w:tcMar>
          </w:tcPr>
          <w:p w:rsidR="00831416" w:rsidRDefault="00F625B2">
            <w:pPr>
              <w:rPr>
                <w:sz w:val="20"/>
                <w:szCs w:val="20"/>
              </w:rPr>
            </w:pPr>
            <w:r w:rsidRPr="00CD5C65">
              <w:rPr>
                <w:rFonts w:ascii="Garamond" w:hAnsi="Garamond"/>
                <w:sz w:val="20"/>
                <w:szCs w:val="20"/>
              </w:rPr>
              <w:t>0</w:t>
            </w:r>
          </w:p>
        </w:tc>
        <w:tc>
          <w:tcPr>
            <w:tcW w:w="975" w:type="dxa"/>
            <w:tcMar>
              <w:top w:w="0" w:type="dxa"/>
              <w:left w:w="0" w:type="dxa"/>
              <w:bottom w:w="0" w:type="dxa"/>
              <w:right w:w="0" w:type="dxa"/>
            </w:tcMar>
          </w:tcPr>
          <w:p w:rsidR="00831416" w:rsidRDefault="00F625B2">
            <w:pPr>
              <w:rPr>
                <w:sz w:val="20"/>
                <w:szCs w:val="20"/>
              </w:rPr>
            </w:pPr>
            <w:r w:rsidRPr="00CD5C65">
              <w:rPr>
                <w:rFonts w:ascii="Garamond" w:hAnsi="Garamond"/>
                <w:sz w:val="20"/>
                <w:szCs w:val="20"/>
              </w:rPr>
              <w:t>–0.327</w:t>
            </w:r>
          </w:p>
        </w:tc>
      </w:tr>
      <w:tr w:rsidR="00831416">
        <w:trPr>
          <w:trHeight w:val="150"/>
          <w:jc w:val="center"/>
        </w:trPr>
        <w:tc>
          <w:tcPr>
            <w:tcW w:w="2745" w:type="dxa"/>
            <w:tcBorders>
              <w:top w:val="single" w:sz="4" w:space="0" w:color="000000"/>
              <w:bottom w:val="single" w:sz="4" w:space="0" w:color="000000"/>
            </w:tcBorders>
            <w:tcMar>
              <w:top w:w="0" w:type="dxa"/>
              <w:left w:w="0" w:type="dxa"/>
              <w:bottom w:w="0" w:type="dxa"/>
              <w:right w:w="0" w:type="dxa"/>
            </w:tcMar>
          </w:tcPr>
          <w:p w:rsidR="00831416" w:rsidRDefault="00F625B2">
            <w:pPr>
              <w:rPr>
                <w:b/>
                <w:sz w:val="20"/>
                <w:szCs w:val="20"/>
              </w:rPr>
            </w:pPr>
            <w:r w:rsidRPr="00CD5C65">
              <w:rPr>
                <w:rFonts w:ascii="Garamond" w:hAnsi="Garamond"/>
                <w:b/>
                <w:sz w:val="20"/>
                <w:szCs w:val="20"/>
              </w:rPr>
              <w:t>Weighted Values</w:t>
            </w:r>
          </w:p>
        </w:tc>
        <w:tc>
          <w:tcPr>
            <w:tcW w:w="960" w:type="dxa"/>
            <w:tcBorders>
              <w:top w:val="single" w:sz="4" w:space="0" w:color="000000"/>
              <w:bottom w:val="single" w:sz="4" w:space="0" w:color="000000"/>
            </w:tcBorders>
            <w:tcMar>
              <w:top w:w="0" w:type="dxa"/>
              <w:left w:w="0" w:type="dxa"/>
              <w:bottom w:w="0" w:type="dxa"/>
              <w:right w:w="0" w:type="dxa"/>
            </w:tcMar>
          </w:tcPr>
          <w:p w:rsidR="00831416" w:rsidRDefault="00831416">
            <w:pPr>
              <w:rPr>
                <w:sz w:val="20"/>
                <w:szCs w:val="20"/>
              </w:rPr>
            </w:pPr>
          </w:p>
        </w:tc>
        <w:tc>
          <w:tcPr>
            <w:tcW w:w="945" w:type="dxa"/>
            <w:tcBorders>
              <w:top w:val="single" w:sz="4" w:space="0" w:color="000000"/>
              <w:bottom w:val="single" w:sz="4" w:space="0" w:color="000000"/>
            </w:tcBorders>
            <w:tcMar>
              <w:top w:w="0" w:type="dxa"/>
              <w:left w:w="0" w:type="dxa"/>
              <w:bottom w:w="0" w:type="dxa"/>
              <w:right w:w="0" w:type="dxa"/>
            </w:tcMar>
          </w:tcPr>
          <w:p w:rsidR="00831416" w:rsidRDefault="00831416">
            <w:pPr>
              <w:rPr>
                <w:sz w:val="20"/>
                <w:szCs w:val="20"/>
              </w:rPr>
            </w:pPr>
          </w:p>
        </w:tc>
        <w:tc>
          <w:tcPr>
            <w:tcW w:w="1005" w:type="dxa"/>
            <w:tcBorders>
              <w:top w:val="single" w:sz="4" w:space="0" w:color="000000"/>
              <w:bottom w:val="single" w:sz="4" w:space="0" w:color="000000"/>
            </w:tcBorders>
            <w:tcMar>
              <w:top w:w="0" w:type="dxa"/>
              <w:left w:w="0" w:type="dxa"/>
              <w:bottom w:w="0" w:type="dxa"/>
              <w:right w:w="0" w:type="dxa"/>
            </w:tcMar>
          </w:tcPr>
          <w:p w:rsidR="00831416" w:rsidRDefault="00831416">
            <w:pPr>
              <w:rPr>
                <w:sz w:val="20"/>
                <w:szCs w:val="20"/>
              </w:rPr>
            </w:pPr>
          </w:p>
        </w:tc>
        <w:tc>
          <w:tcPr>
            <w:tcW w:w="1155" w:type="dxa"/>
            <w:tcBorders>
              <w:top w:val="single" w:sz="4" w:space="0" w:color="000000"/>
              <w:bottom w:val="single" w:sz="4" w:space="0" w:color="000000"/>
            </w:tcBorders>
            <w:tcMar>
              <w:top w:w="0" w:type="dxa"/>
              <w:left w:w="0" w:type="dxa"/>
              <w:bottom w:w="0" w:type="dxa"/>
              <w:right w:w="0" w:type="dxa"/>
            </w:tcMar>
          </w:tcPr>
          <w:p w:rsidR="00831416" w:rsidRDefault="00831416">
            <w:pPr>
              <w:rPr>
                <w:sz w:val="20"/>
                <w:szCs w:val="20"/>
              </w:rPr>
            </w:pPr>
          </w:p>
        </w:tc>
        <w:tc>
          <w:tcPr>
            <w:tcW w:w="975" w:type="dxa"/>
            <w:tcBorders>
              <w:top w:val="single" w:sz="4" w:space="0" w:color="000000"/>
              <w:bottom w:val="single" w:sz="4" w:space="0" w:color="000000"/>
            </w:tcBorders>
            <w:tcMar>
              <w:top w:w="0" w:type="dxa"/>
              <w:left w:w="0" w:type="dxa"/>
              <w:bottom w:w="0" w:type="dxa"/>
              <w:right w:w="0" w:type="dxa"/>
            </w:tcMar>
          </w:tcPr>
          <w:p w:rsidR="00831416" w:rsidRDefault="00831416">
            <w:pPr>
              <w:rPr>
                <w:sz w:val="20"/>
                <w:szCs w:val="20"/>
              </w:rPr>
            </w:pPr>
          </w:p>
        </w:tc>
        <w:tc>
          <w:tcPr>
            <w:tcW w:w="975" w:type="dxa"/>
            <w:tcBorders>
              <w:top w:val="single" w:sz="4" w:space="0" w:color="000000"/>
              <w:bottom w:val="single" w:sz="4" w:space="0" w:color="000000"/>
            </w:tcBorders>
            <w:tcMar>
              <w:top w:w="0" w:type="dxa"/>
              <w:left w:w="0" w:type="dxa"/>
              <w:bottom w:w="0" w:type="dxa"/>
              <w:right w:w="0" w:type="dxa"/>
            </w:tcMar>
          </w:tcPr>
          <w:p w:rsidR="00831416" w:rsidRDefault="00831416">
            <w:pPr>
              <w:rPr>
                <w:sz w:val="20"/>
                <w:szCs w:val="20"/>
              </w:rPr>
            </w:pPr>
          </w:p>
        </w:tc>
      </w:tr>
      <w:tr w:rsidR="00831416">
        <w:trPr>
          <w:trHeight w:val="105"/>
          <w:jc w:val="center"/>
        </w:trPr>
        <w:tc>
          <w:tcPr>
            <w:tcW w:w="2745" w:type="dxa"/>
            <w:tcMar>
              <w:top w:w="0" w:type="dxa"/>
              <w:left w:w="0" w:type="dxa"/>
              <w:bottom w:w="0" w:type="dxa"/>
              <w:right w:w="0" w:type="dxa"/>
            </w:tcMar>
          </w:tcPr>
          <w:p w:rsidR="00831416" w:rsidRDefault="00F625B2">
            <w:pPr>
              <w:rPr>
                <w:sz w:val="20"/>
                <w:szCs w:val="20"/>
              </w:rPr>
            </w:pPr>
            <w:r w:rsidRPr="00CD5C65">
              <w:rPr>
                <w:rFonts w:ascii="Garamond" w:hAnsi="Garamond"/>
                <w:sz w:val="20"/>
                <w:szCs w:val="20"/>
              </w:rPr>
              <w:t>Percent White (Control)</w:t>
            </w:r>
          </w:p>
        </w:tc>
        <w:tc>
          <w:tcPr>
            <w:tcW w:w="960" w:type="dxa"/>
            <w:tcMar>
              <w:top w:w="0" w:type="dxa"/>
              <w:left w:w="0" w:type="dxa"/>
              <w:bottom w:w="0" w:type="dxa"/>
              <w:right w:w="0" w:type="dxa"/>
            </w:tcMar>
          </w:tcPr>
          <w:p w:rsidR="00831416" w:rsidRDefault="00F625B2">
            <w:pPr>
              <w:rPr>
                <w:sz w:val="20"/>
                <w:szCs w:val="20"/>
              </w:rPr>
            </w:pPr>
            <w:r w:rsidRPr="00CD5C65">
              <w:rPr>
                <w:rFonts w:ascii="Garamond" w:hAnsi="Garamond"/>
                <w:sz w:val="20"/>
                <w:szCs w:val="20"/>
              </w:rPr>
              <w:t>44.607</w:t>
            </w:r>
          </w:p>
        </w:tc>
        <w:tc>
          <w:tcPr>
            <w:tcW w:w="945" w:type="dxa"/>
            <w:tcMar>
              <w:top w:w="0" w:type="dxa"/>
              <w:left w:w="0" w:type="dxa"/>
              <w:bottom w:w="0" w:type="dxa"/>
              <w:right w:w="0" w:type="dxa"/>
            </w:tcMar>
          </w:tcPr>
          <w:p w:rsidR="00831416" w:rsidRDefault="00F625B2">
            <w:pPr>
              <w:rPr>
                <w:sz w:val="20"/>
                <w:szCs w:val="20"/>
              </w:rPr>
            </w:pPr>
            <w:r w:rsidRPr="00CD5C65">
              <w:rPr>
                <w:rFonts w:ascii="Garamond" w:hAnsi="Garamond"/>
                <w:sz w:val="20"/>
                <w:szCs w:val="20"/>
              </w:rPr>
              <w:t>35.029</w:t>
            </w:r>
          </w:p>
        </w:tc>
        <w:tc>
          <w:tcPr>
            <w:tcW w:w="1005" w:type="dxa"/>
            <w:tcMar>
              <w:top w:w="0" w:type="dxa"/>
              <w:left w:w="0" w:type="dxa"/>
              <w:bottom w:w="0" w:type="dxa"/>
              <w:right w:w="0" w:type="dxa"/>
            </w:tcMar>
          </w:tcPr>
          <w:p w:rsidR="00831416" w:rsidRDefault="00F625B2">
            <w:pPr>
              <w:rPr>
                <w:sz w:val="20"/>
                <w:szCs w:val="20"/>
              </w:rPr>
            </w:pPr>
            <w:r w:rsidRPr="00CD5C65">
              <w:rPr>
                <w:rFonts w:ascii="Garamond" w:hAnsi="Garamond"/>
                <w:sz w:val="20"/>
                <w:szCs w:val="20"/>
              </w:rPr>
              <w:t>48</w:t>
            </w:r>
          </w:p>
        </w:tc>
        <w:tc>
          <w:tcPr>
            <w:tcW w:w="1155" w:type="dxa"/>
            <w:tcBorders>
              <w:top w:val="single" w:sz="4" w:space="0" w:color="000000"/>
            </w:tcBorders>
            <w:tcMar>
              <w:top w:w="0" w:type="dxa"/>
              <w:left w:w="0" w:type="dxa"/>
              <w:bottom w:w="0" w:type="dxa"/>
              <w:right w:w="0" w:type="dxa"/>
            </w:tcMar>
          </w:tcPr>
          <w:p w:rsidR="00831416" w:rsidRDefault="00F625B2">
            <w:pPr>
              <w:rPr>
                <w:sz w:val="20"/>
                <w:szCs w:val="20"/>
              </w:rPr>
            </w:pPr>
            <w:r w:rsidRPr="00CD5C65">
              <w:rPr>
                <w:rFonts w:ascii="Garamond" w:hAnsi="Garamond"/>
                <w:sz w:val="20"/>
                <w:szCs w:val="20"/>
              </w:rPr>
              <w:t>96.6</w:t>
            </w:r>
          </w:p>
        </w:tc>
        <w:tc>
          <w:tcPr>
            <w:tcW w:w="975" w:type="dxa"/>
            <w:tcBorders>
              <w:top w:val="single" w:sz="4" w:space="0" w:color="000000"/>
            </w:tcBorders>
            <w:tcMar>
              <w:top w:w="0" w:type="dxa"/>
              <w:left w:w="0" w:type="dxa"/>
              <w:bottom w:w="0" w:type="dxa"/>
              <w:right w:w="0" w:type="dxa"/>
            </w:tcMar>
          </w:tcPr>
          <w:p w:rsidR="00831416" w:rsidRDefault="00F625B2">
            <w:pPr>
              <w:rPr>
                <w:sz w:val="20"/>
                <w:szCs w:val="20"/>
              </w:rPr>
            </w:pPr>
            <w:r w:rsidRPr="00CD5C65">
              <w:rPr>
                <w:rFonts w:ascii="Garamond" w:hAnsi="Garamond"/>
                <w:sz w:val="20"/>
                <w:szCs w:val="20"/>
              </w:rPr>
              <w:t>0.026</w:t>
            </w:r>
          </w:p>
        </w:tc>
        <w:tc>
          <w:tcPr>
            <w:tcW w:w="975" w:type="dxa"/>
            <w:tcMar>
              <w:top w:w="0" w:type="dxa"/>
              <w:left w:w="0" w:type="dxa"/>
              <w:bottom w:w="0" w:type="dxa"/>
              <w:right w:w="0" w:type="dxa"/>
            </w:tcMar>
          </w:tcPr>
          <w:p w:rsidR="00831416" w:rsidRDefault="00F625B2">
            <w:pPr>
              <w:rPr>
                <w:sz w:val="20"/>
                <w:szCs w:val="20"/>
              </w:rPr>
            </w:pPr>
            <w:r w:rsidRPr="00CD5C65">
              <w:rPr>
                <w:rFonts w:ascii="Garamond" w:hAnsi="Garamond"/>
                <w:sz w:val="20"/>
                <w:szCs w:val="20"/>
              </w:rPr>
              <w:t>-</w:t>
            </w:r>
          </w:p>
        </w:tc>
      </w:tr>
      <w:tr w:rsidR="00831416">
        <w:trPr>
          <w:trHeight w:val="45"/>
          <w:jc w:val="center"/>
        </w:trPr>
        <w:tc>
          <w:tcPr>
            <w:tcW w:w="2745" w:type="dxa"/>
            <w:tcMar>
              <w:top w:w="0" w:type="dxa"/>
              <w:left w:w="0" w:type="dxa"/>
              <w:bottom w:w="0" w:type="dxa"/>
              <w:right w:w="0" w:type="dxa"/>
            </w:tcMar>
          </w:tcPr>
          <w:p w:rsidR="00831416" w:rsidRDefault="00F625B2">
            <w:pPr>
              <w:rPr>
                <w:sz w:val="20"/>
                <w:szCs w:val="20"/>
              </w:rPr>
            </w:pPr>
            <w:r w:rsidRPr="00CD5C65">
              <w:rPr>
                <w:rFonts w:ascii="Garamond" w:hAnsi="Garamond"/>
                <w:sz w:val="20"/>
                <w:szCs w:val="20"/>
              </w:rPr>
              <w:t>Percent White (Treatment)</w:t>
            </w:r>
          </w:p>
        </w:tc>
        <w:tc>
          <w:tcPr>
            <w:tcW w:w="960" w:type="dxa"/>
            <w:tcMar>
              <w:top w:w="0" w:type="dxa"/>
              <w:left w:w="0" w:type="dxa"/>
              <w:bottom w:w="0" w:type="dxa"/>
              <w:right w:w="0" w:type="dxa"/>
            </w:tcMar>
          </w:tcPr>
          <w:p w:rsidR="00831416" w:rsidRDefault="00F625B2">
            <w:pPr>
              <w:rPr>
                <w:sz w:val="20"/>
                <w:szCs w:val="20"/>
              </w:rPr>
            </w:pPr>
            <w:r w:rsidRPr="00CD5C65">
              <w:rPr>
                <w:rFonts w:ascii="Garamond" w:hAnsi="Garamond"/>
                <w:sz w:val="20"/>
                <w:szCs w:val="20"/>
              </w:rPr>
              <w:t>44.234</w:t>
            </w:r>
          </w:p>
        </w:tc>
        <w:tc>
          <w:tcPr>
            <w:tcW w:w="945" w:type="dxa"/>
            <w:tcMar>
              <w:top w:w="0" w:type="dxa"/>
              <w:left w:w="0" w:type="dxa"/>
              <w:bottom w:w="0" w:type="dxa"/>
              <w:right w:w="0" w:type="dxa"/>
            </w:tcMar>
          </w:tcPr>
          <w:p w:rsidR="00831416" w:rsidRDefault="00F625B2">
            <w:pPr>
              <w:rPr>
                <w:sz w:val="20"/>
                <w:szCs w:val="20"/>
              </w:rPr>
            </w:pPr>
            <w:r w:rsidRPr="00CD5C65">
              <w:rPr>
                <w:rFonts w:ascii="Garamond" w:hAnsi="Garamond"/>
                <w:sz w:val="20"/>
                <w:szCs w:val="20"/>
              </w:rPr>
              <w:t>36.398</w:t>
            </w:r>
          </w:p>
        </w:tc>
        <w:tc>
          <w:tcPr>
            <w:tcW w:w="1005" w:type="dxa"/>
            <w:tcMar>
              <w:top w:w="0" w:type="dxa"/>
              <w:left w:w="0" w:type="dxa"/>
              <w:bottom w:w="0" w:type="dxa"/>
              <w:right w:w="0" w:type="dxa"/>
            </w:tcMar>
          </w:tcPr>
          <w:p w:rsidR="00831416" w:rsidRDefault="00F625B2">
            <w:pPr>
              <w:rPr>
                <w:sz w:val="20"/>
                <w:szCs w:val="20"/>
              </w:rPr>
            </w:pPr>
            <w:r w:rsidRPr="00CD5C65">
              <w:rPr>
                <w:rFonts w:ascii="Garamond" w:hAnsi="Garamond"/>
                <w:sz w:val="20"/>
                <w:szCs w:val="20"/>
              </w:rPr>
              <w:t>56.1</w:t>
            </w:r>
          </w:p>
        </w:tc>
        <w:tc>
          <w:tcPr>
            <w:tcW w:w="1155" w:type="dxa"/>
            <w:tcMar>
              <w:top w:w="0" w:type="dxa"/>
              <w:left w:w="0" w:type="dxa"/>
              <w:bottom w:w="0" w:type="dxa"/>
              <w:right w:w="0" w:type="dxa"/>
            </w:tcMar>
          </w:tcPr>
          <w:p w:rsidR="00831416" w:rsidRDefault="00F625B2">
            <w:pPr>
              <w:rPr>
                <w:sz w:val="20"/>
                <w:szCs w:val="20"/>
              </w:rPr>
            </w:pPr>
            <w:r w:rsidRPr="00CD5C65">
              <w:rPr>
                <w:rFonts w:ascii="Garamond" w:hAnsi="Garamond"/>
                <w:sz w:val="20"/>
                <w:szCs w:val="20"/>
              </w:rPr>
              <w:t>95.8</w:t>
            </w:r>
          </w:p>
        </w:tc>
        <w:tc>
          <w:tcPr>
            <w:tcW w:w="975" w:type="dxa"/>
            <w:tcMar>
              <w:top w:w="0" w:type="dxa"/>
              <w:left w:w="0" w:type="dxa"/>
              <w:bottom w:w="0" w:type="dxa"/>
              <w:right w:w="0" w:type="dxa"/>
            </w:tcMar>
          </w:tcPr>
          <w:p w:rsidR="00831416" w:rsidRDefault="00F625B2">
            <w:pPr>
              <w:rPr>
                <w:sz w:val="20"/>
                <w:szCs w:val="20"/>
              </w:rPr>
            </w:pPr>
            <w:r w:rsidRPr="00CD5C65">
              <w:rPr>
                <w:rFonts w:ascii="Garamond" w:hAnsi="Garamond"/>
                <w:sz w:val="20"/>
                <w:szCs w:val="20"/>
              </w:rPr>
              <w:t>0.098</w:t>
            </w:r>
          </w:p>
        </w:tc>
        <w:tc>
          <w:tcPr>
            <w:tcW w:w="975" w:type="dxa"/>
            <w:tcMar>
              <w:top w:w="0" w:type="dxa"/>
              <w:left w:w="0" w:type="dxa"/>
              <w:bottom w:w="0" w:type="dxa"/>
              <w:right w:w="0" w:type="dxa"/>
            </w:tcMar>
          </w:tcPr>
          <w:p w:rsidR="00831416" w:rsidRDefault="00F625B2">
            <w:pPr>
              <w:rPr>
                <w:sz w:val="20"/>
                <w:szCs w:val="20"/>
              </w:rPr>
            </w:pPr>
            <w:r w:rsidRPr="00CD5C65">
              <w:rPr>
                <w:rFonts w:ascii="Garamond" w:hAnsi="Garamond"/>
                <w:sz w:val="20"/>
                <w:szCs w:val="20"/>
              </w:rPr>
              <w:t>–0.010</w:t>
            </w:r>
          </w:p>
        </w:tc>
      </w:tr>
      <w:tr w:rsidR="00831416">
        <w:trPr>
          <w:jc w:val="center"/>
        </w:trPr>
        <w:tc>
          <w:tcPr>
            <w:tcW w:w="2745" w:type="dxa"/>
            <w:tcMar>
              <w:top w:w="0" w:type="dxa"/>
              <w:left w:w="0" w:type="dxa"/>
              <w:bottom w:w="0" w:type="dxa"/>
              <w:right w:w="0" w:type="dxa"/>
            </w:tcMar>
          </w:tcPr>
          <w:p w:rsidR="00831416" w:rsidRDefault="00F625B2">
            <w:pPr>
              <w:rPr>
                <w:sz w:val="20"/>
                <w:szCs w:val="20"/>
              </w:rPr>
            </w:pPr>
            <w:r w:rsidRPr="00CD5C65">
              <w:rPr>
                <w:rFonts w:ascii="Garamond" w:hAnsi="Garamond"/>
                <w:sz w:val="20"/>
                <w:szCs w:val="20"/>
              </w:rPr>
              <w:t>Median Income (Control)</w:t>
            </w:r>
          </w:p>
        </w:tc>
        <w:tc>
          <w:tcPr>
            <w:tcW w:w="960" w:type="dxa"/>
            <w:tcMar>
              <w:top w:w="0" w:type="dxa"/>
              <w:left w:w="0" w:type="dxa"/>
              <w:bottom w:w="0" w:type="dxa"/>
              <w:right w:w="0" w:type="dxa"/>
            </w:tcMar>
          </w:tcPr>
          <w:p w:rsidR="00831416" w:rsidRDefault="00F625B2">
            <w:pPr>
              <w:rPr>
                <w:sz w:val="20"/>
                <w:szCs w:val="20"/>
              </w:rPr>
            </w:pPr>
            <w:r w:rsidRPr="00CD5C65">
              <w:rPr>
                <w:rFonts w:ascii="Garamond" w:hAnsi="Garamond"/>
                <w:sz w:val="20"/>
                <w:szCs w:val="20"/>
              </w:rPr>
              <w:t>$54,584</w:t>
            </w:r>
          </w:p>
        </w:tc>
        <w:tc>
          <w:tcPr>
            <w:tcW w:w="945" w:type="dxa"/>
            <w:tcMar>
              <w:top w:w="0" w:type="dxa"/>
              <w:left w:w="0" w:type="dxa"/>
              <w:bottom w:w="0" w:type="dxa"/>
              <w:right w:w="0" w:type="dxa"/>
            </w:tcMar>
          </w:tcPr>
          <w:p w:rsidR="00831416" w:rsidRDefault="00F625B2">
            <w:pPr>
              <w:rPr>
                <w:sz w:val="20"/>
                <w:szCs w:val="20"/>
              </w:rPr>
            </w:pPr>
            <w:r w:rsidRPr="00CD5C65">
              <w:rPr>
                <w:rFonts w:ascii="Garamond" w:hAnsi="Garamond"/>
                <w:sz w:val="20"/>
                <w:szCs w:val="20"/>
              </w:rPr>
              <w:t>$16,216</w:t>
            </w:r>
          </w:p>
        </w:tc>
        <w:tc>
          <w:tcPr>
            <w:tcW w:w="1005" w:type="dxa"/>
            <w:tcMar>
              <w:top w:w="0" w:type="dxa"/>
              <w:left w:w="0" w:type="dxa"/>
              <w:bottom w:w="0" w:type="dxa"/>
              <w:right w:w="0" w:type="dxa"/>
            </w:tcMar>
          </w:tcPr>
          <w:p w:rsidR="00831416" w:rsidRDefault="00F625B2">
            <w:pPr>
              <w:rPr>
                <w:sz w:val="20"/>
                <w:szCs w:val="20"/>
              </w:rPr>
            </w:pPr>
            <w:r w:rsidRPr="00CD5C65">
              <w:rPr>
                <w:rFonts w:ascii="Garamond" w:hAnsi="Garamond"/>
                <w:sz w:val="20"/>
                <w:szCs w:val="20"/>
              </w:rPr>
              <w:t>$51,738</w:t>
            </w:r>
          </w:p>
        </w:tc>
        <w:tc>
          <w:tcPr>
            <w:tcW w:w="1155" w:type="dxa"/>
            <w:tcMar>
              <w:top w:w="0" w:type="dxa"/>
              <w:left w:w="0" w:type="dxa"/>
              <w:bottom w:w="0" w:type="dxa"/>
              <w:right w:w="0" w:type="dxa"/>
            </w:tcMar>
          </w:tcPr>
          <w:p w:rsidR="00831416" w:rsidRDefault="00F625B2">
            <w:pPr>
              <w:rPr>
                <w:sz w:val="20"/>
                <w:szCs w:val="20"/>
              </w:rPr>
            </w:pPr>
            <w:r w:rsidRPr="00CD5C65">
              <w:rPr>
                <w:rFonts w:ascii="Garamond" w:hAnsi="Garamond"/>
                <w:sz w:val="20"/>
                <w:szCs w:val="20"/>
              </w:rPr>
              <w:t>$125,675</w:t>
            </w:r>
          </w:p>
        </w:tc>
        <w:tc>
          <w:tcPr>
            <w:tcW w:w="975" w:type="dxa"/>
            <w:tcMar>
              <w:top w:w="0" w:type="dxa"/>
              <w:left w:w="0" w:type="dxa"/>
              <w:bottom w:w="0" w:type="dxa"/>
              <w:right w:w="0" w:type="dxa"/>
            </w:tcMar>
          </w:tcPr>
          <w:p w:rsidR="00831416" w:rsidRDefault="00F625B2">
            <w:pPr>
              <w:rPr>
                <w:sz w:val="20"/>
                <w:szCs w:val="20"/>
              </w:rPr>
            </w:pPr>
            <w:r w:rsidRPr="00CD5C65">
              <w:rPr>
                <w:rFonts w:ascii="Garamond" w:hAnsi="Garamond"/>
                <w:sz w:val="20"/>
                <w:szCs w:val="20"/>
              </w:rPr>
              <w:t>$19,311</w:t>
            </w:r>
          </w:p>
        </w:tc>
        <w:tc>
          <w:tcPr>
            <w:tcW w:w="975" w:type="dxa"/>
            <w:tcMar>
              <w:top w:w="0" w:type="dxa"/>
              <w:left w:w="0" w:type="dxa"/>
              <w:bottom w:w="0" w:type="dxa"/>
              <w:right w:w="0" w:type="dxa"/>
            </w:tcMar>
          </w:tcPr>
          <w:p w:rsidR="00831416" w:rsidRDefault="00F625B2">
            <w:pPr>
              <w:rPr>
                <w:sz w:val="20"/>
                <w:szCs w:val="20"/>
              </w:rPr>
            </w:pPr>
            <w:r w:rsidRPr="00CD5C65">
              <w:rPr>
                <w:rFonts w:ascii="Garamond" w:hAnsi="Garamond"/>
                <w:sz w:val="20"/>
                <w:szCs w:val="20"/>
              </w:rPr>
              <w:t>-</w:t>
            </w:r>
          </w:p>
        </w:tc>
      </w:tr>
      <w:tr w:rsidR="00831416">
        <w:trPr>
          <w:trHeight w:val="45"/>
          <w:jc w:val="center"/>
        </w:trPr>
        <w:tc>
          <w:tcPr>
            <w:tcW w:w="2745" w:type="dxa"/>
            <w:tcMar>
              <w:top w:w="0" w:type="dxa"/>
              <w:left w:w="0" w:type="dxa"/>
              <w:bottom w:w="0" w:type="dxa"/>
              <w:right w:w="0" w:type="dxa"/>
            </w:tcMar>
          </w:tcPr>
          <w:p w:rsidR="00831416" w:rsidRDefault="00F625B2">
            <w:pPr>
              <w:rPr>
                <w:sz w:val="20"/>
                <w:szCs w:val="20"/>
              </w:rPr>
            </w:pPr>
            <w:r w:rsidRPr="00CD5C65">
              <w:rPr>
                <w:rFonts w:ascii="Garamond" w:hAnsi="Garamond"/>
                <w:sz w:val="20"/>
                <w:szCs w:val="20"/>
              </w:rPr>
              <w:t>Median Income (Treatment)</w:t>
            </w:r>
          </w:p>
        </w:tc>
        <w:tc>
          <w:tcPr>
            <w:tcW w:w="960" w:type="dxa"/>
            <w:tcMar>
              <w:top w:w="0" w:type="dxa"/>
              <w:left w:w="0" w:type="dxa"/>
              <w:bottom w:w="0" w:type="dxa"/>
              <w:right w:w="0" w:type="dxa"/>
            </w:tcMar>
          </w:tcPr>
          <w:p w:rsidR="00831416" w:rsidRDefault="00F625B2">
            <w:pPr>
              <w:rPr>
                <w:sz w:val="20"/>
                <w:szCs w:val="20"/>
              </w:rPr>
            </w:pPr>
            <w:r w:rsidRPr="00CD5C65">
              <w:rPr>
                <w:rFonts w:ascii="Garamond" w:hAnsi="Garamond"/>
                <w:sz w:val="20"/>
                <w:szCs w:val="20"/>
              </w:rPr>
              <w:t>$54,751</w:t>
            </w:r>
          </w:p>
        </w:tc>
        <w:tc>
          <w:tcPr>
            <w:tcW w:w="945" w:type="dxa"/>
            <w:tcMar>
              <w:top w:w="0" w:type="dxa"/>
              <w:left w:w="0" w:type="dxa"/>
              <w:bottom w:w="0" w:type="dxa"/>
              <w:right w:w="0" w:type="dxa"/>
            </w:tcMar>
          </w:tcPr>
          <w:p w:rsidR="00831416" w:rsidRDefault="00F625B2">
            <w:pPr>
              <w:rPr>
                <w:sz w:val="20"/>
                <w:szCs w:val="20"/>
              </w:rPr>
            </w:pPr>
            <w:r w:rsidRPr="00CD5C65">
              <w:rPr>
                <w:rFonts w:ascii="Garamond" w:hAnsi="Garamond"/>
                <w:sz w:val="20"/>
                <w:szCs w:val="20"/>
              </w:rPr>
              <w:t>$15,353</w:t>
            </w:r>
          </w:p>
        </w:tc>
        <w:tc>
          <w:tcPr>
            <w:tcW w:w="1005" w:type="dxa"/>
            <w:tcMar>
              <w:top w:w="0" w:type="dxa"/>
              <w:left w:w="0" w:type="dxa"/>
              <w:bottom w:w="0" w:type="dxa"/>
              <w:right w:w="0" w:type="dxa"/>
            </w:tcMar>
          </w:tcPr>
          <w:p w:rsidR="00831416" w:rsidRDefault="00F625B2">
            <w:pPr>
              <w:rPr>
                <w:sz w:val="20"/>
                <w:szCs w:val="20"/>
              </w:rPr>
            </w:pPr>
            <w:r w:rsidRPr="00CD5C65">
              <w:rPr>
                <w:rFonts w:ascii="Garamond" w:hAnsi="Garamond"/>
                <w:sz w:val="20"/>
                <w:szCs w:val="20"/>
              </w:rPr>
              <w:t>$51,576</w:t>
            </w:r>
          </w:p>
        </w:tc>
        <w:tc>
          <w:tcPr>
            <w:tcW w:w="1155" w:type="dxa"/>
            <w:tcMar>
              <w:top w:w="0" w:type="dxa"/>
              <w:left w:w="0" w:type="dxa"/>
              <w:bottom w:w="0" w:type="dxa"/>
              <w:right w:w="0" w:type="dxa"/>
            </w:tcMar>
          </w:tcPr>
          <w:p w:rsidR="00831416" w:rsidRDefault="00F625B2">
            <w:pPr>
              <w:rPr>
                <w:sz w:val="20"/>
                <w:szCs w:val="20"/>
              </w:rPr>
            </w:pPr>
            <w:r w:rsidRPr="00CD5C65">
              <w:rPr>
                <w:rFonts w:ascii="Garamond" w:hAnsi="Garamond"/>
                <w:sz w:val="20"/>
                <w:szCs w:val="20"/>
              </w:rPr>
              <w:t>$129,821</w:t>
            </w:r>
          </w:p>
        </w:tc>
        <w:tc>
          <w:tcPr>
            <w:tcW w:w="975" w:type="dxa"/>
            <w:tcMar>
              <w:top w:w="0" w:type="dxa"/>
              <w:left w:w="0" w:type="dxa"/>
              <w:bottom w:w="0" w:type="dxa"/>
              <w:right w:w="0" w:type="dxa"/>
            </w:tcMar>
          </w:tcPr>
          <w:p w:rsidR="00831416" w:rsidRDefault="00F625B2">
            <w:pPr>
              <w:rPr>
                <w:sz w:val="20"/>
                <w:szCs w:val="20"/>
              </w:rPr>
            </w:pPr>
            <w:r w:rsidRPr="00CD5C65">
              <w:rPr>
                <w:rFonts w:ascii="Garamond" w:hAnsi="Garamond"/>
                <w:sz w:val="20"/>
                <w:szCs w:val="20"/>
              </w:rPr>
              <w:t>$25,630</w:t>
            </w:r>
          </w:p>
        </w:tc>
        <w:tc>
          <w:tcPr>
            <w:tcW w:w="975" w:type="dxa"/>
            <w:tcMar>
              <w:top w:w="0" w:type="dxa"/>
              <w:left w:w="0" w:type="dxa"/>
              <w:bottom w:w="0" w:type="dxa"/>
              <w:right w:w="0" w:type="dxa"/>
            </w:tcMar>
          </w:tcPr>
          <w:p w:rsidR="00831416" w:rsidRDefault="00F625B2">
            <w:pPr>
              <w:rPr>
                <w:sz w:val="20"/>
                <w:szCs w:val="20"/>
              </w:rPr>
            </w:pPr>
            <w:r w:rsidRPr="00CD5C65">
              <w:rPr>
                <w:rFonts w:ascii="Garamond" w:hAnsi="Garamond"/>
                <w:sz w:val="20"/>
                <w:szCs w:val="20"/>
              </w:rPr>
              <w:t>0.010</w:t>
            </w:r>
          </w:p>
        </w:tc>
      </w:tr>
      <w:tr w:rsidR="00831416">
        <w:trPr>
          <w:trHeight w:val="105"/>
          <w:jc w:val="center"/>
        </w:trPr>
        <w:tc>
          <w:tcPr>
            <w:tcW w:w="2745" w:type="dxa"/>
            <w:tcMar>
              <w:top w:w="0" w:type="dxa"/>
              <w:left w:w="0" w:type="dxa"/>
              <w:bottom w:w="0" w:type="dxa"/>
              <w:right w:w="0" w:type="dxa"/>
            </w:tcMar>
          </w:tcPr>
          <w:p w:rsidR="00831416" w:rsidRDefault="00F625B2">
            <w:pPr>
              <w:rPr>
                <w:sz w:val="20"/>
                <w:szCs w:val="20"/>
              </w:rPr>
            </w:pPr>
            <w:r w:rsidRPr="00CD5C65">
              <w:rPr>
                <w:rFonts w:ascii="Garamond" w:hAnsi="Garamond"/>
                <w:sz w:val="20"/>
                <w:szCs w:val="20"/>
              </w:rPr>
              <w:t>Median Age (Control)</w:t>
            </w:r>
          </w:p>
        </w:tc>
        <w:tc>
          <w:tcPr>
            <w:tcW w:w="960" w:type="dxa"/>
            <w:tcMar>
              <w:top w:w="0" w:type="dxa"/>
              <w:left w:w="0" w:type="dxa"/>
              <w:bottom w:w="0" w:type="dxa"/>
              <w:right w:w="0" w:type="dxa"/>
            </w:tcMar>
          </w:tcPr>
          <w:p w:rsidR="00831416" w:rsidRDefault="00F625B2">
            <w:pPr>
              <w:rPr>
                <w:sz w:val="20"/>
                <w:szCs w:val="20"/>
              </w:rPr>
            </w:pPr>
            <w:r w:rsidRPr="00CD5C65">
              <w:rPr>
                <w:rFonts w:ascii="Garamond" w:hAnsi="Garamond"/>
                <w:sz w:val="20"/>
                <w:szCs w:val="20"/>
              </w:rPr>
              <w:t>37.598</w:t>
            </w:r>
          </w:p>
        </w:tc>
        <w:tc>
          <w:tcPr>
            <w:tcW w:w="945" w:type="dxa"/>
            <w:tcMar>
              <w:top w:w="0" w:type="dxa"/>
              <w:left w:w="0" w:type="dxa"/>
              <w:bottom w:w="0" w:type="dxa"/>
              <w:right w:w="0" w:type="dxa"/>
            </w:tcMar>
          </w:tcPr>
          <w:p w:rsidR="00831416" w:rsidRDefault="00F625B2">
            <w:pPr>
              <w:rPr>
                <w:sz w:val="20"/>
                <w:szCs w:val="20"/>
              </w:rPr>
            </w:pPr>
            <w:r w:rsidRPr="00CD5C65">
              <w:rPr>
                <w:rFonts w:ascii="Garamond" w:hAnsi="Garamond"/>
                <w:sz w:val="20"/>
                <w:szCs w:val="20"/>
              </w:rPr>
              <w:t>4.045</w:t>
            </w:r>
          </w:p>
        </w:tc>
        <w:tc>
          <w:tcPr>
            <w:tcW w:w="1005" w:type="dxa"/>
            <w:tcMar>
              <w:top w:w="0" w:type="dxa"/>
              <w:left w:w="0" w:type="dxa"/>
              <w:bottom w:w="0" w:type="dxa"/>
              <w:right w:w="0" w:type="dxa"/>
            </w:tcMar>
          </w:tcPr>
          <w:p w:rsidR="00831416" w:rsidRDefault="00F625B2">
            <w:pPr>
              <w:rPr>
                <w:sz w:val="20"/>
                <w:szCs w:val="20"/>
              </w:rPr>
            </w:pPr>
            <w:r w:rsidRPr="00CD5C65">
              <w:rPr>
                <w:rFonts w:ascii="Garamond" w:hAnsi="Garamond"/>
                <w:sz w:val="20"/>
                <w:szCs w:val="20"/>
              </w:rPr>
              <w:t>37.7</w:t>
            </w:r>
          </w:p>
        </w:tc>
        <w:tc>
          <w:tcPr>
            <w:tcW w:w="1155" w:type="dxa"/>
            <w:tcMar>
              <w:top w:w="0" w:type="dxa"/>
              <w:left w:w="0" w:type="dxa"/>
              <w:bottom w:w="0" w:type="dxa"/>
              <w:right w:w="0" w:type="dxa"/>
            </w:tcMar>
          </w:tcPr>
          <w:p w:rsidR="00831416" w:rsidRDefault="00F625B2">
            <w:pPr>
              <w:rPr>
                <w:sz w:val="20"/>
                <w:szCs w:val="20"/>
              </w:rPr>
            </w:pPr>
            <w:r w:rsidRPr="00CD5C65">
              <w:rPr>
                <w:rFonts w:ascii="Garamond" w:hAnsi="Garamond"/>
                <w:sz w:val="20"/>
                <w:szCs w:val="20"/>
              </w:rPr>
              <w:t>51.1</w:t>
            </w:r>
          </w:p>
        </w:tc>
        <w:tc>
          <w:tcPr>
            <w:tcW w:w="975" w:type="dxa"/>
            <w:tcMar>
              <w:top w:w="0" w:type="dxa"/>
              <w:left w:w="0" w:type="dxa"/>
              <w:bottom w:w="0" w:type="dxa"/>
              <w:right w:w="0" w:type="dxa"/>
            </w:tcMar>
          </w:tcPr>
          <w:p w:rsidR="00831416" w:rsidRDefault="00F625B2">
            <w:pPr>
              <w:rPr>
                <w:sz w:val="20"/>
                <w:szCs w:val="20"/>
              </w:rPr>
            </w:pPr>
            <w:r w:rsidRPr="00CD5C65">
              <w:rPr>
                <w:rFonts w:ascii="Garamond" w:hAnsi="Garamond"/>
                <w:sz w:val="20"/>
                <w:szCs w:val="20"/>
              </w:rPr>
              <w:t>22.3</w:t>
            </w:r>
          </w:p>
        </w:tc>
        <w:tc>
          <w:tcPr>
            <w:tcW w:w="975" w:type="dxa"/>
            <w:tcMar>
              <w:top w:w="0" w:type="dxa"/>
              <w:left w:w="0" w:type="dxa"/>
              <w:bottom w:w="0" w:type="dxa"/>
              <w:right w:w="0" w:type="dxa"/>
            </w:tcMar>
          </w:tcPr>
          <w:p w:rsidR="00831416" w:rsidRDefault="00F625B2">
            <w:pPr>
              <w:rPr>
                <w:sz w:val="20"/>
                <w:szCs w:val="20"/>
              </w:rPr>
            </w:pPr>
            <w:r w:rsidRPr="00CD5C65">
              <w:rPr>
                <w:rFonts w:ascii="Garamond" w:hAnsi="Garamond"/>
                <w:sz w:val="20"/>
                <w:szCs w:val="20"/>
              </w:rPr>
              <w:t>-</w:t>
            </w:r>
          </w:p>
        </w:tc>
      </w:tr>
      <w:tr w:rsidR="00831416">
        <w:trPr>
          <w:jc w:val="center"/>
        </w:trPr>
        <w:tc>
          <w:tcPr>
            <w:tcW w:w="2745" w:type="dxa"/>
            <w:tcMar>
              <w:top w:w="0" w:type="dxa"/>
              <w:left w:w="0" w:type="dxa"/>
              <w:bottom w:w="0" w:type="dxa"/>
              <w:right w:w="0" w:type="dxa"/>
            </w:tcMar>
          </w:tcPr>
          <w:p w:rsidR="00831416" w:rsidRDefault="00F625B2">
            <w:pPr>
              <w:rPr>
                <w:sz w:val="20"/>
                <w:szCs w:val="20"/>
              </w:rPr>
            </w:pPr>
            <w:r w:rsidRPr="00CD5C65">
              <w:rPr>
                <w:rFonts w:ascii="Garamond" w:hAnsi="Garamond"/>
                <w:sz w:val="20"/>
                <w:szCs w:val="20"/>
              </w:rPr>
              <w:t>Median Age (Treatment)</w:t>
            </w:r>
          </w:p>
        </w:tc>
        <w:tc>
          <w:tcPr>
            <w:tcW w:w="960" w:type="dxa"/>
            <w:tcMar>
              <w:top w:w="0" w:type="dxa"/>
              <w:left w:w="0" w:type="dxa"/>
              <w:bottom w:w="0" w:type="dxa"/>
              <w:right w:w="0" w:type="dxa"/>
            </w:tcMar>
          </w:tcPr>
          <w:p w:rsidR="00831416" w:rsidRDefault="00F625B2">
            <w:pPr>
              <w:rPr>
                <w:sz w:val="20"/>
                <w:szCs w:val="20"/>
              </w:rPr>
            </w:pPr>
            <w:r w:rsidRPr="00CD5C65">
              <w:rPr>
                <w:rFonts w:ascii="Garamond" w:hAnsi="Garamond"/>
                <w:sz w:val="20"/>
                <w:szCs w:val="20"/>
              </w:rPr>
              <w:t>37.480</w:t>
            </w:r>
          </w:p>
        </w:tc>
        <w:tc>
          <w:tcPr>
            <w:tcW w:w="945" w:type="dxa"/>
            <w:tcMar>
              <w:top w:w="0" w:type="dxa"/>
              <w:left w:w="0" w:type="dxa"/>
              <w:bottom w:w="0" w:type="dxa"/>
              <w:right w:w="0" w:type="dxa"/>
            </w:tcMar>
          </w:tcPr>
          <w:p w:rsidR="00831416" w:rsidRDefault="00F625B2">
            <w:pPr>
              <w:rPr>
                <w:sz w:val="20"/>
                <w:szCs w:val="20"/>
              </w:rPr>
            </w:pPr>
            <w:r w:rsidRPr="00CD5C65">
              <w:rPr>
                <w:rFonts w:ascii="Garamond" w:hAnsi="Garamond"/>
                <w:sz w:val="20"/>
                <w:szCs w:val="20"/>
              </w:rPr>
              <w:t>3.542</w:t>
            </w:r>
          </w:p>
        </w:tc>
        <w:tc>
          <w:tcPr>
            <w:tcW w:w="1005" w:type="dxa"/>
            <w:tcMar>
              <w:top w:w="0" w:type="dxa"/>
              <w:left w:w="0" w:type="dxa"/>
              <w:bottom w:w="0" w:type="dxa"/>
              <w:right w:w="0" w:type="dxa"/>
            </w:tcMar>
          </w:tcPr>
          <w:p w:rsidR="00831416" w:rsidRDefault="00F625B2">
            <w:pPr>
              <w:rPr>
                <w:sz w:val="20"/>
                <w:szCs w:val="20"/>
              </w:rPr>
            </w:pPr>
            <w:r w:rsidRPr="00CD5C65">
              <w:rPr>
                <w:rFonts w:ascii="Garamond" w:hAnsi="Garamond"/>
                <w:sz w:val="20"/>
                <w:szCs w:val="20"/>
              </w:rPr>
              <w:t>37.4</w:t>
            </w:r>
          </w:p>
        </w:tc>
        <w:tc>
          <w:tcPr>
            <w:tcW w:w="1155" w:type="dxa"/>
            <w:tcMar>
              <w:top w:w="0" w:type="dxa"/>
              <w:left w:w="0" w:type="dxa"/>
              <w:bottom w:w="0" w:type="dxa"/>
              <w:right w:w="0" w:type="dxa"/>
            </w:tcMar>
          </w:tcPr>
          <w:p w:rsidR="00831416" w:rsidRDefault="00F625B2">
            <w:pPr>
              <w:rPr>
                <w:sz w:val="20"/>
                <w:szCs w:val="20"/>
              </w:rPr>
            </w:pPr>
            <w:r w:rsidRPr="00CD5C65">
              <w:rPr>
                <w:rFonts w:ascii="Garamond" w:hAnsi="Garamond"/>
                <w:sz w:val="20"/>
                <w:szCs w:val="20"/>
              </w:rPr>
              <w:t>55.7</w:t>
            </w:r>
          </w:p>
        </w:tc>
        <w:tc>
          <w:tcPr>
            <w:tcW w:w="975" w:type="dxa"/>
            <w:tcMar>
              <w:top w:w="0" w:type="dxa"/>
              <w:left w:w="0" w:type="dxa"/>
              <w:bottom w:w="0" w:type="dxa"/>
              <w:right w:w="0" w:type="dxa"/>
            </w:tcMar>
          </w:tcPr>
          <w:p w:rsidR="00831416" w:rsidRDefault="00F625B2">
            <w:pPr>
              <w:rPr>
                <w:sz w:val="20"/>
                <w:szCs w:val="20"/>
              </w:rPr>
            </w:pPr>
            <w:r w:rsidRPr="00CD5C65">
              <w:rPr>
                <w:rFonts w:ascii="Garamond" w:hAnsi="Garamond"/>
                <w:sz w:val="20"/>
                <w:szCs w:val="20"/>
              </w:rPr>
              <w:t>21.0</w:t>
            </w:r>
          </w:p>
        </w:tc>
        <w:tc>
          <w:tcPr>
            <w:tcW w:w="975" w:type="dxa"/>
            <w:tcMar>
              <w:top w:w="0" w:type="dxa"/>
              <w:left w:w="0" w:type="dxa"/>
              <w:bottom w:w="0" w:type="dxa"/>
              <w:right w:w="0" w:type="dxa"/>
            </w:tcMar>
          </w:tcPr>
          <w:p w:rsidR="00831416" w:rsidRDefault="00F625B2">
            <w:pPr>
              <w:rPr>
                <w:sz w:val="20"/>
                <w:szCs w:val="20"/>
              </w:rPr>
            </w:pPr>
            <w:r w:rsidRPr="00CD5C65">
              <w:rPr>
                <w:rFonts w:ascii="Garamond" w:hAnsi="Garamond"/>
                <w:sz w:val="20"/>
                <w:szCs w:val="20"/>
              </w:rPr>
              <w:t>–0.031</w:t>
            </w:r>
          </w:p>
        </w:tc>
      </w:tr>
      <w:tr w:rsidR="00831416">
        <w:trPr>
          <w:jc w:val="center"/>
        </w:trPr>
        <w:tc>
          <w:tcPr>
            <w:tcW w:w="2745" w:type="dxa"/>
            <w:tcMar>
              <w:top w:w="0" w:type="dxa"/>
              <w:left w:w="0" w:type="dxa"/>
              <w:bottom w:w="0" w:type="dxa"/>
              <w:right w:w="0" w:type="dxa"/>
            </w:tcMar>
          </w:tcPr>
          <w:p w:rsidR="00831416" w:rsidRDefault="00F625B2">
            <w:pPr>
              <w:rPr>
                <w:sz w:val="20"/>
                <w:szCs w:val="20"/>
              </w:rPr>
            </w:pPr>
            <w:r w:rsidRPr="00CD5C65">
              <w:rPr>
                <w:rFonts w:ascii="Garamond" w:hAnsi="Garamond"/>
                <w:sz w:val="20"/>
                <w:szCs w:val="20"/>
              </w:rPr>
              <w:t>Rural–Urban (Control)</w:t>
            </w:r>
          </w:p>
        </w:tc>
        <w:tc>
          <w:tcPr>
            <w:tcW w:w="960" w:type="dxa"/>
            <w:tcMar>
              <w:top w:w="0" w:type="dxa"/>
              <w:left w:w="0" w:type="dxa"/>
              <w:bottom w:w="0" w:type="dxa"/>
              <w:right w:w="0" w:type="dxa"/>
            </w:tcMar>
          </w:tcPr>
          <w:p w:rsidR="00831416" w:rsidRDefault="00F625B2">
            <w:pPr>
              <w:rPr>
                <w:sz w:val="20"/>
                <w:szCs w:val="20"/>
              </w:rPr>
            </w:pPr>
            <w:r w:rsidRPr="00CD5C65">
              <w:rPr>
                <w:rFonts w:ascii="Garamond" w:hAnsi="Garamond"/>
                <w:sz w:val="20"/>
                <w:szCs w:val="20"/>
              </w:rPr>
              <w:t>3.416</w:t>
            </w:r>
          </w:p>
        </w:tc>
        <w:tc>
          <w:tcPr>
            <w:tcW w:w="945" w:type="dxa"/>
            <w:tcMar>
              <w:top w:w="0" w:type="dxa"/>
              <w:left w:w="0" w:type="dxa"/>
              <w:bottom w:w="0" w:type="dxa"/>
              <w:right w:w="0" w:type="dxa"/>
            </w:tcMar>
          </w:tcPr>
          <w:p w:rsidR="00831416" w:rsidRDefault="00F625B2">
            <w:pPr>
              <w:rPr>
                <w:sz w:val="20"/>
                <w:szCs w:val="20"/>
              </w:rPr>
            </w:pPr>
            <w:r w:rsidRPr="00CD5C65">
              <w:rPr>
                <w:rFonts w:ascii="Garamond" w:hAnsi="Garamond"/>
                <w:sz w:val="20"/>
                <w:szCs w:val="20"/>
              </w:rPr>
              <w:t>1.81</w:t>
            </w:r>
          </w:p>
        </w:tc>
        <w:tc>
          <w:tcPr>
            <w:tcW w:w="1005" w:type="dxa"/>
            <w:tcMar>
              <w:top w:w="0" w:type="dxa"/>
              <w:left w:w="0" w:type="dxa"/>
              <w:bottom w:w="0" w:type="dxa"/>
              <w:right w:w="0" w:type="dxa"/>
            </w:tcMar>
          </w:tcPr>
          <w:p w:rsidR="00831416" w:rsidRDefault="00F625B2">
            <w:pPr>
              <w:rPr>
                <w:sz w:val="20"/>
                <w:szCs w:val="20"/>
              </w:rPr>
            </w:pPr>
            <w:r w:rsidRPr="00CD5C65">
              <w:rPr>
                <w:rFonts w:ascii="Garamond" w:hAnsi="Garamond"/>
                <w:sz w:val="20"/>
                <w:szCs w:val="20"/>
              </w:rPr>
              <w:t>3</w:t>
            </w:r>
          </w:p>
        </w:tc>
        <w:tc>
          <w:tcPr>
            <w:tcW w:w="1155" w:type="dxa"/>
            <w:tcMar>
              <w:top w:w="0" w:type="dxa"/>
              <w:left w:w="0" w:type="dxa"/>
              <w:bottom w:w="0" w:type="dxa"/>
              <w:right w:w="0" w:type="dxa"/>
            </w:tcMar>
          </w:tcPr>
          <w:p w:rsidR="00831416" w:rsidRDefault="00F625B2">
            <w:pPr>
              <w:rPr>
                <w:sz w:val="20"/>
                <w:szCs w:val="20"/>
              </w:rPr>
            </w:pPr>
            <w:r w:rsidRPr="00CD5C65">
              <w:rPr>
                <w:rFonts w:ascii="Garamond" w:hAnsi="Garamond"/>
                <w:sz w:val="20"/>
                <w:szCs w:val="20"/>
              </w:rPr>
              <w:t>6</w:t>
            </w:r>
          </w:p>
        </w:tc>
        <w:tc>
          <w:tcPr>
            <w:tcW w:w="975" w:type="dxa"/>
            <w:tcMar>
              <w:top w:w="0" w:type="dxa"/>
              <w:left w:w="0" w:type="dxa"/>
              <w:bottom w:w="0" w:type="dxa"/>
              <w:right w:w="0" w:type="dxa"/>
            </w:tcMar>
          </w:tcPr>
          <w:p w:rsidR="00831416" w:rsidRDefault="00F625B2">
            <w:pPr>
              <w:rPr>
                <w:sz w:val="20"/>
                <w:szCs w:val="20"/>
              </w:rPr>
            </w:pPr>
            <w:r w:rsidRPr="00CD5C65">
              <w:rPr>
                <w:rFonts w:ascii="Garamond" w:hAnsi="Garamond"/>
                <w:sz w:val="20"/>
                <w:szCs w:val="20"/>
              </w:rPr>
              <w:t>1</w:t>
            </w:r>
          </w:p>
        </w:tc>
        <w:tc>
          <w:tcPr>
            <w:tcW w:w="975" w:type="dxa"/>
            <w:tcMar>
              <w:top w:w="0" w:type="dxa"/>
              <w:left w:w="0" w:type="dxa"/>
              <w:bottom w:w="0" w:type="dxa"/>
              <w:right w:w="0" w:type="dxa"/>
            </w:tcMar>
          </w:tcPr>
          <w:p w:rsidR="00831416" w:rsidRDefault="00F625B2">
            <w:pPr>
              <w:rPr>
                <w:sz w:val="20"/>
                <w:szCs w:val="20"/>
              </w:rPr>
            </w:pPr>
            <w:r w:rsidRPr="00CD5C65">
              <w:rPr>
                <w:rFonts w:ascii="Garamond" w:hAnsi="Garamond"/>
                <w:sz w:val="20"/>
                <w:szCs w:val="20"/>
              </w:rPr>
              <w:t>-</w:t>
            </w:r>
          </w:p>
        </w:tc>
      </w:tr>
      <w:tr w:rsidR="00831416">
        <w:trPr>
          <w:jc w:val="center"/>
        </w:trPr>
        <w:tc>
          <w:tcPr>
            <w:tcW w:w="2745" w:type="dxa"/>
            <w:tcMar>
              <w:top w:w="0" w:type="dxa"/>
              <w:left w:w="0" w:type="dxa"/>
              <w:bottom w:w="0" w:type="dxa"/>
              <w:right w:w="0" w:type="dxa"/>
            </w:tcMar>
          </w:tcPr>
          <w:p w:rsidR="00831416" w:rsidRDefault="00F625B2">
            <w:pPr>
              <w:rPr>
                <w:sz w:val="20"/>
                <w:szCs w:val="20"/>
              </w:rPr>
            </w:pPr>
            <w:r w:rsidRPr="00CD5C65">
              <w:rPr>
                <w:rFonts w:ascii="Garamond" w:hAnsi="Garamond"/>
                <w:sz w:val="20"/>
                <w:szCs w:val="20"/>
              </w:rPr>
              <w:t>Rural–Urban (Treatment)</w:t>
            </w:r>
          </w:p>
        </w:tc>
        <w:tc>
          <w:tcPr>
            <w:tcW w:w="960" w:type="dxa"/>
            <w:tcMar>
              <w:top w:w="0" w:type="dxa"/>
              <w:left w:w="0" w:type="dxa"/>
              <w:bottom w:w="0" w:type="dxa"/>
              <w:right w:w="0" w:type="dxa"/>
            </w:tcMar>
          </w:tcPr>
          <w:p w:rsidR="00831416" w:rsidRDefault="00F625B2">
            <w:pPr>
              <w:rPr>
                <w:sz w:val="20"/>
                <w:szCs w:val="20"/>
              </w:rPr>
            </w:pPr>
            <w:r w:rsidRPr="00CD5C65">
              <w:rPr>
                <w:rFonts w:ascii="Garamond" w:hAnsi="Garamond"/>
                <w:sz w:val="20"/>
                <w:szCs w:val="20"/>
              </w:rPr>
              <w:t>3.421</w:t>
            </w:r>
          </w:p>
        </w:tc>
        <w:tc>
          <w:tcPr>
            <w:tcW w:w="945" w:type="dxa"/>
            <w:tcMar>
              <w:top w:w="0" w:type="dxa"/>
              <w:left w:w="0" w:type="dxa"/>
              <w:bottom w:w="0" w:type="dxa"/>
              <w:right w:w="0" w:type="dxa"/>
            </w:tcMar>
          </w:tcPr>
          <w:p w:rsidR="00831416" w:rsidRDefault="00F625B2">
            <w:pPr>
              <w:rPr>
                <w:sz w:val="20"/>
                <w:szCs w:val="20"/>
              </w:rPr>
            </w:pPr>
            <w:r w:rsidRPr="00CD5C65">
              <w:rPr>
                <w:rFonts w:ascii="Garamond" w:hAnsi="Garamond"/>
                <w:sz w:val="20"/>
                <w:szCs w:val="20"/>
              </w:rPr>
              <w:t>1.585</w:t>
            </w:r>
          </w:p>
        </w:tc>
        <w:tc>
          <w:tcPr>
            <w:tcW w:w="1005" w:type="dxa"/>
            <w:tcMar>
              <w:top w:w="0" w:type="dxa"/>
              <w:left w:w="0" w:type="dxa"/>
              <w:bottom w:w="0" w:type="dxa"/>
              <w:right w:w="0" w:type="dxa"/>
            </w:tcMar>
          </w:tcPr>
          <w:p w:rsidR="00831416" w:rsidRDefault="00F625B2">
            <w:pPr>
              <w:rPr>
                <w:sz w:val="20"/>
                <w:szCs w:val="20"/>
              </w:rPr>
            </w:pPr>
            <w:r w:rsidRPr="00CD5C65">
              <w:rPr>
                <w:rFonts w:ascii="Garamond" w:hAnsi="Garamond"/>
                <w:sz w:val="20"/>
                <w:szCs w:val="20"/>
              </w:rPr>
              <w:t>4</w:t>
            </w:r>
          </w:p>
        </w:tc>
        <w:tc>
          <w:tcPr>
            <w:tcW w:w="1155" w:type="dxa"/>
            <w:tcMar>
              <w:top w:w="0" w:type="dxa"/>
              <w:left w:w="0" w:type="dxa"/>
              <w:bottom w:w="0" w:type="dxa"/>
              <w:right w:w="0" w:type="dxa"/>
            </w:tcMar>
          </w:tcPr>
          <w:p w:rsidR="00831416" w:rsidRDefault="00F625B2">
            <w:pPr>
              <w:rPr>
                <w:sz w:val="20"/>
                <w:szCs w:val="20"/>
              </w:rPr>
            </w:pPr>
            <w:r w:rsidRPr="00CD5C65">
              <w:rPr>
                <w:rFonts w:ascii="Garamond" w:hAnsi="Garamond"/>
                <w:sz w:val="20"/>
                <w:szCs w:val="20"/>
              </w:rPr>
              <w:t>6</w:t>
            </w:r>
          </w:p>
        </w:tc>
        <w:tc>
          <w:tcPr>
            <w:tcW w:w="975" w:type="dxa"/>
            <w:tcMar>
              <w:top w:w="0" w:type="dxa"/>
              <w:left w:w="0" w:type="dxa"/>
              <w:bottom w:w="0" w:type="dxa"/>
              <w:right w:w="0" w:type="dxa"/>
            </w:tcMar>
          </w:tcPr>
          <w:p w:rsidR="00831416" w:rsidRDefault="00F625B2">
            <w:pPr>
              <w:rPr>
                <w:sz w:val="20"/>
                <w:szCs w:val="20"/>
              </w:rPr>
            </w:pPr>
            <w:r w:rsidRPr="00CD5C65">
              <w:rPr>
                <w:rFonts w:ascii="Garamond" w:hAnsi="Garamond"/>
                <w:sz w:val="20"/>
                <w:szCs w:val="20"/>
              </w:rPr>
              <w:t>1</w:t>
            </w:r>
          </w:p>
        </w:tc>
        <w:tc>
          <w:tcPr>
            <w:tcW w:w="975" w:type="dxa"/>
            <w:tcMar>
              <w:top w:w="0" w:type="dxa"/>
              <w:left w:w="0" w:type="dxa"/>
              <w:bottom w:w="0" w:type="dxa"/>
              <w:right w:w="0" w:type="dxa"/>
            </w:tcMar>
          </w:tcPr>
          <w:p w:rsidR="00831416" w:rsidRDefault="00F625B2">
            <w:pPr>
              <w:rPr>
                <w:sz w:val="20"/>
                <w:szCs w:val="20"/>
              </w:rPr>
            </w:pPr>
            <w:r w:rsidRPr="00CD5C65">
              <w:rPr>
                <w:rFonts w:ascii="Garamond" w:hAnsi="Garamond"/>
                <w:sz w:val="20"/>
                <w:szCs w:val="20"/>
              </w:rPr>
              <w:t>0.003</w:t>
            </w:r>
          </w:p>
        </w:tc>
      </w:tr>
      <w:tr w:rsidR="00831416">
        <w:trPr>
          <w:trHeight w:val="90"/>
          <w:jc w:val="center"/>
        </w:trPr>
        <w:tc>
          <w:tcPr>
            <w:tcW w:w="2745" w:type="dxa"/>
            <w:tcMar>
              <w:top w:w="0" w:type="dxa"/>
              <w:left w:w="0" w:type="dxa"/>
              <w:bottom w:w="0" w:type="dxa"/>
              <w:right w:w="0" w:type="dxa"/>
            </w:tcMar>
          </w:tcPr>
          <w:p w:rsidR="00831416" w:rsidRDefault="00F625B2">
            <w:pPr>
              <w:rPr>
                <w:sz w:val="20"/>
                <w:szCs w:val="20"/>
              </w:rPr>
            </w:pPr>
            <w:r w:rsidRPr="00CD5C65">
              <w:rPr>
                <w:rFonts w:ascii="Garamond" w:hAnsi="Garamond"/>
                <w:sz w:val="20"/>
                <w:szCs w:val="20"/>
              </w:rPr>
              <w:t>Democratic 2008 (Control)</w:t>
            </w:r>
          </w:p>
        </w:tc>
        <w:tc>
          <w:tcPr>
            <w:tcW w:w="960" w:type="dxa"/>
            <w:tcMar>
              <w:top w:w="0" w:type="dxa"/>
              <w:left w:w="0" w:type="dxa"/>
              <w:bottom w:w="0" w:type="dxa"/>
              <w:right w:w="0" w:type="dxa"/>
            </w:tcMar>
          </w:tcPr>
          <w:p w:rsidR="00831416" w:rsidRDefault="00F625B2">
            <w:pPr>
              <w:rPr>
                <w:sz w:val="20"/>
                <w:szCs w:val="20"/>
              </w:rPr>
            </w:pPr>
            <w:r w:rsidRPr="00CD5C65">
              <w:rPr>
                <w:rFonts w:ascii="Garamond" w:hAnsi="Garamond"/>
                <w:sz w:val="20"/>
                <w:szCs w:val="20"/>
              </w:rPr>
              <w:t>0.570</w:t>
            </w:r>
          </w:p>
        </w:tc>
        <w:tc>
          <w:tcPr>
            <w:tcW w:w="945" w:type="dxa"/>
            <w:tcMar>
              <w:top w:w="0" w:type="dxa"/>
              <w:left w:w="0" w:type="dxa"/>
              <w:bottom w:w="0" w:type="dxa"/>
              <w:right w:w="0" w:type="dxa"/>
            </w:tcMar>
          </w:tcPr>
          <w:p w:rsidR="00831416" w:rsidRDefault="00F625B2">
            <w:pPr>
              <w:rPr>
                <w:sz w:val="20"/>
                <w:szCs w:val="20"/>
              </w:rPr>
            </w:pPr>
            <w:r w:rsidRPr="00CD5C65">
              <w:rPr>
                <w:rFonts w:ascii="Garamond" w:hAnsi="Garamond"/>
                <w:sz w:val="20"/>
                <w:szCs w:val="20"/>
              </w:rPr>
              <w:t>0.495</w:t>
            </w:r>
          </w:p>
        </w:tc>
        <w:tc>
          <w:tcPr>
            <w:tcW w:w="1005" w:type="dxa"/>
            <w:tcMar>
              <w:top w:w="0" w:type="dxa"/>
              <w:left w:w="0" w:type="dxa"/>
              <w:bottom w:w="0" w:type="dxa"/>
              <w:right w:w="0" w:type="dxa"/>
            </w:tcMar>
          </w:tcPr>
          <w:p w:rsidR="00831416" w:rsidRDefault="00F625B2">
            <w:pPr>
              <w:rPr>
                <w:sz w:val="20"/>
                <w:szCs w:val="20"/>
              </w:rPr>
            </w:pPr>
            <w:r w:rsidRPr="00CD5C65">
              <w:rPr>
                <w:rFonts w:ascii="Garamond" w:hAnsi="Garamond"/>
                <w:sz w:val="20"/>
                <w:szCs w:val="20"/>
              </w:rPr>
              <w:t>1</w:t>
            </w:r>
          </w:p>
        </w:tc>
        <w:tc>
          <w:tcPr>
            <w:tcW w:w="1155" w:type="dxa"/>
            <w:tcMar>
              <w:top w:w="0" w:type="dxa"/>
              <w:left w:w="0" w:type="dxa"/>
              <w:bottom w:w="0" w:type="dxa"/>
              <w:right w:w="0" w:type="dxa"/>
            </w:tcMar>
          </w:tcPr>
          <w:p w:rsidR="00831416" w:rsidRDefault="00F625B2">
            <w:pPr>
              <w:rPr>
                <w:sz w:val="20"/>
                <w:szCs w:val="20"/>
              </w:rPr>
            </w:pPr>
            <w:r w:rsidRPr="00CD5C65">
              <w:rPr>
                <w:rFonts w:ascii="Garamond" w:hAnsi="Garamond"/>
                <w:sz w:val="20"/>
                <w:szCs w:val="20"/>
              </w:rPr>
              <w:t>1</w:t>
            </w:r>
          </w:p>
        </w:tc>
        <w:tc>
          <w:tcPr>
            <w:tcW w:w="975" w:type="dxa"/>
            <w:tcMar>
              <w:top w:w="0" w:type="dxa"/>
              <w:left w:w="0" w:type="dxa"/>
              <w:bottom w:w="0" w:type="dxa"/>
              <w:right w:w="0" w:type="dxa"/>
            </w:tcMar>
          </w:tcPr>
          <w:p w:rsidR="00831416" w:rsidRDefault="00F625B2">
            <w:pPr>
              <w:rPr>
                <w:sz w:val="20"/>
                <w:szCs w:val="20"/>
              </w:rPr>
            </w:pPr>
            <w:r w:rsidRPr="00CD5C65">
              <w:rPr>
                <w:rFonts w:ascii="Garamond" w:hAnsi="Garamond"/>
                <w:sz w:val="20"/>
                <w:szCs w:val="20"/>
              </w:rPr>
              <w:t>0</w:t>
            </w:r>
          </w:p>
        </w:tc>
        <w:tc>
          <w:tcPr>
            <w:tcW w:w="975" w:type="dxa"/>
            <w:tcMar>
              <w:top w:w="0" w:type="dxa"/>
              <w:left w:w="0" w:type="dxa"/>
              <w:bottom w:w="0" w:type="dxa"/>
              <w:right w:w="0" w:type="dxa"/>
            </w:tcMar>
          </w:tcPr>
          <w:p w:rsidR="00831416" w:rsidRDefault="00F625B2">
            <w:pPr>
              <w:rPr>
                <w:sz w:val="20"/>
                <w:szCs w:val="20"/>
              </w:rPr>
            </w:pPr>
            <w:r w:rsidRPr="00CD5C65">
              <w:rPr>
                <w:rFonts w:ascii="Garamond" w:hAnsi="Garamond"/>
                <w:sz w:val="20"/>
                <w:szCs w:val="20"/>
              </w:rPr>
              <w:t>-</w:t>
            </w:r>
          </w:p>
        </w:tc>
      </w:tr>
      <w:tr w:rsidR="00831416" w:rsidRPr="00CD5C65">
        <w:trPr>
          <w:jc w:val="center"/>
        </w:trPr>
        <w:tc>
          <w:tcPr>
            <w:tcW w:w="2745" w:type="dxa"/>
            <w:tcBorders>
              <w:bottom w:val="single" w:sz="4" w:space="0" w:color="000000"/>
            </w:tcBorders>
            <w:tcMar>
              <w:top w:w="0" w:type="dxa"/>
              <w:left w:w="0" w:type="dxa"/>
              <w:bottom w:w="0" w:type="dxa"/>
              <w:right w:w="0" w:type="dxa"/>
            </w:tcMar>
          </w:tcPr>
          <w:p w:rsidR="00831416" w:rsidRDefault="00F625B2">
            <w:pPr>
              <w:rPr>
                <w:sz w:val="20"/>
                <w:szCs w:val="20"/>
              </w:rPr>
            </w:pPr>
            <w:r w:rsidRPr="00CD5C65">
              <w:rPr>
                <w:rFonts w:ascii="Garamond" w:hAnsi="Garamond"/>
                <w:sz w:val="20"/>
                <w:szCs w:val="20"/>
              </w:rPr>
              <w:t>Democratic 2008 (Treatment)</w:t>
            </w:r>
          </w:p>
        </w:tc>
        <w:tc>
          <w:tcPr>
            <w:tcW w:w="960" w:type="dxa"/>
            <w:tcBorders>
              <w:bottom w:val="single" w:sz="4" w:space="0" w:color="000000"/>
            </w:tcBorders>
            <w:tcMar>
              <w:top w:w="0" w:type="dxa"/>
              <w:left w:w="0" w:type="dxa"/>
              <w:bottom w:w="0" w:type="dxa"/>
              <w:right w:w="0" w:type="dxa"/>
            </w:tcMar>
          </w:tcPr>
          <w:p w:rsidR="00831416" w:rsidRDefault="00F625B2">
            <w:pPr>
              <w:rPr>
                <w:sz w:val="20"/>
                <w:szCs w:val="20"/>
              </w:rPr>
            </w:pPr>
            <w:r w:rsidRPr="00CD5C65">
              <w:rPr>
                <w:rFonts w:ascii="Garamond" w:hAnsi="Garamond"/>
                <w:sz w:val="20"/>
                <w:szCs w:val="20"/>
              </w:rPr>
              <w:t>0.580</w:t>
            </w:r>
          </w:p>
        </w:tc>
        <w:tc>
          <w:tcPr>
            <w:tcW w:w="945" w:type="dxa"/>
            <w:tcBorders>
              <w:bottom w:val="single" w:sz="4" w:space="0" w:color="000000"/>
            </w:tcBorders>
            <w:tcMar>
              <w:top w:w="0" w:type="dxa"/>
              <w:left w:w="0" w:type="dxa"/>
              <w:bottom w:w="0" w:type="dxa"/>
              <w:right w:w="0" w:type="dxa"/>
            </w:tcMar>
          </w:tcPr>
          <w:p w:rsidR="00831416" w:rsidRDefault="00F625B2">
            <w:pPr>
              <w:rPr>
                <w:sz w:val="20"/>
                <w:szCs w:val="20"/>
              </w:rPr>
            </w:pPr>
            <w:r w:rsidRPr="00CD5C65">
              <w:rPr>
                <w:rFonts w:ascii="Garamond" w:hAnsi="Garamond"/>
                <w:sz w:val="20"/>
                <w:szCs w:val="20"/>
              </w:rPr>
              <w:t>0.494</w:t>
            </w:r>
          </w:p>
        </w:tc>
        <w:tc>
          <w:tcPr>
            <w:tcW w:w="1005" w:type="dxa"/>
            <w:tcBorders>
              <w:bottom w:val="single" w:sz="4" w:space="0" w:color="000000"/>
            </w:tcBorders>
            <w:tcMar>
              <w:top w:w="0" w:type="dxa"/>
              <w:left w:w="0" w:type="dxa"/>
              <w:bottom w:w="0" w:type="dxa"/>
              <w:right w:w="0" w:type="dxa"/>
            </w:tcMar>
          </w:tcPr>
          <w:p w:rsidR="00831416" w:rsidRDefault="00F625B2">
            <w:pPr>
              <w:rPr>
                <w:sz w:val="20"/>
                <w:szCs w:val="20"/>
              </w:rPr>
            </w:pPr>
            <w:r w:rsidRPr="00CD5C65">
              <w:rPr>
                <w:rFonts w:ascii="Garamond" w:hAnsi="Garamond"/>
                <w:sz w:val="20"/>
                <w:szCs w:val="20"/>
              </w:rPr>
              <w:t>1</w:t>
            </w:r>
          </w:p>
        </w:tc>
        <w:tc>
          <w:tcPr>
            <w:tcW w:w="1155" w:type="dxa"/>
            <w:tcBorders>
              <w:bottom w:val="single" w:sz="4" w:space="0" w:color="000000"/>
            </w:tcBorders>
            <w:tcMar>
              <w:top w:w="0" w:type="dxa"/>
              <w:left w:w="0" w:type="dxa"/>
              <w:bottom w:w="0" w:type="dxa"/>
              <w:right w:w="0" w:type="dxa"/>
            </w:tcMar>
          </w:tcPr>
          <w:p w:rsidR="00831416" w:rsidRDefault="00F625B2">
            <w:pPr>
              <w:rPr>
                <w:sz w:val="20"/>
                <w:szCs w:val="20"/>
              </w:rPr>
            </w:pPr>
            <w:r w:rsidRPr="00CD5C65">
              <w:rPr>
                <w:rFonts w:ascii="Garamond" w:hAnsi="Garamond"/>
                <w:sz w:val="20"/>
                <w:szCs w:val="20"/>
              </w:rPr>
              <w:t>1</w:t>
            </w:r>
          </w:p>
        </w:tc>
        <w:tc>
          <w:tcPr>
            <w:tcW w:w="975" w:type="dxa"/>
            <w:tcBorders>
              <w:bottom w:val="single" w:sz="4" w:space="0" w:color="000000"/>
            </w:tcBorders>
            <w:tcMar>
              <w:top w:w="0" w:type="dxa"/>
              <w:left w:w="0" w:type="dxa"/>
              <w:bottom w:w="0" w:type="dxa"/>
              <w:right w:w="0" w:type="dxa"/>
            </w:tcMar>
          </w:tcPr>
          <w:p w:rsidR="00831416" w:rsidRDefault="00F625B2">
            <w:pPr>
              <w:rPr>
                <w:sz w:val="20"/>
                <w:szCs w:val="20"/>
              </w:rPr>
            </w:pPr>
            <w:r w:rsidRPr="00CD5C65">
              <w:rPr>
                <w:rFonts w:ascii="Garamond" w:hAnsi="Garamond"/>
                <w:sz w:val="20"/>
                <w:szCs w:val="20"/>
              </w:rPr>
              <w:t>0</w:t>
            </w:r>
          </w:p>
        </w:tc>
        <w:tc>
          <w:tcPr>
            <w:tcW w:w="975" w:type="dxa"/>
            <w:tcBorders>
              <w:bottom w:val="single" w:sz="4" w:space="0" w:color="000000"/>
            </w:tcBorders>
            <w:tcMar>
              <w:top w:w="0" w:type="dxa"/>
              <w:left w:w="0" w:type="dxa"/>
              <w:bottom w:w="0" w:type="dxa"/>
              <w:right w:w="0" w:type="dxa"/>
            </w:tcMar>
          </w:tcPr>
          <w:p w:rsidR="00831416" w:rsidRPr="00CD5C65" w:rsidRDefault="00F625B2">
            <w:pPr>
              <w:rPr>
                <w:rFonts w:ascii="Garamond" w:hAnsi="Garamond"/>
                <w:sz w:val="20"/>
                <w:szCs w:val="20"/>
              </w:rPr>
            </w:pPr>
            <w:r w:rsidRPr="00CD5C65">
              <w:rPr>
                <w:rFonts w:ascii="Garamond" w:hAnsi="Garamond"/>
                <w:sz w:val="20"/>
                <w:szCs w:val="20"/>
              </w:rPr>
              <w:t>0.021</w:t>
            </w:r>
          </w:p>
        </w:tc>
      </w:tr>
    </w:tbl>
    <w:p w:rsidR="00132136" w:rsidRDefault="00132136">
      <w:pPr>
        <w:spacing w:before="200" w:line="276" w:lineRule="auto"/>
        <w:jc w:val="center"/>
        <w:rPr>
          <w:rFonts w:ascii="Garamond" w:hAnsi="Garamond"/>
          <w:b/>
        </w:rPr>
      </w:pPr>
    </w:p>
    <w:p w:rsidR="00132136" w:rsidRDefault="00132136" w:rsidP="00132136">
      <w:r>
        <w:br w:type="page"/>
      </w:r>
    </w:p>
    <w:p w:rsidR="00831416" w:rsidRPr="00CD5C65" w:rsidRDefault="00F625B2">
      <w:pPr>
        <w:spacing w:before="200" w:line="276" w:lineRule="auto"/>
        <w:jc w:val="center"/>
        <w:rPr>
          <w:rFonts w:ascii="Garamond" w:hAnsi="Garamond"/>
        </w:rPr>
      </w:pPr>
      <w:r w:rsidRPr="00CD5C65">
        <w:rPr>
          <w:rFonts w:ascii="Garamond" w:hAnsi="Garamond"/>
          <w:b/>
        </w:rPr>
        <w:lastRenderedPageBreak/>
        <w:t>Table B5</w:t>
      </w:r>
      <w:r w:rsidRPr="00CD5C65">
        <w:rPr>
          <w:rFonts w:ascii="Garamond" w:hAnsi="Garamond"/>
        </w:rPr>
        <w:t>: Four TP Groups</w:t>
      </w:r>
    </w:p>
    <w:tbl>
      <w:tblPr>
        <w:tblStyle w:val="ac"/>
        <w:tblW w:w="8760" w:type="dxa"/>
        <w:jc w:val="center"/>
        <w:tblBorders>
          <w:top w:val="nil"/>
          <w:left w:val="nil"/>
          <w:bottom w:val="nil"/>
          <w:right w:val="nil"/>
          <w:insideH w:val="nil"/>
          <w:insideV w:val="nil"/>
        </w:tblBorders>
        <w:tblLayout w:type="fixed"/>
        <w:tblLook w:val="0600" w:firstRow="0" w:lastRow="0" w:firstColumn="0" w:lastColumn="0" w:noHBand="1" w:noVBand="1"/>
      </w:tblPr>
      <w:tblGrid>
        <w:gridCol w:w="2745"/>
        <w:gridCol w:w="960"/>
        <w:gridCol w:w="945"/>
        <w:gridCol w:w="1005"/>
        <w:gridCol w:w="1155"/>
        <w:gridCol w:w="975"/>
        <w:gridCol w:w="975"/>
      </w:tblGrid>
      <w:tr w:rsidR="00831416">
        <w:trPr>
          <w:trHeight w:val="192"/>
          <w:jc w:val="center"/>
        </w:trPr>
        <w:tc>
          <w:tcPr>
            <w:tcW w:w="2745" w:type="dxa"/>
            <w:tcBorders>
              <w:top w:val="single" w:sz="4" w:space="0" w:color="000000"/>
              <w:bottom w:val="single" w:sz="4" w:space="0" w:color="000000"/>
            </w:tcBorders>
            <w:tcMar>
              <w:top w:w="0" w:type="dxa"/>
              <w:left w:w="0" w:type="dxa"/>
              <w:bottom w:w="0" w:type="dxa"/>
              <w:right w:w="0" w:type="dxa"/>
            </w:tcMar>
          </w:tcPr>
          <w:p w:rsidR="00831416" w:rsidRDefault="00F625B2">
            <w:pPr>
              <w:rPr>
                <w:b/>
                <w:sz w:val="20"/>
                <w:szCs w:val="20"/>
              </w:rPr>
            </w:pPr>
            <w:r w:rsidRPr="00CD5C65">
              <w:rPr>
                <w:rFonts w:ascii="Garamond" w:hAnsi="Garamond"/>
                <w:b/>
                <w:sz w:val="20"/>
                <w:szCs w:val="20"/>
              </w:rPr>
              <w:t>Values of Weights (IPW)</w:t>
            </w:r>
          </w:p>
        </w:tc>
        <w:tc>
          <w:tcPr>
            <w:tcW w:w="960" w:type="dxa"/>
            <w:tcBorders>
              <w:top w:val="single" w:sz="4" w:space="0" w:color="000000"/>
              <w:bottom w:val="single" w:sz="4" w:space="0" w:color="000000"/>
            </w:tcBorders>
            <w:tcMar>
              <w:top w:w="0" w:type="dxa"/>
              <w:left w:w="0" w:type="dxa"/>
              <w:bottom w:w="0" w:type="dxa"/>
              <w:right w:w="0" w:type="dxa"/>
            </w:tcMar>
          </w:tcPr>
          <w:p w:rsidR="00831416" w:rsidRDefault="00F625B2">
            <w:pPr>
              <w:rPr>
                <w:b/>
                <w:sz w:val="20"/>
                <w:szCs w:val="20"/>
              </w:rPr>
            </w:pPr>
            <w:r w:rsidRPr="00CD5C65">
              <w:rPr>
                <w:rFonts w:ascii="Garamond" w:hAnsi="Garamond"/>
                <w:b/>
                <w:sz w:val="20"/>
                <w:szCs w:val="20"/>
              </w:rPr>
              <w:t>Mean</w:t>
            </w:r>
          </w:p>
        </w:tc>
        <w:tc>
          <w:tcPr>
            <w:tcW w:w="945" w:type="dxa"/>
            <w:tcBorders>
              <w:top w:val="single" w:sz="4" w:space="0" w:color="000000"/>
              <w:bottom w:val="single" w:sz="4" w:space="0" w:color="000000"/>
            </w:tcBorders>
            <w:tcMar>
              <w:top w:w="0" w:type="dxa"/>
              <w:left w:w="0" w:type="dxa"/>
              <w:bottom w:w="0" w:type="dxa"/>
              <w:right w:w="0" w:type="dxa"/>
            </w:tcMar>
          </w:tcPr>
          <w:p w:rsidR="00831416" w:rsidRDefault="00F625B2">
            <w:pPr>
              <w:rPr>
                <w:b/>
                <w:sz w:val="20"/>
                <w:szCs w:val="20"/>
              </w:rPr>
            </w:pPr>
            <w:r w:rsidRPr="00CD5C65">
              <w:rPr>
                <w:rFonts w:ascii="Garamond" w:hAnsi="Garamond"/>
                <w:b/>
                <w:sz w:val="20"/>
                <w:szCs w:val="20"/>
              </w:rPr>
              <w:t>Sd</w:t>
            </w:r>
          </w:p>
        </w:tc>
        <w:tc>
          <w:tcPr>
            <w:tcW w:w="1005" w:type="dxa"/>
            <w:tcBorders>
              <w:top w:val="single" w:sz="4" w:space="0" w:color="000000"/>
              <w:bottom w:val="single" w:sz="4" w:space="0" w:color="000000"/>
            </w:tcBorders>
            <w:tcMar>
              <w:top w:w="0" w:type="dxa"/>
              <w:left w:w="0" w:type="dxa"/>
              <w:bottom w:w="0" w:type="dxa"/>
              <w:right w:w="0" w:type="dxa"/>
            </w:tcMar>
          </w:tcPr>
          <w:p w:rsidR="00831416" w:rsidRDefault="00F625B2">
            <w:pPr>
              <w:rPr>
                <w:b/>
                <w:sz w:val="20"/>
                <w:szCs w:val="20"/>
              </w:rPr>
            </w:pPr>
            <w:r w:rsidRPr="00CD5C65">
              <w:rPr>
                <w:rFonts w:ascii="Garamond" w:hAnsi="Garamond"/>
                <w:b/>
                <w:sz w:val="20"/>
                <w:szCs w:val="20"/>
              </w:rPr>
              <w:t>p50</w:t>
            </w:r>
          </w:p>
        </w:tc>
        <w:tc>
          <w:tcPr>
            <w:tcW w:w="1155" w:type="dxa"/>
            <w:tcBorders>
              <w:top w:val="single" w:sz="4" w:space="0" w:color="000000"/>
              <w:bottom w:val="single" w:sz="4" w:space="0" w:color="000000"/>
            </w:tcBorders>
            <w:tcMar>
              <w:top w:w="0" w:type="dxa"/>
              <w:left w:w="0" w:type="dxa"/>
              <w:bottom w:w="0" w:type="dxa"/>
              <w:right w:w="0" w:type="dxa"/>
            </w:tcMar>
          </w:tcPr>
          <w:p w:rsidR="00831416" w:rsidRDefault="00F625B2">
            <w:pPr>
              <w:rPr>
                <w:b/>
                <w:sz w:val="20"/>
                <w:szCs w:val="20"/>
              </w:rPr>
            </w:pPr>
            <w:r w:rsidRPr="00CD5C65">
              <w:rPr>
                <w:rFonts w:ascii="Garamond" w:hAnsi="Garamond"/>
                <w:b/>
                <w:sz w:val="20"/>
                <w:szCs w:val="20"/>
              </w:rPr>
              <w:t>Max</w:t>
            </w:r>
          </w:p>
        </w:tc>
        <w:tc>
          <w:tcPr>
            <w:tcW w:w="975" w:type="dxa"/>
            <w:tcBorders>
              <w:top w:val="single" w:sz="4" w:space="0" w:color="000000"/>
              <w:bottom w:val="single" w:sz="4" w:space="0" w:color="000000"/>
            </w:tcBorders>
            <w:tcMar>
              <w:top w:w="0" w:type="dxa"/>
              <w:left w:w="0" w:type="dxa"/>
              <w:bottom w:w="0" w:type="dxa"/>
              <w:right w:w="0" w:type="dxa"/>
            </w:tcMar>
          </w:tcPr>
          <w:p w:rsidR="00831416" w:rsidRDefault="00F625B2">
            <w:pPr>
              <w:rPr>
                <w:b/>
                <w:sz w:val="20"/>
                <w:szCs w:val="20"/>
              </w:rPr>
            </w:pPr>
            <w:r w:rsidRPr="00CD5C65">
              <w:rPr>
                <w:rFonts w:ascii="Garamond" w:hAnsi="Garamond"/>
                <w:b/>
                <w:sz w:val="20"/>
                <w:szCs w:val="20"/>
              </w:rPr>
              <w:t>Min</w:t>
            </w:r>
          </w:p>
        </w:tc>
        <w:tc>
          <w:tcPr>
            <w:tcW w:w="975" w:type="dxa"/>
            <w:tcBorders>
              <w:top w:val="single" w:sz="4" w:space="0" w:color="000000"/>
              <w:bottom w:val="single" w:sz="4" w:space="0" w:color="000000"/>
            </w:tcBorders>
            <w:tcMar>
              <w:top w:w="0" w:type="dxa"/>
              <w:left w:w="0" w:type="dxa"/>
              <w:bottom w:w="0" w:type="dxa"/>
              <w:right w:w="0" w:type="dxa"/>
            </w:tcMar>
          </w:tcPr>
          <w:p w:rsidR="00831416" w:rsidRDefault="00F625B2">
            <w:pPr>
              <w:rPr>
                <w:b/>
                <w:sz w:val="20"/>
                <w:szCs w:val="20"/>
              </w:rPr>
            </w:pPr>
            <w:r w:rsidRPr="00CD5C65">
              <w:rPr>
                <w:rFonts w:ascii="Garamond" w:hAnsi="Garamond"/>
                <w:b/>
                <w:sz w:val="20"/>
                <w:szCs w:val="20"/>
              </w:rPr>
              <w:t>SMD</w:t>
            </w:r>
          </w:p>
        </w:tc>
      </w:tr>
      <w:tr w:rsidR="00831416">
        <w:trPr>
          <w:trHeight w:val="192"/>
          <w:jc w:val="center"/>
        </w:trPr>
        <w:tc>
          <w:tcPr>
            <w:tcW w:w="2745" w:type="dxa"/>
            <w:tcBorders>
              <w:top w:val="single" w:sz="4" w:space="0" w:color="000000"/>
            </w:tcBorders>
            <w:tcMar>
              <w:top w:w="0" w:type="dxa"/>
              <w:left w:w="0" w:type="dxa"/>
              <w:bottom w:w="0" w:type="dxa"/>
              <w:right w:w="0" w:type="dxa"/>
            </w:tcMar>
          </w:tcPr>
          <w:p w:rsidR="00831416" w:rsidRDefault="00F625B2">
            <w:pPr>
              <w:rPr>
                <w:sz w:val="20"/>
                <w:szCs w:val="20"/>
              </w:rPr>
            </w:pPr>
            <w:r w:rsidRPr="00CD5C65">
              <w:rPr>
                <w:rFonts w:ascii="Garamond" w:hAnsi="Garamond"/>
                <w:sz w:val="20"/>
                <w:szCs w:val="20"/>
              </w:rPr>
              <w:t>Control</w:t>
            </w:r>
          </w:p>
        </w:tc>
        <w:tc>
          <w:tcPr>
            <w:tcW w:w="960" w:type="dxa"/>
            <w:tcBorders>
              <w:top w:val="single" w:sz="4" w:space="0" w:color="000000"/>
            </w:tcBorders>
            <w:tcMar>
              <w:top w:w="0" w:type="dxa"/>
              <w:left w:w="0" w:type="dxa"/>
              <w:bottom w:w="0" w:type="dxa"/>
              <w:right w:w="0" w:type="dxa"/>
            </w:tcMar>
          </w:tcPr>
          <w:p w:rsidR="00831416" w:rsidRDefault="00F625B2">
            <w:pPr>
              <w:rPr>
                <w:sz w:val="20"/>
                <w:szCs w:val="20"/>
              </w:rPr>
            </w:pPr>
            <w:r w:rsidRPr="00CD5C65">
              <w:rPr>
                <w:rFonts w:ascii="Garamond" w:hAnsi="Garamond"/>
                <w:sz w:val="20"/>
                <w:szCs w:val="20"/>
              </w:rPr>
              <w:t>2.271</w:t>
            </w:r>
          </w:p>
        </w:tc>
        <w:tc>
          <w:tcPr>
            <w:tcW w:w="945" w:type="dxa"/>
            <w:tcBorders>
              <w:top w:val="single" w:sz="4" w:space="0" w:color="000000"/>
            </w:tcBorders>
            <w:tcMar>
              <w:top w:w="0" w:type="dxa"/>
              <w:left w:w="0" w:type="dxa"/>
              <w:bottom w:w="0" w:type="dxa"/>
              <w:right w:w="0" w:type="dxa"/>
            </w:tcMar>
          </w:tcPr>
          <w:p w:rsidR="00831416" w:rsidRDefault="00F625B2">
            <w:pPr>
              <w:rPr>
                <w:sz w:val="20"/>
                <w:szCs w:val="20"/>
              </w:rPr>
            </w:pPr>
            <w:r w:rsidRPr="00CD5C65">
              <w:rPr>
                <w:rFonts w:ascii="Garamond" w:hAnsi="Garamond"/>
                <w:sz w:val="20"/>
                <w:szCs w:val="20"/>
              </w:rPr>
              <w:t>1.090</w:t>
            </w:r>
          </w:p>
        </w:tc>
        <w:tc>
          <w:tcPr>
            <w:tcW w:w="1005" w:type="dxa"/>
            <w:tcBorders>
              <w:top w:val="single" w:sz="4" w:space="0" w:color="000000"/>
            </w:tcBorders>
            <w:tcMar>
              <w:top w:w="0" w:type="dxa"/>
              <w:left w:w="0" w:type="dxa"/>
              <w:bottom w:w="0" w:type="dxa"/>
              <w:right w:w="0" w:type="dxa"/>
            </w:tcMar>
          </w:tcPr>
          <w:p w:rsidR="00831416" w:rsidRDefault="00F625B2">
            <w:pPr>
              <w:rPr>
                <w:sz w:val="20"/>
                <w:szCs w:val="20"/>
              </w:rPr>
            </w:pPr>
            <w:r w:rsidRPr="00CD5C65">
              <w:rPr>
                <w:rFonts w:ascii="Garamond" w:hAnsi="Garamond"/>
                <w:sz w:val="20"/>
                <w:szCs w:val="20"/>
              </w:rPr>
              <w:t>1.916</w:t>
            </w:r>
          </w:p>
        </w:tc>
        <w:tc>
          <w:tcPr>
            <w:tcW w:w="1155" w:type="dxa"/>
            <w:tcBorders>
              <w:top w:val="single" w:sz="4" w:space="0" w:color="000000"/>
            </w:tcBorders>
            <w:tcMar>
              <w:top w:w="0" w:type="dxa"/>
              <w:left w:w="0" w:type="dxa"/>
              <w:bottom w:w="0" w:type="dxa"/>
              <w:right w:w="0" w:type="dxa"/>
            </w:tcMar>
          </w:tcPr>
          <w:p w:rsidR="00831416" w:rsidRDefault="00F625B2">
            <w:pPr>
              <w:rPr>
                <w:sz w:val="20"/>
                <w:szCs w:val="20"/>
              </w:rPr>
            </w:pPr>
            <w:r w:rsidRPr="00CD5C65">
              <w:rPr>
                <w:rFonts w:ascii="Garamond" w:hAnsi="Garamond"/>
                <w:sz w:val="20"/>
                <w:szCs w:val="20"/>
              </w:rPr>
              <w:t>11.900</w:t>
            </w:r>
          </w:p>
        </w:tc>
        <w:tc>
          <w:tcPr>
            <w:tcW w:w="975" w:type="dxa"/>
            <w:tcBorders>
              <w:top w:val="single" w:sz="4" w:space="0" w:color="000000"/>
            </w:tcBorders>
            <w:tcMar>
              <w:top w:w="0" w:type="dxa"/>
              <w:left w:w="0" w:type="dxa"/>
              <w:bottom w:w="0" w:type="dxa"/>
              <w:right w:w="0" w:type="dxa"/>
            </w:tcMar>
          </w:tcPr>
          <w:p w:rsidR="00831416" w:rsidRDefault="00F625B2">
            <w:pPr>
              <w:rPr>
                <w:sz w:val="20"/>
                <w:szCs w:val="20"/>
              </w:rPr>
            </w:pPr>
            <w:r w:rsidRPr="00CD5C65">
              <w:rPr>
                <w:rFonts w:ascii="Garamond" w:hAnsi="Garamond"/>
                <w:sz w:val="20"/>
                <w:szCs w:val="20"/>
              </w:rPr>
              <w:t>1.196</w:t>
            </w:r>
          </w:p>
        </w:tc>
        <w:tc>
          <w:tcPr>
            <w:tcW w:w="975" w:type="dxa"/>
            <w:tcBorders>
              <w:top w:val="single" w:sz="4" w:space="0" w:color="000000"/>
            </w:tcBorders>
            <w:tcMar>
              <w:top w:w="0" w:type="dxa"/>
              <w:left w:w="0" w:type="dxa"/>
              <w:bottom w:w="0" w:type="dxa"/>
              <w:right w:w="0" w:type="dxa"/>
            </w:tcMar>
          </w:tcPr>
          <w:p w:rsidR="00831416" w:rsidRDefault="00F625B2">
            <w:pPr>
              <w:rPr>
                <w:sz w:val="20"/>
                <w:szCs w:val="20"/>
              </w:rPr>
            </w:pPr>
            <w:r w:rsidRPr="00CD5C65">
              <w:rPr>
                <w:rFonts w:ascii="Garamond" w:hAnsi="Garamond"/>
                <w:sz w:val="20"/>
                <w:szCs w:val="20"/>
              </w:rPr>
              <w:t>-</w:t>
            </w:r>
          </w:p>
        </w:tc>
      </w:tr>
      <w:tr w:rsidR="00831416">
        <w:trPr>
          <w:trHeight w:val="201"/>
          <w:jc w:val="center"/>
        </w:trPr>
        <w:tc>
          <w:tcPr>
            <w:tcW w:w="2745" w:type="dxa"/>
            <w:tcBorders>
              <w:bottom w:val="single" w:sz="4" w:space="0" w:color="000000"/>
            </w:tcBorders>
            <w:tcMar>
              <w:top w:w="0" w:type="dxa"/>
              <w:left w:w="0" w:type="dxa"/>
              <w:bottom w:w="0" w:type="dxa"/>
              <w:right w:w="0" w:type="dxa"/>
            </w:tcMar>
          </w:tcPr>
          <w:p w:rsidR="00831416" w:rsidRDefault="00F625B2">
            <w:pPr>
              <w:rPr>
                <w:sz w:val="20"/>
                <w:szCs w:val="20"/>
              </w:rPr>
            </w:pPr>
            <w:r w:rsidRPr="00CD5C65">
              <w:rPr>
                <w:rFonts w:ascii="Garamond" w:hAnsi="Garamond"/>
                <w:sz w:val="20"/>
                <w:szCs w:val="20"/>
              </w:rPr>
              <w:t>Treatment</w:t>
            </w:r>
          </w:p>
        </w:tc>
        <w:tc>
          <w:tcPr>
            <w:tcW w:w="960" w:type="dxa"/>
            <w:tcBorders>
              <w:bottom w:val="single" w:sz="4" w:space="0" w:color="000000"/>
            </w:tcBorders>
            <w:tcMar>
              <w:top w:w="0" w:type="dxa"/>
              <w:left w:w="0" w:type="dxa"/>
              <w:bottom w:w="0" w:type="dxa"/>
              <w:right w:w="0" w:type="dxa"/>
            </w:tcMar>
          </w:tcPr>
          <w:p w:rsidR="00831416" w:rsidRDefault="00F625B2">
            <w:pPr>
              <w:rPr>
                <w:sz w:val="20"/>
                <w:szCs w:val="20"/>
              </w:rPr>
            </w:pPr>
            <w:r w:rsidRPr="00CD5C65">
              <w:rPr>
                <w:rFonts w:ascii="Garamond" w:hAnsi="Garamond"/>
                <w:sz w:val="20"/>
                <w:szCs w:val="20"/>
              </w:rPr>
              <w:t>1.801</w:t>
            </w:r>
          </w:p>
        </w:tc>
        <w:tc>
          <w:tcPr>
            <w:tcW w:w="945" w:type="dxa"/>
            <w:tcBorders>
              <w:bottom w:val="single" w:sz="4" w:space="0" w:color="000000"/>
            </w:tcBorders>
            <w:tcMar>
              <w:top w:w="0" w:type="dxa"/>
              <w:left w:w="0" w:type="dxa"/>
              <w:bottom w:w="0" w:type="dxa"/>
              <w:right w:w="0" w:type="dxa"/>
            </w:tcMar>
          </w:tcPr>
          <w:p w:rsidR="00831416" w:rsidRDefault="00F625B2">
            <w:pPr>
              <w:rPr>
                <w:sz w:val="20"/>
                <w:szCs w:val="20"/>
              </w:rPr>
            </w:pPr>
            <w:r w:rsidRPr="00CD5C65">
              <w:rPr>
                <w:rFonts w:ascii="Garamond" w:hAnsi="Garamond"/>
                <w:sz w:val="20"/>
                <w:szCs w:val="20"/>
              </w:rPr>
              <w:t>0.530</w:t>
            </w:r>
          </w:p>
        </w:tc>
        <w:tc>
          <w:tcPr>
            <w:tcW w:w="1005" w:type="dxa"/>
            <w:tcBorders>
              <w:bottom w:val="single" w:sz="4" w:space="0" w:color="000000"/>
            </w:tcBorders>
            <w:tcMar>
              <w:top w:w="0" w:type="dxa"/>
              <w:left w:w="0" w:type="dxa"/>
              <w:bottom w:w="0" w:type="dxa"/>
              <w:right w:w="0" w:type="dxa"/>
            </w:tcMar>
          </w:tcPr>
          <w:p w:rsidR="00831416" w:rsidRDefault="00F625B2">
            <w:pPr>
              <w:rPr>
                <w:sz w:val="20"/>
                <w:szCs w:val="20"/>
              </w:rPr>
            </w:pPr>
            <w:r w:rsidRPr="00CD5C65">
              <w:rPr>
                <w:rFonts w:ascii="Garamond" w:hAnsi="Garamond"/>
                <w:sz w:val="20"/>
                <w:szCs w:val="20"/>
              </w:rPr>
              <w:t>1.660</w:t>
            </w:r>
          </w:p>
        </w:tc>
        <w:tc>
          <w:tcPr>
            <w:tcW w:w="1155" w:type="dxa"/>
            <w:tcBorders>
              <w:bottom w:val="single" w:sz="4" w:space="0" w:color="000000"/>
            </w:tcBorders>
            <w:tcMar>
              <w:top w:w="0" w:type="dxa"/>
              <w:left w:w="0" w:type="dxa"/>
              <w:bottom w:w="0" w:type="dxa"/>
              <w:right w:w="0" w:type="dxa"/>
            </w:tcMar>
          </w:tcPr>
          <w:p w:rsidR="00831416" w:rsidRDefault="00F625B2">
            <w:pPr>
              <w:rPr>
                <w:sz w:val="20"/>
                <w:szCs w:val="20"/>
              </w:rPr>
            </w:pPr>
            <w:r w:rsidRPr="00CD5C65">
              <w:rPr>
                <w:rFonts w:ascii="Garamond" w:hAnsi="Garamond"/>
                <w:sz w:val="20"/>
                <w:szCs w:val="20"/>
              </w:rPr>
              <w:t>4.889</w:t>
            </w:r>
          </w:p>
        </w:tc>
        <w:tc>
          <w:tcPr>
            <w:tcW w:w="975" w:type="dxa"/>
            <w:tcBorders>
              <w:bottom w:val="single" w:sz="4" w:space="0" w:color="000000"/>
            </w:tcBorders>
            <w:tcMar>
              <w:top w:w="0" w:type="dxa"/>
              <w:left w:w="0" w:type="dxa"/>
              <w:bottom w:w="0" w:type="dxa"/>
              <w:right w:w="0" w:type="dxa"/>
            </w:tcMar>
          </w:tcPr>
          <w:p w:rsidR="00831416" w:rsidRDefault="00F625B2">
            <w:pPr>
              <w:rPr>
                <w:sz w:val="20"/>
                <w:szCs w:val="20"/>
              </w:rPr>
            </w:pPr>
            <w:r w:rsidRPr="00CD5C65">
              <w:rPr>
                <w:rFonts w:ascii="Garamond" w:hAnsi="Garamond"/>
                <w:sz w:val="20"/>
                <w:szCs w:val="20"/>
              </w:rPr>
              <w:t>1.097</w:t>
            </w:r>
          </w:p>
        </w:tc>
        <w:tc>
          <w:tcPr>
            <w:tcW w:w="975" w:type="dxa"/>
            <w:tcBorders>
              <w:bottom w:val="single" w:sz="4" w:space="0" w:color="000000"/>
            </w:tcBorders>
            <w:tcMar>
              <w:top w:w="0" w:type="dxa"/>
              <w:left w:w="0" w:type="dxa"/>
              <w:bottom w:w="0" w:type="dxa"/>
              <w:right w:w="0" w:type="dxa"/>
            </w:tcMar>
          </w:tcPr>
          <w:p w:rsidR="00831416" w:rsidRDefault="00F625B2">
            <w:pPr>
              <w:rPr>
                <w:sz w:val="20"/>
                <w:szCs w:val="20"/>
              </w:rPr>
            </w:pPr>
            <w:r w:rsidRPr="00CD5C65">
              <w:rPr>
                <w:rFonts w:ascii="Garamond" w:hAnsi="Garamond"/>
                <w:sz w:val="20"/>
                <w:szCs w:val="20"/>
              </w:rPr>
              <w:t>-</w:t>
            </w:r>
          </w:p>
        </w:tc>
      </w:tr>
      <w:tr w:rsidR="00831416">
        <w:trPr>
          <w:trHeight w:val="192"/>
          <w:jc w:val="center"/>
        </w:trPr>
        <w:tc>
          <w:tcPr>
            <w:tcW w:w="2745" w:type="dxa"/>
            <w:tcBorders>
              <w:top w:val="single" w:sz="4" w:space="0" w:color="000000"/>
              <w:bottom w:val="single" w:sz="4" w:space="0" w:color="000000"/>
            </w:tcBorders>
            <w:tcMar>
              <w:top w:w="0" w:type="dxa"/>
              <w:left w:w="0" w:type="dxa"/>
              <w:bottom w:w="0" w:type="dxa"/>
              <w:right w:w="0" w:type="dxa"/>
            </w:tcMar>
          </w:tcPr>
          <w:p w:rsidR="00831416" w:rsidRDefault="00F625B2">
            <w:pPr>
              <w:rPr>
                <w:b/>
                <w:sz w:val="20"/>
                <w:szCs w:val="20"/>
              </w:rPr>
            </w:pPr>
            <w:r w:rsidRPr="00CD5C65">
              <w:rPr>
                <w:rFonts w:ascii="Garamond" w:hAnsi="Garamond"/>
                <w:b/>
                <w:sz w:val="20"/>
                <w:szCs w:val="20"/>
              </w:rPr>
              <w:t>Unweighted Values</w:t>
            </w:r>
          </w:p>
        </w:tc>
        <w:tc>
          <w:tcPr>
            <w:tcW w:w="960" w:type="dxa"/>
            <w:tcBorders>
              <w:top w:val="single" w:sz="4" w:space="0" w:color="000000"/>
              <w:bottom w:val="single" w:sz="4" w:space="0" w:color="000000"/>
            </w:tcBorders>
            <w:tcMar>
              <w:top w:w="0" w:type="dxa"/>
              <w:left w:w="0" w:type="dxa"/>
              <w:bottom w:w="0" w:type="dxa"/>
              <w:right w:w="0" w:type="dxa"/>
            </w:tcMar>
          </w:tcPr>
          <w:p w:rsidR="00831416" w:rsidRDefault="00831416">
            <w:pPr>
              <w:rPr>
                <w:sz w:val="20"/>
                <w:szCs w:val="20"/>
              </w:rPr>
            </w:pPr>
          </w:p>
        </w:tc>
        <w:tc>
          <w:tcPr>
            <w:tcW w:w="945" w:type="dxa"/>
            <w:tcBorders>
              <w:top w:val="single" w:sz="4" w:space="0" w:color="000000"/>
              <w:bottom w:val="single" w:sz="4" w:space="0" w:color="000000"/>
            </w:tcBorders>
            <w:tcMar>
              <w:top w:w="0" w:type="dxa"/>
              <w:left w:w="0" w:type="dxa"/>
              <w:bottom w:w="0" w:type="dxa"/>
              <w:right w:w="0" w:type="dxa"/>
            </w:tcMar>
          </w:tcPr>
          <w:p w:rsidR="00831416" w:rsidRDefault="00831416">
            <w:pPr>
              <w:rPr>
                <w:sz w:val="20"/>
                <w:szCs w:val="20"/>
              </w:rPr>
            </w:pPr>
          </w:p>
        </w:tc>
        <w:tc>
          <w:tcPr>
            <w:tcW w:w="1005" w:type="dxa"/>
            <w:tcBorders>
              <w:top w:val="single" w:sz="4" w:space="0" w:color="000000"/>
              <w:bottom w:val="single" w:sz="4" w:space="0" w:color="000000"/>
            </w:tcBorders>
            <w:tcMar>
              <w:top w:w="0" w:type="dxa"/>
              <w:left w:w="0" w:type="dxa"/>
              <w:bottom w:w="0" w:type="dxa"/>
              <w:right w:w="0" w:type="dxa"/>
            </w:tcMar>
          </w:tcPr>
          <w:p w:rsidR="00831416" w:rsidRDefault="00831416">
            <w:pPr>
              <w:rPr>
                <w:sz w:val="20"/>
                <w:szCs w:val="20"/>
              </w:rPr>
            </w:pPr>
          </w:p>
        </w:tc>
        <w:tc>
          <w:tcPr>
            <w:tcW w:w="1155" w:type="dxa"/>
            <w:tcBorders>
              <w:top w:val="single" w:sz="4" w:space="0" w:color="000000"/>
              <w:bottom w:val="single" w:sz="4" w:space="0" w:color="000000"/>
            </w:tcBorders>
            <w:tcMar>
              <w:top w:w="0" w:type="dxa"/>
              <w:left w:w="0" w:type="dxa"/>
              <w:bottom w:w="0" w:type="dxa"/>
              <w:right w:w="0" w:type="dxa"/>
            </w:tcMar>
          </w:tcPr>
          <w:p w:rsidR="00831416" w:rsidRDefault="00831416">
            <w:pPr>
              <w:rPr>
                <w:sz w:val="20"/>
                <w:szCs w:val="20"/>
              </w:rPr>
            </w:pPr>
          </w:p>
        </w:tc>
        <w:tc>
          <w:tcPr>
            <w:tcW w:w="975" w:type="dxa"/>
            <w:tcBorders>
              <w:top w:val="single" w:sz="4" w:space="0" w:color="000000"/>
              <w:bottom w:val="single" w:sz="4" w:space="0" w:color="000000"/>
            </w:tcBorders>
            <w:tcMar>
              <w:top w:w="0" w:type="dxa"/>
              <w:left w:w="0" w:type="dxa"/>
              <w:bottom w:w="0" w:type="dxa"/>
              <w:right w:w="0" w:type="dxa"/>
            </w:tcMar>
          </w:tcPr>
          <w:p w:rsidR="00831416" w:rsidRDefault="00831416">
            <w:pPr>
              <w:rPr>
                <w:sz w:val="20"/>
                <w:szCs w:val="20"/>
              </w:rPr>
            </w:pPr>
          </w:p>
        </w:tc>
        <w:tc>
          <w:tcPr>
            <w:tcW w:w="975" w:type="dxa"/>
            <w:tcBorders>
              <w:top w:val="single" w:sz="4" w:space="0" w:color="000000"/>
              <w:bottom w:val="single" w:sz="4" w:space="0" w:color="000000"/>
            </w:tcBorders>
            <w:tcMar>
              <w:top w:w="0" w:type="dxa"/>
              <w:left w:w="0" w:type="dxa"/>
              <w:bottom w:w="0" w:type="dxa"/>
              <w:right w:w="0" w:type="dxa"/>
            </w:tcMar>
          </w:tcPr>
          <w:p w:rsidR="00831416" w:rsidRDefault="00831416">
            <w:pPr>
              <w:rPr>
                <w:sz w:val="20"/>
                <w:szCs w:val="20"/>
              </w:rPr>
            </w:pPr>
          </w:p>
        </w:tc>
      </w:tr>
      <w:tr w:rsidR="00831416">
        <w:trPr>
          <w:trHeight w:val="201"/>
          <w:jc w:val="center"/>
        </w:trPr>
        <w:tc>
          <w:tcPr>
            <w:tcW w:w="2745" w:type="dxa"/>
            <w:tcBorders>
              <w:top w:val="single" w:sz="4" w:space="0" w:color="000000"/>
            </w:tcBorders>
            <w:tcMar>
              <w:top w:w="0" w:type="dxa"/>
              <w:left w:w="0" w:type="dxa"/>
              <w:bottom w:w="0" w:type="dxa"/>
              <w:right w:w="0" w:type="dxa"/>
            </w:tcMar>
          </w:tcPr>
          <w:p w:rsidR="00831416" w:rsidRDefault="00F625B2">
            <w:pPr>
              <w:rPr>
                <w:sz w:val="20"/>
                <w:szCs w:val="20"/>
              </w:rPr>
            </w:pPr>
            <w:r w:rsidRPr="00CD5C65">
              <w:rPr>
                <w:rFonts w:ascii="Garamond" w:hAnsi="Garamond"/>
                <w:sz w:val="20"/>
                <w:szCs w:val="20"/>
              </w:rPr>
              <w:t>Percent White (Control)</w:t>
            </w:r>
          </w:p>
        </w:tc>
        <w:tc>
          <w:tcPr>
            <w:tcW w:w="960" w:type="dxa"/>
            <w:tcBorders>
              <w:top w:val="single" w:sz="4" w:space="0" w:color="000000"/>
            </w:tcBorders>
            <w:tcMar>
              <w:top w:w="0" w:type="dxa"/>
              <w:left w:w="0" w:type="dxa"/>
              <w:bottom w:w="0" w:type="dxa"/>
              <w:right w:w="0" w:type="dxa"/>
            </w:tcMar>
          </w:tcPr>
          <w:p w:rsidR="00831416" w:rsidRDefault="00F625B2">
            <w:pPr>
              <w:rPr>
                <w:sz w:val="20"/>
                <w:szCs w:val="20"/>
              </w:rPr>
            </w:pPr>
            <w:r w:rsidRPr="00CD5C65">
              <w:rPr>
                <w:rFonts w:ascii="Garamond" w:hAnsi="Garamond"/>
                <w:sz w:val="20"/>
                <w:szCs w:val="20"/>
              </w:rPr>
              <w:t>48.600</w:t>
            </w:r>
          </w:p>
        </w:tc>
        <w:tc>
          <w:tcPr>
            <w:tcW w:w="945" w:type="dxa"/>
            <w:tcBorders>
              <w:top w:val="single" w:sz="4" w:space="0" w:color="000000"/>
            </w:tcBorders>
            <w:tcMar>
              <w:top w:w="0" w:type="dxa"/>
              <w:left w:w="0" w:type="dxa"/>
              <w:bottom w:w="0" w:type="dxa"/>
              <w:right w:w="0" w:type="dxa"/>
            </w:tcMar>
          </w:tcPr>
          <w:p w:rsidR="00831416" w:rsidRDefault="00F625B2">
            <w:pPr>
              <w:rPr>
                <w:sz w:val="20"/>
                <w:szCs w:val="20"/>
              </w:rPr>
            </w:pPr>
            <w:r w:rsidRPr="00CD5C65">
              <w:rPr>
                <w:rFonts w:ascii="Garamond" w:hAnsi="Garamond"/>
                <w:sz w:val="20"/>
                <w:szCs w:val="20"/>
              </w:rPr>
              <w:t>30.106</w:t>
            </w:r>
          </w:p>
        </w:tc>
        <w:tc>
          <w:tcPr>
            <w:tcW w:w="1005" w:type="dxa"/>
            <w:tcBorders>
              <w:top w:val="single" w:sz="4" w:space="0" w:color="000000"/>
            </w:tcBorders>
            <w:tcMar>
              <w:top w:w="0" w:type="dxa"/>
              <w:left w:w="0" w:type="dxa"/>
              <w:bottom w:w="0" w:type="dxa"/>
              <w:right w:w="0" w:type="dxa"/>
            </w:tcMar>
          </w:tcPr>
          <w:p w:rsidR="00831416" w:rsidRDefault="00F625B2">
            <w:pPr>
              <w:rPr>
                <w:sz w:val="20"/>
                <w:szCs w:val="20"/>
              </w:rPr>
            </w:pPr>
            <w:r w:rsidRPr="00CD5C65">
              <w:rPr>
                <w:rFonts w:ascii="Garamond" w:hAnsi="Garamond"/>
                <w:sz w:val="20"/>
                <w:szCs w:val="20"/>
              </w:rPr>
              <w:t>51.575</w:t>
            </w:r>
          </w:p>
        </w:tc>
        <w:tc>
          <w:tcPr>
            <w:tcW w:w="1155" w:type="dxa"/>
            <w:tcBorders>
              <w:top w:val="single" w:sz="4" w:space="0" w:color="000000"/>
            </w:tcBorders>
            <w:tcMar>
              <w:top w:w="0" w:type="dxa"/>
              <w:left w:w="0" w:type="dxa"/>
              <w:bottom w:w="0" w:type="dxa"/>
              <w:right w:w="0" w:type="dxa"/>
            </w:tcMar>
          </w:tcPr>
          <w:p w:rsidR="00831416" w:rsidRDefault="00F625B2">
            <w:pPr>
              <w:rPr>
                <w:sz w:val="20"/>
                <w:szCs w:val="20"/>
              </w:rPr>
            </w:pPr>
            <w:r w:rsidRPr="00CD5C65">
              <w:rPr>
                <w:rFonts w:ascii="Garamond" w:hAnsi="Garamond"/>
                <w:sz w:val="20"/>
                <w:szCs w:val="20"/>
              </w:rPr>
              <w:t>96.6</w:t>
            </w:r>
          </w:p>
        </w:tc>
        <w:tc>
          <w:tcPr>
            <w:tcW w:w="975" w:type="dxa"/>
            <w:tcBorders>
              <w:top w:val="single" w:sz="4" w:space="0" w:color="000000"/>
            </w:tcBorders>
            <w:tcMar>
              <w:top w:w="0" w:type="dxa"/>
              <w:left w:w="0" w:type="dxa"/>
              <w:bottom w:w="0" w:type="dxa"/>
              <w:right w:w="0" w:type="dxa"/>
            </w:tcMar>
          </w:tcPr>
          <w:p w:rsidR="00831416" w:rsidRDefault="00F625B2">
            <w:pPr>
              <w:rPr>
                <w:sz w:val="20"/>
                <w:szCs w:val="20"/>
              </w:rPr>
            </w:pPr>
            <w:r w:rsidRPr="00CD5C65">
              <w:rPr>
                <w:rFonts w:ascii="Garamond" w:hAnsi="Garamond"/>
                <w:sz w:val="20"/>
                <w:szCs w:val="20"/>
              </w:rPr>
              <w:t>0.260</w:t>
            </w:r>
          </w:p>
        </w:tc>
        <w:tc>
          <w:tcPr>
            <w:tcW w:w="975" w:type="dxa"/>
            <w:tcBorders>
              <w:top w:val="single" w:sz="4" w:space="0" w:color="000000"/>
            </w:tcBorders>
            <w:tcMar>
              <w:top w:w="0" w:type="dxa"/>
              <w:left w:w="0" w:type="dxa"/>
              <w:bottom w:w="0" w:type="dxa"/>
              <w:right w:w="0" w:type="dxa"/>
            </w:tcMar>
          </w:tcPr>
          <w:p w:rsidR="00831416" w:rsidRDefault="00F625B2">
            <w:pPr>
              <w:rPr>
                <w:sz w:val="20"/>
                <w:szCs w:val="20"/>
              </w:rPr>
            </w:pPr>
            <w:r w:rsidRPr="00CD5C65">
              <w:rPr>
                <w:rFonts w:ascii="Garamond" w:hAnsi="Garamond"/>
                <w:sz w:val="20"/>
                <w:szCs w:val="20"/>
              </w:rPr>
              <w:t>-</w:t>
            </w:r>
          </w:p>
        </w:tc>
      </w:tr>
      <w:tr w:rsidR="00831416">
        <w:trPr>
          <w:trHeight w:val="201"/>
          <w:jc w:val="center"/>
        </w:trPr>
        <w:tc>
          <w:tcPr>
            <w:tcW w:w="2745" w:type="dxa"/>
            <w:tcMar>
              <w:top w:w="0" w:type="dxa"/>
              <w:left w:w="0" w:type="dxa"/>
              <w:bottom w:w="0" w:type="dxa"/>
              <w:right w:w="0" w:type="dxa"/>
            </w:tcMar>
          </w:tcPr>
          <w:p w:rsidR="00831416" w:rsidRDefault="00F625B2">
            <w:pPr>
              <w:rPr>
                <w:sz w:val="20"/>
                <w:szCs w:val="20"/>
              </w:rPr>
            </w:pPr>
            <w:r w:rsidRPr="00CD5C65">
              <w:rPr>
                <w:rFonts w:ascii="Garamond" w:hAnsi="Garamond"/>
                <w:sz w:val="20"/>
                <w:szCs w:val="20"/>
              </w:rPr>
              <w:t>Percent White (Treatment)</w:t>
            </w:r>
          </w:p>
        </w:tc>
        <w:tc>
          <w:tcPr>
            <w:tcW w:w="960" w:type="dxa"/>
            <w:tcMar>
              <w:top w:w="0" w:type="dxa"/>
              <w:left w:w="0" w:type="dxa"/>
              <w:bottom w:w="0" w:type="dxa"/>
              <w:right w:w="0" w:type="dxa"/>
            </w:tcMar>
          </w:tcPr>
          <w:p w:rsidR="00831416" w:rsidRDefault="00F625B2">
            <w:pPr>
              <w:rPr>
                <w:sz w:val="20"/>
                <w:szCs w:val="20"/>
              </w:rPr>
            </w:pPr>
            <w:r w:rsidRPr="00CD5C65">
              <w:rPr>
                <w:rFonts w:ascii="Garamond" w:hAnsi="Garamond"/>
                <w:sz w:val="20"/>
                <w:szCs w:val="20"/>
              </w:rPr>
              <w:t>62.891</w:t>
            </w:r>
          </w:p>
        </w:tc>
        <w:tc>
          <w:tcPr>
            <w:tcW w:w="945" w:type="dxa"/>
            <w:tcMar>
              <w:top w:w="0" w:type="dxa"/>
              <w:left w:w="0" w:type="dxa"/>
              <w:bottom w:w="0" w:type="dxa"/>
              <w:right w:w="0" w:type="dxa"/>
            </w:tcMar>
          </w:tcPr>
          <w:p w:rsidR="00831416" w:rsidRDefault="00F625B2">
            <w:pPr>
              <w:rPr>
                <w:sz w:val="20"/>
                <w:szCs w:val="20"/>
              </w:rPr>
            </w:pPr>
            <w:r w:rsidRPr="00CD5C65">
              <w:rPr>
                <w:rFonts w:ascii="Garamond" w:hAnsi="Garamond"/>
                <w:sz w:val="20"/>
                <w:szCs w:val="20"/>
              </w:rPr>
              <w:t>29.629</w:t>
            </w:r>
          </w:p>
        </w:tc>
        <w:tc>
          <w:tcPr>
            <w:tcW w:w="1005" w:type="dxa"/>
            <w:tcMar>
              <w:top w:w="0" w:type="dxa"/>
              <w:left w:w="0" w:type="dxa"/>
              <w:bottom w:w="0" w:type="dxa"/>
              <w:right w:w="0" w:type="dxa"/>
            </w:tcMar>
          </w:tcPr>
          <w:p w:rsidR="00831416" w:rsidRDefault="00F625B2">
            <w:pPr>
              <w:rPr>
                <w:sz w:val="20"/>
                <w:szCs w:val="20"/>
              </w:rPr>
            </w:pPr>
            <w:r w:rsidRPr="00CD5C65">
              <w:rPr>
                <w:rFonts w:ascii="Garamond" w:hAnsi="Garamond"/>
                <w:sz w:val="20"/>
                <w:szCs w:val="20"/>
              </w:rPr>
              <w:t>72.800</w:t>
            </w:r>
          </w:p>
        </w:tc>
        <w:tc>
          <w:tcPr>
            <w:tcW w:w="1155" w:type="dxa"/>
            <w:tcMar>
              <w:top w:w="0" w:type="dxa"/>
              <w:left w:w="0" w:type="dxa"/>
              <w:bottom w:w="0" w:type="dxa"/>
              <w:right w:w="0" w:type="dxa"/>
            </w:tcMar>
          </w:tcPr>
          <w:p w:rsidR="00831416" w:rsidRDefault="00F625B2">
            <w:pPr>
              <w:rPr>
                <w:sz w:val="20"/>
                <w:szCs w:val="20"/>
              </w:rPr>
            </w:pPr>
            <w:r w:rsidRPr="00CD5C65">
              <w:rPr>
                <w:rFonts w:ascii="Garamond" w:hAnsi="Garamond"/>
                <w:sz w:val="20"/>
                <w:szCs w:val="20"/>
              </w:rPr>
              <w:t>95.8</w:t>
            </w:r>
          </w:p>
        </w:tc>
        <w:tc>
          <w:tcPr>
            <w:tcW w:w="975" w:type="dxa"/>
            <w:tcMar>
              <w:top w:w="0" w:type="dxa"/>
              <w:left w:w="0" w:type="dxa"/>
              <w:bottom w:w="0" w:type="dxa"/>
              <w:right w:w="0" w:type="dxa"/>
            </w:tcMar>
          </w:tcPr>
          <w:p w:rsidR="00831416" w:rsidRDefault="00F625B2">
            <w:pPr>
              <w:rPr>
                <w:sz w:val="20"/>
                <w:szCs w:val="20"/>
              </w:rPr>
            </w:pPr>
            <w:r w:rsidRPr="00CD5C65">
              <w:rPr>
                <w:rFonts w:ascii="Garamond" w:hAnsi="Garamond"/>
                <w:sz w:val="20"/>
                <w:szCs w:val="20"/>
              </w:rPr>
              <w:t>0.098</w:t>
            </w:r>
          </w:p>
        </w:tc>
        <w:tc>
          <w:tcPr>
            <w:tcW w:w="975" w:type="dxa"/>
            <w:tcMar>
              <w:top w:w="0" w:type="dxa"/>
              <w:left w:w="0" w:type="dxa"/>
              <w:bottom w:w="0" w:type="dxa"/>
              <w:right w:w="0" w:type="dxa"/>
            </w:tcMar>
          </w:tcPr>
          <w:p w:rsidR="00831416" w:rsidRDefault="00F625B2">
            <w:pPr>
              <w:rPr>
                <w:sz w:val="20"/>
                <w:szCs w:val="20"/>
              </w:rPr>
            </w:pPr>
            <w:r w:rsidRPr="00CD5C65">
              <w:rPr>
                <w:rFonts w:ascii="Garamond" w:hAnsi="Garamond"/>
                <w:sz w:val="20"/>
                <w:szCs w:val="20"/>
              </w:rPr>
              <w:t>0.475</w:t>
            </w:r>
          </w:p>
        </w:tc>
      </w:tr>
      <w:tr w:rsidR="00831416">
        <w:trPr>
          <w:trHeight w:val="201"/>
          <w:jc w:val="center"/>
        </w:trPr>
        <w:tc>
          <w:tcPr>
            <w:tcW w:w="2745" w:type="dxa"/>
            <w:tcMar>
              <w:top w:w="0" w:type="dxa"/>
              <w:left w:w="0" w:type="dxa"/>
              <w:bottom w:w="0" w:type="dxa"/>
              <w:right w:w="0" w:type="dxa"/>
            </w:tcMar>
          </w:tcPr>
          <w:p w:rsidR="00831416" w:rsidRDefault="00F625B2">
            <w:pPr>
              <w:rPr>
                <w:sz w:val="20"/>
                <w:szCs w:val="20"/>
              </w:rPr>
            </w:pPr>
            <w:r w:rsidRPr="00CD5C65">
              <w:rPr>
                <w:rFonts w:ascii="Garamond" w:hAnsi="Garamond"/>
                <w:sz w:val="20"/>
                <w:szCs w:val="20"/>
              </w:rPr>
              <w:t>Median Income (Control)</w:t>
            </w:r>
          </w:p>
        </w:tc>
        <w:tc>
          <w:tcPr>
            <w:tcW w:w="960" w:type="dxa"/>
            <w:tcMar>
              <w:top w:w="0" w:type="dxa"/>
              <w:left w:w="0" w:type="dxa"/>
              <w:bottom w:w="0" w:type="dxa"/>
              <w:right w:w="0" w:type="dxa"/>
            </w:tcMar>
          </w:tcPr>
          <w:p w:rsidR="00831416" w:rsidRDefault="00F625B2">
            <w:pPr>
              <w:rPr>
                <w:sz w:val="20"/>
                <w:szCs w:val="20"/>
              </w:rPr>
            </w:pPr>
            <w:r w:rsidRPr="00CD5C65">
              <w:rPr>
                <w:rFonts w:ascii="Garamond" w:hAnsi="Garamond"/>
                <w:sz w:val="20"/>
                <w:szCs w:val="20"/>
              </w:rPr>
              <w:t>$57,353</w:t>
            </w:r>
          </w:p>
        </w:tc>
        <w:tc>
          <w:tcPr>
            <w:tcW w:w="945" w:type="dxa"/>
            <w:tcMar>
              <w:top w:w="0" w:type="dxa"/>
              <w:left w:w="0" w:type="dxa"/>
              <w:bottom w:w="0" w:type="dxa"/>
              <w:right w:w="0" w:type="dxa"/>
            </w:tcMar>
          </w:tcPr>
          <w:p w:rsidR="00831416" w:rsidRDefault="00F625B2">
            <w:pPr>
              <w:rPr>
                <w:sz w:val="20"/>
                <w:szCs w:val="20"/>
              </w:rPr>
            </w:pPr>
            <w:r w:rsidRPr="00CD5C65">
              <w:rPr>
                <w:rFonts w:ascii="Garamond" w:hAnsi="Garamond"/>
                <w:sz w:val="20"/>
                <w:szCs w:val="20"/>
              </w:rPr>
              <w:t>$16,782</w:t>
            </w:r>
          </w:p>
        </w:tc>
        <w:tc>
          <w:tcPr>
            <w:tcW w:w="1005" w:type="dxa"/>
            <w:tcMar>
              <w:top w:w="0" w:type="dxa"/>
              <w:left w:w="0" w:type="dxa"/>
              <w:bottom w:w="0" w:type="dxa"/>
              <w:right w:w="0" w:type="dxa"/>
            </w:tcMar>
          </w:tcPr>
          <w:p w:rsidR="00831416" w:rsidRDefault="00F625B2">
            <w:pPr>
              <w:rPr>
                <w:sz w:val="20"/>
                <w:szCs w:val="20"/>
              </w:rPr>
            </w:pPr>
            <w:r w:rsidRPr="00CD5C65">
              <w:rPr>
                <w:rFonts w:ascii="Garamond" w:hAnsi="Garamond"/>
                <w:sz w:val="20"/>
                <w:szCs w:val="20"/>
              </w:rPr>
              <w:t>$53,969</w:t>
            </w:r>
          </w:p>
        </w:tc>
        <w:tc>
          <w:tcPr>
            <w:tcW w:w="1155" w:type="dxa"/>
            <w:tcMar>
              <w:top w:w="0" w:type="dxa"/>
              <w:left w:w="0" w:type="dxa"/>
              <w:bottom w:w="0" w:type="dxa"/>
              <w:right w:w="0" w:type="dxa"/>
            </w:tcMar>
          </w:tcPr>
          <w:p w:rsidR="00831416" w:rsidRDefault="00F625B2">
            <w:pPr>
              <w:rPr>
                <w:sz w:val="20"/>
                <w:szCs w:val="20"/>
              </w:rPr>
            </w:pPr>
            <w:r w:rsidRPr="00CD5C65">
              <w:rPr>
                <w:rFonts w:ascii="Garamond" w:hAnsi="Garamond"/>
                <w:sz w:val="20"/>
                <w:szCs w:val="20"/>
              </w:rPr>
              <w:t>$125,675</w:t>
            </w:r>
          </w:p>
        </w:tc>
        <w:tc>
          <w:tcPr>
            <w:tcW w:w="975" w:type="dxa"/>
            <w:tcMar>
              <w:top w:w="0" w:type="dxa"/>
              <w:left w:w="0" w:type="dxa"/>
              <w:bottom w:w="0" w:type="dxa"/>
              <w:right w:w="0" w:type="dxa"/>
            </w:tcMar>
          </w:tcPr>
          <w:p w:rsidR="00831416" w:rsidRDefault="00F625B2">
            <w:pPr>
              <w:rPr>
                <w:sz w:val="20"/>
                <w:szCs w:val="20"/>
              </w:rPr>
            </w:pPr>
            <w:r w:rsidRPr="00CD5C65">
              <w:rPr>
                <w:rFonts w:ascii="Garamond" w:hAnsi="Garamond"/>
                <w:sz w:val="20"/>
                <w:szCs w:val="20"/>
              </w:rPr>
              <w:t>$23,773</w:t>
            </w:r>
          </w:p>
        </w:tc>
        <w:tc>
          <w:tcPr>
            <w:tcW w:w="975" w:type="dxa"/>
            <w:tcMar>
              <w:top w:w="0" w:type="dxa"/>
              <w:left w:w="0" w:type="dxa"/>
              <w:bottom w:w="0" w:type="dxa"/>
              <w:right w:w="0" w:type="dxa"/>
            </w:tcMar>
          </w:tcPr>
          <w:p w:rsidR="00831416" w:rsidRDefault="00F625B2">
            <w:pPr>
              <w:rPr>
                <w:sz w:val="20"/>
                <w:szCs w:val="20"/>
              </w:rPr>
            </w:pPr>
            <w:r w:rsidRPr="00CD5C65">
              <w:rPr>
                <w:rFonts w:ascii="Garamond" w:hAnsi="Garamond"/>
                <w:sz w:val="20"/>
                <w:szCs w:val="20"/>
              </w:rPr>
              <w:t>-</w:t>
            </w:r>
          </w:p>
        </w:tc>
      </w:tr>
      <w:tr w:rsidR="00831416">
        <w:trPr>
          <w:trHeight w:val="201"/>
          <w:jc w:val="center"/>
        </w:trPr>
        <w:tc>
          <w:tcPr>
            <w:tcW w:w="2745" w:type="dxa"/>
            <w:tcMar>
              <w:top w:w="0" w:type="dxa"/>
              <w:left w:w="0" w:type="dxa"/>
              <w:bottom w:w="0" w:type="dxa"/>
              <w:right w:w="0" w:type="dxa"/>
            </w:tcMar>
          </w:tcPr>
          <w:p w:rsidR="00831416" w:rsidRDefault="00F625B2">
            <w:pPr>
              <w:rPr>
                <w:sz w:val="20"/>
                <w:szCs w:val="20"/>
              </w:rPr>
            </w:pPr>
            <w:r w:rsidRPr="00CD5C65">
              <w:rPr>
                <w:rFonts w:ascii="Garamond" w:hAnsi="Garamond"/>
                <w:sz w:val="20"/>
                <w:szCs w:val="20"/>
              </w:rPr>
              <w:t>Median Income (Treatment)</w:t>
            </w:r>
          </w:p>
        </w:tc>
        <w:tc>
          <w:tcPr>
            <w:tcW w:w="960" w:type="dxa"/>
            <w:tcMar>
              <w:top w:w="0" w:type="dxa"/>
              <w:left w:w="0" w:type="dxa"/>
              <w:bottom w:w="0" w:type="dxa"/>
              <w:right w:w="0" w:type="dxa"/>
            </w:tcMar>
          </w:tcPr>
          <w:p w:rsidR="00831416" w:rsidRDefault="00F625B2">
            <w:pPr>
              <w:rPr>
                <w:sz w:val="20"/>
                <w:szCs w:val="20"/>
              </w:rPr>
            </w:pPr>
            <w:r w:rsidRPr="00CD5C65">
              <w:rPr>
                <w:rFonts w:ascii="Garamond" w:hAnsi="Garamond"/>
                <w:sz w:val="20"/>
                <w:szCs w:val="20"/>
              </w:rPr>
              <w:t>$57,185</w:t>
            </w:r>
          </w:p>
        </w:tc>
        <w:tc>
          <w:tcPr>
            <w:tcW w:w="945" w:type="dxa"/>
            <w:tcMar>
              <w:top w:w="0" w:type="dxa"/>
              <w:left w:w="0" w:type="dxa"/>
              <w:bottom w:w="0" w:type="dxa"/>
              <w:right w:w="0" w:type="dxa"/>
            </w:tcMar>
          </w:tcPr>
          <w:p w:rsidR="00831416" w:rsidRDefault="00F625B2">
            <w:pPr>
              <w:rPr>
                <w:sz w:val="20"/>
                <w:szCs w:val="20"/>
              </w:rPr>
            </w:pPr>
            <w:r w:rsidRPr="00CD5C65">
              <w:rPr>
                <w:rFonts w:ascii="Garamond" w:hAnsi="Garamond"/>
                <w:sz w:val="20"/>
                <w:szCs w:val="20"/>
              </w:rPr>
              <w:t>$15,436</w:t>
            </w:r>
          </w:p>
        </w:tc>
        <w:tc>
          <w:tcPr>
            <w:tcW w:w="1005" w:type="dxa"/>
            <w:tcMar>
              <w:top w:w="0" w:type="dxa"/>
              <w:left w:w="0" w:type="dxa"/>
              <w:bottom w:w="0" w:type="dxa"/>
              <w:right w:w="0" w:type="dxa"/>
            </w:tcMar>
          </w:tcPr>
          <w:p w:rsidR="00831416" w:rsidRDefault="00F625B2">
            <w:pPr>
              <w:rPr>
                <w:sz w:val="20"/>
                <w:szCs w:val="20"/>
              </w:rPr>
            </w:pPr>
            <w:r w:rsidRPr="00CD5C65">
              <w:rPr>
                <w:rFonts w:ascii="Garamond" w:hAnsi="Garamond"/>
                <w:sz w:val="20"/>
                <w:szCs w:val="20"/>
              </w:rPr>
              <w:t>$53,400</w:t>
            </w:r>
          </w:p>
        </w:tc>
        <w:tc>
          <w:tcPr>
            <w:tcW w:w="1155" w:type="dxa"/>
            <w:tcMar>
              <w:top w:w="0" w:type="dxa"/>
              <w:left w:w="0" w:type="dxa"/>
              <w:bottom w:w="0" w:type="dxa"/>
              <w:right w:w="0" w:type="dxa"/>
            </w:tcMar>
          </w:tcPr>
          <w:p w:rsidR="00831416" w:rsidRDefault="00F625B2">
            <w:pPr>
              <w:rPr>
                <w:sz w:val="20"/>
                <w:szCs w:val="20"/>
              </w:rPr>
            </w:pPr>
            <w:r w:rsidRPr="00CD5C65">
              <w:rPr>
                <w:rFonts w:ascii="Garamond" w:hAnsi="Garamond"/>
                <w:sz w:val="20"/>
                <w:szCs w:val="20"/>
              </w:rPr>
              <w:t>$129,821</w:t>
            </w:r>
          </w:p>
        </w:tc>
        <w:tc>
          <w:tcPr>
            <w:tcW w:w="975" w:type="dxa"/>
            <w:tcMar>
              <w:top w:w="0" w:type="dxa"/>
              <w:left w:w="0" w:type="dxa"/>
              <w:bottom w:w="0" w:type="dxa"/>
              <w:right w:w="0" w:type="dxa"/>
            </w:tcMar>
          </w:tcPr>
          <w:p w:rsidR="00831416" w:rsidRDefault="00F625B2">
            <w:pPr>
              <w:rPr>
                <w:sz w:val="20"/>
                <w:szCs w:val="20"/>
              </w:rPr>
            </w:pPr>
            <w:r w:rsidRPr="00CD5C65">
              <w:rPr>
                <w:rFonts w:ascii="Garamond" w:hAnsi="Garamond"/>
                <w:sz w:val="20"/>
                <w:szCs w:val="20"/>
              </w:rPr>
              <w:t>$31,683</w:t>
            </w:r>
          </w:p>
        </w:tc>
        <w:tc>
          <w:tcPr>
            <w:tcW w:w="975" w:type="dxa"/>
            <w:tcMar>
              <w:top w:w="0" w:type="dxa"/>
              <w:left w:w="0" w:type="dxa"/>
              <w:bottom w:w="0" w:type="dxa"/>
              <w:right w:w="0" w:type="dxa"/>
            </w:tcMar>
          </w:tcPr>
          <w:p w:rsidR="00831416" w:rsidRDefault="00F625B2">
            <w:pPr>
              <w:rPr>
                <w:sz w:val="20"/>
                <w:szCs w:val="20"/>
              </w:rPr>
            </w:pPr>
            <w:r w:rsidRPr="00CD5C65">
              <w:rPr>
                <w:rFonts w:ascii="Garamond" w:hAnsi="Garamond"/>
                <w:sz w:val="20"/>
                <w:szCs w:val="20"/>
              </w:rPr>
              <w:t>–0.010</w:t>
            </w:r>
          </w:p>
        </w:tc>
      </w:tr>
      <w:tr w:rsidR="00831416">
        <w:trPr>
          <w:trHeight w:val="201"/>
          <w:jc w:val="center"/>
        </w:trPr>
        <w:tc>
          <w:tcPr>
            <w:tcW w:w="2745" w:type="dxa"/>
            <w:tcMar>
              <w:top w:w="0" w:type="dxa"/>
              <w:left w:w="0" w:type="dxa"/>
              <w:bottom w:w="0" w:type="dxa"/>
              <w:right w:w="0" w:type="dxa"/>
            </w:tcMar>
          </w:tcPr>
          <w:p w:rsidR="00831416" w:rsidRDefault="00F625B2">
            <w:pPr>
              <w:rPr>
                <w:sz w:val="20"/>
                <w:szCs w:val="20"/>
              </w:rPr>
            </w:pPr>
            <w:r w:rsidRPr="00CD5C65">
              <w:rPr>
                <w:rFonts w:ascii="Garamond" w:hAnsi="Garamond"/>
                <w:sz w:val="20"/>
                <w:szCs w:val="20"/>
              </w:rPr>
              <w:t>Median Age (Control)</w:t>
            </w:r>
          </w:p>
        </w:tc>
        <w:tc>
          <w:tcPr>
            <w:tcW w:w="960" w:type="dxa"/>
            <w:tcMar>
              <w:top w:w="0" w:type="dxa"/>
              <w:left w:w="0" w:type="dxa"/>
              <w:bottom w:w="0" w:type="dxa"/>
              <w:right w:w="0" w:type="dxa"/>
            </w:tcMar>
          </w:tcPr>
          <w:p w:rsidR="00831416" w:rsidRDefault="00F625B2">
            <w:pPr>
              <w:rPr>
                <w:sz w:val="20"/>
                <w:szCs w:val="20"/>
              </w:rPr>
            </w:pPr>
            <w:r w:rsidRPr="00CD5C65">
              <w:rPr>
                <w:rFonts w:ascii="Garamond" w:hAnsi="Garamond"/>
                <w:sz w:val="20"/>
                <w:szCs w:val="20"/>
              </w:rPr>
              <w:t>36.773</w:t>
            </w:r>
          </w:p>
        </w:tc>
        <w:tc>
          <w:tcPr>
            <w:tcW w:w="945" w:type="dxa"/>
            <w:tcMar>
              <w:top w:w="0" w:type="dxa"/>
              <w:left w:w="0" w:type="dxa"/>
              <w:bottom w:w="0" w:type="dxa"/>
              <w:right w:w="0" w:type="dxa"/>
            </w:tcMar>
          </w:tcPr>
          <w:p w:rsidR="00831416" w:rsidRDefault="00F625B2">
            <w:pPr>
              <w:rPr>
                <w:sz w:val="20"/>
                <w:szCs w:val="20"/>
              </w:rPr>
            </w:pPr>
            <w:r w:rsidRPr="00CD5C65">
              <w:rPr>
                <w:rFonts w:ascii="Garamond" w:hAnsi="Garamond"/>
                <w:sz w:val="20"/>
                <w:szCs w:val="20"/>
              </w:rPr>
              <w:t>3.700</w:t>
            </w:r>
          </w:p>
        </w:tc>
        <w:tc>
          <w:tcPr>
            <w:tcW w:w="1005" w:type="dxa"/>
            <w:tcMar>
              <w:top w:w="0" w:type="dxa"/>
              <w:left w:w="0" w:type="dxa"/>
              <w:bottom w:w="0" w:type="dxa"/>
              <w:right w:w="0" w:type="dxa"/>
            </w:tcMar>
          </w:tcPr>
          <w:p w:rsidR="00831416" w:rsidRDefault="00F625B2">
            <w:pPr>
              <w:rPr>
                <w:sz w:val="20"/>
                <w:szCs w:val="20"/>
              </w:rPr>
            </w:pPr>
            <w:r w:rsidRPr="00CD5C65">
              <w:rPr>
                <w:rFonts w:ascii="Garamond" w:hAnsi="Garamond"/>
                <w:sz w:val="20"/>
                <w:szCs w:val="20"/>
              </w:rPr>
              <w:t>36.8</w:t>
            </w:r>
          </w:p>
        </w:tc>
        <w:tc>
          <w:tcPr>
            <w:tcW w:w="1155" w:type="dxa"/>
            <w:tcMar>
              <w:top w:w="0" w:type="dxa"/>
              <w:left w:w="0" w:type="dxa"/>
              <w:bottom w:w="0" w:type="dxa"/>
              <w:right w:w="0" w:type="dxa"/>
            </w:tcMar>
          </w:tcPr>
          <w:p w:rsidR="00831416" w:rsidRDefault="00F625B2">
            <w:pPr>
              <w:rPr>
                <w:sz w:val="20"/>
                <w:szCs w:val="20"/>
              </w:rPr>
            </w:pPr>
            <w:r w:rsidRPr="00CD5C65">
              <w:rPr>
                <w:rFonts w:ascii="Garamond" w:hAnsi="Garamond"/>
                <w:sz w:val="20"/>
                <w:szCs w:val="20"/>
              </w:rPr>
              <w:t>51.1</w:t>
            </w:r>
          </w:p>
        </w:tc>
        <w:tc>
          <w:tcPr>
            <w:tcW w:w="975" w:type="dxa"/>
            <w:tcMar>
              <w:top w:w="0" w:type="dxa"/>
              <w:left w:w="0" w:type="dxa"/>
              <w:bottom w:w="0" w:type="dxa"/>
              <w:right w:w="0" w:type="dxa"/>
            </w:tcMar>
          </w:tcPr>
          <w:p w:rsidR="00831416" w:rsidRDefault="00F625B2">
            <w:pPr>
              <w:rPr>
                <w:sz w:val="20"/>
                <w:szCs w:val="20"/>
              </w:rPr>
            </w:pPr>
            <w:r w:rsidRPr="00CD5C65">
              <w:rPr>
                <w:rFonts w:ascii="Garamond" w:hAnsi="Garamond"/>
                <w:sz w:val="20"/>
                <w:szCs w:val="20"/>
              </w:rPr>
              <w:t>26</w:t>
            </w:r>
          </w:p>
        </w:tc>
        <w:tc>
          <w:tcPr>
            <w:tcW w:w="975" w:type="dxa"/>
            <w:tcMar>
              <w:top w:w="0" w:type="dxa"/>
              <w:left w:w="0" w:type="dxa"/>
              <w:bottom w:w="0" w:type="dxa"/>
              <w:right w:w="0" w:type="dxa"/>
            </w:tcMar>
          </w:tcPr>
          <w:p w:rsidR="00831416" w:rsidRDefault="00F625B2">
            <w:pPr>
              <w:rPr>
                <w:sz w:val="20"/>
                <w:szCs w:val="20"/>
              </w:rPr>
            </w:pPr>
            <w:r w:rsidRPr="00CD5C65">
              <w:rPr>
                <w:rFonts w:ascii="Garamond" w:hAnsi="Garamond"/>
                <w:sz w:val="20"/>
                <w:szCs w:val="20"/>
              </w:rPr>
              <w:t>-</w:t>
            </w:r>
          </w:p>
        </w:tc>
      </w:tr>
      <w:tr w:rsidR="00831416">
        <w:trPr>
          <w:trHeight w:val="192"/>
          <w:jc w:val="center"/>
        </w:trPr>
        <w:tc>
          <w:tcPr>
            <w:tcW w:w="2745" w:type="dxa"/>
            <w:tcMar>
              <w:top w:w="0" w:type="dxa"/>
              <w:left w:w="0" w:type="dxa"/>
              <w:bottom w:w="0" w:type="dxa"/>
              <w:right w:w="0" w:type="dxa"/>
            </w:tcMar>
          </w:tcPr>
          <w:p w:rsidR="00831416" w:rsidRDefault="00F625B2">
            <w:pPr>
              <w:rPr>
                <w:sz w:val="20"/>
                <w:szCs w:val="20"/>
              </w:rPr>
            </w:pPr>
            <w:r w:rsidRPr="00CD5C65">
              <w:rPr>
                <w:rFonts w:ascii="Garamond" w:hAnsi="Garamond"/>
                <w:sz w:val="20"/>
                <w:szCs w:val="20"/>
              </w:rPr>
              <w:t>Median Age (Treatment)</w:t>
            </w:r>
          </w:p>
        </w:tc>
        <w:tc>
          <w:tcPr>
            <w:tcW w:w="960" w:type="dxa"/>
            <w:tcMar>
              <w:top w:w="0" w:type="dxa"/>
              <w:left w:w="0" w:type="dxa"/>
              <w:bottom w:w="0" w:type="dxa"/>
              <w:right w:w="0" w:type="dxa"/>
            </w:tcMar>
          </w:tcPr>
          <w:p w:rsidR="00831416" w:rsidRDefault="00F625B2">
            <w:pPr>
              <w:rPr>
                <w:sz w:val="20"/>
                <w:szCs w:val="20"/>
              </w:rPr>
            </w:pPr>
            <w:r w:rsidRPr="00CD5C65">
              <w:rPr>
                <w:rFonts w:ascii="Garamond" w:hAnsi="Garamond"/>
                <w:sz w:val="20"/>
                <w:szCs w:val="20"/>
              </w:rPr>
              <w:t>38.372</w:t>
            </w:r>
          </w:p>
        </w:tc>
        <w:tc>
          <w:tcPr>
            <w:tcW w:w="945" w:type="dxa"/>
            <w:tcMar>
              <w:top w:w="0" w:type="dxa"/>
              <w:left w:w="0" w:type="dxa"/>
              <w:bottom w:w="0" w:type="dxa"/>
              <w:right w:w="0" w:type="dxa"/>
            </w:tcMar>
          </w:tcPr>
          <w:p w:rsidR="00831416" w:rsidRDefault="00F625B2">
            <w:pPr>
              <w:rPr>
                <w:sz w:val="20"/>
                <w:szCs w:val="20"/>
              </w:rPr>
            </w:pPr>
            <w:r w:rsidRPr="00CD5C65">
              <w:rPr>
                <w:rFonts w:ascii="Garamond" w:hAnsi="Garamond"/>
                <w:sz w:val="20"/>
                <w:szCs w:val="20"/>
              </w:rPr>
              <w:t>3.24</w:t>
            </w:r>
          </w:p>
        </w:tc>
        <w:tc>
          <w:tcPr>
            <w:tcW w:w="1005" w:type="dxa"/>
            <w:tcMar>
              <w:top w:w="0" w:type="dxa"/>
              <w:left w:w="0" w:type="dxa"/>
              <w:bottom w:w="0" w:type="dxa"/>
              <w:right w:w="0" w:type="dxa"/>
            </w:tcMar>
          </w:tcPr>
          <w:p w:rsidR="00831416" w:rsidRDefault="00F625B2">
            <w:pPr>
              <w:rPr>
                <w:sz w:val="20"/>
                <w:szCs w:val="20"/>
              </w:rPr>
            </w:pPr>
            <w:r w:rsidRPr="00CD5C65">
              <w:rPr>
                <w:rFonts w:ascii="Garamond" w:hAnsi="Garamond"/>
                <w:sz w:val="20"/>
                <w:szCs w:val="20"/>
              </w:rPr>
              <w:t>38.2</w:t>
            </w:r>
          </w:p>
        </w:tc>
        <w:tc>
          <w:tcPr>
            <w:tcW w:w="1155" w:type="dxa"/>
            <w:tcMar>
              <w:top w:w="0" w:type="dxa"/>
              <w:left w:w="0" w:type="dxa"/>
              <w:bottom w:w="0" w:type="dxa"/>
              <w:right w:w="0" w:type="dxa"/>
            </w:tcMar>
          </w:tcPr>
          <w:p w:rsidR="00831416" w:rsidRDefault="00F625B2">
            <w:pPr>
              <w:rPr>
                <w:sz w:val="20"/>
                <w:szCs w:val="20"/>
              </w:rPr>
            </w:pPr>
            <w:r w:rsidRPr="00CD5C65">
              <w:rPr>
                <w:rFonts w:ascii="Garamond" w:hAnsi="Garamond"/>
                <w:sz w:val="20"/>
                <w:szCs w:val="20"/>
              </w:rPr>
              <w:t>55.7</w:t>
            </w:r>
          </w:p>
        </w:tc>
        <w:tc>
          <w:tcPr>
            <w:tcW w:w="975" w:type="dxa"/>
            <w:tcMar>
              <w:top w:w="0" w:type="dxa"/>
              <w:left w:w="0" w:type="dxa"/>
              <w:bottom w:w="0" w:type="dxa"/>
              <w:right w:w="0" w:type="dxa"/>
            </w:tcMar>
          </w:tcPr>
          <w:p w:rsidR="00831416" w:rsidRDefault="00F625B2">
            <w:pPr>
              <w:rPr>
                <w:sz w:val="20"/>
                <w:szCs w:val="20"/>
              </w:rPr>
            </w:pPr>
            <w:r w:rsidRPr="00CD5C65">
              <w:rPr>
                <w:rFonts w:ascii="Garamond" w:hAnsi="Garamond"/>
                <w:sz w:val="20"/>
                <w:szCs w:val="20"/>
              </w:rPr>
              <w:t>28.2</w:t>
            </w:r>
          </w:p>
        </w:tc>
        <w:tc>
          <w:tcPr>
            <w:tcW w:w="975" w:type="dxa"/>
            <w:tcMar>
              <w:top w:w="0" w:type="dxa"/>
              <w:left w:w="0" w:type="dxa"/>
              <w:bottom w:w="0" w:type="dxa"/>
              <w:right w:w="0" w:type="dxa"/>
            </w:tcMar>
          </w:tcPr>
          <w:p w:rsidR="00831416" w:rsidRDefault="00F625B2">
            <w:pPr>
              <w:rPr>
                <w:sz w:val="20"/>
                <w:szCs w:val="20"/>
              </w:rPr>
            </w:pPr>
            <w:r w:rsidRPr="00CD5C65">
              <w:rPr>
                <w:rFonts w:ascii="Garamond" w:hAnsi="Garamond"/>
                <w:sz w:val="20"/>
                <w:szCs w:val="20"/>
              </w:rPr>
              <w:t>0.462</w:t>
            </w:r>
          </w:p>
        </w:tc>
      </w:tr>
      <w:tr w:rsidR="00831416">
        <w:trPr>
          <w:trHeight w:val="192"/>
          <w:jc w:val="center"/>
        </w:trPr>
        <w:tc>
          <w:tcPr>
            <w:tcW w:w="2745" w:type="dxa"/>
            <w:tcMar>
              <w:top w:w="0" w:type="dxa"/>
              <w:left w:w="0" w:type="dxa"/>
              <w:bottom w:w="0" w:type="dxa"/>
              <w:right w:w="0" w:type="dxa"/>
            </w:tcMar>
          </w:tcPr>
          <w:p w:rsidR="00831416" w:rsidRDefault="00F625B2">
            <w:pPr>
              <w:rPr>
                <w:sz w:val="20"/>
                <w:szCs w:val="20"/>
              </w:rPr>
            </w:pPr>
            <w:r w:rsidRPr="00CD5C65">
              <w:rPr>
                <w:rFonts w:ascii="Garamond" w:hAnsi="Garamond"/>
                <w:sz w:val="20"/>
                <w:szCs w:val="20"/>
              </w:rPr>
              <w:t>Rural–Urban (Control)</w:t>
            </w:r>
          </w:p>
        </w:tc>
        <w:tc>
          <w:tcPr>
            <w:tcW w:w="960" w:type="dxa"/>
            <w:tcMar>
              <w:top w:w="0" w:type="dxa"/>
              <w:left w:w="0" w:type="dxa"/>
              <w:bottom w:w="0" w:type="dxa"/>
              <w:right w:w="0" w:type="dxa"/>
            </w:tcMar>
          </w:tcPr>
          <w:p w:rsidR="00831416" w:rsidRDefault="00F625B2">
            <w:pPr>
              <w:rPr>
                <w:sz w:val="20"/>
                <w:szCs w:val="20"/>
              </w:rPr>
            </w:pPr>
            <w:r w:rsidRPr="00CD5C65">
              <w:rPr>
                <w:rFonts w:ascii="Garamond" w:hAnsi="Garamond"/>
                <w:sz w:val="20"/>
                <w:szCs w:val="20"/>
              </w:rPr>
              <w:t>3.396</w:t>
            </w:r>
          </w:p>
        </w:tc>
        <w:tc>
          <w:tcPr>
            <w:tcW w:w="945" w:type="dxa"/>
            <w:tcMar>
              <w:top w:w="0" w:type="dxa"/>
              <w:left w:w="0" w:type="dxa"/>
              <w:bottom w:w="0" w:type="dxa"/>
              <w:right w:w="0" w:type="dxa"/>
            </w:tcMar>
          </w:tcPr>
          <w:p w:rsidR="00831416" w:rsidRDefault="00F625B2">
            <w:pPr>
              <w:rPr>
                <w:sz w:val="20"/>
                <w:szCs w:val="20"/>
              </w:rPr>
            </w:pPr>
            <w:r w:rsidRPr="00CD5C65">
              <w:rPr>
                <w:rFonts w:ascii="Garamond" w:hAnsi="Garamond"/>
                <w:sz w:val="20"/>
                <w:szCs w:val="20"/>
              </w:rPr>
              <w:t>1.865</w:t>
            </w:r>
          </w:p>
        </w:tc>
        <w:tc>
          <w:tcPr>
            <w:tcW w:w="1005" w:type="dxa"/>
            <w:tcMar>
              <w:top w:w="0" w:type="dxa"/>
              <w:left w:w="0" w:type="dxa"/>
              <w:bottom w:w="0" w:type="dxa"/>
              <w:right w:w="0" w:type="dxa"/>
            </w:tcMar>
          </w:tcPr>
          <w:p w:rsidR="00831416" w:rsidRDefault="00F625B2">
            <w:pPr>
              <w:rPr>
                <w:sz w:val="20"/>
                <w:szCs w:val="20"/>
              </w:rPr>
            </w:pPr>
            <w:r w:rsidRPr="00CD5C65">
              <w:rPr>
                <w:rFonts w:ascii="Garamond" w:hAnsi="Garamond"/>
                <w:sz w:val="20"/>
                <w:szCs w:val="20"/>
              </w:rPr>
              <w:t>3</w:t>
            </w:r>
          </w:p>
        </w:tc>
        <w:tc>
          <w:tcPr>
            <w:tcW w:w="1155" w:type="dxa"/>
            <w:tcMar>
              <w:top w:w="0" w:type="dxa"/>
              <w:left w:w="0" w:type="dxa"/>
              <w:bottom w:w="0" w:type="dxa"/>
              <w:right w:w="0" w:type="dxa"/>
            </w:tcMar>
          </w:tcPr>
          <w:p w:rsidR="00831416" w:rsidRDefault="00F625B2">
            <w:pPr>
              <w:rPr>
                <w:sz w:val="20"/>
                <w:szCs w:val="20"/>
              </w:rPr>
            </w:pPr>
            <w:r w:rsidRPr="00CD5C65">
              <w:rPr>
                <w:rFonts w:ascii="Garamond" w:hAnsi="Garamond"/>
                <w:sz w:val="20"/>
                <w:szCs w:val="20"/>
              </w:rPr>
              <w:t>6</w:t>
            </w:r>
          </w:p>
        </w:tc>
        <w:tc>
          <w:tcPr>
            <w:tcW w:w="975" w:type="dxa"/>
            <w:tcMar>
              <w:top w:w="0" w:type="dxa"/>
              <w:left w:w="0" w:type="dxa"/>
              <w:bottom w:w="0" w:type="dxa"/>
              <w:right w:w="0" w:type="dxa"/>
            </w:tcMar>
          </w:tcPr>
          <w:p w:rsidR="00831416" w:rsidRDefault="00F625B2">
            <w:pPr>
              <w:rPr>
                <w:sz w:val="20"/>
                <w:szCs w:val="20"/>
              </w:rPr>
            </w:pPr>
            <w:r w:rsidRPr="00CD5C65">
              <w:rPr>
                <w:rFonts w:ascii="Garamond" w:hAnsi="Garamond"/>
                <w:sz w:val="20"/>
                <w:szCs w:val="20"/>
              </w:rPr>
              <w:t>1</w:t>
            </w:r>
          </w:p>
        </w:tc>
        <w:tc>
          <w:tcPr>
            <w:tcW w:w="975" w:type="dxa"/>
            <w:tcMar>
              <w:top w:w="0" w:type="dxa"/>
              <w:left w:w="0" w:type="dxa"/>
              <w:bottom w:w="0" w:type="dxa"/>
              <w:right w:w="0" w:type="dxa"/>
            </w:tcMar>
          </w:tcPr>
          <w:p w:rsidR="00831416" w:rsidRDefault="00F625B2">
            <w:pPr>
              <w:rPr>
                <w:sz w:val="20"/>
                <w:szCs w:val="20"/>
              </w:rPr>
            </w:pPr>
            <w:r w:rsidRPr="00CD5C65">
              <w:rPr>
                <w:rFonts w:ascii="Garamond" w:hAnsi="Garamond"/>
                <w:sz w:val="20"/>
                <w:szCs w:val="20"/>
              </w:rPr>
              <w:t>-</w:t>
            </w:r>
          </w:p>
        </w:tc>
      </w:tr>
      <w:tr w:rsidR="00831416">
        <w:trPr>
          <w:trHeight w:val="192"/>
          <w:jc w:val="center"/>
        </w:trPr>
        <w:tc>
          <w:tcPr>
            <w:tcW w:w="2745" w:type="dxa"/>
            <w:tcMar>
              <w:top w:w="0" w:type="dxa"/>
              <w:left w:w="0" w:type="dxa"/>
              <w:bottom w:w="0" w:type="dxa"/>
              <w:right w:w="0" w:type="dxa"/>
            </w:tcMar>
          </w:tcPr>
          <w:p w:rsidR="00831416" w:rsidRDefault="00F625B2">
            <w:pPr>
              <w:rPr>
                <w:sz w:val="20"/>
                <w:szCs w:val="20"/>
              </w:rPr>
            </w:pPr>
            <w:r w:rsidRPr="00CD5C65">
              <w:rPr>
                <w:rFonts w:ascii="Garamond" w:hAnsi="Garamond"/>
                <w:sz w:val="20"/>
                <w:szCs w:val="20"/>
              </w:rPr>
              <w:t>Rural–Urban (Treatment)</w:t>
            </w:r>
          </w:p>
        </w:tc>
        <w:tc>
          <w:tcPr>
            <w:tcW w:w="960" w:type="dxa"/>
            <w:tcMar>
              <w:top w:w="0" w:type="dxa"/>
              <w:left w:w="0" w:type="dxa"/>
              <w:bottom w:w="0" w:type="dxa"/>
              <w:right w:w="0" w:type="dxa"/>
            </w:tcMar>
          </w:tcPr>
          <w:p w:rsidR="00831416" w:rsidRDefault="00F625B2">
            <w:pPr>
              <w:rPr>
                <w:sz w:val="20"/>
                <w:szCs w:val="20"/>
              </w:rPr>
            </w:pPr>
            <w:r w:rsidRPr="00CD5C65">
              <w:rPr>
                <w:rFonts w:ascii="Garamond" w:hAnsi="Garamond"/>
                <w:sz w:val="20"/>
                <w:szCs w:val="20"/>
              </w:rPr>
              <w:t>3.453</w:t>
            </w:r>
          </w:p>
        </w:tc>
        <w:tc>
          <w:tcPr>
            <w:tcW w:w="945" w:type="dxa"/>
            <w:tcMar>
              <w:top w:w="0" w:type="dxa"/>
              <w:left w:w="0" w:type="dxa"/>
              <w:bottom w:w="0" w:type="dxa"/>
              <w:right w:w="0" w:type="dxa"/>
            </w:tcMar>
          </w:tcPr>
          <w:p w:rsidR="00831416" w:rsidRDefault="00F625B2">
            <w:pPr>
              <w:rPr>
                <w:sz w:val="20"/>
                <w:szCs w:val="20"/>
              </w:rPr>
            </w:pPr>
            <w:r w:rsidRPr="00CD5C65">
              <w:rPr>
                <w:rFonts w:ascii="Garamond" w:hAnsi="Garamond"/>
                <w:sz w:val="20"/>
                <w:szCs w:val="20"/>
              </w:rPr>
              <w:t>1.493</w:t>
            </w:r>
          </w:p>
        </w:tc>
        <w:tc>
          <w:tcPr>
            <w:tcW w:w="1005" w:type="dxa"/>
            <w:tcMar>
              <w:top w:w="0" w:type="dxa"/>
              <w:left w:w="0" w:type="dxa"/>
              <w:bottom w:w="0" w:type="dxa"/>
              <w:right w:w="0" w:type="dxa"/>
            </w:tcMar>
          </w:tcPr>
          <w:p w:rsidR="00831416" w:rsidRDefault="00F625B2">
            <w:pPr>
              <w:rPr>
                <w:sz w:val="20"/>
                <w:szCs w:val="20"/>
              </w:rPr>
            </w:pPr>
            <w:r w:rsidRPr="00CD5C65">
              <w:rPr>
                <w:rFonts w:ascii="Garamond" w:hAnsi="Garamond"/>
                <w:sz w:val="20"/>
                <w:szCs w:val="20"/>
              </w:rPr>
              <w:t>4</w:t>
            </w:r>
          </w:p>
        </w:tc>
        <w:tc>
          <w:tcPr>
            <w:tcW w:w="1155" w:type="dxa"/>
            <w:tcMar>
              <w:top w:w="0" w:type="dxa"/>
              <w:left w:w="0" w:type="dxa"/>
              <w:bottom w:w="0" w:type="dxa"/>
              <w:right w:w="0" w:type="dxa"/>
            </w:tcMar>
          </w:tcPr>
          <w:p w:rsidR="00831416" w:rsidRDefault="00F625B2">
            <w:pPr>
              <w:rPr>
                <w:sz w:val="20"/>
                <w:szCs w:val="20"/>
              </w:rPr>
            </w:pPr>
            <w:r w:rsidRPr="00CD5C65">
              <w:rPr>
                <w:rFonts w:ascii="Garamond" w:hAnsi="Garamond"/>
                <w:sz w:val="20"/>
                <w:szCs w:val="20"/>
              </w:rPr>
              <w:t>6</w:t>
            </w:r>
          </w:p>
        </w:tc>
        <w:tc>
          <w:tcPr>
            <w:tcW w:w="975" w:type="dxa"/>
            <w:tcMar>
              <w:top w:w="0" w:type="dxa"/>
              <w:left w:w="0" w:type="dxa"/>
              <w:bottom w:w="0" w:type="dxa"/>
              <w:right w:w="0" w:type="dxa"/>
            </w:tcMar>
          </w:tcPr>
          <w:p w:rsidR="00831416" w:rsidRDefault="00F625B2">
            <w:pPr>
              <w:rPr>
                <w:sz w:val="20"/>
                <w:szCs w:val="20"/>
              </w:rPr>
            </w:pPr>
            <w:r w:rsidRPr="00CD5C65">
              <w:rPr>
                <w:rFonts w:ascii="Garamond" w:hAnsi="Garamond"/>
                <w:sz w:val="20"/>
                <w:szCs w:val="20"/>
              </w:rPr>
              <w:t>1</w:t>
            </w:r>
          </w:p>
        </w:tc>
        <w:tc>
          <w:tcPr>
            <w:tcW w:w="975" w:type="dxa"/>
            <w:tcMar>
              <w:top w:w="0" w:type="dxa"/>
              <w:left w:w="0" w:type="dxa"/>
              <w:bottom w:w="0" w:type="dxa"/>
              <w:right w:w="0" w:type="dxa"/>
            </w:tcMar>
          </w:tcPr>
          <w:p w:rsidR="00831416" w:rsidRDefault="00F625B2">
            <w:pPr>
              <w:rPr>
                <w:sz w:val="20"/>
                <w:szCs w:val="20"/>
              </w:rPr>
            </w:pPr>
            <w:r w:rsidRPr="00CD5C65">
              <w:rPr>
                <w:rFonts w:ascii="Garamond" w:hAnsi="Garamond"/>
                <w:sz w:val="20"/>
                <w:szCs w:val="20"/>
              </w:rPr>
              <w:t>0.034</w:t>
            </w:r>
          </w:p>
        </w:tc>
      </w:tr>
      <w:tr w:rsidR="00831416">
        <w:trPr>
          <w:trHeight w:val="192"/>
          <w:jc w:val="center"/>
        </w:trPr>
        <w:tc>
          <w:tcPr>
            <w:tcW w:w="2745" w:type="dxa"/>
            <w:tcMar>
              <w:top w:w="0" w:type="dxa"/>
              <w:left w:w="0" w:type="dxa"/>
              <w:bottom w:w="0" w:type="dxa"/>
              <w:right w:w="0" w:type="dxa"/>
            </w:tcMar>
          </w:tcPr>
          <w:p w:rsidR="00831416" w:rsidRDefault="00F625B2">
            <w:pPr>
              <w:rPr>
                <w:sz w:val="20"/>
                <w:szCs w:val="20"/>
              </w:rPr>
            </w:pPr>
            <w:r w:rsidRPr="00CD5C65">
              <w:rPr>
                <w:rFonts w:ascii="Garamond" w:hAnsi="Garamond"/>
                <w:sz w:val="20"/>
                <w:szCs w:val="20"/>
              </w:rPr>
              <w:t>Democratic 2008 (Control)</w:t>
            </w:r>
          </w:p>
        </w:tc>
        <w:tc>
          <w:tcPr>
            <w:tcW w:w="960" w:type="dxa"/>
            <w:tcMar>
              <w:top w:w="0" w:type="dxa"/>
              <w:left w:w="0" w:type="dxa"/>
              <w:bottom w:w="0" w:type="dxa"/>
              <w:right w:w="0" w:type="dxa"/>
            </w:tcMar>
          </w:tcPr>
          <w:p w:rsidR="00831416" w:rsidRDefault="00F625B2">
            <w:pPr>
              <w:rPr>
                <w:sz w:val="20"/>
                <w:szCs w:val="20"/>
              </w:rPr>
            </w:pPr>
            <w:r w:rsidRPr="00CD5C65">
              <w:rPr>
                <w:rFonts w:ascii="Garamond" w:hAnsi="Garamond"/>
                <w:sz w:val="20"/>
                <w:szCs w:val="20"/>
              </w:rPr>
              <w:t>0.682</w:t>
            </w:r>
          </w:p>
        </w:tc>
        <w:tc>
          <w:tcPr>
            <w:tcW w:w="945" w:type="dxa"/>
            <w:tcMar>
              <w:top w:w="0" w:type="dxa"/>
              <w:left w:w="0" w:type="dxa"/>
              <w:bottom w:w="0" w:type="dxa"/>
              <w:right w:w="0" w:type="dxa"/>
            </w:tcMar>
          </w:tcPr>
          <w:p w:rsidR="00831416" w:rsidRDefault="00F625B2">
            <w:pPr>
              <w:rPr>
                <w:sz w:val="20"/>
                <w:szCs w:val="20"/>
              </w:rPr>
            </w:pPr>
            <w:r w:rsidRPr="00CD5C65">
              <w:rPr>
                <w:rFonts w:ascii="Garamond" w:hAnsi="Garamond"/>
                <w:sz w:val="20"/>
                <w:szCs w:val="20"/>
              </w:rPr>
              <w:t>0.466</w:t>
            </w:r>
          </w:p>
        </w:tc>
        <w:tc>
          <w:tcPr>
            <w:tcW w:w="1005" w:type="dxa"/>
            <w:tcMar>
              <w:top w:w="0" w:type="dxa"/>
              <w:left w:w="0" w:type="dxa"/>
              <w:bottom w:w="0" w:type="dxa"/>
              <w:right w:w="0" w:type="dxa"/>
            </w:tcMar>
          </w:tcPr>
          <w:p w:rsidR="00831416" w:rsidRDefault="00F625B2">
            <w:pPr>
              <w:rPr>
                <w:sz w:val="20"/>
                <w:szCs w:val="20"/>
              </w:rPr>
            </w:pPr>
            <w:r w:rsidRPr="00CD5C65">
              <w:rPr>
                <w:rFonts w:ascii="Garamond" w:hAnsi="Garamond"/>
                <w:sz w:val="20"/>
                <w:szCs w:val="20"/>
              </w:rPr>
              <w:t>1</w:t>
            </w:r>
          </w:p>
        </w:tc>
        <w:tc>
          <w:tcPr>
            <w:tcW w:w="1155" w:type="dxa"/>
            <w:tcMar>
              <w:top w:w="0" w:type="dxa"/>
              <w:left w:w="0" w:type="dxa"/>
              <w:bottom w:w="0" w:type="dxa"/>
              <w:right w:w="0" w:type="dxa"/>
            </w:tcMar>
          </w:tcPr>
          <w:p w:rsidR="00831416" w:rsidRDefault="00F625B2">
            <w:pPr>
              <w:rPr>
                <w:sz w:val="20"/>
                <w:szCs w:val="20"/>
              </w:rPr>
            </w:pPr>
            <w:r w:rsidRPr="00CD5C65">
              <w:rPr>
                <w:rFonts w:ascii="Garamond" w:hAnsi="Garamond"/>
                <w:sz w:val="20"/>
                <w:szCs w:val="20"/>
              </w:rPr>
              <w:t>1</w:t>
            </w:r>
          </w:p>
        </w:tc>
        <w:tc>
          <w:tcPr>
            <w:tcW w:w="975" w:type="dxa"/>
            <w:tcMar>
              <w:top w:w="0" w:type="dxa"/>
              <w:left w:w="0" w:type="dxa"/>
              <w:bottom w:w="0" w:type="dxa"/>
              <w:right w:w="0" w:type="dxa"/>
            </w:tcMar>
          </w:tcPr>
          <w:p w:rsidR="00831416" w:rsidRDefault="00F625B2">
            <w:pPr>
              <w:rPr>
                <w:sz w:val="20"/>
                <w:szCs w:val="20"/>
              </w:rPr>
            </w:pPr>
            <w:r w:rsidRPr="00CD5C65">
              <w:rPr>
                <w:rFonts w:ascii="Garamond" w:hAnsi="Garamond"/>
                <w:sz w:val="20"/>
                <w:szCs w:val="20"/>
              </w:rPr>
              <w:t>0</w:t>
            </w:r>
          </w:p>
        </w:tc>
        <w:tc>
          <w:tcPr>
            <w:tcW w:w="975" w:type="dxa"/>
            <w:tcMar>
              <w:top w:w="0" w:type="dxa"/>
              <w:left w:w="0" w:type="dxa"/>
              <w:bottom w:w="0" w:type="dxa"/>
              <w:right w:w="0" w:type="dxa"/>
            </w:tcMar>
          </w:tcPr>
          <w:p w:rsidR="00831416" w:rsidRDefault="00F625B2">
            <w:pPr>
              <w:rPr>
                <w:sz w:val="20"/>
                <w:szCs w:val="20"/>
              </w:rPr>
            </w:pPr>
            <w:r w:rsidRPr="00CD5C65">
              <w:rPr>
                <w:rFonts w:ascii="Garamond" w:hAnsi="Garamond"/>
                <w:sz w:val="20"/>
                <w:szCs w:val="20"/>
              </w:rPr>
              <w:t>-</w:t>
            </w:r>
          </w:p>
        </w:tc>
      </w:tr>
      <w:tr w:rsidR="00831416">
        <w:trPr>
          <w:trHeight w:val="192"/>
          <w:jc w:val="center"/>
        </w:trPr>
        <w:tc>
          <w:tcPr>
            <w:tcW w:w="2745" w:type="dxa"/>
            <w:tcMar>
              <w:top w:w="0" w:type="dxa"/>
              <w:left w:w="0" w:type="dxa"/>
              <w:bottom w:w="0" w:type="dxa"/>
              <w:right w:w="0" w:type="dxa"/>
            </w:tcMar>
          </w:tcPr>
          <w:p w:rsidR="00831416" w:rsidRDefault="00F625B2">
            <w:pPr>
              <w:rPr>
                <w:sz w:val="20"/>
                <w:szCs w:val="20"/>
              </w:rPr>
            </w:pPr>
            <w:r w:rsidRPr="00CD5C65">
              <w:rPr>
                <w:rFonts w:ascii="Garamond" w:hAnsi="Garamond"/>
                <w:sz w:val="20"/>
                <w:szCs w:val="20"/>
              </w:rPr>
              <w:t>Democratic 2008 (Treatment)</w:t>
            </w:r>
          </w:p>
        </w:tc>
        <w:tc>
          <w:tcPr>
            <w:tcW w:w="960" w:type="dxa"/>
            <w:tcMar>
              <w:top w:w="0" w:type="dxa"/>
              <w:left w:w="0" w:type="dxa"/>
              <w:bottom w:w="0" w:type="dxa"/>
              <w:right w:w="0" w:type="dxa"/>
            </w:tcMar>
          </w:tcPr>
          <w:p w:rsidR="00831416" w:rsidRDefault="00F625B2">
            <w:pPr>
              <w:rPr>
                <w:sz w:val="20"/>
                <w:szCs w:val="20"/>
              </w:rPr>
            </w:pPr>
            <w:r w:rsidRPr="00CD5C65">
              <w:rPr>
                <w:rFonts w:ascii="Garamond" w:hAnsi="Garamond"/>
                <w:sz w:val="20"/>
                <w:szCs w:val="20"/>
              </w:rPr>
              <w:t>0.504</w:t>
            </w:r>
          </w:p>
        </w:tc>
        <w:tc>
          <w:tcPr>
            <w:tcW w:w="945" w:type="dxa"/>
            <w:tcMar>
              <w:top w:w="0" w:type="dxa"/>
              <w:left w:w="0" w:type="dxa"/>
              <w:bottom w:w="0" w:type="dxa"/>
              <w:right w:w="0" w:type="dxa"/>
            </w:tcMar>
          </w:tcPr>
          <w:p w:rsidR="00831416" w:rsidRDefault="00F625B2">
            <w:pPr>
              <w:rPr>
                <w:sz w:val="20"/>
                <w:szCs w:val="20"/>
              </w:rPr>
            </w:pPr>
            <w:r w:rsidRPr="00CD5C65">
              <w:rPr>
                <w:rFonts w:ascii="Garamond" w:hAnsi="Garamond"/>
                <w:sz w:val="20"/>
                <w:szCs w:val="20"/>
              </w:rPr>
              <w:t>0.500</w:t>
            </w:r>
          </w:p>
        </w:tc>
        <w:tc>
          <w:tcPr>
            <w:tcW w:w="1005" w:type="dxa"/>
            <w:tcMar>
              <w:top w:w="0" w:type="dxa"/>
              <w:left w:w="0" w:type="dxa"/>
              <w:bottom w:w="0" w:type="dxa"/>
              <w:right w:w="0" w:type="dxa"/>
            </w:tcMar>
          </w:tcPr>
          <w:p w:rsidR="00831416" w:rsidRDefault="00F625B2">
            <w:pPr>
              <w:rPr>
                <w:sz w:val="20"/>
                <w:szCs w:val="20"/>
              </w:rPr>
            </w:pPr>
            <w:r w:rsidRPr="00CD5C65">
              <w:rPr>
                <w:rFonts w:ascii="Garamond" w:hAnsi="Garamond"/>
                <w:sz w:val="20"/>
                <w:szCs w:val="20"/>
              </w:rPr>
              <w:t>1</w:t>
            </w:r>
          </w:p>
        </w:tc>
        <w:tc>
          <w:tcPr>
            <w:tcW w:w="1155" w:type="dxa"/>
            <w:tcMar>
              <w:top w:w="0" w:type="dxa"/>
              <w:left w:w="0" w:type="dxa"/>
              <w:bottom w:w="0" w:type="dxa"/>
              <w:right w:w="0" w:type="dxa"/>
            </w:tcMar>
          </w:tcPr>
          <w:p w:rsidR="00831416" w:rsidRDefault="00F625B2">
            <w:pPr>
              <w:rPr>
                <w:sz w:val="20"/>
                <w:szCs w:val="20"/>
              </w:rPr>
            </w:pPr>
            <w:r w:rsidRPr="00CD5C65">
              <w:rPr>
                <w:rFonts w:ascii="Garamond" w:hAnsi="Garamond"/>
                <w:sz w:val="20"/>
                <w:szCs w:val="20"/>
              </w:rPr>
              <w:t>1</w:t>
            </w:r>
          </w:p>
        </w:tc>
        <w:tc>
          <w:tcPr>
            <w:tcW w:w="975" w:type="dxa"/>
            <w:tcMar>
              <w:top w:w="0" w:type="dxa"/>
              <w:left w:w="0" w:type="dxa"/>
              <w:bottom w:w="0" w:type="dxa"/>
              <w:right w:w="0" w:type="dxa"/>
            </w:tcMar>
          </w:tcPr>
          <w:p w:rsidR="00831416" w:rsidRDefault="00F625B2">
            <w:pPr>
              <w:rPr>
                <w:sz w:val="20"/>
                <w:szCs w:val="20"/>
              </w:rPr>
            </w:pPr>
            <w:r w:rsidRPr="00CD5C65">
              <w:rPr>
                <w:rFonts w:ascii="Garamond" w:hAnsi="Garamond"/>
                <w:sz w:val="20"/>
                <w:szCs w:val="20"/>
              </w:rPr>
              <w:t>0</w:t>
            </w:r>
          </w:p>
        </w:tc>
        <w:tc>
          <w:tcPr>
            <w:tcW w:w="975" w:type="dxa"/>
            <w:tcMar>
              <w:top w:w="0" w:type="dxa"/>
              <w:left w:w="0" w:type="dxa"/>
              <w:bottom w:w="0" w:type="dxa"/>
              <w:right w:w="0" w:type="dxa"/>
            </w:tcMar>
          </w:tcPr>
          <w:p w:rsidR="00831416" w:rsidRDefault="00F625B2">
            <w:pPr>
              <w:rPr>
                <w:sz w:val="20"/>
                <w:szCs w:val="20"/>
              </w:rPr>
            </w:pPr>
            <w:r w:rsidRPr="00CD5C65">
              <w:rPr>
                <w:rFonts w:ascii="Garamond" w:hAnsi="Garamond"/>
                <w:sz w:val="20"/>
                <w:szCs w:val="20"/>
              </w:rPr>
              <w:t>–0.366</w:t>
            </w:r>
          </w:p>
        </w:tc>
      </w:tr>
      <w:tr w:rsidR="00831416">
        <w:trPr>
          <w:trHeight w:val="192"/>
          <w:jc w:val="center"/>
        </w:trPr>
        <w:tc>
          <w:tcPr>
            <w:tcW w:w="2745" w:type="dxa"/>
            <w:tcBorders>
              <w:top w:val="single" w:sz="4" w:space="0" w:color="000000"/>
              <w:bottom w:val="single" w:sz="4" w:space="0" w:color="000000"/>
            </w:tcBorders>
            <w:tcMar>
              <w:top w:w="0" w:type="dxa"/>
              <w:left w:w="0" w:type="dxa"/>
              <w:bottom w:w="0" w:type="dxa"/>
              <w:right w:w="0" w:type="dxa"/>
            </w:tcMar>
          </w:tcPr>
          <w:p w:rsidR="00831416" w:rsidRDefault="00F625B2">
            <w:pPr>
              <w:rPr>
                <w:b/>
                <w:sz w:val="20"/>
                <w:szCs w:val="20"/>
              </w:rPr>
            </w:pPr>
            <w:r w:rsidRPr="00CD5C65">
              <w:rPr>
                <w:rFonts w:ascii="Garamond" w:hAnsi="Garamond"/>
                <w:b/>
                <w:sz w:val="20"/>
                <w:szCs w:val="20"/>
              </w:rPr>
              <w:t>Weighted Values</w:t>
            </w:r>
          </w:p>
        </w:tc>
        <w:tc>
          <w:tcPr>
            <w:tcW w:w="960" w:type="dxa"/>
            <w:tcBorders>
              <w:top w:val="single" w:sz="4" w:space="0" w:color="000000"/>
              <w:bottom w:val="single" w:sz="4" w:space="0" w:color="000000"/>
            </w:tcBorders>
            <w:tcMar>
              <w:top w:w="0" w:type="dxa"/>
              <w:left w:w="0" w:type="dxa"/>
              <w:bottom w:w="0" w:type="dxa"/>
              <w:right w:w="0" w:type="dxa"/>
            </w:tcMar>
          </w:tcPr>
          <w:p w:rsidR="00831416" w:rsidRDefault="00831416">
            <w:pPr>
              <w:rPr>
                <w:sz w:val="20"/>
                <w:szCs w:val="20"/>
              </w:rPr>
            </w:pPr>
          </w:p>
        </w:tc>
        <w:tc>
          <w:tcPr>
            <w:tcW w:w="945" w:type="dxa"/>
            <w:tcBorders>
              <w:top w:val="single" w:sz="4" w:space="0" w:color="000000"/>
              <w:bottom w:val="single" w:sz="4" w:space="0" w:color="000000"/>
            </w:tcBorders>
            <w:tcMar>
              <w:top w:w="0" w:type="dxa"/>
              <w:left w:w="0" w:type="dxa"/>
              <w:bottom w:w="0" w:type="dxa"/>
              <w:right w:w="0" w:type="dxa"/>
            </w:tcMar>
          </w:tcPr>
          <w:p w:rsidR="00831416" w:rsidRDefault="00831416">
            <w:pPr>
              <w:rPr>
                <w:sz w:val="20"/>
                <w:szCs w:val="20"/>
              </w:rPr>
            </w:pPr>
          </w:p>
        </w:tc>
        <w:tc>
          <w:tcPr>
            <w:tcW w:w="1005" w:type="dxa"/>
            <w:tcBorders>
              <w:top w:val="single" w:sz="4" w:space="0" w:color="000000"/>
              <w:bottom w:val="single" w:sz="4" w:space="0" w:color="000000"/>
            </w:tcBorders>
            <w:tcMar>
              <w:top w:w="0" w:type="dxa"/>
              <w:left w:w="0" w:type="dxa"/>
              <w:bottom w:w="0" w:type="dxa"/>
              <w:right w:w="0" w:type="dxa"/>
            </w:tcMar>
          </w:tcPr>
          <w:p w:rsidR="00831416" w:rsidRDefault="00831416">
            <w:pPr>
              <w:rPr>
                <w:sz w:val="20"/>
                <w:szCs w:val="20"/>
              </w:rPr>
            </w:pPr>
          </w:p>
        </w:tc>
        <w:tc>
          <w:tcPr>
            <w:tcW w:w="1155" w:type="dxa"/>
            <w:tcBorders>
              <w:top w:val="single" w:sz="4" w:space="0" w:color="000000"/>
              <w:bottom w:val="single" w:sz="4" w:space="0" w:color="000000"/>
            </w:tcBorders>
            <w:tcMar>
              <w:top w:w="0" w:type="dxa"/>
              <w:left w:w="0" w:type="dxa"/>
              <w:bottom w:w="0" w:type="dxa"/>
              <w:right w:w="0" w:type="dxa"/>
            </w:tcMar>
          </w:tcPr>
          <w:p w:rsidR="00831416" w:rsidRDefault="00831416">
            <w:pPr>
              <w:rPr>
                <w:sz w:val="20"/>
                <w:szCs w:val="20"/>
              </w:rPr>
            </w:pPr>
          </w:p>
        </w:tc>
        <w:tc>
          <w:tcPr>
            <w:tcW w:w="975" w:type="dxa"/>
            <w:tcBorders>
              <w:top w:val="single" w:sz="4" w:space="0" w:color="000000"/>
              <w:bottom w:val="single" w:sz="4" w:space="0" w:color="000000"/>
            </w:tcBorders>
            <w:tcMar>
              <w:top w:w="0" w:type="dxa"/>
              <w:left w:w="0" w:type="dxa"/>
              <w:bottom w:w="0" w:type="dxa"/>
              <w:right w:w="0" w:type="dxa"/>
            </w:tcMar>
          </w:tcPr>
          <w:p w:rsidR="00831416" w:rsidRDefault="00831416">
            <w:pPr>
              <w:rPr>
                <w:sz w:val="20"/>
                <w:szCs w:val="20"/>
              </w:rPr>
            </w:pPr>
          </w:p>
        </w:tc>
        <w:tc>
          <w:tcPr>
            <w:tcW w:w="975" w:type="dxa"/>
            <w:tcBorders>
              <w:top w:val="single" w:sz="4" w:space="0" w:color="000000"/>
              <w:bottom w:val="single" w:sz="4" w:space="0" w:color="000000"/>
            </w:tcBorders>
            <w:tcMar>
              <w:top w:w="0" w:type="dxa"/>
              <w:left w:w="0" w:type="dxa"/>
              <w:bottom w:w="0" w:type="dxa"/>
              <w:right w:w="0" w:type="dxa"/>
            </w:tcMar>
          </w:tcPr>
          <w:p w:rsidR="00831416" w:rsidRDefault="00831416">
            <w:pPr>
              <w:rPr>
                <w:sz w:val="20"/>
                <w:szCs w:val="20"/>
              </w:rPr>
            </w:pPr>
          </w:p>
        </w:tc>
      </w:tr>
      <w:tr w:rsidR="00831416">
        <w:trPr>
          <w:trHeight w:val="192"/>
          <w:jc w:val="center"/>
        </w:trPr>
        <w:tc>
          <w:tcPr>
            <w:tcW w:w="2745" w:type="dxa"/>
            <w:tcMar>
              <w:top w:w="0" w:type="dxa"/>
              <w:left w:w="0" w:type="dxa"/>
              <w:bottom w:w="0" w:type="dxa"/>
              <w:right w:w="0" w:type="dxa"/>
            </w:tcMar>
          </w:tcPr>
          <w:p w:rsidR="00831416" w:rsidRDefault="00F625B2">
            <w:pPr>
              <w:rPr>
                <w:sz w:val="20"/>
                <w:szCs w:val="20"/>
              </w:rPr>
            </w:pPr>
            <w:r w:rsidRPr="00CD5C65">
              <w:rPr>
                <w:rFonts w:ascii="Garamond" w:hAnsi="Garamond"/>
                <w:sz w:val="20"/>
                <w:szCs w:val="20"/>
              </w:rPr>
              <w:t>Percent White (Control)</w:t>
            </w:r>
          </w:p>
        </w:tc>
        <w:tc>
          <w:tcPr>
            <w:tcW w:w="960" w:type="dxa"/>
            <w:tcMar>
              <w:top w:w="0" w:type="dxa"/>
              <w:left w:w="0" w:type="dxa"/>
              <w:bottom w:w="0" w:type="dxa"/>
              <w:right w:w="0" w:type="dxa"/>
            </w:tcMar>
          </w:tcPr>
          <w:p w:rsidR="00831416" w:rsidRDefault="00F625B2">
            <w:pPr>
              <w:rPr>
                <w:sz w:val="20"/>
                <w:szCs w:val="20"/>
              </w:rPr>
            </w:pPr>
            <w:r w:rsidRPr="00CD5C65">
              <w:rPr>
                <w:rFonts w:ascii="Garamond" w:hAnsi="Garamond"/>
                <w:sz w:val="20"/>
                <w:szCs w:val="20"/>
              </w:rPr>
              <w:t>57.160</w:t>
            </w:r>
          </w:p>
        </w:tc>
        <w:tc>
          <w:tcPr>
            <w:tcW w:w="945" w:type="dxa"/>
            <w:tcMar>
              <w:top w:w="0" w:type="dxa"/>
              <w:left w:w="0" w:type="dxa"/>
              <w:bottom w:w="0" w:type="dxa"/>
              <w:right w:w="0" w:type="dxa"/>
            </w:tcMar>
          </w:tcPr>
          <w:p w:rsidR="00831416" w:rsidRDefault="00F625B2">
            <w:pPr>
              <w:rPr>
                <w:sz w:val="20"/>
                <w:szCs w:val="20"/>
              </w:rPr>
            </w:pPr>
            <w:r w:rsidRPr="00CD5C65">
              <w:rPr>
                <w:rFonts w:ascii="Garamond" w:hAnsi="Garamond"/>
                <w:sz w:val="20"/>
                <w:szCs w:val="20"/>
              </w:rPr>
              <w:t>29.857</w:t>
            </w:r>
          </w:p>
        </w:tc>
        <w:tc>
          <w:tcPr>
            <w:tcW w:w="1005" w:type="dxa"/>
            <w:tcMar>
              <w:top w:w="0" w:type="dxa"/>
              <w:left w:w="0" w:type="dxa"/>
              <w:bottom w:w="0" w:type="dxa"/>
              <w:right w:w="0" w:type="dxa"/>
            </w:tcMar>
          </w:tcPr>
          <w:p w:rsidR="00831416" w:rsidRDefault="00F625B2">
            <w:pPr>
              <w:rPr>
                <w:sz w:val="20"/>
                <w:szCs w:val="20"/>
              </w:rPr>
            </w:pPr>
            <w:r w:rsidRPr="00CD5C65">
              <w:rPr>
                <w:rFonts w:ascii="Garamond" w:hAnsi="Garamond"/>
                <w:sz w:val="20"/>
                <w:szCs w:val="20"/>
              </w:rPr>
              <w:t>65.512</w:t>
            </w:r>
          </w:p>
        </w:tc>
        <w:tc>
          <w:tcPr>
            <w:tcW w:w="1155" w:type="dxa"/>
            <w:tcBorders>
              <w:top w:val="single" w:sz="4" w:space="0" w:color="000000"/>
            </w:tcBorders>
            <w:tcMar>
              <w:top w:w="0" w:type="dxa"/>
              <w:left w:w="0" w:type="dxa"/>
              <w:bottom w:w="0" w:type="dxa"/>
              <w:right w:w="0" w:type="dxa"/>
            </w:tcMar>
          </w:tcPr>
          <w:p w:rsidR="00831416" w:rsidRDefault="00F625B2">
            <w:pPr>
              <w:rPr>
                <w:sz w:val="20"/>
                <w:szCs w:val="20"/>
              </w:rPr>
            </w:pPr>
            <w:r w:rsidRPr="00CD5C65">
              <w:rPr>
                <w:rFonts w:ascii="Garamond" w:hAnsi="Garamond"/>
                <w:sz w:val="20"/>
                <w:szCs w:val="20"/>
              </w:rPr>
              <w:t>96.6</w:t>
            </w:r>
          </w:p>
        </w:tc>
        <w:tc>
          <w:tcPr>
            <w:tcW w:w="975" w:type="dxa"/>
            <w:tcBorders>
              <w:top w:val="single" w:sz="4" w:space="0" w:color="000000"/>
            </w:tcBorders>
            <w:tcMar>
              <w:top w:w="0" w:type="dxa"/>
              <w:left w:w="0" w:type="dxa"/>
              <w:bottom w:w="0" w:type="dxa"/>
              <w:right w:w="0" w:type="dxa"/>
            </w:tcMar>
          </w:tcPr>
          <w:p w:rsidR="00831416" w:rsidRDefault="00F625B2">
            <w:pPr>
              <w:rPr>
                <w:sz w:val="20"/>
                <w:szCs w:val="20"/>
              </w:rPr>
            </w:pPr>
            <w:r w:rsidRPr="00CD5C65">
              <w:rPr>
                <w:rFonts w:ascii="Garamond" w:hAnsi="Garamond"/>
                <w:sz w:val="20"/>
                <w:szCs w:val="20"/>
              </w:rPr>
              <w:t>0.260</w:t>
            </w:r>
          </w:p>
        </w:tc>
        <w:tc>
          <w:tcPr>
            <w:tcW w:w="975" w:type="dxa"/>
            <w:tcMar>
              <w:top w:w="0" w:type="dxa"/>
              <w:left w:w="0" w:type="dxa"/>
              <w:bottom w:w="0" w:type="dxa"/>
              <w:right w:w="0" w:type="dxa"/>
            </w:tcMar>
          </w:tcPr>
          <w:p w:rsidR="00831416" w:rsidRDefault="00F625B2">
            <w:pPr>
              <w:rPr>
                <w:sz w:val="20"/>
                <w:szCs w:val="20"/>
              </w:rPr>
            </w:pPr>
            <w:r w:rsidRPr="00CD5C65">
              <w:rPr>
                <w:rFonts w:ascii="Garamond" w:hAnsi="Garamond"/>
                <w:sz w:val="20"/>
                <w:szCs w:val="20"/>
              </w:rPr>
              <w:t>-</w:t>
            </w:r>
          </w:p>
        </w:tc>
      </w:tr>
      <w:tr w:rsidR="00831416">
        <w:trPr>
          <w:trHeight w:val="192"/>
          <w:jc w:val="center"/>
        </w:trPr>
        <w:tc>
          <w:tcPr>
            <w:tcW w:w="2745" w:type="dxa"/>
            <w:tcMar>
              <w:top w:w="0" w:type="dxa"/>
              <w:left w:w="0" w:type="dxa"/>
              <w:bottom w:w="0" w:type="dxa"/>
              <w:right w:w="0" w:type="dxa"/>
            </w:tcMar>
          </w:tcPr>
          <w:p w:rsidR="00831416" w:rsidRDefault="00F625B2">
            <w:pPr>
              <w:rPr>
                <w:sz w:val="20"/>
                <w:szCs w:val="20"/>
              </w:rPr>
            </w:pPr>
            <w:r w:rsidRPr="00CD5C65">
              <w:rPr>
                <w:rFonts w:ascii="Garamond" w:hAnsi="Garamond"/>
                <w:sz w:val="20"/>
                <w:szCs w:val="20"/>
              </w:rPr>
              <w:t>Percent White (Treatment)</w:t>
            </w:r>
          </w:p>
        </w:tc>
        <w:tc>
          <w:tcPr>
            <w:tcW w:w="960" w:type="dxa"/>
            <w:tcMar>
              <w:top w:w="0" w:type="dxa"/>
              <w:left w:w="0" w:type="dxa"/>
              <w:bottom w:w="0" w:type="dxa"/>
              <w:right w:w="0" w:type="dxa"/>
            </w:tcMar>
          </w:tcPr>
          <w:p w:rsidR="00831416" w:rsidRDefault="00F625B2">
            <w:pPr>
              <w:rPr>
                <w:sz w:val="20"/>
                <w:szCs w:val="20"/>
              </w:rPr>
            </w:pPr>
            <w:r w:rsidRPr="00CD5C65">
              <w:rPr>
                <w:rFonts w:ascii="Garamond" w:hAnsi="Garamond"/>
                <w:sz w:val="20"/>
                <w:szCs w:val="20"/>
              </w:rPr>
              <w:t>56.612</w:t>
            </w:r>
          </w:p>
        </w:tc>
        <w:tc>
          <w:tcPr>
            <w:tcW w:w="945" w:type="dxa"/>
            <w:tcMar>
              <w:top w:w="0" w:type="dxa"/>
              <w:left w:w="0" w:type="dxa"/>
              <w:bottom w:w="0" w:type="dxa"/>
              <w:right w:w="0" w:type="dxa"/>
            </w:tcMar>
          </w:tcPr>
          <w:p w:rsidR="00831416" w:rsidRDefault="00F625B2">
            <w:pPr>
              <w:rPr>
                <w:sz w:val="20"/>
                <w:szCs w:val="20"/>
              </w:rPr>
            </w:pPr>
            <w:r w:rsidRPr="00CD5C65">
              <w:rPr>
                <w:rFonts w:ascii="Garamond" w:hAnsi="Garamond"/>
                <w:sz w:val="20"/>
                <w:szCs w:val="20"/>
              </w:rPr>
              <w:t>32.165</w:t>
            </w:r>
          </w:p>
        </w:tc>
        <w:tc>
          <w:tcPr>
            <w:tcW w:w="1005" w:type="dxa"/>
            <w:tcMar>
              <w:top w:w="0" w:type="dxa"/>
              <w:left w:w="0" w:type="dxa"/>
              <w:bottom w:w="0" w:type="dxa"/>
              <w:right w:w="0" w:type="dxa"/>
            </w:tcMar>
          </w:tcPr>
          <w:p w:rsidR="00831416" w:rsidRDefault="00F625B2">
            <w:pPr>
              <w:rPr>
                <w:sz w:val="20"/>
                <w:szCs w:val="20"/>
              </w:rPr>
            </w:pPr>
            <w:r w:rsidRPr="00CD5C65">
              <w:rPr>
                <w:rFonts w:ascii="Garamond" w:hAnsi="Garamond"/>
                <w:sz w:val="20"/>
                <w:szCs w:val="20"/>
              </w:rPr>
              <w:t>68.700</w:t>
            </w:r>
          </w:p>
        </w:tc>
        <w:tc>
          <w:tcPr>
            <w:tcW w:w="1155" w:type="dxa"/>
            <w:tcMar>
              <w:top w:w="0" w:type="dxa"/>
              <w:left w:w="0" w:type="dxa"/>
              <w:bottom w:w="0" w:type="dxa"/>
              <w:right w:w="0" w:type="dxa"/>
            </w:tcMar>
          </w:tcPr>
          <w:p w:rsidR="00831416" w:rsidRDefault="00F625B2">
            <w:pPr>
              <w:rPr>
                <w:sz w:val="20"/>
                <w:szCs w:val="20"/>
              </w:rPr>
            </w:pPr>
            <w:r w:rsidRPr="00CD5C65">
              <w:rPr>
                <w:rFonts w:ascii="Garamond" w:hAnsi="Garamond"/>
                <w:sz w:val="20"/>
                <w:szCs w:val="20"/>
              </w:rPr>
              <w:t>95.8</w:t>
            </w:r>
          </w:p>
        </w:tc>
        <w:tc>
          <w:tcPr>
            <w:tcW w:w="975" w:type="dxa"/>
            <w:tcMar>
              <w:top w:w="0" w:type="dxa"/>
              <w:left w:w="0" w:type="dxa"/>
              <w:bottom w:w="0" w:type="dxa"/>
              <w:right w:w="0" w:type="dxa"/>
            </w:tcMar>
          </w:tcPr>
          <w:p w:rsidR="00831416" w:rsidRDefault="00F625B2">
            <w:pPr>
              <w:rPr>
                <w:sz w:val="20"/>
                <w:szCs w:val="20"/>
              </w:rPr>
            </w:pPr>
            <w:r w:rsidRPr="00CD5C65">
              <w:rPr>
                <w:rFonts w:ascii="Garamond" w:hAnsi="Garamond"/>
                <w:sz w:val="20"/>
                <w:szCs w:val="20"/>
              </w:rPr>
              <w:t>0.098</w:t>
            </w:r>
          </w:p>
        </w:tc>
        <w:tc>
          <w:tcPr>
            <w:tcW w:w="975" w:type="dxa"/>
            <w:tcMar>
              <w:top w:w="0" w:type="dxa"/>
              <w:left w:w="0" w:type="dxa"/>
              <w:bottom w:w="0" w:type="dxa"/>
              <w:right w:w="0" w:type="dxa"/>
            </w:tcMar>
          </w:tcPr>
          <w:p w:rsidR="00831416" w:rsidRDefault="00F625B2">
            <w:pPr>
              <w:rPr>
                <w:sz w:val="20"/>
                <w:szCs w:val="20"/>
              </w:rPr>
            </w:pPr>
            <w:r w:rsidRPr="00CD5C65">
              <w:rPr>
                <w:rFonts w:ascii="Garamond" w:hAnsi="Garamond"/>
                <w:sz w:val="20"/>
                <w:szCs w:val="20"/>
              </w:rPr>
              <w:t>–0.017</w:t>
            </w:r>
          </w:p>
        </w:tc>
      </w:tr>
      <w:tr w:rsidR="00831416">
        <w:trPr>
          <w:trHeight w:val="192"/>
          <w:jc w:val="center"/>
        </w:trPr>
        <w:tc>
          <w:tcPr>
            <w:tcW w:w="2745" w:type="dxa"/>
            <w:tcMar>
              <w:top w:w="0" w:type="dxa"/>
              <w:left w:w="0" w:type="dxa"/>
              <w:bottom w:w="0" w:type="dxa"/>
              <w:right w:w="0" w:type="dxa"/>
            </w:tcMar>
          </w:tcPr>
          <w:p w:rsidR="00831416" w:rsidRDefault="00F625B2">
            <w:pPr>
              <w:rPr>
                <w:sz w:val="20"/>
                <w:szCs w:val="20"/>
              </w:rPr>
            </w:pPr>
            <w:r w:rsidRPr="00CD5C65">
              <w:rPr>
                <w:rFonts w:ascii="Garamond" w:hAnsi="Garamond"/>
                <w:sz w:val="20"/>
                <w:szCs w:val="20"/>
              </w:rPr>
              <w:t>Median Income (Control)</w:t>
            </w:r>
          </w:p>
        </w:tc>
        <w:tc>
          <w:tcPr>
            <w:tcW w:w="960" w:type="dxa"/>
            <w:tcMar>
              <w:top w:w="0" w:type="dxa"/>
              <w:left w:w="0" w:type="dxa"/>
              <w:bottom w:w="0" w:type="dxa"/>
              <w:right w:w="0" w:type="dxa"/>
            </w:tcMar>
          </w:tcPr>
          <w:p w:rsidR="00831416" w:rsidRDefault="00F625B2">
            <w:pPr>
              <w:rPr>
                <w:sz w:val="20"/>
                <w:szCs w:val="20"/>
              </w:rPr>
            </w:pPr>
            <w:r w:rsidRPr="00CD5C65">
              <w:rPr>
                <w:rFonts w:ascii="Garamond" w:hAnsi="Garamond"/>
                <w:sz w:val="20"/>
                <w:szCs w:val="20"/>
              </w:rPr>
              <w:t>$56,772</w:t>
            </w:r>
          </w:p>
        </w:tc>
        <w:tc>
          <w:tcPr>
            <w:tcW w:w="945" w:type="dxa"/>
            <w:tcMar>
              <w:top w:w="0" w:type="dxa"/>
              <w:left w:w="0" w:type="dxa"/>
              <w:bottom w:w="0" w:type="dxa"/>
              <w:right w:w="0" w:type="dxa"/>
            </w:tcMar>
          </w:tcPr>
          <w:p w:rsidR="00831416" w:rsidRDefault="00F625B2">
            <w:pPr>
              <w:rPr>
                <w:sz w:val="20"/>
                <w:szCs w:val="20"/>
              </w:rPr>
            </w:pPr>
            <w:r w:rsidRPr="00CD5C65">
              <w:rPr>
                <w:rFonts w:ascii="Garamond" w:hAnsi="Garamond"/>
                <w:sz w:val="20"/>
                <w:szCs w:val="20"/>
              </w:rPr>
              <w:t>$15,873</w:t>
            </w:r>
          </w:p>
        </w:tc>
        <w:tc>
          <w:tcPr>
            <w:tcW w:w="1005" w:type="dxa"/>
            <w:tcMar>
              <w:top w:w="0" w:type="dxa"/>
              <w:left w:w="0" w:type="dxa"/>
              <w:bottom w:w="0" w:type="dxa"/>
              <w:right w:w="0" w:type="dxa"/>
            </w:tcMar>
          </w:tcPr>
          <w:p w:rsidR="00831416" w:rsidRDefault="00F625B2">
            <w:pPr>
              <w:rPr>
                <w:sz w:val="20"/>
                <w:szCs w:val="20"/>
              </w:rPr>
            </w:pPr>
            <w:r w:rsidRPr="00CD5C65">
              <w:rPr>
                <w:rFonts w:ascii="Garamond" w:hAnsi="Garamond"/>
                <w:sz w:val="20"/>
                <w:szCs w:val="20"/>
              </w:rPr>
              <w:t>$53,617</w:t>
            </w:r>
          </w:p>
        </w:tc>
        <w:tc>
          <w:tcPr>
            <w:tcW w:w="1155" w:type="dxa"/>
            <w:tcMar>
              <w:top w:w="0" w:type="dxa"/>
              <w:left w:w="0" w:type="dxa"/>
              <w:bottom w:w="0" w:type="dxa"/>
              <w:right w:w="0" w:type="dxa"/>
            </w:tcMar>
          </w:tcPr>
          <w:p w:rsidR="00831416" w:rsidRDefault="00F625B2">
            <w:pPr>
              <w:rPr>
                <w:sz w:val="20"/>
                <w:szCs w:val="20"/>
              </w:rPr>
            </w:pPr>
            <w:r w:rsidRPr="00CD5C65">
              <w:rPr>
                <w:rFonts w:ascii="Garamond" w:hAnsi="Garamond"/>
                <w:sz w:val="20"/>
                <w:szCs w:val="20"/>
              </w:rPr>
              <w:t>$125,675</w:t>
            </w:r>
          </w:p>
        </w:tc>
        <w:tc>
          <w:tcPr>
            <w:tcW w:w="975" w:type="dxa"/>
            <w:tcMar>
              <w:top w:w="0" w:type="dxa"/>
              <w:left w:w="0" w:type="dxa"/>
              <w:bottom w:w="0" w:type="dxa"/>
              <w:right w:w="0" w:type="dxa"/>
            </w:tcMar>
          </w:tcPr>
          <w:p w:rsidR="00831416" w:rsidRDefault="00F625B2">
            <w:pPr>
              <w:rPr>
                <w:sz w:val="20"/>
                <w:szCs w:val="20"/>
              </w:rPr>
            </w:pPr>
            <w:r w:rsidRPr="00CD5C65">
              <w:rPr>
                <w:rFonts w:ascii="Garamond" w:hAnsi="Garamond"/>
                <w:sz w:val="20"/>
                <w:szCs w:val="20"/>
              </w:rPr>
              <w:t>$23,773</w:t>
            </w:r>
          </w:p>
        </w:tc>
        <w:tc>
          <w:tcPr>
            <w:tcW w:w="975" w:type="dxa"/>
            <w:tcMar>
              <w:top w:w="0" w:type="dxa"/>
              <w:left w:w="0" w:type="dxa"/>
              <w:bottom w:w="0" w:type="dxa"/>
              <w:right w:w="0" w:type="dxa"/>
            </w:tcMar>
          </w:tcPr>
          <w:p w:rsidR="00831416" w:rsidRDefault="00F625B2">
            <w:pPr>
              <w:rPr>
                <w:sz w:val="20"/>
                <w:szCs w:val="20"/>
              </w:rPr>
            </w:pPr>
            <w:r w:rsidRPr="00CD5C65">
              <w:rPr>
                <w:rFonts w:ascii="Garamond" w:hAnsi="Garamond"/>
                <w:sz w:val="20"/>
                <w:szCs w:val="20"/>
              </w:rPr>
              <w:t>-</w:t>
            </w:r>
          </w:p>
        </w:tc>
      </w:tr>
      <w:tr w:rsidR="00831416">
        <w:trPr>
          <w:trHeight w:val="192"/>
          <w:jc w:val="center"/>
        </w:trPr>
        <w:tc>
          <w:tcPr>
            <w:tcW w:w="2745" w:type="dxa"/>
            <w:tcMar>
              <w:top w:w="0" w:type="dxa"/>
              <w:left w:w="0" w:type="dxa"/>
              <w:bottom w:w="0" w:type="dxa"/>
              <w:right w:w="0" w:type="dxa"/>
            </w:tcMar>
          </w:tcPr>
          <w:p w:rsidR="00831416" w:rsidRDefault="00F625B2">
            <w:pPr>
              <w:rPr>
                <w:sz w:val="20"/>
                <w:szCs w:val="20"/>
              </w:rPr>
            </w:pPr>
            <w:r w:rsidRPr="00CD5C65">
              <w:rPr>
                <w:rFonts w:ascii="Garamond" w:hAnsi="Garamond"/>
                <w:sz w:val="20"/>
                <w:szCs w:val="20"/>
              </w:rPr>
              <w:t>Median Income (Treatment)</w:t>
            </w:r>
          </w:p>
        </w:tc>
        <w:tc>
          <w:tcPr>
            <w:tcW w:w="960" w:type="dxa"/>
            <w:tcMar>
              <w:top w:w="0" w:type="dxa"/>
              <w:left w:w="0" w:type="dxa"/>
              <w:bottom w:w="0" w:type="dxa"/>
              <w:right w:w="0" w:type="dxa"/>
            </w:tcMar>
          </w:tcPr>
          <w:p w:rsidR="00831416" w:rsidRDefault="00F625B2">
            <w:pPr>
              <w:rPr>
                <w:sz w:val="20"/>
                <w:szCs w:val="20"/>
              </w:rPr>
            </w:pPr>
            <w:r w:rsidRPr="00CD5C65">
              <w:rPr>
                <w:rFonts w:ascii="Garamond" w:hAnsi="Garamond"/>
                <w:sz w:val="20"/>
                <w:szCs w:val="20"/>
              </w:rPr>
              <w:t>$57,018</w:t>
            </w:r>
          </w:p>
        </w:tc>
        <w:tc>
          <w:tcPr>
            <w:tcW w:w="945" w:type="dxa"/>
            <w:tcMar>
              <w:top w:w="0" w:type="dxa"/>
              <w:left w:w="0" w:type="dxa"/>
              <w:bottom w:w="0" w:type="dxa"/>
              <w:right w:w="0" w:type="dxa"/>
            </w:tcMar>
          </w:tcPr>
          <w:p w:rsidR="00831416" w:rsidRDefault="00F625B2">
            <w:pPr>
              <w:rPr>
                <w:sz w:val="20"/>
                <w:szCs w:val="20"/>
              </w:rPr>
            </w:pPr>
            <w:r w:rsidRPr="00CD5C65">
              <w:rPr>
                <w:rFonts w:ascii="Garamond" w:hAnsi="Garamond"/>
                <w:sz w:val="20"/>
                <w:szCs w:val="20"/>
              </w:rPr>
              <w:t>$15,824</w:t>
            </w:r>
          </w:p>
        </w:tc>
        <w:tc>
          <w:tcPr>
            <w:tcW w:w="1005" w:type="dxa"/>
            <w:tcMar>
              <w:top w:w="0" w:type="dxa"/>
              <w:left w:w="0" w:type="dxa"/>
              <w:bottom w:w="0" w:type="dxa"/>
              <w:right w:w="0" w:type="dxa"/>
            </w:tcMar>
          </w:tcPr>
          <w:p w:rsidR="00831416" w:rsidRDefault="00F625B2">
            <w:pPr>
              <w:rPr>
                <w:sz w:val="20"/>
                <w:szCs w:val="20"/>
              </w:rPr>
            </w:pPr>
            <w:r w:rsidRPr="00CD5C65">
              <w:rPr>
                <w:rFonts w:ascii="Garamond" w:hAnsi="Garamond"/>
                <w:sz w:val="20"/>
                <w:szCs w:val="20"/>
              </w:rPr>
              <w:t>$53,194</w:t>
            </w:r>
          </w:p>
        </w:tc>
        <w:tc>
          <w:tcPr>
            <w:tcW w:w="1155" w:type="dxa"/>
            <w:tcMar>
              <w:top w:w="0" w:type="dxa"/>
              <w:left w:w="0" w:type="dxa"/>
              <w:bottom w:w="0" w:type="dxa"/>
              <w:right w:w="0" w:type="dxa"/>
            </w:tcMar>
          </w:tcPr>
          <w:p w:rsidR="00831416" w:rsidRDefault="00F625B2">
            <w:pPr>
              <w:rPr>
                <w:sz w:val="20"/>
                <w:szCs w:val="20"/>
              </w:rPr>
            </w:pPr>
            <w:r w:rsidRPr="00CD5C65">
              <w:rPr>
                <w:rFonts w:ascii="Garamond" w:hAnsi="Garamond"/>
                <w:sz w:val="20"/>
                <w:szCs w:val="20"/>
              </w:rPr>
              <w:t>$129,821</w:t>
            </w:r>
          </w:p>
        </w:tc>
        <w:tc>
          <w:tcPr>
            <w:tcW w:w="975" w:type="dxa"/>
            <w:tcMar>
              <w:top w:w="0" w:type="dxa"/>
              <w:left w:w="0" w:type="dxa"/>
              <w:bottom w:w="0" w:type="dxa"/>
              <w:right w:w="0" w:type="dxa"/>
            </w:tcMar>
          </w:tcPr>
          <w:p w:rsidR="00831416" w:rsidRDefault="00F625B2">
            <w:pPr>
              <w:rPr>
                <w:sz w:val="20"/>
                <w:szCs w:val="20"/>
              </w:rPr>
            </w:pPr>
            <w:r w:rsidRPr="00CD5C65">
              <w:rPr>
                <w:rFonts w:ascii="Garamond" w:hAnsi="Garamond"/>
                <w:sz w:val="20"/>
                <w:szCs w:val="20"/>
              </w:rPr>
              <w:t>$31,683</w:t>
            </w:r>
          </w:p>
        </w:tc>
        <w:tc>
          <w:tcPr>
            <w:tcW w:w="975" w:type="dxa"/>
            <w:tcMar>
              <w:top w:w="0" w:type="dxa"/>
              <w:left w:w="0" w:type="dxa"/>
              <w:bottom w:w="0" w:type="dxa"/>
              <w:right w:w="0" w:type="dxa"/>
            </w:tcMar>
          </w:tcPr>
          <w:p w:rsidR="00831416" w:rsidRDefault="00F625B2">
            <w:pPr>
              <w:rPr>
                <w:sz w:val="20"/>
                <w:szCs w:val="20"/>
              </w:rPr>
            </w:pPr>
            <w:r w:rsidRPr="00CD5C65">
              <w:rPr>
                <w:rFonts w:ascii="Garamond" w:hAnsi="Garamond"/>
                <w:sz w:val="20"/>
                <w:szCs w:val="20"/>
              </w:rPr>
              <w:t>0.016</w:t>
            </w:r>
          </w:p>
        </w:tc>
      </w:tr>
      <w:tr w:rsidR="00831416">
        <w:trPr>
          <w:trHeight w:val="192"/>
          <w:jc w:val="center"/>
        </w:trPr>
        <w:tc>
          <w:tcPr>
            <w:tcW w:w="2745" w:type="dxa"/>
            <w:tcMar>
              <w:top w:w="0" w:type="dxa"/>
              <w:left w:w="0" w:type="dxa"/>
              <w:bottom w:w="0" w:type="dxa"/>
              <w:right w:w="0" w:type="dxa"/>
            </w:tcMar>
          </w:tcPr>
          <w:p w:rsidR="00831416" w:rsidRDefault="00F625B2">
            <w:pPr>
              <w:rPr>
                <w:sz w:val="20"/>
                <w:szCs w:val="20"/>
              </w:rPr>
            </w:pPr>
            <w:r w:rsidRPr="00CD5C65">
              <w:rPr>
                <w:rFonts w:ascii="Garamond" w:hAnsi="Garamond"/>
                <w:sz w:val="20"/>
                <w:szCs w:val="20"/>
              </w:rPr>
              <w:t>Median Age (Control)</w:t>
            </w:r>
          </w:p>
        </w:tc>
        <w:tc>
          <w:tcPr>
            <w:tcW w:w="960" w:type="dxa"/>
            <w:tcMar>
              <w:top w:w="0" w:type="dxa"/>
              <w:left w:w="0" w:type="dxa"/>
              <w:bottom w:w="0" w:type="dxa"/>
              <w:right w:w="0" w:type="dxa"/>
            </w:tcMar>
          </w:tcPr>
          <w:p w:rsidR="00831416" w:rsidRDefault="00F625B2">
            <w:pPr>
              <w:rPr>
                <w:sz w:val="20"/>
                <w:szCs w:val="20"/>
              </w:rPr>
            </w:pPr>
            <w:r w:rsidRPr="00CD5C65">
              <w:rPr>
                <w:rFonts w:ascii="Garamond" w:hAnsi="Garamond"/>
                <w:sz w:val="20"/>
                <w:szCs w:val="20"/>
              </w:rPr>
              <w:t>37.952</w:t>
            </w:r>
          </w:p>
        </w:tc>
        <w:tc>
          <w:tcPr>
            <w:tcW w:w="945" w:type="dxa"/>
            <w:tcMar>
              <w:top w:w="0" w:type="dxa"/>
              <w:left w:w="0" w:type="dxa"/>
              <w:bottom w:w="0" w:type="dxa"/>
              <w:right w:w="0" w:type="dxa"/>
            </w:tcMar>
          </w:tcPr>
          <w:p w:rsidR="00831416" w:rsidRDefault="00F625B2">
            <w:pPr>
              <w:rPr>
                <w:sz w:val="20"/>
                <w:szCs w:val="20"/>
              </w:rPr>
            </w:pPr>
            <w:r w:rsidRPr="00CD5C65">
              <w:rPr>
                <w:rFonts w:ascii="Garamond" w:hAnsi="Garamond"/>
                <w:sz w:val="20"/>
                <w:szCs w:val="20"/>
              </w:rPr>
              <w:t>3.973</w:t>
            </w:r>
          </w:p>
        </w:tc>
        <w:tc>
          <w:tcPr>
            <w:tcW w:w="1005" w:type="dxa"/>
            <w:tcMar>
              <w:top w:w="0" w:type="dxa"/>
              <w:left w:w="0" w:type="dxa"/>
              <w:bottom w:w="0" w:type="dxa"/>
              <w:right w:w="0" w:type="dxa"/>
            </w:tcMar>
          </w:tcPr>
          <w:p w:rsidR="00831416" w:rsidRDefault="00F625B2">
            <w:pPr>
              <w:rPr>
                <w:sz w:val="20"/>
                <w:szCs w:val="20"/>
              </w:rPr>
            </w:pPr>
            <w:r w:rsidRPr="00CD5C65">
              <w:rPr>
                <w:rFonts w:ascii="Garamond" w:hAnsi="Garamond"/>
                <w:sz w:val="20"/>
                <w:szCs w:val="20"/>
              </w:rPr>
              <w:t>38.1</w:t>
            </w:r>
          </w:p>
        </w:tc>
        <w:tc>
          <w:tcPr>
            <w:tcW w:w="1155" w:type="dxa"/>
            <w:tcMar>
              <w:top w:w="0" w:type="dxa"/>
              <w:left w:w="0" w:type="dxa"/>
              <w:bottom w:w="0" w:type="dxa"/>
              <w:right w:w="0" w:type="dxa"/>
            </w:tcMar>
          </w:tcPr>
          <w:p w:rsidR="00831416" w:rsidRDefault="00F625B2">
            <w:pPr>
              <w:rPr>
                <w:sz w:val="20"/>
                <w:szCs w:val="20"/>
              </w:rPr>
            </w:pPr>
            <w:r w:rsidRPr="00CD5C65">
              <w:rPr>
                <w:rFonts w:ascii="Garamond" w:hAnsi="Garamond"/>
                <w:sz w:val="20"/>
                <w:szCs w:val="20"/>
              </w:rPr>
              <w:t>51.1</w:t>
            </w:r>
          </w:p>
        </w:tc>
        <w:tc>
          <w:tcPr>
            <w:tcW w:w="975" w:type="dxa"/>
            <w:tcMar>
              <w:top w:w="0" w:type="dxa"/>
              <w:left w:w="0" w:type="dxa"/>
              <w:bottom w:w="0" w:type="dxa"/>
              <w:right w:w="0" w:type="dxa"/>
            </w:tcMar>
          </w:tcPr>
          <w:p w:rsidR="00831416" w:rsidRDefault="00F625B2">
            <w:pPr>
              <w:rPr>
                <w:sz w:val="20"/>
                <w:szCs w:val="20"/>
              </w:rPr>
            </w:pPr>
            <w:r w:rsidRPr="00CD5C65">
              <w:rPr>
                <w:rFonts w:ascii="Garamond" w:hAnsi="Garamond"/>
                <w:sz w:val="20"/>
                <w:szCs w:val="20"/>
              </w:rPr>
              <w:t>26</w:t>
            </w:r>
          </w:p>
        </w:tc>
        <w:tc>
          <w:tcPr>
            <w:tcW w:w="975" w:type="dxa"/>
            <w:tcMar>
              <w:top w:w="0" w:type="dxa"/>
              <w:left w:w="0" w:type="dxa"/>
              <w:bottom w:w="0" w:type="dxa"/>
              <w:right w:w="0" w:type="dxa"/>
            </w:tcMar>
          </w:tcPr>
          <w:p w:rsidR="00831416" w:rsidRDefault="00F625B2">
            <w:pPr>
              <w:rPr>
                <w:sz w:val="20"/>
                <w:szCs w:val="20"/>
              </w:rPr>
            </w:pPr>
            <w:r w:rsidRPr="00CD5C65">
              <w:rPr>
                <w:rFonts w:ascii="Garamond" w:hAnsi="Garamond"/>
                <w:sz w:val="20"/>
                <w:szCs w:val="20"/>
              </w:rPr>
              <w:t>-</w:t>
            </w:r>
          </w:p>
        </w:tc>
      </w:tr>
      <w:tr w:rsidR="00831416">
        <w:trPr>
          <w:trHeight w:val="192"/>
          <w:jc w:val="center"/>
        </w:trPr>
        <w:tc>
          <w:tcPr>
            <w:tcW w:w="2745" w:type="dxa"/>
            <w:tcMar>
              <w:top w:w="0" w:type="dxa"/>
              <w:left w:w="0" w:type="dxa"/>
              <w:bottom w:w="0" w:type="dxa"/>
              <w:right w:w="0" w:type="dxa"/>
            </w:tcMar>
          </w:tcPr>
          <w:p w:rsidR="00831416" w:rsidRDefault="00F625B2">
            <w:pPr>
              <w:rPr>
                <w:sz w:val="20"/>
                <w:szCs w:val="20"/>
              </w:rPr>
            </w:pPr>
            <w:r w:rsidRPr="00CD5C65">
              <w:rPr>
                <w:rFonts w:ascii="Garamond" w:hAnsi="Garamond"/>
                <w:sz w:val="20"/>
                <w:szCs w:val="20"/>
              </w:rPr>
              <w:t>Median Age (Treatment)</w:t>
            </w:r>
          </w:p>
        </w:tc>
        <w:tc>
          <w:tcPr>
            <w:tcW w:w="960" w:type="dxa"/>
            <w:tcMar>
              <w:top w:w="0" w:type="dxa"/>
              <w:left w:w="0" w:type="dxa"/>
              <w:bottom w:w="0" w:type="dxa"/>
              <w:right w:w="0" w:type="dxa"/>
            </w:tcMar>
          </w:tcPr>
          <w:p w:rsidR="00831416" w:rsidRDefault="00F625B2">
            <w:pPr>
              <w:rPr>
                <w:sz w:val="20"/>
                <w:szCs w:val="20"/>
              </w:rPr>
            </w:pPr>
            <w:r w:rsidRPr="00CD5C65">
              <w:rPr>
                <w:rFonts w:ascii="Garamond" w:hAnsi="Garamond"/>
                <w:sz w:val="20"/>
                <w:szCs w:val="20"/>
              </w:rPr>
              <w:t>37.803</w:t>
            </w:r>
          </w:p>
        </w:tc>
        <w:tc>
          <w:tcPr>
            <w:tcW w:w="945" w:type="dxa"/>
            <w:tcMar>
              <w:top w:w="0" w:type="dxa"/>
              <w:left w:w="0" w:type="dxa"/>
              <w:bottom w:w="0" w:type="dxa"/>
              <w:right w:w="0" w:type="dxa"/>
            </w:tcMar>
          </w:tcPr>
          <w:p w:rsidR="00831416" w:rsidRDefault="00F625B2">
            <w:pPr>
              <w:rPr>
                <w:sz w:val="20"/>
                <w:szCs w:val="20"/>
              </w:rPr>
            </w:pPr>
            <w:r w:rsidRPr="00CD5C65">
              <w:rPr>
                <w:rFonts w:ascii="Garamond" w:hAnsi="Garamond"/>
                <w:sz w:val="20"/>
                <w:szCs w:val="20"/>
              </w:rPr>
              <w:t>3.238</w:t>
            </w:r>
          </w:p>
        </w:tc>
        <w:tc>
          <w:tcPr>
            <w:tcW w:w="1005" w:type="dxa"/>
            <w:tcMar>
              <w:top w:w="0" w:type="dxa"/>
              <w:left w:w="0" w:type="dxa"/>
              <w:bottom w:w="0" w:type="dxa"/>
              <w:right w:w="0" w:type="dxa"/>
            </w:tcMar>
          </w:tcPr>
          <w:p w:rsidR="00831416" w:rsidRDefault="00F625B2">
            <w:pPr>
              <w:rPr>
                <w:sz w:val="20"/>
                <w:szCs w:val="20"/>
              </w:rPr>
            </w:pPr>
            <w:r w:rsidRPr="00CD5C65">
              <w:rPr>
                <w:rFonts w:ascii="Garamond" w:hAnsi="Garamond"/>
                <w:sz w:val="20"/>
                <w:szCs w:val="20"/>
              </w:rPr>
              <w:t>37.6</w:t>
            </w:r>
          </w:p>
        </w:tc>
        <w:tc>
          <w:tcPr>
            <w:tcW w:w="1155" w:type="dxa"/>
            <w:tcMar>
              <w:top w:w="0" w:type="dxa"/>
              <w:left w:w="0" w:type="dxa"/>
              <w:bottom w:w="0" w:type="dxa"/>
              <w:right w:w="0" w:type="dxa"/>
            </w:tcMar>
          </w:tcPr>
          <w:p w:rsidR="00831416" w:rsidRDefault="00F625B2">
            <w:pPr>
              <w:rPr>
                <w:sz w:val="20"/>
                <w:szCs w:val="20"/>
              </w:rPr>
            </w:pPr>
            <w:r w:rsidRPr="00CD5C65">
              <w:rPr>
                <w:rFonts w:ascii="Garamond" w:hAnsi="Garamond"/>
                <w:sz w:val="20"/>
                <w:szCs w:val="20"/>
              </w:rPr>
              <w:t>55.7</w:t>
            </w:r>
          </w:p>
        </w:tc>
        <w:tc>
          <w:tcPr>
            <w:tcW w:w="975" w:type="dxa"/>
            <w:tcMar>
              <w:top w:w="0" w:type="dxa"/>
              <w:left w:w="0" w:type="dxa"/>
              <w:bottom w:w="0" w:type="dxa"/>
              <w:right w:w="0" w:type="dxa"/>
            </w:tcMar>
          </w:tcPr>
          <w:p w:rsidR="00831416" w:rsidRDefault="00F625B2">
            <w:pPr>
              <w:rPr>
                <w:sz w:val="20"/>
                <w:szCs w:val="20"/>
              </w:rPr>
            </w:pPr>
            <w:r w:rsidRPr="00CD5C65">
              <w:rPr>
                <w:rFonts w:ascii="Garamond" w:hAnsi="Garamond"/>
                <w:sz w:val="20"/>
                <w:szCs w:val="20"/>
              </w:rPr>
              <w:t>28.2</w:t>
            </w:r>
          </w:p>
        </w:tc>
        <w:tc>
          <w:tcPr>
            <w:tcW w:w="975" w:type="dxa"/>
            <w:tcMar>
              <w:top w:w="0" w:type="dxa"/>
              <w:left w:w="0" w:type="dxa"/>
              <w:bottom w:w="0" w:type="dxa"/>
              <w:right w:w="0" w:type="dxa"/>
            </w:tcMar>
          </w:tcPr>
          <w:p w:rsidR="00831416" w:rsidRDefault="00F625B2">
            <w:pPr>
              <w:rPr>
                <w:sz w:val="20"/>
                <w:szCs w:val="20"/>
              </w:rPr>
            </w:pPr>
            <w:r w:rsidRPr="00CD5C65">
              <w:rPr>
                <w:rFonts w:ascii="Garamond" w:hAnsi="Garamond"/>
                <w:sz w:val="20"/>
                <w:szCs w:val="20"/>
              </w:rPr>
              <w:t>–0.041</w:t>
            </w:r>
          </w:p>
        </w:tc>
      </w:tr>
      <w:tr w:rsidR="00831416">
        <w:trPr>
          <w:trHeight w:val="192"/>
          <w:jc w:val="center"/>
        </w:trPr>
        <w:tc>
          <w:tcPr>
            <w:tcW w:w="2745" w:type="dxa"/>
            <w:tcMar>
              <w:top w:w="0" w:type="dxa"/>
              <w:left w:w="0" w:type="dxa"/>
              <w:bottom w:w="0" w:type="dxa"/>
              <w:right w:w="0" w:type="dxa"/>
            </w:tcMar>
          </w:tcPr>
          <w:p w:rsidR="00831416" w:rsidRDefault="00F625B2">
            <w:pPr>
              <w:rPr>
                <w:sz w:val="20"/>
                <w:szCs w:val="20"/>
              </w:rPr>
            </w:pPr>
            <w:r w:rsidRPr="00CD5C65">
              <w:rPr>
                <w:rFonts w:ascii="Garamond" w:hAnsi="Garamond"/>
                <w:sz w:val="20"/>
                <w:szCs w:val="20"/>
              </w:rPr>
              <w:t>Rural–Urban (Control)</w:t>
            </w:r>
          </w:p>
        </w:tc>
        <w:tc>
          <w:tcPr>
            <w:tcW w:w="960" w:type="dxa"/>
            <w:tcMar>
              <w:top w:w="0" w:type="dxa"/>
              <w:left w:w="0" w:type="dxa"/>
              <w:bottom w:w="0" w:type="dxa"/>
              <w:right w:w="0" w:type="dxa"/>
            </w:tcMar>
          </w:tcPr>
          <w:p w:rsidR="00831416" w:rsidRDefault="00F625B2">
            <w:pPr>
              <w:rPr>
                <w:sz w:val="20"/>
                <w:szCs w:val="20"/>
              </w:rPr>
            </w:pPr>
            <w:r w:rsidRPr="00CD5C65">
              <w:rPr>
                <w:rFonts w:ascii="Garamond" w:hAnsi="Garamond"/>
                <w:sz w:val="20"/>
                <w:szCs w:val="20"/>
              </w:rPr>
              <w:t>3.410</w:t>
            </w:r>
          </w:p>
        </w:tc>
        <w:tc>
          <w:tcPr>
            <w:tcW w:w="945" w:type="dxa"/>
            <w:tcMar>
              <w:top w:w="0" w:type="dxa"/>
              <w:left w:w="0" w:type="dxa"/>
              <w:bottom w:w="0" w:type="dxa"/>
              <w:right w:w="0" w:type="dxa"/>
            </w:tcMar>
          </w:tcPr>
          <w:p w:rsidR="00831416" w:rsidRDefault="00F625B2">
            <w:pPr>
              <w:rPr>
                <w:sz w:val="20"/>
                <w:szCs w:val="20"/>
              </w:rPr>
            </w:pPr>
            <w:r w:rsidRPr="00CD5C65">
              <w:rPr>
                <w:rFonts w:ascii="Garamond" w:hAnsi="Garamond"/>
                <w:sz w:val="20"/>
                <w:szCs w:val="20"/>
              </w:rPr>
              <w:t>1.822</w:t>
            </w:r>
          </w:p>
        </w:tc>
        <w:tc>
          <w:tcPr>
            <w:tcW w:w="1005" w:type="dxa"/>
            <w:tcMar>
              <w:top w:w="0" w:type="dxa"/>
              <w:left w:w="0" w:type="dxa"/>
              <w:bottom w:w="0" w:type="dxa"/>
              <w:right w:w="0" w:type="dxa"/>
            </w:tcMar>
          </w:tcPr>
          <w:p w:rsidR="00831416" w:rsidRDefault="00F625B2">
            <w:pPr>
              <w:rPr>
                <w:sz w:val="20"/>
                <w:szCs w:val="20"/>
              </w:rPr>
            </w:pPr>
            <w:r w:rsidRPr="00CD5C65">
              <w:rPr>
                <w:rFonts w:ascii="Garamond" w:hAnsi="Garamond"/>
                <w:sz w:val="20"/>
                <w:szCs w:val="20"/>
              </w:rPr>
              <w:t>3</w:t>
            </w:r>
          </w:p>
        </w:tc>
        <w:tc>
          <w:tcPr>
            <w:tcW w:w="1155" w:type="dxa"/>
            <w:tcMar>
              <w:top w:w="0" w:type="dxa"/>
              <w:left w:w="0" w:type="dxa"/>
              <w:bottom w:w="0" w:type="dxa"/>
              <w:right w:w="0" w:type="dxa"/>
            </w:tcMar>
          </w:tcPr>
          <w:p w:rsidR="00831416" w:rsidRDefault="00F625B2">
            <w:pPr>
              <w:rPr>
                <w:sz w:val="20"/>
                <w:szCs w:val="20"/>
              </w:rPr>
            </w:pPr>
            <w:r w:rsidRPr="00CD5C65">
              <w:rPr>
                <w:rFonts w:ascii="Garamond" w:hAnsi="Garamond"/>
                <w:sz w:val="20"/>
                <w:szCs w:val="20"/>
              </w:rPr>
              <w:t>6</w:t>
            </w:r>
          </w:p>
        </w:tc>
        <w:tc>
          <w:tcPr>
            <w:tcW w:w="975" w:type="dxa"/>
            <w:tcMar>
              <w:top w:w="0" w:type="dxa"/>
              <w:left w:w="0" w:type="dxa"/>
              <w:bottom w:w="0" w:type="dxa"/>
              <w:right w:w="0" w:type="dxa"/>
            </w:tcMar>
          </w:tcPr>
          <w:p w:rsidR="00831416" w:rsidRDefault="00F625B2">
            <w:pPr>
              <w:rPr>
                <w:sz w:val="20"/>
                <w:szCs w:val="20"/>
              </w:rPr>
            </w:pPr>
            <w:r w:rsidRPr="00CD5C65">
              <w:rPr>
                <w:rFonts w:ascii="Garamond" w:hAnsi="Garamond"/>
                <w:sz w:val="20"/>
                <w:szCs w:val="20"/>
              </w:rPr>
              <w:t>1</w:t>
            </w:r>
          </w:p>
        </w:tc>
        <w:tc>
          <w:tcPr>
            <w:tcW w:w="975" w:type="dxa"/>
            <w:tcMar>
              <w:top w:w="0" w:type="dxa"/>
              <w:left w:w="0" w:type="dxa"/>
              <w:bottom w:w="0" w:type="dxa"/>
              <w:right w:w="0" w:type="dxa"/>
            </w:tcMar>
          </w:tcPr>
          <w:p w:rsidR="00831416" w:rsidRDefault="00F625B2">
            <w:pPr>
              <w:rPr>
                <w:sz w:val="20"/>
                <w:szCs w:val="20"/>
              </w:rPr>
            </w:pPr>
            <w:r w:rsidRPr="00CD5C65">
              <w:rPr>
                <w:rFonts w:ascii="Garamond" w:hAnsi="Garamond"/>
                <w:sz w:val="20"/>
                <w:szCs w:val="20"/>
              </w:rPr>
              <w:t>-</w:t>
            </w:r>
          </w:p>
        </w:tc>
      </w:tr>
      <w:tr w:rsidR="00831416">
        <w:trPr>
          <w:trHeight w:val="192"/>
          <w:jc w:val="center"/>
        </w:trPr>
        <w:tc>
          <w:tcPr>
            <w:tcW w:w="2745" w:type="dxa"/>
            <w:tcMar>
              <w:top w:w="0" w:type="dxa"/>
              <w:left w:w="0" w:type="dxa"/>
              <w:bottom w:w="0" w:type="dxa"/>
              <w:right w:w="0" w:type="dxa"/>
            </w:tcMar>
          </w:tcPr>
          <w:p w:rsidR="00831416" w:rsidRDefault="00F625B2">
            <w:pPr>
              <w:rPr>
                <w:sz w:val="20"/>
                <w:szCs w:val="20"/>
              </w:rPr>
            </w:pPr>
            <w:r w:rsidRPr="00CD5C65">
              <w:rPr>
                <w:rFonts w:ascii="Garamond" w:hAnsi="Garamond"/>
                <w:sz w:val="20"/>
                <w:szCs w:val="20"/>
              </w:rPr>
              <w:t>Rural–Urban (Treatment)</w:t>
            </w:r>
          </w:p>
        </w:tc>
        <w:tc>
          <w:tcPr>
            <w:tcW w:w="960" w:type="dxa"/>
            <w:tcMar>
              <w:top w:w="0" w:type="dxa"/>
              <w:left w:w="0" w:type="dxa"/>
              <w:bottom w:w="0" w:type="dxa"/>
              <w:right w:w="0" w:type="dxa"/>
            </w:tcMar>
          </w:tcPr>
          <w:p w:rsidR="00831416" w:rsidRDefault="00F625B2">
            <w:pPr>
              <w:rPr>
                <w:sz w:val="20"/>
                <w:szCs w:val="20"/>
              </w:rPr>
            </w:pPr>
            <w:r w:rsidRPr="00CD5C65">
              <w:rPr>
                <w:rFonts w:ascii="Garamond" w:hAnsi="Garamond"/>
                <w:sz w:val="20"/>
                <w:szCs w:val="20"/>
              </w:rPr>
              <w:t>3.433</w:t>
            </w:r>
          </w:p>
        </w:tc>
        <w:tc>
          <w:tcPr>
            <w:tcW w:w="945" w:type="dxa"/>
            <w:tcMar>
              <w:top w:w="0" w:type="dxa"/>
              <w:left w:w="0" w:type="dxa"/>
              <w:bottom w:w="0" w:type="dxa"/>
              <w:right w:w="0" w:type="dxa"/>
            </w:tcMar>
          </w:tcPr>
          <w:p w:rsidR="00831416" w:rsidRDefault="00F625B2">
            <w:pPr>
              <w:rPr>
                <w:sz w:val="20"/>
                <w:szCs w:val="20"/>
              </w:rPr>
            </w:pPr>
            <w:r w:rsidRPr="00CD5C65">
              <w:rPr>
                <w:rFonts w:ascii="Garamond" w:hAnsi="Garamond"/>
                <w:sz w:val="20"/>
                <w:szCs w:val="20"/>
              </w:rPr>
              <w:t>1.547</w:t>
            </w:r>
          </w:p>
        </w:tc>
        <w:tc>
          <w:tcPr>
            <w:tcW w:w="1005" w:type="dxa"/>
            <w:tcMar>
              <w:top w:w="0" w:type="dxa"/>
              <w:left w:w="0" w:type="dxa"/>
              <w:bottom w:w="0" w:type="dxa"/>
              <w:right w:w="0" w:type="dxa"/>
            </w:tcMar>
          </w:tcPr>
          <w:p w:rsidR="00831416" w:rsidRDefault="00F625B2">
            <w:pPr>
              <w:rPr>
                <w:sz w:val="20"/>
                <w:szCs w:val="20"/>
              </w:rPr>
            </w:pPr>
            <w:r w:rsidRPr="00CD5C65">
              <w:rPr>
                <w:rFonts w:ascii="Garamond" w:hAnsi="Garamond"/>
                <w:sz w:val="20"/>
                <w:szCs w:val="20"/>
              </w:rPr>
              <w:t>4</w:t>
            </w:r>
          </w:p>
        </w:tc>
        <w:tc>
          <w:tcPr>
            <w:tcW w:w="1155" w:type="dxa"/>
            <w:tcMar>
              <w:top w:w="0" w:type="dxa"/>
              <w:left w:w="0" w:type="dxa"/>
              <w:bottom w:w="0" w:type="dxa"/>
              <w:right w:w="0" w:type="dxa"/>
            </w:tcMar>
          </w:tcPr>
          <w:p w:rsidR="00831416" w:rsidRDefault="00F625B2">
            <w:pPr>
              <w:rPr>
                <w:sz w:val="20"/>
                <w:szCs w:val="20"/>
              </w:rPr>
            </w:pPr>
            <w:r w:rsidRPr="00CD5C65">
              <w:rPr>
                <w:rFonts w:ascii="Garamond" w:hAnsi="Garamond"/>
                <w:sz w:val="20"/>
                <w:szCs w:val="20"/>
              </w:rPr>
              <w:t>6</w:t>
            </w:r>
          </w:p>
        </w:tc>
        <w:tc>
          <w:tcPr>
            <w:tcW w:w="975" w:type="dxa"/>
            <w:tcMar>
              <w:top w:w="0" w:type="dxa"/>
              <w:left w:w="0" w:type="dxa"/>
              <w:bottom w:w="0" w:type="dxa"/>
              <w:right w:w="0" w:type="dxa"/>
            </w:tcMar>
          </w:tcPr>
          <w:p w:rsidR="00831416" w:rsidRDefault="00F625B2">
            <w:pPr>
              <w:rPr>
                <w:sz w:val="20"/>
                <w:szCs w:val="20"/>
              </w:rPr>
            </w:pPr>
            <w:r w:rsidRPr="00CD5C65">
              <w:rPr>
                <w:rFonts w:ascii="Garamond" w:hAnsi="Garamond"/>
                <w:sz w:val="20"/>
                <w:szCs w:val="20"/>
              </w:rPr>
              <w:t>1</w:t>
            </w:r>
          </w:p>
        </w:tc>
        <w:tc>
          <w:tcPr>
            <w:tcW w:w="975" w:type="dxa"/>
            <w:tcMar>
              <w:top w:w="0" w:type="dxa"/>
              <w:left w:w="0" w:type="dxa"/>
              <w:bottom w:w="0" w:type="dxa"/>
              <w:right w:w="0" w:type="dxa"/>
            </w:tcMar>
          </w:tcPr>
          <w:p w:rsidR="00831416" w:rsidRDefault="00F625B2">
            <w:pPr>
              <w:rPr>
                <w:sz w:val="20"/>
                <w:szCs w:val="20"/>
              </w:rPr>
            </w:pPr>
            <w:r w:rsidRPr="00CD5C65">
              <w:rPr>
                <w:rFonts w:ascii="Garamond" w:hAnsi="Garamond"/>
                <w:sz w:val="20"/>
                <w:szCs w:val="20"/>
              </w:rPr>
              <w:t>0.014</w:t>
            </w:r>
          </w:p>
        </w:tc>
      </w:tr>
      <w:tr w:rsidR="00831416">
        <w:trPr>
          <w:trHeight w:val="192"/>
          <w:jc w:val="center"/>
        </w:trPr>
        <w:tc>
          <w:tcPr>
            <w:tcW w:w="2745" w:type="dxa"/>
            <w:tcMar>
              <w:top w:w="0" w:type="dxa"/>
              <w:left w:w="0" w:type="dxa"/>
              <w:bottom w:w="0" w:type="dxa"/>
              <w:right w:w="0" w:type="dxa"/>
            </w:tcMar>
          </w:tcPr>
          <w:p w:rsidR="00831416" w:rsidRDefault="00F625B2">
            <w:pPr>
              <w:rPr>
                <w:sz w:val="20"/>
                <w:szCs w:val="20"/>
              </w:rPr>
            </w:pPr>
            <w:r w:rsidRPr="00CD5C65">
              <w:rPr>
                <w:rFonts w:ascii="Garamond" w:hAnsi="Garamond"/>
                <w:sz w:val="20"/>
                <w:szCs w:val="20"/>
              </w:rPr>
              <w:t>Democratic 2008 (Control)</w:t>
            </w:r>
          </w:p>
        </w:tc>
        <w:tc>
          <w:tcPr>
            <w:tcW w:w="960" w:type="dxa"/>
            <w:tcMar>
              <w:top w:w="0" w:type="dxa"/>
              <w:left w:w="0" w:type="dxa"/>
              <w:bottom w:w="0" w:type="dxa"/>
              <w:right w:w="0" w:type="dxa"/>
            </w:tcMar>
          </w:tcPr>
          <w:p w:rsidR="00831416" w:rsidRDefault="00F625B2">
            <w:pPr>
              <w:rPr>
                <w:sz w:val="20"/>
                <w:szCs w:val="20"/>
              </w:rPr>
            </w:pPr>
            <w:r w:rsidRPr="00CD5C65">
              <w:rPr>
                <w:rFonts w:ascii="Garamond" w:hAnsi="Garamond"/>
                <w:sz w:val="20"/>
                <w:szCs w:val="20"/>
              </w:rPr>
              <w:t>0.560</w:t>
            </w:r>
          </w:p>
        </w:tc>
        <w:tc>
          <w:tcPr>
            <w:tcW w:w="945" w:type="dxa"/>
            <w:tcMar>
              <w:top w:w="0" w:type="dxa"/>
              <w:left w:w="0" w:type="dxa"/>
              <w:bottom w:w="0" w:type="dxa"/>
              <w:right w:w="0" w:type="dxa"/>
            </w:tcMar>
          </w:tcPr>
          <w:p w:rsidR="00831416" w:rsidRDefault="00F625B2">
            <w:pPr>
              <w:rPr>
                <w:sz w:val="20"/>
                <w:szCs w:val="20"/>
              </w:rPr>
            </w:pPr>
            <w:r w:rsidRPr="00CD5C65">
              <w:rPr>
                <w:rFonts w:ascii="Garamond" w:hAnsi="Garamond"/>
                <w:sz w:val="20"/>
                <w:szCs w:val="20"/>
              </w:rPr>
              <w:t>0.497</w:t>
            </w:r>
          </w:p>
        </w:tc>
        <w:tc>
          <w:tcPr>
            <w:tcW w:w="1005" w:type="dxa"/>
            <w:tcMar>
              <w:top w:w="0" w:type="dxa"/>
              <w:left w:w="0" w:type="dxa"/>
              <w:bottom w:w="0" w:type="dxa"/>
              <w:right w:w="0" w:type="dxa"/>
            </w:tcMar>
          </w:tcPr>
          <w:p w:rsidR="00831416" w:rsidRDefault="00F625B2">
            <w:pPr>
              <w:rPr>
                <w:sz w:val="20"/>
                <w:szCs w:val="20"/>
              </w:rPr>
            </w:pPr>
            <w:r w:rsidRPr="00CD5C65">
              <w:rPr>
                <w:rFonts w:ascii="Garamond" w:hAnsi="Garamond"/>
                <w:sz w:val="20"/>
                <w:szCs w:val="20"/>
              </w:rPr>
              <w:t>1</w:t>
            </w:r>
          </w:p>
        </w:tc>
        <w:tc>
          <w:tcPr>
            <w:tcW w:w="1155" w:type="dxa"/>
            <w:tcMar>
              <w:top w:w="0" w:type="dxa"/>
              <w:left w:w="0" w:type="dxa"/>
              <w:bottom w:w="0" w:type="dxa"/>
              <w:right w:w="0" w:type="dxa"/>
            </w:tcMar>
          </w:tcPr>
          <w:p w:rsidR="00831416" w:rsidRDefault="00F625B2">
            <w:pPr>
              <w:rPr>
                <w:sz w:val="20"/>
                <w:szCs w:val="20"/>
              </w:rPr>
            </w:pPr>
            <w:r w:rsidRPr="00CD5C65">
              <w:rPr>
                <w:rFonts w:ascii="Garamond" w:hAnsi="Garamond"/>
                <w:sz w:val="20"/>
                <w:szCs w:val="20"/>
              </w:rPr>
              <w:t>1</w:t>
            </w:r>
          </w:p>
        </w:tc>
        <w:tc>
          <w:tcPr>
            <w:tcW w:w="975" w:type="dxa"/>
            <w:tcMar>
              <w:top w:w="0" w:type="dxa"/>
              <w:left w:w="0" w:type="dxa"/>
              <w:bottom w:w="0" w:type="dxa"/>
              <w:right w:w="0" w:type="dxa"/>
            </w:tcMar>
          </w:tcPr>
          <w:p w:rsidR="00831416" w:rsidRDefault="00F625B2">
            <w:pPr>
              <w:rPr>
                <w:sz w:val="20"/>
                <w:szCs w:val="20"/>
              </w:rPr>
            </w:pPr>
            <w:r w:rsidRPr="00CD5C65">
              <w:rPr>
                <w:rFonts w:ascii="Garamond" w:hAnsi="Garamond"/>
                <w:sz w:val="20"/>
                <w:szCs w:val="20"/>
              </w:rPr>
              <w:t>0</w:t>
            </w:r>
          </w:p>
        </w:tc>
        <w:tc>
          <w:tcPr>
            <w:tcW w:w="975" w:type="dxa"/>
            <w:tcMar>
              <w:top w:w="0" w:type="dxa"/>
              <w:left w:w="0" w:type="dxa"/>
              <w:bottom w:w="0" w:type="dxa"/>
              <w:right w:w="0" w:type="dxa"/>
            </w:tcMar>
          </w:tcPr>
          <w:p w:rsidR="00831416" w:rsidRDefault="00F625B2">
            <w:pPr>
              <w:rPr>
                <w:sz w:val="20"/>
                <w:szCs w:val="20"/>
              </w:rPr>
            </w:pPr>
            <w:r w:rsidRPr="00CD5C65">
              <w:rPr>
                <w:rFonts w:ascii="Garamond" w:hAnsi="Garamond"/>
                <w:sz w:val="20"/>
                <w:szCs w:val="20"/>
              </w:rPr>
              <w:t>-</w:t>
            </w:r>
          </w:p>
        </w:tc>
      </w:tr>
      <w:tr w:rsidR="00831416" w:rsidRPr="00CD5C65">
        <w:trPr>
          <w:trHeight w:val="192"/>
          <w:jc w:val="center"/>
        </w:trPr>
        <w:tc>
          <w:tcPr>
            <w:tcW w:w="2745" w:type="dxa"/>
            <w:tcBorders>
              <w:bottom w:val="single" w:sz="4" w:space="0" w:color="000000"/>
            </w:tcBorders>
            <w:tcMar>
              <w:top w:w="0" w:type="dxa"/>
              <w:left w:w="0" w:type="dxa"/>
              <w:bottom w:w="0" w:type="dxa"/>
              <w:right w:w="0" w:type="dxa"/>
            </w:tcMar>
          </w:tcPr>
          <w:p w:rsidR="00831416" w:rsidRDefault="00F625B2">
            <w:pPr>
              <w:rPr>
                <w:sz w:val="20"/>
                <w:szCs w:val="20"/>
              </w:rPr>
            </w:pPr>
            <w:r w:rsidRPr="00CD5C65">
              <w:rPr>
                <w:rFonts w:ascii="Garamond" w:hAnsi="Garamond"/>
                <w:sz w:val="20"/>
                <w:szCs w:val="20"/>
              </w:rPr>
              <w:t>Democratic 2008 (Treatment)</w:t>
            </w:r>
          </w:p>
        </w:tc>
        <w:tc>
          <w:tcPr>
            <w:tcW w:w="960" w:type="dxa"/>
            <w:tcBorders>
              <w:bottom w:val="single" w:sz="4" w:space="0" w:color="000000"/>
            </w:tcBorders>
            <w:tcMar>
              <w:top w:w="0" w:type="dxa"/>
              <w:left w:w="0" w:type="dxa"/>
              <w:bottom w:w="0" w:type="dxa"/>
              <w:right w:w="0" w:type="dxa"/>
            </w:tcMar>
          </w:tcPr>
          <w:p w:rsidR="00831416" w:rsidRDefault="00F625B2">
            <w:pPr>
              <w:rPr>
                <w:sz w:val="20"/>
                <w:szCs w:val="20"/>
              </w:rPr>
            </w:pPr>
            <w:r w:rsidRPr="00CD5C65">
              <w:rPr>
                <w:rFonts w:ascii="Garamond" w:hAnsi="Garamond"/>
                <w:sz w:val="20"/>
                <w:szCs w:val="20"/>
              </w:rPr>
              <w:t>0.574</w:t>
            </w:r>
          </w:p>
        </w:tc>
        <w:tc>
          <w:tcPr>
            <w:tcW w:w="945" w:type="dxa"/>
            <w:tcBorders>
              <w:bottom w:val="single" w:sz="4" w:space="0" w:color="000000"/>
            </w:tcBorders>
            <w:tcMar>
              <w:top w:w="0" w:type="dxa"/>
              <w:left w:w="0" w:type="dxa"/>
              <w:bottom w:w="0" w:type="dxa"/>
              <w:right w:w="0" w:type="dxa"/>
            </w:tcMar>
          </w:tcPr>
          <w:p w:rsidR="00831416" w:rsidRDefault="00F625B2">
            <w:pPr>
              <w:rPr>
                <w:sz w:val="20"/>
                <w:szCs w:val="20"/>
              </w:rPr>
            </w:pPr>
            <w:r w:rsidRPr="00CD5C65">
              <w:rPr>
                <w:rFonts w:ascii="Garamond" w:hAnsi="Garamond"/>
                <w:sz w:val="20"/>
                <w:szCs w:val="20"/>
              </w:rPr>
              <w:t>0.495</w:t>
            </w:r>
          </w:p>
        </w:tc>
        <w:tc>
          <w:tcPr>
            <w:tcW w:w="1005" w:type="dxa"/>
            <w:tcBorders>
              <w:bottom w:val="single" w:sz="4" w:space="0" w:color="000000"/>
            </w:tcBorders>
            <w:tcMar>
              <w:top w:w="0" w:type="dxa"/>
              <w:left w:w="0" w:type="dxa"/>
              <w:bottom w:w="0" w:type="dxa"/>
              <w:right w:w="0" w:type="dxa"/>
            </w:tcMar>
          </w:tcPr>
          <w:p w:rsidR="00831416" w:rsidRDefault="00F625B2">
            <w:pPr>
              <w:rPr>
                <w:sz w:val="20"/>
                <w:szCs w:val="20"/>
              </w:rPr>
            </w:pPr>
            <w:r w:rsidRPr="00CD5C65">
              <w:rPr>
                <w:rFonts w:ascii="Garamond" w:hAnsi="Garamond"/>
                <w:sz w:val="20"/>
                <w:szCs w:val="20"/>
              </w:rPr>
              <w:t>1</w:t>
            </w:r>
          </w:p>
        </w:tc>
        <w:tc>
          <w:tcPr>
            <w:tcW w:w="1155" w:type="dxa"/>
            <w:tcBorders>
              <w:bottom w:val="single" w:sz="4" w:space="0" w:color="000000"/>
            </w:tcBorders>
            <w:tcMar>
              <w:top w:w="0" w:type="dxa"/>
              <w:left w:w="0" w:type="dxa"/>
              <w:bottom w:w="0" w:type="dxa"/>
              <w:right w:w="0" w:type="dxa"/>
            </w:tcMar>
          </w:tcPr>
          <w:p w:rsidR="00831416" w:rsidRDefault="00F625B2">
            <w:pPr>
              <w:rPr>
                <w:sz w:val="20"/>
                <w:szCs w:val="20"/>
              </w:rPr>
            </w:pPr>
            <w:r w:rsidRPr="00CD5C65">
              <w:rPr>
                <w:rFonts w:ascii="Garamond" w:hAnsi="Garamond"/>
                <w:sz w:val="20"/>
                <w:szCs w:val="20"/>
              </w:rPr>
              <w:t>1</w:t>
            </w:r>
          </w:p>
        </w:tc>
        <w:tc>
          <w:tcPr>
            <w:tcW w:w="975" w:type="dxa"/>
            <w:tcBorders>
              <w:bottom w:val="single" w:sz="4" w:space="0" w:color="000000"/>
            </w:tcBorders>
            <w:tcMar>
              <w:top w:w="0" w:type="dxa"/>
              <w:left w:w="0" w:type="dxa"/>
              <w:bottom w:w="0" w:type="dxa"/>
              <w:right w:w="0" w:type="dxa"/>
            </w:tcMar>
          </w:tcPr>
          <w:p w:rsidR="00831416" w:rsidRDefault="00F625B2">
            <w:pPr>
              <w:rPr>
                <w:sz w:val="20"/>
                <w:szCs w:val="20"/>
              </w:rPr>
            </w:pPr>
            <w:r w:rsidRPr="00CD5C65">
              <w:rPr>
                <w:rFonts w:ascii="Garamond" w:hAnsi="Garamond"/>
                <w:sz w:val="20"/>
                <w:szCs w:val="20"/>
              </w:rPr>
              <w:t>0</w:t>
            </w:r>
          </w:p>
        </w:tc>
        <w:tc>
          <w:tcPr>
            <w:tcW w:w="975" w:type="dxa"/>
            <w:tcBorders>
              <w:bottom w:val="single" w:sz="4" w:space="0" w:color="000000"/>
            </w:tcBorders>
            <w:tcMar>
              <w:top w:w="0" w:type="dxa"/>
              <w:left w:w="0" w:type="dxa"/>
              <w:bottom w:w="0" w:type="dxa"/>
              <w:right w:w="0" w:type="dxa"/>
            </w:tcMar>
          </w:tcPr>
          <w:p w:rsidR="00831416" w:rsidRPr="00CD5C65" w:rsidRDefault="00F625B2">
            <w:pPr>
              <w:rPr>
                <w:rFonts w:ascii="Garamond" w:hAnsi="Garamond"/>
                <w:sz w:val="20"/>
                <w:szCs w:val="20"/>
              </w:rPr>
            </w:pPr>
            <w:r w:rsidRPr="00CD5C65">
              <w:rPr>
                <w:rFonts w:ascii="Garamond" w:hAnsi="Garamond"/>
                <w:sz w:val="20"/>
                <w:szCs w:val="20"/>
              </w:rPr>
              <w:t>0.028</w:t>
            </w:r>
          </w:p>
        </w:tc>
      </w:tr>
    </w:tbl>
    <w:p w:rsidR="00831416" w:rsidRPr="00CD5C65" w:rsidRDefault="00F625B2">
      <w:pPr>
        <w:spacing w:before="200" w:line="276" w:lineRule="auto"/>
        <w:jc w:val="center"/>
        <w:rPr>
          <w:rFonts w:ascii="Garamond" w:hAnsi="Garamond"/>
        </w:rPr>
      </w:pPr>
      <w:r w:rsidRPr="00CD5C65">
        <w:rPr>
          <w:rFonts w:ascii="Garamond" w:hAnsi="Garamond"/>
          <w:b/>
        </w:rPr>
        <w:t>Table B6</w:t>
      </w:r>
      <w:r w:rsidRPr="00CD5C65">
        <w:rPr>
          <w:rFonts w:ascii="Garamond" w:hAnsi="Garamond"/>
        </w:rPr>
        <w:t>: Five TP Groups</w:t>
      </w:r>
    </w:p>
    <w:tbl>
      <w:tblPr>
        <w:tblStyle w:val="ad"/>
        <w:tblW w:w="8760" w:type="dxa"/>
        <w:jc w:val="center"/>
        <w:tblBorders>
          <w:top w:val="nil"/>
          <w:left w:val="nil"/>
          <w:bottom w:val="nil"/>
          <w:right w:val="nil"/>
          <w:insideH w:val="nil"/>
          <w:insideV w:val="nil"/>
        </w:tblBorders>
        <w:tblLayout w:type="fixed"/>
        <w:tblLook w:val="0600" w:firstRow="0" w:lastRow="0" w:firstColumn="0" w:lastColumn="0" w:noHBand="1" w:noVBand="1"/>
      </w:tblPr>
      <w:tblGrid>
        <w:gridCol w:w="2745"/>
        <w:gridCol w:w="960"/>
        <w:gridCol w:w="945"/>
        <w:gridCol w:w="1005"/>
        <w:gridCol w:w="1155"/>
        <w:gridCol w:w="975"/>
        <w:gridCol w:w="975"/>
      </w:tblGrid>
      <w:tr w:rsidR="00831416">
        <w:trPr>
          <w:trHeight w:val="246"/>
          <w:jc w:val="center"/>
        </w:trPr>
        <w:tc>
          <w:tcPr>
            <w:tcW w:w="2745" w:type="dxa"/>
            <w:tcBorders>
              <w:top w:val="single" w:sz="4" w:space="0" w:color="000000"/>
              <w:bottom w:val="single" w:sz="4" w:space="0" w:color="000000"/>
            </w:tcBorders>
            <w:tcMar>
              <w:top w:w="0" w:type="dxa"/>
              <w:left w:w="0" w:type="dxa"/>
              <w:bottom w:w="0" w:type="dxa"/>
              <w:right w:w="0" w:type="dxa"/>
            </w:tcMar>
          </w:tcPr>
          <w:p w:rsidR="00831416" w:rsidRDefault="00F625B2">
            <w:pPr>
              <w:rPr>
                <w:b/>
                <w:sz w:val="20"/>
                <w:szCs w:val="20"/>
              </w:rPr>
            </w:pPr>
            <w:r w:rsidRPr="00CD5C65">
              <w:rPr>
                <w:rFonts w:ascii="Garamond" w:hAnsi="Garamond"/>
                <w:b/>
                <w:sz w:val="20"/>
                <w:szCs w:val="20"/>
              </w:rPr>
              <w:t>Values of Weights (IPW)</w:t>
            </w:r>
          </w:p>
        </w:tc>
        <w:tc>
          <w:tcPr>
            <w:tcW w:w="960" w:type="dxa"/>
            <w:tcBorders>
              <w:top w:val="single" w:sz="4" w:space="0" w:color="000000"/>
              <w:bottom w:val="single" w:sz="4" w:space="0" w:color="000000"/>
            </w:tcBorders>
            <w:tcMar>
              <w:top w:w="0" w:type="dxa"/>
              <w:left w:w="0" w:type="dxa"/>
              <w:bottom w:w="0" w:type="dxa"/>
              <w:right w:w="0" w:type="dxa"/>
            </w:tcMar>
          </w:tcPr>
          <w:p w:rsidR="00831416" w:rsidRDefault="00F625B2">
            <w:pPr>
              <w:rPr>
                <w:b/>
                <w:sz w:val="20"/>
                <w:szCs w:val="20"/>
              </w:rPr>
            </w:pPr>
            <w:r w:rsidRPr="00CD5C65">
              <w:rPr>
                <w:rFonts w:ascii="Garamond" w:hAnsi="Garamond"/>
                <w:b/>
                <w:sz w:val="20"/>
                <w:szCs w:val="20"/>
              </w:rPr>
              <w:t>Mean</w:t>
            </w:r>
          </w:p>
        </w:tc>
        <w:tc>
          <w:tcPr>
            <w:tcW w:w="945" w:type="dxa"/>
            <w:tcBorders>
              <w:top w:val="single" w:sz="4" w:space="0" w:color="000000"/>
              <w:bottom w:val="single" w:sz="4" w:space="0" w:color="000000"/>
            </w:tcBorders>
            <w:tcMar>
              <w:top w:w="0" w:type="dxa"/>
              <w:left w:w="0" w:type="dxa"/>
              <w:bottom w:w="0" w:type="dxa"/>
              <w:right w:w="0" w:type="dxa"/>
            </w:tcMar>
          </w:tcPr>
          <w:p w:rsidR="00831416" w:rsidRDefault="00F625B2">
            <w:pPr>
              <w:rPr>
                <w:b/>
                <w:sz w:val="20"/>
                <w:szCs w:val="20"/>
              </w:rPr>
            </w:pPr>
            <w:r w:rsidRPr="00CD5C65">
              <w:rPr>
                <w:rFonts w:ascii="Garamond" w:hAnsi="Garamond"/>
                <w:b/>
                <w:sz w:val="20"/>
                <w:szCs w:val="20"/>
              </w:rPr>
              <w:t>Sd</w:t>
            </w:r>
          </w:p>
        </w:tc>
        <w:tc>
          <w:tcPr>
            <w:tcW w:w="1005" w:type="dxa"/>
            <w:tcBorders>
              <w:top w:val="single" w:sz="4" w:space="0" w:color="000000"/>
              <w:bottom w:val="single" w:sz="4" w:space="0" w:color="000000"/>
            </w:tcBorders>
            <w:tcMar>
              <w:top w:w="0" w:type="dxa"/>
              <w:left w:w="0" w:type="dxa"/>
              <w:bottom w:w="0" w:type="dxa"/>
              <w:right w:w="0" w:type="dxa"/>
            </w:tcMar>
          </w:tcPr>
          <w:p w:rsidR="00831416" w:rsidRDefault="00F625B2">
            <w:pPr>
              <w:rPr>
                <w:b/>
                <w:sz w:val="20"/>
                <w:szCs w:val="20"/>
              </w:rPr>
            </w:pPr>
            <w:r w:rsidRPr="00CD5C65">
              <w:rPr>
                <w:rFonts w:ascii="Garamond" w:hAnsi="Garamond"/>
                <w:b/>
                <w:sz w:val="20"/>
                <w:szCs w:val="20"/>
              </w:rPr>
              <w:t>p50</w:t>
            </w:r>
          </w:p>
        </w:tc>
        <w:tc>
          <w:tcPr>
            <w:tcW w:w="1155" w:type="dxa"/>
            <w:tcBorders>
              <w:top w:val="single" w:sz="4" w:space="0" w:color="000000"/>
              <w:bottom w:val="single" w:sz="4" w:space="0" w:color="000000"/>
            </w:tcBorders>
            <w:tcMar>
              <w:top w:w="0" w:type="dxa"/>
              <w:left w:w="0" w:type="dxa"/>
              <w:bottom w:w="0" w:type="dxa"/>
              <w:right w:w="0" w:type="dxa"/>
            </w:tcMar>
          </w:tcPr>
          <w:p w:rsidR="00831416" w:rsidRDefault="00F625B2">
            <w:pPr>
              <w:rPr>
                <w:b/>
                <w:sz w:val="20"/>
                <w:szCs w:val="20"/>
              </w:rPr>
            </w:pPr>
            <w:r w:rsidRPr="00CD5C65">
              <w:rPr>
                <w:rFonts w:ascii="Garamond" w:hAnsi="Garamond"/>
                <w:b/>
                <w:sz w:val="20"/>
                <w:szCs w:val="20"/>
              </w:rPr>
              <w:t>Max</w:t>
            </w:r>
          </w:p>
        </w:tc>
        <w:tc>
          <w:tcPr>
            <w:tcW w:w="975" w:type="dxa"/>
            <w:tcBorders>
              <w:top w:val="single" w:sz="4" w:space="0" w:color="000000"/>
              <w:bottom w:val="single" w:sz="4" w:space="0" w:color="000000"/>
            </w:tcBorders>
            <w:tcMar>
              <w:top w:w="0" w:type="dxa"/>
              <w:left w:w="0" w:type="dxa"/>
              <w:bottom w:w="0" w:type="dxa"/>
              <w:right w:w="0" w:type="dxa"/>
            </w:tcMar>
          </w:tcPr>
          <w:p w:rsidR="00831416" w:rsidRDefault="00F625B2">
            <w:pPr>
              <w:rPr>
                <w:b/>
                <w:sz w:val="20"/>
                <w:szCs w:val="20"/>
              </w:rPr>
            </w:pPr>
            <w:r w:rsidRPr="00CD5C65">
              <w:rPr>
                <w:rFonts w:ascii="Garamond" w:hAnsi="Garamond"/>
                <w:b/>
                <w:sz w:val="20"/>
                <w:szCs w:val="20"/>
              </w:rPr>
              <w:t>Min</w:t>
            </w:r>
          </w:p>
        </w:tc>
        <w:tc>
          <w:tcPr>
            <w:tcW w:w="975" w:type="dxa"/>
            <w:tcBorders>
              <w:top w:val="single" w:sz="4" w:space="0" w:color="000000"/>
              <w:bottom w:val="single" w:sz="4" w:space="0" w:color="000000"/>
            </w:tcBorders>
            <w:tcMar>
              <w:top w:w="0" w:type="dxa"/>
              <w:left w:w="0" w:type="dxa"/>
              <w:bottom w:w="0" w:type="dxa"/>
              <w:right w:w="0" w:type="dxa"/>
            </w:tcMar>
          </w:tcPr>
          <w:p w:rsidR="00831416" w:rsidRDefault="00F625B2">
            <w:pPr>
              <w:rPr>
                <w:b/>
                <w:sz w:val="20"/>
                <w:szCs w:val="20"/>
              </w:rPr>
            </w:pPr>
            <w:r w:rsidRPr="00CD5C65">
              <w:rPr>
                <w:rFonts w:ascii="Garamond" w:hAnsi="Garamond"/>
                <w:b/>
                <w:sz w:val="20"/>
                <w:szCs w:val="20"/>
              </w:rPr>
              <w:t>SMD</w:t>
            </w:r>
          </w:p>
        </w:tc>
      </w:tr>
      <w:tr w:rsidR="00831416">
        <w:trPr>
          <w:trHeight w:val="246"/>
          <w:jc w:val="center"/>
        </w:trPr>
        <w:tc>
          <w:tcPr>
            <w:tcW w:w="2745" w:type="dxa"/>
            <w:tcBorders>
              <w:top w:val="single" w:sz="4" w:space="0" w:color="000000"/>
            </w:tcBorders>
            <w:tcMar>
              <w:top w:w="0" w:type="dxa"/>
              <w:left w:w="0" w:type="dxa"/>
              <w:bottom w:w="0" w:type="dxa"/>
              <w:right w:w="0" w:type="dxa"/>
            </w:tcMar>
          </w:tcPr>
          <w:p w:rsidR="00831416" w:rsidRDefault="00F625B2">
            <w:pPr>
              <w:rPr>
                <w:sz w:val="20"/>
                <w:szCs w:val="20"/>
              </w:rPr>
            </w:pPr>
            <w:r w:rsidRPr="00CD5C65">
              <w:rPr>
                <w:rFonts w:ascii="Garamond" w:hAnsi="Garamond"/>
                <w:sz w:val="20"/>
                <w:szCs w:val="20"/>
              </w:rPr>
              <w:t>Control</w:t>
            </w:r>
          </w:p>
        </w:tc>
        <w:tc>
          <w:tcPr>
            <w:tcW w:w="960" w:type="dxa"/>
            <w:tcBorders>
              <w:top w:val="single" w:sz="4" w:space="0" w:color="000000"/>
            </w:tcBorders>
            <w:tcMar>
              <w:top w:w="0" w:type="dxa"/>
              <w:left w:w="0" w:type="dxa"/>
              <w:bottom w:w="0" w:type="dxa"/>
              <w:right w:w="0" w:type="dxa"/>
            </w:tcMar>
          </w:tcPr>
          <w:p w:rsidR="00831416" w:rsidRDefault="00F625B2">
            <w:pPr>
              <w:rPr>
                <w:sz w:val="20"/>
                <w:szCs w:val="20"/>
              </w:rPr>
            </w:pPr>
            <w:r w:rsidRPr="00CD5C65">
              <w:rPr>
                <w:rFonts w:ascii="Garamond" w:hAnsi="Garamond"/>
                <w:sz w:val="20"/>
                <w:szCs w:val="20"/>
              </w:rPr>
              <w:t>1.907</w:t>
            </w:r>
          </w:p>
        </w:tc>
        <w:tc>
          <w:tcPr>
            <w:tcW w:w="945" w:type="dxa"/>
            <w:tcBorders>
              <w:top w:val="single" w:sz="4" w:space="0" w:color="000000"/>
            </w:tcBorders>
            <w:tcMar>
              <w:top w:w="0" w:type="dxa"/>
              <w:left w:w="0" w:type="dxa"/>
              <w:bottom w:w="0" w:type="dxa"/>
              <w:right w:w="0" w:type="dxa"/>
            </w:tcMar>
          </w:tcPr>
          <w:p w:rsidR="00831416" w:rsidRDefault="00F625B2">
            <w:pPr>
              <w:rPr>
                <w:sz w:val="20"/>
                <w:szCs w:val="20"/>
              </w:rPr>
            </w:pPr>
            <w:r w:rsidRPr="00CD5C65">
              <w:rPr>
                <w:rFonts w:ascii="Garamond" w:hAnsi="Garamond"/>
                <w:sz w:val="20"/>
                <w:szCs w:val="20"/>
              </w:rPr>
              <w:t>0.809</w:t>
            </w:r>
          </w:p>
        </w:tc>
        <w:tc>
          <w:tcPr>
            <w:tcW w:w="1005" w:type="dxa"/>
            <w:tcBorders>
              <w:top w:val="single" w:sz="4" w:space="0" w:color="000000"/>
            </w:tcBorders>
            <w:tcMar>
              <w:top w:w="0" w:type="dxa"/>
              <w:left w:w="0" w:type="dxa"/>
              <w:bottom w:w="0" w:type="dxa"/>
              <w:right w:w="0" w:type="dxa"/>
            </w:tcMar>
          </w:tcPr>
          <w:p w:rsidR="00831416" w:rsidRDefault="00F625B2">
            <w:pPr>
              <w:rPr>
                <w:sz w:val="20"/>
                <w:szCs w:val="20"/>
              </w:rPr>
            </w:pPr>
            <w:r w:rsidRPr="00CD5C65">
              <w:rPr>
                <w:rFonts w:ascii="Garamond" w:hAnsi="Garamond"/>
                <w:sz w:val="20"/>
                <w:szCs w:val="20"/>
              </w:rPr>
              <w:t>1.642</w:t>
            </w:r>
          </w:p>
        </w:tc>
        <w:tc>
          <w:tcPr>
            <w:tcW w:w="1155" w:type="dxa"/>
            <w:tcBorders>
              <w:top w:val="single" w:sz="4" w:space="0" w:color="000000"/>
            </w:tcBorders>
            <w:tcMar>
              <w:top w:w="0" w:type="dxa"/>
              <w:left w:w="0" w:type="dxa"/>
              <w:bottom w:w="0" w:type="dxa"/>
              <w:right w:w="0" w:type="dxa"/>
            </w:tcMar>
          </w:tcPr>
          <w:p w:rsidR="00831416" w:rsidRDefault="00F625B2">
            <w:pPr>
              <w:rPr>
                <w:sz w:val="20"/>
                <w:szCs w:val="20"/>
              </w:rPr>
            </w:pPr>
            <w:r w:rsidRPr="00CD5C65">
              <w:rPr>
                <w:rFonts w:ascii="Garamond" w:hAnsi="Garamond"/>
                <w:sz w:val="20"/>
                <w:szCs w:val="20"/>
              </w:rPr>
              <w:t>9.375</w:t>
            </w:r>
          </w:p>
        </w:tc>
        <w:tc>
          <w:tcPr>
            <w:tcW w:w="975" w:type="dxa"/>
            <w:tcBorders>
              <w:top w:val="single" w:sz="4" w:space="0" w:color="000000"/>
            </w:tcBorders>
            <w:tcMar>
              <w:top w:w="0" w:type="dxa"/>
              <w:left w:w="0" w:type="dxa"/>
              <w:bottom w:w="0" w:type="dxa"/>
              <w:right w:w="0" w:type="dxa"/>
            </w:tcMar>
          </w:tcPr>
          <w:p w:rsidR="00831416" w:rsidRDefault="00F625B2">
            <w:pPr>
              <w:rPr>
                <w:sz w:val="20"/>
                <w:szCs w:val="20"/>
              </w:rPr>
            </w:pPr>
            <w:r w:rsidRPr="00CD5C65">
              <w:rPr>
                <w:rFonts w:ascii="Garamond" w:hAnsi="Garamond"/>
                <w:sz w:val="20"/>
                <w:szCs w:val="20"/>
              </w:rPr>
              <w:t>1.116</w:t>
            </w:r>
          </w:p>
        </w:tc>
        <w:tc>
          <w:tcPr>
            <w:tcW w:w="975" w:type="dxa"/>
            <w:tcBorders>
              <w:top w:val="single" w:sz="4" w:space="0" w:color="000000"/>
            </w:tcBorders>
            <w:tcMar>
              <w:top w:w="0" w:type="dxa"/>
              <w:left w:w="0" w:type="dxa"/>
              <w:bottom w:w="0" w:type="dxa"/>
              <w:right w:w="0" w:type="dxa"/>
            </w:tcMar>
          </w:tcPr>
          <w:p w:rsidR="00831416" w:rsidRDefault="00F625B2">
            <w:pPr>
              <w:rPr>
                <w:sz w:val="20"/>
                <w:szCs w:val="20"/>
              </w:rPr>
            </w:pPr>
            <w:r w:rsidRPr="00CD5C65">
              <w:rPr>
                <w:rFonts w:ascii="Garamond" w:hAnsi="Garamond"/>
                <w:sz w:val="20"/>
                <w:szCs w:val="20"/>
              </w:rPr>
              <w:t>-</w:t>
            </w:r>
          </w:p>
        </w:tc>
      </w:tr>
      <w:tr w:rsidR="00831416">
        <w:trPr>
          <w:trHeight w:val="270"/>
          <w:jc w:val="center"/>
        </w:trPr>
        <w:tc>
          <w:tcPr>
            <w:tcW w:w="2745" w:type="dxa"/>
            <w:tcBorders>
              <w:bottom w:val="single" w:sz="4" w:space="0" w:color="000000"/>
            </w:tcBorders>
            <w:tcMar>
              <w:top w:w="0" w:type="dxa"/>
              <w:left w:w="0" w:type="dxa"/>
              <w:bottom w:w="0" w:type="dxa"/>
              <w:right w:w="0" w:type="dxa"/>
            </w:tcMar>
          </w:tcPr>
          <w:p w:rsidR="00831416" w:rsidRDefault="00F625B2">
            <w:pPr>
              <w:rPr>
                <w:sz w:val="20"/>
                <w:szCs w:val="20"/>
              </w:rPr>
            </w:pPr>
            <w:r w:rsidRPr="00CD5C65">
              <w:rPr>
                <w:rFonts w:ascii="Garamond" w:hAnsi="Garamond"/>
                <w:sz w:val="20"/>
                <w:szCs w:val="20"/>
              </w:rPr>
              <w:t>Treatment</w:t>
            </w:r>
          </w:p>
        </w:tc>
        <w:tc>
          <w:tcPr>
            <w:tcW w:w="960" w:type="dxa"/>
            <w:tcBorders>
              <w:bottom w:val="single" w:sz="4" w:space="0" w:color="000000"/>
            </w:tcBorders>
            <w:tcMar>
              <w:top w:w="0" w:type="dxa"/>
              <w:left w:w="0" w:type="dxa"/>
              <w:bottom w:w="0" w:type="dxa"/>
              <w:right w:w="0" w:type="dxa"/>
            </w:tcMar>
          </w:tcPr>
          <w:p w:rsidR="00831416" w:rsidRDefault="00F625B2">
            <w:pPr>
              <w:rPr>
                <w:sz w:val="20"/>
                <w:szCs w:val="20"/>
              </w:rPr>
            </w:pPr>
            <w:r w:rsidRPr="00CD5C65">
              <w:rPr>
                <w:rFonts w:ascii="Garamond" w:hAnsi="Garamond"/>
                <w:sz w:val="20"/>
                <w:szCs w:val="20"/>
              </w:rPr>
              <w:t>2.114</w:t>
            </w:r>
          </w:p>
        </w:tc>
        <w:tc>
          <w:tcPr>
            <w:tcW w:w="945" w:type="dxa"/>
            <w:tcBorders>
              <w:bottom w:val="single" w:sz="4" w:space="0" w:color="000000"/>
            </w:tcBorders>
            <w:tcMar>
              <w:top w:w="0" w:type="dxa"/>
              <w:left w:w="0" w:type="dxa"/>
              <w:bottom w:w="0" w:type="dxa"/>
              <w:right w:w="0" w:type="dxa"/>
            </w:tcMar>
          </w:tcPr>
          <w:p w:rsidR="00831416" w:rsidRDefault="00F625B2">
            <w:pPr>
              <w:rPr>
                <w:sz w:val="20"/>
                <w:szCs w:val="20"/>
              </w:rPr>
            </w:pPr>
            <w:r w:rsidRPr="00CD5C65">
              <w:rPr>
                <w:rFonts w:ascii="Garamond" w:hAnsi="Garamond"/>
                <w:sz w:val="20"/>
                <w:szCs w:val="20"/>
              </w:rPr>
              <w:t>0.764</w:t>
            </w:r>
          </w:p>
        </w:tc>
        <w:tc>
          <w:tcPr>
            <w:tcW w:w="1005" w:type="dxa"/>
            <w:tcBorders>
              <w:bottom w:val="single" w:sz="4" w:space="0" w:color="000000"/>
            </w:tcBorders>
            <w:tcMar>
              <w:top w:w="0" w:type="dxa"/>
              <w:left w:w="0" w:type="dxa"/>
              <w:bottom w:w="0" w:type="dxa"/>
              <w:right w:w="0" w:type="dxa"/>
            </w:tcMar>
          </w:tcPr>
          <w:p w:rsidR="00831416" w:rsidRDefault="00F625B2">
            <w:pPr>
              <w:rPr>
                <w:sz w:val="20"/>
                <w:szCs w:val="20"/>
              </w:rPr>
            </w:pPr>
            <w:r w:rsidRPr="00CD5C65">
              <w:rPr>
                <w:rFonts w:ascii="Garamond" w:hAnsi="Garamond"/>
                <w:sz w:val="20"/>
                <w:szCs w:val="20"/>
              </w:rPr>
              <w:t>1.877</w:t>
            </w:r>
          </w:p>
        </w:tc>
        <w:tc>
          <w:tcPr>
            <w:tcW w:w="1155" w:type="dxa"/>
            <w:tcBorders>
              <w:bottom w:val="single" w:sz="4" w:space="0" w:color="000000"/>
            </w:tcBorders>
            <w:tcMar>
              <w:top w:w="0" w:type="dxa"/>
              <w:left w:w="0" w:type="dxa"/>
              <w:bottom w:w="0" w:type="dxa"/>
              <w:right w:w="0" w:type="dxa"/>
            </w:tcMar>
          </w:tcPr>
          <w:p w:rsidR="00831416" w:rsidRDefault="00F625B2">
            <w:pPr>
              <w:rPr>
                <w:sz w:val="20"/>
                <w:szCs w:val="20"/>
              </w:rPr>
            </w:pPr>
            <w:r w:rsidRPr="00CD5C65">
              <w:rPr>
                <w:rFonts w:ascii="Garamond" w:hAnsi="Garamond"/>
                <w:sz w:val="20"/>
                <w:szCs w:val="20"/>
              </w:rPr>
              <w:t>6.256</w:t>
            </w:r>
          </w:p>
        </w:tc>
        <w:tc>
          <w:tcPr>
            <w:tcW w:w="975" w:type="dxa"/>
            <w:tcBorders>
              <w:bottom w:val="single" w:sz="4" w:space="0" w:color="000000"/>
            </w:tcBorders>
            <w:tcMar>
              <w:top w:w="0" w:type="dxa"/>
              <w:left w:w="0" w:type="dxa"/>
              <w:bottom w:w="0" w:type="dxa"/>
              <w:right w:w="0" w:type="dxa"/>
            </w:tcMar>
          </w:tcPr>
          <w:p w:rsidR="00831416" w:rsidRDefault="00F625B2">
            <w:pPr>
              <w:rPr>
                <w:sz w:val="20"/>
                <w:szCs w:val="20"/>
              </w:rPr>
            </w:pPr>
            <w:r w:rsidRPr="00CD5C65">
              <w:rPr>
                <w:rFonts w:ascii="Garamond" w:hAnsi="Garamond"/>
                <w:sz w:val="20"/>
                <w:szCs w:val="20"/>
              </w:rPr>
              <w:t>1.108</w:t>
            </w:r>
          </w:p>
        </w:tc>
        <w:tc>
          <w:tcPr>
            <w:tcW w:w="975" w:type="dxa"/>
            <w:tcBorders>
              <w:bottom w:val="single" w:sz="4" w:space="0" w:color="000000"/>
            </w:tcBorders>
            <w:tcMar>
              <w:top w:w="0" w:type="dxa"/>
              <w:left w:w="0" w:type="dxa"/>
              <w:bottom w:w="0" w:type="dxa"/>
              <w:right w:w="0" w:type="dxa"/>
            </w:tcMar>
          </w:tcPr>
          <w:p w:rsidR="00831416" w:rsidRDefault="00F625B2">
            <w:pPr>
              <w:rPr>
                <w:sz w:val="20"/>
                <w:szCs w:val="20"/>
              </w:rPr>
            </w:pPr>
            <w:r w:rsidRPr="00CD5C65">
              <w:rPr>
                <w:rFonts w:ascii="Garamond" w:hAnsi="Garamond"/>
                <w:sz w:val="20"/>
                <w:szCs w:val="20"/>
              </w:rPr>
              <w:t>-</w:t>
            </w:r>
          </w:p>
        </w:tc>
      </w:tr>
      <w:tr w:rsidR="00831416">
        <w:trPr>
          <w:trHeight w:val="246"/>
          <w:jc w:val="center"/>
        </w:trPr>
        <w:tc>
          <w:tcPr>
            <w:tcW w:w="2745" w:type="dxa"/>
            <w:tcBorders>
              <w:top w:val="single" w:sz="4" w:space="0" w:color="000000"/>
              <w:bottom w:val="single" w:sz="4" w:space="0" w:color="000000"/>
            </w:tcBorders>
            <w:tcMar>
              <w:top w:w="0" w:type="dxa"/>
              <w:left w:w="0" w:type="dxa"/>
              <w:bottom w:w="0" w:type="dxa"/>
              <w:right w:w="0" w:type="dxa"/>
            </w:tcMar>
          </w:tcPr>
          <w:p w:rsidR="00831416" w:rsidRDefault="00F625B2">
            <w:pPr>
              <w:rPr>
                <w:b/>
                <w:sz w:val="20"/>
                <w:szCs w:val="20"/>
              </w:rPr>
            </w:pPr>
            <w:r w:rsidRPr="00CD5C65">
              <w:rPr>
                <w:rFonts w:ascii="Garamond" w:hAnsi="Garamond"/>
                <w:b/>
                <w:sz w:val="20"/>
                <w:szCs w:val="20"/>
              </w:rPr>
              <w:t>Unweighted Values</w:t>
            </w:r>
          </w:p>
        </w:tc>
        <w:tc>
          <w:tcPr>
            <w:tcW w:w="960" w:type="dxa"/>
            <w:tcBorders>
              <w:top w:val="single" w:sz="4" w:space="0" w:color="000000"/>
              <w:bottom w:val="single" w:sz="4" w:space="0" w:color="000000"/>
            </w:tcBorders>
            <w:tcMar>
              <w:top w:w="0" w:type="dxa"/>
              <w:left w:w="0" w:type="dxa"/>
              <w:bottom w:w="0" w:type="dxa"/>
              <w:right w:w="0" w:type="dxa"/>
            </w:tcMar>
          </w:tcPr>
          <w:p w:rsidR="00831416" w:rsidRDefault="00831416">
            <w:pPr>
              <w:rPr>
                <w:sz w:val="20"/>
                <w:szCs w:val="20"/>
              </w:rPr>
            </w:pPr>
          </w:p>
        </w:tc>
        <w:tc>
          <w:tcPr>
            <w:tcW w:w="945" w:type="dxa"/>
            <w:tcBorders>
              <w:top w:val="single" w:sz="4" w:space="0" w:color="000000"/>
              <w:bottom w:val="single" w:sz="4" w:space="0" w:color="000000"/>
            </w:tcBorders>
            <w:tcMar>
              <w:top w:w="0" w:type="dxa"/>
              <w:left w:w="0" w:type="dxa"/>
              <w:bottom w:w="0" w:type="dxa"/>
              <w:right w:w="0" w:type="dxa"/>
            </w:tcMar>
          </w:tcPr>
          <w:p w:rsidR="00831416" w:rsidRDefault="00831416">
            <w:pPr>
              <w:rPr>
                <w:sz w:val="20"/>
                <w:szCs w:val="20"/>
              </w:rPr>
            </w:pPr>
          </w:p>
        </w:tc>
        <w:tc>
          <w:tcPr>
            <w:tcW w:w="1005" w:type="dxa"/>
            <w:tcBorders>
              <w:top w:val="single" w:sz="4" w:space="0" w:color="000000"/>
              <w:bottom w:val="single" w:sz="4" w:space="0" w:color="000000"/>
            </w:tcBorders>
            <w:tcMar>
              <w:top w:w="0" w:type="dxa"/>
              <w:left w:w="0" w:type="dxa"/>
              <w:bottom w:w="0" w:type="dxa"/>
              <w:right w:w="0" w:type="dxa"/>
            </w:tcMar>
          </w:tcPr>
          <w:p w:rsidR="00831416" w:rsidRDefault="00831416">
            <w:pPr>
              <w:rPr>
                <w:sz w:val="20"/>
                <w:szCs w:val="20"/>
              </w:rPr>
            </w:pPr>
          </w:p>
        </w:tc>
        <w:tc>
          <w:tcPr>
            <w:tcW w:w="1155" w:type="dxa"/>
            <w:tcBorders>
              <w:top w:val="single" w:sz="4" w:space="0" w:color="000000"/>
              <w:bottom w:val="single" w:sz="4" w:space="0" w:color="000000"/>
            </w:tcBorders>
            <w:tcMar>
              <w:top w:w="0" w:type="dxa"/>
              <w:left w:w="0" w:type="dxa"/>
              <w:bottom w:w="0" w:type="dxa"/>
              <w:right w:w="0" w:type="dxa"/>
            </w:tcMar>
          </w:tcPr>
          <w:p w:rsidR="00831416" w:rsidRDefault="00831416">
            <w:pPr>
              <w:rPr>
                <w:sz w:val="20"/>
                <w:szCs w:val="20"/>
              </w:rPr>
            </w:pPr>
          </w:p>
        </w:tc>
        <w:tc>
          <w:tcPr>
            <w:tcW w:w="975" w:type="dxa"/>
            <w:tcBorders>
              <w:top w:val="single" w:sz="4" w:space="0" w:color="000000"/>
              <w:bottom w:val="single" w:sz="4" w:space="0" w:color="000000"/>
            </w:tcBorders>
            <w:tcMar>
              <w:top w:w="0" w:type="dxa"/>
              <w:left w:w="0" w:type="dxa"/>
              <w:bottom w:w="0" w:type="dxa"/>
              <w:right w:w="0" w:type="dxa"/>
            </w:tcMar>
          </w:tcPr>
          <w:p w:rsidR="00831416" w:rsidRDefault="00831416">
            <w:pPr>
              <w:rPr>
                <w:sz w:val="20"/>
                <w:szCs w:val="20"/>
              </w:rPr>
            </w:pPr>
          </w:p>
        </w:tc>
        <w:tc>
          <w:tcPr>
            <w:tcW w:w="975" w:type="dxa"/>
            <w:tcBorders>
              <w:top w:val="single" w:sz="4" w:space="0" w:color="000000"/>
              <w:bottom w:val="single" w:sz="4" w:space="0" w:color="000000"/>
            </w:tcBorders>
            <w:tcMar>
              <w:top w:w="0" w:type="dxa"/>
              <w:left w:w="0" w:type="dxa"/>
              <w:bottom w:w="0" w:type="dxa"/>
              <w:right w:w="0" w:type="dxa"/>
            </w:tcMar>
          </w:tcPr>
          <w:p w:rsidR="00831416" w:rsidRDefault="00831416">
            <w:pPr>
              <w:rPr>
                <w:sz w:val="20"/>
                <w:szCs w:val="20"/>
              </w:rPr>
            </w:pPr>
          </w:p>
        </w:tc>
      </w:tr>
      <w:tr w:rsidR="00831416">
        <w:trPr>
          <w:trHeight w:val="270"/>
          <w:jc w:val="center"/>
        </w:trPr>
        <w:tc>
          <w:tcPr>
            <w:tcW w:w="2745" w:type="dxa"/>
            <w:tcBorders>
              <w:top w:val="single" w:sz="4" w:space="0" w:color="000000"/>
            </w:tcBorders>
            <w:tcMar>
              <w:top w:w="0" w:type="dxa"/>
              <w:left w:w="0" w:type="dxa"/>
              <w:bottom w:w="0" w:type="dxa"/>
              <w:right w:w="0" w:type="dxa"/>
            </w:tcMar>
          </w:tcPr>
          <w:p w:rsidR="00831416" w:rsidRDefault="00F625B2">
            <w:pPr>
              <w:rPr>
                <w:sz w:val="20"/>
                <w:szCs w:val="20"/>
              </w:rPr>
            </w:pPr>
            <w:r w:rsidRPr="00CD5C65">
              <w:rPr>
                <w:rFonts w:ascii="Garamond" w:hAnsi="Garamond"/>
                <w:sz w:val="20"/>
                <w:szCs w:val="20"/>
              </w:rPr>
              <w:t>Percent White (Control)</w:t>
            </w:r>
          </w:p>
        </w:tc>
        <w:tc>
          <w:tcPr>
            <w:tcW w:w="960" w:type="dxa"/>
            <w:tcBorders>
              <w:top w:val="single" w:sz="4" w:space="0" w:color="000000"/>
            </w:tcBorders>
            <w:tcMar>
              <w:top w:w="0" w:type="dxa"/>
              <w:left w:w="0" w:type="dxa"/>
              <w:bottom w:w="0" w:type="dxa"/>
              <w:right w:w="0" w:type="dxa"/>
            </w:tcMar>
          </w:tcPr>
          <w:p w:rsidR="00831416" w:rsidRDefault="00F625B2">
            <w:pPr>
              <w:rPr>
                <w:sz w:val="20"/>
                <w:szCs w:val="20"/>
              </w:rPr>
            </w:pPr>
            <w:r w:rsidRPr="00CD5C65">
              <w:rPr>
                <w:rFonts w:ascii="Garamond" w:hAnsi="Garamond"/>
                <w:sz w:val="20"/>
                <w:szCs w:val="20"/>
              </w:rPr>
              <w:t>49.646</w:t>
            </w:r>
          </w:p>
        </w:tc>
        <w:tc>
          <w:tcPr>
            <w:tcW w:w="945" w:type="dxa"/>
            <w:tcBorders>
              <w:top w:val="single" w:sz="4" w:space="0" w:color="000000"/>
            </w:tcBorders>
            <w:tcMar>
              <w:top w:w="0" w:type="dxa"/>
              <w:left w:w="0" w:type="dxa"/>
              <w:bottom w:w="0" w:type="dxa"/>
              <w:right w:w="0" w:type="dxa"/>
            </w:tcMar>
          </w:tcPr>
          <w:p w:rsidR="00831416" w:rsidRDefault="00F625B2">
            <w:pPr>
              <w:rPr>
                <w:sz w:val="20"/>
                <w:szCs w:val="20"/>
              </w:rPr>
            </w:pPr>
            <w:r w:rsidRPr="00CD5C65">
              <w:rPr>
                <w:rFonts w:ascii="Garamond" w:hAnsi="Garamond"/>
                <w:sz w:val="20"/>
                <w:szCs w:val="20"/>
              </w:rPr>
              <w:t>29.873</w:t>
            </w:r>
          </w:p>
        </w:tc>
        <w:tc>
          <w:tcPr>
            <w:tcW w:w="1005" w:type="dxa"/>
            <w:tcBorders>
              <w:top w:val="single" w:sz="4" w:space="0" w:color="000000"/>
            </w:tcBorders>
            <w:tcMar>
              <w:top w:w="0" w:type="dxa"/>
              <w:left w:w="0" w:type="dxa"/>
              <w:bottom w:w="0" w:type="dxa"/>
              <w:right w:w="0" w:type="dxa"/>
            </w:tcMar>
          </w:tcPr>
          <w:p w:rsidR="00831416" w:rsidRDefault="00F625B2">
            <w:pPr>
              <w:rPr>
                <w:sz w:val="20"/>
                <w:szCs w:val="20"/>
              </w:rPr>
            </w:pPr>
            <w:r w:rsidRPr="00CD5C65">
              <w:rPr>
                <w:rFonts w:ascii="Garamond" w:hAnsi="Garamond"/>
                <w:sz w:val="20"/>
                <w:szCs w:val="20"/>
              </w:rPr>
              <w:t>55.100</w:t>
            </w:r>
          </w:p>
        </w:tc>
        <w:tc>
          <w:tcPr>
            <w:tcW w:w="1155" w:type="dxa"/>
            <w:tcBorders>
              <w:top w:val="single" w:sz="4" w:space="0" w:color="000000"/>
            </w:tcBorders>
            <w:tcMar>
              <w:top w:w="0" w:type="dxa"/>
              <w:left w:w="0" w:type="dxa"/>
              <w:bottom w:w="0" w:type="dxa"/>
              <w:right w:w="0" w:type="dxa"/>
            </w:tcMar>
          </w:tcPr>
          <w:p w:rsidR="00831416" w:rsidRDefault="00F625B2">
            <w:pPr>
              <w:rPr>
                <w:sz w:val="20"/>
                <w:szCs w:val="20"/>
              </w:rPr>
            </w:pPr>
            <w:r w:rsidRPr="00CD5C65">
              <w:rPr>
                <w:rFonts w:ascii="Garamond" w:hAnsi="Garamond"/>
                <w:sz w:val="20"/>
                <w:szCs w:val="20"/>
              </w:rPr>
              <w:t>96.6</w:t>
            </w:r>
          </w:p>
        </w:tc>
        <w:tc>
          <w:tcPr>
            <w:tcW w:w="975" w:type="dxa"/>
            <w:tcBorders>
              <w:top w:val="single" w:sz="4" w:space="0" w:color="000000"/>
            </w:tcBorders>
            <w:tcMar>
              <w:top w:w="0" w:type="dxa"/>
              <w:left w:w="0" w:type="dxa"/>
              <w:bottom w:w="0" w:type="dxa"/>
              <w:right w:w="0" w:type="dxa"/>
            </w:tcMar>
          </w:tcPr>
          <w:p w:rsidR="00831416" w:rsidRDefault="00F625B2">
            <w:pPr>
              <w:rPr>
                <w:sz w:val="20"/>
                <w:szCs w:val="20"/>
              </w:rPr>
            </w:pPr>
            <w:r w:rsidRPr="00CD5C65">
              <w:rPr>
                <w:rFonts w:ascii="Garamond" w:hAnsi="Garamond"/>
                <w:sz w:val="20"/>
                <w:szCs w:val="20"/>
              </w:rPr>
              <w:t>0.26</w:t>
            </w:r>
          </w:p>
        </w:tc>
        <w:tc>
          <w:tcPr>
            <w:tcW w:w="975" w:type="dxa"/>
            <w:tcBorders>
              <w:top w:val="single" w:sz="4" w:space="0" w:color="000000"/>
            </w:tcBorders>
            <w:tcMar>
              <w:top w:w="0" w:type="dxa"/>
              <w:left w:w="0" w:type="dxa"/>
              <w:bottom w:w="0" w:type="dxa"/>
              <w:right w:w="0" w:type="dxa"/>
            </w:tcMar>
          </w:tcPr>
          <w:p w:rsidR="00831416" w:rsidRDefault="00F625B2">
            <w:pPr>
              <w:rPr>
                <w:sz w:val="20"/>
                <w:szCs w:val="20"/>
              </w:rPr>
            </w:pPr>
            <w:r w:rsidRPr="00CD5C65">
              <w:rPr>
                <w:rFonts w:ascii="Garamond" w:hAnsi="Garamond"/>
                <w:sz w:val="20"/>
                <w:szCs w:val="20"/>
              </w:rPr>
              <w:t>-</w:t>
            </w:r>
          </w:p>
        </w:tc>
      </w:tr>
      <w:tr w:rsidR="00831416">
        <w:trPr>
          <w:trHeight w:val="270"/>
          <w:jc w:val="center"/>
        </w:trPr>
        <w:tc>
          <w:tcPr>
            <w:tcW w:w="2745" w:type="dxa"/>
            <w:tcMar>
              <w:top w:w="0" w:type="dxa"/>
              <w:left w:w="0" w:type="dxa"/>
              <w:bottom w:w="0" w:type="dxa"/>
              <w:right w:w="0" w:type="dxa"/>
            </w:tcMar>
          </w:tcPr>
          <w:p w:rsidR="00831416" w:rsidRDefault="00F625B2">
            <w:pPr>
              <w:rPr>
                <w:sz w:val="20"/>
                <w:szCs w:val="20"/>
              </w:rPr>
            </w:pPr>
            <w:r w:rsidRPr="00CD5C65">
              <w:rPr>
                <w:rFonts w:ascii="Garamond" w:hAnsi="Garamond"/>
                <w:sz w:val="20"/>
                <w:szCs w:val="20"/>
              </w:rPr>
              <w:t>Percent White (Treatment)</w:t>
            </w:r>
          </w:p>
        </w:tc>
        <w:tc>
          <w:tcPr>
            <w:tcW w:w="960" w:type="dxa"/>
            <w:tcMar>
              <w:top w:w="0" w:type="dxa"/>
              <w:left w:w="0" w:type="dxa"/>
              <w:bottom w:w="0" w:type="dxa"/>
              <w:right w:w="0" w:type="dxa"/>
            </w:tcMar>
          </w:tcPr>
          <w:p w:rsidR="00831416" w:rsidRDefault="00F625B2">
            <w:pPr>
              <w:rPr>
                <w:sz w:val="20"/>
                <w:szCs w:val="20"/>
              </w:rPr>
            </w:pPr>
            <w:r w:rsidRPr="00CD5C65">
              <w:rPr>
                <w:rFonts w:ascii="Garamond" w:hAnsi="Garamond"/>
                <w:sz w:val="20"/>
                <w:szCs w:val="20"/>
              </w:rPr>
              <w:t>64.270</w:t>
            </w:r>
          </w:p>
        </w:tc>
        <w:tc>
          <w:tcPr>
            <w:tcW w:w="945" w:type="dxa"/>
            <w:tcMar>
              <w:top w:w="0" w:type="dxa"/>
              <w:left w:w="0" w:type="dxa"/>
              <w:bottom w:w="0" w:type="dxa"/>
              <w:right w:w="0" w:type="dxa"/>
            </w:tcMar>
          </w:tcPr>
          <w:p w:rsidR="00831416" w:rsidRDefault="00F625B2">
            <w:pPr>
              <w:rPr>
                <w:sz w:val="20"/>
                <w:szCs w:val="20"/>
              </w:rPr>
            </w:pPr>
            <w:r w:rsidRPr="00CD5C65">
              <w:rPr>
                <w:rFonts w:ascii="Garamond" w:hAnsi="Garamond"/>
                <w:sz w:val="20"/>
                <w:szCs w:val="20"/>
              </w:rPr>
              <w:t>29.716</w:t>
            </w:r>
          </w:p>
        </w:tc>
        <w:tc>
          <w:tcPr>
            <w:tcW w:w="1005" w:type="dxa"/>
            <w:tcMar>
              <w:top w:w="0" w:type="dxa"/>
              <w:left w:w="0" w:type="dxa"/>
              <w:bottom w:w="0" w:type="dxa"/>
              <w:right w:w="0" w:type="dxa"/>
            </w:tcMar>
          </w:tcPr>
          <w:p w:rsidR="00831416" w:rsidRDefault="00F625B2">
            <w:pPr>
              <w:rPr>
                <w:sz w:val="20"/>
                <w:szCs w:val="20"/>
              </w:rPr>
            </w:pPr>
            <w:r w:rsidRPr="00CD5C65">
              <w:rPr>
                <w:rFonts w:ascii="Garamond" w:hAnsi="Garamond"/>
                <w:sz w:val="20"/>
                <w:szCs w:val="20"/>
              </w:rPr>
              <w:t>74.136</w:t>
            </w:r>
          </w:p>
        </w:tc>
        <w:tc>
          <w:tcPr>
            <w:tcW w:w="1155" w:type="dxa"/>
            <w:tcMar>
              <w:top w:w="0" w:type="dxa"/>
              <w:left w:w="0" w:type="dxa"/>
              <w:bottom w:w="0" w:type="dxa"/>
              <w:right w:w="0" w:type="dxa"/>
            </w:tcMar>
          </w:tcPr>
          <w:p w:rsidR="00831416" w:rsidRDefault="00F625B2">
            <w:pPr>
              <w:rPr>
                <w:sz w:val="20"/>
                <w:szCs w:val="20"/>
              </w:rPr>
            </w:pPr>
            <w:r w:rsidRPr="00CD5C65">
              <w:rPr>
                <w:rFonts w:ascii="Garamond" w:hAnsi="Garamond"/>
                <w:sz w:val="20"/>
                <w:szCs w:val="20"/>
              </w:rPr>
              <w:t>95.8</w:t>
            </w:r>
          </w:p>
        </w:tc>
        <w:tc>
          <w:tcPr>
            <w:tcW w:w="975" w:type="dxa"/>
            <w:tcMar>
              <w:top w:w="0" w:type="dxa"/>
              <w:left w:w="0" w:type="dxa"/>
              <w:bottom w:w="0" w:type="dxa"/>
              <w:right w:w="0" w:type="dxa"/>
            </w:tcMar>
          </w:tcPr>
          <w:p w:rsidR="00831416" w:rsidRDefault="00F625B2">
            <w:pPr>
              <w:rPr>
                <w:sz w:val="20"/>
                <w:szCs w:val="20"/>
              </w:rPr>
            </w:pPr>
            <w:r w:rsidRPr="00CD5C65">
              <w:rPr>
                <w:rFonts w:ascii="Garamond" w:hAnsi="Garamond"/>
                <w:sz w:val="20"/>
                <w:szCs w:val="20"/>
              </w:rPr>
              <w:t>0.98</w:t>
            </w:r>
          </w:p>
        </w:tc>
        <w:tc>
          <w:tcPr>
            <w:tcW w:w="975" w:type="dxa"/>
            <w:tcMar>
              <w:top w:w="0" w:type="dxa"/>
              <w:left w:w="0" w:type="dxa"/>
              <w:bottom w:w="0" w:type="dxa"/>
              <w:right w:w="0" w:type="dxa"/>
            </w:tcMar>
          </w:tcPr>
          <w:p w:rsidR="00831416" w:rsidRDefault="00F625B2">
            <w:pPr>
              <w:rPr>
                <w:sz w:val="20"/>
                <w:szCs w:val="20"/>
              </w:rPr>
            </w:pPr>
            <w:r w:rsidRPr="00CD5C65">
              <w:rPr>
                <w:rFonts w:ascii="Garamond" w:hAnsi="Garamond"/>
                <w:sz w:val="20"/>
                <w:szCs w:val="20"/>
              </w:rPr>
              <w:t>0.490</w:t>
            </w:r>
          </w:p>
        </w:tc>
      </w:tr>
      <w:tr w:rsidR="00831416">
        <w:trPr>
          <w:trHeight w:val="270"/>
          <w:jc w:val="center"/>
        </w:trPr>
        <w:tc>
          <w:tcPr>
            <w:tcW w:w="2745" w:type="dxa"/>
            <w:tcMar>
              <w:top w:w="0" w:type="dxa"/>
              <w:left w:w="0" w:type="dxa"/>
              <w:bottom w:w="0" w:type="dxa"/>
              <w:right w:w="0" w:type="dxa"/>
            </w:tcMar>
          </w:tcPr>
          <w:p w:rsidR="00831416" w:rsidRDefault="00F625B2">
            <w:pPr>
              <w:rPr>
                <w:sz w:val="20"/>
                <w:szCs w:val="20"/>
              </w:rPr>
            </w:pPr>
            <w:r w:rsidRPr="00CD5C65">
              <w:rPr>
                <w:rFonts w:ascii="Garamond" w:hAnsi="Garamond"/>
                <w:sz w:val="20"/>
                <w:szCs w:val="20"/>
              </w:rPr>
              <w:t>Median Income (Control)</w:t>
            </w:r>
          </w:p>
        </w:tc>
        <w:tc>
          <w:tcPr>
            <w:tcW w:w="960" w:type="dxa"/>
            <w:tcMar>
              <w:top w:w="0" w:type="dxa"/>
              <w:left w:w="0" w:type="dxa"/>
              <w:bottom w:w="0" w:type="dxa"/>
              <w:right w:w="0" w:type="dxa"/>
            </w:tcMar>
          </w:tcPr>
          <w:p w:rsidR="00831416" w:rsidRDefault="00F625B2">
            <w:pPr>
              <w:rPr>
                <w:sz w:val="20"/>
                <w:szCs w:val="20"/>
              </w:rPr>
            </w:pPr>
            <w:r w:rsidRPr="00CD5C65">
              <w:rPr>
                <w:rFonts w:ascii="Garamond" w:hAnsi="Garamond"/>
                <w:sz w:val="20"/>
                <w:szCs w:val="20"/>
              </w:rPr>
              <w:t>$57,867</w:t>
            </w:r>
          </w:p>
        </w:tc>
        <w:tc>
          <w:tcPr>
            <w:tcW w:w="945" w:type="dxa"/>
            <w:tcMar>
              <w:top w:w="0" w:type="dxa"/>
              <w:left w:w="0" w:type="dxa"/>
              <w:bottom w:w="0" w:type="dxa"/>
              <w:right w:w="0" w:type="dxa"/>
            </w:tcMar>
          </w:tcPr>
          <w:p w:rsidR="00831416" w:rsidRDefault="00F625B2">
            <w:pPr>
              <w:rPr>
                <w:sz w:val="20"/>
                <w:szCs w:val="20"/>
              </w:rPr>
            </w:pPr>
            <w:r w:rsidRPr="00CD5C65">
              <w:rPr>
                <w:rFonts w:ascii="Garamond" w:hAnsi="Garamond"/>
                <w:sz w:val="20"/>
                <w:szCs w:val="20"/>
              </w:rPr>
              <w:t>$17,397</w:t>
            </w:r>
          </w:p>
        </w:tc>
        <w:tc>
          <w:tcPr>
            <w:tcW w:w="1005" w:type="dxa"/>
            <w:tcMar>
              <w:top w:w="0" w:type="dxa"/>
              <w:left w:w="0" w:type="dxa"/>
              <w:bottom w:w="0" w:type="dxa"/>
              <w:right w:w="0" w:type="dxa"/>
            </w:tcMar>
          </w:tcPr>
          <w:p w:rsidR="00831416" w:rsidRDefault="00F625B2">
            <w:pPr>
              <w:rPr>
                <w:sz w:val="20"/>
                <w:szCs w:val="20"/>
              </w:rPr>
            </w:pPr>
            <w:r w:rsidRPr="00CD5C65">
              <w:rPr>
                <w:rFonts w:ascii="Garamond" w:hAnsi="Garamond"/>
                <w:sz w:val="20"/>
                <w:szCs w:val="20"/>
              </w:rPr>
              <w:t>$54,202</w:t>
            </w:r>
          </w:p>
        </w:tc>
        <w:tc>
          <w:tcPr>
            <w:tcW w:w="1155" w:type="dxa"/>
            <w:tcMar>
              <w:top w:w="0" w:type="dxa"/>
              <w:left w:w="0" w:type="dxa"/>
              <w:bottom w:w="0" w:type="dxa"/>
              <w:right w:w="0" w:type="dxa"/>
            </w:tcMar>
          </w:tcPr>
          <w:p w:rsidR="00831416" w:rsidRDefault="00F625B2">
            <w:pPr>
              <w:rPr>
                <w:sz w:val="20"/>
                <w:szCs w:val="20"/>
              </w:rPr>
            </w:pPr>
            <w:r w:rsidRPr="00CD5C65">
              <w:rPr>
                <w:rFonts w:ascii="Garamond" w:hAnsi="Garamond"/>
                <w:sz w:val="20"/>
                <w:szCs w:val="20"/>
              </w:rPr>
              <w:t>$129,821</w:t>
            </w:r>
          </w:p>
        </w:tc>
        <w:tc>
          <w:tcPr>
            <w:tcW w:w="975" w:type="dxa"/>
            <w:tcMar>
              <w:top w:w="0" w:type="dxa"/>
              <w:left w:w="0" w:type="dxa"/>
              <w:bottom w:w="0" w:type="dxa"/>
              <w:right w:w="0" w:type="dxa"/>
            </w:tcMar>
          </w:tcPr>
          <w:p w:rsidR="00831416" w:rsidRDefault="00F625B2">
            <w:pPr>
              <w:rPr>
                <w:sz w:val="20"/>
                <w:szCs w:val="20"/>
              </w:rPr>
            </w:pPr>
            <w:r w:rsidRPr="00CD5C65">
              <w:rPr>
                <w:rFonts w:ascii="Garamond" w:hAnsi="Garamond"/>
                <w:sz w:val="20"/>
                <w:szCs w:val="20"/>
              </w:rPr>
              <w:t>$23,773</w:t>
            </w:r>
          </w:p>
        </w:tc>
        <w:tc>
          <w:tcPr>
            <w:tcW w:w="975" w:type="dxa"/>
            <w:tcMar>
              <w:top w:w="0" w:type="dxa"/>
              <w:left w:w="0" w:type="dxa"/>
              <w:bottom w:w="0" w:type="dxa"/>
              <w:right w:w="0" w:type="dxa"/>
            </w:tcMar>
          </w:tcPr>
          <w:p w:rsidR="00831416" w:rsidRDefault="00F625B2">
            <w:pPr>
              <w:rPr>
                <w:sz w:val="20"/>
                <w:szCs w:val="20"/>
              </w:rPr>
            </w:pPr>
            <w:r w:rsidRPr="00CD5C65">
              <w:rPr>
                <w:rFonts w:ascii="Garamond" w:hAnsi="Garamond"/>
                <w:sz w:val="20"/>
                <w:szCs w:val="20"/>
              </w:rPr>
              <w:t>-</w:t>
            </w:r>
          </w:p>
        </w:tc>
      </w:tr>
      <w:tr w:rsidR="00831416">
        <w:trPr>
          <w:trHeight w:val="270"/>
          <w:jc w:val="center"/>
        </w:trPr>
        <w:tc>
          <w:tcPr>
            <w:tcW w:w="2745" w:type="dxa"/>
            <w:tcMar>
              <w:top w:w="0" w:type="dxa"/>
              <w:left w:w="0" w:type="dxa"/>
              <w:bottom w:w="0" w:type="dxa"/>
              <w:right w:w="0" w:type="dxa"/>
            </w:tcMar>
          </w:tcPr>
          <w:p w:rsidR="00831416" w:rsidRDefault="00F625B2">
            <w:pPr>
              <w:rPr>
                <w:sz w:val="20"/>
                <w:szCs w:val="20"/>
              </w:rPr>
            </w:pPr>
            <w:r w:rsidRPr="00CD5C65">
              <w:rPr>
                <w:rFonts w:ascii="Garamond" w:hAnsi="Garamond"/>
                <w:sz w:val="20"/>
                <w:szCs w:val="20"/>
              </w:rPr>
              <w:t>Median Income (Treatment)</w:t>
            </w:r>
          </w:p>
        </w:tc>
        <w:tc>
          <w:tcPr>
            <w:tcW w:w="960" w:type="dxa"/>
            <w:tcMar>
              <w:top w:w="0" w:type="dxa"/>
              <w:left w:w="0" w:type="dxa"/>
              <w:bottom w:w="0" w:type="dxa"/>
              <w:right w:w="0" w:type="dxa"/>
            </w:tcMar>
          </w:tcPr>
          <w:p w:rsidR="00831416" w:rsidRDefault="00F625B2">
            <w:pPr>
              <w:rPr>
                <w:sz w:val="20"/>
                <w:szCs w:val="20"/>
              </w:rPr>
            </w:pPr>
            <w:r w:rsidRPr="00CD5C65">
              <w:rPr>
                <w:rFonts w:ascii="Garamond" w:hAnsi="Garamond"/>
                <w:sz w:val="20"/>
                <w:szCs w:val="20"/>
              </w:rPr>
              <w:t>$56,567</w:t>
            </w:r>
          </w:p>
        </w:tc>
        <w:tc>
          <w:tcPr>
            <w:tcW w:w="945" w:type="dxa"/>
            <w:tcMar>
              <w:top w:w="0" w:type="dxa"/>
              <w:left w:w="0" w:type="dxa"/>
              <w:bottom w:w="0" w:type="dxa"/>
              <w:right w:w="0" w:type="dxa"/>
            </w:tcMar>
          </w:tcPr>
          <w:p w:rsidR="00831416" w:rsidRDefault="00F625B2">
            <w:pPr>
              <w:rPr>
                <w:sz w:val="20"/>
                <w:szCs w:val="20"/>
              </w:rPr>
            </w:pPr>
            <w:r w:rsidRPr="00CD5C65">
              <w:rPr>
                <w:rFonts w:ascii="Garamond" w:hAnsi="Garamond"/>
                <w:sz w:val="20"/>
                <w:szCs w:val="20"/>
              </w:rPr>
              <w:t>$14,335</w:t>
            </w:r>
          </w:p>
        </w:tc>
        <w:tc>
          <w:tcPr>
            <w:tcW w:w="1005" w:type="dxa"/>
            <w:tcMar>
              <w:top w:w="0" w:type="dxa"/>
              <w:left w:w="0" w:type="dxa"/>
              <w:bottom w:w="0" w:type="dxa"/>
              <w:right w:w="0" w:type="dxa"/>
            </w:tcMar>
          </w:tcPr>
          <w:p w:rsidR="00831416" w:rsidRDefault="00F625B2">
            <w:pPr>
              <w:rPr>
                <w:sz w:val="20"/>
                <w:szCs w:val="20"/>
              </w:rPr>
            </w:pPr>
            <w:r w:rsidRPr="00CD5C65">
              <w:rPr>
                <w:rFonts w:ascii="Garamond" w:hAnsi="Garamond"/>
                <w:sz w:val="20"/>
                <w:szCs w:val="20"/>
              </w:rPr>
              <w:t>$53,160</w:t>
            </w:r>
          </w:p>
        </w:tc>
        <w:tc>
          <w:tcPr>
            <w:tcW w:w="1155" w:type="dxa"/>
            <w:tcMar>
              <w:top w:w="0" w:type="dxa"/>
              <w:left w:w="0" w:type="dxa"/>
              <w:bottom w:w="0" w:type="dxa"/>
              <w:right w:w="0" w:type="dxa"/>
            </w:tcMar>
          </w:tcPr>
          <w:p w:rsidR="00831416" w:rsidRDefault="00F625B2">
            <w:pPr>
              <w:rPr>
                <w:sz w:val="20"/>
                <w:szCs w:val="20"/>
              </w:rPr>
            </w:pPr>
            <w:r w:rsidRPr="00CD5C65">
              <w:rPr>
                <w:rFonts w:ascii="Garamond" w:hAnsi="Garamond"/>
                <w:sz w:val="20"/>
                <w:szCs w:val="20"/>
              </w:rPr>
              <w:t>$124,627</w:t>
            </w:r>
          </w:p>
        </w:tc>
        <w:tc>
          <w:tcPr>
            <w:tcW w:w="975" w:type="dxa"/>
            <w:tcMar>
              <w:top w:w="0" w:type="dxa"/>
              <w:left w:w="0" w:type="dxa"/>
              <w:bottom w:w="0" w:type="dxa"/>
              <w:right w:w="0" w:type="dxa"/>
            </w:tcMar>
          </w:tcPr>
          <w:p w:rsidR="00831416" w:rsidRDefault="00F625B2">
            <w:pPr>
              <w:rPr>
                <w:sz w:val="20"/>
                <w:szCs w:val="20"/>
              </w:rPr>
            </w:pPr>
            <w:r w:rsidRPr="00CD5C65">
              <w:rPr>
                <w:rFonts w:ascii="Garamond" w:hAnsi="Garamond"/>
                <w:sz w:val="20"/>
                <w:szCs w:val="20"/>
              </w:rPr>
              <w:t>$31,368</w:t>
            </w:r>
          </w:p>
        </w:tc>
        <w:tc>
          <w:tcPr>
            <w:tcW w:w="975" w:type="dxa"/>
            <w:tcMar>
              <w:top w:w="0" w:type="dxa"/>
              <w:left w:w="0" w:type="dxa"/>
              <w:bottom w:w="0" w:type="dxa"/>
              <w:right w:w="0" w:type="dxa"/>
            </w:tcMar>
          </w:tcPr>
          <w:p w:rsidR="00831416" w:rsidRDefault="00F625B2">
            <w:pPr>
              <w:rPr>
                <w:sz w:val="20"/>
                <w:szCs w:val="20"/>
              </w:rPr>
            </w:pPr>
            <w:r w:rsidRPr="00CD5C65">
              <w:rPr>
                <w:rFonts w:ascii="Garamond" w:hAnsi="Garamond"/>
                <w:sz w:val="20"/>
                <w:szCs w:val="20"/>
              </w:rPr>
              <w:t>–0.082</w:t>
            </w:r>
          </w:p>
        </w:tc>
      </w:tr>
      <w:tr w:rsidR="00831416">
        <w:trPr>
          <w:trHeight w:val="270"/>
          <w:jc w:val="center"/>
        </w:trPr>
        <w:tc>
          <w:tcPr>
            <w:tcW w:w="2745" w:type="dxa"/>
            <w:tcMar>
              <w:top w:w="0" w:type="dxa"/>
              <w:left w:w="0" w:type="dxa"/>
              <w:bottom w:w="0" w:type="dxa"/>
              <w:right w:w="0" w:type="dxa"/>
            </w:tcMar>
          </w:tcPr>
          <w:p w:rsidR="00831416" w:rsidRDefault="00F625B2">
            <w:pPr>
              <w:rPr>
                <w:sz w:val="20"/>
                <w:szCs w:val="20"/>
              </w:rPr>
            </w:pPr>
            <w:r w:rsidRPr="00CD5C65">
              <w:rPr>
                <w:rFonts w:ascii="Garamond" w:hAnsi="Garamond"/>
                <w:sz w:val="20"/>
                <w:szCs w:val="20"/>
              </w:rPr>
              <w:t>Median Age (Control)</w:t>
            </w:r>
          </w:p>
        </w:tc>
        <w:tc>
          <w:tcPr>
            <w:tcW w:w="960" w:type="dxa"/>
            <w:tcMar>
              <w:top w:w="0" w:type="dxa"/>
              <w:left w:w="0" w:type="dxa"/>
              <w:bottom w:w="0" w:type="dxa"/>
              <w:right w:w="0" w:type="dxa"/>
            </w:tcMar>
          </w:tcPr>
          <w:p w:rsidR="00831416" w:rsidRDefault="00F625B2">
            <w:pPr>
              <w:rPr>
                <w:sz w:val="20"/>
                <w:szCs w:val="20"/>
              </w:rPr>
            </w:pPr>
            <w:r w:rsidRPr="00CD5C65">
              <w:rPr>
                <w:rFonts w:ascii="Garamond" w:hAnsi="Garamond"/>
                <w:sz w:val="20"/>
                <w:szCs w:val="20"/>
              </w:rPr>
              <w:t>36.876</w:t>
            </w:r>
          </w:p>
        </w:tc>
        <w:tc>
          <w:tcPr>
            <w:tcW w:w="945" w:type="dxa"/>
            <w:tcMar>
              <w:top w:w="0" w:type="dxa"/>
              <w:left w:w="0" w:type="dxa"/>
              <w:bottom w:w="0" w:type="dxa"/>
              <w:right w:w="0" w:type="dxa"/>
            </w:tcMar>
          </w:tcPr>
          <w:p w:rsidR="00831416" w:rsidRDefault="00F625B2">
            <w:pPr>
              <w:rPr>
                <w:sz w:val="20"/>
                <w:szCs w:val="20"/>
              </w:rPr>
            </w:pPr>
            <w:r w:rsidRPr="00CD5C65">
              <w:rPr>
                <w:rFonts w:ascii="Garamond" w:hAnsi="Garamond"/>
                <w:sz w:val="20"/>
                <w:szCs w:val="20"/>
              </w:rPr>
              <w:t>3.689</w:t>
            </w:r>
          </w:p>
        </w:tc>
        <w:tc>
          <w:tcPr>
            <w:tcW w:w="1005" w:type="dxa"/>
            <w:tcMar>
              <w:top w:w="0" w:type="dxa"/>
              <w:left w:w="0" w:type="dxa"/>
              <w:bottom w:w="0" w:type="dxa"/>
              <w:right w:w="0" w:type="dxa"/>
            </w:tcMar>
          </w:tcPr>
          <w:p w:rsidR="00831416" w:rsidRDefault="00F625B2">
            <w:pPr>
              <w:rPr>
                <w:sz w:val="20"/>
                <w:szCs w:val="20"/>
              </w:rPr>
            </w:pPr>
            <w:r w:rsidRPr="00CD5C65">
              <w:rPr>
                <w:rFonts w:ascii="Garamond" w:hAnsi="Garamond"/>
                <w:sz w:val="20"/>
                <w:szCs w:val="20"/>
              </w:rPr>
              <w:t>36.80</w:t>
            </w:r>
          </w:p>
        </w:tc>
        <w:tc>
          <w:tcPr>
            <w:tcW w:w="1155" w:type="dxa"/>
            <w:tcMar>
              <w:top w:w="0" w:type="dxa"/>
              <w:left w:w="0" w:type="dxa"/>
              <w:bottom w:w="0" w:type="dxa"/>
              <w:right w:w="0" w:type="dxa"/>
            </w:tcMar>
          </w:tcPr>
          <w:p w:rsidR="00831416" w:rsidRDefault="00F625B2">
            <w:pPr>
              <w:rPr>
                <w:sz w:val="20"/>
                <w:szCs w:val="20"/>
              </w:rPr>
            </w:pPr>
            <w:r w:rsidRPr="00CD5C65">
              <w:rPr>
                <w:rFonts w:ascii="Garamond" w:hAnsi="Garamond"/>
                <w:sz w:val="20"/>
                <w:szCs w:val="20"/>
              </w:rPr>
              <w:t>51.5</w:t>
            </w:r>
          </w:p>
        </w:tc>
        <w:tc>
          <w:tcPr>
            <w:tcW w:w="975" w:type="dxa"/>
            <w:tcMar>
              <w:top w:w="0" w:type="dxa"/>
              <w:left w:w="0" w:type="dxa"/>
              <w:bottom w:w="0" w:type="dxa"/>
              <w:right w:w="0" w:type="dxa"/>
            </w:tcMar>
          </w:tcPr>
          <w:p w:rsidR="00831416" w:rsidRDefault="00F625B2">
            <w:pPr>
              <w:rPr>
                <w:sz w:val="20"/>
                <w:szCs w:val="20"/>
              </w:rPr>
            </w:pPr>
            <w:r w:rsidRPr="00CD5C65">
              <w:rPr>
                <w:rFonts w:ascii="Garamond" w:hAnsi="Garamond"/>
                <w:sz w:val="20"/>
                <w:szCs w:val="20"/>
              </w:rPr>
              <w:t>26</w:t>
            </w:r>
          </w:p>
        </w:tc>
        <w:tc>
          <w:tcPr>
            <w:tcW w:w="975" w:type="dxa"/>
            <w:tcMar>
              <w:top w:w="0" w:type="dxa"/>
              <w:left w:w="0" w:type="dxa"/>
              <w:bottom w:w="0" w:type="dxa"/>
              <w:right w:w="0" w:type="dxa"/>
            </w:tcMar>
          </w:tcPr>
          <w:p w:rsidR="00831416" w:rsidRDefault="00F625B2">
            <w:pPr>
              <w:rPr>
                <w:sz w:val="20"/>
                <w:szCs w:val="20"/>
              </w:rPr>
            </w:pPr>
            <w:r w:rsidRPr="00CD5C65">
              <w:rPr>
                <w:rFonts w:ascii="Garamond" w:hAnsi="Garamond"/>
                <w:sz w:val="20"/>
                <w:szCs w:val="20"/>
              </w:rPr>
              <w:t>-</w:t>
            </w:r>
          </w:p>
        </w:tc>
      </w:tr>
      <w:tr w:rsidR="00831416">
        <w:trPr>
          <w:trHeight w:val="246"/>
          <w:jc w:val="center"/>
        </w:trPr>
        <w:tc>
          <w:tcPr>
            <w:tcW w:w="2745" w:type="dxa"/>
            <w:tcMar>
              <w:top w:w="0" w:type="dxa"/>
              <w:left w:w="0" w:type="dxa"/>
              <w:bottom w:w="0" w:type="dxa"/>
              <w:right w:w="0" w:type="dxa"/>
            </w:tcMar>
          </w:tcPr>
          <w:p w:rsidR="00831416" w:rsidRDefault="00F625B2">
            <w:pPr>
              <w:rPr>
                <w:sz w:val="20"/>
                <w:szCs w:val="20"/>
              </w:rPr>
            </w:pPr>
            <w:r w:rsidRPr="00CD5C65">
              <w:rPr>
                <w:rFonts w:ascii="Garamond" w:hAnsi="Garamond"/>
                <w:sz w:val="20"/>
                <w:szCs w:val="20"/>
              </w:rPr>
              <w:t>Median Age (Treatment)</w:t>
            </w:r>
          </w:p>
        </w:tc>
        <w:tc>
          <w:tcPr>
            <w:tcW w:w="960" w:type="dxa"/>
            <w:tcMar>
              <w:top w:w="0" w:type="dxa"/>
              <w:left w:w="0" w:type="dxa"/>
              <w:bottom w:w="0" w:type="dxa"/>
              <w:right w:w="0" w:type="dxa"/>
            </w:tcMar>
          </w:tcPr>
          <w:p w:rsidR="00831416" w:rsidRDefault="00F625B2">
            <w:pPr>
              <w:rPr>
                <w:sz w:val="20"/>
                <w:szCs w:val="20"/>
              </w:rPr>
            </w:pPr>
            <w:r w:rsidRPr="00CD5C65">
              <w:rPr>
                <w:rFonts w:ascii="Garamond" w:hAnsi="Garamond"/>
                <w:sz w:val="20"/>
                <w:szCs w:val="20"/>
              </w:rPr>
              <w:t>38.544</w:t>
            </w:r>
          </w:p>
        </w:tc>
        <w:tc>
          <w:tcPr>
            <w:tcW w:w="945" w:type="dxa"/>
            <w:tcMar>
              <w:top w:w="0" w:type="dxa"/>
              <w:left w:w="0" w:type="dxa"/>
              <w:bottom w:w="0" w:type="dxa"/>
              <w:right w:w="0" w:type="dxa"/>
            </w:tcMar>
          </w:tcPr>
          <w:p w:rsidR="00831416" w:rsidRDefault="00F625B2">
            <w:pPr>
              <w:rPr>
                <w:sz w:val="20"/>
                <w:szCs w:val="20"/>
              </w:rPr>
            </w:pPr>
            <w:r w:rsidRPr="00CD5C65">
              <w:rPr>
                <w:rFonts w:ascii="Garamond" w:hAnsi="Garamond"/>
                <w:sz w:val="20"/>
                <w:szCs w:val="20"/>
              </w:rPr>
              <w:t>3.112</w:t>
            </w:r>
          </w:p>
        </w:tc>
        <w:tc>
          <w:tcPr>
            <w:tcW w:w="1005" w:type="dxa"/>
            <w:tcMar>
              <w:top w:w="0" w:type="dxa"/>
              <w:left w:w="0" w:type="dxa"/>
              <w:bottom w:w="0" w:type="dxa"/>
              <w:right w:w="0" w:type="dxa"/>
            </w:tcMar>
          </w:tcPr>
          <w:p w:rsidR="00831416" w:rsidRDefault="00F625B2">
            <w:pPr>
              <w:rPr>
                <w:sz w:val="20"/>
                <w:szCs w:val="20"/>
              </w:rPr>
            </w:pPr>
            <w:r w:rsidRPr="00CD5C65">
              <w:rPr>
                <w:rFonts w:ascii="Garamond" w:hAnsi="Garamond"/>
                <w:sz w:val="20"/>
                <w:szCs w:val="20"/>
              </w:rPr>
              <w:t>38.4</w:t>
            </w:r>
          </w:p>
        </w:tc>
        <w:tc>
          <w:tcPr>
            <w:tcW w:w="1155" w:type="dxa"/>
            <w:tcMar>
              <w:top w:w="0" w:type="dxa"/>
              <w:left w:w="0" w:type="dxa"/>
              <w:bottom w:w="0" w:type="dxa"/>
              <w:right w:w="0" w:type="dxa"/>
            </w:tcMar>
          </w:tcPr>
          <w:p w:rsidR="00831416" w:rsidRDefault="00F625B2">
            <w:pPr>
              <w:rPr>
                <w:sz w:val="20"/>
                <w:szCs w:val="20"/>
              </w:rPr>
            </w:pPr>
            <w:r w:rsidRPr="00CD5C65">
              <w:rPr>
                <w:rFonts w:ascii="Garamond" w:hAnsi="Garamond"/>
                <w:sz w:val="20"/>
                <w:szCs w:val="20"/>
              </w:rPr>
              <w:t>55.7</w:t>
            </w:r>
          </w:p>
        </w:tc>
        <w:tc>
          <w:tcPr>
            <w:tcW w:w="975" w:type="dxa"/>
            <w:tcMar>
              <w:top w:w="0" w:type="dxa"/>
              <w:left w:w="0" w:type="dxa"/>
              <w:bottom w:w="0" w:type="dxa"/>
              <w:right w:w="0" w:type="dxa"/>
            </w:tcMar>
          </w:tcPr>
          <w:p w:rsidR="00831416" w:rsidRDefault="00F625B2">
            <w:pPr>
              <w:rPr>
                <w:sz w:val="20"/>
                <w:szCs w:val="20"/>
              </w:rPr>
            </w:pPr>
            <w:r w:rsidRPr="00CD5C65">
              <w:rPr>
                <w:rFonts w:ascii="Garamond" w:hAnsi="Garamond"/>
                <w:sz w:val="20"/>
                <w:szCs w:val="20"/>
              </w:rPr>
              <w:t>29.8</w:t>
            </w:r>
          </w:p>
        </w:tc>
        <w:tc>
          <w:tcPr>
            <w:tcW w:w="975" w:type="dxa"/>
            <w:tcMar>
              <w:top w:w="0" w:type="dxa"/>
              <w:left w:w="0" w:type="dxa"/>
              <w:bottom w:w="0" w:type="dxa"/>
              <w:right w:w="0" w:type="dxa"/>
            </w:tcMar>
          </w:tcPr>
          <w:p w:rsidR="00831416" w:rsidRDefault="00F625B2">
            <w:pPr>
              <w:rPr>
                <w:sz w:val="20"/>
                <w:szCs w:val="20"/>
              </w:rPr>
            </w:pPr>
            <w:r w:rsidRPr="00CD5C65">
              <w:rPr>
                <w:rFonts w:ascii="Garamond" w:hAnsi="Garamond"/>
                <w:sz w:val="20"/>
                <w:szCs w:val="20"/>
              </w:rPr>
              <w:t>0.489</w:t>
            </w:r>
          </w:p>
        </w:tc>
      </w:tr>
      <w:tr w:rsidR="00831416">
        <w:trPr>
          <w:trHeight w:val="246"/>
          <w:jc w:val="center"/>
        </w:trPr>
        <w:tc>
          <w:tcPr>
            <w:tcW w:w="2745" w:type="dxa"/>
            <w:tcMar>
              <w:top w:w="0" w:type="dxa"/>
              <w:left w:w="0" w:type="dxa"/>
              <w:bottom w:w="0" w:type="dxa"/>
              <w:right w:w="0" w:type="dxa"/>
            </w:tcMar>
          </w:tcPr>
          <w:p w:rsidR="00831416" w:rsidRDefault="00F625B2">
            <w:pPr>
              <w:rPr>
                <w:sz w:val="20"/>
                <w:szCs w:val="20"/>
              </w:rPr>
            </w:pPr>
            <w:r w:rsidRPr="00CD5C65">
              <w:rPr>
                <w:rFonts w:ascii="Garamond" w:hAnsi="Garamond"/>
                <w:sz w:val="20"/>
                <w:szCs w:val="20"/>
              </w:rPr>
              <w:t>Rural–Urban (Control)</w:t>
            </w:r>
          </w:p>
        </w:tc>
        <w:tc>
          <w:tcPr>
            <w:tcW w:w="960" w:type="dxa"/>
            <w:tcMar>
              <w:top w:w="0" w:type="dxa"/>
              <w:left w:w="0" w:type="dxa"/>
              <w:bottom w:w="0" w:type="dxa"/>
              <w:right w:w="0" w:type="dxa"/>
            </w:tcMar>
          </w:tcPr>
          <w:p w:rsidR="00831416" w:rsidRDefault="00F625B2">
            <w:pPr>
              <w:rPr>
                <w:sz w:val="20"/>
                <w:szCs w:val="20"/>
              </w:rPr>
            </w:pPr>
            <w:r w:rsidRPr="00CD5C65">
              <w:rPr>
                <w:rFonts w:ascii="Garamond" w:hAnsi="Garamond"/>
                <w:sz w:val="20"/>
                <w:szCs w:val="20"/>
              </w:rPr>
              <w:t>3.390</w:t>
            </w:r>
          </w:p>
        </w:tc>
        <w:tc>
          <w:tcPr>
            <w:tcW w:w="945" w:type="dxa"/>
            <w:tcMar>
              <w:top w:w="0" w:type="dxa"/>
              <w:left w:w="0" w:type="dxa"/>
              <w:bottom w:w="0" w:type="dxa"/>
              <w:right w:w="0" w:type="dxa"/>
            </w:tcMar>
          </w:tcPr>
          <w:p w:rsidR="00831416" w:rsidRDefault="00F625B2">
            <w:pPr>
              <w:rPr>
                <w:sz w:val="20"/>
                <w:szCs w:val="20"/>
              </w:rPr>
            </w:pPr>
            <w:r w:rsidRPr="00CD5C65">
              <w:rPr>
                <w:rFonts w:ascii="Garamond" w:hAnsi="Garamond"/>
                <w:sz w:val="20"/>
                <w:szCs w:val="20"/>
              </w:rPr>
              <w:t>1.875</w:t>
            </w:r>
          </w:p>
        </w:tc>
        <w:tc>
          <w:tcPr>
            <w:tcW w:w="1005" w:type="dxa"/>
            <w:tcMar>
              <w:top w:w="0" w:type="dxa"/>
              <w:left w:w="0" w:type="dxa"/>
              <w:bottom w:w="0" w:type="dxa"/>
              <w:right w:w="0" w:type="dxa"/>
            </w:tcMar>
          </w:tcPr>
          <w:p w:rsidR="00831416" w:rsidRDefault="00F625B2">
            <w:pPr>
              <w:rPr>
                <w:sz w:val="20"/>
                <w:szCs w:val="20"/>
              </w:rPr>
            </w:pPr>
            <w:r w:rsidRPr="00CD5C65">
              <w:rPr>
                <w:rFonts w:ascii="Garamond" w:hAnsi="Garamond"/>
                <w:sz w:val="20"/>
                <w:szCs w:val="20"/>
              </w:rPr>
              <w:t>3</w:t>
            </w:r>
          </w:p>
        </w:tc>
        <w:tc>
          <w:tcPr>
            <w:tcW w:w="1155" w:type="dxa"/>
            <w:tcMar>
              <w:top w:w="0" w:type="dxa"/>
              <w:left w:w="0" w:type="dxa"/>
              <w:bottom w:w="0" w:type="dxa"/>
              <w:right w:w="0" w:type="dxa"/>
            </w:tcMar>
          </w:tcPr>
          <w:p w:rsidR="00831416" w:rsidRDefault="00F625B2">
            <w:pPr>
              <w:rPr>
                <w:sz w:val="20"/>
                <w:szCs w:val="20"/>
              </w:rPr>
            </w:pPr>
            <w:r w:rsidRPr="00CD5C65">
              <w:rPr>
                <w:rFonts w:ascii="Garamond" w:hAnsi="Garamond"/>
                <w:sz w:val="20"/>
                <w:szCs w:val="20"/>
              </w:rPr>
              <w:t>6</w:t>
            </w:r>
          </w:p>
        </w:tc>
        <w:tc>
          <w:tcPr>
            <w:tcW w:w="975" w:type="dxa"/>
            <w:tcMar>
              <w:top w:w="0" w:type="dxa"/>
              <w:left w:w="0" w:type="dxa"/>
              <w:bottom w:w="0" w:type="dxa"/>
              <w:right w:w="0" w:type="dxa"/>
            </w:tcMar>
          </w:tcPr>
          <w:p w:rsidR="00831416" w:rsidRDefault="00F625B2">
            <w:pPr>
              <w:rPr>
                <w:sz w:val="20"/>
                <w:szCs w:val="20"/>
              </w:rPr>
            </w:pPr>
            <w:r w:rsidRPr="00CD5C65">
              <w:rPr>
                <w:rFonts w:ascii="Garamond" w:hAnsi="Garamond"/>
                <w:sz w:val="20"/>
                <w:szCs w:val="20"/>
              </w:rPr>
              <w:t>1</w:t>
            </w:r>
          </w:p>
        </w:tc>
        <w:tc>
          <w:tcPr>
            <w:tcW w:w="975" w:type="dxa"/>
            <w:tcMar>
              <w:top w:w="0" w:type="dxa"/>
              <w:left w:w="0" w:type="dxa"/>
              <w:bottom w:w="0" w:type="dxa"/>
              <w:right w:w="0" w:type="dxa"/>
            </w:tcMar>
          </w:tcPr>
          <w:p w:rsidR="00831416" w:rsidRDefault="00F625B2">
            <w:pPr>
              <w:rPr>
                <w:sz w:val="20"/>
                <w:szCs w:val="20"/>
              </w:rPr>
            </w:pPr>
            <w:r w:rsidRPr="00CD5C65">
              <w:rPr>
                <w:rFonts w:ascii="Garamond" w:hAnsi="Garamond"/>
                <w:sz w:val="20"/>
                <w:szCs w:val="20"/>
              </w:rPr>
              <w:t>-</w:t>
            </w:r>
          </w:p>
        </w:tc>
      </w:tr>
      <w:tr w:rsidR="00831416">
        <w:trPr>
          <w:trHeight w:val="246"/>
          <w:jc w:val="center"/>
        </w:trPr>
        <w:tc>
          <w:tcPr>
            <w:tcW w:w="2745" w:type="dxa"/>
            <w:tcMar>
              <w:top w:w="0" w:type="dxa"/>
              <w:left w:w="0" w:type="dxa"/>
              <w:bottom w:w="0" w:type="dxa"/>
              <w:right w:w="0" w:type="dxa"/>
            </w:tcMar>
          </w:tcPr>
          <w:p w:rsidR="00831416" w:rsidRDefault="00F625B2">
            <w:pPr>
              <w:rPr>
                <w:sz w:val="20"/>
                <w:szCs w:val="20"/>
              </w:rPr>
            </w:pPr>
            <w:r w:rsidRPr="00CD5C65">
              <w:rPr>
                <w:rFonts w:ascii="Garamond" w:hAnsi="Garamond"/>
                <w:sz w:val="20"/>
                <w:szCs w:val="20"/>
              </w:rPr>
              <w:t>Rural–Urban (Treatment)</w:t>
            </w:r>
          </w:p>
        </w:tc>
        <w:tc>
          <w:tcPr>
            <w:tcW w:w="960" w:type="dxa"/>
            <w:tcMar>
              <w:top w:w="0" w:type="dxa"/>
              <w:left w:w="0" w:type="dxa"/>
              <w:bottom w:w="0" w:type="dxa"/>
              <w:right w:w="0" w:type="dxa"/>
            </w:tcMar>
          </w:tcPr>
          <w:p w:rsidR="00831416" w:rsidRDefault="00F625B2">
            <w:pPr>
              <w:rPr>
                <w:sz w:val="20"/>
                <w:szCs w:val="20"/>
              </w:rPr>
            </w:pPr>
            <w:r w:rsidRPr="00CD5C65">
              <w:rPr>
                <w:rFonts w:ascii="Garamond" w:hAnsi="Garamond"/>
                <w:sz w:val="20"/>
                <w:szCs w:val="20"/>
              </w:rPr>
              <w:t>3.470</w:t>
            </w:r>
          </w:p>
        </w:tc>
        <w:tc>
          <w:tcPr>
            <w:tcW w:w="945" w:type="dxa"/>
            <w:tcMar>
              <w:top w:w="0" w:type="dxa"/>
              <w:left w:w="0" w:type="dxa"/>
              <w:bottom w:w="0" w:type="dxa"/>
              <w:right w:w="0" w:type="dxa"/>
            </w:tcMar>
          </w:tcPr>
          <w:p w:rsidR="00831416" w:rsidRDefault="00F625B2">
            <w:pPr>
              <w:rPr>
                <w:sz w:val="20"/>
                <w:szCs w:val="20"/>
              </w:rPr>
            </w:pPr>
            <w:r w:rsidRPr="00CD5C65">
              <w:rPr>
                <w:rFonts w:ascii="Garamond" w:hAnsi="Garamond"/>
                <w:sz w:val="20"/>
                <w:szCs w:val="20"/>
              </w:rPr>
              <w:t>1.398</w:t>
            </w:r>
          </w:p>
        </w:tc>
        <w:tc>
          <w:tcPr>
            <w:tcW w:w="1005" w:type="dxa"/>
            <w:tcMar>
              <w:top w:w="0" w:type="dxa"/>
              <w:left w:w="0" w:type="dxa"/>
              <w:bottom w:w="0" w:type="dxa"/>
              <w:right w:w="0" w:type="dxa"/>
            </w:tcMar>
          </w:tcPr>
          <w:p w:rsidR="00831416" w:rsidRDefault="00F625B2">
            <w:pPr>
              <w:rPr>
                <w:sz w:val="20"/>
                <w:szCs w:val="20"/>
              </w:rPr>
            </w:pPr>
            <w:r w:rsidRPr="00CD5C65">
              <w:rPr>
                <w:rFonts w:ascii="Garamond" w:hAnsi="Garamond"/>
                <w:sz w:val="20"/>
                <w:szCs w:val="20"/>
              </w:rPr>
              <w:t>4</w:t>
            </w:r>
          </w:p>
        </w:tc>
        <w:tc>
          <w:tcPr>
            <w:tcW w:w="1155" w:type="dxa"/>
            <w:tcMar>
              <w:top w:w="0" w:type="dxa"/>
              <w:left w:w="0" w:type="dxa"/>
              <w:bottom w:w="0" w:type="dxa"/>
              <w:right w:w="0" w:type="dxa"/>
            </w:tcMar>
          </w:tcPr>
          <w:p w:rsidR="00831416" w:rsidRDefault="00F625B2">
            <w:pPr>
              <w:rPr>
                <w:sz w:val="20"/>
                <w:szCs w:val="20"/>
              </w:rPr>
            </w:pPr>
            <w:r w:rsidRPr="00CD5C65">
              <w:rPr>
                <w:rFonts w:ascii="Garamond" w:hAnsi="Garamond"/>
                <w:sz w:val="20"/>
                <w:szCs w:val="20"/>
              </w:rPr>
              <w:t>6</w:t>
            </w:r>
          </w:p>
        </w:tc>
        <w:tc>
          <w:tcPr>
            <w:tcW w:w="975" w:type="dxa"/>
            <w:tcMar>
              <w:top w:w="0" w:type="dxa"/>
              <w:left w:w="0" w:type="dxa"/>
              <w:bottom w:w="0" w:type="dxa"/>
              <w:right w:w="0" w:type="dxa"/>
            </w:tcMar>
          </w:tcPr>
          <w:p w:rsidR="00831416" w:rsidRDefault="00F625B2">
            <w:pPr>
              <w:rPr>
                <w:sz w:val="20"/>
                <w:szCs w:val="20"/>
              </w:rPr>
            </w:pPr>
            <w:r w:rsidRPr="00CD5C65">
              <w:rPr>
                <w:rFonts w:ascii="Garamond" w:hAnsi="Garamond"/>
                <w:sz w:val="20"/>
                <w:szCs w:val="20"/>
              </w:rPr>
              <w:t>1</w:t>
            </w:r>
          </w:p>
        </w:tc>
        <w:tc>
          <w:tcPr>
            <w:tcW w:w="975" w:type="dxa"/>
            <w:tcMar>
              <w:top w:w="0" w:type="dxa"/>
              <w:left w:w="0" w:type="dxa"/>
              <w:bottom w:w="0" w:type="dxa"/>
              <w:right w:w="0" w:type="dxa"/>
            </w:tcMar>
          </w:tcPr>
          <w:p w:rsidR="00831416" w:rsidRDefault="00F625B2">
            <w:pPr>
              <w:rPr>
                <w:sz w:val="20"/>
                <w:szCs w:val="20"/>
              </w:rPr>
            </w:pPr>
            <w:r w:rsidRPr="00CD5C65">
              <w:rPr>
                <w:rFonts w:ascii="Garamond" w:hAnsi="Garamond"/>
                <w:sz w:val="20"/>
                <w:szCs w:val="20"/>
              </w:rPr>
              <w:t>0.048</w:t>
            </w:r>
          </w:p>
        </w:tc>
      </w:tr>
      <w:tr w:rsidR="00831416">
        <w:trPr>
          <w:trHeight w:val="246"/>
          <w:jc w:val="center"/>
        </w:trPr>
        <w:tc>
          <w:tcPr>
            <w:tcW w:w="2745" w:type="dxa"/>
            <w:tcMar>
              <w:top w:w="0" w:type="dxa"/>
              <w:left w:w="0" w:type="dxa"/>
              <w:bottom w:w="0" w:type="dxa"/>
              <w:right w:w="0" w:type="dxa"/>
            </w:tcMar>
          </w:tcPr>
          <w:p w:rsidR="00831416" w:rsidRDefault="00F625B2">
            <w:pPr>
              <w:rPr>
                <w:sz w:val="20"/>
                <w:szCs w:val="20"/>
              </w:rPr>
            </w:pPr>
            <w:r w:rsidRPr="00CD5C65">
              <w:rPr>
                <w:rFonts w:ascii="Garamond" w:hAnsi="Garamond"/>
                <w:sz w:val="20"/>
                <w:szCs w:val="20"/>
              </w:rPr>
              <w:t>Democratic 2008 (Control)</w:t>
            </w:r>
          </w:p>
        </w:tc>
        <w:tc>
          <w:tcPr>
            <w:tcW w:w="960" w:type="dxa"/>
            <w:tcMar>
              <w:top w:w="0" w:type="dxa"/>
              <w:left w:w="0" w:type="dxa"/>
              <w:bottom w:w="0" w:type="dxa"/>
              <w:right w:w="0" w:type="dxa"/>
            </w:tcMar>
          </w:tcPr>
          <w:p w:rsidR="00831416" w:rsidRDefault="00F625B2">
            <w:pPr>
              <w:rPr>
                <w:sz w:val="20"/>
                <w:szCs w:val="20"/>
              </w:rPr>
            </w:pPr>
            <w:r w:rsidRPr="00CD5C65">
              <w:rPr>
                <w:rFonts w:ascii="Garamond" w:hAnsi="Garamond"/>
                <w:sz w:val="20"/>
                <w:szCs w:val="20"/>
              </w:rPr>
              <w:t>0.658</w:t>
            </w:r>
          </w:p>
        </w:tc>
        <w:tc>
          <w:tcPr>
            <w:tcW w:w="945" w:type="dxa"/>
            <w:tcMar>
              <w:top w:w="0" w:type="dxa"/>
              <w:left w:w="0" w:type="dxa"/>
              <w:bottom w:w="0" w:type="dxa"/>
              <w:right w:w="0" w:type="dxa"/>
            </w:tcMar>
          </w:tcPr>
          <w:p w:rsidR="00831416" w:rsidRDefault="00F625B2">
            <w:pPr>
              <w:rPr>
                <w:sz w:val="20"/>
                <w:szCs w:val="20"/>
              </w:rPr>
            </w:pPr>
            <w:r w:rsidRPr="00CD5C65">
              <w:rPr>
                <w:rFonts w:ascii="Garamond" w:hAnsi="Garamond"/>
                <w:sz w:val="20"/>
                <w:szCs w:val="20"/>
              </w:rPr>
              <w:t>0.475</w:t>
            </w:r>
          </w:p>
        </w:tc>
        <w:tc>
          <w:tcPr>
            <w:tcW w:w="1005" w:type="dxa"/>
            <w:tcMar>
              <w:top w:w="0" w:type="dxa"/>
              <w:left w:w="0" w:type="dxa"/>
              <w:bottom w:w="0" w:type="dxa"/>
              <w:right w:w="0" w:type="dxa"/>
            </w:tcMar>
          </w:tcPr>
          <w:p w:rsidR="00831416" w:rsidRDefault="00F625B2">
            <w:pPr>
              <w:rPr>
                <w:sz w:val="20"/>
                <w:szCs w:val="20"/>
              </w:rPr>
            </w:pPr>
            <w:r w:rsidRPr="00CD5C65">
              <w:rPr>
                <w:rFonts w:ascii="Garamond" w:hAnsi="Garamond"/>
                <w:sz w:val="20"/>
                <w:szCs w:val="20"/>
              </w:rPr>
              <w:t>1</w:t>
            </w:r>
          </w:p>
        </w:tc>
        <w:tc>
          <w:tcPr>
            <w:tcW w:w="1155" w:type="dxa"/>
            <w:tcMar>
              <w:top w:w="0" w:type="dxa"/>
              <w:left w:w="0" w:type="dxa"/>
              <w:bottom w:w="0" w:type="dxa"/>
              <w:right w:w="0" w:type="dxa"/>
            </w:tcMar>
          </w:tcPr>
          <w:p w:rsidR="00831416" w:rsidRDefault="00F625B2">
            <w:pPr>
              <w:rPr>
                <w:sz w:val="20"/>
                <w:szCs w:val="20"/>
              </w:rPr>
            </w:pPr>
            <w:r w:rsidRPr="00CD5C65">
              <w:rPr>
                <w:rFonts w:ascii="Garamond" w:hAnsi="Garamond"/>
                <w:sz w:val="20"/>
                <w:szCs w:val="20"/>
              </w:rPr>
              <w:t>1</w:t>
            </w:r>
          </w:p>
        </w:tc>
        <w:tc>
          <w:tcPr>
            <w:tcW w:w="975" w:type="dxa"/>
            <w:tcMar>
              <w:top w:w="0" w:type="dxa"/>
              <w:left w:w="0" w:type="dxa"/>
              <w:bottom w:w="0" w:type="dxa"/>
              <w:right w:w="0" w:type="dxa"/>
            </w:tcMar>
          </w:tcPr>
          <w:p w:rsidR="00831416" w:rsidRDefault="00F625B2">
            <w:pPr>
              <w:rPr>
                <w:sz w:val="20"/>
                <w:szCs w:val="20"/>
              </w:rPr>
            </w:pPr>
            <w:r w:rsidRPr="00CD5C65">
              <w:rPr>
                <w:rFonts w:ascii="Garamond" w:hAnsi="Garamond"/>
                <w:sz w:val="20"/>
                <w:szCs w:val="20"/>
              </w:rPr>
              <w:t>0</w:t>
            </w:r>
          </w:p>
        </w:tc>
        <w:tc>
          <w:tcPr>
            <w:tcW w:w="975" w:type="dxa"/>
            <w:tcMar>
              <w:top w:w="0" w:type="dxa"/>
              <w:left w:w="0" w:type="dxa"/>
              <w:bottom w:w="0" w:type="dxa"/>
              <w:right w:w="0" w:type="dxa"/>
            </w:tcMar>
          </w:tcPr>
          <w:p w:rsidR="00831416" w:rsidRDefault="00F625B2">
            <w:pPr>
              <w:rPr>
                <w:sz w:val="20"/>
                <w:szCs w:val="20"/>
              </w:rPr>
            </w:pPr>
            <w:r w:rsidRPr="00CD5C65">
              <w:rPr>
                <w:rFonts w:ascii="Garamond" w:hAnsi="Garamond"/>
                <w:sz w:val="20"/>
                <w:szCs w:val="20"/>
              </w:rPr>
              <w:t>-</w:t>
            </w:r>
          </w:p>
        </w:tc>
      </w:tr>
      <w:tr w:rsidR="00831416">
        <w:trPr>
          <w:trHeight w:val="246"/>
          <w:jc w:val="center"/>
        </w:trPr>
        <w:tc>
          <w:tcPr>
            <w:tcW w:w="2745" w:type="dxa"/>
            <w:tcMar>
              <w:top w:w="0" w:type="dxa"/>
              <w:left w:w="0" w:type="dxa"/>
              <w:bottom w:w="0" w:type="dxa"/>
              <w:right w:w="0" w:type="dxa"/>
            </w:tcMar>
          </w:tcPr>
          <w:p w:rsidR="00831416" w:rsidRDefault="00F625B2">
            <w:pPr>
              <w:rPr>
                <w:sz w:val="20"/>
                <w:szCs w:val="20"/>
              </w:rPr>
            </w:pPr>
            <w:r w:rsidRPr="00CD5C65">
              <w:rPr>
                <w:rFonts w:ascii="Garamond" w:hAnsi="Garamond"/>
                <w:sz w:val="20"/>
                <w:szCs w:val="20"/>
              </w:rPr>
              <w:t>Democratic 2008 (Treatment)</w:t>
            </w:r>
          </w:p>
        </w:tc>
        <w:tc>
          <w:tcPr>
            <w:tcW w:w="960" w:type="dxa"/>
            <w:tcMar>
              <w:top w:w="0" w:type="dxa"/>
              <w:left w:w="0" w:type="dxa"/>
              <w:bottom w:w="0" w:type="dxa"/>
              <w:right w:w="0" w:type="dxa"/>
            </w:tcMar>
          </w:tcPr>
          <w:p w:rsidR="00831416" w:rsidRDefault="00F625B2">
            <w:pPr>
              <w:rPr>
                <w:sz w:val="20"/>
                <w:szCs w:val="20"/>
              </w:rPr>
            </w:pPr>
            <w:r w:rsidRPr="00CD5C65">
              <w:rPr>
                <w:rFonts w:ascii="Garamond" w:hAnsi="Garamond"/>
                <w:sz w:val="20"/>
                <w:szCs w:val="20"/>
              </w:rPr>
              <w:t>0.500</w:t>
            </w:r>
          </w:p>
        </w:tc>
        <w:tc>
          <w:tcPr>
            <w:tcW w:w="945" w:type="dxa"/>
            <w:tcMar>
              <w:top w:w="0" w:type="dxa"/>
              <w:left w:w="0" w:type="dxa"/>
              <w:bottom w:w="0" w:type="dxa"/>
              <w:right w:w="0" w:type="dxa"/>
            </w:tcMar>
          </w:tcPr>
          <w:p w:rsidR="00831416" w:rsidRDefault="00F625B2">
            <w:pPr>
              <w:rPr>
                <w:sz w:val="20"/>
                <w:szCs w:val="20"/>
              </w:rPr>
            </w:pPr>
            <w:r w:rsidRPr="00CD5C65">
              <w:rPr>
                <w:rFonts w:ascii="Garamond" w:hAnsi="Garamond"/>
                <w:sz w:val="20"/>
                <w:szCs w:val="20"/>
              </w:rPr>
              <w:t>0.500</w:t>
            </w:r>
          </w:p>
        </w:tc>
        <w:tc>
          <w:tcPr>
            <w:tcW w:w="1005" w:type="dxa"/>
            <w:tcMar>
              <w:top w:w="0" w:type="dxa"/>
              <w:left w:w="0" w:type="dxa"/>
              <w:bottom w:w="0" w:type="dxa"/>
              <w:right w:w="0" w:type="dxa"/>
            </w:tcMar>
          </w:tcPr>
          <w:p w:rsidR="00831416" w:rsidRDefault="00F625B2">
            <w:pPr>
              <w:rPr>
                <w:sz w:val="20"/>
                <w:szCs w:val="20"/>
              </w:rPr>
            </w:pPr>
            <w:r w:rsidRPr="00CD5C65">
              <w:rPr>
                <w:rFonts w:ascii="Garamond" w:hAnsi="Garamond"/>
                <w:sz w:val="20"/>
                <w:szCs w:val="20"/>
              </w:rPr>
              <w:t>0</w:t>
            </w:r>
          </w:p>
        </w:tc>
        <w:tc>
          <w:tcPr>
            <w:tcW w:w="1155" w:type="dxa"/>
            <w:tcMar>
              <w:top w:w="0" w:type="dxa"/>
              <w:left w:w="0" w:type="dxa"/>
              <w:bottom w:w="0" w:type="dxa"/>
              <w:right w:w="0" w:type="dxa"/>
            </w:tcMar>
          </w:tcPr>
          <w:p w:rsidR="00831416" w:rsidRDefault="00F625B2">
            <w:pPr>
              <w:rPr>
                <w:sz w:val="20"/>
                <w:szCs w:val="20"/>
              </w:rPr>
            </w:pPr>
            <w:r w:rsidRPr="00CD5C65">
              <w:rPr>
                <w:rFonts w:ascii="Garamond" w:hAnsi="Garamond"/>
                <w:sz w:val="20"/>
                <w:szCs w:val="20"/>
              </w:rPr>
              <w:t>1</w:t>
            </w:r>
          </w:p>
        </w:tc>
        <w:tc>
          <w:tcPr>
            <w:tcW w:w="975" w:type="dxa"/>
            <w:tcMar>
              <w:top w:w="0" w:type="dxa"/>
              <w:left w:w="0" w:type="dxa"/>
              <w:bottom w:w="0" w:type="dxa"/>
              <w:right w:w="0" w:type="dxa"/>
            </w:tcMar>
          </w:tcPr>
          <w:p w:rsidR="00831416" w:rsidRDefault="00F625B2">
            <w:pPr>
              <w:rPr>
                <w:sz w:val="20"/>
                <w:szCs w:val="20"/>
              </w:rPr>
            </w:pPr>
            <w:r w:rsidRPr="00CD5C65">
              <w:rPr>
                <w:rFonts w:ascii="Garamond" w:hAnsi="Garamond"/>
                <w:sz w:val="20"/>
                <w:szCs w:val="20"/>
              </w:rPr>
              <w:t>0</w:t>
            </w:r>
          </w:p>
        </w:tc>
        <w:tc>
          <w:tcPr>
            <w:tcW w:w="975" w:type="dxa"/>
            <w:tcMar>
              <w:top w:w="0" w:type="dxa"/>
              <w:left w:w="0" w:type="dxa"/>
              <w:bottom w:w="0" w:type="dxa"/>
              <w:right w:w="0" w:type="dxa"/>
            </w:tcMar>
          </w:tcPr>
          <w:p w:rsidR="00831416" w:rsidRDefault="00F625B2">
            <w:pPr>
              <w:rPr>
                <w:sz w:val="20"/>
                <w:szCs w:val="20"/>
              </w:rPr>
            </w:pPr>
            <w:r w:rsidRPr="00CD5C65">
              <w:rPr>
                <w:rFonts w:ascii="Garamond" w:hAnsi="Garamond"/>
                <w:sz w:val="20"/>
                <w:szCs w:val="20"/>
              </w:rPr>
              <w:t>–0.325</w:t>
            </w:r>
          </w:p>
        </w:tc>
      </w:tr>
      <w:tr w:rsidR="00831416">
        <w:trPr>
          <w:trHeight w:val="246"/>
          <w:jc w:val="center"/>
        </w:trPr>
        <w:tc>
          <w:tcPr>
            <w:tcW w:w="2745" w:type="dxa"/>
            <w:tcBorders>
              <w:top w:val="single" w:sz="4" w:space="0" w:color="000000"/>
              <w:bottom w:val="single" w:sz="4" w:space="0" w:color="000000"/>
            </w:tcBorders>
            <w:tcMar>
              <w:top w:w="0" w:type="dxa"/>
              <w:left w:w="0" w:type="dxa"/>
              <w:bottom w:w="0" w:type="dxa"/>
              <w:right w:w="0" w:type="dxa"/>
            </w:tcMar>
          </w:tcPr>
          <w:p w:rsidR="00831416" w:rsidRDefault="00F625B2">
            <w:pPr>
              <w:rPr>
                <w:b/>
                <w:sz w:val="20"/>
                <w:szCs w:val="20"/>
              </w:rPr>
            </w:pPr>
            <w:r w:rsidRPr="00CD5C65">
              <w:rPr>
                <w:rFonts w:ascii="Garamond" w:hAnsi="Garamond"/>
                <w:b/>
                <w:sz w:val="20"/>
                <w:szCs w:val="20"/>
              </w:rPr>
              <w:t>Weighted Values</w:t>
            </w:r>
          </w:p>
        </w:tc>
        <w:tc>
          <w:tcPr>
            <w:tcW w:w="960" w:type="dxa"/>
            <w:tcBorders>
              <w:top w:val="single" w:sz="4" w:space="0" w:color="000000"/>
              <w:bottom w:val="single" w:sz="4" w:space="0" w:color="000000"/>
            </w:tcBorders>
            <w:tcMar>
              <w:top w:w="0" w:type="dxa"/>
              <w:left w:w="0" w:type="dxa"/>
              <w:bottom w:w="0" w:type="dxa"/>
              <w:right w:w="0" w:type="dxa"/>
            </w:tcMar>
          </w:tcPr>
          <w:p w:rsidR="00831416" w:rsidRDefault="00831416">
            <w:pPr>
              <w:rPr>
                <w:sz w:val="20"/>
                <w:szCs w:val="20"/>
              </w:rPr>
            </w:pPr>
          </w:p>
        </w:tc>
        <w:tc>
          <w:tcPr>
            <w:tcW w:w="945" w:type="dxa"/>
            <w:tcBorders>
              <w:top w:val="single" w:sz="4" w:space="0" w:color="000000"/>
              <w:bottom w:val="single" w:sz="4" w:space="0" w:color="000000"/>
            </w:tcBorders>
            <w:tcMar>
              <w:top w:w="0" w:type="dxa"/>
              <w:left w:w="0" w:type="dxa"/>
              <w:bottom w:w="0" w:type="dxa"/>
              <w:right w:w="0" w:type="dxa"/>
            </w:tcMar>
          </w:tcPr>
          <w:p w:rsidR="00831416" w:rsidRDefault="00831416">
            <w:pPr>
              <w:rPr>
                <w:sz w:val="20"/>
                <w:szCs w:val="20"/>
              </w:rPr>
            </w:pPr>
          </w:p>
        </w:tc>
        <w:tc>
          <w:tcPr>
            <w:tcW w:w="1005" w:type="dxa"/>
            <w:tcBorders>
              <w:top w:val="single" w:sz="4" w:space="0" w:color="000000"/>
              <w:bottom w:val="single" w:sz="4" w:space="0" w:color="000000"/>
            </w:tcBorders>
            <w:tcMar>
              <w:top w:w="0" w:type="dxa"/>
              <w:left w:w="0" w:type="dxa"/>
              <w:bottom w:w="0" w:type="dxa"/>
              <w:right w:w="0" w:type="dxa"/>
            </w:tcMar>
          </w:tcPr>
          <w:p w:rsidR="00831416" w:rsidRDefault="00831416">
            <w:pPr>
              <w:rPr>
                <w:sz w:val="20"/>
                <w:szCs w:val="20"/>
              </w:rPr>
            </w:pPr>
          </w:p>
        </w:tc>
        <w:tc>
          <w:tcPr>
            <w:tcW w:w="1155" w:type="dxa"/>
            <w:tcBorders>
              <w:top w:val="single" w:sz="4" w:space="0" w:color="000000"/>
              <w:bottom w:val="single" w:sz="4" w:space="0" w:color="000000"/>
            </w:tcBorders>
            <w:tcMar>
              <w:top w:w="0" w:type="dxa"/>
              <w:left w:w="0" w:type="dxa"/>
              <w:bottom w:w="0" w:type="dxa"/>
              <w:right w:w="0" w:type="dxa"/>
            </w:tcMar>
          </w:tcPr>
          <w:p w:rsidR="00831416" w:rsidRDefault="00831416">
            <w:pPr>
              <w:rPr>
                <w:sz w:val="20"/>
                <w:szCs w:val="20"/>
              </w:rPr>
            </w:pPr>
          </w:p>
        </w:tc>
        <w:tc>
          <w:tcPr>
            <w:tcW w:w="975" w:type="dxa"/>
            <w:tcBorders>
              <w:top w:val="single" w:sz="4" w:space="0" w:color="000000"/>
              <w:bottom w:val="single" w:sz="4" w:space="0" w:color="000000"/>
            </w:tcBorders>
            <w:tcMar>
              <w:top w:w="0" w:type="dxa"/>
              <w:left w:w="0" w:type="dxa"/>
              <w:bottom w:w="0" w:type="dxa"/>
              <w:right w:w="0" w:type="dxa"/>
            </w:tcMar>
          </w:tcPr>
          <w:p w:rsidR="00831416" w:rsidRDefault="00831416">
            <w:pPr>
              <w:rPr>
                <w:sz w:val="20"/>
                <w:szCs w:val="20"/>
              </w:rPr>
            </w:pPr>
          </w:p>
        </w:tc>
        <w:tc>
          <w:tcPr>
            <w:tcW w:w="975" w:type="dxa"/>
            <w:tcBorders>
              <w:top w:val="single" w:sz="4" w:space="0" w:color="000000"/>
              <w:bottom w:val="single" w:sz="4" w:space="0" w:color="000000"/>
            </w:tcBorders>
            <w:tcMar>
              <w:top w:w="0" w:type="dxa"/>
              <w:left w:w="0" w:type="dxa"/>
              <w:bottom w:w="0" w:type="dxa"/>
              <w:right w:w="0" w:type="dxa"/>
            </w:tcMar>
          </w:tcPr>
          <w:p w:rsidR="00831416" w:rsidRDefault="00831416">
            <w:pPr>
              <w:rPr>
                <w:sz w:val="20"/>
                <w:szCs w:val="20"/>
              </w:rPr>
            </w:pPr>
          </w:p>
        </w:tc>
      </w:tr>
      <w:tr w:rsidR="00831416">
        <w:trPr>
          <w:trHeight w:val="246"/>
          <w:jc w:val="center"/>
        </w:trPr>
        <w:tc>
          <w:tcPr>
            <w:tcW w:w="2745" w:type="dxa"/>
            <w:tcMar>
              <w:top w:w="0" w:type="dxa"/>
              <w:left w:w="0" w:type="dxa"/>
              <w:bottom w:w="0" w:type="dxa"/>
              <w:right w:w="0" w:type="dxa"/>
            </w:tcMar>
          </w:tcPr>
          <w:p w:rsidR="00831416" w:rsidRDefault="00F625B2">
            <w:pPr>
              <w:rPr>
                <w:sz w:val="20"/>
                <w:szCs w:val="20"/>
              </w:rPr>
            </w:pPr>
            <w:r w:rsidRPr="00CD5C65">
              <w:rPr>
                <w:rFonts w:ascii="Garamond" w:hAnsi="Garamond"/>
                <w:sz w:val="20"/>
                <w:szCs w:val="20"/>
              </w:rPr>
              <w:t>Percent White (Control)</w:t>
            </w:r>
          </w:p>
        </w:tc>
        <w:tc>
          <w:tcPr>
            <w:tcW w:w="960" w:type="dxa"/>
            <w:tcMar>
              <w:top w:w="0" w:type="dxa"/>
              <w:left w:w="0" w:type="dxa"/>
              <w:bottom w:w="0" w:type="dxa"/>
              <w:right w:w="0" w:type="dxa"/>
            </w:tcMar>
          </w:tcPr>
          <w:p w:rsidR="00831416" w:rsidRDefault="00F625B2">
            <w:pPr>
              <w:rPr>
                <w:sz w:val="20"/>
                <w:szCs w:val="20"/>
              </w:rPr>
            </w:pPr>
            <w:r w:rsidRPr="00CD5C65">
              <w:rPr>
                <w:rFonts w:ascii="Garamond" w:hAnsi="Garamond"/>
                <w:sz w:val="20"/>
                <w:szCs w:val="20"/>
              </w:rPr>
              <w:t>56.909</w:t>
            </w:r>
          </w:p>
        </w:tc>
        <w:tc>
          <w:tcPr>
            <w:tcW w:w="945" w:type="dxa"/>
            <w:tcMar>
              <w:top w:w="0" w:type="dxa"/>
              <w:left w:w="0" w:type="dxa"/>
              <w:bottom w:w="0" w:type="dxa"/>
              <w:right w:w="0" w:type="dxa"/>
            </w:tcMar>
          </w:tcPr>
          <w:p w:rsidR="00831416" w:rsidRDefault="00F625B2">
            <w:pPr>
              <w:rPr>
                <w:sz w:val="20"/>
                <w:szCs w:val="20"/>
              </w:rPr>
            </w:pPr>
            <w:r w:rsidRPr="00CD5C65">
              <w:rPr>
                <w:rFonts w:ascii="Garamond" w:hAnsi="Garamond"/>
                <w:sz w:val="20"/>
                <w:szCs w:val="20"/>
              </w:rPr>
              <w:t>29.578</w:t>
            </w:r>
          </w:p>
        </w:tc>
        <w:tc>
          <w:tcPr>
            <w:tcW w:w="1005" w:type="dxa"/>
            <w:tcMar>
              <w:top w:w="0" w:type="dxa"/>
              <w:left w:w="0" w:type="dxa"/>
              <w:bottom w:w="0" w:type="dxa"/>
              <w:right w:w="0" w:type="dxa"/>
            </w:tcMar>
          </w:tcPr>
          <w:p w:rsidR="00831416" w:rsidRDefault="00F625B2">
            <w:pPr>
              <w:rPr>
                <w:sz w:val="20"/>
                <w:szCs w:val="20"/>
              </w:rPr>
            </w:pPr>
            <w:r w:rsidRPr="00CD5C65">
              <w:rPr>
                <w:rFonts w:ascii="Garamond" w:hAnsi="Garamond"/>
                <w:sz w:val="20"/>
                <w:szCs w:val="20"/>
              </w:rPr>
              <w:t>65.3</w:t>
            </w:r>
          </w:p>
        </w:tc>
        <w:tc>
          <w:tcPr>
            <w:tcW w:w="1155" w:type="dxa"/>
            <w:tcBorders>
              <w:top w:val="single" w:sz="4" w:space="0" w:color="000000"/>
            </w:tcBorders>
            <w:tcMar>
              <w:top w:w="0" w:type="dxa"/>
              <w:left w:w="0" w:type="dxa"/>
              <w:bottom w:w="0" w:type="dxa"/>
              <w:right w:w="0" w:type="dxa"/>
            </w:tcMar>
          </w:tcPr>
          <w:p w:rsidR="00831416" w:rsidRDefault="00F625B2">
            <w:pPr>
              <w:rPr>
                <w:sz w:val="20"/>
                <w:szCs w:val="20"/>
              </w:rPr>
            </w:pPr>
            <w:r w:rsidRPr="00CD5C65">
              <w:rPr>
                <w:rFonts w:ascii="Garamond" w:hAnsi="Garamond"/>
                <w:sz w:val="20"/>
                <w:szCs w:val="20"/>
              </w:rPr>
              <w:t>96.6</w:t>
            </w:r>
          </w:p>
        </w:tc>
        <w:tc>
          <w:tcPr>
            <w:tcW w:w="975" w:type="dxa"/>
            <w:tcBorders>
              <w:top w:val="single" w:sz="4" w:space="0" w:color="000000"/>
            </w:tcBorders>
            <w:tcMar>
              <w:top w:w="0" w:type="dxa"/>
              <w:left w:w="0" w:type="dxa"/>
              <w:bottom w:w="0" w:type="dxa"/>
              <w:right w:w="0" w:type="dxa"/>
            </w:tcMar>
          </w:tcPr>
          <w:p w:rsidR="00831416" w:rsidRDefault="00F625B2">
            <w:pPr>
              <w:rPr>
                <w:sz w:val="20"/>
                <w:szCs w:val="20"/>
              </w:rPr>
            </w:pPr>
            <w:r w:rsidRPr="00CD5C65">
              <w:rPr>
                <w:rFonts w:ascii="Garamond" w:hAnsi="Garamond"/>
                <w:sz w:val="20"/>
                <w:szCs w:val="20"/>
              </w:rPr>
              <w:t>0.26</w:t>
            </w:r>
          </w:p>
        </w:tc>
        <w:tc>
          <w:tcPr>
            <w:tcW w:w="975" w:type="dxa"/>
            <w:tcMar>
              <w:top w:w="0" w:type="dxa"/>
              <w:left w:w="0" w:type="dxa"/>
              <w:bottom w:w="0" w:type="dxa"/>
              <w:right w:w="0" w:type="dxa"/>
            </w:tcMar>
          </w:tcPr>
          <w:p w:rsidR="00831416" w:rsidRDefault="00F625B2">
            <w:pPr>
              <w:rPr>
                <w:sz w:val="20"/>
                <w:szCs w:val="20"/>
              </w:rPr>
            </w:pPr>
            <w:r w:rsidRPr="00CD5C65">
              <w:rPr>
                <w:rFonts w:ascii="Garamond" w:hAnsi="Garamond"/>
                <w:sz w:val="20"/>
                <w:szCs w:val="20"/>
              </w:rPr>
              <w:t>-</w:t>
            </w:r>
          </w:p>
        </w:tc>
      </w:tr>
      <w:tr w:rsidR="00831416">
        <w:trPr>
          <w:trHeight w:val="246"/>
          <w:jc w:val="center"/>
        </w:trPr>
        <w:tc>
          <w:tcPr>
            <w:tcW w:w="2745" w:type="dxa"/>
            <w:tcMar>
              <w:top w:w="0" w:type="dxa"/>
              <w:left w:w="0" w:type="dxa"/>
              <w:bottom w:w="0" w:type="dxa"/>
              <w:right w:w="0" w:type="dxa"/>
            </w:tcMar>
          </w:tcPr>
          <w:p w:rsidR="00831416" w:rsidRDefault="00F625B2">
            <w:pPr>
              <w:rPr>
                <w:sz w:val="20"/>
                <w:szCs w:val="20"/>
              </w:rPr>
            </w:pPr>
            <w:r w:rsidRPr="00CD5C65">
              <w:rPr>
                <w:rFonts w:ascii="Garamond" w:hAnsi="Garamond"/>
                <w:sz w:val="20"/>
                <w:szCs w:val="20"/>
              </w:rPr>
              <w:t>Percent White (Treatment)</w:t>
            </w:r>
          </w:p>
        </w:tc>
        <w:tc>
          <w:tcPr>
            <w:tcW w:w="960" w:type="dxa"/>
            <w:tcMar>
              <w:top w:w="0" w:type="dxa"/>
              <w:left w:w="0" w:type="dxa"/>
              <w:bottom w:w="0" w:type="dxa"/>
              <w:right w:w="0" w:type="dxa"/>
            </w:tcMar>
          </w:tcPr>
          <w:p w:rsidR="00831416" w:rsidRDefault="00F625B2">
            <w:pPr>
              <w:rPr>
                <w:sz w:val="20"/>
                <w:szCs w:val="20"/>
              </w:rPr>
            </w:pPr>
            <w:r w:rsidRPr="00CD5C65">
              <w:rPr>
                <w:rFonts w:ascii="Garamond" w:hAnsi="Garamond"/>
                <w:sz w:val="20"/>
                <w:szCs w:val="20"/>
              </w:rPr>
              <w:t>56.465</w:t>
            </w:r>
          </w:p>
        </w:tc>
        <w:tc>
          <w:tcPr>
            <w:tcW w:w="945" w:type="dxa"/>
            <w:tcMar>
              <w:top w:w="0" w:type="dxa"/>
              <w:left w:w="0" w:type="dxa"/>
              <w:bottom w:w="0" w:type="dxa"/>
              <w:right w:w="0" w:type="dxa"/>
            </w:tcMar>
          </w:tcPr>
          <w:p w:rsidR="00831416" w:rsidRDefault="00F625B2">
            <w:pPr>
              <w:rPr>
                <w:sz w:val="20"/>
                <w:szCs w:val="20"/>
              </w:rPr>
            </w:pPr>
            <w:r w:rsidRPr="00CD5C65">
              <w:rPr>
                <w:rFonts w:ascii="Garamond" w:hAnsi="Garamond"/>
                <w:sz w:val="20"/>
                <w:szCs w:val="20"/>
              </w:rPr>
              <w:t>33.010</w:t>
            </w:r>
          </w:p>
        </w:tc>
        <w:tc>
          <w:tcPr>
            <w:tcW w:w="1005" w:type="dxa"/>
            <w:tcMar>
              <w:top w:w="0" w:type="dxa"/>
              <w:left w:w="0" w:type="dxa"/>
              <w:bottom w:w="0" w:type="dxa"/>
              <w:right w:w="0" w:type="dxa"/>
            </w:tcMar>
          </w:tcPr>
          <w:p w:rsidR="00831416" w:rsidRDefault="00F625B2">
            <w:pPr>
              <w:rPr>
                <w:sz w:val="20"/>
                <w:szCs w:val="20"/>
              </w:rPr>
            </w:pPr>
            <w:r w:rsidRPr="00CD5C65">
              <w:rPr>
                <w:rFonts w:ascii="Garamond" w:hAnsi="Garamond"/>
                <w:sz w:val="20"/>
                <w:szCs w:val="20"/>
              </w:rPr>
              <w:t>69.5</w:t>
            </w:r>
          </w:p>
        </w:tc>
        <w:tc>
          <w:tcPr>
            <w:tcW w:w="1155" w:type="dxa"/>
            <w:tcMar>
              <w:top w:w="0" w:type="dxa"/>
              <w:left w:w="0" w:type="dxa"/>
              <w:bottom w:w="0" w:type="dxa"/>
              <w:right w:w="0" w:type="dxa"/>
            </w:tcMar>
          </w:tcPr>
          <w:p w:rsidR="00831416" w:rsidRDefault="00F625B2">
            <w:pPr>
              <w:rPr>
                <w:sz w:val="20"/>
                <w:szCs w:val="20"/>
              </w:rPr>
            </w:pPr>
            <w:r w:rsidRPr="00CD5C65">
              <w:rPr>
                <w:rFonts w:ascii="Garamond" w:hAnsi="Garamond"/>
                <w:sz w:val="20"/>
                <w:szCs w:val="20"/>
              </w:rPr>
              <w:t>95.8</w:t>
            </w:r>
          </w:p>
        </w:tc>
        <w:tc>
          <w:tcPr>
            <w:tcW w:w="975" w:type="dxa"/>
            <w:tcMar>
              <w:top w:w="0" w:type="dxa"/>
              <w:left w:w="0" w:type="dxa"/>
              <w:bottom w:w="0" w:type="dxa"/>
              <w:right w:w="0" w:type="dxa"/>
            </w:tcMar>
          </w:tcPr>
          <w:p w:rsidR="00831416" w:rsidRDefault="00F625B2">
            <w:pPr>
              <w:rPr>
                <w:sz w:val="20"/>
                <w:szCs w:val="20"/>
              </w:rPr>
            </w:pPr>
            <w:r w:rsidRPr="00CD5C65">
              <w:rPr>
                <w:rFonts w:ascii="Garamond" w:hAnsi="Garamond"/>
                <w:sz w:val="20"/>
                <w:szCs w:val="20"/>
              </w:rPr>
              <w:t>0.98</w:t>
            </w:r>
          </w:p>
        </w:tc>
        <w:tc>
          <w:tcPr>
            <w:tcW w:w="975" w:type="dxa"/>
            <w:tcMar>
              <w:top w:w="0" w:type="dxa"/>
              <w:left w:w="0" w:type="dxa"/>
              <w:bottom w:w="0" w:type="dxa"/>
              <w:right w:w="0" w:type="dxa"/>
            </w:tcMar>
          </w:tcPr>
          <w:p w:rsidR="00831416" w:rsidRDefault="00F625B2">
            <w:pPr>
              <w:rPr>
                <w:sz w:val="20"/>
                <w:szCs w:val="20"/>
              </w:rPr>
            </w:pPr>
            <w:r w:rsidRPr="00CD5C65">
              <w:rPr>
                <w:rFonts w:ascii="Garamond" w:hAnsi="Garamond"/>
                <w:sz w:val="20"/>
                <w:szCs w:val="20"/>
              </w:rPr>
              <w:t>–0.014</w:t>
            </w:r>
          </w:p>
        </w:tc>
      </w:tr>
      <w:tr w:rsidR="00831416">
        <w:trPr>
          <w:trHeight w:val="246"/>
          <w:jc w:val="center"/>
        </w:trPr>
        <w:tc>
          <w:tcPr>
            <w:tcW w:w="2745" w:type="dxa"/>
            <w:tcMar>
              <w:top w:w="0" w:type="dxa"/>
              <w:left w:w="0" w:type="dxa"/>
              <w:bottom w:w="0" w:type="dxa"/>
              <w:right w:w="0" w:type="dxa"/>
            </w:tcMar>
          </w:tcPr>
          <w:p w:rsidR="00831416" w:rsidRDefault="00F625B2">
            <w:pPr>
              <w:rPr>
                <w:sz w:val="20"/>
                <w:szCs w:val="20"/>
              </w:rPr>
            </w:pPr>
            <w:r w:rsidRPr="00CD5C65">
              <w:rPr>
                <w:rFonts w:ascii="Garamond" w:hAnsi="Garamond"/>
                <w:sz w:val="20"/>
                <w:szCs w:val="20"/>
              </w:rPr>
              <w:t>Median Income (Control)</w:t>
            </w:r>
          </w:p>
        </w:tc>
        <w:tc>
          <w:tcPr>
            <w:tcW w:w="960" w:type="dxa"/>
            <w:tcMar>
              <w:top w:w="0" w:type="dxa"/>
              <w:left w:w="0" w:type="dxa"/>
              <w:bottom w:w="0" w:type="dxa"/>
              <w:right w:w="0" w:type="dxa"/>
            </w:tcMar>
          </w:tcPr>
          <w:p w:rsidR="00831416" w:rsidRDefault="00F625B2">
            <w:pPr>
              <w:rPr>
                <w:sz w:val="20"/>
                <w:szCs w:val="20"/>
              </w:rPr>
            </w:pPr>
            <w:r w:rsidRPr="00CD5C65">
              <w:rPr>
                <w:rFonts w:ascii="Garamond" w:hAnsi="Garamond"/>
                <w:sz w:val="20"/>
                <w:szCs w:val="20"/>
              </w:rPr>
              <w:t>$56,871</w:t>
            </w:r>
          </w:p>
        </w:tc>
        <w:tc>
          <w:tcPr>
            <w:tcW w:w="945" w:type="dxa"/>
            <w:tcMar>
              <w:top w:w="0" w:type="dxa"/>
              <w:left w:w="0" w:type="dxa"/>
              <w:bottom w:w="0" w:type="dxa"/>
              <w:right w:w="0" w:type="dxa"/>
            </w:tcMar>
          </w:tcPr>
          <w:p w:rsidR="00831416" w:rsidRDefault="00F625B2">
            <w:pPr>
              <w:rPr>
                <w:sz w:val="20"/>
                <w:szCs w:val="20"/>
              </w:rPr>
            </w:pPr>
            <w:r w:rsidRPr="00CD5C65">
              <w:rPr>
                <w:rFonts w:ascii="Garamond" w:hAnsi="Garamond"/>
                <w:sz w:val="20"/>
                <w:szCs w:val="20"/>
              </w:rPr>
              <w:t>$16,377</w:t>
            </w:r>
          </w:p>
        </w:tc>
        <w:tc>
          <w:tcPr>
            <w:tcW w:w="1005" w:type="dxa"/>
            <w:tcMar>
              <w:top w:w="0" w:type="dxa"/>
              <w:left w:w="0" w:type="dxa"/>
              <w:bottom w:w="0" w:type="dxa"/>
              <w:right w:w="0" w:type="dxa"/>
            </w:tcMar>
          </w:tcPr>
          <w:p w:rsidR="00831416" w:rsidRDefault="00F625B2">
            <w:pPr>
              <w:rPr>
                <w:sz w:val="20"/>
                <w:szCs w:val="20"/>
              </w:rPr>
            </w:pPr>
            <w:r w:rsidRPr="00CD5C65">
              <w:rPr>
                <w:rFonts w:ascii="Garamond" w:hAnsi="Garamond"/>
                <w:sz w:val="20"/>
                <w:szCs w:val="20"/>
              </w:rPr>
              <w:t>$53,324</w:t>
            </w:r>
          </w:p>
        </w:tc>
        <w:tc>
          <w:tcPr>
            <w:tcW w:w="1155" w:type="dxa"/>
            <w:tcMar>
              <w:top w:w="0" w:type="dxa"/>
              <w:left w:w="0" w:type="dxa"/>
              <w:bottom w:w="0" w:type="dxa"/>
              <w:right w:w="0" w:type="dxa"/>
            </w:tcMar>
          </w:tcPr>
          <w:p w:rsidR="00831416" w:rsidRDefault="00F625B2">
            <w:pPr>
              <w:rPr>
                <w:sz w:val="20"/>
                <w:szCs w:val="20"/>
              </w:rPr>
            </w:pPr>
            <w:r w:rsidRPr="00CD5C65">
              <w:rPr>
                <w:rFonts w:ascii="Garamond" w:hAnsi="Garamond"/>
                <w:sz w:val="20"/>
                <w:szCs w:val="20"/>
              </w:rPr>
              <w:t>$129,821</w:t>
            </w:r>
          </w:p>
        </w:tc>
        <w:tc>
          <w:tcPr>
            <w:tcW w:w="975" w:type="dxa"/>
            <w:tcMar>
              <w:top w:w="0" w:type="dxa"/>
              <w:left w:w="0" w:type="dxa"/>
              <w:bottom w:w="0" w:type="dxa"/>
              <w:right w:w="0" w:type="dxa"/>
            </w:tcMar>
          </w:tcPr>
          <w:p w:rsidR="00831416" w:rsidRDefault="00F625B2">
            <w:pPr>
              <w:rPr>
                <w:sz w:val="20"/>
                <w:szCs w:val="20"/>
              </w:rPr>
            </w:pPr>
            <w:r w:rsidRPr="00CD5C65">
              <w:rPr>
                <w:rFonts w:ascii="Garamond" w:hAnsi="Garamond"/>
                <w:sz w:val="20"/>
                <w:szCs w:val="20"/>
              </w:rPr>
              <w:t>$23,773</w:t>
            </w:r>
          </w:p>
        </w:tc>
        <w:tc>
          <w:tcPr>
            <w:tcW w:w="975" w:type="dxa"/>
            <w:tcMar>
              <w:top w:w="0" w:type="dxa"/>
              <w:left w:w="0" w:type="dxa"/>
              <w:bottom w:w="0" w:type="dxa"/>
              <w:right w:w="0" w:type="dxa"/>
            </w:tcMar>
          </w:tcPr>
          <w:p w:rsidR="00831416" w:rsidRDefault="00F625B2">
            <w:pPr>
              <w:rPr>
                <w:sz w:val="20"/>
                <w:szCs w:val="20"/>
              </w:rPr>
            </w:pPr>
            <w:r w:rsidRPr="00CD5C65">
              <w:rPr>
                <w:rFonts w:ascii="Garamond" w:hAnsi="Garamond"/>
                <w:sz w:val="20"/>
                <w:szCs w:val="20"/>
              </w:rPr>
              <w:t>-</w:t>
            </w:r>
          </w:p>
        </w:tc>
      </w:tr>
      <w:tr w:rsidR="00831416">
        <w:trPr>
          <w:trHeight w:val="246"/>
          <w:jc w:val="center"/>
        </w:trPr>
        <w:tc>
          <w:tcPr>
            <w:tcW w:w="2745" w:type="dxa"/>
            <w:tcMar>
              <w:top w:w="0" w:type="dxa"/>
              <w:left w:w="0" w:type="dxa"/>
              <w:bottom w:w="0" w:type="dxa"/>
              <w:right w:w="0" w:type="dxa"/>
            </w:tcMar>
          </w:tcPr>
          <w:p w:rsidR="00831416" w:rsidRDefault="00F625B2">
            <w:pPr>
              <w:rPr>
                <w:sz w:val="20"/>
                <w:szCs w:val="20"/>
              </w:rPr>
            </w:pPr>
            <w:r w:rsidRPr="00CD5C65">
              <w:rPr>
                <w:rFonts w:ascii="Garamond" w:hAnsi="Garamond"/>
                <w:sz w:val="20"/>
                <w:szCs w:val="20"/>
              </w:rPr>
              <w:t>Median Income (Treatment)</w:t>
            </w:r>
          </w:p>
        </w:tc>
        <w:tc>
          <w:tcPr>
            <w:tcW w:w="960" w:type="dxa"/>
            <w:tcMar>
              <w:top w:w="0" w:type="dxa"/>
              <w:left w:w="0" w:type="dxa"/>
              <w:bottom w:w="0" w:type="dxa"/>
              <w:right w:w="0" w:type="dxa"/>
            </w:tcMar>
          </w:tcPr>
          <w:p w:rsidR="00831416" w:rsidRDefault="00F625B2">
            <w:pPr>
              <w:rPr>
                <w:sz w:val="20"/>
                <w:szCs w:val="20"/>
              </w:rPr>
            </w:pPr>
            <w:r w:rsidRPr="00CD5C65">
              <w:rPr>
                <w:rFonts w:ascii="Garamond" w:hAnsi="Garamond"/>
                <w:sz w:val="20"/>
                <w:szCs w:val="20"/>
              </w:rPr>
              <w:t>$56,906</w:t>
            </w:r>
          </w:p>
        </w:tc>
        <w:tc>
          <w:tcPr>
            <w:tcW w:w="945" w:type="dxa"/>
            <w:tcMar>
              <w:top w:w="0" w:type="dxa"/>
              <w:left w:w="0" w:type="dxa"/>
              <w:bottom w:w="0" w:type="dxa"/>
              <w:right w:w="0" w:type="dxa"/>
            </w:tcMar>
          </w:tcPr>
          <w:p w:rsidR="00831416" w:rsidRDefault="00F625B2">
            <w:pPr>
              <w:rPr>
                <w:sz w:val="20"/>
                <w:szCs w:val="20"/>
              </w:rPr>
            </w:pPr>
            <w:r w:rsidRPr="00CD5C65">
              <w:rPr>
                <w:rFonts w:ascii="Garamond" w:hAnsi="Garamond"/>
                <w:sz w:val="20"/>
                <w:szCs w:val="20"/>
              </w:rPr>
              <w:t>$14,906</w:t>
            </w:r>
          </w:p>
        </w:tc>
        <w:tc>
          <w:tcPr>
            <w:tcW w:w="1005" w:type="dxa"/>
            <w:tcMar>
              <w:top w:w="0" w:type="dxa"/>
              <w:left w:w="0" w:type="dxa"/>
              <w:bottom w:w="0" w:type="dxa"/>
              <w:right w:w="0" w:type="dxa"/>
            </w:tcMar>
          </w:tcPr>
          <w:p w:rsidR="00831416" w:rsidRDefault="00F625B2">
            <w:pPr>
              <w:rPr>
                <w:sz w:val="20"/>
                <w:szCs w:val="20"/>
              </w:rPr>
            </w:pPr>
            <w:r w:rsidRPr="00CD5C65">
              <w:rPr>
                <w:rFonts w:ascii="Garamond" w:hAnsi="Garamond"/>
                <w:sz w:val="20"/>
                <w:szCs w:val="20"/>
              </w:rPr>
              <w:t>$53,512</w:t>
            </w:r>
          </w:p>
        </w:tc>
        <w:tc>
          <w:tcPr>
            <w:tcW w:w="1155" w:type="dxa"/>
            <w:tcMar>
              <w:top w:w="0" w:type="dxa"/>
              <w:left w:w="0" w:type="dxa"/>
              <w:bottom w:w="0" w:type="dxa"/>
              <w:right w:w="0" w:type="dxa"/>
            </w:tcMar>
          </w:tcPr>
          <w:p w:rsidR="00831416" w:rsidRDefault="00F625B2">
            <w:pPr>
              <w:rPr>
                <w:sz w:val="20"/>
                <w:szCs w:val="20"/>
              </w:rPr>
            </w:pPr>
            <w:r w:rsidRPr="00CD5C65">
              <w:rPr>
                <w:rFonts w:ascii="Garamond" w:hAnsi="Garamond"/>
                <w:sz w:val="20"/>
                <w:szCs w:val="20"/>
              </w:rPr>
              <w:t>$124,627</w:t>
            </w:r>
          </w:p>
        </w:tc>
        <w:tc>
          <w:tcPr>
            <w:tcW w:w="975" w:type="dxa"/>
            <w:tcMar>
              <w:top w:w="0" w:type="dxa"/>
              <w:left w:w="0" w:type="dxa"/>
              <w:bottom w:w="0" w:type="dxa"/>
              <w:right w:w="0" w:type="dxa"/>
            </w:tcMar>
          </w:tcPr>
          <w:p w:rsidR="00831416" w:rsidRDefault="00F625B2">
            <w:pPr>
              <w:rPr>
                <w:sz w:val="20"/>
                <w:szCs w:val="20"/>
              </w:rPr>
            </w:pPr>
            <w:r w:rsidRPr="00CD5C65">
              <w:rPr>
                <w:rFonts w:ascii="Garamond" w:hAnsi="Garamond"/>
                <w:sz w:val="20"/>
                <w:szCs w:val="20"/>
              </w:rPr>
              <w:t>$31,368</w:t>
            </w:r>
          </w:p>
        </w:tc>
        <w:tc>
          <w:tcPr>
            <w:tcW w:w="975" w:type="dxa"/>
            <w:tcMar>
              <w:top w:w="0" w:type="dxa"/>
              <w:left w:w="0" w:type="dxa"/>
              <w:bottom w:w="0" w:type="dxa"/>
              <w:right w:w="0" w:type="dxa"/>
            </w:tcMar>
          </w:tcPr>
          <w:p w:rsidR="00831416" w:rsidRDefault="00F625B2">
            <w:pPr>
              <w:rPr>
                <w:sz w:val="20"/>
                <w:szCs w:val="20"/>
              </w:rPr>
            </w:pPr>
            <w:r w:rsidRPr="00CD5C65">
              <w:rPr>
                <w:rFonts w:ascii="Garamond" w:hAnsi="Garamond"/>
                <w:sz w:val="20"/>
                <w:szCs w:val="20"/>
              </w:rPr>
              <w:t>0.002</w:t>
            </w:r>
          </w:p>
        </w:tc>
      </w:tr>
      <w:tr w:rsidR="00831416">
        <w:trPr>
          <w:trHeight w:val="246"/>
          <w:jc w:val="center"/>
        </w:trPr>
        <w:tc>
          <w:tcPr>
            <w:tcW w:w="2745" w:type="dxa"/>
            <w:tcMar>
              <w:top w:w="0" w:type="dxa"/>
              <w:left w:w="0" w:type="dxa"/>
              <w:bottom w:w="0" w:type="dxa"/>
              <w:right w:w="0" w:type="dxa"/>
            </w:tcMar>
          </w:tcPr>
          <w:p w:rsidR="00831416" w:rsidRDefault="00F625B2">
            <w:pPr>
              <w:rPr>
                <w:sz w:val="20"/>
                <w:szCs w:val="20"/>
              </w:rPr>
            </w:pPr>
            <w:r w:rsidRPr="00CD5C65">
              <w:rPr>
                <w:rFonts w:ascii="Garamond" w:hAnsi="Garamond"/>
                <w:sz w:val="20"/>
                <w:szCs w:val="20"/>
              </w:rPr>
              <w:t>Median Age (Control)</w:t>
            </w:r>
          </w:p>
        </w:tc>
        <w:tc>
          <w:tcPr>
            <w:tcW w:w="960" w:type="dxa"/>
            <w:tcMar>
              <w:top w:w="0" w:type="dxa"/>
              <w:left w:w="0" w:type="dxa"/>
              <w:bottom w:w="0" w:type="dxa"/>
              <w:right w:w="0" w:type="dxa"/>
            </w:tcMar>
          </w:tcPr>
          <w:p w:rsidR="00831416" w:rsidRDefault="00F625B2">
            <w:pPr>
              <w:rPr>
                <w:sz w:val="20"/>
                <w:szCs w:val="20"/>
              </w:rPr>
            </w:pPr>
            <w:r w:rsidRPr="00CD5C65">
              <w:rPr>
                <w:rFonts w:ascii="Garamond" w:hAnsi="Garamond"/>
                <w:sz w:val="20"/>
                <w:szCs w:val="20"/>
              </w:rPr>
              <w:t>37.943</w:t>
            </w:r>
          </w:p>
        </w:tc>
        <w:tc>
          <w:tcPr>
            <w:tcW w:w="945" w:type="dxa"/>
            <w:tcMar>
              <w:top w:w="0" w:type="dxa"/>
              <w:left w:w="0" w:type="dxa"/>
              <w:bottom w:w="0" w:type="dxa"/>
              <w:right w:w="0" w:type="dxa"/>
            </w:tcMar>
          </w:tcPr>
          <w:p w:rsidR="00831416" w:rsidRDefault="00F625B2">
            <w:pPr>
              <w:rPr>
                <w:sz w:val="20"/>
                <w:szCs w:val="20"/>
              </w:rPr>
            </w:pPr>
            <w:r w:rsidRPr="00CD5C65">
              <w:rPr>
                <w:rFonts w:ascii="Garamond" w:hAnsi="Garamond"/>
                <w:sz w:val="20"/>
                <w:szCs w:val="20"/>
              </w:rPr>
              <w:t>4.052</w:t>
            </w:r>
          </w:p>
        </w:tc>
        <w:tc>
          <w:tcPr>
            <w:tcW w:w="1005" w:type="dxa"/>
            <w:tcMar>
              <w:top w:w="0" w:type="dxa"/>
              <w:left w:w="0" w:type="dxa"/>
              <w:bottom w:w="0" w:type="dxa"/>
              <w:right w:w="0" w:type="dxa"/>
            </w:tcMar>
          </w:tcPr>
          <w:p w:rsidR="00831416" w:rsidRDefault="00F625B2">
            <w:pPr>
              <w:rPr>
                <w:sz w:val="20"/>
                <w:szCs w:val="20"/>
              </w:rPr>
            </w:pPr>
            <w:r w:rsidRPr="00CD5C65">
              <w:rPr>
                <w:rFonts w:ascii="Garamond" w:hAnsi="Garamond"/>
                <w:sz w:val="20"/>
                <w:szCs w:val="20"/>
              </w:rPr>
              <w:t>37.8</w:t>
            </w:r>
          </w:p>
        </w:tc>
        <w:tc>
          <w:tcPr>
            <w:tcW w:w="1155" w:type="dxa"/>
            <w:tcMar>
              <w:top w:w="0" w:type="dxa"/>
              <w:left w:w="0" w:type="dxa"/>
              <w:bottom w:w="0" w:type="dxa"/>
              <w:right w:w="0" w:type="dxa"/>
            </w:tcMar>
          </w:tcPr>
          <w:p w:rsidR="00831416" w:rsidRDefault="00F625B2">
            <w:pPr>
              <w:rPr>
                <w:sz w:val="20"/>
                <w:szCs w:val="20"/>
              </w:rPr>
            </w:pPr>
            <w:r w:rsidRPr="00CD5C65">
              <w:rPr>
                <w:rFonts w:ascii="Garamond" w:hAnsi="Garamond"/>
                <w:sz w:val="20"/>
                <w:szCs w:val="20"/>
              </w:rPr>
              <w:t>51.5</w:t>
            </w:r>
          </w:p>
        </w:tc>
        <w:tc>
          <w:tcPr>
            <w:tcW w:w="975" w:type="dxa"/>
            <w:tcMar>
              <w:top w:w="0" w:type="dxa"/>
              <w:left w:w="0" w:type="dxa"/>
              <w:bottom w:w="0" w:type="dxa"/>
              <w:right w:w="0" w:type="dxa"/>
            </w:tcMar>
          </w:tcPr>
          <w:p w:rsidR="00831416" w:rsidRDefault="00F625B2">
            <w:pPr>
              <w:rPr>
                <w:sz w:val="20"/>
                <w:szCs w:val="20"/>
              </w:rPr>
            </w:pPr>
            <w:r w:rsidRPr="00CD5C65">
              <w:rPr>
                <w:rFonts w:ascii="Garamond" w:hAnsi="Garamond"/>
                <w:sz w:val="20"/>
                <w:szCs w:val="20"/>
              </w:rPr>
              <w:t>26</w:t>
            </w:r>
          </w:p>
        </w:tc>
        <w:tc>
          <w:tcPr>
            <w:tcW w:w="975" w:type="dxa"/>
            <w:tcMar>
              <w:top w:w="0" w:type="dxa"/>
              <w:left w:w="0" w:type="dxa"/>
              <w:bottom w:w="0" w:type="dxa"/>
              <w:right w:w="0" w:type="dxa"/>
            </w:tcMar>
          </w:tcPr>
          <w:p w:rsidR="00831416" w:rsidRDefault="00F625B2">
            <w:pPr>
              <w:rPr>
                <w:sz w:val="20"/>
                <w:szCs w:val="20"/>
              </w:rPr>
            </w:pPr>
            <w:r w:rsidRPr="00CD5C65">
              <w:rPr>
                <w:rFonts w:ascii="Garamond" w:hAnsi="Garamond"/>
                <w:sz w:val="20"/>
                <w:szCs w:val="20"/>
              </w:rPr>
              <w:t>-</w:t>
            </w:r>
          </w:p>
        </w:tc>
      </w:tr>
      <w:tr w:rsidR="00831416">
        <w:trPr>
          <w:trHeight w:val="246"/>
          <w:jc w:val="center"/>
        </w:trPr>
        <w:tc>
          <w:tcPr>
            <w:tcW w:w="2745" w:type="dxa"/>
            <w:tcMar>
              <w:top w:w="0" w:type="dxa"/>
              <w:left w:w="0" w:type="dxa"/>
              <w:bottom w:w="0" w:type="dxa"/>
              <w:right w:w="0" w:type="dxa"/>
            </w:tcMar>
          </w:tcPr>
          <w:p w:rsidR="00831416" w:rsidRDefault="00F625B2">
            <w:pPr>
              <w:rPr>
                <w:sz w:val="20"/>
                <w:szCs w:val="20"/>
              </w:rPr>
            </w:pPr>
            <w:r w:rsidRPr="00CD5C65">
              <w:rPr>
                <w:rFonts w:ascii="Garamond" w:hAnsi="Garamond"/>
                <w:sz w:val="20"/>
                <w:szCs w:val="20"/>
              </w:rPr>
              <w:t>Median Age (Treatment)</w:t>
            </w:r>
          </w:p>
        </w:tc>
        <w:tc>
          <w:tcPr>
            <w:tcW w:w="960" w:type="dxa"/>
            <w:tcMar>
              <w:top w:w="0" w:type="dxa"/>
              <w:left w:w="0" w:type="dxa"/>
              <w:bottom w:w="0" w:type="dxa"/>
              <w:right w:w="0" w:type="dxa"/>
            </w:tcMar>
          </w:tcPr>
          <w:p w:rsidR="00831416" w:rsidRDefault="00F625B2">
            <w:pPr>
              <w:rPr>
                <w:sz w:val="20"/>
                <w:szCs w:val="20"/>
              </w:rPr>
            </w:pPr>
            <w:r w:rsidRPr="00CD5C65">
              <w:rPr>
                <w:rFonts w:ascii="Garamond" w:hAnsi="Garamond"/>
                <w:sz w:val="20"/>
                <w:szCs w:val="20"/>
              </w:rPr>
              <w:t>37.874</w:t>
            </w:r>
          </w:p>
        </w:tc>
        <w:tc>
          <w:tcPr>
            <w:tcW w:w="945" w:type="dxa"/>
            <w:tcMar>
              <w:top w:w="0" w:type="dxa"/>
              <w:left w:w="0" w:type="dxa"/>
              <w:bottom w:w="0" w:type="dxa"/>
              <w:right w:w="0" w:type="dxa"/>
            </w:tcMar>
          </w:tcPr>
          <w:p w:rsidR="00831416" w:rsidRDefault="00F625B2">
            <w:pPr>
              <w:rPr>
                <w:sz w:val="20"/>
                <w:szCs w:val="20"/>
              </w:rPr>
            </w:pPr>
            <w:r w:rsidRPr="00CD5C65">
              <w:rPr>
                <w:rFonts w:ascii="Garamond" w:hAnsi="Garamond"/>
                <w:sz w:val="20"/>
                <w:szCs w:val="20"/>
              </w:rPr>
              <w:t>3.096</w:t>
            </w:r>
          </w:p>
        </w:tc>
        <w:tc>
          <w:tcPr>
            <w:tcW w:w="1005" w:type="dxa"/>
            <w:tcMar>
              <w:top w:w="0" w:type="dxa"/>
              <w:left w:w="0" w:type="dxa"/>
              <w:bottom w:w="0" w:type="dxa"/>
              <w:right w:w="0" w:type="dxa"/>
            </w:tcMar>
          </w:tcPr>
          <w:p w:rsidR="00831416" w:rsidRDefault="00F625B2">
            <w:pPr>
              <w:rPr>
                <w:sz w:val="20"/>
                <w:szCs w:val="20"/>
              </w:rPr>
            </w:pPr>
            <w:r w:rsidRPr="00CD5C65">
              <w:rPr>
                <w:rFonts w:ascii="Garamond" w:hAnsi="Garamond"/>
                <w:sz w:val="20"/>
                <w:szCs w:val="20"/>
              </w:rPr>
              <w:t>37.7</w:t>
            </w:r>
          </w:p>
        </w:tc>
        <w:tc>
          <w:tcPr>
            <w:tcW w:w="1155" w:type="dxa"/>
            <w:tcMar>
              <w:top w:w="0" w:type="dxa"/>
              <w:left w:w="0" w:type="dxa"/>
              <w:bottom w:w="0" w:type="dxa"/>
              <w:right w:w="0" w:type="dxa"/>
            </w:tcMar>
          </w:tcPr>
          <w:p w:rsidR="00831416" w:rsidRDefault="00F625B2">
            <w:pPr>
              <w:rPr>
                <w:sz w:val="20"/>
                <w:szCs w:val="20"/>
              </w:rPr>
            </w:pPr>
            <w:r w:rsidRPr="00CD5C65">
              <w:rPr>
                <w:rFonts w:ascii="Garamond" w:hAnsi="Garamond"/>
                <w:sz w:val="20"/>
                <w:szCs w:val="20"/>
              </w:rPr>
              <w:t>55.7</w:t>
            </w:r>
          </w:p>
        </w:tc>
        <w:tc>
          <w:tcPr>
            <w:tcW w:w="975" w:type="dxa"/>
            <w:tcMar>
              <w:top w:w="0" w:type="dxa"/>
              <w:left w:w="0" w:type="dxa"/>
              <w:bottom w:w="0" w:type="dxa"/>
              <w:right w:w="0" w:type="dxa"/>
            </w:tcMar>
          </w:tcPr>
          <w:p w:rsidR="00831416" w:rsidRDefault="00F625B2">
            <w:pPr>
              <w:rPr>
                <w:sz w:val="20"/>
                <w:szCs w:val="20"/>
              </w:rPr>
            </w:pPr>
            <w:r w:rsidRPr="00CD5C65">
              <w:rPr>
                <w:rFonts w:ascii="Garamond" w:hAnsi="Garamond"/>
                <w:sz w:val="20"/>
                <w:szCs w:val="20"/>
              </w:rPr>
              <w:t>29.8</w:t>
            </w:r>
          </w:p>
        </w:tc>
        <w:tc>
          <w:tcPr>
            <w:tcW w:w="975" w:type="dxa"/>
            <w:tcMar>
              <w:top w:w="0" w:type="dxa"/>
              <w:left w:w="0" w:type="dxa"/>
              <w:bottom w:w="0" w:type="dxa"/>
              <w:right w:w="0" w:type="dxa"/>
            </w:tcMar>
          </w:tcPr>
          <w:p w:rsidR="00831416" w:rsidRDefault="00F625B2">
            <w:pPr>
              <w:rPr>
                <w:sz w:val="20"/>
                <w:szCs w:val="20"/>
              </w:rPr>
            </w:pPr>
            <w:r w:rsidRPr="00CD5C65">
              <w:rPr>
                <w:rFonts w:ascii="Garamond" w:hAnsi="Garamond"/>
                <w:sz w:val="20"/>
                <w:szCs w:val="20"/>
              </w:rPr>
              <w:t>–0.019</w:t>
            </w:r>
          </w:p>
        </w:tc>
      </w:tr>
      <w:tr w:rsidR="00831416">
        <w:trPr>
          <w:trHeight w:val="246"/>
          <w:jc w:val="center"/>
        </w:trPr>
        <w:tc>
          <w:tcPr>
            <w:tcW w:w="2745" w:type="dxa"/>
            <w:tcMar>
              <w:top w:w="0" w:type="dxa"/>
              <w:left w:w="0" w:type="dxa"/>
              <w:bottom w:w="0" w:type="dxa"/>
              <w:right w:w="0" w:type="dxa"/>
            </w:tcMar>
          </w:tcPr>
          <w:p w:rsidR="00831416" w:rsidRDefault="00F625B2">
            <w:pPr>
              <w:rPr>
                <w:sz w:val="20"/>
                <w:szCs w:val="20"/>
              </w:rPr>
            </w:pPr>
            <w:r w:rsidRPr="00CD5C65">
              <w:rPr>
                <w:rFonts w:ascii="Garamond" w:hAnsi="Garamond"/>
                <w:sz w:val="20"/>
                <w:szCs w:val="20"/>
              </w:rPr>
              <w:t>Rural–Urban (Control)</w:t>
            </w:r>
          </w:p>
        </w:tc>
        <w:tc>
          <w:tcPr>
            <w:tcW w:w="960" w:type="dxa"/>
            <w:tcMar>
              <w:top w:w="0" w:type="dxa"/>
              <w:left w:w="0" w:type="dxa"/>
              <w:bottom w:w="0" w:type="dxa"/>
              <w:right w:w="0" w:type="dxa"/>
            </w:tcMar>
          </w:tcPr>
          <w:p w:rsidR="00831416" w:rsidRDefault="00F625B2">
            <w:pPr>
              <w:rPr>
                <w:sz w:val="20"/>
                <w:szCs w:val="20"/>
              </w:rPr>
            </w:pPr>
            <w:r w:rsidRPr="00CD5C65">
              <w:rPr>
                <w:rFonts w:ascii="Garamond" w:hAnsi="Garamond"/>
                <w:sz w:val="20"/>
                <w:szCs w:val="20"/>
              </w:rPr>
              <w:t>3.437</w:t>
            </w:r>
          </w:p>
        </w:tc>
        <w:tc>
          <w:tcPr>
            <w:tcW w:w="945" w:type="dxa"/>
            <w:tcMar>
              <w:top w:w="0" w:type="dxa"/>
              <w:left w:w="0" w:type="dxa"/>
              <w:bottom w:w="0" w:type="dxa"/>
              <w:right w:w="0" w:type="dxa"/>
            </w:tcMar>
          </w:tcPr>
          <w:p w:rsidR="00831416" w:rsidRDefault="00F625B2">
            <w:pPr>
              <w:rPr>
                <w:sz w:val="20"/>
                <w:szCs w:val="20"/>
              </w:rPr>
            </w:pPr>
            <w:r w:rsidRPr="00CD5C65">
              <w:rPr>
                <w:rFonts w:ascii="Garamond" w:hAnsi="Garamond"/>
                <w:sz w:val="20"/>
                <w:szCs w:val="20"/>
              </w:rPr>
              <w:t>1.831</w:t>
            </w:r>
          </w:p>
        </w:tc>
        <w:tc>
          <w:tcPr>
            <w:tcW w:w="1005" w:type="dxa"/>
            <w:tcMar>
              <w:top w:w="0" w:type="dxa"/>
              <w:left w:w="0" w:type="dxa"/>
              <w:bottom w:w="0" w:type="dxa"/>
              <w:right w:w="0" w:type="dxa"/>
            </w:tcMar>
          </w:tcPr>
          <w:p w:rsidR="00831416" w:rsidRDefault="00F625B2">
            <w:pPr>
              <w:rPr>
                <w:sz w:val="20"/>
                <w:szCs w:val="20"/>
              </w:rPr>
            </w:pPr>
            <w:r w:rsidRPr="00CD5C65">
              <w:rPr>
                <w:rFonts w:ascii="Garamond" w:hAnsi="Garamond"/>
                <w:sz w:val="20"/>
                <w:szCs w:val="20"/>
              </w:rPr>
              <w:t>4</w:t>
            </w:r>
          </w:p>
        </w:tc>
        <w:tc>
          <w:tcPr>
            <w:tcW w:w="1155" w:type="dxa"/>
            <w:tcMar>
              <w:top w:w="0" w:type="dxa"/>
              <w:left w:w="0" w:type="dxa"/>
              <w:bottom w:w="0" w:type="dxa"/>
              <w:right w:w="0" w:type="dxa"/>
            </w:tcMar>
          </w:tcPr>
          <w:p w:rsidR="00831416" w:rsidRDefault="00F625B2">
            <w:pPr>
              <w:rPr>
                <w:sz w:val="20"/>
                <w:szCs w:val="20"/>
              </w:rPr>
            </w:pPr>
            <w:r w:rsidRPr="00CD5C65">
              <w:rPr>
                <w:rFonts w:ascii="Garamond" w:hAnsi="Garamond"/>
                <w:sz w:val="20"/>
                <w:szCs w:val="20"/>
              </w:rPr>
              <w:t>6</w:t>
            </w:r>
          </w:p>
        </w:tc>
        <w:tc>
          <w:tcPr>
            <w:tcW w:w="975" w:type="dxa"/>
            <w:tcMar>
              <w:top w:w="0" w:type="dxa"/>
              <w:left w:w="0" w:type="dxa"/>
              <w:bottom w:w="0" w:type="dxa"/>
              <w:right w:w="0" w:type="dxa"/>
            </w:tcMar>
          </w:tcPr>
          <w:p w:rsidR="00831416" w:rsidRDefault="00F625B2">
            <w:pPr>
              <w:rPr>
                <w:sz w:val="20"/>
                <w:szCs w:val="20"/>
              </w:rPr>
            </w:pPr>
            <w:r w:rsidRPr="00CD5C65">
              <w:rPr>
                <w:rFonts w:ascii="Garamond" w:hAnsi="Garamond"/>
                <w:sz w:val="20"/>
                <w:szCs w:val="20"/>
              </w:rPr>
              <w:t>1</w:t>
            </w:r>
          </w:p>
        </w:tc>
        <w:tc>
          <w:tcPr>
            <w:tcW w:w="975" w:type="dxa"/>
            <w:tcMar>
              <w:top w:w="0" w:type="dxa"/>
              <w:left w:w="0" w:type="dxa"/>
              <w:bottom w:w="0" w:type="dxa"/>
              <w:right w:w="0" w:type="dxa"/>
            </w:tcMar>
          </w:tcPr>
          <w:p w:rsidR="00831416" w:rsidRDefault="00F625B2">
            <w:pPr>
              <w:rPr>
                <w:sz w:val="20"/>
                <w:szCs w:val="20"/>
              </w:rPr>
            </w:pPr>
            <w:r w:rsidRPr="00CD5C65">
              <w:rPr>
                <w:rFonts w:ascii="Garamond" w:hAnsi="Garamond"/>
                <w:sz w:val="20"/>
                <w:szCs w:val="20"/>
              </w:rPr>
              <w:t>-</w:t>
            </w:r>
          </w:p>
        </w:tc>
      </w:tr>
      <w:tr w:rsidR="00831416">
        <w:trPr>
          <w:trHeight w:val="246"/>
          <w:jc w:val="center"/>
        </w:trPr>
        <w:tc>
          <w:tcPr>
            <w:tcW w:w="2745" w:type="dxa"/>
            <w:tcMar>
              <w:top w:w="0" w:type="dxa"/>
              <w:left w:w="0" w:type="dxa"/>
              <w:bottom w:w="0" w:type="dxa"/>
              <w:right w:w="0" w:type="dxa"/>
            </w:tcMar>
          </w:tcPr>
          <w:p w:rsidR="00831416" w:rsidRDefault="00F625B2">
            <w:pPr>
              <w:rPr>
                <w:sz w:val="20"/>
                <w:szCs w:val="20"/>
              </w:rPr>
            </w:pPr>
            <w:r w:rsidRPr="00CD5C65">
              <w:rPr>
                <w:rFonts w:ascii="Garamond" w:hAnsi="Garamond"/>
                <w:sz w:val="20"/>
                <w:szCs w:val="20"/>
              </w:rPr>
              <w:t>Rural–Urban (Treatment)</w:t>
            </w:r>
          </w:p>
        </w:tc>
        <w:tc>
          <w:tcPr>
            <w:tcW w:w="960" w:type="dxa"/>
            <w:tcMar>
              <w:top w:w="0" w:type="dxa"/>
              <w:left w:w="0" w:type="dxa"/>
              <w:bottom w:w="0" w:type="dxa"/>
              <w:right w:w="0" w:type="dxa"/>
            </w:tcMar>
          </w:tcPr>
          <w:p w:rsidR="00831416" w:rsidRDefault="00F625B2">
            <w:pPr>
              <w:rPr>
                <w:sz w:val="20"/>
                <w:szCs w:val="20"/>
              </w:rPr>
            </w:pPr>
            <w:r w:rsidRPr="00CD5C65">
              <w:rPr>
                <w:rFonts w:ascii="Garamond" w:hAnsi="Garamond"/>
                <w:sz w:val="20"/>
                <w:szCs w:val="20"/>
              </w:rPr>
              <w:t>3.442</w:t>
            </w:r>
          </w:p>
        </w:tc>
        <w:tc>
          <w:tcPr>
            <w:tcW w:w="945" w:type="dxa"/>
            <w:tcMar>
              <w:top w:w="0" w:type="dxa"/>
              <w:left w:w="0" w:type="dxa"/>
              <w:bottom w:w="0" w:type="dxa"/>
              <w:right w:w="0" w:type="dxa"/>
            </w:tcMar>
          </w:tcPr>
          <w:p w:rsidR="00831416" w:rsidRDefault="00F625B2">
            <w:pPr>
              <w:rPr>
                <w:sz w:val="20"/>
                <w:szCs w:val="20"/>
              </w:rPr>
            </w:pPr>
            <w:r w:rsidRPr="00CD5C65">
              <w:rPr>
                <w:rFonts w:ascii="Garamond" w:hAnsi="Garamond"/>
                <w:sz w:val="20"/>
                <w:szCs w:val="20"/>
              </w:rPr>
              <w:t>1.470</w:t>
            </w:r>
          </w:p>
        </w:tc>
        <w:tc>
          <w:tcPr>
            <w:tcW w:w="1005" w:type="dxa"/>
            <w:tcMar>
              <w:top w:w="0" w:type="dxa"/>
              <w:left w:w="0" w:type="dxa"/>
              <w:bottom w:w="0" w:type="dxa"/>
              <w:right w:w="0" w:type="dxa"/>
            </w:tcMar>
          </w:tcPr>
          <w:p w:rsidR="00831416" w:rsidRDefault="00F625B2">
            <w:pPr>
              <w:rPr>
                <w:sz w:val="20"/>
                <w:szCs w:val="20"/>
              </w:rPr>
            </w:pPr>
            <w:r w:rsidRPr="00CD5C65">
              <w:rPr>
                <w:rFonts w:ascii="Garamond" w:hAnsi="Garamond"/>
                <w:sz w:val="20"/>
                <w:szCs w:val="20"/>
              </w:rPr>
              <w:t>4</w:t>
            </w:r>
          </w:p>
        </w:tc>
        <w:tc>
          <w:tcPr>
            <w:tcW w:w="1155" w:type="dxa"/>
            <w:tcMar>
              <w:top w:w="0" w:type="dxa"/>
              <w:left w:w="0" w:type="dxa"/>
              <w:bottom w:w="0" w:type="dxa"/>
              <w:right w:w="0" w:type="dxa"/>
            </w:tcMar>
          </w:tcPr>
          <w:p w:rsidR="00831416" w:rsidRDefault="00F625B2">
            <w:pPr>
              <w:rPr>
                <w:sz w:val="20"/>
                <w:szCs w:val="20"/>
              </w:rPr>
            </w:pPr>
            <w:r w:rsidRPr="00CD5C65">
              <w:rPr>
                <w:rFonts w:ascii="Garamond" w:hAnsi="Garamond"/>
                <w:sz w:val="20"/>
                <w:szCs w:val="20"/>
              </w:rPr>
              <w:t>6</w:t>
            </w:r>
          </w:p>
        </w:tc>
        <w:tc>
          <w:tcPr>
            <w:tcW w:w="975" w:type="dxa"/>
            <w:tcMar>
              <w:top w:w="0" w:type="dxa"/>
              <w:left w:w="0" w:type="dxa"/>
              <w:bottom w:w="0" w:type="dxa"/>
              <w:right w:w="0" w:type="dxa"/>
            </w:tcMar>
          </w:tcPr>
          <w:p w:rsidR="00831416" w:rsidRDefault="00F625B2">
            <w:pPr>
              <w:rPr>
                <w:sz w:val="20"/>
                <w:szCs w:val="20"/>
              </w:rPr>
            </w:pPr>
            <w:r w:rsidRPr="00CD5C65">
              <w:rPr>
                <w:rFonts w:ascii="Garamond" w:hAnsi="Garamond"/>
                <w:sz w:val="20"/>
                <w:szCs w:val="20"/>
              </w:rPr>
              <w:t>1</w:t>
            </w:r>
          </w:p>
        </w:tc>
        <w:tc>
          <w:tcPr>
            <w:tcW w:w="975" w:type="dxa"/>
            <w:tcMar>
              <w:top w:w="0" w:type="dxa"/>
              <w:left w:w="0" w:type="dxa"/>
              <w:bottom w:w="0" w:type="dxa"/>
              <w:right w:w="0" w:type="dxa"/>
            </w:tcMar>
          </w:tcPr>
          <w:p w:rsidR="00831416" w:rsidRDefault="00F625B2">
            <w:pPr>
              <w:rPr>
                <w:sz w:val="20"/>
                <w:szCs w:val="20"/>
              </w:rPr>
            </w:pPr>
            <w:r w:rsidRPr="00CD5C65">
              <w:rPr>
                <w:rFonts w:ascii="Garamond" w:hAnsi="Garamond"/>
                <w:sz w:val="20"/>
                <w:szCs w:val="20"/>
              </w:rPr>
              <w:t>0.003</w:t>
            </w:r>
          </w:p>
        </w:tc>
      </w:tr>
      <w:tr w:rsidR="00831416">
        <w:trPr>
          <w:trHeight w:val="246"/>
          <w:jc w:val="center"/>
        </w:trPr>
        <w:tc>
          <w:tcPr>
            <w:tcW w:w="2745" w:type="dxa"/>
            <w:tcMar>
              <w:top w:w="0" w:type="dxa"/>
              <w:left w:w="0" w:type="dxa"/>
              <w:bottom w:w="0" w:type="dxa"/>
              <w:right w:w="0" w:type="dxa"/>
            </w:tcMar>
          </w:tcPr>
          <w:p w:rsidR="00831416" w:rsidRDefault="00F625B2">
            <w:pPr>
              <w:rPr>
                <w:sz w:val="20"/>
                <w:szCs w:val="20"/>
              </w:rPr>
            </w:pPr>
            <w:r w:rsidRPr="00CD5C65">
              <w:rPr>
                <w:rFonts w:ascii="Garamond" w:hAnsi="Garamond"/>
                <w:sz w:val="20"/>
                <w:szCs w:val="20"/>
              </w:rPr>
              <w:t>Democratic 2008 (Control)</w:t>
            </w:r>
          </w:p>
        </w:tc>
        <w:tc>
          <w:tcPr>
            <w:tcW w:w="960" w:type="dxa"/>
            <w:tcMar>
              <w:top w:w="0" w:type="dxa"/>
              <w:left w:w="0" w:type="dxa"/>
              <w:bottom w:w="0" w:type="dxa"/>
              <w:right w:w="0" w:type="dxa"/>
            </w:tcMar>
          </w:tcPr>
          <w:p w:rsidR="00831416" w:rsidRDefault="00F625B2">
            <w:pPr>
              <w:rPr>
                <w:sz w:val="20"/>
                <w:szCs w:val="20"/>
              </w:rPr>
            </w:pPr>
            <w:r w:rsidRPr="00CD5C65">
              <w:rPr>
                <w:rFonts w:ascii="Garamond" w:hAnsi="Garamond"/>
                <w:sz w:val="20"/>
                <w:szCs w:val="20"/>
              </w:rPr>
              <w:t>0.567</w:t>
            </w:r>
          </w:p>
        </w:tc>
        <w:tc>
          <w:tcPr>
            <w:tcW w:w="945" w:type="dxa"/>
            <w:tcMar>
              <w:top w:w="0" w:type="dxa"/>
              <w:left w:w="0" w:type="dxa"/>
              <w:bottom w:w="0" w:type="dxa"/>
              <w:right w:w="0" w:type="dxa"/>
            </w:tcMar>
          </w:tcPr>
          <w:p w:rsidR="00831416" w:rsidRDefault="00F625B2">
            <w:pPr>
              <w:rPr>
                <w:sz w:val="20"/>
                <w:szCs w:val="20"/>
              </w:rPr>
            </w:pPr>
            <w:r w:rsidRPr="00CD5C65">
              <w:rPr>
                <w:rFonts w:ascii="Garamond" w:hAnsi="Garamond"/>
                <w:sz w:val="20"/>
                <w:szCs w:val="20"/>
              </w:rPr>
              <w:t>0.496</w:t>
            </w:r>
          </w:p>
        </w:tc>
        <w:tc>
          <w:tcPr>
            <w:tcW w:w="1005" w:type="dxa"/>
            <w:tcMar>
              <w:top w:w="0" w:type="dxa"/>
              <w:left w:w="0" w:type="dxa"/>
              <w:bottom w:w="0" w:type="dxa"/>
              <w:right w:w="0" w:type="dxa"/>
            </w:tcMar>
          </w:tcPr>
          <w:p w:rsidR="00831416" w:rsidRDefault="00F625B2">
            <w:pPr>
              <w:rPr>
                <w:sz w:val="20"/>
                <w:szCs w:val="20"/>
              </w:rPr>
            </w:pPr>
            <w:r w:rsidRPr="00CD5C65">
              <w:rPr>
                <w:rFonts w:ascii="Garamond" w:hAnsi="Garamond"/>
                <w:sz w:val="20"/>
                <w:szCs w:val="20"/>
              </w:rPr>
              <w:t>1</w:t>
            </w:r>
          </w:p>
        </w:tc>
        <w:tc>
          <w:tcPr>
            <w:tcW w:w="1155" w:type="dxa"/>
            <w:tcMar>
              <w:top w:w="0" w:type="dxa"/>
              <w:left w:w="0" w:type="dxa"/>
              <w:bottom w:w="0" w:type="dxa"/>
              <w:right w:w="0" w:type="dxa"/>
            </w:tcMar>
          </w:tcPr>
          <w:p w:rsidR="00831416" w:rsidRDefault="00F625B2">
            <w:pPr>
              <w:rPr>
                <w:sz w:val="20"/>
                <w:szCs w:val="20"/>
              </w:rPr>
            </w:pPr>
            <w:r w:rsidRPr="00CD5C65">
              <w:rPr>
                <w:rFonts w:ascii="Garamond" w:hAnsi="Garamond"/>
                <w:sz w:val="20"/>
                <w:szCs w:val="20"/>
              </w:rPr>
              <w:t>1</w:t>
            </w:r>
          </w:p>
        </w:tc>
        <w:tc>
          <w:tcPr>
            <w:tcW w:w="975" w:type="dxa"/>
            <w:tcMar>
              <w:top w:w="0" w:type="dxa"/>
              <w:left w:w="0" w:type="dxa"/>
              <w:bottom w:w="0" w:type="dxa"/>
              <w:right w:w="0" w:type="dxa"/>
            </w:tcMar>
          </w:tcPr>
          <w:p w:rsidR="00831416" w:rsidRDefault="00F625B2">
            <w:pPr>
              <w:rPr>
                <w:sz w:val="20"/>
                <w:szCs w:val="20"/>
              </w:rPr>
            </w:pPr>
            <w:r w:rsidRPr="00CD5C65">
              <w:rPr>
                <w:rFonts w:ascii="Garamond" w:hAnsi="Garamond"/>
                <w:sz w:val="20"/>
                <w:szCs w:val="20"/>
              </w:rPr>
              <w:t>0</w:t>
            </w:r>
          </w:p>
        </w:tc>
        <w:tc>
          <w:tcPr>
            <w:tcW w:w="975" w:type="dxa"/>
            <w:tcMar>
              <w:top w:w="0" w:type="dxa"/>
              <w:left w:w="0" w:type="dxa"/>
              <w:bottom w:w="0" w:type="dxa"/>
              <w:right w:w="0" w:type="dxa"/>
            </w:tcMar>
          </w:tcPr>
          <w:p w:rsidR="00831416" w:rsidRDefault="00F625B2">
            <w:pPr>
              <w:rPr>
                <w:sz w:val="20"/>
                <w:szCs w:val="20"/>
              </w:rPr>
            </w:pPr>
            <w:r w:rsidRPr="00CD5C65">
              <w:rPr>
                <w:rFonts w:ascii="Garamond" w:hAnsi="Garamond"/>
                <w:sz w:val="20"/>
                <w:szCs w:val="20"/>
              </w:rPr>
              <w:t>-</w:t>
            </w:r>
          </w:p>
        </w:tc>
      </w:tr>
      <w:tr w:rsidR="00831416" w:rsidRPr="00CD5C65">
        <w:trPr>
          <w:trHeight w:val="246"/>
          <w:jc w:val="center"/>
        </w:trPr>
        <w:tc>
          <w:tcPr>
            <w:tcW w:w="2745" w:type="dxa"/>
            <w:tcBorders>
              <w:bottom w:val="single" w:sz="4" w:space="0" w:color="000000"/>
            </w:tcBorders>
            <w:tcMar>
              <w:top w:w="0" w:type="dxa"/>
              <w:left w:w="0" w:type="dxa"/>
              <w:bottom w:w="0" w:type="dxa"/>
              <w:right w:w="0" w:type="dxa"/>
            </w:tcMar>
          </w:tcPr>
          <w:p w:rsidR="00831416" w:rsidRDefault="00F625B2">
            <w:pPr>
              <w:rPr>
                <w:sz w:val="20"/>
                <w:szCs w:val="20"/>
              </w:rPr>
            </w:pPr>
            <w:r w:rsidRPr="00CD5C65">
              <w:rPr>
                <w:rFonts w:ascii="Garamond" w:hAnsi="Garamond"/>
                <w:sz w:val="20"/>
                <w:szCs w:val="20"/>
              </w:rPr>
              <w:t>Democratic 2008 (Treatment)</w:t>
            </w:r>
          </w:p>
        </w:tc>
        <w:tc>
          <w:tcPr>
            <w:tcW w:w="960" w:type="dxa"/>
            <w:tcBorders>
              <w:bottom w:val="single" w:sz="4" w:space="0" w:color="000000"/>
            </w:tcBorders>
            <w:tcMar>
              <w:top w:w="0" w:type="dxa"/>
              <w:left w:w="0" w:type="dxa"/>
              <w:bottom w:w="0" w:type="dxa"/>
              <w:right w:w="0" w:type="dxa"/>
            </w:tcMar>
          </w:tcPr>
          <w:p w:rsidR="00831416" w:rsidRDefault="00F625B2">
            <w:pPr>
              <w:rPr>
                <w:sz w:val="20"/>
                <w:szCs w:val="20"/>
              </w:rPr>
            </w:pPr>
            <w:r w:rsidRPr="00CD5C65">
              <w:rPr>
                <w:rFonts w:ascii="Garamond" w:hAnsi="Garamond"/>
                <w:sz w:val="20"/>
                <w:szCs w:val="20"/>
              </w:rPr>
              <w:t>0.571</w:t>
            </w:r>
          </w:p>
        </w:tc>
        <w:tc>
          <w:tcPr>
            <w:tcW w:w="945" w:type="dxa"/>
            <w:tcBorders>
              <w:bottom w:val="single" w:sz="4" w:space="0" w:color="000000"/>
            </w:tcBorders>
            <w:tcMar>
              <w:top w:w="0" w:type="dxa"/>
              <w:left w:w="0" w:type="dxa"/>
              <w:bottom w:w="0" w:type="dxa"/>
              <w:right w:w="0" w:type="dxa"/>
            </w:tcMar>
          </w:tcPr>
          <w:p w:rsidR="00831416" w:rsidRDefault="00F625B2">
            <w:pPr>
              <w:rPr>
                <w:sz w:val="20"/>
                <w:szCs w:val="20"/>
              </w:rPr>
            </w:pPr>
            <w:r w:rsidRPr="00CD5C65">
              <w:rPr>
                <w:rFonts w:ascii="Garamond" w:hAnsi="Garamond"/>
                <w:sz w:val="20"/>
                <w:szCs w:val="20"/>
              </w:rPr>
              <w:t>0.495</w:t>
            </w:r>
          </w:p>
        </w:tc>
        <w:tc>
          <w:tcPr>
            <w:tcW w:w="1005" w:type="dxa"/>
            <w:tcBorders>
              <w:bottom w:val="single" w:sz="4" w:space="0" w:color="000000"/>
            </w:tcBorders>
            <w:tcMar>
              <w:top w:w="0" w:type="dxa"/>
              <w:left w:w="0" w:type="dxa"/>
              <w:bottom w:w="0" w:type="dxa"/>
              <w:right w:w="0" w:type="dxa"/>
            </w:tcMar>
          </w:tcPr>
          <w:p w:rsidR="00831416" w:rsidRDefault="00F625B2">
            <w:pPr>
              <w:rPr>
                <w:sz w:val="20"/>
                <w:szCs w:val="20"/>
              </w:rPr>
            </w:pPr>
            <w:r w:rsidRPr="00CD5C65">
              <w:rPr>
                <w:rFonts w:ascii="Garamond" w:hAnsi="Garamond"/>
                <w:sz w:val="20"/>
                <w:szCs w:val="20"/>
              </w:rPr>
              <w:t>1</w:t>
            </w:r>
          </w:p>
        </w:tc>
        <w:tc>
          <w:tcPr>
            <w:tcW w:w="1155" w:type="dxa"/>
            <w:tcBorders>
              <w:bottom w:val="single" w:sz="4" w:space="0" w:color="000000"/>
            </w:tcBorders>
            <w:tcMar>
              <w:top w:w="0" w:type="dxa"/>
              <w:left w:w="0" w:type="dxa"/>
              <w:bottom w:w="0" w:type="dxa"/>
              <w:right w:w="0" w:type="dxa"/>
            </w:tcMar>
          </w:tcPr>
          <w:p w:rsidR="00831416" w:rsidRDefault="00F625B2">
            <w:pPr>
              <w:rPr>
                <w:sz w:val="20"/>
                <w:szCs w:val="20"/>
              </w:rPr>
            </w:pPr>
            <w:r w:rsidRPr="00CD5C65">
              <w:rPr>
                <w:rFonts w:ascii="Garamond" w:hAnsi="Garamond"/>
                <w:sz w:val="20"/>
                <w:szCs w:val="20"/>
              </w:rPr>
              <w:t>1</w:t>
            </w:r>
          </w:p>
        </w:tc>
        <w:tc>
          <w:tcPr>
            <w:tcW w:w="975" w:type="dxa"/>
            <w:tcBorders>
              <w:bottom w:val="single" w:sz="4" w:space="0" w:color="000000"/>
            </w:tcBorders>
            <w:tcMar>
              <w:top w:w="0" w:type="dxa"/>
              <w:left w:w="0" w:type="dxa"/>
              <w:bottom w:w="0" w:type="dxa"/>
              <w:right w:w="0" w:type="dxa"/>
            </w:tcMar>
          </w:tcPr>
          <w:p w:rsidR="00831416" w:rsidRDefault="00F625B2">
            <w:pPr>
              <w:rPr>
                <w:sz w:val="20"/>
                <w:szCs w:val="20"/>
              </w:rPr>
            </w:pPr>
            <w:r w:rsidRPr="00CD5C65">
              <w:rPr>
                <w:rFonts w:ascii="Garamond" w:hAnsi="Garamond"/>
                <w:sz w:val="20"/>
                <w:szCs w:val="20"/>
              </w:rPr>
              <w:t>0</w:t>
            </w:r>
          </w:p>
        </w:tc>
        <w:tc>
          <w:tcPr>
            <w:tcW w:w="975" w:type="dxa"/>
            <w:tcBorders>
              <w:bottom w:val="single" w:sz="4" w:space="0" w:color="000000"/>
            </w:tcBorders>
            <w:tcMar>
              <w:top w:w="0" w:type="dxa"/>
              <w:left w:w="0" w:type="dxa"/>
              <w:bottom w:w="0" w:type="dxa"/>
              <w:right w:w="0" w:type="dxa"/>
            </w:tcMar>
          </w:tcPr>
          <w:p w:rsidR="00831416" w:rsidRPr="00CD5C65" w:rsidRDefault="00F625B2">
            <w:pPr>
              <w:rPr>
                <w:rFonts w:ascii="Garamond" w:hAnsi="Garamond"/>
                <w:sz w:val="20"/>
                <w:szCs w:val="20"/>
              </w:rPr>
            </w:pPr>
            <w:r w:rsidRPr="00CD5C65">
              <w:rPr>
                <w:rFonts w:ascii="Garamond" w:hAnsi="Garamond"/>
                <w:sz w:val="20"/>
                <w:szCs w:val="20"/>
              </w:rPr>
              <w:t>0.008</w:t>
            </w:r>
          </w:p>
        </w:tc>
      </w:tr>
    </w:tbl>
    <w:p w:rsidR="00831416" w:rsidRPr="00CD5C65" w:rsidRDefault="00F625B2">
      <w:pPr>
        <w:keepNext/>
        <w:keepLines/>
        <w:spacing w:before="200" w:line="276" w:lineRule="auto"/>
        <w:jc w:val="center"/>
        <w:rPr>
          <w:rFonts w:ascii="Garamond" w:hAnsi="Garamond"/>
        </w:rPr>
      </w:pPr>
      <w:r w:rsidRPr="00CD5C65">
        <w:rPr>
          <w:rFonts w:ascii="Garamond" w:hAnsi="Garamond"/>
          <w:b/>
        </w:rPr>
        <w:lastRenderedPageBreak/>
        <w:t xml:space="preserve"> Table B7</w:t>
      </w:r>
      <w:r w:rsidRPr="00CD5C65">
        <w:rPr>
          <w:rFonts w:ascii="Garamond" w:hAnsi="Garamond"/>
        </w:rPr>
        <w:t>: Six TP Groups</w:t>
      </w:r>
    </w:p>
    <w:tbl>
      <w:tblPr>
        <w:tblStyle w:val="ae"/>
        <w:tblW w:w="8760" w:type="dxa"/>
        <w:jc w:val="center"/>
        <w:tblBorders>
          <w:top w:val="nil"/>
          <w:left w:val="nil"/>
          <w:bottom w:val="nil"/>
          <w:right w:val="nil"/>
          <w:insideH w:val="nil"/>
          <w:insideV w:val="nil"/>
        </w:tblBorders>
        <w:tblLayout w:type="fixed"/>
        <w:tblLook w:val="0600" w:firstRow="0" w:lastRow="0" w:firstColumn="0" w:lastColumn="0" w:noHBand="1" w:noVBand="1"/>
      </w:tblPr>
      <w:tblGrid>
        <w:gridCol w:w="2745"/>
        <w:gridCol w:w="960"/>
        <w:gridCol w:w="945"/>
        <w:gridCol w:w="1005"/>
        <w:gridCol w:w="1155"/>
        <w:gridCol w:w="975"/>
        <w:gridCol w:w="975"/>
      </w:tblGrid>
      <w:tr w:rsidR="00831416">
        <w:trPr>
          <w:trHeight w:val="246"/>
          <w:jc w:val="center"/>
        </w:trPr>
        <w:tc>
          <w:tcPr>
            <w:tcW w:w="2745" w:type="dxa"/>
            <w:tcBorders>
              <w:top w:val="single" w:sz="4" w:space="0" w:color="000000"/>
              <w:bottom w:val="single" w:sz="4" w:space="0" w:color="000000"/>
            </w:tcBorders>
            <w:tcMar>
              <w:top w:w="0" w:type="dxa"/>
              <w:left w:w="0" w:type="dxa"/>
              <w:bottom w:w="0" w:type="dxa"/>
              <w:right w:w="0" w:type="dxa"/>
            </w:tcMar>
          </w:tcPr>
          <w:p w:rsidR="00831416" w:rsidRDefault="00F625B2">
            <w:pPr>
              <w:keepNext/>
              <w:keepLines/>
              <w:rPr>
                <w:b/>
                <w:sz w:val="20"/>
                <w:szCs w:val="20"/>
              </w:rPr>
            </w:pPr>
            <w:r w:rsidRPr="00CD5C65">
              <w:rPr>
                <w:rFonts w:ascii="Garamond" w:hAnsi="Garamond"/>
                <w:b/>
                <w:sz w:val="20"/>
                <w:szCs w:val="20"/>
              </w:rPr>
              <w:t>Values of Weights (IPW)</w:t>
            </w:r>
          </w:p>
        </w:tc>
        <w:tc>
          <w:tcPr>
            <w:tcW w:w="960" w:type="dxa"/>
            <w:tcBorders>
              <w:top w:val="single" w:sz="4" w:space="0" w:color="000000"/>
              <w:bottom w:val="single" w:sz="4" w:space="0" w:color="000000"/>
            </w:tcBorders>
            <w:tcMar>
              <w:top w:w="0" w:type="dxa"/>
              <w:left w:w="0" w:type="dxa"/>
              <w:bottom w:w="0" w:type="dxa"/>
              <w:right w:w="0" w:type="dxa"/>
            </w:tcMar>
          </w:tcPr>
          <w:p w:rsidR="00831416" w:rsidRDefault="00F625B2">
            <w:pPr>
              <w:keepNext/>
              <w:keepLines/>
              <w:rPr>
                <w:b/>
                <w:sz w:val="20"/>
                <w:szCs w:val="20"/>
              </w:rPr>
            </w:pPr>
            <w:r w:rsidRPr="00CD5C65">
              <w:rPr>
                <w:rFonts w:ascii="Garamond" w:hAnsi="Garamond"/>
                <w:b/>
                <w:sz w:val="20"/>
                <w:szCs w:val="20"/>
              </w:rPr>
              <w:t>Mean</w:t>
            </w:r>
          </w:p>
        </w:tc>
        <w:tc>
          <w:tcPr>
            <w:tcW w:w="945" w:type="dxa"/>
            <w:tcBorders>
              <w:top w:val="single" w:sz="4" w:space="0" w:color="000000"/>
              <w:bottom w:val="single" w:sz="4" w:space="0" w:color="000000"/>
            </w:tcBorders>
            <w:tcMar>
              <w:top w:w="0" w:type="dxa"/>
              <w:left w:w="0" w:type="dxa"/>
              <w:bottom w:w="0" w:type="dxa"/>
              <w:right w:w="0" w:type="dxa"/>
            </w:tcMar>
          </w:tcPr>
          <w:p w:rsidR="00831416" w:rsidRDefault="00F625B2">
            <w:pPr>
              <w:keepNext/>
              <w:keepLines/>
              <w:rPr>
                <w:b/>
                <w:sz w:val="20"/>
                <w:szCs w:val="20"/>
              </w:rPr>
            </w:pPr>
            <w:r w:rsidRPr="00CD5C65">
              <w:rPr>
                <w:rFonts w:ascii="Garamond" w:hAnsi="Garamond"/>
                <w:b/>
                <w:sz w:val="20"/>
                <w:szCs w:val="20"/>
              </w:rPr>
              <w:t>Sd</w:t>
            </w:r>
          </w:p>
        </w:tc>
        <w:tc>
          <w:tcPr>
            <w:tcW w:w="1005" w:type="dxa"/>
            <w:tcBorders>
              <w:top w:val="single" w:sz="4" w:space="0" w:color="000000"/>
              <w:bottom w:val="single" w:sz="4" w:space="0" w:color="000000"/>
            </w:tcBorders>
            <w:tcMar>
              <w:top w:w="0" w:type="dxa"/>
              <w:left w:w="0" w:type="dxa"/>
              <w:bottom w:w="0" w:type="dxa"/>
              <w:right w:w="0" w:type="dxa"/>
            </w:tcMar>
          </w:tcPr>
          <w:p w:rsidR="00831416" w:rsidRDefault="00F625B2">
            <w:pPr>
              <w:keepNext/>
              <w:keepLines/>
              <w:rPr>
                <w:b/>
                <w:sz w:val="20"/>
                <w:szCs w:val="20"/>
              </w:rPr>
            </w:pPr>
            <w:r w:rsidRPr="00CD5C65">
              <w:rPr>
                <w:rFonts w:ascii="Garamond" w:hAnsi="Garamond"/>
                <w:b/>
                <w:sz w:val="20"/>
                <w:szCs w:val="20"/>
              </w:rPr>
              <w:t>p50</w:t>
            </w:r>
          </w:p>
        </w:tc>
        <w:tc>
          <w:tcPr>
            <w:tcW w:w="1155" w:type="dxa"/>
            <w:tcBorders>
              <w:top w:val="single" w:sz="4" w:space="0" w:color="000000"/>
              <w:bottom w:val="single" w:sz="4" w:space="0" w:color="000000"/>
            </w:tcBorders>
            <w:tcMar>
              <w:top w:w="0" w:type="dxa"/>
              <w:left w:w="0" w:type="dxa"/>
              <w:bottom w:w="0" w:type="dxa"/>
              <w:right w:w="0" w:type="dxa"/>
            </w:tcMar>
          </w:tcPr>
          <w:p w:rsidR="00831416" w:rsidRDefault="00F625B2">
            <w:pPr>
              <w:keepNext/>
              <w:keepLines/>
              <w:rPr>
                <w:b/>
                <w:sz w:val="20"/>
                <w:szCs w:val="20"/>
              </w:rPr>
            </w:pPr>
            <w:r w:rsidRPr="00CD5C65">
              <w:rPr>
                <w:rFonts w:ascii="Garamond" w:hAnsi="Garamond"/>
                <w:b/>
                <w:sz w:val="20"/>
                <w:szCs w:val="20"/>
              </w:rPr>
              <w:t>Max</w:t>
            </w:r>
          </w:p>
        </w:tc>
        <w:tc>
          <w:tcPr>
            <w:tcW w:w="975" w:type="dxa"/>
            <w:tcBorders>
              <w:top w:val="single" w:sz="4" w:space="0" w:color="000000"/>
              <w:bottom w:val="single" w:sz="4" w:space="0" w:color="000000"/>
            </w:tcBorders>
            <w:tcMar>
              <w:top w:w="0" w:type="dxa"/>
              <w:left w:w="0" w:type="dxa"/>
              <w:bottom w:w="0" w:type="dxa"/>
              <w:right w:w="0" w:type="dxa"/>
            </w:tcMar>
          </w:tcPr>
          <w:p w:rsidR="00831416" w:rsidRDefault="00F625B2">
            <w:pPr>
              <w:keepNext/>
              <w:keepLines/>
              <w:rPr>
                <w:b/>
                <w:sz w:val="20"/>
                <w:szCs w:val="20"/>
              </w:rPr>
            </w:pPr>
            <w:r w:rsidRPr="00CD5C65">
              <w:rPr>
                <w:rFonts w:ascii="Garamond" w:hAnsi="Garamond"/>
                <w:b/>
                <w:sz w:val="20"/>
                <w:szCs w:val="20"/>
              </w:rPr>
              <w:t>Min</w:t>
            </w:r>
          </w:p>
        </w:tc>
        <w:tc>
          <w:tcPr>
            <w:tcW w:w="975" w:type="dxa"/>
            <w:tcBorders>
              <w:top w:val="single" w:sz="4" w:space="0" w:color="000000"/>
              <w:bottom w:val="single" w:sz="4" w:space="0" w:color="000000"/>
            </w:tcBorders>
            <w:tcMar>
              <w:top w:w="0" w:type="dxa"/>
              <w:left w:w="0" w:type="dxa"/>
              <w:bottom w:w="0" w:type="dxa"/>
              <w:right w:w="0" w:type="dxa"/>
            </w:tcMar>
          </w:tcPr>
          <w:p w:rsidR="00831416" w:rsidRDefault="00F625B2">
            <w:pPr>
              <w:keepNext/>
              <w:keepLines/>
              <w:rPr>
                <w:b/>
                <w:sz w:val="20"/>
                <w:szCs w:val="20"/>
              </w:rPr>
            </w:pPr>
            <w:r w:rsidRPr="00CD5C65">
              <w:rPr>
                <w:rFonts w:ascii="Garamond" w:hAnsi="Garamond"/>
                <w:b/>
                <w:sz w:val="20"/>
                <w:szCs w:val="20"/>
              </w:rPr>
              <w:t>SMD</w:t>
            </w:r>
          </w:p>
        </w:tc>
      </w:tr>
      <w:tr w:rsidR="00831416">
        <w:trPr>
          <w:trHeight w:val="246"/>
          <w:jc w:val="center"/>
        </w:trPr>
        <w:tc>
          <w:tcPr>
            <w:tcW w:w="2745" w:type="dxa"/>
            <w:tcBorders>
              <w:top w:val="single" w:sz="4" w:space="0" w:color="000000"/>
            </w:tcBorders>
            <w:tcMar>
              <w:top w:w="0" w:type="dxa"/>
              <w:left w:w="0" w:type="dxa"/>
              <w:bottom w:w="0" w:type="dxa"/>
              <w:right w:w="0" w:type="dxa"/>
            </w:tcMar>
          </w:tcPr>
          <w:p w:rsidR="00831416" w:rsidRDefault="00F625B2">
            <w:pPr>
              <w:keepNext/>
              <w:keepLines/>
              <w:rPr>
                <w:sz w:val="20"/>
                <w:szCs w:val="20"/>
              </w:rPr>
            </w:pPr>
            <w:r w:rsidRPr="00CD5C65">
              <w:rPr>
                <w:rFonts w:ascii="Garamond" w:hAnsi="Garamond"/>
                <w:sz w:val="20"/>
                <w:szCs w:val="20"/>
              </w:rPr>
              <w:t>Control</w:t>
            </w:r>
          </w:p>
        </w:tc>
        <w:tc>
          <w:tcPr>
            <w:tcW w:w="960" w:type="dxa"/>
            <w:tcBorders>
              <w:top w:val="single" w:sz="4" w:space="0" w:color="000000"/>
            </w:tcBorders>
            <w:tcMar>
              <w:top w:w="0" w:type="dxa"/>
              <w:left w:w="0" w:type="dxa"/>
              <w:bottom w:w="0" w:type="dxa"/>
              <w:right w:w="0" w:type="dxa"/>
            </w:tcMar>
          </w:tcPr>
          <w:p w:rsidR="00831416" w:rsidRDefault="00F625B2">
            <w:pPr>
              <w:keepNext/>
              <w:keepLines/>
              <w:rPr>
                <w:sz w:val="20"/>
                <w:szCs w:val="20"/>
              </w:rPr>
            </w:pPr>
            <w:r w:rsidRPr="00CD5C65">
              <w:rPr>
                <w:rFonts w:ascii="Garamond" w:hAnsi="Garamond"/>
                <w:sz w:val="20"/>
                <w:szCs w:val="20"/>
              </w:rPr>
              <w:t>2.411</w:t>
            </w:r>
          </w:p>
        </w:tc>
        <w:tc>
          <w:tcPr>
            <w:tcW w:w="945" w:type="dxa"/>
            <w:tcBorders>
              <w:top w:val="single" w:sz="4" w:space="0" w:color="000000"/>
            </w:tcBorders>
            <w:tcMar>
              <w:top w:w="0" w:type="dxa"/>
              <w:left w:w="0" w:type="dxa"/>
              <w:bottom w:w="0" w:type="dxa"/>
              <w:right w:w="0" w:type="dxa"/>
            </w:tcMar>
          </w:tcPr>
          <w:p w:rsidR="00831416" w:rsidRDefault="00F625B2">
            <w:pPr>
              <w:keepNext/>
              <w:keepLines/>
              <w:rPr>
                <w:sz w:val="20"/>
                <w:szCs w:val="20"/>
              </w:rPr>
            </w:pPr>
            <w:r w:rsidRPr="00CD5C65">
              <w:rPr>
                <w:rFonts w:ascii="Garamond" w:hAnsi="Garamond"/>
                <w:sz w:val="20"/>
                <w:szCs w:val="20"/>
              </w:rPr>
              <w:t>1.046</w:t>
            </w:r>
          </w:p>
        </w:tc>
        <w:tc>
          <w:tcPr>
            <w:tcW w:w="1005" w:type="dxa"/>
            <w:tcBorders>
              <w:top w:val="single" w:sz="4" w:space="0" w:color="000000"/>
            </w:tcBorders>
            <w:tcMar>
              <w:top w:w="0" w:type="dxa"/>
              <w:left w:w="0" w:type="dxa"/>
              <w:bottom w:w="0" w:type="dxa"/>
              <w:right w:w="0" w:type="dxa"/>
            </w:tcMar>
          </w:tcPr>
          <w:p w:rsidR="00831416" w:rsidRDefault="00F625B2">
            <w:pPr>
              <w:keepNext/>
              <w:keepLines/>
              <w:rPr>
                <w:sz w:val="20"/>
                <w:szCs w:val="20"/>
              </w:rPr>
            </w:pPr>
            <w:r w:rsidRPr="00CD5C65">
              <w:rPr>
                <w:rFonts w:ascii="Garamond" w:hAnsi="Garamond"/>
                <w:sz w:val="20"/>
                <w:szCs w:val="20"/>
              </w:rPr>
              <w:t>2.092</w:t>
            </w:r>
          </w:p>
        </w:tc>
        <w:tc>
          <w:tcPr>
            <w:tcW w:w="1155" w:type="dxa"/>
            <w:tcBorders>
              <w:top w:val="single" w:sz="4" w:space="0" w:color="000000"/>
            </w:tcBorders>
            <w:tcMar>
              <w:top w:w="0" w:type="dxa"/>
              <w:left w:w="0" w:type="dxa"/>
              <w:bottom w:w="0" w:type="dxa"/>
              <w:right w:w="0" w:type="dxa"/>
            </w:tcMar>
          </w:tcPr>
          <w:p w:rsidR="00831416" w:rsidRDefault="00F625B2">
            <w:pPr>
              <w:keepNext/>
              <w:keepLines/>
              <w:rPr>
                <w:sz w:val="20"/>
                <w:szCs w:val="20"/>
              </w:rPr>
            </w:pPr>
            <w:r w:rsidRPr="00CD5C65">
              <w:rPr>
                <w:rFonts w:ascii="Garamond" w:hAnsi="Garamond"/>
                <w:sz w:val="20"/>
                <w:szCs w:val="20"/>
              </w:rPr>
              <w:t>8.561</w:t>
            </w:r>
          </w:p>
        </w:tc>
        <w:tc>
          <w:tcPr>
            <w:tcW w:w="975" w:type="dxa"/>
            <w:tcBorders>
              <w:top w:val="single" w:sz="4" w:space="0" w:color="000000"/>
            </w:tcBorders>
            <w:tcMar>
              <w:top w:w="0" w:type="dxa"/>
              <w:left w:w="0" w:type="dxa"/>
              <w:bottom w:w="0" w:type="dxa"/>
              <w:right w:w="0" w:type="dxa"/>
            </w:tcMar>
          </w:tcPr>
          <w:p w:rsidR="00831416" w:rsidRDefault="00F625B2">
            <w:pPr>
              <w:keepNext/>
              <w:keepLines/>
              <w:rPr>
                <w:sz w:val="20"/>
                <w:szCs w:val="20"/>
              </w:rPr>
            </w:pPr>
            <w:r w:rsidRPr="00CD5C65">
              <w:rPr>
                <w:rFonts w:ascii="Garamond" w:hAnsi="Garamond"/>
                <w:sz w:val="20"/>
                <w:szCs w:val="20"/>
              </w:rPr>
              <w:t>1.157</w:t>
            </w:r>
          </w:p>
        </w:tc>
        <w:tc>
          <w:tcPr>
            <w:tcW w:w="975" w:type="dxa"/>
            <w:tcBorders>
              <w:top w:val="single" w:sz="4" w:space="0" w:color="000000"/>
            </w:tcBorders>
            <w:tcMar>
              <w:top w:w="0" w:type="dxa"/>
              <w:left w:w="0" w:type="dxa"/>
              <w:bottom w:w="0" w:type="dxa"/>
              <w:right w:w="0" w:type="dxa"/>
            </w:tcMar>
          </w:tcPr>
          <w:p w:rsidR="00831416" w:rsidRDefault="00F625B2">
            <w:pPr>
              <w:keepNext/>
              <w:keepLines/>
              <w:rPr>
                <w:sz w:val="20"/>
                <w:szCs w:val="20"/>
              </w:rPr>
            </w:pPr>
            <w:r w:rsidRPr="00CD5C65">
              <w:rPr>
                <w:rFonts w:ascii="Garamond" w:hAnsi="Garamond"/>
                <w:sz w:val="20"/>
                <w:szCs w:val="20"/>
              </w:rPr>
              <w:t>-</w:t>
            </w:r>
          </w:p>
        </w:tc>
      </w:tr>
      <w:tr w:rsidR="00831416">
        <w:trPr>
          <w:trHeight w:val="254"/>
          <w:jc w:val="center"/>
        </w:trPr>
        <w:tc>
          <w:tcPr>
            <w:tcW w:w="2745" w:type="dxa"/>
            <w:tcBorders>
              <w:bottom w:val="single" w:sz="4" w:space="0" w:color="000000"/>
            </w:tcBorders>
            <w:tcMar>
              <w:top w:w="0" w:type="dxa"/>
              <w:left w:w="0" w:type="dxa"/>
              <w:bottom w:w="0" w:type="dxa"/>
              <w:right w:w="0" w:type="dxa"/>
            </w:tcMar>
          </w:tcPr>
          <w:p w:rsidR="00831416" w:rsidRDefault="00F625B2">
            <w:pPr>
              <w:keepNext/>
              <w:keepLines/>
              <w:rPr>
                <w:sz w:val="20"/>
                <w:szCs w:val="20"/>
              </w:rPr>
            </w:pPr>
            <w:r w:rsidRPr="00CD5C65">
              <w:rPr>
                <w:rFonts w:ascii="Garamond" w:hAnsi="Garamond"/>
                <w:sz w:val="20"/>
                <w:szCs w:val="20"/>
              </w:rPr>
              <w:t>Treatment</w:t>
            </w:r>
          </w:p>
        </w:tc>
        <w:tc>
          <w:tcPr>
            <w:tcW w:w="960" w:type="dxa"/>
            <w:tcBorders>
              <w:bottom w:val="single" w:sz="4" w:space="0" w:color="000000"/>
            </w:tcBorders>
            <w:tcMar>
              <w:top w:w="0" w:type="dxa"/>
              <w:left w:w="0" w:type="dxa"/>
              <w:bottom w:w="0" w:type="dxa"/>
              <w:right w:w="0" w:type="dxa"/>
            </w:tcMar>
          </w:tcPr>
          <w:p w:rsidR="00831416" w:rsidRDefault="00F625B2">
            <w:pPr>
              <w:keepNext/>
              <w:keepLines/>
              <w:rPr>
                <w:sz w:val="20"/>
                <w:szCs w:val="20"/>
              </w:rPr>
            </w:pPr>
            <w:r w:rsidRPr="00CD5C65">
              <w:rPr>
                <w:rFonts w:ascii="Garamond" w:hAnsi="Garamond"/>
                <w:sz w:val="20"/>
                <w:szCs w:val="20"/>
              </w:rPr>
              <w:t>1.444</w:t>
            </w:r>
          </w:p>
        </w:tc>
        <w:tc>
          <w:tcPr>
            <w:tcW w:w="945" w:type="dxa"/>
            <w:tcBorders>
              <w:bottom w:val="single" w:sz="4" w:space="0" w:color="000000"/>
            </w:tcBorders>
            <w:tcMar>
              <w:top w:w="0" w:type="dxa"/>
              <w:left w:w="0" w:type="dxa"/>
              <w:bottom w:w="0" w:type="dxa"/>
              <w:right w:w="0" w:type="dxa"/>
            </w:tcMar>
          </w:tcPr>
          <w:p w:rsidR="00831416" w:rsidRDefault="00F625B2">
            <w:pPr>
              <w:keepNext/>
              <w:keepLines/>
              <w:rPr>
                <w:sz w:val="20"/>
                <w:szCs w:val="20"/>
              </w:rPr>
            </w:pPr>
            <w:r w:rsidRPr="00CD5C65">
              <w:rPr>
                <w:rFonts w:ascii="Garamond" w:hAnsi="Garamond"/>
                <w:sz w:val="20"/>
                <w:szCs w:val="20"/>
              </w:rPr>
              <w:t>0.190</w:t>
            </w:r>
          </w:p>
        </w:tc>
        <w:tc>
          <w:tcPr>
            <w:tcW w:w="1005" w:type="dxa"/>
            <w:tcBorders>
              <w:bottom w:val="single" w:sz="4" w:space="0" w:color="000000"/>
            </w:tcBorders>
            <w:tcMar>
              <w:top w:w="0" w:type="dxa"/>
              <w:left w:w="0" w:type="dxa"/>
              <w:bottom w:w="0" w:type="dxa"/>
              <w:right w:w="0" w:type="dxa"/>
            </w:tcMar>
          </w:tcPr>
          <w:p w:rsidR="00831416" w:rsidRDefault="00F625B2">
            <w:pPr>
              <w:keepNext/>
              <w:keepLines/>
              <w:rPr>
                <w:sz w:val="20"/>
                <w:szCs w:val="20"/>
              </w:rPr>
            </w:pPr>
            <w:r w:rsidRPr="00CD5C65">
              <w:rPr>
                <w:rFonts w:ascii="Garamond" w:hAnsi="Garamond"/>
                <w:sz w:val="20"/>
                <w:szCs w:val="20"/>
              </w:rPr>
              <w:t>1.398</w:t>
            </w:r>
          </w:p>
        </w:tc>
        <w:tc>
          <w:tcPr>
            <w:tcW w:w="1155" w:type="dxa"/>
            <w:tcBorders>
              <w:bottom w:val="single" w:sz="4" w:space="0" w:color="000000"/>
            </w:tcBorders>
            <w:tcMar>
              <w:top w:w="0" w:type="dxa"/>
              <w:left w:w="0" w:type="dxa"/>
              <w:bottom w:w="0" w:type="dxa"/>
              <w:right w:w="0" w:type="dxa"/>
            </w:tcMar>
          </w:tcPr>
          <w:p w:rsidR="00831416" w:rsidRDefault="00F625B2">
            <w:pPr>
              <w:keepNext/>
              <w:keepLines/>
              <w:rPr>
                <w:sz w:val="20"/>
                <w:szCs w:val="20"/>
              </w:rPr>
            </w:pPr>
            <w:r w:rsidRPr="00CD5C65">
              <w:rPr>
                <w:rFonts w:ascii="Garamond" w:hAnsi="Garamond"/>
                <w:sz w:val="20"/>
                <w:szCs w:val="20"/>
              </w:rPr>
              <w:t>2.324</w:t>
            </w:r>
          </w:p>
        </w:tc>
        <w:tc>
          <w:tcPr>
            <w:tcW w:w="975" w:type="dxa"/>
            <w:tcBorders>
              <w:bottom w:val="single" w:sz="4" w:space="0" w:color="000000"/>
            </w:tcBorders>
            <w:tcMar>
              <w:top w:w="0" w:type="dxa"/>
              <w:left w:w="0" w:type="dxa"/>
              <w:bottom w:w="0" w:type="dxa"/>
              <w:right w:w="0" w:type="dxa"/>
            </w:tcMar>
          </w:tcPr>
          <w:p w:rsidR="00831416" w:rsidRDefault="00F625B2">
            <w:pPr>
              <w:keepNext/>
              <w:keepLines/>
              <w:rPr>
                <w:sz w:val="20"/>
                <w:szCs w:val="20"/>
              </w:rPr>
            </w:pPr>
            <w:r w:rsidRPr="00CD5C65">
              <w:rPr>
                <w:rFonts w:ascii="Garamond" w:hAnsi="Garamond"/>
                <w:sz w:val="20"/>
                <w:szCs w:val="20"/>
              </w:rPr>
              <w:t>1.166</w:t>
            </w:r>
          </w:p>
        </w:tc>
        <w:tc>
          <w:tcPr>
            <w:tcW w:w="975" w:type="dxa"/>
            <w:tcBorders>
              <w:bottom w:val="single" w:sz="4" w:space="0" w:color="000000"/>
            </w:tcBorders>
            <w:tcMar>
              <w:top w:w="0" w:type="dxa"/>
              <w:left w:w="0" w:type="dxa"/>
              <w:bottom w:w="0" w:type="dxa"/>
              <w:right w:w="0" w:type="dxa"/>
            </w:tcMar>
          </w:tcPr>
          <w:p w:rsidR="00831416" w:rsidRDefault="00F625B2">
            <w:pPr>
              <w:keepNext/>
              <w:keepLines/>
              <w:rPr>
                <w:sz w:val="20"/>
                <w:szCs w:val="20"/>
              </w:rPr>
            </w:pPr>
            <w:r w:rsidRPr="00CD5C65">
              <w:rPr>
                <w:rFonts w:ascii="Garamond" w:hAnsi="Garamond"/>
                <w:sz w:val="20"/>
                <w:szCs w:val="20"/>
              </w:rPr>
              <w:t>-</w:t>
            </w:r>
          </w:p>
        </w:tc>
      </w:tr>
      <w:tr w:rsidR="00831416">
        <w:trPr>
          <w:trHeight w:val="246"/>
          <w:jc w:val="center"/>
        </w:trPr>
        <w:tc>
          <w:tcPr>
            <w:tcW w:w="2745" w:type="dxa"/>
            <w:tcBorders>
              <w:top w:val="single" w:sz="4" w:space="0" w:color="000000"/>
              <w:bottom w:val="single" w:sz="4" w:space="0" w:color="000000"/>
            </w:tcBorders>
            <w:tcMar>
              <w:top w:w="0" w:type="dxa"/>
              <w:left w:w="0" w:type="dxa"/>
              <w:bottom w:w="0" w:type="dxa"/>
              <w:right w:w="0" w:type="dxa"/>
            </w:tcMar>
          </w:tcPr>
          <w:p w:rsidR="00831416" w:rsidRDefault="00F625B2">
            <w:pPr>
              <w:keepNext/>
              <w:keepLines/>
              <w:rPr>
                <w:b/>
                <w:sz w:val="20"/>
                <w:szCs w:val="20"/>
              </w:rPr>
            </w:pPr>
            <w:r w:rsidRPr="00CD5C65">
              <w:rPr>
                <w:rFonts w:ascii="Garamond" w:hAnsi="Garamond"/>
                <w:b/>
                <w:sz w:val="20"/>
                <w:szCs w:val="20"/>
              </w:rPr>
              <w:t>Unweighted Values</w:t>
            </w:r>
          </w:p>
        </w:tc>
        <w:tc>
          <w:tcPr>
            <w:tcW w:w="960" w:type="dxa"/>
            <w:tcBorders>
              <w:top w:val="single" w:sz="4" w:space="0" w:color="000000"/>
              <w:bottom w:val="single" w:sz="4" w:space="0" w:color="000000"/>
            </w:tcBorders>
            <w:tcMar>
              <w:top w:w="0" w:type="dxa"/>
              <w:left w:w="0" w:type="dxa"/>
              <w:bottom w:w="0" w:type="dxa"/>
              <w:right w:w="0" w:type="dxa"/>
            </w:tcMar>
          </w:tcPr>
          <w:p w:rsidR="00831416" w:rsidRDefault="00831416">
            <w:pPr>
              <w:keepNext/>
              <w:keepLines/>
              <w:rPr>
                <w:sz w:val="20"/>
                <w:szCs w:val="20"/>
              </w:rPr>
            </w:pPr>
          </w:p>
        </w:tc>
        <w:tc>
          <w:tcPr>
            <w:tcW w:w="945" w:type="dxa"/>
            <w:tcBorders>
              <w:top w:val="single" w:sz="4" w:space="0" w:color="000000"/>
              <w:bottom w:val="single" w:sz="4" w:space="0" w:color="000000"/>
            </w:tcBorders>
            <w:tcMar>
              <w:top w:w="0" w:type="dxa"/>
              <w:left w:w="0" w:type="dxa"/>
              <w:bottom w:w="0" w:type="dxa"/>
              <w:right w:w="0" w:type="dxa"/>
            </w:tcMar>
          </w:tcPr>
          <w:p w:rsidR="00831416" w:rsidRDefault="00831416">
            <w:pPr>
              <w:keepNext/>
              <w:keepLines/>
              <w:rPr>
                <w:sz w:val="20"/>
                <w:szCs w:val="20"/>
              </w:rPr>
            </w:pPr>
          </w:p>
        </w:tc>
        <w:tc>
          <w:tcPr>
            <w:tcW w:w="1005" w:type="dxa"/>
            <w:tcBorders>
              <w:top w:val="single" w:sz="4" w:space="0" w:color="000000"/>
              <w:bottom w:val="single" w:sz="4" w:space="0" w:color="000000"/>
            </w:tcBorders>
            <w:tcMar>
              <w:top w:w="0" w:type="dxa"/>
              <w:left w:w="0" w:type="dxa"/>
              <w:bottom w:w="0" w:type="dxa"/>
              <w:right w:w="0" w:type="dxa"/>
            </w:tcMar>
          </w:tcPr>
          <w:p w:rsidR="00831416" w:rsidRDefault="00831416">
            <w:pPr>
              <w:keepNext/>
              <w:keepLines/>
              <w:rPr>
                <w:sz w:val="20"/>
                <w:szCs w:val="20"/>
              </w:rPr>
            </w:pPr>
          </w:p>
        </w:tc>
        <w:tc>
          <w:tcPr>
            <w:tcW w:w="1155" w:type="dxa"/>
            <w:tcBorders>
              <w:top w:val="single" w:sz="4" w:space="0" w:color="000000"/>
              <w:bottom w:val="single" w:sz="4" w:space="0" w:color="000000"/>
            </w:tcBorders>
            <w:tcMar>
              <w:top w:w="0" w:type="dxa"/>
              <w:left w:w="0" w:type="dxa"/>
              <w:bottom w:w="0" w:type="dxa"/>
              <w:right w:w="0" w:type="dxa"/>
            </w:tcMar>
          </w:tcPr>
          <w:p w:rsidR="00831416" w:rsidRDefault="00831416">
            <w:pPr>
              <w:keepNext/>
              <w:keepLines/>
              <w:rPr>
                <w:sz w:val="20"/>
                <w:szCs w:val="20"/>
              </w:rPr>
            </w:pPr>
          </w:p>
        </w:tc>
        <w:tc>
          <w:tcPr>
            <w:tcW w:w="975" w:type="dxa"/>
            <w:tcBorders>
              <w:top w:val="single" w:sz="4" w:space="0" w:color="000000"/>
              <w:bottom w:val="single" w:sz="4" w:space="0" w:color="000000"/>
            </w:tcBorders>
            <w:tcMar>
              <w:top w:w="0" w:type="dxa"/>
              <w:left w:w="0" w:type="dxa"/>
              <w:bottom w:w="0" w:type="dxa"/>
              <w:right w:w="0" w:type="dxa"/>
            </w:tcMar>
          </w:tcPr>
          <w:p w:rsidR="00831416" w:rsidRDefault="00831416">
            <w:pPr>
              <w:keepNext/>
              <w:keepLines/>
              <w:rPr>
                <w:sz w:val="20"/>
                <w:szCs w:val="20"/>
              </w:rPr>
            </w:pPr>
          </w:p>
        </w:tc>
        <w:tc>
          <w:tcPr>
            <w:tcW w:w="975" w:type="dxa"/>
            <w:tcBorders>
              <w:top w:val="single" w:sz="4" w:space="0" w:color="000000"/>
              <w:bottom w:val="single" w:sz="4" w:space="0" w:color="000000"/>
            </w:tcBorders>
            <w:tcMar>
              <w:top w:w="0" w:type="dxa"/>
              <w:left w:w="0" w:type="dxa"/>
              <w:bottom w:w="0" w:type="dxa"/>
              <w:right w:w="0" w:type="dxa"/>
            </w:tcMar>
          </w:tcPr>
          <w:p w:rsidR="00831416" w:rsidRDefault="00831416">
            <w:pPr>
              <w:keepNext/>
              <w:keepLines/>
              <w:rPr>
                <w:sz w:val="20"/>
                <w:szCs w:val="20"/>
              </w:rPr>
            </w:pPr>
          </w:p>
        </w:tc>
      </w:tr>
      <w:tr w:rsidR="00831416">
        <w:trPr>
          <w:trHeight w:val="254"/>
          <w:jc w:val="center"/>
        </w:trPr>
        <w:tc>
          <w:tcPr>
            <w:tcW w:w="2745" w:type="dxa"/>
            <w:tcBorders>
              <w:top w:val="single" w:sz="4" w:space="0" w:color="000000"/>
            </w:tcBorders>
            <w:tcMar>
              <w:top w:w="0" w:type="dxa"/>
              <w:left w:w="0" w:type="dxa"/>
              <w:bottom w:w="0" w:type="dxa"/>
              <w:right w:w="0" w:type="dxa"/>
            </w:tcMar>
          </w:tcPr>
          <w:p w:rsidR="00831416" w:rsidRDefault="00F625B2">
            <w:pPr>
              <w:keepNext/>
              <w:keepLines/>
              <w:rPr>
                <w:sz w:val="20"/>
                <w:szCs w:val="20"/>
              </w:rPr>
            </w:pPr>
            <w:r w:rsidRPr="00CD5C65">
              <w:rPr>
                <w:rFonts w:ascii="Garamond" w:hAnsi="Garamond"/>
                <w:sz w:val="20"/>
                <w:szCs w:val="20"/>
              </w:rPr>
              <w:t>Percent White (Control)</w:t>
            </w:r>
          </w:p>
        </w:tc>
        <w:tc>
          <w:tcPr>
            <w:tcW w:w="960" w:type="dxa"/>
            <w:tcBorders>
              <w:top w:val="single" w:sz="4" w:space="0" w:color="000000"/>
            </w:tcBorders>
            <w:tcMar>
              <w:top w:w="0" w:type="dxa"/>
              <w:left w:w="0" w:type="dxa"/>
              <w:bottom w:w="0" w:type="dxa"/>
              <w:right w:w="0" w:type="dxa"/>
            </w:tcMar>
          </w:tcPr>
          <w:p w:rsidR="00831416" w:rsidRDefault="00F625B2">
            <w:pPr>
              <w:keepNext/>
              <w:keepLines/>
              <w:rPr>
                <w:sz w:val="20"/>
                <w:szCs w:val="20"/>
              </w:rPr>
            </w:pPr>
            <w:r w:rsidRPr="00CD5C65">
              <w:rPr>
                <w:rFonts w:ascii="Garamond" w:hAnsi="Garamond"/>
                <w:sz w:val="20"/>
                <w:szCs w:val="20"/>
              </w:rPr>
              <w:t>50.068</w:t>
            </w:r>
          </w:p>
        </w:tc>
        <w:tc>
          <w:tcPr>
            <w:tcW w:w="945" w:type="dxa"/>
            <w:tcBorders>
              <w:top w:val="single" w:sz="4" w:space="0" w:color="000000"/>
            </w:tcBorders>
            <w:tcMar>
              <w:top w:w="0" w:type="dxa"/>
              <w:left w:w="0" w:type="dxa"/>
              <w:bottom w:w="0" w:type="dxa"/>
              <w:right w:w="0" w:type="dxa"/>
            </w:tcMar>
          </w:tcPr>
          <w:p w:rsidR="00831416" w:rsidRDefault="00F625B2">
            <w:pPr>
              <w:keepNext/>
              <w:keepLines/>
              <w:rPr>
                <w:sz w:val="20"/>
                <w:szCs w:val="20"/>
              </w:rPr>
            </w:pPr>
            <w:r w:rsidRPr="00CD5C65">
              <w:rPr>
                <w:rFonts w:ascii="Garamond" w:hAnsi="Garamond"/>
                <w:sz w:val="20"/>
                <w:szCs w:val="20"/>
              </w:rPr>
              <w:t>29.976</w:t>
            </w:r>
          </w:p>
        </w:tc>
        <w:tc>
          <w:tcPr>
            <w:tcW w:w="1005" w:type="dxa"/>
            <w:tcBorders>
              <w:top w:val="single" w:sz="4" w:space="0" w:color="000000"/>
            </w:tcBorders>
            <w:tcMar>
              <w:top w:w="0" w:type="dxa"/>
              <w:left w:w="0" w:type="dxa"/>
              <w:bottom w:w="0" w:type="dxa"/>
              <w:right w:w="0" w:type="dxa"/>
            </w:tcMar>
          </w:tcPr>
          <w:p w:rsidR="00831416" w:rsidRDefault="00F625B2">
            <w:pPr>
              <w:keepNext/>
              <w:keepLines/>
              <w:rPr>
                <w:sz w:val="20"/>
                <w:szCs w:val="20"/>
              </w:rPr>
            </w:pPr>
            <w:r w:rsidRPr="00CD5C65">
              <w:rPr>
                <w:rFonts w:ascii="Garamond" w:hAnsi="Garamond"/>
                <w:sz w:val="20"/>
                <w:szCs w:val="20"/>
              </w:rPr>
              <w:t>56.249</w:t>
            </w:r>
          </w:p>
        </w:tc>
        <w:tc>
          <w:tcPr>
            <w:tcW w:w="1155" w:type="dxa"/>
            <w:tcBorders>
              <w:top w:val="single" w:sz="4" w:space="0" w:color="000000"/>
            </w:tcBorders>
            <w:tcMar>
              <w:top w:w="0" w:type="dxa"/>
              <w:left w:w="0" w:type="dxa"/>
              <w:bottom w:w="0" w:type="dxa"/>
              <w:right w:w="0" w:type="dxa"/>
            </w:tcMar>
          </w:tcPr>
          <w:p w:rsidR="00831416" w:rsidRDefault="00F625B2">
            <w:pPr>
              <w:keepNext/>
              <w:keepLines/>
              <w:rPr>
                <w:sz w:val="20"/>
                <w:szCs w:val="20"/>
              </w:rPr>
            </w:pPr>
            <w:r w:rsidRPr="00CD5C65">
              <w:rPr>
                <w:rFonts w:ascii="Garamond" w:hAnsi="Garamond"/>
                <w:sz w:val="20"/>
                <w:szCs w:val="20"/>
              </w:rPr>
              <w:t>96.6</w:t>
            </w:r>
          </w:p>
        </w:tc>
        <w:tc>
          <w:tcPr>
            <w:tcW w:w="975" w:type="dxa"/>
            <w:tcBorders>
              <w:top w:val="single" w:sz="4" w:space="0" w:color="000000"/>
            </w:tcBorders>
            <w:tcMar>
              <w:top w:w="0" w:type="dxa"/>
              <w:left w:w="0" w:type="dxa"/>
              <w:bottom w:w="0" w:type="dxa"/>
              <w:right w:w="0" w:type="dxa"/>
            </w:tcMar>
          </w:tcPr>
          <w:p w:rsidR="00831416" w:rsidRDefault="00F625B2">
            <w:pPr>
              <w:keepNext/>
              <w:keepLines/>
              <w:rPr>
                <w:sz w:val="20"/>
                <w:szCs w:val="20"/>
              </w:rPr>
            </w:pPr>
            <w:r w:rsidRPr="00CD5C65">
              <w:rPr>
                <w:rFonts w:ascii="Garamond" w:hAnsi="Garamond"/>
                <w:sz w:val="20"/>
                <w:szCs w:val="20"/>
              </w:rPr>
              <w:t>0.026</w:t>
            </w:r>
          </w:p>
        </w:tc>
        <w:tc>
          <w:tcPr>
            <w:tcW w:w="975" w:type="dxa"/>
            <w:tcBorders>
              <w:top w:val="single" w:sz="4" w:space="0" w:color="000000"/>
            </w:tcBorders>
            <w:tcMar>
              <w:top w:w="0" w:type="dxa"/>
              <w:left w:w="0" w:type="dxa"/>
              <w:bottom w:w="0" w:type="dxa"/>
              <w:right w:w="0" w:type="dxa"/>
            </w:tcMar>
          </w:tcPr>
          <w:p w:rsidR="00831416" w:rsidRDefault="00F625B2">
            <w:pPr>
              <w:keepNext/>
              <w:keepLines/>
              <w:rPr>
                <w:sz w:val="20"/>
                <w:szCs w:val="20"/>
              </w:rPr>
            </w:pPr>
            <w:r w:rsidRPr="00CD5C65">
              <w:rPr>
                <w:rFonts w:ascii="Garamond" w:hAnsi="Garamond"/>
                <w:sz w:val="20"/>
                <w:szCs w:val="20"/>
              </w:rPr>
              <w:t>-</w:t>
            </w:r>
          </w:p>
        </w:tc>
      </w:tr>
      <w:tr w:rsidR="00831416">
        <w:trPr>
          <w:trHeight w:val="254"/>
          <w:jc w:val="center"/>
        </w:trPr>
        <w:tc>
          <w:tcPr>
            <w:tcW w:w="2745" w:type="dxa"/>
            <w:tcMar>
              <w:top w:w="0" w:type="dxa"/>
              <w:left w:w="0" w:type="dxa"/>
              <w:bottom w:w="0" w:type="dxa"/>
              <w:right w:w="0" w:type="dxa"/>
            </w:tcMar>
          </w:tcPr>
          <w:p w:rsidR="00831416" w:rsidRDefault="00F625B2">
            <w:pPr>
              <w:keepNext/>
              <w:keepLines/>
              <w:rPr>
                <w:sz w:val="20"/>
                <w:szCs w:val="20"/>
              </w:rPr>
            </w:pPr>
            <w:r w:rsidRPr="00CD5C65">
              <w:rPr>
                <w:rFonts w:ascii="Garamond" w:hAnsi="Garamond"/>
                <w:sz w:val="20"/>
                <w:szCs w:val="20"/>
              </w:rPr>
              <w:t>Percent White (Treatment)</w:t>
            </w:r>
          </w:p>
        </w:tc>
        <w:tc>
          <w:tcPr>
            <w:tcW w:w="960" w:type="dxa"/>
            <w:tcMar>
              <w:top w:w="0" w:type="dxa"/>
              <w:left w:w="0" w:type="dxa"/>
              <w:bottom w:w="0" w:type="dxa"/>
              <w:right w:w="0" w:type="dxa"/>
            </w:tcMar>
          </w:tcPr>
          <w:p w:rsidR="00831416" w:rsidRDefault="00F625B2">
            <w:pPr>
              <w:keepNext/>
              <w:keepLines/>
              <w:rPr>
                <w:sz w:val="20"/>
                <w:szCs w:val="20"/>
              </w:rPr>
            </w:pPr>
            <w:r w:rsidRPr="00CD5C65">
              <w:rPr>
                <w:rFonts w:ascii="Garamond" w:hAnsi="Garamond"/>
                <w:sz w:val="20"/>
                <w:szCs w:val="20"/>
              </w:rPr>
              <w:t>65.300</w:t>
            </w:r>
          </w:p>
        </w:tc>
        <w:tc>
          <w:tcPr>
            <w:tcW w:w="945" w:type="dxa"/>
            <w:tcMar>
              <w:top w:w="0" w:type="dxa"/>
              <w:left w:w="0" w:type="dxa"/>
              <w:bottom w:w="0" w:type="dxa"/>
              <w:right w:w="0" w:type="dxa"/>
            </w:tcMar>
          </w:tcPr>
          <w:p w:rsidR="00831416" w:rsidRDefault="00F625B2">
            <w:pPr>
              <w:keepNext/>
              <w:keepLines/>
              <w:rPr>
                <w:sz w:val="20"/>
                <w:szCs w:val="20"/>
              </w:rPr>
            </w:pPr>
            <w:r w:rsidRPr="00CD5C65">
              <w:rPr>
                <w:rFonts w:ascii="Garamond" w:hAnsi="Garamond"/>
                <w:sz w:val="20"/>
                <w:szCs w:val="20"/>
              </w:rPr>
              <w:t>29.421</w:t>
            </w:r>
          </w:p>
        </w:tc>
        <w:tc>
          <w:tcPr>
            <w:tcW w:w="1005" w:type="dxa"/>
            <w:tcMar>
              <w:top w:w="0" w:type="dxa"/>
              <w:left w:w="0" w:type="dxa"/>
              <w:bottom w:w="0" w:type="dxa"/>
              <w:right w:w="0" w:type="dxa"/>
            </w:tcMar>
          </w:tcPr>
          <w:p w:rsidR="00831416" w:rsidRDefault="00F625B2">
            <w:pPr>
              <w:keepNext/>
              <w:keepLines/>
              <w:rPr>
                <w:sz w:val="20"/>
                <w:szCs w:val="20"/>
              </w:rPr>
            </w:pPr>
            <w:r w:rsidRPr="00CD5C65">
              <w:rPr>
                <w:rFonts w:ascii="Garamond" w:hAnsi="Garamond"/>
                <w:sz w:val="20"/>
                <w:szCs w:val="20"/>
              </w:rPr>
              <w:t>75.315</w:t>
            </w:r>
          </w:p>
        </w:tc>
        <w:tc>
          <w:tcPr>
            <w:tcW w:w="1155" w:type="dxa"/>
            <w:tcMar>
              <w:top w:w="0" w:type="dxa"/>
              <w:left w:w="0" w:type="dxa"/>
              <w:bottom w:w="0" w:type="dxa"/>
              <w:right w:w="0" w:type="dxa"/>
            </w:tcMar>
          </w:tcPr>
          <w:p w:rsidR="00831416" w:rsidRDefault="00F625B2">
            <w:pPr>
              <w:keepNext/>
              <w:keepLines/>
              <w:rPr>
                <w:sz w:val="20"/>
                <w:szCs w:val="20"/>
              </w:rPr>
            </w:pPr>
            <w:r w:rsidRPr="00CD5C65">
              <w:rPr>
                <w:rFonts w:ascii="Garamond" w:hAnsi="Garamond"/>
                <w:sz w:val="20"/>
                <w:szCs w:val="20"/>
              </w:rPr>
              <w:t>95.8</w:t>
            </w:r>
          </w:p>
        </w:tc>
        <w:tc>
          <w:tcPr>
            <w:tcW w:w="975" w:type="dxa"/>
            <w:tcMar>
              <w:top w:w="0" w:type="dxa"/>
              <w:left w:w="0" w:type="dxa"/>
              <w:bottom w:w="0" w:type="dxa"/>
              <w:right w:w="0" w:type="dxa"/>
            </w:tcMar>
          </w:tcPr>
          <w:p w:rsidR="00831416" w:rsidRDefault="00F625B2">
            <w:pPr>
              <w:keepNext/>
              <w:keepLines/>
              <w:rPr>
                <w:sz w:val="20"/>
                <w:szCs w:val="20"/>
              </w:rPr>
            </w:pPr>
            <w:r w:rsidRPr="00CD5C65">
              <w:rPr>
                <w:rFonts w:ascii="Garamond" w:hAnsi="Garamond"/>
                <w:sz w:val="20"/>
                <w:szCs w:val="20"/>
              </w:rPr>
              <w:t>0.17</w:t>
            </w:r>
          </w:p>
        </w:tc>
        <w:tc>
          <w:tcPr>
            <w:tcW w:w="975" w:type="dxa"/>
            <w:tcMar>
              <w:top w:w="0" w:type="dxa"/>
              <w:left w:w="0" w:type="dxa"/>
              <w:bottom w:w="0" w:type="dxa"/>
              <w:right w:w="0" w:type="dxa"/>
            </w:tcMar>
          </w:tcPr>
          <w:p w:rsidR="00831416" w:rsidRDefault="00F625B2">
            <w:pPr>
              <w:keepNext/>
              <w:keepLines/>
              <w:rPr>
                <w:sz w:val="20"/>
                <w:szCs w:val="20"/>
              </w:rPr>
            </w:pPr>
            <w:r w:rsidRPr="00CD5C65">
              <w:rPr>
                <w:rFonts w:ascii="Garamond" w:hAnsi="Garamond"/>
                <w:sz w:val="20"/>
                <w:szCs w:val="20"/>
              </w:rPr>
              <w:t>0.512</w:t>
            </w:r>
          </w:p>
        </w:tc>
      </w:tr>
      <w:tr w:rsidR="00831416">
        <w:trPr>
          <w:trHeight w:val="254"/>
          <w:jc w:val="center"/>
        </w:trPr>
        <w:tc>
          <w:tcPr>
            <w:tcW w:w="2745" w:type="dxa"/>
            <w:tcMar>
              <w:top w:w="0" w:type="dxa"/>
              <w:left w:w="0" w:type="dxa"/>
              <w:bottom w:w="0" w:type="dxa"/>
              <w:right w:w="0" w:type="dxa"/>
            </w:tcMar>
          </w:tcPr>
          <w:p w:rsidR="00831416" w:rsidRDefault="00F625B2">
            <w:pPr>
              <w:keepNext/>
              <w:keepLines/>
              <w:rPr>
                <w:sz w:val="20"/>
                <w:szCs w:val="20"/>
              </w:rPr>
            </w:pPr>
            <w:r w:rsidRPr="00CD5C65">
              <w:rPr>
                <w:rFonts w:ascii="Garamond" w:hAnsi="Garamond"/>
                <w:sz w:val="20"/>
                <w:szCs w:val="20"/>
              </w:rPr>
              <w:t>Median Income (Control)</w:t>
            </w:r>
          </w:p>
        </w:tc>
        <w:tc>
          <w:tcPr>
            <w:tcW w:w="960" w:type="dxa"/>
            <w:tcMar>
              <w:top w:w="0" w:type="dxa"/>
              <w:left w:w="0" w:type="dxa"/>
              <w:bottom w:w="0" w:type="dxa"/>
              <w:right w:w="0" w:type="dxa"/>
            </w:tcMar>
          </w:tcPr>
          <w:p w:rsidR="00831416" w:rsidRDefault="00F625B2">
            <w:pPr>
              <w:keepNext/>
              <w:keepLines/>
              <w:rPr>
                <w:sz w:val="20"/>
                <w:szCs w:val="20"/>
              </w:rPr>
            </w:pPr>
            <w:r w:rsidRPr="00CD5C65">
              <w:rPr>
                <w:rFonts w:ascii="Garamond" w:hAnsi="Garamond"/>
                <w:sz w:val="20"/>
                <w:szCs w:val="20"/>
              </w:rPr>
              <w:t>$57,583</w:t>
            </w:r>
          </w:p>
        </w:tc>
        <w:tc>
          <w:tcPr>
            <w:tcW w:w="945" w:type="dxa"/>
            <w:tcMar>
              <w:top w:w="0" w:type="dxa"/>
              <w:left w:w="0" w:type="dxa"/>
              <w:bottom w:w="0" w:type="dxa"/>
              <w:right w:w="0" w:type="dxa"/>
            </w:tcMar>
          </w:tcPr>
          <w:p w:rsidR="00831416" w:rsidRDefault="00F625B2">
            <w:pPr>
              <w:keepNext/>
              <w:keepLines/>
              <w:rPr>
                <w:sz w:val="20"/>
                <w:szCs w:val="20"/>
              </w:rPr>
            </w:pPr>
            <w:r w:rsidRPr="00CD5C65">
              <w:rPr>
                <w:rFonts w:ascii="Garamond" w:hAnsi="Garamond"/>
                <w:sz w:val="20"/>
                <w:szCs w:val="20"/>
              </w:rPr>
              <w:t>$17,152</w:t>
            </w:r>
          </w:p>
        </w:tc>
        <w:tc>
          <w:tcPr>
            <w:tcW w:w="1005" w:type="dxa"/>
            <w:tcMar>
              <w:top w:w="0" w:type="dxa"/>
              <w:left w:w="0" w:type="dxa"/>
              <w:bottom w:w="0" w:type="dxa"/>
              <w:right w:w="0" w:type="dxa"/>
            </w:tcMar>
          </w:tcPr>
          <w:p w:rsidR="00831416" w:rsidRDefault="00F625B2">
            <w:pPr>
              <w:keepNext/>
              <w:keepLines/>
              <w:rPr>
                <w:sz w:val="20"/>
                <w:szCs w:val="20"/>
              </w:rPr>
            </w:pPr>
            <w:r w:rsidRPr="00CD5C65">
              <w:rPr>
                <w:rFonts w:ascii="Garamond" w:hAnsi="Garamond"/>
                <w:sz w:val="20"/>
                <w:szCs w:val="20"/>
              </w:rPr>
              <w:t>$53,970</w:t>
            </w:r>
          </w:p>
        </w:tc>
        <w:tc>
          <w:tcPr>
            <w:tcW w:w="1155" w:type="dxa"/>
            <w:tcMar>
              <w:top w:w="0" w:type="dxa"/>
              <w:left w:w="0" w:type="dxa"/>
              <w:bottom w:w="0" w:type="dxa"/>
              <w:right w:w="0" w:type="dxa"/>
            </w:tcMar>
          </w:tcPr>
          <w:p w:rsidR="00831416" w:rsidRDefault="00F625B2">
            <w:pPr>
              <w:keepNext/>
              <w:keepLines/>
              <w:rPr>
                <w:sz w:val="20"/>
                <w:szCs w:val="20"/>
              </w:rPr>
            </w:pPr>
            <w:r w:rsidRPr="00CD5C65">
              <w:rPr>
                <w:rFonts w:ascii="Garamond" w:hAnsi="Garamond"/>
                <w:sz w:val="20"/>
                <w:szCs w:val="20"/>
              </w:rPr>
              <w:t>$129,821</w:t>
            </w:r>
          </w:p>
        </w:tc>
        <w:tc>
          <w:tcPr>
            <w:tcW w:w="975" w:type="dxa"/>
            <w:tcMar>
              <w:top w:w="0" w:type="dxa"/>
              <w:left w:w="0" w:type="dxa"/>
              <w:bottom w:w="0" w:type="dxa"/>
              <w:right w:w="0" w:type="dxa"/>
            </w:tcMar>
          </w:tcPr>
          <w:p w:rsidR="00831416" w:rsidRDefault="00F625B2">
            <w:pPr>
              <w:keepNext/>
              <w:keepLines/>
              <w:rPr>
                <w:sz w:val="20"/>
                <w:szCs w:val="20"/>
              </w:rPr>
            </w:pPr>
            <w:r w:rsidRPr="00CD5C65">
              <w:rPr>
                <w:rFonts w:ascii="Garamond" w:hAnsi="Garamond"/>
                <w:sz w:val="20"/>
                <w:szCs w:val="20"/>
              </w:rPr>
              <w:t>$23,773</w:t>
            </w:r>
          </w:p>
        </w:tc>
        <w:tc>
          <w:tcPr>
            <w:tcW w:w="975" w:type="dxa"/>
            <w:tcMar>
              <w:top w:w="0" w:type="dxa"/>
              <w:left w:w="0" w:type="dxa"/>
              <w:bottom w:w="0" w:type="dxa"/>
              <w:right w:w="0" w:type="dxa"/>
            </w:tcMar>
          </w:tcPr>
          <w:p w:rsidR="00831416" w:rsidRDefault="00F625B2">
            <w:pPr>
              <w:keepNext/>
              <w:keepLines/>
              <w:rPr>
                <w:sz w:val="20"/>
                <w:szCs w:val="20"/>
              </w:rPr>
            </w:pPr>
            <w:r w:rsidRPr="00CD5C65">
              <w:rPr>
                <w:rFonts w:ascii="Garamond" w:hAnsi="Garamond"/>
                <w:sz w:val="20"/>
                <w:szCs w:val="20"/>
              </w:rPr>
              <w:t>-</w:t>
            </w:r>
          </w:p>
        </w:tc>
      </w:tr>
      <w:tr w:rsidR="00831416">
        <w:trPr>
          <w:trHeight w:val="254"/>
          <w:jc w:val="center"/>
        </w:trPr>
        <w:tc>
          <w:tcPr>
            <w:tcW w:w="2745" w:type="dxa"/>
            <w:tcMar>
              <w:top w:w="0" w:type="dxa"/>
              <w:left w:w="0" w:type="dxa"/>
              <w:bottom w:w="0" w:type="dxa"/>
              <w:right w:w="0" w:type="dxa"/>
            </w:tcMar>
          </w:tcPr>
          <w:p w:rsidR="00831416" w:rsidRDefault="00F625B2">
            <w:pPr>
              <w:keepNext/>
              <w:keepLines/>
              <w:rPr>
                <w:sz w:val="20"/>
                <w:szCs w:val="20"/>
              </w:rPr>
            </w:pPr>
            <w:r w:rsidRPr="00CD5C65">
              <w:rPr>
                <w:rFonts w:ascii="Garamond" w:hAnsi="Garamond"/>
                <w:sz w:val="20"/>
                <w:szCs w:val="20"/>
              </w:rPr>
              <w:t>Median Income (Treatment)</w:t>
            </w:r>
          </w:p>
        </w:tc>
        <w:tc>
          <w:tcPr>
            <w:tcW w:w="960" w:type="dxa"/>
            <w:tcMar>
              <w:top w:w="0" w:type="dxa"/>
              <w:left w:w="0" w:type="dxa"/>
              <w:bottom w:w="0" w:type="dxa"/>
              <w:right w:w="0" w:type="dxa"/>
            </w:tcMar>
          </w:tcPr>
          <w:p w:rsidR="00831416" w:rsidRDefault="00F625B2">
            <w:pPr>
              <w:keepNext/>
              <w:keepLines/>
              <w:rPr>
                <w:sz w:val="20"/>
                <w:szCs w:val="20"/>
              </w:rPr>
            </w:pPr>
            <w:r w:rsidRPr="00CD5C65">
              <w:rPr>
                <w:rFonts w:ascii="Garamond" w:hAnsi="Garamond"/>
                <w:sz w:val="20"/>
                <w:szCs w:val="20"/>
              </w:rPr>
              <w:t>$56,815</w:t>
            </w:r>
          </w:p>
        </w:tc>
        <w:tc>
          <w:tcPr>
            <w:tcW w:w="945" w:type="dxa"/>
            <w:tcMar>
              <w:top w:w="0" w:type="dxa"/>
              <w:left w:w="0" w:type="dxa"/>
              <w:bottom w:w="0" w:type="dxa"/>
              <w:right w:w="0" w:type="dxa"/>
            </w:tcMar>
          </w:tcPr>
          <w:p w:rsidR="00831416" w:rsidRDefault="00F625B2">
            <w:pPr>
              <w:keepNext/>
              <w:keepLines/>
              <w:rPr>
                <w:sz w:val="20"/>
                <w:szCs w:val="20"/>
              </w:rPr>
            </w:pPr>
            <w:r w:rsidRPr="00CD5C65">
              <w:rPr>
                <w:rFonts w:ascii="Garamond" w:hAnsi="Garamond"/>
                <w:sz w:val="20"/>
                <w:szCs w:val="20"/>
              </w:rPr>
              <w:t>$14,391</w:t>
            </w:r>
          </w:p>
        </w:tc>
        <w:tc>
          <w:tcPr>
            <w:tcW w:w="1005" w:type="dxa"/>
            <w:tcMar>
              <w:top w:w="0" w:type="dxa"/>
              <w:left w:w="0" w:type="dxa"/>
              <w:bottom w:w="0" w:type="dxa"/>
              <w:right w:w="0" w:type="dxa"/>
            </w:tcMar>
          </w:tcPr>
          <w:p w:rsidR="00831416" w:rsidRDefault="00F625B2">
            <w:pPr>
              <w:keepNext/>
              <w:keepLines/>
              <w:rPr>
                <w:sz w:val="20"/>
                <w:szCs w:val="20"/>
              </w:rPr>
            </w:pPr>
            <w:r w:rsidRPr="00CD5C65">
              <w:rPr>
                <w:rFonts w:ascii="Garamond" w:hAnsi="Garamond"/>
                <w:sz w:val="20"/>
                <w:szCs w:val="20"/>
              </w:rPr>
              <w:t>$53,367</w:t>
            </w:r>
          </w:p>
        </w:tc>
        <w:tc>
          <w:tcPr>
            <w:tcW w:w="1155" w:type="dxa"/>
            <w:tcMar>
              <w:top w:w="0" w:type="dxa"/>
              <w:left w:w="0" w:type="dxa"/>
              <w:bottom w:w="0" w:type="dxa"/>
              <w:right w:w="0" w:type="dxa"/>
            </w:tcMar>
          </w:tcPr>
          <w:p w:rsidR="00831416" w:rsidRDefault="00F625B2">
            <w:pPr>
              <w:keepNext/>
              <w:keepLines/>
              <w:rPr>
                <w:sz w:val="20"/>
                <w:szCs w:val="20"/>
              </w:rPr>
            </w:pPr>
            <w:r w:rsidRPr="00CD5C65">
              <w:rPr>
                <w:rFonts w:ascii="Garamond" w:hAnsi="Garamond"/>
                <w:sz w:val="20"/>
                <w:szCs w:val="20"/>
              </w:rPr>
              <w:t>$124,627</w:t>
            </w:r>
          </w:p>
        </w:tc>
        <w:tc>
          <w:tcPr>
            <w:tcW w:w="975" w:type="dxa"/>
            <w:tcMar>
              <w:top w:w="0" w:type="dxa"/>
              <w:left w:w="0" w:type="dxa"/>
              <w:bottom w:w="0" w:type="dxa"/>
              <w:right w:w="0" w:type="dxa"/>
            </w:tcMar>
          </w:tcPr>
          <w:p w:rsidR="00831416" w:rsidRDefault="00F625B2">
            <w:pPr>
              <w:keepNext/>
              <w:keepLines/>
              <w:rPr>
                <w:sz w:val="20"/>
                <w:szCs w:val="20"/>
              </w:rPr>
            </w:pPr>
            <w:r w:rsidRPr="00CD5C65">
              <w:rPr>
                <w:rFonts w:ascii="Garamond" w:hAnsi="Garamond"/>
                <w:sz w:val="20"/>
                <w:szCs w:val="20"/>
              </w:rPr>
              <w:t>$31,368</w:t>
            </w:r>
          </w:p>
        </w:tc>
        <w:tc>
          <w:tcPr>
            <w:tcW w:w="975" w:type="dxa"/>
            <w:tcMar>
              <w:top w:w="0" w:type="dxa"/>
              <w:left w:w="0" w:type="dxa"/>
              <w:bottom w:w="0" w:type="dxa"/>
              <w:right w:w="0" w:type="dxa"/>
            </w:tcMar>
          </w:tcPr>
          <w:p w:rsidR="00831416" w:rsidRDefault="00F625B2">
            <w:pPr>
              <w:keepNext/>
              <w:keepLines/>
              <w:rPr>
                <w:sz w:val="20"/>
                <w:szCs w:val="20"/>
              </w:rPr>
            </w:pPr>
            <w:r w:rsidRPr="00CD5C65">
              <w:rPr>
                <w:rFonts w:ascii="Garamond" w:hAnsi="Garamond"/>
                <w:sz w:val="20"/>
                <w:szCs w:val="20"/>
              </w:rPr>
              <w:t>–0.048</w:t>
            </w:r>
          </w:p>
        </w:tc>
      </w:tr>
      <w:tr w:rsidR="00831416">
        <w:trPr>
          <w:trHeight w:val="254"/>
          <w:jc w:val="center"/>
        </w:trPr>
        <w:tc>
          <w:tcPr>
            <w:tcW w:w="2745" w:type="dxa"/>
            <w:tcMar>
              <w:top w:w="0" w:type="dxa"/>
              <w:left w:w="0" w:type="dxa"/>
              <w:bottom w:w="0" w:type="dxa"/>
              <w:right w:w="0" w:type="dxa"/>
            </w:tcMar>
          </w:tcPr>
          <w:p w:rsidR="00831416" w:rsidRDefault="00F625B2">
            <w:pPr>
              <w:keepNext/>
              <w:keepLines/>
              <w:rPr>
                <w:sz w:val="20"/>
                <w:szCs w:val="20"/>
              </w:rPr>
            </w:pPr>
            <w:r w:rsidRPr="00CD5C65">
              <w:rPr>
                <w:rFonts w:ascii="Garamond" w:hAnsi="Garamond"/>
                <w:sz w:val="20"/>
                <w:szCs w:val="20"/>
              </w:rPr>
              <w:t>Median Age (Control)</w:t>
            </w:r>
          </w:p>
        </w:tc>
        <w:tc>
          <w:tcPr>
            <w:tcW w:w="960" w:type="dxa"/>
            <w:tcMar>
              <w:top w:w="0" w:type="dxa"/>
              <w:left w:w="0" w:type="dxa"/>
              <w:bottom w:w="0" w:type="dxa"/>
              <w:right w:w="0" w:type="dxa"/>
            </w:tcMar>
          </w:tcPr>
          <w:p w:rsidR="00831416" w:rsidRDefault="00F625B2">
            <w:pPr>
              <w:keepNext/>
              <w:keepLines/>
              <w:rPr>
                <w:sz w:val="20"/>
                <w:szCs w:val="20"/>
              </w:rPr>
            </w:pPr>
            <w:r w:rsidRPr="00CD5C65">
              <w:rPr>
                <w:rFonts w:ascii="Garamond" w:hAnsi="Garamond"/>
                <w:sz w:val="20"/>
                <w:szCs w:val="20"/>
              </w:rPr>
              <w:t>36.984</w:t>
            </w:r>
          </w:p>
        </w:tc>
        <w:tc>
          <w:tcPr>
            <w:tcW w:w="945" w:type="dxa"/>
            <w:tcMar>
              <w:top w:w="0" w:type="dxa"/>
              <w:left w:w="0" w:type="dxa"/>
              <w:bottom w:w="0" w:type="dxa"/>
              <w:right w:w="0" w:type="dxa"/>
            </w:tcMar>
          </w:tcPr>
          <w:p w:rsidR="00831416" w:rsidRDefault="00F625B2">
            <w:pPr>
              <w:keepNext/>
              <w:keepLines/>
              <w:rPr>
                <w:sz w:val="20"/>
                <w:szCs w:val="20"/>
              </w:rPr>
            </w:pPr>
            <w:r w:rsidRPr="00CD5C65">
              <w:rPr>
                <w:rFonts w:ascii="Garamond" w:hAnsi="Garamond"/>
                <w:sz w:val="20"/>
                <w:szCs w:val="20"/>
              </w:rPr>
              <w:t>3.686</w:t>
            </w:r>
          </w:p>
        </w:tc>
        <w:tc>
          <w:tcPr>
            <w:tcW w:w="1005" w:type="dxa"/>
            <w:tcMar>
              <w:top w:w="0" w:type="dxa"/>
              <w:left w:w="0" w:type="dxa"/>
              <w:bottom w:w="0" w:type="dxa"/>
              <w:right w:w="0" w:type="dxa"/>
            </w:tcMar>
          </w:tcPr>
          <w:p w:rsidR="00831416" w:rsidRDefault="00F625B2">
            <w:pPr>
              <w:keepNext/>
              <w:keepLines/>
              <w:rPr>
                <w:sz w:val="20"/>
                <w:szCs w:val="20"/>
              </w:rPr>
            </w:pPr>
            <w:r w:rsidRPr="00CD5C65">
              <w:rPr>
                <w:rFonts w:ascii="Garamond" w:hAnsi="Garamond"/>
                <w:sz w:val="20"/>
                <w:szCs w:val="20"/>
              </w:rPr>
              <w:t>36.9</w:t>
            </w:r>
          </w:p>
        </w:tc>
        <w:tc>
          <w:tcPr>
            <w:tcW w:w="1155" w:type="dxa"/>
            <w:tcMar>
              <w:top w:w="0" w:type="dxa"/>
              <w:left w:w="0" w:type="dxa"/>
              <w:bottom w:w="0" w:type="dxa"/>
              <w:right w:w="0" w:type="dxa"/>
            </w:tcMar>
          </w:tcPr>
          <w:p w:rsidR="00831416" w:rsidRDefault="00F625B2">
            <w:pPr>
              <w:keepNext/>
              <w:keepLines/>
              <w:rPr>
                <w:sz w:val="20"/>
                <w:szCs w:val="20"/>
              </w:rPr>
            </w:pPr>
            <w:r w:rsidRPr="00CD5C65">
              <w:rPr>
                <w:rFonts w:ascii="Garamond" w:hAnsi="Garamond"/>
                <w:sz w:val="20"/>
                <w:szCs w:val="20"/>
              </w:rPr>
              <w:t>51.5</w:t>
            </w:r>
          </w:p>
        </w:tc>
        <w:tc>
          <w:tcPr>
            <w:tcW w:w="975" w:type="dxa"/>
            <w:tcMar>
              <w:top w:w="0" w:type="dxa"/>
              <w:left w:w="0" w:type="dxa"/>
              <w:bottom w:w="0" w:type="dxa"/>
              <w:right w:w="0" w:type="dxa"/>
            </w:tcMar>
          </w:tcPr>
          <w:p w:rsidR="00831416" w:rsidRDefault="00F625B2">
            <w:pPr>
              <w:keepNext/>
              <w:keepLines/>
              <w:rPr>
                <w:sz w:val="20"/>
                <w:szCs w:val="20"/>
              </w:rPr>
            </w:pPr>
            <w:r w:rsidRPr="00CD5C65">
              <w:rPr>
                <w:rFonts w:ascii="Garamond" w:hAnsi="Garamond"/>
                <w:sz w:val="20"/>
                <w:szCs w:val="20"/>
              </w:rPr>
              <w:t>26</w:t>
            </w:r>
          </w:p>
        </w:tc>
        <w:tc>
          <w:tcPr>
            <w:tcW w:w="975" w:type="dxa"/>
            <w:tcMar>
              <w:top w:w="0" w:type="dxa"/>
              <w:left w:w="0" w:type="dxa"/>
              <w:bottom w:w="0" w:type="dxa"/>
              <w:right w:w="0" w:type="dxa"/>
            </w:tcMar>
          </w:tcPr>
          <w:p w:rsidR="00831416" w:rsidRDefault="00F625B2">
            <w:pPr>
              <w:keepNext/>
              <w:keepLines/>
              <w:rPr>
                <w:sz w:val="20"/>
                <w:szCs w:val="20"/>
              </w:rPr>
            </w:pPr>
            <w:r w:rsidRPr="00CD5C65">
              <w:rPr>
                <w:rFonts w:ascii="Garamond" w:hAnsi="Garamond"/>
                <w:sz w:val="20"/>
                <w:szCs w:val="20"/>
              </w:rPr>
              <w:t>-</w:t>
            </w:r>
          </w:p>
        </w:tc>
      </w:tr>
      <w:tr w:rsidR="00831416">
        <w:trPr>
          <w:trHeight w:val="246"/>
          <w:jc w:val="center"/>
        </w:trPr>
        <w:tc>
          <w:tcPr>
            <w:tcW w:w="2745" w:type="dxa"/>
            <w:tcMar>
              <w:top w:w="0" w:type="dxa"/>
              <w:left w:w="0" w:type="dxa"/>
              <w:bottom w:w="0" w:type="dxa"/>
              <w:right w:w="0" w:type="dxa"/>
            </w:tcMar>
          </w:tcPr>
          <w:p w:rsidR="00831416" w:rsidRDefault="00F625B2">
            <w:pPr>
              <w:keepNext/>
              <w:keepLines/>
              <w:rPr>
                <w:sz w:val="20"/>
                <w:szCs w:val="20"/>
              </w:rPr>
            </w:pPr>
            <w:r w:rsidRPr="00CD5C65">
              <w:rPr>
                <w:rFonts w:ascii="Garamond" w:hAnsi="Garamond"/>
                <w:sz w:val="20"/>
                <w:szCs w:val="20"/>
              </w:rPr>
              <w:t>Median Age (Treatment)</w:t>
            </w:r>
          </w:p>
        </w:tc>
        <w:tc>
          <w:tcPr>
            <w:tcW w:w="960" w:type="dxa"/>
            <w:tcMar>
              <w:top w:w="0" w:type="dxa"/>
              <w:left w:w="0" w:type="dxa"/>
              <w:bottom w:w="0" w:type="dxa"/>
              <w:right w:w="0" w:type="dxa"/>
            </w:tcMar>
          </w:tcPr>
          <w:p w:rsidR="00831416" w:rsidRDefault="00F625B2">
            <w:pPr>
              <w:keepNext/>
              <w:keepLines/>
              <w:rPr>
                <w:sz w:val="20"/>
                <w:szCs w:val="20"/>
              </w:rPr>
            </w:pPr>
            <w:r w:rsidRPr="00CD5C65">
              <w:rPr>
                <w:rFonts w:ascii="Garamond" w:hAnsi="Garamond"/>
                <w:sz w:val="20"/>
                <w:szCs w:val="20"/>
              </w:rPr>
              <w:t>38.579</w:t>
            </w:r>
          </w:p>
        </w:tc>
        <w:tc>
          <w:tcPr>
            <w:tcW w:w="945" w:type="dxa"/>
            <w:tcMar>
              <w:top w:w="0" w:type="dxa"/>
              <w:left w:w="0" w:type="dxa"/>
              <w:bottom w:w="0" w:type="dxa"/>
              <w:right w:w="0" w:type="dxa"/>
            </w:tcMar>
          </w:tcPr>
          <w:p w:rsidR="00831416" w:rsidRDefault="00F625B2">
            <w:pPr>
              <w:keepNext/>
              <w:keepLines/>
              <w:rPr>
                <w:sz w:val="20"/>
                <w:szCs w:val="20"/>
              </w:rPr>
            </w:pPr>
            <w:r w:rsidRPr="00CD5C65">
              <w:rPr>
                <w:rFonts w:ascii="Garamond" w:hAnsi="Garamond"/>
                <w:sz w:val="20"/>
                <w:szCs w:val="20"/>
              </w:rPr>
              <w:t>3.075</w:t>
            </w:r>
          </w:p>
        </w:tc>
        <w:tc>
          <w:tcPr>
            <w:tcW w:w="1005" w:type="dxa"/>
            <w:tcMar>
              <w:top w:w="0" w:type="dxa"/>
              <w:left w:w="0" w:type="dxa"/>
              <w:bottom w:w="0" w:type="dxa"/>
              <w:right w:w="0" w:type="dxa"/>
            </w:tcMar>
          </w:tcPr>
          <w:p w:rsidR="00831416" w:rsidRDefault="00F625B2">
            <w:pPr>
              <w:keepNext/>
              <w:keepLines/>
              <w:rPr>
                <w:sz w:val="20"/>
                <w:szCs w:val="20"/>
              </w:rPr>
            </w:pPr>
            <w:r w:rsidRPr="00CD5C65">
              <w:rPr>
                <w:rFonts w:ascii="Garamond" w:hAnsi="Garamond"/>
                <w:sz w:val="20"/>
                <w:szCs w:val="20"/>
              </w:rPr>
              <w:t>38.4</w:t>
            </w:r>
          </w:p>
        </w:tc>
        <w:tc>
          <w:tcPr>
            <w:tcW w:w="1155" w:type="dxa"/>
            <w:tcMar>
              <w:top w:w="0" w:type="dxa"/>
              <w:left w:w="0" w:type="dxa"/>
              <w:bottom w:w="0" w:type="dxa"/>
              <w:right w:w="0" w:type="dxa"/>
            </w:tcMar>
          </w:tcPr>
          <w:p w:rsidR="00831416" w:rsidRDefault="00F625B2">
            <w:pPr>
              <w:keepNext/>
              <w:keepLines/>
              <w:rPr>
                <w:sz w:val="20"/>
                <w:szCs w:val="20"/>
              </w:rPr>
            </w:pPr>
            <w:r w:rsidRPr="00CD5C65">
              <w:rPr>
                <w:rFonts w:ascii="Garamond" w:hAnsi="Garamond"/>
                <w:sz w:val="20"/>
                <w:szCs w:val="20"/>
              </w:rPr>
              <w:t>55.7</w:t>
            </w:r>
          </w:p>
        </w:tc>
        <w:tc>
          <w:tcPr>
            <w:tcW w:w="975" w:type="dxa"/>
            <w:tcMar>
              <w:top w:w="0" w:type="dxa"/>
              <w:left w:w="0" w:type="dxa"/>
              <w:bottom w:w="0" w:type="dxa"/>
              <w:right w:w="0" w:type="dxa"/>
            </w:tcMar>
          </w:tcPr>
          <w:p w:rsidR="00831416" w:rsidRDefault="00F625B2">
            <w:pPr>
              <w:keepNext/>
              <w:keepLines/>
              <w:rPr>
                <w:sz w:val="20"/>
                <w:szCs w:val="20"/>
              </w:rPr>
            </w:pPr>
            <w:r w:rsidRPr="00CD5C65">
              <w:rPr>
                <w:rFonts w:ascii="Garamond" w:hAnsi="Garamond"/>
                <w:sz w:val="20"/>
                <w:szCs w:val="20"/>
              </w:rPr>
              <w:t>29.8</w:t>
            </w:r>
          </w:p>
        </w:tc>
        <w:tc>
          <w:tcPr>
            <w:tcW w:w="975" w:type="dxa"/>
            <w:tcMar>
              <w:top w:w="0" w:type="dxa"/>
              <w:left w:w="0" w:type="dxa"/>
              <w:bottom w:w="0" w:type="dxa"/>
              <w:right w:w="0" w:type="dxa"/>
            </w:tcMar>
          </w:tcPr>
          <w:p w:rsidR="00831416" w:rsidRDefault="00F625B2">
            <w:pPr>
              <w:keepNext/>
              <w:keepLines/>
              <w:rPr>
                <w:sz w:val="20"/>
                <w:szCs w:val="20"/>
              </w:rPr>
            </w:pPr>
            <w:r w:rsidRPr="00CD5C65">
              <w:rPr>
                <w:rFonts w:ascii="Garamond" w:hAnsi="Garamond"/>
                <w:sz w:val="20"/>
                <w:szCs w:val="20"/>
              </w:rPr>
              <w:t>0.470</w:t>
            </w:r>
          </w:p>
        </w:tc>
      </w:tr>
      <w:tr w:rsidR="00831416">
        <w:trPr>
          <w:trHeight w:val="246"/>
          <w:jc w:val="center"/>
        </w:trPr>
        <w:tc>
          <w:tcPr>
            <w:tcW w:w="2745" w:type="dxa"/>
            <w:tcMar>
              <w:top w:w="0" w:type="dxa"/>
              <w:left w:w="0" w:type="dxa"/>
              <w:bottom w:w="0" w:type="dxa"/>
              <w:right w:w="0" w:type="dxa"/>
            </w:tcMar>
          </w:tcPr>
          <w:p w:rsidR="00831416" w:rsidRDefault="00F625B2">
            <w:pPr>
              <w:keepNext/>
              <w:keepLines/>
              <w:rPr>
                <w:sz w:val="20"/>
                <w:szCs w:val="20"/>
              </w:rPr>
            </w:pPr>
            <w:r w:rsidRPr="00CD5C65">
              <w:rPr>
                <w:rFonts w:ascii="Garamond" w:hAnsi="Garamond"/>
                <w:sz w:val="20"/>
                <w:szCs w:val="20"/>
              </w:rPr>
              <w:t>Rural–Urban (Control)</w:t>
            </w:r>
          </w:p>
        </w:tc>
        <w:tc>
          <w:tcPr>
            <w:tcW w:w="960" w:type="dxa"/>
            <w:tcMar>
              <w:top w:w="0" w:type="dxa"/>
              <w:left w:w="0" w:type="dxa"/>
              <w:bottom w:w="0" w:type="dxa"/>
              <w:right w:w="0" w:type="dxa"/>
            </w:tcMar>
          </w:tcPr>
          <w:p w:rsidR="00831416" w:rsidRDefault="00F625B2">
            <w:pPr>
              <w:keepNext/>
              <w:keepLines/>
              <w:rPr>
                <w:sz w:val="20"/>
                <w:szCs w:val="20"/>
              </w:rPr>
            </w:pPr>
            <w:r w:rsidRPr="00CD5C65">
              <w:rPr>
                <w:rFonts w:ascii="Garamond" w:hAnsi="Garamond"/>
                <w:sz w:val="20"/>
                <w:szCs w:val="20"/>
              </w:rPr>
              <w:t>3.370</w:t>
            </w:r>
          </w:p>
        </w:tc>
        <w:tc>
          <w:tcPr>
            <w:tcW w:w="945" w:type="dxa"/>
            <w:tcMar>
              <w:top w:w="0" w:type="dxa"/>
              <w:left w:w="0" w:type="dxa"/>
              <w:bottom w:w="0" w:type="dxa"/>
              <w:right w:w="0" w:type="dxa"/>
            </w:tcMar>
          </w:tcPr>
          <w:p w:rsidR="00831416" w:rsidRDefault="00F625B2">
            <w:pPr>
              <w:keepNext/>
              <w:keepLines/>
              <w:rPr>
                <w:sz w:val="20"/>
                <w:szCs w:val="20"/>
              </w:rPr>
            </w:pPr>
            <w:r w:rsidRPr="00CD5C65">
              <w:rPr>
                <w:rFonts w:ascii="Garamond" w:hAnsi="Garamond"/>
                <w:sz w:val="20"/>
                <w:szCs w:val="20"/>
              </w:rPr>
              <w:t>1.865</w:t>
            </w:r>
          </w:p>
        </w:tc>
        <w:tc>
          <w:tcPr>
            <w:tcW w:w="1005" w:type="dxa"/>
            <w:tcMar>
              <w:top w:w="0" w:type="dxa"/>
              <w:left w:w="0" w:type="dxa"/>
              <w:bottom w:w="0" w:type="dxa"/>
              <w:right w:w="0" w:type="dxa"/>
            </w:tcMar>
          </w:tcPr>
          <w:p w:rsidR="00831416" w:rsidRDefault="00F625B2">
            <w:pPr>
              <w:keepNext/>
              <w:keepLines/>
              <w:rPr>
                <w:sz w:val="20"/>
                <w:szCs w:val="20"/>
              </w:rPr>
            </w:pPr>
            <w:r w:rsidRPr="00CD5C65">
              <w:rPr>
                <w:rFonts w:ascii="Garamond" w:hAnsi="Garamond"/>
                <w:sz w:val="20"/>
                <w:szCs w:val="20"/>
              </w:rPr>
              <w:t>3</w:t>
            </w:r>
          </w:p>
        </w:tc>
        <w:tc>
          <w:tcPr>
            <w:tcW w:w="1155" w:type="dxa"/>
            <w:tcMar>
              <w:top w:w="0" w:type="dxa"/>
              <w:left w:w="0" w:type="dxa"/>
              <w:bottom w:w="0" w:type="dxa"/>
              <w:right w:w="0" w:type="dxa"/>
            </w:tcMar>
          </w:tcPr>
          <w:p w:rsidR="00831416" w:rsidRDefault="00F625B2">
            <w:pPr>
              <w:keepNext/>
              <w:keepLines/>
              <w:rPr>
                <w:sz w:val="20"/>
                <w:szCs w:val="20"/>
              </w:rPr>
            </w:pPr>
            <w:r w:rsidRPr="00CD5C65">
              <w:rPr>
                <w:rFonts w:ascii="Garamond" w:hAnsi="Garamond"/>
                <w:sz w:val="20"/>
                <w:szCs w:val="20"/>
              </w:rPr>
              <w:t>6</w:t>
            </w:r>
          </w:p>
        </w:tc>
        <w:tc>
          <w:tcPr>
            <w:tcW w:w="975" w:type="dxa"/>
            <w:tcMar>
              <w:top w:w="0" w:type="dxa"/>
              <w:left w:w="0" w:type="dxa"/>
              <w:bottom w:w="0" w:type="dxa"/>
              <w:right w:w="0" w:type="dxa"/>
            </w:tcMar>
          </w:tcPr>
          <w:p w:rsidR="00831416" w:rsidRDefault="00F625B2">
            <w:pPr>
              <w:keepNext/>
              <w:keepLines/>
              <w:rPr>
                <w:sz w:val="20"/>
                <w:szCs w:val="20"/>
              </w:rPr>
            </w:pPr>
            <w:r w:rsidRPr="00CD5C65">
              <w:rPr>
                <w:rFonts w:ascii="Garamond" w:hAnsi="Garamond"/>
                <w:sz w:val="20"/>
                <w:szCs w:val="20"/>
              </w:rPr>
              <w:t>1</w:t>
            </w:r>
          </w:p>
        </w:tc>
        <w:tc>
          <w:tcPr>
            <w:tcW w:w="975" w:type="dxa"/>
            <w:tcMar>
              <w:top w:w="0" w:type="dxa"/>
              <w:left w:w="0" w:type="dxa"/>
              <w:bottom w:w="0" w:type="dxa"/>
              <w:right w:w="0" w:type="dxa"/>
            </w:tcMar>
          </w:tcPr>
          <w:p w:rsidR="00831416" w:rsidRDefault="00F625B2">
            <w:pPr>
              <w:keepNext/>
              <w:keepLines/>
              <w:rPr>
                <w:sz w:val="20"/>
                <w:szCs w:val="20"/>
              </w:rPr>
            </w:pPr>
            <w:r w:rsidRPr="00CD5C65">
              <w:rPr>
                <w:rFonts w:ascii="Garamond" w:hAnsi="Garamond"/>
                <w:sz w:val="20"/>
                <w:szCs w:val="20"/>
              </w:rPr>
              <w:t>-</w:t>
            </w:r>
          </w:p>
        </w:tc>
      </w:tr>
      <w:tr w:rsidR="00831416">
        <w:trPr>
          <w:trHeight w:val="246"/>
          <w:jc w:val="center"/>
        </w:trPr>
        <w:tc>
          <w:tcPr>
            <w:tcW w:w="2745" w:type="dxa"/>
            <w:tcMar>
              <w:top w:w="0" w:type="dxa"/>
              <w:left w:w="0" w:type="dxa"/>
              <w:bottom w:w="0" w:type="dxa"/>
              <w:right w:w="0" w:type="dxa"/>
            </w:tcMar>
          </w:tcPr>
          <w:p w:rsidR="00831416" w:rsidRDefault="00F625B2">
            <w:pPr>
              <w:keepNext/>
              <w:keepLines/>
              <w:rPr>
                <w:sz w:val="20"/>
                <w:szCs w:val="20"/>
              </w:rPr>
            </w:pPr>
            <w:r w:rsidRPr="00CD5C65">
              <w:rPr>
                <w:rFonts w:ascii="Garamond" w:hAnsi="Garamond"/>
                <w:sz w:val="20"/>
                <w:szCs w:val="20"/>
              </w:rPr>
              <w:t>Rural–Urban (Treatment)</w:t>
            </w:r>
          </w:p>
        </w:tc>
        <w:tc>
          <w:tcPr>
            <w:tcW w:w="960" w:type="dxa"/>
            <w:tcMar>
              <w:top w:w="0" w:type="dxa"/>
              <w:left w:w="0" w:type="dxa"/>
              <w:bottom w:w="0" w:type="dxa"/>
              <w:right w:w="0" w:type="dxa"/>
            </w:tcMar>
          </w:tcPr>
          <w:p w:rsidR="00831416" w:rsidRDefault="00F625B2">
            <w:pPr>
              <w:keepNext/>
              <w:keepLines/>
              <w:rPr>
                <w:sz w:val="20"/>
                <w:szCs w:val="20"/>
              </w:rPr>
            </w:pPr>
            <w:r w:rsidRPr="00CD5C65">
              <w:rPr>
                <w:rFonts w:ascii="Garamond" w:hAnsi="Garamond"/>
                <w:sz w:val="20"/>
                <w:szCs w:val="20"/>
              </w:rPr>
              <w:t>3.507</w:t>
            </w:r>
          </w:p>
        </w:tc>
        <w:tc>
          <w:tcPr>
            <w:tcW w:w="945" w:type="dxa"/>
            <w:tcMar>
              <w:top w:w="0" w:type="dxa"/>
              <w:left w:w="0" w:type="dxa"/>
              <w:bottom w:w="0" w:type="dxa"/>
              <w:right w:w="0" w:type="dxa"/>
            </w:tcMar>
          </w:tcPr>
          <w:p w:rsidR="00831416" w:rsidRDefault="00F625B2">
            <w:pPr>
              <w:keepNext/>
              <w:keepLines/>
              <w:rPr>
                <w:sz w:val="20"/>
                <w:szCs w:val="20"/>
              </w:rPr>
            </w:pPr>
            <w:r w:rsidRPr="00CD5C65">
              <w:rPr>
                <w:rFonts w:ascii="Garamond" w:hAnsi="Garamond"/>
                <w:sz w:val="20"/>
                <w:szCs w:val="20"/>
              </w:rPr>
              <w:t>1.352</w:t>
            </w:r>
          </w:p>
        </w:tc>
        <w:tc>
          <w:tcPr>
            <w:tcW w:w="1005" w:type="dxa"/>
            <w:tcMar>
              <w:top w:w="0" w:type="dxa"/>
              <w:left w:w="0" w:type="dxa"/>
              <w:bottom w:w="0" w:type="dxa"/>
              <w:right w:w="0" w:type="dxa"/>
            </w:tcMar>
          </w:tcPr>
          <w:p w:rsidR="00831416" w:rsidRDefault="00F625B2">
            <w:pPr>
              <w:keepNext/>
              <w:keepLines/>
              <w:rPr>
                <w:sz w:val="20"/>
                <w:szCs w:val="20"/>
              </w:rPr>
            </w:pPr>
            <w:r w:rsidRPr="00CD5C65">
              <w:rPr>
                <w:rFonts w:ascii="Garamond" w:hAnsi="Garamond"/>
                <w:sz w:val="20"/>
                <w:szCs w:val="20"/>
              </w:rPr>
              <w:t>4</w:t>
            </w:r>
          </w:p>
        </w:tc>
        <w:tc>
          <w:tcPr>
            <w:tcW w:w="1155" w:type="dxa"/>
            <w:tcMar>
              <w:top w:w="0" w:type="dxa"/>
              <w:left w:w="0" w:type="dxa"/>
              <w:bottom w:w="0" w:type="dxa"/>
              <w:right w:w="0" w:type="dxa"/>
            </w:tcMar>
          </w:tcPr>
          <w:p w:rsidR="00831416" w:rsidRDefault="00F625B2">
            <w:pPr>
              <w:keepNext/>
              <w:keepLines/>
              <w:rPr>
                <w:sz w:val="20"/>
                <w:szCs w:val="20"/>
              </w:rPr>
            </w:pPr>
            <w:r w:rsidRPr="00CD5C65">
              <w:rPr>
                <w:rFonts w:ascii="Garamond" w:hAnsi="Garamond"/>
                <w:sz w:val="20"/>
                <w:szCs w:val="20"/>
              </w:rPr>
              <w:t>6</w:t>
            </w:r>
          </w:p>
        </w:tc>
        <w:tc>
          <w:tcPr>
            <w:tcW w:w="975" w:type="dxa"/>
            <w:tcMar>
              <w:top w:w="0" w:type="dxa"/>
              <w:left w:w="0" w:type="dxa"/>
              <w:bottom w:w="0" w:type="dxa"/>
              <w:right w:w="0" w:type="dxa"/>
            </w:tcMar>
          </w:tcPr>
          <w:p w:rsidR="00831416" w:rsidRDefault="00F625B2">
            <w:pPr>
              <w:keepNext/>
              <w:keepLines/>
              <w:rPr>
                <w:sz w:val="20"/>
                <w:szCs w:val="20"/>
              </w:rPr>
            </w:pPr>
            <w:r w:rsidRPr="00CD5C65">
              <w:rPr>
                <w:rFonts w:ascii="Garamond" w:hAnsi="Garamond"/>
                <w:sz w:val="20"/>
                <w:szCs w:val="20"/>
              </w:rPr>
              <w:t>1</w:t>
            </w:r>
          </w:p>
        </w:tc>
        <w:tc>
          <w:tcPr>
            <w:tcW w:w="975" w:type="dxa"/>
            <w:tcMar>
              <w:top w:w="0" w:type="dxa"/>
              <w:left w:w="0" w:type="dxa"/>
              <w:bottom w:w="0" w:type="dxa"/>
              <w:right w:w="0" w:type="dxa"/>
            </w:tcMar>
          </w:tcPr>
          <w:p w:rsidR="00831416" w:rsidRDefault="00F625B2">
            <w:pPr>
              <w:keepNext/>
              <w:keepLines/>
              <w:rPr>
                <w:sz w:val="20"/>
                <w:szCs w:val="20"/>
              </w:rPr>
            </w:pPr>
            <w:r w:rsidRPr="00CD5C65">
              <w:rPr>
                <w:rFonts w:ascii="Garamond" w:hAnsi="Garamond"/>
                <w:sz w:val="20"/>
                <w:szCs w:val="20"/>
              </w:rPr>
              <w:t>0.084</w:t>
            </w:r>
          </w:p>
        </w:tc>
      </w:tr>
      <w:tr w:rsidR="00831416">
        <w:trPr>
          <w:trHeight w:val="246"/>
          <w:jc w:val="center"/>
        </w:trPr>
        <w:tc>
          <w:tcPr>
            <w:tcW w:w="2745" w:type="dxa"/>
            <w:tcMar>
              <w:top w:w="0" w:type="dxa"/>
              <w:left w:w="0" w:type="dxa"/>
              <w:bottom w:w="0" w:type="dxa"/>
              <w:right w:w="0" w:type="dxa"/>
            </w:tcMar>
          </w:tcPr>
          <w:p w:rsidR="00831416" w:rsidRDefault="00F625B2">
            <w:pPr>
              <w:keepNext/>
              <w:keepLines/>
              <w:rPr>
                <w:sz w:val="20"/>
                <w:szCs w:val="20"/>
              </w:rPr>
            </w:pPr>
            <w:r w:rsidRPr="00CD5C65">
              <w:rPr>
                <w:rFonts w:ascii="Garamond" w:hAnsi="Garamond"/>
                <w:sz w:val="20"/>
                <w:szCs w:val="20"/>
              </w:rPr>
              <w:t>Democratic 2008 (Control)</w:t>
            </w:r>
          </w:p>
        </w:tc>
        <w:tc>
          <w:tcPr>
            <w:tcW w:w="960" w:type="dxa"/>
            <w:tcMar>
              <w:top w:w="0" w:type="dxa"/>
              <w:left w:w="0" w:type="dxa"/>
              <w:bottom w:w="0" w:type="dxa"/>
              <w:right w:w="0" w:type="dxa"/>
            </w:tcMar>
          </w:tcPr>
          <w:p w:rsidR="00831416" w:rsidRDefault="00F625B2">
            <w:pPr>
              <w:keepNext/>
              <w:keepLines/>
              <w:rPr>
                <w:sz w:val="20"/>
                <w:szCs w:val="20"/>
              </w:rPr>
            </w:pPr>
            <w:r w:rsidRPr="00CD5C65">
              <w:rPr>
                <w:rFonts w:ascii="Garamond" w:hAnsi="Garamond"/>
                <w:sz w:val="20"/>
                <w:szCs w:val="20"/>
              </w:rPr>
              <w:t>0.672</w:t>
            </w:r>
          </w:p>
        </w:tc>
        <w:tc>
          <w:tcPr>
            <w:tcW w:w="945" w:type="dxa"/>
            <w:tcMar>
              <w:top w:w="0" w:type="dxa"/>
              <w:left w:w="0" w:type="dxa"/>
              <w:bottom w:w="0" w:type="dxa"/>
              <w:right w:w="0" w:type="dxa"/>
            </w:tcMar>
          </w:tcPr>
          <w:p w:rsidR="00831416" w:rsidRDefault="00F625B2">
            <w:pPr>
              <w:keepNext/>
              <w:keepLines/>
              <w:rPr>
                <w:sz w:val="20"/>
                <w:szCs w:val="20"/>
              </w:rPr>
            </w:pPr>
            <w:r w:rsidRPr="00CD5C65">
              <w:rPr>
                <w:rFonts w:ascii="Garamond" w:hAnsi="Garamond"/>
                <w:sz w:val="20"/>
                <w:szCs w:val="20"/>
              </w:rPr>
              <w:t>0.494</w:t>
            </w:r>
          </w:p>
        </w:tc>
        <w:tc>
          <w:tcPr>
            <w:tcW w:w="1005" w:type="dxa"/>
            <w:tcMar>
              <w:top w:w="0" w:type="dxa"/>
              <w:left w:w="0" w:type="dxa"/>
              <w:bottom w:w="0" w:type="dxa"/>
              <w:right w:w="0" w:type="dxa"/>
            </w:tcMar>
          </w:tcPr>
          <w:p w:rsidR="00831416" w:rsidRDefault="00F625B2">
            <w:pPr>
              <w:keepNext/>
              <w:keepLines/>
              <w:rPr>
                <w:sz w:val="20"/>
                <w:szCs w:val="20"/>
              </w:rPr>
            </w:pPr>
            <w:r w:rsidRPr="00CD5C65">
              <w:rPr>
                <w:rFonts w:ascii="Garamond" w:hAnsi="Garamond"/>
                <w:sz w:val="20"/>
                <w:szCs w:val="20"/>
              </w:rPr>
              <w:t>1</w:t>
            </w:r>
          </w:p>
        </w:tc>
        <w:tc>
          <w:tcPr>
            <w:tcW w:w="1155" w:type="dxa"/>
            <w:tcMar>
              <w:top w:w="0" w:type="dxa"/>
              <w:left w:w="0" w:type="dxa"/>
              <w:bottom w:w="0" w:type="dxa"/>
              <w:right w:w="0" w:type="dxa"/>
            </w:tcMar>
          </w:tcPr>
          <w:p w:rsidR="00831416" w:rsidRDefault="00F625B2">
            <w:pPr>
              <w:keepNext/>
              <w:keepLines/>
              <w:rPr>
                <w:sz w:val="20"/>
                <w:szCs w:val="20"/>
              </w:rPr>
            </w:pPr>
            <w:r w:rsidRPr="00CD5C65">
              <w:rPr>
                <w:rFonts w:ascii="Garamond" w:hAnsi="Garamond"/>
                <w:sz w:val="20"/>
                <w:szCs w:val="20"/>
              </w:rPr>
              <w:t>1</w:t>
            </w:r>
          </w:p>
        </w:tc>
        <w:tc>
          <w:tcPr>
            <w:tcW w:w="975" w:type="dxa"/>
            <w:tcMar>
              <w:top w:w="0" w:type="dxa"/>
              <w:left w:w="0" w:type="dxa"/>
              <w:bottom w:w="0" w:type="dxa"/>
              <w:right w:w="0" w:type="dxa"/>
            </w:tcMar>
          </w:tcPr>
          <w:p w:rsidR="00831416" w:rsidRDefault="00F625B2">
            <w:pPr>
              <w:keepNext/>
              <w:keepLines/>
              <w:rPr>
                <w:sz w:val="20"/>
                <w:szCs w:val="20"/>
              </w:rPr>
            </w:pPr>
            <w:r w:rsidRPr="00CD5C65">
              <w:rPr>
                <w:rFonts w:ascii="Garamond" w:hAnsi="Garamond"/>
                <w:sz w:val="20"/>
                <w:szCs w:val="20"/>
              </w:rPr>
              <w:t>0</w:t>
            </w:r>
          </w:p>
        </w:tc>
        <w:tc>
          <w:tcPr>
            <w:tcW w:w="975" w:type="dxa"/>
            <w:tcMar>
              <w:top w:w="0" w:type="dxa"/>
              <w:left w:w="0" w:type="dxa"/>
              <w:bottom w:w="0" w:type="dxa"/>
              <w:right w:w="0" w:type="dxa"/>
            </w:tcMar>
          </w:tcPr>
          <w:p w:rsidR="00831416" w:rsidRDefault="00F625B2">
            <w:pPr>
              <w:keepNext/>
              <w:keepLines/>
              <w:rPr>
                <w:sz w:val="20"/>
                <w:szCs w:val="20"/>
              </w:rPr>
            </w:pPr>
            <w:r w:rsidRPr="00CD5C65">
              <w:rPr>
                <w:rFonts w:ascii="Garamond" w:hAnsi="Garamond"/>
                <w:sz w:val="20"/>
                <w:szCs w:val="20"/>
              </w:rPr>
              <w:t>-</w:t>
            </w:r>
          </w:p>
        </w:tc>
      </w:tr>
      <w:tr w:rsidR="00831416">
        <w:trPr>
          <w:trHeight w:val="246"/>
          <w:jc w:val="center"/>
        </w:trPr>
        <w:tc>
          <w:tcPr>
            <w:tcW w:w="2745" w:type="dxa"/>
            <w:tcMar>
              <w:top w:w="0" w:type="dxa"/>
              <w:left w:w="0" w:type="dxa"/>
              <w:bottom w:w="0" w:type="dxa"/>
              <w:right w:w="0" w:type="dxa"/>
            </w:tcMar>
          </w:tcPr>
          <w:p w:rsidR="00831416" w:rsidRDefault="00F625B2">
            <w:pPr>
              <w:keepNext/>
              <w:keepLines/>
              <w:rPr>
                <w:sz w:val="20"/>
                <w:szCs w:val="20"/>
              </w:rPr>
            </w:pPr>
            <w:r w:rsidRPr="00CD5C65">
              <w:rPr>
                <w:rFonts w:ascii="Garamond" w:hAnsi="Garamond"/>
                <w:sz w:val="20"/>
                <w:szCs w:val="20"/>
              </w:rPr>
              <w:t>Democratic 2008 (Treatment)</w:t>
            </w:r>
          </w:p>
        </w:tc>
        <w:tc>
          <w:tcPr>
            <w:tcW w:w="960" w:type="dxa"/>
            <w:tcMar>
              <w:top w:w="0" w:type="dxa"/>
              <w:left w:w="0" w:type="dxa"/>
              <w:bottom w:w="0" w:type="dxa"/>
              <w:right w:w="0" w:type="dxa"/>
            </w:tcMar>
          </w:tcPr>
          <w:p w:rsidR="00831416" w:rsidRDefault="00F625B2">
            <w:pPr>
              <w:keepNext/>
              <w:keepLines/>
              <w:rPr>
                <w:sz w:val="20"/>
                <w:szCs w:val="20"/>
              </w:rPr>
            </w:pPr>
            <w:r w:rsidRPr="00CD5C65">
              <w:rPr>
                <w:rFonts w:ascii="Garamond" w:hAnsi="Garamond"/>
                <w:sz w:val="20"/>
                <w:szCs w:val="20"/>
              </w:rPr>
              <w:t>0.462</w:t>
            </w:r>
          </w:p>
        </w:tc>
        <w:tc>
          <w:tcPr>
            <w:tcW w:w="945" w:type="dxa"/>
            <w:tcMar>
              <w:top w:w="0" w:type="dxa"/>
              <w:left w:w="0" w:type="dxa"/>
              <w:bottom w:w="0" w:type="dxa"/>
              <w:right w:w="0" w:type="dxa"/>
            </w:tcMar>
          </w:tcPr>
          <w:p w:rsidR="00831416" w:rsidRDefault="00F625B2">
            <w:pPr>
              <w:keepNext/>
              <w:keepLines/>
              <w:rPr>
                <w:sz w:val="20"/>
                <w:szCs w:val="20"/>
              </w:rPr>
            </w:pPr>
            <w:r w:rsidRPr="00CD5C65">
              <w:rPr>
                <w:rFonts w:ascii="Garamond" w:hAnsi="Garamond"/>
                <w:sz w:val="20"/>
                <w:szCs w:val="20"/>
              </w:rPr>
              <w:t>0.499</w:t>
            </w:r>
          </w:p>
        </w:tc>
        <w:tc>
          <w:tcPr>
            <w:tcW w:w="1005" w:type="dxa"/>
            <w:tcMar>
              <w:top w:w="0" w:type="dxa"/>
              <w:left w:w="0" w:type="dxa"/>
              <w:bottom w:w="0" w:type="dxa"/>
              <w:right w:w="0" w:type="dxa"/>
            </w:tcMar>
          </w:tcPr>
          <w:p w:rsidR="00831416" w:rsidRDefault="00F625B2">
            <w:pPr>
              <w:keepNext/>
              <w:keepLines/>
              <w:rPr>
                <w:sz w:val="20"/>
                <w:szCs w:val="20"/>
              </w:rPr>
            </w:pPr>
            <w:r w:rsidRPr="00CD5C65">
              <w:rPr>
                <w:rFonts w:ascii="Garamond" w:hAnsi="Garamond"/>
                <w:sz w:val="20"/>
                <w:szCs w:val="20"/>
              </w:rPr>
              <w:t>0</w:t>
            </w:r>
          </w:p>
        </w:tc>
        <w:tc>
          <w:tcPr>
            <w:tcW w:w="1155" w:type="dxa"/>
            <w:tcMar>
              <w:top w:w="0" w:type="dxa"/>
              <w:left w:w="0" w:type="dxa"/>
              <w:bottom w:w="0" w:type="dxa"/>
              <w:right w:w="0" w:type="dxa"/>
            </w:tcMar>
          </w:tcPr>
          <w:p w:rsidR="00831416" w:rsidRDefault="00F625B2">
            <w:pPr>
              <w:keepNext/>
              <w:keepLines/>
              <w:rPr>
                <w:sz w:val="20"/>
                <w:szCs w:val="20"/>
              </w:rPr>
            </w:pPr>
            <w:r w:rsidRPr="00CD5C65">
              <w:rPr>
                <w:rFonts w:ascii="Garamond" w:hAnsi="Garamond"/>
                <w:sz w:val="20"/>
                <w:szCs w:val="20"/>
              </w:rPr>
              <w:t>1</w:t>
            </w:r>
          </w:p>
        </w:tc>
        <w:tc>
          <w:tcPr>
            <w:tcW w:w="975" w:type="dxa"/>
            <w:tcMar>
              <w:top w:w="0" w:type="dxa"/>
              <w:left w:w="0" w:type="dxa"/>
              <w:bottom w:w="0" w:type="dxa"/>
              <w:right w:w="0" w:type="dxa"/>
            </w:tcMar>
          </w:tcPr>
          <w:p w:rsidR="00831416" w:rsidRDefault="00F625B2">
            <w:pPr>
              <w:keepNext/>
              <w:keepLines/>
              <w:rPr>
                <w:sz w:val="20"/>
                <w:szCs w:val="20"/>
              </w:rPr>
            </w:pPr>
            <w:r w:rsidRPr="00CD5C65">
              <w:rPr>
                <w:rFonts w:ascii="Garamond" w:hAnsi="Garamond"/>
                <w:sz w:val="20"/>
                <w:szCs w:val="20"/>
              </w:rPr>
              <w:t>0</w:t>
            </w:r>
          </w:p>
        </w:tc>
        <w:tc>
          <w:tcPr>
            <w:tcW w:w="975" w:type="dxa"/>
            <w:tcMar>
              <w:top w:w="0" w:type="dxa"/>
              <w:left w:w="0" w:type="dxa"/>
              <w:bottom w:w="0" w:type="dxa"/>
              <w:right w:w="0" w:type="dxa"/>
            </w:tcMar>
          </w:tcPr>
          <w:p w:rsidR="00831416" w:rsidRDefault="00F625B2">
            <w:pPr>
              <w:keepNext/>
              <w:keepLines/>
              <w:rPr>
                <w:sz w:val="20"/>
                <w:szCs w:val="20"/>
              </w:rPr>
            </w:pPr>
            <w:r w:rsidRPr="00CD5C65">
              <w:rPr>
                <w:rFonts w:ascii="Garamond" w:hAnsi="Garamond"/>
                <w:sz w:val="20"/>
                <w:szCs w:val="20"/>
              </w:rPr>
              <w:t>–0.433</w:t>
            </w:r>
          </w:p>
        </w:tc>
      </w:tr>
      <w:tr w:rsidR="00831416">
        <w:trPr>
          <w:trHeight w:val="246"/>
          <w:jc w:val="center"/>
        </w:trPr>
        <w:tc>
          <w:tcPr>
            <w:tcW w:w="2745" w:type="dxa"/>
            <w:tcBorders>
              <w:top w:val="single" w:sz="4" w:space="0" w:color="000000"/>
              <w:bottom w:val="single" w:sz="4" w:space="0" w:color="000000"/>
            </w:tcBorders>
            <w:tcMar>
              <w:top w:w="0" w:type="dxa"/>
              <w:left w:w="0" w:type="dxa"/>
              <w:bottom w:w="0" w:type="dxa"/>
              <w:right w:w="0" w:type="dxa"/>
            </w:tcMar>
          </w:tcPr>
          <w:p w:rsidR="00831416" w:rsidRDefault="00F625B2">
            <w:pPr>
              <w:keepNext/>
              <w:keepLines/>
              <w:rPr>
                <w:b/>
                <w:sz w:val="20"/>
                <w:szCs w:val="20"/>
              </w:rPr>
            </w:pPr>
            <w:r w:rsidRPr="00CD5C65">
              <w:rPr>
                <w:rFonts w:ascii="Garamond" w:hAnsi="Garamond"/>
                <w:b/>
                <w:sz w:val="20"/>
                <w:szCs w:val="20"/>
              </w:rPr>
              <w:t>Weighted Values</w:t>
            </w:r>
          </w:p>
        </w:tc>
        <w:tc>
          <w:tcPr>
            <w:tcW w:w="960" w:type="dxa"/>
            <w:tcBorders>
              <w:top w:val="single" w:sz="4" w:space="0" w:color="000000"/>
              <w:bottom w:val="single" w:sz="4" w:space="0" w:color="000000"/>
            </w:tcBorders>
            <w:tcMar>
              <w:top w:w="0" w:type="dxa"/>
              <w:left w:w="0" w:type="dxa"/>
              <w:bottom w:w="0" w:type="dxa"/>
              <w:right w:w="0" w:type="dxa"/>
            </w:tcMar>
          </w:tcPr>
          <w:p w:rsidR="00831416" w:rsidRDefault="00831416">
            <w:pPr>
              <w:keepNext/>
              <w:keepLines/>
              <w:rPr>
                <w:sz w:val="20"/>
                <w:szCs w:val="20"/>
              </w:rPr>
            </w:pPr>
          </w:p>
        </w:tc>
        <w:tc>
          <w:tcPr>
            <w:tcW w:w="945" w:type="dxa"/>
            <w:tcBorders>
              <w:top w:val="single" w:sz="4" w:space="0" w:color="000000"/>
              <w:bottom w:val="single" w:sz="4" w:space="0" w:color="000000"/>
            </w:tcBorders>
            <w:tcMar>
              <w:top w:w="0" w:type="dxa"/>
              <w:left w:w="0" w:type="dxa"/>
              <w:bottom w:w="0" w:type="dxa"/>
              <w:right w:w="0" w:type="dxa"/>
            </w:tcMar>
          </w:tcPr>
          <w:p w:rsidR="00831416" w:rsidRDefault="00831416">
            <w:pPr>
              <w:keepNext/>
              <w:keepLines/>
              <w:rPr>
                <w:sz w:val="20"/>
                <w:szCs w:val="20"/>
              </w:rPr>
            </w:pPr>
          </w:p>
        </w:tc>
        <w:tc>
          <w:tcPr>
            <w:tcW w:w="1005" w:type="dxa"/>
            <w:tcBorders>
              <w:top w:val="single" w:sz="4" w:space="0" w:color="000000"/>
              <w:bottom w:val="single" w:sz="4" w:space="0" w:color="000000"/>
            </w:tcBorders>
            <w:tcMar>
              <w:top w:w="0" w:type="dxa"/>
              <w:left w:w="0" w:type="dxa"/>
              <w:bottom w:w="0" w:type="dxa"/>
              <w:right w:w="0" w:type="dxa"/>
            </w:tcMar>
          </w:tcPr>
          <w:p w:rsidR="00831416" w:rsidRDefault="00831416">
            <w:pPr>
              <w:keepNext/>
              <w:keepLines/>
              <w:rPr>
                <w:sz w:val="20"/>
                <w:szCs w:val="20"/>
              </w:rPr>
            </w:pPr>
          </w:p>
        </w:tc>
        <w:tc>
          <w:tcPr>
            <w:tcW w:w="1155" w:type="dxa"/>
            <w:tcBorders>
              <w:top w:val="single" w:sz="4" w:space="0" w:color="000000"/>
              <w:bottom w:val="single" w:sz="4" w:space="0" w:color="000000"/>
            </w:tcBorders>
            <w:tcMar>
              <w:top w:w="0" w:type="dxa"/>
              <w:left w:w="0" w:type="dxa"/>
              <w:bottom w:w="0" w:type="dxa"/>
              <w:right w:w="0" w:type="dxa"/>
            </w:tcMar>
          </w:tcPr>
          <w:p w:rsidR="00831416" w:rsidRDefault="00831416">
            <w:pPr>
              <w:keepNext/>
              <w:keepLines/>
              <w:rPr>
                <w:sz w:val="20"/>
                <w:szCs w:val="20"/>
              </w:rPr>
            </w:pPr>
          </w:p>
        </w:tc>
        <w:tc>
          <w:tcPr>
            <w:tcW w:w="975" w:type="dxa"/>
            <w:tcBorders>
              <w:top w:val="single" w:sz="4" w:space="0" w:color="000000"/>
              <w:bottom w:val="single" w:sz="4" w:space="0" w:color="000000"/>
            </w:tcBorders>
            <w:tcMar>
              <w:top w:w="0" w:type="dxa"/>
              <w:left w:w="0" w:type="dxa"/>
              <w:bottom w:w="0" w:type="dxa"/>
              <w:right w:w="0" w:type="dxa"/>
            </w:tcMar>
          </w:tcPr>
          <w:p w:rsidR="00831416" w:rsidRDefault="00831416">
            <w:pPr>
              <w:keepNext/>
              <w:keepLines/>
              <w:rPr>
                <w:sz w:val="20"/>
                <w:szCs w:val="20"/>
              </w:rPr>
            </w:pPr>
          </w:p>
        </w:tc>
        <w:tc>
          <w:tcPr>
            <w:tcW w:w="975" w:type="dxa"/>
            <w:tcBorders>
              <w:top w:val="single" w:sz="4" w:space="0" w:color="000000"/>
              <w:bottom w:val="single" w:sz="4" w:space="0" w:color="000000"/>
            </w:tcBorders>
            <w:tcMar>
              <w:top w:w="0" w:type="dxa"/>
              <w:left w:w="0" w:type="dxa"/>
              <w:bottom w:w="0" w:type="dxa"/>
              <w:right w:w="0" w:type="dxa"/>
            </w:tcMar>
          </w:tcPr>
          <w:p w:rsidR="00831416" w:rsidRDefault="00831416">
            <w:pPr>
              <w:keepNext/>
              <w:keepLines/>
              <w:rPr>
                <w:sz w:val="20"/>
                <w:szCs w:val="20"/>
              </w:rPr>
            </w:pPr>
          </w:p>
        </w:tc>
      </w:tr>
      <w:tr w:rsidR="00831416">
        <w:trPr>
          <w:trHeight w:val="246"/>
          <w:jc w:val="center"/>
        </w:trPr>
        <w:tc>
          <w:tcPr>
            <w:tcW w:w="2745" w:type="dxa"/>
            <w:tcMar>
              <w:top w:w="0" w:type="dxa"/>
              <w:left w:w="0" w:type="dxa"/>
              <w:bottom w:w="0" w:type="dxa"/>
              <w:right w:w="0" w:type="dxa"/>
            </w:tcMar>
          </w:tcPr>
          <w:p w:rsidR="00831416" w:rsidRDefault="00F625B2">
            <w:pPr>
              <w:keepNext/>
              <w:keepLines/>
              <w:rPr>
                <w:sz w:val="20"/>
                <w:szCs w:val="20"/>
              </w:rPr>
            </w:pPr>
            <w:r w:rsidRPr="00CD5C65">
              <w:rPr>
                <w:rFonts w:ascii="Garamond" w:hAnsi="Garamond"/>
                <w:sz w:val="20"/>
                <w:szCs w:val="20"/>
              </w:rPr>
              <w:t>Percent White (Control)</w:t>
            </w:r>
          </w:p>
        </w:tc>
        <w:tc>
          <w:tcPr>
            <w:tcW w:w="960" w:type="dxa"/>
            <w:tcMar>
              <w:top w:w="0" w:type="dxa"/>
              <w:left w:w="0" w:type="dxa"/>
              <w:bottom w:w="0" w:type="dxa"/>
              <w:right w:w="0" w:type="dxa"/>
            </w:tcMar>
          </w:tcPr>
          <w:p w:rsidR="00831416" w:rsidRDefault="00F625B2">
            <w:pPr>
              <w:keepNext/>
              <w:keepLines/>
              <w:rPr>
                <w:sz w:val="20"/>
                <w:szCs w:val="20"/>
              </w:rPr>
            </w:pPr>
            <w:r w:rsidRPr="00CD5C65">
              <w:rPr>
                <w:rFonts w:ascii="Garamond" w:hAnsi="Garamond"/>
                <w:sz w:val="20"/>
                <w:szCs w:val="20"/>
              </w:rPr>
              <w:t>56.776</w:t>
            </w:r>
          </w:p>
        </w:tc>
        <w:tc>
          <w:tcPr>
            <w:tcW w:w="945" w:type="dxa"/>
            <w:tcMar>
              <w:top w:w="0" w:type="dxa"/>
              <w:left w:w="0" w:type="dxa"/>
              <w:bottom w:w="0" w:type="dxa"/>
              <w:right w:w="0" w:type="dxa"/>
            </w:tcMar>
          </w:tcPr>
          <w:p w:rsidR="00831416" w:rsidRDefault="00F625B2">
            <w:pPr>
              <w:keepNext/>
              <w:keepLines/>
              <w:rPr>
                <w:sz w:val="20"/>
                <w:szCs w:val="20"/>
              </w:rPr>
            </w:pPr>
            <w:r w:rsidRPr="00CD5C65">
              <w:rPr>
                <w:rFonts w:ascii="Garamond" w:hAnsi="Garamond"/>
                <w:sz w:val="20"/>
                <w:szCs w:val="20"/>
              </w:rPr>
              <w:t>29.575</w:t>
            </w:r>
          </w:p>
        </w:tc>
        <w:tc>
          <w:tcPr>
            <w:tcW w:w="1005" w:type="dxa"/>
            <w:tcMar>
              <w:top w:w="0" w:type="dxa"/>
              <w:left w:w="0" w:type="dxa"/>
              <w:bottom w:w="0" w:type="dxa"/>
              <w:right w:w="0" w:type="dxa"/>
            </w:tcMar>
          </w:tcPr>
          <w:p w:rsidR="00831416" w:rsidRDefault="00F625B2">
            <w:pPr>
              <w:keepNext/>
              <w:keepLines/>
              <w:rPr>
                <w:sz w:val="20"/>
                <w:szCs w:val="20"/>
              </w:rPr>
            </w:pPr>
            <w:r w:rsidRPr="00CD5C65">
              <w:rPr>
                <w:rFonts w:ascii="Garamond" w:hAnsi="Garamond"/>
                <w:sz w:val="20"/>
                <w:szCs w:val="20"/>
              </w:rPr>
              <w:t>65.300</w:t>
            </w:r>
          </w:p>
        </w:tc>
        <w:tc>
          <w:tcPr>
            <w:tcW w:w="1155" w:type="dxa"/>
            <w:tcBorders>
              <w:top w:val="single" w:sz="4" w:space="0" w:color="000000"/>
            </w:tcBorders>
            <w:tcMar>
              <w:top w:w="0" w:type="dxa"/>
              <w:left w:w="0" w:type="dxa"/>
              <w:bottom w:w="0" w:type="dxa"/>
              <w:right w:w="0" w:type="dxa"/>
            </w:tcMar>
          </w:tcPr>
          <w:p w:rsidR="00831416" w:rsidRDefault="00F625B2">
            <w:pPr>
              <w:keepNext/>
              <w:keepLines/>
              <w:rPr>
                <w:sz w:val="20"/>
                <w:szCs w:val="20"/>
              </w:rPr>
            </w:pPr>
            <w:r w:rsidRPr="00CD5C65">
              <w:rPr>
                <w:rFonts w:ascii="Garamond" w:hAnsi="Garamond"/>
                <w:sz w:val="20"/>
                <w:szCs w:val="20"/>
              </w:rPr>
              <w:t>96.6</w:t>
            </w:r>
          </w:p>
        </w:tc>
        <w:tc>
          <w:tcPr>
            <w:tcW w:w="975" w:type="dxa"/>
            <w:tcBorders>
              <w:top w:val="single" w:sz="4" w:space="0" w:color="000000"/>
            </w:tcBorders>
            <w:tcMar>
              <w:top w:w="0" w:type="dxa"/>
              <w:left w:w="0" w:type="dxa"/>
              <w:bottom w:w="0" w:type="dxa"/>
              <w:right w:w="0" w:type="dxa"/>
            </w:tcMar>
          </w:tcPr>
          <w:p w:rsidR="00831416" w:rsidRDefault="00F625B2">
            <w:pPr>
              <w:keepNext/>
              <w:keepLines/>
              <w:rPr>
                <w:sz w:val="20"/>
                <w:szCs w:val="20"/>
              </w:rPr>
            </w:pPr>
            <w:r w:rsidRPr="00CD5C65">
              <w:rPr>
                <w:rFonts w:ascii="Garamond" w:hAnsi="Garamond"/>
                <w:sz w:val="20"/>
                <w:szCs w:val="20"/>
              </w:rPr>
              <w:t>0.026</w:t>
            </w:r>
          </w:p>
        </w:tc>
        <w:tc>
          <w:tcPr>
            <w:tcW w:w="975" w:type="dxa"/>
            <w:tcMar>
              <w:top w:w="0" w:type="dxa"/>
              <w:left w:w="0" w:type="dxa"/>
              <w:bottom w:w="0" w:type="dxa"/>
              <w:right w:w="0" w:type="dxa"/>
            </w:tcMar>
          </w:tcPr>
          <w:p w:rsidR="00831416" w:rsidRDefault="00F625B2">
            <w:pPr>
              <w:keepNext/>
              <w:keepLines/>
              <w:rPr>
                <w:sz w:val="20"/>
                <w:szCs w:val="20"/>
              </w:rPr>
            </w:pPr>
            <w:r w:rsidRPr="00CD5C65">
              <w:rPr>
                <w:rFonts w:ascii="Garamond" w:hAnsi="Garamond"/>
                <w:sz w:val="20"/>
                <w:szCs w:val="20"/>
              </w:rPr>
              <w:t>-</w:t>
            </w:r>
          </w:p>
        </w:tc>
      </w:tr>
      <w:tr w:rsidR="00831416">
        <w:trPr>
          <w:trHeight w:val="246"/>
          <w:jc w:val="center"/>
        </w:trPr>
        <w:tc>
          <w:tcPr>
            <w:tcW w:w="2745" w:type="dxa"/>
            <w:tcMar>
              <w:top w:w="0" w:type="dxa"/>
              <w:left w:w="0" w:type="dxa"/>
              <w:bottom w:w="0" w:type="dxa"/>
              <w:right w:w="0" w:type="dxa"/>
            </w:tcMar>
          </w:tcPr>
          <w:p w:rsidR="00831416" w:rsidRDefault="00F625B2">
            <w:pPr>
              <w:keepNext/>
              <w:keepLines/>
              <w:rPr>
                <w:sz w:val="20"/>
                <w:szCs w:val="20"/>
              </w:rPr>
            </w:pPr>
            <w:r w:rsidRPr="00CD5C65">
              <w:rPr>
                <w:rFonts w:ascii="Garamond" w:hAnsi="Garamond"/>
                <w:sz w:val="20"/>
                <w:szCs w:val="20"/>
              </w:rPr>
              <w:t>Percent White (Treatment)</w:t>
            </w:r>
          </w:p>
        </w:tc>
        <w:tc>
          <w:tcPr>
            <w:tcW w:w="960" w:type="dxa"/>
            <w:tcMar>
              <w:top w:w="0" w:type="dxa"/>
              <w:left w:w="0" w:type="dxa"/>
              <w:bottom w:w="0" w:type="dxa"/>
              <w:right w:w="0" w:type="dxa"/>
            </w:tcMar>
          </w:tcPr>
          <w:p w:rsidR="00831416" w:rsidRDefault="00F625B2">
            <w:pPr>
              <w:keepNext/>
              <w:keepLines/>
              <w:rPr>
                <w:sz w:val="20"/>
                <w:szCs w:val="20"/>
              </w:rPr>
            </w:pPr>
            <w:r w:rsidRPr="00CD5C65">
              <w:rPr>
                <w:rFonts w:ascii="Garamond" w:hAnsi="Garamond"/>
                <w:sz w:val="20"/>
                <w:szCs w:val="20"/>
              </w:rPr>
              <w:t>56.318</w:t>
            </w:r>
          </w:p>
        </w:tc>
        <w:tc>
          <w:tcPr>
            <w:tcW w:w="945" w:type="dxa"/>
            <w:tcMar>
              <w:top w:w="0" w:type="dxa"/>
              <w:left w:w="0" w:type="dxa"/>
              <w:bottom w:w="0" w:type="dxa"/>
              <w:right w:w="0" w:type="dxa"/>
            </w:tcMar>
          </w:tcPr>
          <w:p w:rsidR="00831416" w:rsidRDefault="00F625B2">
            <w:pPr>
              <w:keepNext/>
              <w:keepLines/>
              <w:rPr>
                <w:sz w:val="20"/>
                <w:szCs w:val="20"/>
              </w:rPr>
            </w:pPr>
            <w:r w:rsidRPr="00CD5C65">
              <w:rPr>
                <w:rFonts w:ascii="Garamond" w:hAnsi="Garamond"/>
                <w:sz w:val="20"/>
                <w:szCs w:val="20"/>
              </w:rPr>
              <w:t>33.503</w:t>
            </w:r>
          </w:p>
        </w:tc>
        <w:tc>
          <w:tcPr>
            <w:tcW w:w="1005" w:type="dxa"/>
            <w:tcMar>
              <w:top w:w="0" w:type="dxa"/>
              <w:left w:w="0" w:type="dxa"/>
              <w:bottom w:w="0" w:type="dxa"/>
              <w:right w:w="0" w:type="dxa"/>
            </w:tcMar>
          </w:tcPr>
          <w:p w:rsidR="00831416" w:rsidRDefault="00F625B2">
            <w:pPr>
              <w:keepNext/>
              <w:keepLines/>
              <w:rPr>
                <w:sz w:val="20"/>
                <w:szCs w:val="20"/>
              </w:rPr>
            </w:pPr>
            <w:r w:rsidRPr="00CD5C65">
              <w:rPr>
                <w:rFonts w:ascii="Garamond" w:hAnsi="Garamond"/>
                <w:sz w:val="20"/>
                <w:szCs w:val="20"/>
              </w:rPr>
              <w:t>69.964</w:t>
            </w:r>
          </w:p>
        </w:tc>
        <w:tc>
          <w:tcPr>
            <w:tcW w:w="1155" w:type="dxa"/>
            <w:tcMar>
              <w:top w:w="0" w:type="dxa"/>
              <w:left w:w="0" w:type="dxa"/>
              <w:bottom w:w="0" w:type="dxa"/>
              <w:right w:w="0" w:type="dxa"/>
            </w:tcMar>
          </w:tcPr>
          <w:p w:rsidR="00831416" w:rsidRDefault="00F625B2">
            <w:pPr>
              <w:keepNext/>
              <w:keepLines/>
              <w:rPr>
                <w:sz w:val="20"/>
                <w:szCs w:val="20"/>
              </w:rPr>
            </w:pPr>
            <w:r w:rsidRPr="00CD5C65">
              <w:rPr>
                <w:rFonts w:ascii="Garamond" w:hAnsi="Garamond"/>
                <w:sz w:val="20"/>
                <w:szCs w:val="20"/>
              </w:rPr>
              <w:t>95.8</w:t>
            </w:r>
          </w:p>
        </w:tc>
        <w:tc>
          <w:tcPr>
            <w:tcW w:w="975" w:type="dxa"/>
            <w:tcMar>
              <w:top w:w="0" w:type="dxa"/>
              <w:left w:w="0" w:type="dxa"/>
              <w:bottom w:w="0" w:type="dxa"/>
              <w:right w:w="0" w:type="dxa"/>
            </w:tcMar>
          </w:tcPr>
          <w:p w:rsidR="00831416" w:rsidRDefault="00F625B2">
            <w:pPr>
              <w:keepNext/>
              <w:keepLines/>
              <w:rPr>
                <w:sz w:val="20"/>
                <w:szCs w:val="20"/>
              </w:rPr>
            </w:pPr>
            <w:r w:rsidRPr="00CD5C65">
              <w:rPr>
                <w:rFonts w:ascii="Garamond" w:hAnsi="Garamond"/>
                <w:sz w:val="20"/>
                <w:szCs w:val="20"/>
              </w:rPr>
              <w:t>0.17</w:t>
            </w:r>
          </w:p>
        </w:tc>
        <w:tc>
          <w:tcPr>
            <w:tcW w:w="975" w:type="dxa"/>
            <w:tcMar>
              <w:top w:w="0" w:type="dxa"/>
              <w:left w:w="0" w:type="dxa"/>
              <w:bottom w:w="0" w:type="dxa"/>
              <w:right w:w="0" w:type="dxa"/>
            </w:tcMar>
          </w:tcPr>
          <w:p w:rsidR="00831416" w:rsidRDefault="00F625B2">
            <w:pPr>
              <w:keepNext/>
              <w:keepLines/>
              <w:rPr>
                <w:sz w:val="20"/>
                <w:szCs w:val="20"/>
              </w:rPr>
            </w:pPr>
            <w:r w:rsidRPr="00CD5C65">
              <w:rPr>
                <w:rFonts w:ascii="Garamond" w:hAnsi="Garamond"/>
                <w:sz w:val="20"/>
                <w:szCs w:val="20"/>
              </w:rPr>
              <w:t>–0.014</w:t>
            </w:r>
          </w:p>
        </w:tc>
      </w:tr>
      <w:tr w:rsidR="00831416">
        <w:trPr>
          <w:trHeight w:val="246"/>
          <w:jc w:val="center"/>
        </w:trPr>
        <w:tc>
          <w:tcPr>
            <w:tcW w:w="2745" w:type="dxa"/>
            <w:tcMar>
              <w:top w:w="0" w:type="dxa"/>
              <w:left w:w="0" w:type="dxa"/>
              <w:bottom w:w="0" w:type="dxa"/>
              <w:right w:w="0" w:type="dxa"/>
            </w:tcMar>
          </w:tcPr>
          <w:p w:rsidR="00831416" w:rsidRDefault="00F625B2">
            <w:pPr>
              <w:keepNext/>
              <w:keepLines/>
              <w:rPr>
                <w:sz w:val="20"/>
                <w:szCs w:val="20"/>
              </w:rPr>
            </w:pPr>
            <w:r w:rsidRPr="00CD5C65">
              <w:rPr>
                <w:rFonts w:ascii="Garamond" w:hAnsi="Garamond"/>
                <w:sz w:val="20"/>
                <w:szCs w:val="20"/>
              </w:rPr>
              <w:t>Median Income (Control)</w:t>
            </w:r>
          </w:p>
        </w:tc>
        <w:tc>
          <w:tcPr>
            <w:tcW w:w="960" w:type="dxa"/>
            <w:tcMar>
              <w:top w:w="0" w:type="dxa"/>
              <w:left w:w="0" w:type="dxa"/>
              <w:bottom w:w="0" w:type="dxa"/>
              <w:right w:w="0" w:type="dxa"/>
            </w:tcMar>
          </w:tcPr>
          <w:p w:rsidR="00831416" w:rsidRDefault="00F625B2">
            <w:pPr>
              <w:keepNext/>
              <w:keepLines/>
              <w:rPr>
                <w:sz w:val="20"/>
                <w:szCs w:val="20"/>
              </w:rPr>
            </w:pPr>
            <w:r w:rsidRPr="00CD5C65">
              <w:rPr>
                <w:rFonts w:ascii="Garamond" w:hAnsi="Garamond"/>
                <w:sz w:val="20"/>
                <w:szCs w:val="20"/>
              </w:rPr>
              <w:t>$56,915</w:t>
            </w:r>
          </w:p>
        </w:tc>
        <w:tc>
          <w:tcPr>
            <w:tcW w:w="945" w:type="dxa"/>
            <w:tcMar>
              <w:top w:w="0" w:type="dxa"/>
              <w:left w:w="0" w:type="dxa"/>
              <w:bottom w:w="0" w:type="dxa"/>
              <w:right w:w="0" w:type="dxa"/>
            </w:tcMar>
          </w:tcPr>
          <w:p w:rsidR="00831416" w:rsidRDefault="00F625B2">
            <w:pPr>
              <w:keepNext/>
              <w:keepLines/>
              <w:rPr>
                <w:sz w:val="20"/>
                <w:szCs w:val="20"/>
              </w:rPr>
            </w:pPr>
            <w:r w:rsidRPr="00CD5C65">
              <w:rPr>
                <w:rFonts w:ascii="Garamond" w:hAnsi="Garamond"/>
                <w:sz w:val="20"/>
                <w:szCs w:val="20"/>
              </w:rPr>
              <w:t>$16,302</w:t>
            </w:r>
          </w:p>
        </w:tc>
        <w:tc>
          <w:tcPr>
            <w:tcW w:w="1005" w:type="dxa"/>
            <w:tcMar>
              <w:top w:w="0" w:type="dxa"/>
              <w:left w:w="0" w:type="dxa"/>
              <w:bottom w:w="0" w:type="dxa"/>
              <w:right w:w="0" w:type="dxa"/>
            </w:tcMar>
          </w:tcPr>
          <w:p w:rsidR="00831416" w:rsidRDefault="00F625B2">
            <w:pPr>
              <w:keepNext/>
              <w:keepLines/>
              <w:rPr>
                <w:sz w:val="20"/>
                <w:szCs w:val="20"/>
              </w:rPr>
            </w:pPr>
            <w:r w:rsidRPr="00CD5C65">
              <w:rPr>
                <w:rFonts w:ascii="Garamond" w:hAnsi="Garamond"/>
                <w:sz w:val="20"/>
                <w:szCs w:val="20"/>
              </w:rPr>
              <w:t>$53,336</w:t>
            </w:r>
          </w:p>
        </w:tc>
        <w:tc>
          <w:tcPr>
            <w:tcW w:w="1155" w:type="dxa"/>
            <w:tcMar>
              <w:top w:w="0" w:type="dxa"/>
              <w:left w:w="0" w:type="dxa"/>
              <w:bottom w:w="0" w:type="dxa"/>
              <w:right w:w="0" w:type="dxa"/>
            </w:tcMar>
          </w:tcPr>
          <w:p w:rsidR="00831416" w:rsidRDefault="00F625B2">
            <w:pPr>
              <w:keepNext/>
              <w:keepLines/>
              <w:rPr>
                <w:sz w:val="20"/>
                <w:szCs w:val="20"/>
              </w:rPr>
            </w:pPr>
            <w:r w:rsidRPr="00CD5C65">
              <w:rPr>
                <w:rFonts w:ascii="Garamond" w:hAnsi="Garamond"/>
                <w:sz w:val="20"/>
                <w:szCs w:val="20"/>
              </w:rPr>
              <w:t>$129,821</w:t>
            </w:r>
          </w:p>
        </w:tc>
        <w:tc>
          <w:tcPr>
            <w:tcW w:w="975" w:type="dxa"/>
            <w:tcMar>
              <w:top w:w="0" w:type="dxa"/>
              <w:left w:w="0" w:type="dxa"/>
              <w:bottom w:w="0" w:type="dxa"/>
              <w:right w:w="0" w:type="dxa"/>
            </w:tcMar>
          </w:tcPr>
          <w:p w:rsidR="00831416" w:rsidRDefault="00F625B2">
            <w:pPr>
              <w:keepNext/>
              <w:keepLines/>
              <w:rPr>
                <w:sz w:val="20"/>
                <w:szCs w:val="20"/>
              </w:rPr>
            </w:pPr>
            <w:r w:rsidRPr="00CD5C65">
              <w:rPr>
                <w:rFonts w:ascii="Garamond" w:hAnsi="Garamond"/>
                <w:sz w:val="20"/>
                <w:szCs w:val="20"/>
              </w:rPr>
              <w:t>$23,773</w:t>
            </w:r>
          </w:p>
        </w:tc>
        <w:tc>
          <w:tcPr>
            <w:tcW w:w="975" w:type="dxa"/>
            <w:tcMar>
              <w:top w:w="0" w:type="dxa"/>
              <w:left w:w="0" w:type="dxa"/>
              <w:bottom w:w="0" w:type="dxa"/>
              <w:right w:w="0" w:type="dxa"/>
            </w:tcMar>
          </w:tcPr>
          <w:p w:rsidR="00831416" w:rsidRDefault="00F625B2">
            <w:pPr>
              <w:keepNext/>
              <w:keepLines/>
              <w:rPr>
                <w:sz w:val="20"/>
                <w:szCs w:val="20"/>
              </w:rPr>
            </w:pPr>
            <w:r w:rsidRPr="00CD5C65">
              <w:rPr>
                <w:rFonts w:ascii="Garamond" w:hAnsi="Garamond"/>
                <w:sz w:val="20"/>
                <w:szCs w:val="20"/>
              </w:rPr>
              <w:t>-</w:t>
            </w:r>
          </w:p>
        </w:tc>
      </w:tr>
      <w:tr w:rsidR="00831416">
        <w:trPr>
          <w:trHeight w:val="246"/>
          <w:jc w:val="center"/>
        </w:trPr>
        <w:tc>
          <w:tcPr>
            <w:tcW w:w="2745" w:type="dxa"/>
            <w:tcMar>
              <w:top w:w="0" w:type="dxa"/>
              <w:left w:w="0" w:type="dxa"/>
              <w:bottom w:w="0" w:type="dxa"/>
              <w:right w:w="0" w:type="dxa"/>
            </w:tcMar>
          </w:tcPr>
          <w:p w:rsidR="00831416" w:rsidRDefault="00F625B2">
            <w:pPr>
              <w:keepNext/>
              <w:keepLines/>
              <w:rPr>
                <w:sz w:val="20"/>
                <w:szCs w:val="20"/>
              </w:rPr>
            </w:pPr>
            <w:r w:rsidRPr="00CD5C65">
              <w:rPr>
                <w:rFonts w:ascii="Garamond" w:hAnsi="Garamond"/>
                <w:sz w:val="20"/>
                <w:szCs w:val="20"/>
              </w:rPr>
              <w:t>Median Income (Treatment)</w:t>
            </w:r>
          </w:p>
        </w:tc>
        <w:tc>
          <w:tcPr>
            <w:tcW w:w="960" w:type="dxa"/>
            <w:tcMar>
              <w:top w:w="0" w:type="dxa"/>
              <w:left w:w="0" w:type="dxa"/>
              <w:bottom w:w="0" w:type="dxa"/>
              <w:right w:w="0" w:type="dxa"/>
            </w:tcMar>
          </w:tcPr>
          <w:p w:rsidR="00831416" w:rsidRDefault="00F625B2">
            <w:pPr>
              <w:keepNext/>
              <w:keepLines/>
              <w:rPr>
                <w:sz w:val="20"/>
                <w:szCs w:val="20"/>
              </w:rPr>
            </w:pPr>
            <w:r w:rsidRPr="00CD5C65">
              <w:rPr>
                <w:rFonts w:ascii="Garamond" w:hAnsi="Garamond"/>
                <w:sz w:val="20"/>
                <w:szCs w:val="20"/>
              </w:rPr>
              <w:t>$56,809</w:t>
            </w:r>
          </w:p>
        </w:tc>
        <w:tc>
          <w:tcPr>
            <w:tcW w:w="945" w:type="dxa"/>
            <w:tcMar>
              <w:top w:w="0" w:type="dxa"/>
              <w:left w:w="0" w:type="dxa"/>
              <w:bottom w:w="0" w:type="dxa"/>
              <w:right w:w="0" w:type="dxa"/>
            </w:tcMar>
          </w:tcPr>
          <w:p w:rsidR="00831416" w:rsidRDefault="00F625B2">
            <w:pPr>
              <w:keepNext/>
              <w:keepLines/>
              <w:rPr>
                <w:sz w:val="20"/>
                <w:szCs w:val="20"/>
              </w:rPr>
            </w:pPr>
            <w:r w:rsidRPr="00CD5C65">
              <w:rPr>
                <w:rFonts w:ascii="Garamond" w:hAnsi="Garamond"/>
                <w:sz w:val="20"/>
                <w:szCs w:val="20"/>
              </w:rPr>
              <w:t>$14,854</w:t>
            </w:r>
          </w:p>
        </w:tc>
        <w:tc>
          <w:tcPr>
            <w:tcW w:w="1005" w:type="dxa"/>
            <w:tcMar>
              <w:top w:w="0" w:type="dxa"/>
              <w:left w:w="0" w:type="dxa"/>
              <w:bottom w:w="0" w:type="dxa"/>
              <w:right w:w="0" w:type="dxa"/>
            </w:tcMar>
          </w:tcPr>
          <w:p w:rsidR="00831416" w:rsidRDefault="00F625B2">
            <w:pPr>
              <w:keepNext/>
              <w:keepLines/>
              <w:rPr>
                <w:sz w:val="20"/>
                <w:szCs w:val="20"/>
              </w:rPr>
            </w:pPr>
            <w:r w:rsidRPr="00CD5C65">
              <w:rPr>
                <w:rFonts w:ascii="Garamond" w:hAnsi="Garamond"/>
                <w:sz w:val="20"/>
                <w:szCs w:val="20"/>
              </w:rPr>
              <w:t>$53,367</w:t>
            </w:r>
          </w:p>
        </w:tc>
        <w:tc>
          <w:tcPr>
            <w:tcW w:w="1155" w:type="dxa"/>
            <w:tcMar>
              <w:top w:w="0" w:type="dxa"/>
              <w:left w:w="0" w:type="dxa"/>
              <w:bottom w:w="0" w:type="dxa"/>
              <w:right w:w="0" w:type="dxa"/>
            </w:tcMar>
          </w:tcPr>
          <w:p w:rsidR="00831416" w:rsidRDefault="00F625B2">
            <w:pPr>
              <w:keepNext/>
              <w:keepLines/>
              <w:rPr>
                <w:sz w:val="20"/>
                <w:szCs w:val="20"/>
              </w:rPr>
            </w:pPr>
            <w:r w:rsidRPr="00CD5C65">
              <w:rPr>
                <w:rFonts w:ascii="Garamond" w:hAnsi="Garamond"/>
                <w:sz w:val="20"/>
                <w:szCs w:val="20"/>
              </w:rPr>
              <w:t>$124,627</w:t>
            </w:r>
          </w:p>
        </w:tc>
        <w:tc>
          <w:tcPr>
            <w:tcW w:w="975" w:type="dxa"/>
            <w:tcMar>
              <w:top w:w="0" w:type="dxa"/>
              <w:left w:w="0" w:type="dxa"/>
              <w:bottom w:w="0" w:type="dxa"/>
              <w:right w:w="0" w:type="dxa"/>
            </w:tcMar>
          </w:tcPr>
          <w:p w:rsidR="00831416" w:rsidRDefault="00F625B2">
            <w:pPr>
              <w:keepNext/>
              <w:keepLines/>
              <w:rPr>
                <w:sz w:val="20"/>
                <w:szCs w:val="20"/>
              </w:rPr>
            </w:pPr>
            <w:r w:rsidRPr="00CD5C65">
              <w:rPr>
                <w:rFonts w:ascii="Garamond" w:hAnsi="Garamond"/>
                <w:sz w:val="20"/>
                <w:szCs w:val="20"/>
              </w:rPr>
              <w:t>$31,368</w:t>
            </w:r>
          </w:p>
        </w:tc>
        <w:tc>
          <w:tcPr>
            <w:tcW w:w="975" w:type="dxa"/>
            <w:tcMar>
              <w:top w:w="0" w:type="dxa"/>
              <w:left w:w="0" w:type="dxa"/>
              <w:bottom w:w="0" w:type="dxa"/>
              <w:right w:w="0" w:type="dxa"/>
            </w:tcMar>
          </w:tcPr>
          <w:p w:rsidR="00831416" w:rsidRDefault="00F625B2">
            <w:pPr>
              <w:keepNext/>
              <w:keepLines/>
              <w:rPr>
                <w:sz w:val="20"/>
                <w:szCs w:val="20"/>
              </w:rPr>
            </w:pPr>
            <w:r w:rsidRPr="00CD5C65">
              <w:rPr>
                <w:rFonts w:ascii="Garamond" w:hAnsi="Garamond"/>
                <w:sz w:val="20"/>
                <w:szCs w:val="20"/>
              </w:rPr>
              <w:t>–0.007</w:t>
            </w:r>
          </w:p>
        </w:tc>
      </w:tr>
      <w:tr w:rsidR="00831416">
        <w:trPr>
          <w:trHeight w:val="246"/>
          <w:jc w:val="center"/>
        </w:trPr>
        <w:tc>
          <w:tcPr>
            <w:tcW w:w="2745" w:type="dxa"/>
            <w:tcMar>
              <w:top w:w="0" w:type="dxa"/>
              <w:left w:w="0" w:type="dxa"/>
              <w:bottom w:w="0" w:type="dxa"/>
              <w:right w:w="0" w:type="dxa"/>
            </w:tcMar>
          </w:tcPr>
          <w:p w:rsidR="00831416" w:rsidRDefault="00F625B2">
            <w:pPr>
              <w:keepNext/>
              <w:keepLines/>
              <w:rPr>
                <w:sz w:val="20"/>
                <w:szCs w:val="20"/>
              </w:rPr>
            </w:pPr>
            <w:r w:rsidRPr="00CD5C65">
              <w:rPr>
                <w:rFonts w:ascii="Garamond" w:hAnsi="Garamond"/>
                <w:sz w:val="20"/>
                <w:szCs w:val="20"/>
              </w:rPr>
              <w:t>Median Age (Control)</w:t>
            </w:r>
          </w:p>
        </w:tc>
        <w:tc>
          <w:tcPr>
            <w:tcW w:w="960" w:type="dxa"/>
            <w:tcMar>
              <w:top w:w="0" w:type="dxa"/>
              <w:left w:w="0" w:type="dxa"/>
              <w:bottom w:w="0" w:type="dxa"/>
              <w:right w:w="0" w:type="dxa"/>
            </w:tcMar>
          </w:tcPr>
          <w:p w:rsidR="00831416" w:rsidRDefault="00F625B2">
            <w:pPr>
              <w:keepNext/>
              <w:keepLines/>
              <w:rPr>
                <w:sz w:val="20"/>
                <w:szCs w:val="20"/>
              </w:rPr>
            </w:pPr>
            <w:r w:rsidRPr="00CD5C65">
              <w:rPr>
                <w:rFonts w:ascii="Garamond" w:hAnsi="Garamond"/>
                <w:sz w:val="20"/>
                <w:szCs w:val="20"/>
              </w:rPr>
              <w:t>37.892</w:t>
            </w:r>
          </w:p>
        </w:tc>
        <w:tc>
          <w:tcPr>
            <w:tcW w:w="945" w:type="dxa"/>
            <w:tcMar>
              <w:top w:w="0" w:type="dxa"/>
              <w:left w:w="0" w:type="dxa"/>
              <w:bottom w:w="0" w:type="dxa"/>
              <w:right w:w="0" w:type="dxa"/>
            </w:tcMar>
          </w:tcPr>
          <w:p w:rsidR="00831416" w:rsidRDefault="00F625B2">
            <w:pPr>
              <w:keepNext/>
              <w:keepLines/>
              <w:rPr>
                <w:sz w:val="20"/>
                <w:szCs w:val="20"/>
              </w:rPr>
            </w:pPr>
            <w:r w:rsidRPr="00CD5C65">
              <w:rPr>
                <w:rFonts w:ascii="Garamond" w:hAnsi="Garamond"/>
                <w:sz w:val="20"/>
                <w:szCs w:val="20"/>
              </w:rPr>
              <w:t>3.998</w:t>
            </w:r>
          </w:p>
        </w:tc>
        <w:tc>
          <w:tcPr>
            <w:tcW w:w="1005" w:type="dxa"/>
            <w:tcMar>
              <w:top w:w="0" w:type="dxa"/>
              <w:left w:w="0" w:type="dxa"/>
              <w:bottom w:w="0" w:type="dxa"/>
              <w:right w:w="0" w:type="dxa"/>
            </w:tcMar>
          </w:tcPr>
          <w:p w:rsidR="00831416" w:rsidRDefault="00F625B2">
            <w:pPr>
              <w:keepNext/>
              <w:keepLines/>
              <w:rPr>
                <w:sz w:val="20"/>
                <w:szCs w:val="20"/>
              </w:rPr>
            </w:pPr>
            <w:r w:rsidRPr="00CD5C65">
              <w:rPr>
                <w:rFonts w:ascii="Garamond" w:hAnsi="Garamond"/>
                <w:sz w:val="20"/>
                <w:szCs w:val="20"/>
              </w:rPr>
              <w:t>37.700</w:t>
            </w:r>
          </w:p>
        </w:tc>
        <w:tc>
          <w:tcPr>
            <w:tcW w:w="1155" w:type="dxa"/>
            <w:tcMar>
              <w:top w:w="0" w:type="dxa"/>
              <w:left w:w="0" w:type="dxa"/>
              <w:bottom w:w="0" w:type="dxa"/>
              <w:right w:w="0" w:type="dxa"/>
            </w:tcMar>
          </w:tcPr>
          <w:p w:rsidR="00831416" w:rsidRDefault="00F625B2">
            <w:pPr>
              <w:keepNext/>
              <w:keepLines/>
              <w:rPr>
                <w:sz w:val="20"/>
                <w:szCs w:val="20"/>
              </w:rPr>
            </w:pPr>
            <w:r w:rsidRPr="00CD5C65">
              <w:rPr>
                <w:rFonts w:ascii="Garamond" w:hAnsi="Garamond"/>
                <w:sz w:val="20"/>
                <w:szCs w:val="20"/>
              </w:rPr>
              <w:t>51.5</w:t>
            </w:r>
          </w:p>
        </w:tc>
        <w:tc>
          <w:tcPr>
            <w:tcW w:w="975" w:type="dxa"/>
            <w:tcMar>
              <w:top w:w="0" w:type="dxa"/>
              <w:left w:w="0" w:type="dxa"/>
              <w:bottom w:w="0" w:type="dxa"/>
              <w:right w:w="0" w:type="dxa"/>
            </w:tcMar>
          </w:tcPr>
          <w:p w:rsidR="00831416" w:rsidRDefault="00F625B2">
            <w:pPr>
              <w:keepNext/>
              <w:keepLines/>
              <w:rPr>
                <w:sz w:val="20"/>
                <w:szCs w:val="20"/>
              </w:rPr>
            </w:pPr>
            <w:r w:rsidRPr="00CD5C65">
              <w:rPr>
                <w:rFonts w:ascii="Garamond" w:hAnsi="Garamond"/>
                <w:sz w:val="20"/>
                <w:szCs w:val="20"/>
              </w:rPr>
              <w:t>26</w:t>
            </w:r>
          </w:p>
        </w:tc>
        <w:tc>
          <w:tcPr>
            <w:tcW w:w="975" w:type="dxa"/>
            <w:tcMar>
              <w:top w:w="0" w:type="dxa"/>
              <w:left w:w="0" w:type="dxa"/>
              <w:bottom w:w="0" w:type="dxa"/>
              <w:right w:w="0" w:type="dxa"/>
            </w:tcMar>
          </w:tcPr>
          <w:p w:rsidR="00831416" w:rsidRDefault="00F625B2">
            <w:pPr>
              <w:keepNext/>
              <w:keepLines/>
              <w:rPr>
                <w:sz w:val="20"/>
                <w:szCs w:val="20"/>
              </w:rPr>
            </w:pPr>
            <w:r w:rsidRPr="00CD5C65">
              <w:rPr>
                <w:rFonts w:ascii="Garamond" w:hAnsi="Garamond"/>
                <w:sz w:val="20"/>
                <w:szCs w:val="20"/>
              </w:rPr>
              <w:t>-</w:t>
            </w:r>
          </w:p>
        </w:tc>
      </w:tr>
      <w:tr w:rsidR="00831416">
        <w:trPr>
          <w:trHeight w:val="246"/>
          <w:jc w:val="center"/>
        </w:trPr>
        <w:tc>
          <w:tcPr>
            <w:tcW w:w="2745" w:type="dxa"/>
            <w:tcMar>
              <w:top w:w="0" w:type="dxa"/>
              <w:left w:w="0" w:type="dxa"/>
              <w:bottom w:w="0" w:type="dxa"/>
              <w:right w:w="0" w:type="dxa"/>
            </w:tcMar>
          </w:tcPr>
          <w:p w:rsidR="00831416" w:rsidRDefault="00F625B2">
            <w:pPr>
              <w:keepNext/>
              <w:keepLines/>
              <w:rPr>
                <w:sz w:val="20"/>
                <w:szCs w:val="20"/>
              </w:rPr>
            </w:pPr>
            <w:r w:rsidRPr="00CD5C65">
              <w:rPr>
                <w:rFonts w:ascii="Garamond" w:hAnsi="Garamond"/>
                <w:sz w:val="20"/>
                <w:szCs w:val="20"/>
              </w:rPr>
              <w:t>Median Age (Treatment)</w:t>
            </w:r>
          </w:p>
        </w:tc>
        <w:tc>
          <w:tcPr>
            <w:tcW w:w="960" w:type="dxa"/>
            <w:tcMar>
              <w:top w:w="0" w:type="dxa"/>
              <w:left w:w="0" w:type="dxa"/>
              <w:bottom w:w="0" w:type="dxa"/>
              <w:right w:w="0" w:type="dxa"/>
            </w:tcMar>
          </w:tcPr>
          <w:p w:rsidR="00831416" w:rsidRDefault="00F625B2">
            <w:pPr>
              <w:keepNext/>
              <w:keepLines/>
              <w:rPr>
                <w:sz w:val="20"/>
                <w:szCs w:val="20"/>
              </w:rPr>
            </w:pPr>
            <w:r w:rsidRPr="00CD5C65">
              <w:rPr>
                <w:rFonts w:ascii="Garamond" w:hAnsi="Garamond"/>
                <w:sz w:val="20"/>
                <w:szCs w:val="20"/>
              </w:rPr>
              <w:t>37.883</w:t>
            </w:r>
          </w:p>
        </w:tc>
        <w:tc>
          <w:tcPr>
            <w:tcW w:w="945" w:type="dxa"/>
            <w:tcMar>
              <w:top w:w="0" w:type="dxa"/>
              <w:left w:w="0" w:type="dxa"/>
              <w:bottom w:w="0" w:type="dxa"/>
              <w:right w:w="0" w:type="dxa"/>
            </w:tcMar>
          </w:tcPr>
          <w:p w:rsidR="00831416" w:rsidRDefault="00F625B2">
            <w:pPr>
              <w:keepNext/>
              <w:keepLines/>
              <w:rPr>
                <w:sz w:val="20"/>
                <w:szCs w:val="20"/>
              </w:rPr>
            </w:pPr>
            <w:r w:rsidRPr="00CD5C65">
              <w:rPr>
                <w:rFonts w:ascii="Garamond" w:hAnsi="Garamond"/>
                <w:sz w:val="20"/>
                <w:szCs w:val="20"/>
              </w:rPr>
              <w:t>3.089</w:t>
            </w:r>
          </w:p>
        </w:tc>
        <w:tc>
          <w:tcPr>
            <w:tcW w:w="1005" w:type="dxa"/>
            <w:tcMar>
              <w:top w:w="0" w:type="dxa"/>
              <w:left w:w="0" w:type="dxa"/>
              <w:bottom w:w="0" w:type="dxa"/>
              <w:right w:w="0" w:type="dxa"/>
            </w:tcMar>
          </w:tcPr>
          <w:p w:rsidR="00831416" w:rsidRDefault="00F625B2">
            <w:pPr>
              <w:keepNext/>
              <w:keepLines/>
              <w:rPr>
                <w:sz w:val="20"/>
                <w:szCs w:val="20"/>
              </w:rPr>
            </w:pPr>
            <w:r w:rsidRPr="00CD5C65">
              <w:rPr>
                <w:rFonts w:ascii="Garamond" w:hAnsi="Garamond"/>
                <w:sz w:val="20"/>
                <w:szCs w:val="20"/>
              </w:rPr>
              <w:t>37.800</w:t>
            </w:r>
          </w:p>
        </w:tc>
        <w:tc>
          <w:tcPr>
            <w:tcW w:w="1155" w:type="dxa"/>
            <w:tcMar>
              <w:top w:w="0" w:type="dxa"/>
              <w:left w:w="0" w:type="dxa"/>
              <w:bottom w:w="0" w:type="dxa"/>
              <w:right w:w="0" w:type="dxa"/>
            </w:tcMar>
          </w:tcPr>
          <w:p w:rsidR="00831416" w:rsidRDefault="00F625B2">
            <w:pPr>
              <w:keepNext/>
              <w:keepLines/>
              <w:rPr>
                <w:sz w:val="20"/>
                <w:szCs w:val="20"/>
              </w:rPr>
            </w:pPr>
            <w:r w:rsidRPr="00CD5C65">
              <w:rPr>
                <w:rFonts w:ascii="Garamond" w:hAnsi="Garamond"/>
                <w:sz w:val="20"/>
                <w:szCs w:val="20"/>
              </w:rPr>
              <w:t>55.7</w:t>
            </w:r>
          </w:p>
        </w:tc>
        <w:tc>
          <w:tcPr>
            <w:tcW w:w="975" w:type="dxa"/>
            <w:tcMar>
              <w:top w:w="0" w:type="dxa"/>
              <w:left w:w="0" w:type="dxa"/>
              <w:bottom w:w="0" w:type="dxa"/>
              <w:right w:w="0" w:type="dxa"/>
            </w:tcMar>
          </w:tcPr>
          <w:p w:rsidR="00831416" w:rsidRDefault="00F625B2">
            <w:pPr>
              <w:keepNext/>
              <w:keepLines/>
              <w:rPr>
                <w:sz w:val="20"/>
                <w:szCs w:val="20"/>
              </w:rPr>
            </w:pPr>
            <w:r w:rsidRPr="00CD5C65">
              <w:rPr>
                <w:rFonts w:ascii="Garamond" w:hAnsi="Garamond"/>
                <w:sz w:val="20"/>
                <w:szCs w:val="20"/>
              </w:rPr>
              <w:t>29.8</w:t>
            </w:r>
          </w:p>
        </w:tc>
        <w:tc>
          <w:tcPr>
            <w:tcW w:w="975" w:type="dxa"/>
            <w:tcMar>
              <w:top w:w="0" w:type="dxa"/>
              <w:left w:w="0" w:type="dxa"/>
              <w:bottom w:w="0" w:type="dxa"/>
              <w:right w:w="0" w:type="dxa"/>
            </w:tcMar>
          </w:tcPr>
          <w:p w:rsidR="00831416" w:rsidRDefault="00F625B2">
            <w:pPr>
              <w:keepNext/>
              <w:keepLines/>
              <w:rPr>
                <w:sz w:val="20"/>
                <w:szCs w:val="20"/>
              </w:rPr>
            </w:pPr>
            <w:r w:rsidRPr="00CD5C65">
              <w:rPr>
                <w:rFonts w:ascii="Garamond" w:hAnsi="Garamond"/>
                <w:sz w:val="20"/>
                <w:szCs w:val="20"/>
              </w:rPr>
              <w:t>–0.003</w:t>
            </w:r>
          </w:p>
        </w:tc>
      </w:tr>
      <w:tr w:rsidR="00831416">
        <w:trPr>
          <w:trHeight w:val="246"/>
          <w:jc w:val="center"/>
        </w:trPr>
        <w:tc>
          <w:tcPr>
            <w:tcW w:w="2745" w:type="dxa"/>
            <w:tcMar>
              <w:top w:w="0" w:type="dxa"/>
              <w:left w:w="0" w:type="dxa"/>
              <w:bottom w:w="0" w:type="dxa"/>
              <w:right w:w="0" w:type="dxa"/>
            </w:tcMar>
          </w:tcPr>
          <w:p w:rsidR="00831416" w:rsidRDefault="00F625B2">
            <w:pPr>
              <w:keepNext/>
              <w:keepLines/>
              <w:rPr>
                <w:sz w:val="20"/>
                <w:szCs w:val="20"/>
              </w:rPr>
            </w:pPr>
            <w:r w:rsidRPr="00CD5C65">
              <w:rPr>
                <w:rFonts w:ascii="Garamond" w:hAnsi="Garamond"/>
                <w:sz w:val="20"/>
                <w:szCs w:val="20"/>
              </w:rPr>
              <w:t>Rural–Urban (Control)</w:t>
            </w:r>
          </w:p>
        </w:tc>
        <w:tc>
          <w:tcPr>
            <w:tcW w:w="960" w:type="dxa"/>
            <w:tcMar>
              <w:top w:w="0" w:type="dxa"/>
              <w:left w:w="0" w:type="dxa"/>
              <w:bottom w:w="0" w:type="dxa"/>
              <w:right w:w="0" w:type="dxa"/>
            </w:tcMar>
          </w:tcPr>
          <w:p w:rsidR="00831416" w:rsidRDefault="00F625B2">
            <w:pPr>
              <w:keepNext/>
              <w:keepLines/>
              <w:rPr>
                <w:sz w:val="20"/>
                <w:szCs w:val="20"/>
              </w:rPr>
            </w:pPr>
            <w:r w:rsidRPr="00CD5C65">
              <w:rPr>
                <w:rFonts w:ascii="Garamond" w:hAnsi="Garamond"/>
                <w:sz w:val="20"/>
                <w:szCs w:val="20"/>
              </w:rPr>
              <w:t>3.432</w:t>
            </w:r>
          </w:p>
        </w:tc>
        <w:tc>
          <w:tcPr>
            <w:tcW w:w="945" w:type="dxa"/>
            <w:tcMar>
              <w:top w:w="0" w:type="dxa"/>
              <w:left w:w="0" w:type="dxa"/>
              <w:bottom w:w="0" w:type="dxa"/>
              <w:right w:w="0" w:type="dxa"/>
            </w:tcMar>
          </w:tcPr>
          <w:p w:rsidR="00831416" w:rsidRDefault="00F625B2">
            <w:pPr>
              <w:keepNext/>
              <w:keepLines/>
              <w:rPr>
                <w:sz w:val="20"/>
                <w:szCs w:val="20"/>
              </w:rPr>
            </w:pPr>
            <w:r w:rsidRPr="00CD5C65">
              <w:rPr>
                <w:rFonts w:ascii="Garamond" w:hAnsi="Garamond"/>
                <w:sz w:val="20"/>
                <w:szCs w:val="20"/>
              </w:rPr>
              <w:t>1.825</w:t>
            </w:r>
          </w:p>
        </w:tc>
        <w:tc>
          <w:tcPr>
            <w:tcW w:w="1005" w:type="dxa"/>
            <w:tcMar>
              <w:top w:w="0" w:type="dxa"/>
              <w:left w:w="0" w:type="dxa"/>
              <w:bottom w:w="0" w:type="dxa"/>
              <w:right w:w="0" w:type="dxa"/>
            </w:tcMar>
          </w:tcPr>
          <w:p w:rsidR="00831416" w:rsidRDefault="00F625B2">
            <w:pPr>
              <w:keepNext/>
              <w:keepLines/>
              <w:rPr>
                <w:sz w:val="20"/>
                <w:szCs w:val="20"/>
              </w:rPr>
            </w:pPr>
            <w:r w:rsidRPr="00CD5C65">
              <w:rPr>
                <w:rFonts w:ascii="Garamond" w:hAnsi="Garamond"/>
                <w:sz w:val="20"/>
                <w:szCs w:val="20"/>
              </w:rPr>
              <w:t>4</w:t>
            </w:r>
          </w:p>
        </w:tc>
        <w:tc>
          <w:tcPr>
            <w:tcW w:w="1155" w:type="dxa"/>
            <w:tcMar>
              <w:top w:w="0" w:type="dxa"/>
              <w:left w:w="0" w:type="dxa"/>
              <w:bottom w:w="0" w:type="dxa"/>
              <w:right w:w="0" w:type="dxa"/>
            </w:tcMar>
          </w:tcPr>
          <w:p w:rsidR="00831416" w:rsidRDefault="00F625B2">
            <w:pPr>
              <w:keepNext/>
              <w:keepLines/>
              <w:rPr>
                <w:sz w:val="20"/>
                <w:szCs w:val="20"/>
              </w:rPr>
            </w:pPr>
            <w:r w:rsidRPr="00CD5C65">
              <w:rPr>
                <w:rFonts w:ascii="Garamond" w:hAnsi="Garamond"/>
                <w:sz w:val="20"/>
                <w:szCs w:val="20"/>
              </w:rPr>
              <w:t>6</w:t>
            </w:r>
          </w:p>
        </w:tc>
        <w:tc>
          <w:tcPr>
            <w:tcW w:w="975" w:type="dxa"/>
            <w:tcMar>
              <w:top w:w="0" w:type="dxa"/>
              <w:left w:w="0" w:type="dxa"/>
              <w:bottom w:w="0" w:type="dxa"/>
              <w:right w:w="0" w:type="dxa"/>
            </w:tcMar>
          </w:tcPr>
          <w:p w:rsidR="00831416" w:rsidRDefault="00F625B2">
            <w:pPr>
              <w:keepNext/>
              <w:keepLines/>
              <w:rPr>
                <w:sz w:val="20"/>
                <w:szCs w:val="20"/>
              </w:rPr>
            </w:pPr>
            <w:r w:rsidRPr="00CD5C65">
              <w:rPr>
                <w:rFonts w:ascii="Garamond" w:hAnsi="Garamond"/>
                <w:sz w:val="20"/>
                <w:szCs w:val="20"/>
              </w:rPr>
              <w:t>1</w:t>
            </w:r>
          </w:p>
        </w:tc>
        <w:tc>
          <w:tcPr>
            <w:tcW w:w="975" w:type="dxa"/>
            <w:tcMar>
              <w:top w:w="0" w:type="dxa"/>
              <w:left w:w="0" w:type="dxa"/>
              <w:bottom w:w="0" w:type="dxa"/>
              <w:right w:w="0" w:type="dxa"/>
            </w:tcMar>
          </w:tcPr>
          <w:p w:rsidR="00831416" w:rsidRDefault="00F625B2">
            <w:pPr>
              <w:keepNext/>
              <w:keepLines/>
              <w:rPr>
                <w:sz w:val="20"/>
                <w:szCs w:val="20"/>
              </w:rPr>
            </w:pPr>
            <w:r w:rsidRPr="00CD5C65">
              <w:rPr>
                <w:rFonts w:ascii="Garamond" w:hAnsi="Garamond"/>
                <w:sz w:val="20"/>
                <w:szCs w:val="20"/>
              </w:rPr>
              <w:t>-</w:t>
            </w:r>
          </w:p>
        </w:tc>
      </w:tr>
      <w:tr w:rsidR="00831416">
        <w:trPr>
          <w:trHeight w:val="246"/>
          <w:jc w:val="center"/>
        </w:trPr>
        <w:tc>
          <w:tcPr>
            <w:tcW w:w="2745" w:type="dxa"/>
            <w:tcMar>
              <w:top w:w="0" w:type="dxa"/>
              <w:left w:w="0" w:type="dxa"/>
              <w:bottom w:w="0" w:type="dxa"/>
              <w:right w:w="0" w:type="dxa"/>
            </w:tcMar>
          </w:tcPr>
          <w:p w:rsidR="00831416" w:rsidRDefault="00F625B2">
            <w:pPr>
              <w:keepNext/>
              <w:keepLines/>
              <w:rPr>
                <w:sz w:val="20"/>
                <w:szCs w:val="20"/>
              </w:rPr>
            </w:pPr>
            <w:r w:rsidRPr="00CD5C65">
              <w:rPr>
                <w:rFonts w:ascii="Garamond" w:hAnsi="Garamond"/>
                <w:sz w:val="20"/>
                <w:szCs w:val="20"/>
              </w:rPr>
              <w:t>Rural–Urban (Treatment)</w:t>
            </w:r>
          </w:p>
        </w:tc>
        <w:tc>
          <w:tcPr>
            <w:tcW w:w="960" w:type="dxa"/>
            <w:tcMar>
              <w:top w:w="0" w:type="dxa"/>
              <w:left w:w="0" w:type="dxa"/>
              <w:bottom w:w="0" w:type="dxa"/>
              <w:right w:w="0" w:type="dxa"/>
            </w:tcMar>
          </w:tcPr>
          <w:p w:rsidR="00831416" w:rsidRDefault="00F625B2">
            <w:pPr>
              <w:keepNext/>
              <w:keepLines/>
              <w:rPr>
                <w:sz w:val="20"/>
                <w:szCs w:val="20"/>
              </w:rPr>
            </w:pPr>
            <w:r w:rsidRPr="00CD5C65">
              <w:rPr>
                <w:rFonts w:ascii="Garamond" w:hAnsi="Garamond"/>
                <w:sz w:val="20"/>
                <w:szCs w:val="20"/>
              </w:rPr>
              <w:t>3.430</w:t>
            </w:r>
          </w:p>
        </w:tc>
        <w:tc>
          <w:tcPr>
            <w:tcW w:w="945" w:type="dxa"/>
            <w:tcMar>
              <w:top w:w="0" w:type="dxa"/>
              <w:left w:w="0" w:type="dxa"/>
              <w:bottom w:w="0" w:type="dxa"/>
              <w:right w:w="0" w:type="dxa"/>
            </w:tcMar>
          </w:tcPr>
          <w:p w:rsidR="00831416" w:rsidRDefault="00F625B2">
            <w:pPr>
              <w:keepNext/>
              <w:keepLines/>
              <w:rPr>
                <w:sz w:val="20"/>
                <w:szCs w:val="20"/>
              </w:rPr>
            </w:pPr>
            <w:r w:rsidRPr="00CD5C65">
              <w:rPr>
                <w:rFonts w:ascii="Garamond" w:hAnsi="Garamond"/>
                <w:sz w:val="20"/>
                <w:szCs w:val="20"/>
              </w:rPr>
              <w:t>1.435</w:t>
            </w:r>
          </w:p>
        </w:tc>
        <w:tc>
          <w:tcPr>
            <w:tcW w:w="1005" w:type="dxa"/>
            <w:tcMar>
              <w:top w:w="0" w:type="dxa"/>
              <w:left w:w="0" w:type="dxa"/>
              <w:bottom w:w="0" w:type="dxa"/>
              <w:right w:w="0" w:type="dxa"/>
            </w:tcMar>
          </w:tcPr>
          <w:p w:rsidR="00831416" w:rsidRDefault="00F625B2">
            <w:pPr>
              <w:keepNext/>
              <w:keepLines/>
              <w:rPr>
                <w:sz w:val="20"/>
                <w:szCs w:val="20"/>
              </w:rPr>
            </w:pPr>
            <w:r w:rsidRPr="00CD5C65">
              <w:rPr>
                <w:rFonts w:ascii="Garamond" w:hAnsi="Garamond"/>
                <w:sz w:val="20"/>
                <w:szCs w:val="20"/>
              </w:rPr>
              <w:t>4</w:t>
            </w:r>
          </w:p>
        </w:tc>
        <w:tc>
          <w:tcPr>
            <w:tcW w:w="1155" w:type="dxa"/>
            <w:tcMar>
              <w:top w:w="0" w:type="dxa"/>
              <w:left w:w="0" w:type="dxa"/>
              <w:bottom w:w="0" w:type="dxa"/>
              <w:right w:w="0" w:type="dxa"/>
            </w:tcMar>
          </w:tcPr>
          <w:p w:rsidR="00831416" w:rsidRDefault="00F625B2">
            <w:pPr>
              <w:keepNext/>
              <w:keepLines/>
              <w:rPr>
                <w:sz w:val="20"/>
                <w:szCs w:val="20"/>
              </w:rPr>
            </w:pPr>
            <w:r w:rsidRPr="00CD5C65">
              <w:rPr>
                <w:rFonts w:ascii="Garamond" w:hAnsi="Garamond"/>
                <w:sz w:val="20"/>
                <w:szCs w:val="20"/>
              </w:rPr>
              <w:t>6</w:t>
            </w:r>
          </w:p>
        </w:tc>
        <w:tc>
          <w:tcPr>
            <w:tcW w:w="975" w:type="dxa"/>
            <w:tcMar>
              <w:top w:w="0" w:type="dxa"/>
              <w:left w:w="0" w:type="dxa"/>
              <w:bottom w:w="0" w:type="dxa"/>
              <w:right w:w="0" w:type="dxa"/>
            </w:tcMar>
          </w:tcPr>
          <w:p w:rsidR="00831416" w:rsidRDefault="00F625B2">
            <w:pPr>
              <w:keepNext/>
              <w:keepLines/>
              <w:rPr>
                <w:sz w:val="20"/>
                <w:szCs w:val="20"/>
              </w:rPr>
            </w:pPr>
            <w:r w:rsidRPr="00CD5C65">
              <w:rPr>
                <w:rFonts w:ascii="Garamond" w:hAnsi="Garamond"/>
                <w:sz w:val="20"/>
                <w:szCs w:val="20"/>
              </w:rPr>
              <w:t>1</w:t>
            </w:r>
          </w:p>
        </w:tc>
        <w:tc>
          <w:tcPr>
            <w:tcW w:w="975" w:type="dxa"/>
            <w:tcMar>
              <w:top w:w="0" w:type="dxa"/>
              <w:left w:w="0" w:type="dxa"/>
              <w:bottom w:w="0" w:type="dxa"/>
              <w:right w:w="0" w:type="dxa"/>
            </w:tcMar>
          </w:tcPr>
          <w:p w:rsidR="00831416" w:rsidRDefault="00F625B2">
            <w:pPr>
              <w:keepNext/>
              <w:keepLines/>
              <w:rPr>
                <w:sz w:val="20"/>
                <w:szCs w:val="20"/>
              </w:rPr>
            </w:pPr>
            <w:r w:rsidRPr="00CD5C65">
              <w:rPr>
                <w:rFonts w:ascii="Garamond" w:hAnsi="Garamond"/>
                <w:sz w:val="20"/>
                <w:szCs w:val="20"/>
              </w:rPr>
              <w:t>–0.001</w:t>
            </w:r>
          </w:p>
        </w:tc>
      </w:tr>
      <w:tr w:rsidR="00831416">
        <w:trPr>
          <w:trHeight w:val="246"/>
          <w:jc w:val="center"/>
        </w:trPr>
        <w:tc>
          <w:tcPr>
            <w:tcW w:w="2745" w:type="dxa"/>
            <w:tcMar>
              <w:top w:w="0" w:type="dxa"/>
              <w:left w:w="0" w:type="dxa"/>
              <w:bottom w:w="0" w:type="dxa"/>
              <w:right w:w="0" w:type="dxa"/>
            </w:tcMar>
          </w:tcPr>
          <w:p w:rsidR="00831416" w:rsidRDefault="00F625B2">
            <w:pPr>
              <w:keepNext/>
              <w:keepLines/>
              <w:rPr>
                <w:sz w:val="20"/>
                <w:szCs w:val="20"/>
              </w:rPr>
            </w:pPr>
            <w:r w:rsidRPr="00CD5C65">
              <w:rPr>
                <w:rFonts w:ascii="Garamond" w:hAnsi="Garamond"/>
                <w:sz w:val="20"/>
                <w:szCs w:val="20"/>
              </w:rPr>
              <w:t>Democratic 2008 (Control)</w:t>
            </w:r>
          </w:p>
        </w:tc>
        <w:tc>
          <w:tcPr>
            <w:tcW w:w="960" w:type="dxa"/>
            <w:tcMar>
              <w:top w:w="0" w:type="dxa"/>
              <w:left w:w="0" w:type="dxa"/>
              <w:bottom w:w="0" w:type="dxa"/>
              <w:right w:w="0" w:type="dxa"/>
            </w:tcMar>
          </w:tcPr>
          <w:p w:rsidR="00831416" w:rsidRDefault="00F625B2">
            <w:pPr>
              <w:keepNext/>
              <w:keepLines/>
              <w:rPr>
                <w:sz w:val="20"/>
                <w:szCs w:val="20"/>
              </w:rPr>
            </w:pPr>
            <w:r w:rsidRPr="00CD5C65">
              <w:rPr>
                <w:rFonts w:ascii="Garamond" w:hAnsi="Garamond"/>
                <w:sz w:val="20"/>
                <w:szCs w:val="20"/>
              </w:rPr>
              <w:t>0.569</w:t>
            </w:r>
          </w:p>
        </w:tc>
        <w:tc>
          <w:tcPr>
            <w:tcW w:w="945" w:type="dxa"/>
            <w:tcMar>
              <w:top w:w="0" w:type="dxa"/>
              <w:left w:w="0" w:type="dxa"/>
              <w:bottom w:w="0" w:type="dxa"/>
              <w:right w:w="0" w:type="dxa"/>
            </w:tcMar>
          </w:tcPr>
          <w:p w:rsidR="00831416" w:rsidRDefault="00F625B2">
            <w:pPr>
              <w:keepNext/>
              <w:keepLines/>
              <w:rPr>
                <w:sz w:val="20"/>
                <w:szCs w:val="20"/>
              </w:rPr>
            </w:pPr>
            <w:r w:rsidRPr="00CD5C65">
              <w:rPr>
                <w:rFonts w:ascii="Garamond" w:hAnsi="Garamond"/>
                <w:sz w:val="20"/>
                <w:szCs w:val="20"/>
              </w:rPr>
              <w:t>0.494</w:t>
            </w:r>
          </w:p>
        </w:tc>
        <w:tc>
          <w:tcPr>
            <w:tcW w:w="1005" w:type="dxa"/>
            <w:tcMar>
              <w:top w:w="0" w:type="dxa"/>
              <w:left w:w="0" w:type="dxa"/>
              <w:bottom w:w="0" w:type="dxa"/>
              <w:right w:w="0" w:type="dxa"/>
            </w:tcMar>
          </w:tcPr>
          <w:p w:rsidR="00831416" w:rsidRDefault="00F625B2">
            <w:pPr>
              <w:keepNext/>
              <w:keepLines/>
              <w:rPr>
                <w:sz w:val="20"/>
                <w:szCs w:val="20"/>
              </w:rPr>
            </w:pPr>
            <w:r w:rsidRPr="00CD5C65">
              <w:rPr>
                <w:rFonts w:ascii="Garamond" w:hAnsi="Garamond"/>
                <w:sz w:val="20"/>
                <w:szCs w:val="20"/>
              </w:rPr>
              <w:t>1</w:t>
            </w:r>
          </w:p>
        </w:tc>
        <w:tc>
          <w:tcPr>
            <w:tcW w:w="1155" w:type="dxa"/>
            <w:tcMar>
              <w:top w:w="0" w:type="dxa"/>
              <w:left w:w="0" w:type="dxa"/>
              <w:bottom w:w="0" w:type="dxa"/>
              <w:right w:w="0" w:type="dxa"/>
            </w:tcMar>
          </w:tcPr>
          <w:p w:rsidR="00831416" w:rsidRDefault="00F625B2">
            <w:pPr>
              <w:keepNext/>
              <w:keepLines/>
              <w:rPr>
                <w:sz w:val="20"/>
                <w:szCs w:val="20"/>
              </w:rPr>
            </w:pPr>
            <w:r w:rsidRPr="00CD5C65">
              <w:rPr>
                <w:rFonts w:ascii="Garamond" w:hAnsi="Garamond"/>
                <w:sz w:val="20"/>
                <w:szCs w:val="20"/>
              </w:rPr>
              <w:t>1</w:t>
            </w:r>
          </w:p>
        </w:tc>
        <w:tc>
          <w:tcPr>
            <w:tcW w:w="975" w:type="dxa"/>
            <w:tcMar>
              <w:top w:w="0" w:type="dxa"/>
              <w:left w:w="0" w:type="dxa"/>
              <w:bottom w:w="0" w:type="dxa"/>
              <w:right w:w="0" w:type="dxa"/>
            </w:tcMar>
          </w:tcPr>
          <w:p w:rsidR="00831416" w:rsidRDefault="00F625B2">
            <w:pPr>
              <w:keepNext/>
              <w:keepLines/>
              <w:rPr>
                <w:sz w:val="20"/>
                <w:szCs w:val="20"/>
              </w:rPr>
            </w:pPr>
            <w:r w:rsidRPr="00CD5C65">
              <w:rPr>
                <w:rFonts w:ascii="Garamond" w:hAnsi="Garamond"/>
                <w:sz w:val="20"/>
                <w:szCs w:val="20"/>
              </w:rPr>
              <w:t>0</w:t>
            </w:r>
          </w:p>
        </w:tc>
        <w:tc>
          <w:tcPr>
            <w:tcW w:w="975" w:type="dxa"/>
            <w:tcMar>
              <w:top w:w="0" w:type="dxa"/>
              <w:left w:w="0" w:type="dxa"/>
              <w:bottom w:w="0" w:type="dxa"/>
              <w:right w:w="0" w:type="dxa"/>
            </w:tcMar>
          </w:tcPr>
          <w:p w:rsidR="00831416" w:rsidRDefault="00F625B2">
            <w:pPr>
              <w:keepNext/>
              <w:keepLines/>
              <w:rPr>
                <w:sz w:val="20"/>
                <w:szCs w:val="20"/>
              </w:rPr>
            </w:pPr>
            <w:r w:rsidRPr="00CD5C65">
              <w:rPr>
                <w:rFonts w:ascii="Garamond" w:hAnsi="Garamond"/>
                <w:sz w:val="20"/>
                <w:szCs w:val="20"/>
              </w:rPr>
              <w:t>-</w:t>
            </w:r>
          </w:p>
        </w:tc>
      </w:tr>
      <w:tr w:rsidR="00831416" w:rsidRPr="00CD5C65">
        <w:trPr>
          <w:trHeight w:val="246"/>
          <w:jc w:val="center"/>
        </w:trPr>
        <w:tc>
          <w:tcPr>
            <w:tcW w:w="2745" w:type="dxa"/>
            <w:tcBorders>
              <w:bottom w:val="single" w:sz="4" w:space="0" w:color="000000"/>
            </w:tcBorders>
            <w:tcMar>
              <w:top w:w="0" w:type="dxa"/>
              <w:left w:w="0" w:type="dxa"/>
              <w:bottom w:w="0" w:type="dxa"/>
              <w:right w:w="0" w:type="dxa"/>
            </w:tcMar>
          </w:tcPr>
          <w:p w:rsidR="00831416" w:rsidRDefault="00F625B2">
            <w:pPr>
              <w:keepNext/>
              <w:keepLines/>
              <w:rPr>
                <w:sz w:val="20"/>
                <w:szCs w:val="20"/>
              </w:rPr>
            </w:pPr>
            <w:r w:rsidRPr="00CD5C65">
              <w:rPr>
                <w:rFonts w:ascii="Garamond" w:hAnsi="Garamond"/>
                <w:sz w:val="20"/>
                <w:szCs w:val="20"/>
              </w:rPr>
              <w:t>Democratic 2008 (Treatment)</w:t>
            </w:r>
          </w:p>
        </w:tc>
        <w:tc>
          <w:tcPr>
            <w:tcW w:w="960" w:type="dxa"/>
            <w:tcBorders>
              <w:bottom w:val="single" w:sz="4" w:space="0" w:color="000000"/>
            </w:tcBorders>
            <w:tcMar>
              <w:top w:w="0" w:type="dxa"/>
              <w:left w:w="0" w:type="dxa"/>
              <w:bottom w:w="0" w:type="dxa"/>
              <w:right w:w="0" w:type="dxa"/>
            </w:tcMar>
          </w:tcPr>
          <w:p w:rsidR="00831416" w:rsidRDefault="00F625B2">
            <w:pPr>
              <w:keepNext/>
              <w:keepLines/>
              <w:rPr>
                <w:sz w:val="20"/>
                <w:szCs w:val="20"/>
              </w:rPr>
            </w:pPr>
            <w:r w:rsidRPr="00CD5C65">
              <w:rPr>
                <w:rFonts w:ascii="Garamond" w:hAnsi="Garamond"/>
                <w:sz w:val="20"/>
                <w:szCs w:val="20"/>
              </w:rPr>
              <w:t>0.570</w:t>
            </w:r>
          </w:p>
        </w:tc>
        <w:tc>
          <w:tcPr>
            <w:tcW w:w="945" w:type="dxa"/>
            <w:tcBorders>
              <w:bottom w:val="single" w:sz="4" w:space="0" w:color="000000"/>
            </w:tcBorders>
            <w:tcMar>
              <w:top w:w="0" w:type="dxa"/>
              <w:left w:w="0" w:type="dxa"/>
              <w:bottom w:w="0" w:type="dxa"/>
              <w:right w:w="0" w:type="dxa"/>
            </w:tcMar>
          </w:tcPr>
          <w:p w:rsidR="00831416" w:rsidRDefault="00F625B2">
            <w:pPr>
              <w:keepNext/>
              <w:keepLines/>
              <w:rPr>
                <w:sz w:val="20"/>
                <w:szCs w:val="20"/>
              </w:rPr>
            </w:pPr>
            <w:r w:rsidRPr="00CD5C65">
              <w:rPr>
                <w:rFonts w:ascii="Garamond" w:hAnsi="Garamond"/>
                <w:sz w:val="20"/>
                <w:szCs w:val="20"/>
              </w:rPr>
              <w:t>0.495</w:t>
            </w:r>
          </w:p>
        </w:tc>
        <w:tc>
          <w:tcPr>
            <w:tcW w:w="1005" w:type="dxa"/>
            <w:tcBorders>
              <w:bottom w:val="single" w:sz="4" w:space="0" w:color="000000"/>
            </w:tcBorders>
            <w:tcMar>
              <w:top w:w="0" w:type="dxa"/>
              <w:left w:w="0" w:type="dxa"/>
              <w:bottom w:w="0" w:type="dxa"/>
              <w:right w:w="0" w:type="dxa"/>
            </w:tcMar>
          </w:tcPr>
          <w:p w:rsidR="00831416" w:rsidRDefault="00F625B2">
            <w:pPr>
              <w:keepNext/>
              <w:keepLines/>
              <w:rPr>
                <w:sz w:val="20"/>
                <w:szCs w:val="20"/>
              </w:rPr>
            </w:pPr>
            <w:r w:rsidRPr="00CD5C65">
              <w:rPr>
                <w:rFonts w:ascii="Garamond" w:hAnsi="Garamond"/>
                <w:sz w:val="20"/>
                <w:szCs w:val="20"/>
              </w:rPr>
              <w:t>1</w:t>
            </w:r>
          </w:p>
        </w:tc>
        <w:tc>
          <w:tcPr>
            <w:tcW w:w="1155" w:type="dxa"/>
            <w:tcBorders>
              <w:bottom w:val="single" w:sz="4" w:space="0" w:color="000000"/>
            </w:tcBorders>
            <w:tcMar>
              <w:top w:w="0" w:type="dxa"/>
              <w:left w:w="0" w:type="dxa"/>
              <w:bottom w:w="0" w:type="dxa"/>
              <w:right w:w="0" w:type="dxa"/>
            </w:tcMar>
          </w:tcPr>
          <w:p w:rsidR="00831416" w:rsidRDefault="00F625B2">
            <w:pPr>
              <w:keepNext/>
              <w:keepLines/>
              <w:rPr>
                <w:sz w:val="20"/>
                <w:szCs w:val="20"/>
              </w:rPr>
            </w:pPr>
            <w:r w:rsidRPr="00CD5C65">
              <w:rPr>
                <w:rFonts w:ascii="Garamond" w:hAnsi="Garamond"/>
                <w:sz w:val="20"/>
                <w:szCs w:val="20"/>
              </w:rPr>
              <w:t>1</w:t>
            </w:r>
          </w:p>
        </w:tc>
        <w:tc>
          <w:tcPr>
            <w:tcW w:w="975" w:type="dxa"/>
            <w:tcBorders>
              <w:bottom w:val="single" w:sz="4" w:space="0" w:color="000000"/>
            </w:tcBorders>
            <w:tcMar>
              <w:top w:w="0" w:type="dxa"/>
              <w:left w:w="0" w:type="dxa"/>
              <w:bottom w:w="0" w:type="dxa"/>
              <w:right w:w="0" w:type="dxa"/>
            </w:tcMar>
          </w:tcPr>
          <w:p w:rsidR="00831416" w:rsidRDefault="00F625B2">
            <w:pPr>
              <w:keepNext/>
              <w:keepLines/>
              <w:rPr>
                <w:sz w:val="20"/>
                <w:szCs w:val="20"/>
              </w:rPr>
            </w:pPr>
            <w:r w:rsidRPr="00CD5C65">
              <w:rPr>
                <w:rFonts w:ascii="Garamond" w:hAnsi="Garamond"/>
                <w:sz w:val="20"/>
                <w:szCs w:val="20"/>
              </w:rPr>
              <w:t>0</w:t>
            </w:r>
          </w:p>
        </w:tc>
        <w:tc>
          <w:tcPr>
            <w:tcW w:w="975" w:type="dxa"/>
            <w:tcBorders>
              <w:bottom w:val="single" w:sz="4" w:space="0" w:color="000000"/>
            </w:tcBorders>
            <w:tcMar>
              <w:top w:w="0" w:type="dxa"/>
              <w:left w:w="0" w:type="dxa"/>
              <w:bottom w:w="0" w:type="dxa"/>
              <w:right w:w="0" w:type="dxa"/>
            </w:tcMar>
          </w:tcPr>
          <w:p w:rsidR="00831416" w:rsidRPr="00CD5C65" w:rsidRDefault="00F625B2">
            <w:pPr>
              <w:keepNext/>
              <w:keepLines/>
              <w:rPr>
                <w:rFonts w:ascii="Garamond" w:hAnsi="Garamond"/>
                <w:sz w:val="20"/>
                <w:szCs w:val="20"/>
              </w:rPr>
            </w:pPr>
            <w:r w:rsidRPr="00CD5C65">
              <w:rPr>
                <w:rFonts w:ascii="Garamond" w:hAnsi="Garamond"/>
                <w:sz w:val="20"/>
                <w:szCs w:val="20"/>
              </w:rPr>
              <w:t>0.001</w:t>
            </w:r>
          </w:p>
        </w:tc>
      </w:tr>
    </w:tbl>
    <w:p w:rsidR="00831416" w:rsidRPr="00CD5C65" w:rsidRDefault="00F625B2">
      <w:pPr>
        <w:pStyle w:val="Heading4"/>
        <w:keepNext w:val="0"/>
        <w:keepLines w:val="0"/>
        <w:numPr>
          <w:ilvl w:val="0"/>
          <w:numId w:val="1"/>
        </w:numPr>
        <w:rPr>
          <w:rFonts w:ascii="Garamond" w:hAnsi="Garamond"/>
          <w:color w:val="808080"/>
        </w:rPr>
      </w:pPr>
      <w:bookmarkStart w:id="7" w:name="_2eah52e8ptod" w:colFirst="0" w:colLast="0"/>
      <w:bookmarkEnd w:id="7"/>
      <w:r w:rsidRPr="00CD5C65">
        <w:rPr>
          <w:rFonts w:ascii="Garamond" w:hAnsi="Garamond"/>
        </w:rPr>
        <w:t>Robustness Checks</w:t>
      </w:r>
    </w:p>
    <w:p w:rsidR="00831416" w:rsidRPr="00CD5C65" w:rsidRDefault="00F625B2">
      <w:pPr>
        <w:widowControl w:val="0"/>
        <w:spacing w:before="100" w:line="360" w:lineRule="auto"/>
        <w:rPr>
          <w:rFonts w:ascii="Garamond" w:hAnsi="Garamond"/>
          <w:sz w:val="24"/>
          <w:szCs w:val="24"/>
        </w:rPr>
      </w:pPr>
      <w:r w:rsidRPr="00CD5C65">
        <w:rPr>
          <w:rFonts w:ascii="Garamond" w:hAnsi="Garamond"/>
          <w:sz w:val="24"/>
          <w:szCs w:val="24"/>
        </w:rPr>
        <w:t>The below section is the results of our robustness checks. Alongside our main analyses we conduct multiple robustness checks, namely; moving the boundary for the number of Tea Party groups required to be considered in the treatment group, only including the distinct sub-components of our treatment variable—activist presence and candidate presence—as our treatment, restricting primaries to challengers who received at least twenty-five percent of the vote, restricting primary challengers to those who filed campaign receipts with the Federal Election Committee (FEC), using static weights based on 2008 districts, extending our treatment period to include primaries in 2016, repeating our analysis of legislator position using 2018 as the post-treatment period, using lagged versions of our dependent variables, including the alternative dependent variable as a confounding variable, and using doubly robust estimators. The results of these robustness checks give us greater confidence in our main findings, with an effect found in almost all models.</w:t>
      </w:r>
    </w:p>
    <w:p w:rsidR="00831416" w:rsidRPr="00CD5C65" w:rsidRDefault="00F625B2">
      <w:pPr>
        <w:keepNext/>
        <w:keepLines/>
        <w:spacing w:line="360" w:lineRule="auto"/>
        <w:ind w:firstLine="720"/>
        <w:rPr>
          <w:rFonts w:ascii="Garamond" w:hAnsi="Garamond"/>
          <w:sz w:val="24"/>
          <w:szCs w:val="24"/>
        </w:rPr>
      </w:pPr>
      <w:r w:rsidRPr="00CD5C65">
        <w:rPr>
          <w:rFonts w:ascii="Garamond" w:hAnsi="Garamond"/>
          <w:sz w:val="24"/>
          <w:szCs w:val="24"/>
        </w:rPr>
        <w:lastRenderedPageBreak/>
        <w:t>The results in Table C1 point in the theorized direction regardless of how many Tea Party groups we require for a district to be considered in our treatment group though this effect decreases in size and loses significance when we consider one or two groups as sufficient to be considered treated, largely due to a lack of data in the control group.</w:t>
      </w:r>
    </w:p>
    <w:p w:rsidR="00831416" w:rsidRPr="00CD5C65" w:rsidRDefault="00F625B2">
      <w:pPr>
        <w:keepNext/>
        <w:keepLines/>
        <w:spacing w:before="200" w:line="276" w:lineRule="auto"/>
        <w:jc w:val="center"/>
        <w:rPr>
          <w:rFonts w:ascii="Garamond" w:hAnsi="Garamond"/>
        </w:rPr>
      </w:pPr>
      <w:r w:rsidRPr="00CD5C65">
        <w:rPr>
          <w:rFonts w:ascii="Garamond" w:hAnsi="Garamond"/>
          <w:b/>
        </w:rPr>
        <w:t>Table C1</w:t>
      </w:r>
      <w:r w:rsidRPr="00CD5C65">
        <w:rPr>
          <w:rFonts w:ascii="Garamond" w:hAnsi="Garamond"/>
        </w:rPr>
        <w:t>: Presidential Vote Share – Robustness Check using different #TP Groups</w:t>
      </w:r>
    </w:p>
    <w:tbl>
      <w:tblPr>
        <w:tblStyle w:val="af"/>
        <w:tblW w:w="9105" w:type="dxa"/>
        <w:jc w:val="center"/>
        <w:tblBorders>
          <w:top w:val="nil"/>
          <w:left w:val="nil"/>
          <w:bottom w:val="nil"/>
          <w:right w:val="nil"/>
          <w:insideH w:val="nil"/>
          <w:insideV w:val="nil"/>
        </w:tblBorders>
        <w:tblLayout w:type="fixed"/>
        <w:tblLook w:val="0600" w:firstRow="0" w:lastRow="0" w:firstColumn="0" w:lastColumn="0" w:noHBand="1" w:noVBand="1"/>
      </w:tblPr>
      <w:tblGrid>
        <w:gridCol w:w="2325"/>
        <w:gridCol w:w="1356"/>
        <w:gridCol w:w="1356"/>
        <w:gridCol w:w="1356"/>
        <w:gridCol w:w="1356"/>
        <w:gridCol w:w="1356"/>
      </w:tblGrid>
      <w:tr w:rsidR="00831416" w:rsidTr="000A7877">
        <w:trPr>
          <w:trHeight w:val="212"/>
          <w:jc w:val="center"/>
        </w:trPr>
        <w:tc>
          <w:tcPr>
            <w:tcW w:w="2325" w:type="dxa"/>
            <w:tcBorders>
              <w:top w:val="single" w:sz="4" w:space="0" w:color="auto"/>
              <w:left w:val="nil"/>
              <w:bottom w:val="single" w:sz="4" w:space="0" w:color="auto"/>
              <w:right w:val="nil"/>
            </w:tcBorders>
            <w:tcMar>
              <w:top w:w="0" w:type="dxa"/>
              <w:left w:w="0" w:type="dxa"/>
              <w:bottom w:w="0" w:type="dxa"/>
              <w:right w:w="0" w:type="dxa"/>
            </w:tcMar>
          </w:tcPr>
          <w:p w:rsidR="00831416" w:rsidRDefault="00F625B2">
            <w:pPr>
              <w:keepNext/>
              <w:keepLines/>
              <w:jc w:val="left"/>
              <w:rPr>
                <w:sz w:val="20"/>
                <w:szCs w:val="20"/>
              </w:rPr>
            </w:pPr>
            <w:r w:rsidRPr="00CD5C65">
              <w:rPr>
                <w:rFonts w:ascii="Garamond" w:hAnsi="Garamond"/>
                <w:sz w:val="20"/>
                <w:szCs w:val="20"/>
              </w:rPr>
              <w:t xml:space="preserve"> </w:t>
            </w:r>
          </w:p>
        </w:tc>
        <w:tc>
          <w:tcPr>
            <w:tcW w:w="1356" w:type="dxa"/>
            <w:tcBorders>
              <w:top w:val="single" w:sz="4" w:space="0" w:color="auto"/>
              <w:left w:val="nil"/>
              <w:bottom w:val="single" w:sz="4" w:space="0" w:color="auto"/>
              <w:right w:val="nil"/>
            </w:tcBorders>
            <w:tcMar>
              <w:top w:w="0" w:type="dxa"/>
              <w:left w:w="0" w:type="dxa"/>
              <w:bottom w:w="0" w:type="dxa"/>
              <w:right w:w="0" w:type="dxa"/>
            </w:tcMar>
          </w:tcPr>
          <w:p w:rsidR="00831416" w:rsidRDefault="00F625B2">
            <w:pPr>
              <w:keepNext/>
              <w:keepLines/>
              <w:jc w:val="center"/>
              <w:rPr>
                <w:sz w:val="20"/>
                <w:szCs w:val="20"/>
              </w:rPr>
            </w:pPr>
            <w:r w:rsidRPr="00CD5C65">
              <w:rPr>
                <w:rFonts w:ascii="Garamond" w:hAnsi="Garamond"/>
                <w:sz w:val="20"/>
                <w:szCs w:val="20"/>
              </w:rPr>
              <w:t>1+ TP Groups</w:t>
            </w:r>
          </w:p>
        </w:tc>
        <w:tc>
          <w:tcPr>
            <w:tcW w:w="1356" w:type="dxa"/>
            <w:tcBorders>
              <w:top w:val="single" w:sz="4" w:space="0" w:color="auto"/>
              <w:left w:val="nil"/>
              <w:bottom w:val="single" w:sz="4" w:space="0" w:color="auto"/>
              <w:right w:val="nil"/>
            </w:tcBorders>
            <w:tcMar>
              <w:top w:w="0" w:type="dxa"/>
              <w:left w:w="0" w:type="dxa"/>
              <w:bottom w:w="0" w:type="dxa"/>
              <w:right w:w="0" w:type="dxa"/>
            </w:tcMar>
          </w:tcPr>
          <w:p w:rsidR="00831416" w:rsidRDefault="00F625B2">
            <w:pPr>
              <w:keepNext/>
              <w:keepLines/>
              <w:jc w:val="center"/>
              <w:rPr>
                <w:sz w:val="20"/>
                <w:szCs w:val="20"/>
              </w:rPr>
            </w:pPr>
            <w:r w:rsidRPr="00CD5C65">
              <w:rPr>
                <w:rFonts w:ascii="Garamond" w:hAnsi="Garamond"/>
                <w:sz w:val="20"/>
                <w:szCs w:val="20"/>
              </w:rPr>
              <w:t>2+ TP Groups</w:t>
            </w:r>
          </w:p>
        </w:tc>
        <w:tc>
          <w:tcPr>
            <w:tcW w:w="1356" w:type="dxa"/>
            <w:tcBorders>
              <w:top w:val="single" w:sz="4" w:space="0" w:color="auto"/>
              <w:left w:val="nil"/>
              <w:bottom w:val="single" w:sz="4" w:space="0" w:color="auto"/>
              <w:right w:val="nil"/>
            </w:tcBorders>
            <w:tcMar>
              <w:top w:w="0" w:type="dxa"/>
              <w:left w:w="0" w:type="dxa"/>
              <w:bottom w:w="0" w:type="dxa"/>
              <w:right w:w="0" w:type="dxa"/>
            </w:tcMar>
          </w:tcPr>
          <w:p w:rsidR="00831416" w:rsidRDefault="00F625B2">
            <w:pPr>
              <w:keepNext/>
              <w:keepLines/>
              <w:jc w:val="center"/>
              <w:rPr>
                <w:sz w:val="20"/>
                <w:szCs w:val="20"/>
              </w:rPr>
            </w:pPr>
            <w:r w:rsidRPr="00CD5C65">
              <w:rPr>
                <w:rFonts w:ascii="Garamond" w:hAnsi="Garamond"/>
                <w:sz w:val="20"/>
                <w:szCs w:val="20"/>
              </w:rPr>
              <w:t>4+ TP Groups</w:t>
            </w:r>
          </w:p>
        </w:tc>
        <w:tc>
          <w:tcPr>
            <w:tcW w:w="1356" w:type="dxa"/>
            <w:tcBorders>
              <w:top w:val="single" w:sz="4" w:space="0" w:color="auto"/>
              <w:left w:val="nil"/>
              <w:bottom w:val="single" w:sz="4" w:space="0" w:color="auto"/>
              <w:right w:val="nil"/>
            </w:tcBorders>
            <w:tcMar>
              <w:top w:w="0" w:type="dxa"/>
              <w:left w:w="0" w:type="dxa"/>
              <w:bottom w:w="0" w:type="dxa"/>
              <w:right w:w="0" w:type="dxa"/>
            </w:tcMar>
          </w:tcPr>
          <w:p w:rsidR="00831416" w:rsidRDefault="00F625B2">
            <w:pPr>
              <w:keepNext/>
              <w:keepLines/>
              <w:jc w:val="center"/>
              <w:rPr>
                <w:sz w:val="20"/>
                <w:szCs w:val="20"/>
              </w:rPr>
            </w:pPr>
            <w:r w:rsidRPr="00CD5C65">
              <w:rPr>
                <w:rFonts w:ascii="Garamond" w:hAnsi="Garamond"/>
                <w:sz w:val="20"/>
                <w:szCs w:val="20"/>
              </w:rPr>
              <w:t>5+ TP Groups</w:t>
            </w:r>
          </w:p>
        </w:tc>
        <w:tc>
          <w:tcPr>
            <w:tcW w:w="1356" w:type="dxa"/>
            <w:tcBorders>
              <w:top w:val="single" w:sz="4" w:space="0" w:color="auto"/>
              <w:left w:val="nil"/>
              <w:bottom w:val="single" w:sz="4" w:space="0" w:color="auto"/>
              <w:right w:val="nil"/>
            </w:tcBorders>
            <w:tcMar>
              <w:top w:w="0" w:type="dxa"/>
              <w:left w:w="0" w:type="dxa"/>
              <w:bottom w:w="0" w:type="dxa"/>
              <w:right w:w="0" w:type="dxa"/>
            </w:tcMar>
          </w:tcPr>
          <w:p w:rsidR="00831416" w:rsidRDefault="00F625B2">
            <w:pPr>
              <w:keepNext/>
              <w:keepLines/>
              <w:jc w:val="center"/>
              <w:rPr>
                <w:sz w:val="20"/>
                <w:szCs w:val="20"/>
              </w:rPr>
            </w:pPr>
            <w:r w:rsidRPr="00CD5C65">
              <w:rPr>
                <w:rFonts w:ascii="Garamond" w:hAnsi="Garamond"/>
                <w:sz w:val="20"/>
                <w:szCs w:val="20"/>
              </w:rPr>
              <w:t>6+ TP Groups</w:t>
            </w:r>
          </w:p>
        </w:tc>
      </w:tr>
      <w:tr w:rsidR="00831416" w:rsidTr="000A7877">
        <w:trPr>
          <w:trHeight w:val="212"/>
          <w:jc w:val="center"/>
        </w:trPr>
        <w:tc>
          <w:tcPr>
            <w:tcW w:w="2325" w:type="dxa"/>
            <w:tcBorders>
              <w:top w:val="single" w:sz="4" w:space="0" w:color="auto"/>
              <w:left w:val="nil"/>
              <w:bottom w:val="nil"/>
              <w:right w:val="nil"/>
            </w:tcBorders>
            <w:tcMar>
              <w:top w:w="0" w:type="dxa"/>
              <w:left w:w="0" w:type="dxa"/>
              <w:bottom w:w="0" w:type="dxa"/>
              <w:right w:w="0" w:type="dxa"/>
            </w:tcMar>
          </w:tcPr>
          <w:p w:rsidR="00831416" w:rsidRDefault="00F625B2">
            <w:pPr>
              <w:keepNext/>
              <w:keepLines/>
              <w:rPr>
                <w:sz w:val="20"/>
                <w:szCs w:val="20"/>
              </w:rPr>
            </w:pPr>
            <w:r w:rsidRPr="00CD5C65">
              <w:rPr>
                <w:rFonts w:ascii="Garamond" w:hAnsi="Garamond"/>
                <w:sz w:val="20"/>
                <w:szCs w:val="20"/>
              </w:rPr>
              <w:t>2016 (Time)</w:t>
            </w:r>
          </w:p>
        </w:tc>
        <w:tc>
          <w:tcPr>
            <w:tcW w:w="1356" w:type="dxa"/>
            <w:tcBorders>
              <w:top w:val="single" w:sz="4" w:space="0" w:color="auto"/>
              <w:left w:val="nil"/>
              <w:bottom w:val="nil"/>
              <w:right w:val="nil"/>
            </w:tcBorders>
            <w:tcMar>
              <w:top w:w="0" w:type="dxa"/>
              <w:left w:w="0" w:type="dxa"/>
              <w:bottom w:w="0" w:type="dxa"/>
              <w:right w:w="0" w:type="dxa"/>
            </w:tcMar>
          </w:tcPr>
          <w:p w:rsidR="00831416" w:rsidRDefault="00F625B2">
            <w:pPr>
              <w:keepNext/>
              <w:keepLines/>
              <w:jc w:val="center"/>
              <w:rPr>
                <w:sz w:val="20"/>
                <w:szCs w:val="20"/>
              </w:rPr>
            </w:pPr>
            <w:r w:rsidRPr="00CD5C65">
              <w:rPr>
                <w:rFonts w:ascii="Garamond" w:hAnsi="Garamond"/>
                <w:sz w:val="20"/>
                <w:szCs w:val="20"/>
              </w:rPr>
              <w:t>0.174</w:t>
            </w:r>
          </w:p>
        </w:tc>
        <w:tc>
          <w:tcPr>
            <w:tcW w:w="1356" w:type="dxa"/>
            <w:tcBorders>
              <w:top w:val="single" w:sz="4" w:space="0" w:color="auto"/>
              <w:left w:val="nil"/>
              <w:bottom w:val="nil"/>
              <w:right w:val="nil"/>
            </w:tcBorders>
            <w:tcMar>
              <w:top w:w="0" w:type="dxa"/>
              <w:left w:w="0" w:type="dxa"/>
              <w:bottom w:w="0" w:type="dxa"/>
              <w:right w:w="0" w:type="dxa"/>
            </w:tcMar>
          </w:tcPr>
          <w:p w:rsidR="00831416" w:rsidRDefault="00F625B2">
            <w:pPr>
              <w:keepNext/>
              <w:keepLines/>
              <w:jc w:val="center"/>
              <w:rPr>
                <w:sz w:val="20"/>
                <w:szCs w:val="20"/>
              </w:rPr>
            </w:pPr>
            <w:r w:rsidRPr="00CD5C65">
              <w:rPr>
                <w:rFonts w:ascii="Garamond" w:hAnsi="Garamond"/>
                <w:sz w:val="20"/>
                <w:szCs w:val="20"/>
              </w:rPr>
              <w:t>0.065</w:t>
            </w:r>
          </w:p>
        </w:tc>
        <w:tc>
          <w:tcPr>
            <w:tcW w:w="1356" w:type="dxa"/>
            <w:tcBorders>
              <w:top w:val="single" w:sz="4" w:space="0" w:color="auto"/>
              <w:left w:val="nil"/>
              <w:bottom w:val="nil"/>
              <w:right w:val="nil"/>
            </w:tcBorders>
            <w:tcMar>
              <w:top w:w="0" w:type="dxa"/>
              <w:left w:w="0" w:type="dxa"/>
              <w:bottom w:w="0" w:type="dxa"/>
              <w:right w:w="0" w:type="dxa"/>
            </w:tcMar>
          </w:tcPr>
          <w:p w:rsidR="00831416" w:rsidRDefault="00F625B2">
            <w:pPr>
              <w:keepNext/>
              <w:keepLines/>
              <w:jc w:val="center"/>
              <w:rPr>
                <w:sz w:val="20"/>
                <w:szCs w:val="20"/>
              </w:rPr>
            </w:pPr>
            <w:r w:rsidRPr="00CD5C65">
              <w:rPr>
                <w:rFonts w:ascii="Garamond" w:hAnsi="Garamond"/>
                <w:sz w:val="20"/>
                <w:szCs w:val="20"/>
              </w:rPr>
              <w:t>–0.509</w:t>
            </w:r>
          </w:p>
        </w:tc>
        <w:tc>
          <w:tcPr>
            <w:tcW w:w="1356" w:type="dxa"/>
            <w:tcBorders>
              <w:top w:val="single" w:sz="4" w:space="0" w:color="auto"/>
              <w:left w:val="nil"/>
              <w:bottom w:val="nil"/>
              <w:right w:val="nil"/>
            </w:tcBorders>
            <w:tcMar>
              <w:top w:w="0" w:type="dxa"/>
              <w:left w:w="0" w:type="dxa"/>
              <w:bottom w:w="0" w:type="dxa"/>
              <w:right w:w="0" w:type="dxa"/>
            </w:tcMar>
          </w:tcPr>
          <w:p w:rsidR="00831416" w:rsidRDefault="00F625B2">
            <w:pPr>
              <w:keepNext/>
              <w:keepLines/>
              <w:jc w:val="center"/>
              <w:rPr>
                <w:sz w:val="20"/>
                <w:szCs w:val="20"/>
              </w:rPr>
            </w:pPr>
            <w:r w:rsidRPr="00CD5C65">
              <w:rPr>
                <w:rFonts w:ascii="Garamond" w:hAnsi="Garamond"/>
                <w:sz w:val="20"/>
                <w:szCs w:val="20"/>
              </w:rPr>
              <w:t>–0.299</w:t>
            </w:r>
          </w:p>
        </w:tc>
        <w:tc>
          <w:tcPr>
            <w:tcW w:w="1356" w:type="dxa"/>
            <w:tcBorders>
              <w:top w:val="single" w:sz="4" w:space="0" w:color="auto"/>
              <w:left w:val="nil"/>
              <w:bottom w:val="nil"/>
              <w:right w:val="nil"/>
            </w:tcBorders>
            <w:tcMar>
              <w:top w:w="0" w:type="dxa"/>
              <w:left w:w="0" w:type="dxa"/>
              <w:bottom w:w="0" w:type="dxa"/>
              <w:right w:w="0" w:type="dxa"/>
            </w:tcMar>
          </w:tcPr>
          <w:p w:rsidR="00831416" w:rsidRDefault="00F625B2">
            <w:pPr>
              <w:keepNext/>
              <w:keepLines/>
              <w:jc w:val="center"/>
              <w:rPr>
                <w:sz w:val="20"/>
                <w:szCs w:val="20"/>
              </w:rPr>
            </w:pPr>
            <w:r w:rsidRPr="00CD5C65">
              <w:rPr>
                <w:rFonts w:ascii="Garamond" w:hAnsi="Garamond"/>
                <w:sz w:val="20"/>
                <w:szCs w:val="20"/>
              </w:rPr>
              <w:t>–0.277</w:t>
            </w:r>
          </w:p>
        </w:tc>
      </w:tr>
      <w:tr w:rsidR="00831416">
        <w:trPr>
          <w:trHeight w:val="212"/>
          <w:jc w:val="center"/>
        </w:trPr>
        <w:tc>
          <w:tcPr>
            <w:tcW w:w="2325" w:type="dxa"/>
            <w:tcBorders>
              <w:top w:val="nil"/>
              <w:left w:val="nil"/>
              <w:bottom w:val="nil"/>
              <w:right w:val="nil"/>
            </w:tcBorders>
            <w:tcMar>
              <w:top w:w="0" w:type="dxa"/>
              <w:left w:w="0" w:type="dxa"/>
              <w:bottom w:w="0" w:type="dxa"/>
              <w:right w:w="0" w:type="dxa"/>
            </w:tcMar>
          </w:tcPr>
          <w:p w:rsidR="00831416" w:rsidRDefault="00F625B2">
            <w:pPr>
              <w:keepNext/>
              <w:keepLines/>
              <w:rPr>
                <w:sz w:val="20"/>
                <w:szCs w:val="20"/>
              </w:rPr>
            </w:pPr>
            <w:r w:rsidRPr="00CD5C65">
              <w:rPr>
                <w:rFonts w:ascii="Garamond" w:hAnsi="Garamond"/>
                <w:sz w:val="20"/>
                <w:szCs w:val="20"/>
              </w:rPr>
              <w:t xml:space="preserve"> </w:t>
            </w:r>
          </w:p>
        </w:tc>
        <w:tc>
          <w:tcPr>
            <w:tcW w:w="1356" w:type="dxa"/>
            <w:tcBorders>
              <w:top w:val="nil"/>
              <w:left w:val="nil"/>
              <w:bottom w:val="nil"/>
              <w:right w:val="nil"/>
            </w:tcBorders>
            <w:tcMar>
              <w:top w:w="0" w:type="dxa"/>
              <w:left w:w="0" w:type="dxa"/>
              <w:bottom w:w="0" w:type="dxa"/>
              <w:right w:w="0" w:type="dxa"/>
            </w:tcMar>
          </w:tcPr>
          <w:p w:rsidR="00831416" w:rsidRDefault="00F625B2">
            <w:pPr>
              <w:keepNext/>
              <w:keepLines/>
              <w:jc w:val="center"/>
              <w:rPr>
                <w:sz w:val="20"/>
                <w:szCs w:val="20"/>
              </w:rPr>
            </w:pPr>
            <w:r w:rsidRPr="00CD5C65">
              <w:rPr>
                <w:rFonts w:ascii="Garamond" w:hAnsi="Garamond"/>
                <w:sz w:val="20"/>
                <w:szCs w:val="20"/>
              </w:rPr>
              <w:t>(0.798)</w:t>
            </w:r>
          </w:p>
        </w:tc>
        <w:tc>
          <w:tcPr>
            <w:tcW w:w="1356" w:type="dxa"/>
            <w:tcBorders>
              <w:top w:val="nil"/>
              <w:left w:val="nil"/>
              <w:bottom w:val="nil"/>
              <w:right w:val="nil"/>
            </w:tcBorders>
            <w:tcMar>
              <w:top w:w="0" w:type="dxa"/>
              <w:left w:w="0" w:type="dxa"/>
              <w:bottom w:w="0" w:type="dxa"/>
              <w:right w:w="0" w:type="dxa"/>
            </w:tcMar>
          </w:tcPr>
          <w:p w:rsidR="00831416" w:rsidRDefault="00F625B2">
            <w:pPr>
              <w:keepNext/>
              <w:keepLines/>
              <w:jc w:val="center"/>
              <w:rPr>
                <w:sz w:val="20"/>
                <w:szCs w:val="20"/>
              </w:rPr>
            </w:pPr>
            <w:r w:rsidRPr="00CD5C65">
              <w:rPr>
                <w:rFonts w:ascii="Garamond" w:hAnsi="Garamond"/>
                <w:sz w:val="20"/>
                <w:szCs w:val="20"/>
              </w:rPr>
              <w:t>(0.811)</w:t>
            </w:r>
          </w:p>
        </w:tc>
        <w:tc>
          <w:tcPr>
            <w:tcW w:w="1356" w:type="dxa"/>
            <w:tcBorders>
              <w:top w:val="nil"/>
              <w:left w:val="nil"/>
              <w:bottom w:val="nil"/>
              <w:right w:val="nil"/>
            </w:tcBorders>
            <w:tcMar>
              <w:top w:w="0" w:type="dxa"/>
              <w:left w:w="0" w:type="dxa"/>
              <w:bottom w:w="0" w:type="dxa"/>
              <w:right w:w="0" w:type="dxa"/>
            </w:tcMar>
          </w:tcPr>
          <w:p w:rsidR="00831416" w:rsidRDefault="00F625B2">
            <w:pPr>
              <w:keepNext/>
              <w:keepLines/>
              <w:jc w:val="center"/>
              <w:rPr>
                <w:sz w:val="20"/>
                <w:szCs w:val="20"/>
              </w:rPr>
            </w:pPr>
            <w:r w:rsidRPr="00CD5C65">
              <w:rPr>
                <w:rFonts w:ascii="Garamond" w:hAnsi="Garamond"/>
                <w:sz w:val="20"/>
                <w:szCs w:val="20"/>
              </w:rPr>
              <w:t>(0.769)</w:t>
            </w:r>
          </w:p>
        </w:tc>
        <w:tc>
          <w:tcPr>
            <w:tcW w:w="1356" w:type="dxa"/>
            <w:tcBorders>
              <w:top w:val="nil"/>
              <w:left w:val="nil"/>
              <w:bottom w:val="nil"/>
              <w:right w:val="nil"/>
            </w:tcBorders>
            <w:tcMar>
              <w:top w:w="0" w:type="dxa"/>
              <w:left w:w="0" w:type="dxa"/>
              <w:bottom w:w="0" w:type="dxa"/>
              <w:right w:w="0" w:type="dxa"/>
            </w:tcMar>
          </w:tcPr>
          <w:p w:rsidR="00831416" w:rsidRDefault="00F625B2">
            <w:pPr>
              <w:keepNext/>
              <w:keepLines/>
              <w:jc w:val="center"/>
              <w:rPr>
                <w:sz w:val="20"/>
                <w:szCs w:val="20"/>
              </w:rPr>
            </w:pPr>
            <w:r w:rsidRPr="00CD5C65">
              <w:rPr>
                <w:rFonts w:ascii="Garamond" w:hAnsi="Garamond"/>
                <w:sz w:val="20"/>
                <w:szCs w:val="20"/>
              </w:rPr>
              <w:t>(0.674)</w:t>
            </w:r>
          </w:p>
        </w:tc>
        <w:tc>
          <w:tcPr>
            <w:tcW w:w="1356" w:type="dxa"/>
            <w:tcBorders>
              <w:top w:val="nil"/>
              <w:left w:val="nil"/>
              <w:bottom w:val="nil"/>
              <w:right w:val="nil"/>
            </w:tcBorders>
            <w:tcMar>
              <w:top w:w="0" w:type="dxa"/>
              <w:left w:w="0" w:type="dxa"/>
              <w:bottom w:w="0" w:type="dxa"/>
              <w:right w:w="0" w:type="dxa"/>
            </w:tcMar>
          </w:tcPr>
          <w:p w:rsidR="00831416" w:rsidRDefault="00F625B2">
            <w:pPr>
              <w:keepNext/>
              <w:keepLines/>
              <w:jc w:val="center"/>
              <w:rPr>
                <w:sz w:val="20"/>
                <w:szCs w:val="20"/>
              </w:rPr>
            </w:pPr>
            <w:r w:rsidRPr="00CD5C65">
              <w:rPr>
                <w:rFonts w:ascii="Garamond" w:hAnsi="Garamond"/>
                <w:sz w:val="20"/>
                <w:szCs w:val="20"/>
              </w:rPr>
              <w:t>(0.600)</w:t>
            </w:r>
          </w:p>
        </w:tc>
      </w:tr>
      <w:tr w:rsidR="00831416">
        <w:trPr>
          <w:trHeight w:val="220"/>
          <w:jc w:val="center"/>
        </w:trPr>
        <w:tc>
          <w:tcPr>
            <w:tcW w:w="2325" w:type="dxa"/>
            <w:tcBorders>
              <w:top w:val="nil"/>
              <w:left w:val="nil"/>
              <w:bottom w:val="nil"/>
              <w:right w:val="nil"/>
            </w:tcBorders>
            <w:tcMar>
              <w:top w:w="0" w:type="dxa"/>
              <w:left w:w="0" w:type="dxa"/>
              <w:bottom w:w="0" w:type="dxa"/>
              <w:right w:w="0" w:type="dxa"/>
            </w:tcMar>
          </w:tcPr>
          <w:p w:rsidR="00831416" w:rsidRDefault="00F625B2">
            <w:pPr>
              <w:keepNext/>
              <w:keepLines/>
              <w:rPr>
                <w:sz w:val="20"/>
                <w:szCs w:val="20"/>
              </w:rPr>
            </w:pPr>
            <w:r w:rsidRPr="00CD5C65">
              <w:rPr>
                <w:rFonts w:ascii="Garamond" w:hAnsi="Garamond"/>
                <w:sz w:val="20"/>
                <w:szCs w:val="20"/>
              </w:rPr>
              <w:t>Factionalism (Treatment)</w:t>
            </w:r>
          </w:p>
        </w:tc>
        <w:tc>
          <w:tcPr>
            <w:tcW w:w="1356" w:type="dxa"/>
            <w:tcBorders>
              <w:top w:val="nil"/>
              <w:left w:val="nil"/>
              <w:bottom w:val="nil"/>
              <w:right w:val="nil"/>
            </w:tcBorders>
            <w:tcMar>
              <w:top w:w="0" w:type="dxa"/>
              <w:left w:w="0" w:type="dxa"/>
              <w:bottom w:w="0" w:type="dxa"/>
              <w:right w:w="0" w:type="dxa"/>
            </w:tcMar>
          </w:tcPr>
          <w:p w:rsidR="00831416" w:rsidRDefault="00F625B2">
            <w:pPr>
              <w:keepNext/>
              <w:keepLines/>
              <w:jc w:val="center"/>
              <w:rPr>
                <w:sz w:val="20"/>
                <w:szCs w:val="20"/>
              </w:rPr>
            </w:pPr>
            <w:r w:rsidRPr="00CD5C65">
              <w:rPr>
                <w:rFonts w:ascii="Garamond" w:hAnsi="Garamond"/>
                <w:sz w:val="20"/>
                <w:szCs w:val="20"/>
              </w:rPr>
              <w:t>4.610***</w:t>
            </w:r>
          </w:p>
        </w:tc>
        <w:tc>
          <w:tcPr>
            <w:tcW w:w="1356" w:type="dxa"/>
            <w:tcBorders>
              <w:top w:val="nil"/>
              <w:left w:val="nil"/>
              <w:bottom w:val="nil"/>
              <w:right w:val="nil"/>
            </w:tcBorders>
            <w:tcMar>
              <w:top w:w="0" w:type="dxa"/>
              <w:left w:w="0" w:type="dxa"/>
              <w:bottom w:w="0" w:type="dxa"/>
              <w:right w:w="0" w:type="dxa"/>
            </w:tcMar>
          </w:tcPr>
          <w:p w:rsidR="00831416" w:rsidRDefault="00F625B2">
            <w:pPr>
              <w:keepNext/>
              <w:keepLines/>
              <w:jc w:val="center"/>
              <w:rPr>
                <w:sz w:val="20"/>
                <w:szCs w:val="20"/>
              </w:rPr>
            </w:pPr>
            <w:r w:rsidRPr="00CD5C65">
              <w:rPr>
                <w:rFonts w:ascii="Garamond" w:hAnsi="Garamond"/>
                <w:sz w:val="20"/>
                <w:szCs w:val="20"/>
              </w:rPr>
              <w:t>5.496***</w:t>
            </w:r>
          </w:p>
        </w:tc>
        <w:tc>
          <w:tcPr>
            <w:tcW w:w="1356" w:type="dxa"/>
            <w:tcBorders>
              <w:top w:val="nil"/>
              <w:left w:val="nil"/>
              <w:bottom w:val="nil"/>
              <w:right w:val="nil"/>
            </w:tcBorders>
            <w:tcMar>
              <w:top w:w="0" w:type="dxa"/>
              <w:left w:w="0" w:type="dxa"/>
              <w:bottom w:w="0" w:type="dxa"/>
              <w:right w:w="0" w:type="dxa"/>
            </w:tcMar>
          </w:tcPr>
          <w:p w:rsidR="00831416" w:rsidRDefault="00F625B2">
            <w:pPr>
              <w:keepNext/>
              <w:keepLines/>
              <w:jc w:val="center"/>
              <w:rPr>
                <w:sz w:val="20"/>
                <w:szCs w:val="20"/>
              </w:rPr>
            </w:pPr>
            <w:r w:rsidRPr="00CD5C65">
              <w:rPr>
                <w:rFonts w:ascii="Garamond" w:hAnsi="Garamond"/>
                <w:sz w:val="20"/>
                <w:szCs w:val="20"/>
              </w:rPr>
              <w:t>5.798***</w:t>
            </w:r>
          </w:p>
        </w:tc>
        <w:tc>
          <w:tcPr>
            <w:tcW w:w="1356" w:type="dxa"/>
            <w:tcBorders>
              <w:top w:val="nil"/>
              <w:left w:val="nil"/>
              <w:bottom w:val="nil"/>
              <w:right w:val="nil"/>
            </w:tcBorders>
            <w:tcMar>
              <w:top w:w="0" w:type="dxa"/>
              <w:left w:w="0" w:type="dxa"/>
              <w:bottom w:w="0" w:type="dxa"/>
              <w:right w:w="0" w:type="dxa"/>
            </w:tcMar>
          </w:tcPr>
          <w:p w:rsidR="00831416" w:rsidRDefault="00F625B2">
            <w:pPr>
              <w:keepNext/>
              <w:keepLines/>
              <w:jc w:val="center"/>
              <w:rPr>
                <w:sz w:val="20"/>
                <w:szCs w:val="20"/>
              </w:rPr>
            </w:pPr>
            <w:r w:rsidRPr="00CD5C65">
              <w:rPr>
                <w:rFonts w:ascii="Garamond" w:hAnsi="Garamond"/>
                <w:sz w:val="20"/>
                <w:szCs w:val="20"/>
              </w:rPr>
              <w:t>5.897***</w:t>
            </w:r>
          </w:p>
        </w:tc>
        <w:tc>
          <w:tcPr>
            <w:tcW w:w="1356" w:type="dxa"/>
            <w:tcBorders>
              <w:top w:val="nil"/>
              <w:left w:val="nil"/>
              <w:bottom w:val="nil"/>
              <w:right w:val="nil"/>
            </w:tcBorders>
            <w:tcMar>
              <w:top w:w="0" w:type="dxa"/>
              <w:left w:w="0" w:type="dxa"/>
              <w:bottom w:w="0" w:type="dxa"/>
              <w:right w:w="0" w:type="dxa"/>
            </w:tcMar>
          </w:tcPr>
          <w:p w:rsidR="00831416" w:rsidRDefault="00F625B2">
            <w:pPr>
              <w:keepNext/>
              <w:keepLines/>
              <w:jc w:val="center"/>
              <w:rPr>
                <w:sz w:val="20"/>
                <w:szCs w:val="20"/>
              </w:rPr>
            </w:pPr>
            <w:r w:rsidRPr="00CD5C65">
              <w:rPr>
                <w:rFonts w:ascii="Garamond" w:hAnsi="Garamond"/>
                <w:sz w:val="20"/>
                <w:szCs w:val="20"/>
              </w:rPr>
              <w:t>6.145***</w:t>
            </w:r>
          </w:p>
        </w:tc>
      </w:tr>
      <w:tr w:rsidR="00831416">
        <w:trPr>
          <w:trHeight w:val="212"/>
          <w:jc w:val="center"/>
        </w:trPr>
        <w:tc>
          <w:tcPr>
            <w:tcW w:w="2325" w:type="dxa"/>
            <w:tcBorders>
              <w:top w:val="nil"/>
              <w:left w:val="nil"/>
              <w:bottom w:val="nil"/>
              <w:right w:val="nil"/>
            </w:tcBorders>
            <w:tcMar>
              <w:top w:w="0" w:type="dxa"/>
              <w:left w:w="0" w:type="dxa"/>
              <w:bottom w:w="0" w:type="dxa"/>
              <w:right w:w="0" w:type="dxa"/>
            </w:tcMar>
          </w:tcPr>
          <w:p w:rsidR="00831416" w:rsidRDefault="00F625B2">
            <w:pPr>
              <w:keepNext/>
              <w:keepLines/>
              <w:rPr>
                <w:sz w:val="20"/>
                <w:szCs w:val="20"/>
              </w:rPr>
            </w:pPr>
            <w:r w:rsidRPr="00CD5C65">
              <w:rPr>
                <w:rFonts w:ascii="Garamond" w:hAnsi="Garamond"/>
                <w:sz w:val="20"/>
                <w:szCs w:val="20"/>
              </w:rPr>
              <w:t xml:space="preserve"> </w:t>
            </w:r>
          </w:p>
        </w:tc>
        <w:tc>
          <w:tcPr>
            <w:tcW w:w="1356" w:type="dxa"/>
            <w:tcBorders>
              <w:top w:val="nil"/>
              <w:left w:val="nil"/>
              <w:bottom w:val="nil"/>
              <w:right w:val="nil"/>
            </w:tcBorders>
            <w:tcMar>
              <w:top w:w="0" w:type="dxa"/>
              <w:left w:w="0" w:type="dxa"/>
              <w:bottom w:w="0" w:type="dxa"/>
              <w:right w:w="0" w:type="dxa"/>
            </w:tcMar>
          </w:tcPr>
          <w:p w:rsidR="00831416" w:rsidRDefault="00F625B2">
            <w:pPr>
              <w:keepNext/>
              <w:keepLines/>
              <w:jc w:val="center"/>
              <w:rPr>
                <w:sz w:val="20"/>
                <w:szCs w:val="20"/>
              </w:rPr>
            </w:pPr>
            <w:r w:rsidRPr="00CD5C65">
              <w:rPr>
                <w:rFonts w:ascii="Garamond" w:hAnsi="Garamond"/>
                <w:sz w:val="20"/>
                <w:szCs w:val="20"/>
              </w:rPr>
              <w:t>(1.620)</w:t>
            </w:r>
          </w:p>
        </w:tc>
        <w:tc>
          <w:tcPr>
            <w:tcW w:w="1356" w:type="dxa"/>
            <w:tcBorders>
              <w:top w:val="nil"/>
              <w:left w:val="nil"/>
              <w:bottom w:val="nil"/>
              <w:right w:val="nil"/>
            </w:tcBorders>
            <w:tcMar>
              <w:top w:w="0" w:type="dxa"/>
              <w:left w:w="0" w:type="dxa"/>
              <w:bottom w:w="0" w:type="dxa"/>
              <w:right w:w="0" w:type="dxa"/>
            </w:tcMar>
          </w:tcPr>
          <w:p w:rsidR="00831416" w:rsidRDefault="00F625B2">
            <w:pPr>
              <w:keepNext/>
              <w:keepLines/>
              <w:jc w:val="center"/>
              <w:rPr>
                <w:sz w:val="20"/>
                <w:szCs w:val="20"/>
              </w:rPr>
            </w:pPr>
            <w:r w:rsidRPr="00CD5C65">
              <w:rPr>
                <w:rFonts w:ascii="Garamond" w:hAnsi="Garamond"/>
                <w:sz w:val="20"/>
                <w:szCs w:val="20"/>
              </w:rPr>
              <w:t>(1.545)</w:t>
            </w:r>
          </w:p>
        </w:tc>
        <w:tc>
          <w:tcPr>
            <w:tcW w:w="1356" w:type="dxa"/>
            <w:tcBorders>
              <w:top w:val="nil"/>
              <w:left w:val="nil"/>
              <w:bottom w:val="nil"/>
              <w:right w:val="nil"/>
            </w:tcBorders>
            <w:tcMar>
              <w:top w:w="0" w:type="dxa"/>
              <w:left w:w="0" w:type="dxa"/>
              <w:bottom w:w="0" w:type="dxa"/>
              <w:right w:w="0" w:type="dxa"/>
            </w:tcMar>
          </w:tcPr>
          <w:p w:rsidR="00831416" w:rsidRDefault="00F625B2">
            <w:pPr>
              <w:keepNext/>
              <w:keepLines/>
              <w:jc w:val="center"/>
              <w:rPr>
                <w:sz w:val="20"/>
                <w:szCs w:val="20"/>
              </w:rPr>
            </w:pPr>
            <w:r w:rsidRPr="00CD5C65">
              <w:rPr>
                <w:rFonts w:ascii="Garamond" w:hAnsi="Garamond"/>
                <w:sz w:val="20"/>
                <w:szCs w:val="20"/>
              </w:rPr>
              <w:t>(1.414)</w:t>
            </w:r>
          </w:p>
        </w:tc>
        <w:tc>
          <w:tcPr>
            <w:tcW w:w="1356" w:type="dxa"/>
            <w:tcBorders>
              <w:top w:val="nil"/>
              <w:left w:val="nil"/>
              <w:bottom w:val="nil"/>
              <w:right w:val="nil"/>
            </w:tcBorders>
            <w:tcMar>
              <w:top w:w="0" w:type="dxa"/>
              <w:left w:w="0" w:type="dxa"/>
              <w:bottom w:w="0" w:type="dxa"/>
              <w:right w:w="0" w:type="dxa"/>
            </w:tcMar>
          </w:tcPr>
          <w:p w:rsidR="00831416" w:rsidRDefault="00F625B2">
            <w:pPr>
              <w:keepNext/>
              <w:keepLines/>
              <w:jc w:val="center"/>
              <w:rPr>
                <w:sz w:val="20"/>
                <w:szCs w:val="20"/>
              </w:rPr>
            </w:pPr>
            <w:r w:rsidRPr="00CD5C65">
              <w:rPr>
                <w:rFonts w:ascii="Garamond" w:hAnsi="Garamond"/>
                <w:sz w:val="20"/>
                <w:szCs w:val="20"/>
              </w:rPr>
              <w:t>(1.356)</w:t>
            </w:r>
          </w:p>
        </w:tc>
        <w:tc>
          <w:tcPr>
            <w:tcW w:w="1356" w:type="dxa"/>
            <w:tcBorders>
              <w:top w:val="nil"/>
              <w:left w:val="nil"/>
              <w:bottom w:val="nil"/>
              <w:right w:val="nil"/>
            </w:tcBorders>
            <w:tcMar>
              <w:top w:w="0" w:type="dxa"/>
              <w:left w:w="0" w:type="dxa"/>
              <w:bottom w:w="0" w:type="dxa"/>
              <w:right w:w="0" w:type="dxa"/>
            </w:tcMar>
          </w:tcPr>
          <w:p w:rsidR="00831416" w:rsidRDefault="00F625B2">
            <w:pPr>
              <w:keepNext/>
              <w:keepLines/>
              <w:jc w:val="center"/>
              <w:rPr>
                <w:sz w:val="20"/>
                <w:szCs w:val="20"/>
              </w:rPr>
            </w:pPr>
            <w:r w:rsidRPr="00CD5C65">
              <w:rPr>
                <w:rFonts w:ascii="Garamond" w:hAnsi="Garamond"/>
                <w:sz w:val="20"/>
                <w:szCs w:val="20"/>
              </w:rPr>
              <w:t>(1.365)</w:t>
            </w:r>
          </w:p>
        </w:tc>
      </w:tr>
      <w:tr w:rsidR="00831416">
        <w:trPr>
          <w:trHeight w:val="212"/>
          <w:jc w:val="center"/>
        </w:trPr>
        <w:tc>
          <w:tcPr>
            <w:tcW w:w="2325" w:type="dxa"/>
            <w:tcBorders>
              <w:top w:val="nil"/>
              <w:left w:val="nil"/>
              <w:bottom w:val="nil"/>
              <w:right w:val="nil"/>
            </w:tcBorders>
            <w:tcMar>
              <w:top w:w="0" w:type="dxa"/>
              <w:left w:w="0" w:type="dxa"/>
              <w:bottom w:w="0" w:type="dxa"/>
              <w:right w:w="0" w:type="dxa"/>
            </w:tcMar>
          </w:tcPr>
          <w:p w:rsidR="00831416" w:rsidRDefault="00F625B2">
            <w:pPr>
              <w:keepNext/>
              <w:keepLines/>
              <w:rPr>
                <w:sz w:val="20"/>
                <w:szCs w:val="20"/>
              </w:rPr>
            </w:pPr>
            <w:r w:rsidRPr="00CD5C65">
              <w:rPr>
                <w:rFonts w:ascii="Garamond" w:hAnsi="Garamond"/>
                <w:sz w:val="20"/>
                <w:szCs w:val="20"/>
              </w:rPr>
              <w:t>Diff-in-diff</w:t>
            </w:r>
          </w:p>
        </w:tc>
        <w:tc>
          <w:tcPr>
            <w:tcW w:w="1356" w:type="dxa"/>
            <w:tcBorders>
              <w:top w:val="nil"/>
              <w:left w:val="nil"/>
              <w:bottom w:val="nil"/>
              <w:right w:val="nil"/>
            </w:tcBorders>
            <w:tcMar>
              <w:top w:w="0" w:type="dxa"/>
              <w:left w:w="0" w:type="dxa"/>
              <w:bottom w:w="0" w:type="dxa"/>
              <w:right w:w="0" w:type="dxa"/>
            </w:tcMar>
          </w:tcPr>
          <w:p w:rsidR="00831416" w:rsidRDefault="00F625B2">
            <w:pPr>
              <w:keepNext/>
              <w:keepLines/>
              <w:jc w:val="center"/>
              <w:rPr>
                <w:sz w:val="20"/>
                <w:szCs w:val="20"/>
              </w:rPr>
            </w:pPr>
            <w:r w:rsidRPr="00CD5C65">
              <w:rPr>
                <w:rFonts w:ascii="Garamond" w:hAnsi="Garamond"/>
                <w:sz w:val="20"/>
                <w:szCs w:val="20"/>
              </w:rPr>
              <w:t>0.429</w:t>
            </w:r>
          </w:p>
        </w:tc>
        <w:tc>
          <w:tcPr>
            <w:tcW w:w="1356" w:type="dxa"/>
            <w:tcBorders>
              <w:top w:val="nil"/>
              <w:left w:val="nil"/>
              <w:bottom w:val="nil"/>
              <w:right w:val="nil"/>
            </w:tcBorders>
            <w:tcMar>
              <w:top w:w="0" w:type="dxa"/>
              <w:left w:w="0" w:type="dxa"/>
              <w:bottom w:w="0" w:type="dxa"/>
              <w:right w:w="0" w:type="dxa"/>
            </w:tcMar>
          </w:tcPr>
          <w:p w:rsidR="00831416" w:rsidRDefault="00F625B2">
            <w:pPr>
              <w:keepNext/>
              <w:keepLines/>
              <w:jc w:val="center"/>
              <w:rPr>
                <w:sz w:val="20"/>
                <w:szCs w:val="20"/>
              </w:rPr>
            </w:pPr>
            <w:r w:rsidRPr="00CD5C65">
              <w:rPr>
                <w:rFonts w:ascii="Garamond" w:hAnsi="Garamond"/>
                <w:sz w:val="20"/>
                <w:szCs w:val="20"/>
              </w:rPr>
              <w:t>0.912</w:t>
            </w:r>
          </w:p>
        </w:tc>
        <w:tc>
          <w:tcPr>
            <w:tcW w:w="1356" w:type="dxa"/>
            <w:tcBorders>
              <w:top w:val="nil"/>
              <w:left w:val="nil"/>
              <w:bottom w:val="nil"/>
              <w:right w:val="nil"/>
            </w:tcBorders>
            <w:tcMar>
              <w:top w:w="0" w:type="dxa"/>
              <w:left w:w="0" w:type="dxa"/>
              <w:bottom w:w="0" w:type="dxa"/>
              <w:right w:w="0" w:type="dxa"/>
            </w:tcMar>
          </w:tcPr>
          <w:p w:rsidR="00831416" w:rsidRDefault="00F625B2">
            <w:pPr>
              <w:keepNext/>
              <w:keepLines/>
              <w:jc w:val="center"/>
              <w:rPr>
                <w:sz w:val="20"/>
                <w:szCs w:val="20"/>
              </w:rPr>
            </w:pPr>
            <w:r w:rsidRPr="00CD5C65">
              <w:rPr>
                <w:rFonts w:ascii="Garamond" w:hAnsi="Garamond"/>
                <w:sz w:val="20"/>
                <w:szCs w:val="20"/>
              </w:rPr>
              <w:t>2.298*</w:t>
            </w:r>
          </w:p>
        </w:tc>
        <w:tc>
          <w:tcPr>
            <w:tcW w:w="1356" w:type="dxa"/>
            <w:tcBorders>
              <w:top w:val="nil"/>
              <w:left w:val="nil"/>
              <w:bottom w:val="nil"/>
              <w:right w:val="nil"/>
            </w:tcBorders>
            <w:tcMar>
              <w:top w:w="0" w:type="dxa"/>
              <w:left w:w="0" w:type="dxa"/>
              <w:bottom w:w="0" w:type="dxa"/>
              <w:right w:w="0" w:type="dxa"/>
            </w:tcMar>
          </w:tcPr>
          <w:p w:rsidR="00831416" w:rsidRDefault="00F625B2">
            <w:pPr>
              <w:keepNext/>
              <w:keepLines/>
              <w:jc w:val="center"/>
              <w:rPr>
                <w:sz w:val="20"/>
                <w:szCs w:val="20"/>
              </w:rPr>
            </w:pPr>
            <w:r w:rsidRPr="00CD5C65">
              <w:rPr>
                <w:rFonts w:ascii="Garamond" w:hAnsi="Garamond"/>
                <w:sz w:val="20"/>
                <w:szCs w:val="20"/>
              </w:rPr>
              <w:t>2.784**</w:t>
            </w:r>
          </w:p>
        </w:tc>
        <w:tc>
          <w:tcPr>
            <w:tcW w:w="1356" w:type="dxa"/>
            <w:tcBorders>
              <w:top w:val="nil"/>
              <w:left w:val="nil"/>
              <w:bottom w:val="nil"/>
              <w:right w:val="nil"/>
            </w:tcBorders>
            <w:tcMar>
              <w:top w:w="0" w:type="dxa"/>
              <w:left w:w="0" w:type="dxa"/>
              <w:bottom w:w="0" w:type="dxa"/>
              <w:right w:w="0" w:type="dxa"/>
            </w:tcMar>
          </w:tcPr>
          <w:p w:rsidR="00831416" w:rsidRDefault="00F625B2">
            <w:pPr>
              <w:keepNext/>
              <w:keepLines/>
              <w:jc w:val="center"/>
              <w:rPr>
                <w:sz w:val="20"/>
                <w:szCs w:val="20"/>
              </w:rPr>
            </w:pPr>
            <w:r w:rsidRPr="00CD5C65">
              <w:rPr>
                <w:rFonts w:ascii="Garamond" w:hAnsi="Garamond"/>
                <w:sz w:val="20"/>
                <w:szCs w:val="20"/>
              </w:rPr>
              <w:t>2.742***</w:t>
            </w:r>
          </w:p>
        </w:tc>
      </w:tr>
      <w:tr w:rsidR="00831416">
        <w:trPr>
          <w:trHeight w:val="212"/>
          <w:jc w:val="center"/>
        </w:trPr>
        <w:tc>
          <w:tcPr>
            <w:tcW w:w="2325" w:type="dxa"/>
            <w:tcBorders>
              <w:top w:val="nil"/>
              <w:left w:val="nil"/>
              <w:bottom w:val="nil"/>
              <w:right w:val="nil"/>
            </w:tcBorders>
            <w:tcMar>
              <w:top w:w="0" w:type="dxa"/>
              <w:left w:w="0" w:type="dxa"/>
              <w:bottom w:w="0" w:type="dxa"/>
              <w:right w:w="0" w:type="dxa"/>
            </w:tcMar>
          </w:tcPr>
          <w:p w:rsidR="00831416" w:rsidRDefault="00F625B2">
            <w:pPr>
              <w:keepNext/>
              <w:keepLines/>
              <w:rPr>
                <w:sz w:val="20"/>
                <w:szCs w:val="20"/>
              </w:rPr>
            </w:pPr>
            <w:r w:rsidRPr="00CD5C65">
              <w:rPr>
                <w:rFonts w:ascii="Garamond" w:hAnsi="Garamond"/>
                <w:sz w:val="20"/>
                <w:szCs w:val="20"/>
              </w:rPr>
              <w:t xml:space="preserve"> </w:t>
            </w:r>
          </w:p>
        </w:tc>
        <w:tc>
          <w:tcPr>
            <w:tcW w:w="1356" w:type="dxa"/>
            <w:tcBorders>
              <w:top w:val="nil"/>
              <w:left w:val="nil"/>
              <w:bottom w:val="nil"/>
              <w:right w:val="nil"/>
            </w:tcBorders>
            <w:tcMar>
              <w:top w:w="0" w:type="dxa"/>
              <w:left w:w="0" w:type="dxa"/>
              <w:bottom w:w="0" w:type="dxa"/>
              <w:right w:w="0" w:type="dxa"/>
            </w:tcMar>
          </w:tcPr>
          <w:p w:rsidR="00831416" w:rsidRDefault="00F625B2">
            <w:pPr>
              <w:keepNext/>
              <w:keepLines/>
              <w:jc w:val="center"/>
              <w:rPr>
                <w:sz w:val="20"/>
                <w:szCs w:val="20"/>
              </w:rPr>
            </w:pPr>
            <w:r w:rsidRPr="00CD5C65">
              <w:rPr>
                <w:rFonts w:ascii="Garamond" w:hAnsi="Garamond"/>
                <w:sz w:val="20"/>
                <w:szCs w:val="20"/>
              </w:rPr>
              <w:t>(1.041)</w:t>
            </w:r>
          </w:p>
        </w:tc>
        <w:tc>
          <w:tcPr>
            <w:tcW w:w="1356" w:type="dxa"/>
            <w:tcBorders>
              <w:top w:val="nil"/>
              <w:left w:val="nil"/>
              <w:bottom w:val="nil"/>
              <w:right w:val="nil"/>
            </w:tcBorders>
            <w:tcMar>
              <w:top w:w="0" w:type="dxa"/>
              <w:left w:w="0" w:type="dxa"/>
              <w:bottom w:w="0" w:type="dxa"/>
              <w:right w:w="0" w:type="dxa"/>
            </w:tcMar>
          </w:tcPr>
          <w:p w:rsidR="00831416" w:rsidRDefault="00F625B2">
            <w:pPr>
              <w:keepNext/>
              <w:keepLines/>
              <w:jc w:val="center"/>
              <w:rPr>
                <w:sz w:val="20"/>
                <w:szCs w:val="20"/>
              </w:rPr>
            </w:pPr>
            <w:r w:rsidRPr="00CD5C65">
              <w:rPr>
                <w:rFonts w:ascii="Garamond" w:hAnsi="Garamond"/>
                <w:sz w:val="20"/>
                <w:szCs w:val="20"/>
              </w:rPr>
              <w:t>(1.132)</w:t>
            </w:r>
          </w:p>
        </w:tc>
        <w:tc>
          <w:tcPr>
            <w:tcW w:w="1356" w:type="dxa"/>
            <w:tcBorders>
              <w:top w:val="nil"/>
              <w:left w:val="nil"/>
              <w:bottom w:val="nil"/>
              <w:right w:val="nil"/>
            </w:tcBorders>
            <w:tcMar>
              <w:top w:w="0" w:type="dxa"/>
              <w:left w:w="0" w:type="dxa"/>
              <w:bottom w:w="0" w:type="dxa"/>
              <w:right w:w="0" w:type="dxa"/>
            </w:tcMar>
          </w:tcPr>
          <w:p w:rsidR="00831416" w:rsidRDefault="00F625B2">
            <w:pPr>
              <w:keepNext/>
              <w:keepLines/>
              <w:jc w:val="center"/>
              <w:rPr>
                <w:sz w:val="20"/>
                <w:szCs w:val="20"/>
              </w:rPr>
            </w:pPr>
            <w:r w:rsidRPr="00CD5C65">
              <w:rPr>
                <w:rFonts w:ascii="Garamond" w:hAnsi="Garamond"/>
                <w:sz w:val="20"/>
                <w:szCs w:val="20"/>
              </w:rPr>
              <w:t>(1.219)</w:t>
            </w:r>
          </w:p>
        </w:tc>
        <w:tc>
          <w:tcPr>
            <w:tcW w:w="1356" w:type="dxa"/>
            <w:tcBorders>
              <w:top w:val="nil"/>
              <w:left w:val="nil"/>
              <w:bottom w:val="nil"/>
              <w:right w:val="nil"/>
            </w:tcBorders>
            <w:tcMar>
              <w:top w:w="0" w:type="dxa"/>
              <w:left w:w="0" w:type="dxa"/>
              <w:bottom w:w="0" w:type="dxa"/>
              <w:right w:w="0" w:type="dxa"/>
            </w:tcMar>
          </w:tcPr>
          <w:p w:rsidR="00831416" w:rsidRDefault="00F625B2">
            <w:pPr>
              <w:keepNext/>
              <w:keepLines/>
              <w:jc w:val="center"/>
              <w:rPr>
                <w:sz w:val="20"/>
                <w:szCs w:val="20"/>
              </w:rPr>
            </w:pPr>
            <w:r w:rsidRPr="00CD5C65">
              <w:rPr>
                <w:rFonts w:ascii="Garamond" w:hAnsi="Garamond"/>
                <w:sz w:val="20"/>
                <w:szCs w:val="20"/>
              </w:rPr>
              <w:t>(1.154)</w:t>
            </w:r>
          </w:p>
        </w:tc>
        <w:tc>
          <w:tcPr>
            <w:tcW w:w="1356" w:type="dxa"/>
            <w:tcBorders>
              <w:top w:val="nil"/>
              <w:left w:val="nil"/>
              <w:bottom w:val="nil"/>
              <w:right w:val="nil"/>
            </w:tcBorders>
            <w:tcMar>
              <w:top w:w="0" w:type="dxa"/>
              <w:left w:w="0" w:type="dxa"/>
              <w:bottom w:w="0" w:type="dxa"/>
              <w:right w:w="0" w:type="dxa"/>
            </w:tcMar>
          </w:tcPr>
          <w:p w:rsidR="00831416" w:rsidRDefault="00F625B2">
            <w:pPr>
              <w:keepNext/>
              <w:keepLines/>
              <w:jc w:val="center"/>
              <w:rPr>
                <w:sz w:val="20"/>
                <w:szCs w:val="20"/>
              </w:rPr>
            </w:pPr>
            <w:r w:rsidRPr="00CD5C65">
              <w:rPr>
                <w:rFonts w:ascii="Garamond" w:hAnsi="Garamond"/>
                <w:sz w:val="20"/>
                <w:szCs w:val="20"/>
              </w:rPr>
              <w:t>(1.010)</w:t>
            </w:r>
          </w:p>
        </w:tc>
      </w:tr>
      <w:tr w:rsidR="00831416">
        <w:trPr>
          <w:trHeight w:val="212"/>
          <w:jc w:val="center"/>
        </w:trPr>
        <w:tc>
          <w:tcPr>
            <w:tcW w:w="2325" w:type="dxa"/>
            <w:tcBorders>
              <w:top w:val="nil"/>
              <w:left w:val="nil"/>
              <w:bottom w:val="nil"/>
              <w:right w:val="nil"/>
            </w:tcBorders>
            <w:tcMar>
              <w:top w:w="0" w:type="dxa"/>
              <w:left w:w="0" w:type="dxa"/>
              <w:bottom w:w="0" w:type="dxa"/>
              <w:right w:w="0" w:type="dxa"/>
            </w:tcMar>
          </w:tcPr>
          <w:p w:rsidR="00831416" w:rsidRDefault="00F625B2">
            <w:pPr>
              <w:keepNext/>
              <w:keepLines/>
              <w:jc w:val="left"/>
              <w:rPr>
                <w:sz w:val="20"/>
                <w:szCs w:val="20"/>
              </w:rPr>
            </w:pPr>
            <w:r w:rsidRPr="00CD5C65">
              <w:rPr>
                <w:rFonts w:ascii="Garamond" w:hAnsi="Garamond"/>
                <w:sz w:val="20"/>
                <w:szCs w:val="20"/>
              </w:rPr>
              <w:t xml:space="preserve"> </w:t>
            </w:r>
          </w:p>
        </w:tc>
        <w:tc>
          <w:tcPr>
            <w:tcW w:w="1356" w:type="dxa"/>
            <w:tcBorders>
              <w:top w:val="nil"/>
              <w:left w:val="nil"/>
              <w:bottom w:val="nil"/>
              <w:right w:val="nil"/>
            </w:tcBorders>
            <w:tcMar>
              <w:top w:w="0" w:type="dxa"/>
              <w:left w:w="0" w:type="dxa"/>
              <w:bottom w:w="0" w:type="dxa"/>
              <w:right w:w="0" w:type="dxa"/>
            </w:tcMar>
          </w:tcPr>
          <w:p w:rsidR="00831416" w:rsidRDefault="00F625B2">
            <w:pPr>
              <w:keepNext/>
              <w:keepLines/>
              <w:jc w:val="center"/>
              <w:rPr>
                <w:sz w:val="20"/>
                <w:szCs w:val="20"/>
              </w:rPr>
            </w:pPr>
            <w:r w:rsidRPr="00CD5C65">
              <w:rPr>
                <w:rFonts w:ascii="Garamond" w:hAnsi="Garamond"/>
                <w:sz w:val="20"/>
                <w:szCs w:val="20"/>
              </w:rPr>
              <w:t xml:space="preserve"> </w:t>
            </w:r>
          </w:p>
        </w:tc>
        <w:tc>
          <w:tcPr>
            <w:tcW w:w="1356" w:type="dxa"/>
            <w:tcBorders>
              <w:top w:val="nil"/>
              <w:left w:val="nil"/>
              <w:bottom w:val="nil"/>
              <w:right w:val="nil"/>
            </w:tcBorders>
            <w:tcMar>
              <w:top w:w="0" w:type="dxa"/>
              <w:left w:w="0" w:type="dxa"/>
              <w:bottom w:w="0" w:type="dxa"/>
              <w:right w:w="0" w:type="dxa"/>
            </w:tcMar>
          </w:tcPr>
          <w:p w:rsidR="00831416" w:rsidRDefault="00F625B2">
            <w:pPr>
              <w:keepNext/>
              <w:keepLines/>
              <w:jc w:val="center"/>
              <w:rPr>
                <w:sz w:val="20"/>
                <w:szCs w:val="20"/>
              </w:rPr>
            </w:pPr>
            <w:r w:rsidRPr="00CD5C65">
              <w:rPr>
                <w:rFonts w:ascii="Garamond" w:hAnsi="Garamond"/>
                <w:sz w:val="20"/>
                <w:szCs w:val="20"/>
              </w:rPr>
              <w:t xml:space="preserve"> </w:t>
            </w:r>
          </w:p>
        </w:tc>
        <w:tc>
          <w:tcPr>
            <w:tcW w:w="1356" w:type="dxa"/>
            <w:tcBorders>
              <w:top w:val="nil"/>
              <w:left w:val="nil"/>
              <w:bottom w:val="nil"/>
              <w:right w:val="nil"/>
            </w:tcBorders>
            <w:tcMar>
              <w:top w:w="0" w:type="dxa"/>
              <w:left w:w="0" w:type="dxa"/>
              <w:bottom w:w="0" w:type="dxa"/>
              <w:right w:w="0" w:type="dxa"/>
            </w:tcMar>
          </w:tcPr>
          <w:p w:rsidR="00831416" w:rsidRDefault="00F625B2">
            <w:pPr>
              <w:keepNext/>
              <w:keepLines/>
              <w:jc w:val="center"/>
              <w:rPr>
                <w:sz w:val="20"/>
                <w:szCs w:val="20"/>
              </w:rPr>
            </w:pPr>
            <w:r w:rsidRPr="00CD5C65">
              <w:rPr>
                <w:rFonts w:ascii="Garamond" w:hAnsi="Garamond"/>
                <w:sz w:val="20"/>
                <w:szCs w:val="20"/>
              </w:rPr>
              <w:t xml:space="preserve"> </w:t>
            </w:r>
          </w:p>
        </w:tc>
        <w:tc>
          <w:tcPr>
            <w:tcW w:w="1356" w:type="dxa"/>
            <w:tcBorders>
              <w:top w:val="nil"/>
              <w:left w:val="nil"/>
              <w:bottom w:val="nil"/>
              <w:right w:val="nil"/>
            </w:tcBorders>
            <w:tcMar>
              <w:top w:w="0" w:type="dxa"/>
              <w:left w:w="0" w:type="dxa"/>
              <w:bottom w:w="0" w:type="dxa"/>
              <w:right w:w="0" w:type="dxa"/>
            </w:tcMar>
          </w:tcPr>
          <w:p w:rsidR="00831416" w:rsidRDefault="00F625B2">
            <w:pPr>
              <w:keepNext/>
              <w:keepLines/>
              <w:jc w:val="center"/>
              <w:rPr>
                <w:sz w:val="20"/>
                <w:szCs w:val="20"/>
              </w:rPr>
            </w:pPr>
            <w:r w:rsidRPr="00CD5C65">
              <w:rPr>
                <w:rFonts w:ascii="Garamond" w:hAnsi="Garamond"/>
                <w:sz w:val="20"/>
                <w:szCs w:val="20"/>
              </w:rPr>
              <w:t xml:space="preserve"> </w:t>
            </w:r>
          </w:p>
        </w:tc>
        <w:tc>
          <w:tcPr>
            <w:tcW w:w="1356" w:type="dxa"/>
            <w:tcBorders>
              <w:top w:val="nil"/>
              <w:left w:val="nil"/>
              <w:bottom w:val="nil"/>
              <w:right w:val="nil"/>
            </w:tcBorders>
            <w:tcMar>
              <w:top w:w="0" w:type="dxa"/>
              <w:left w:w="0" w:type="dxa"/>
              <w:bottom w:w="0" w:type="dxa"/>
              <w:right w:w="0" w:type="dxa"/>
            </w:tcMar>
          </w:tcPr>
          <w:p w:rsidR="00831416" w:rsidRDefault="00F625B2">
            <w:pPr>
              <w:keepNext/>
              <w:keepLines/>
              <w:jc w:val="center"/>
              <w:rPr>
                <w:sz w:val="20"/>
                <w:szCs w:val="20"/>
              </w:rPr>
            </w:pPr>
            <w:r w:rsidRPr="00CD5C65">
              <w:rPr>
                <w:rFonts w:ascii="Garamond" w:hAnsi="Garamond"/>
                <w:sz w:val="20"/>
                <w:szCs w:val="20"/>
              </w:rPr>
              <w:t xml:space="preserve"> </w:t>
            </w:r>
          </w:p>
        </w:tc>
      </w:tr>
      <w:tr w:rsidR="00831416">
        <w:trPr>
          <w:trHeight w:val="212"/>
          <w:jc w:val="center"/>
        </w:trPr>
        <w:tc>
          <w:tcPr>
            <w:tcW w:w="2325" w:type="dxa"/>
            <w:tcBorders>
              <w:top w:val="nil"/>
              <w:left w:val="nil"/>
              <w:bottom w:val="nil"/>
              <w:right w:val="nil"/>
            </w:tcBorders>
            <w:tcMar>
              <w:top w:w="0" w:type="dxa"/>
              <w:left w:w="0" w:type="dxa"/>
              <w:bottom w:w="0" w:type="dxa"/>
              <w:right w:w="0" w:type="dxa"/>
            </w:tcMar>
          </w:tcPr>
          <w:p w:rsidR="00831416" w:rsidRDefault="00F625B2">
            <w:pPr>
              <w:keepNext/>
              <w:keepLines/>
              <w:jc w:val="left"/>
              <w:rPr>
                <w:sz w:val="20"/>
                <w:szCs w:val="20"/>
              </w:rPr>
            </w:pPr>
            <w:r w:rsidRPr="00CD5C65">
              <w:rPr>
                <w:rFonts w:ascii="Garamond" w:hAnsi="Garamond"/>
                <w:sz w:val="20"/>
                <w:szCs w:val="20"/>
              </w:rPr>
              <w:t>Observations</w:t>
            </w:r>
          </w:p>
        </w:tc>
        <w:tc>
          <w:tcPr>
            <w:tcW w:w="1356" w:type="dxa"/>
            <w:tcBorders>
              <w:top w:val="nil"/>
              <w:left w:val="nil"/>
              <w:bottom w:val="nil"/>
              <w:right w:val="nil"/>
            </w:tcBorders>
            <w:tcMar>
              <w:top w:w="0" w:type="dxa"/>
              <w:left w:w="0" w:type="dxa"/>
              <w:bottom w:w="0" w:type="dxa"/>
              <w:right w:w="0" w:type="dxa"/>
            </w:tcMar>
          </w:tcPr>
          <w:p w:rsidR="00831416" w:rsidRDefault="00F625B2">
            <w:pPr>
              <w:keepNext/>
              <w:keepLines/>
              <w:jc w:val="center"/>
              <w:rPr>
                <w:sz w:val="20"/>
                <w:szCs w:val="20"/>
              </w:rPr>
            </w:pPr>
            <w:r w:rsidRPr="00CD5C65">
              <w:rPr>
                <w:rFonts w:ascii="Garamond" w:hAnsi="Garamond"/>
                <w:sz w:val="20"/>
                <w:szCs w:val="20"/>
              </w:rPr>
              <w:t>870</w:t>
            </w:r>
          </w:p>
        </w:tc>
        <w:tc>
          <w:tcPr>
            <w:tcW w:w="1356" w:type="dxa"/>
            <w:tcBorders>
              <w:top w:val="nil"/>
              <w:left w:val="nil"/>
              <w:bottom w:val="nil"/>
              <w:right w:val="nil"/>
            </w:tcBorders>
            <w:tcMar>
              <w:top w:w="0" w:type="dxa"/>
              <w:left w:w="0" w:type="dxa"/>
              <w:bottom w:w="0" w:type="dxa"/>
              <w:right w:w="0" w:type="dxa"/>
            </w:tcMar>
          </w:tcPr>
          <w:p w:rsidR="00831416" w:rsidRDefault="00F625B2">
            <w:pPr>
              <w:keepNext/>
              <w:keepLines/>
              <w:jc w:val="center"/>
              <w:rPr>
                <w:sz w:val="20"/>
                <w:szCs w:val="20"/>
              </w:rPr>
            </w:pPr>
            <w:r w:rsidRPr="00CD5C65">
              <w:rPr>
                <w:rFonts w:ascii="Garamond" w:hAnsi="Garamond"/>
                <w:sz w:val="20"/>
                <w:szCs w:val="20"/>
              </w:rPr>
              <w:t>870</w:t>
            </w:r>
          </w:p>
        </w:tc>
        <w:tc>
          <w:tcPr>
            <w:tcW w:w="1356" w:type="dxa"/>
            <w:tcBorders>
              <w:top w:val="nil"/>
              <w:left w:val="nil"/>
              <w:bottom w:val="nil"/>
              <w:right w:val="nil"/>
            </w:tcBorders>
            <w:tcMar>
              <w:top w:w="0" w:type="dxa"/>
              <w:left w:w="0" w:type="dxa"/>
              <w:bottom w:w="0" w:type="dxa"/>
              <w:right w:w="0" w:type="dxa"/>
            </w:tcMar>
          </w:tcPr>
          <w:p w:rsidR="00831416" w:rsidRDefault="00F625B2">
            <w:pPr>
              <w:keepNext/>
              <w:keepLines/>
              <w:jc w:val="center"/>
              <w:rPr>
                <w:sz w:val="20"/>
                <w:szCs w:val="20"/>
              </w:rPr>
            </w:pPr>
            <w:r w:rsidRPr="00CD5C65">
              <w:rPr>
                <w:rFonts w:ascii="Garamond" w:hAnsi="Garamond"/>
                <w:sz w:val="20"/>
                <w:szCs w:val="20"/>
              </w:rPr>
              <w:t>870</w:t>
            </w:r>
          </w:p>
        </w:tc>
        <w:tc>
          <w:tcPr>
            <w:tcW w:w="1356" w:type="dxa"/>
            <w:tcBorders>
              <w:top w:val="nil"/>
              <w:left w:val="nil"/>
              <w:bottom w:val="nil"/>
              <w:right w:val="nil"/>
            </w:tcBorders>
            <w:tcMar>
              <w:top w:w="0" w:type="dxa"/>
              <w:left w:w="0" w:type="dxa"/>
              <w:bottom w:w="0" w:type="dxa"/>
              <w:right w:w="0" w:type="dxa"/>
            </w:tcMar>
          </w:tcPr>
          <w:p w:rsidR="00831416" w:rsidRDefault="00F625B2">
            <w:pPr>
              <w:keepNext/>
              <w:keepLines/>
              <w:jc w:val="center"/>
              <w:rPr>
                <w:sz w:val="20"/>
                <w:szCs w:val="20"/>
              </w:rPr>
            </w:pPr>
            <w:r w:rsidRPr="00CD5C65">
              <w:rPr>
                <w:rFonts w:ascii="Garamond" w:hAnsi="Garamond"/>
                <w:sz w:val="20"/>
                <w:szCs w:val="20"/>
              </w:rPr>
              <w:t>870</w:t>
            </w:r>
          </w:p>
        </w:tc>
        <w:tc>
          <w:tcPr>
            <w:tcW w:w="1356" w:type="dxa"/>
            <w:tcBorders>
              <w:top w:val="nil"/>
              <w:left w:val="nil"/>
              <w:bottom w:val="nil"/>
              <w:right w:val="nil"/>
            </w:tcBorders>
            <w:tcMar>
              <w:top w:w="0" w:type="dxa"/>
              <w:left w:w="0" w:type="dxa"/>
              <w:bottom w:w="0" w:type="dxa"/>
              <w:right w:w="0" w:type="dxa"/>
            </w:tcMar>
          </w:tcPr>
          <w:p w:rsidR="00831416" w:rsidRDefault="00F625B2">
            <w:pPr>
              <w:keepNext/>
              <w:keepLines/>
              <w:jc w:val="center"/>
              <w:rPr>
                <w:sz w:val="20"/>
                <w:szCs w:val="20"/>
              </w:rPr>
            </w:pPr>
            <w:r w:rsidRPr="00CD5C65">
              <w:rPr>
                <w:rFonts w:ascii="Garamond" w:hAnsi="Garamond"/>
                <w:sz w:val="20"/>
                <w:szCs w:val="20"/>
              </w:rPr>
              <w:t>870</w:t>
            </w:r>
          </w:p>
        </w:tc>
      </w:tr>
      <w:tr w:rsidR="00831416">
        <w:trPr>
          <w:trHeight w:val="212"/>
          <w:jc w:val="center"/>
        </w:trPr>
        <w:tc>
          <w:tcPr>
            <w:tcW w:w="2325" w:type="dxa"/>
            <w:tcBorders>
              <w:top w:val="nil"/>
              <w:left w:val="nil"/>
              <w:bottom w:val="nil"/>
              <w:right w:val="nil"/>
            </w:tcBorders>
            <w:tcMar>
              <w:top w:w="0" w:type="dxa"/>
              <w:left w:w="0" w:type="dxa"/>
              <w:bottom w:w="0" w:type="dxa"/>
              <w:right w:w="0" w:type="dxa"/>
            </w:tcMar>
          </w:tcPr>
          <w:p w:rsidR="00831416" w:rsidRDefault="00F625B2">
            <w:pPr>
              <w:keepNext/>
              <w:keepLines/>
              <w:jc w:val="left"/>
              <w:rPr>
                <w:sz w:val="20"/>
                <w:szCs w:val="20"/>
              </w:rPr>
            </w:pPr>
            <w:r w:rsidRPr="00CD5C65">
              <w:rPr>
                <w:rFonts w:ascii="Garamond" w:hAnsi="Garamond"/>
                <w:sz w:val="20"/>
                <w:szCs w:val="20"/>
              </w:rPr>
              <w:t>R-squared</w:t>
            </w:r>
          </w:p>
        </w:tc>
        <w:tc>
          <w:tcPr>
            <w:tcW w:w="1356" w:type="dxa"/>
            <w:tcBorders>
              <w:top w:val="nil"/>
              <w:left w:val="nil"/>
              <w:bottom w:val="nil"/>
              <w:right w:val="nil"/>
            </w:tcBorders>
            <w:tcMar>
              <w:top w:w="0" w:type="dxa"/>
              <w:left w:w="0" w:type="dxa"/>
              <w:bottom w:w="0" w:type="dxa"/>
              <w:right w:w="0" w:type="dxa"/>
            </w:tcMar>
          </w:tcPr>
          <w:p w:rsidR="00831416" w:rsidRDefault="00F625B2">
            <w:pPr>
              <w:keepNext/>
              <w:keepLines/>
              <w:jc w:val="center"/>
              <w:rPr>
                <w:sz w:val="20"/>
                <w:szCs w:val="20"/>
              </w:rPr>
            </w:pPr>
            <w:r w:rsidRPr="00CD5C65">
              <w:rPr>
                <w:rFonts w:ascii="Garamond" w:hAnsi="Garamond"/>
                <w:sz w:val="20"/>
                <w:szCs w:val="20"/>
              </w:rPr>
              <w:t>0.022</w:t>
            </w:r>
          </w:p>
        </w:tc>
        <w:tc>
          <w:tcPr>
            <w:tcW w:w="1356" w:type="dxa"/>
            <w:tcBorders>
              <w:top w:val="nil"/>
              <w:left w:val="nil"/>
              <w:bottom w:val="nil"/>
              <w:right w:val="nil"/>
            </w:tcBorders>
            <w:tcMar>
              <w:top w:w="0" w:type="dxa"/>
              <w:left w:w="0" w:type="dxa"/>
              <w:bottom w:w="0" w:type="dxa"/>
              <w:right w:w="0" w:type="dxa"/>
            </w:tcMar>
          </w:tcPr>
          <w:p w:rsidR="00831416" w:rsidRDefault="00F625B2">
            <w:pPr>
              <w:keepNext/>
              <w:keepLines/>
              <w:jc w:val="center"/>
              <w:rPr>
                <w:sz w:val="20"/>
                <w:szCs w:val="20"/>
              </w:rPr>
            </w:pPr>
            <w:r w:rsidRPr="00CD5C65">
              <w:rPr>
                <w:rFonts w:ascii="Garamond" w:hAnsi="Garamond"/>
                <w:sz w:val="20"/>
                <w:szCs w:val="20"/>
              </w:rPr>
              <w:t>0.035</w:t>
            </w:r>
          </w:p>
        </w:tc>
        <w:tc>
          <w:tcPr>
            <w:tcW w:w="1356" w:type="dxa"/>
            <w:tcBorders>
              <w:top w:val="nil"/>
              <w:left w:val="nil"/>
              <w:bottom w:val="nil"/>
              <w:right w:val="nil"/>
            </w:tcBorders>
            <w:tcMar>
              <w:top w:w="0" w:type="dxa"/>
              <w:left w:w="0" w:type="dxa"/>
              <w:bottom w:w="0" w:type="dxa"/>
              <w:right w:w="0" w:type="dxa"/>
            </w:tcMar>
          </w:tcPr>
          <w:p w:rsidR="00831416" w:rsidRDefault="00F625B2">
            <w:pPr>
              <w:keepNext/>
              <w:keepLines/>
              <w:jc w:val="center"/>
              <w:rPr>
                <w:sz w:val="20"/>
                <w:szCs w:val="20"/>
              </w:rPr>
            </w:pPr>
            <w:r w:rsidRPr="00CD5C65">
              <w:rPr>
                <w:rFonts w:ascii="Garamond" w:hAnsi="Garamond"/>
                <w:sz w:val="20"/>
                <w:szCs w:val="20"/>
              </w:rPr>
              <w:t>0.052</w:t>
            </w:r>
          </w:p>
        </w:tc>
        <w:tc>
          <w:tcPr>
            <w:tcW w:w="1356" w:type="dxa"/>
            <w:tcBorders>
              <w:top w:val="nil"/>
              <w:left w:val="nil"/>
              <w:bottom w:val="nil"/>
              <w:right w:val="nil"/>
            </w:tcBorders>
            <w:tcMar>
              <w:top w:w="0" w:type="dxa"/>
              <w:left w:w="0" w:type="dxa"/>
              <w:bottom w:w="0" w:type="dxa"/>
              <w:right w:w="0" w:type="dxa"/>
            </w:tcMar>
          </w:tcPr>
          <w:p w:rsidR="00831416" w:rsidRDefault="00F625B2">
            <w:pPr>
              <w:keepNext/>
              <w:keepLines/>
              <w:jc w:val="center"/>
              <w:rPr>
                <w:sz w:val="20"/>
                <w:szCs w:val="20"/>
              </w:rPr>
            </w:pPr>
            <w:r w:rsidRPr="00CD5C65">
              <w:rPr>
                <w:rFonts w:ascii="Garamond" w:hAnsi="Garamond"/>
                <w:sz w:val="20"/>
                <w:szCs w:val="20"/>
              </w:rPr>
              <w:t>0.061</w:t>
            </w:r>
          </w:p>
        </w:tc>
        <w:tc>
          <w:tcPr>
            <w:tcW w:w="1356" w:type="dxa"/>
            <w:tcBorders>
              <w:top w:val="nil"/>
              <w:left w:val="nil"/>
              <w:bottom w:val="nil"/>
              <w:right w:val="nil"/>
            </w:tcBorders>
            <w:tcMar>
              <w:top w:w="0" w:type="dxa"/>
              <w:left w:w="0" w:type="dxa"/>
              <w:bottom w:w="0" w:type="dxa"/>
              <w:right w:w="0" w:type="dxa"/>
            </w:tcMar>
          </w:tcPr>
          <w:p w:rsidR="00831416" w:rsidRDefault="00F625B2">
            <w:pPr>
              <w:keepNext/>
              <w:keepLines/>
              <w:jc w:val="center"/>
              <w:rPr>
                <w:sz w:val="20"/>
                <w:szCs w:val="20"/>
              </w:rPr>
            </w:pPr>
            <w:r w:rsidRPr="00CD5C65">
              <w:rPr>
                <w:rFonts w:ascii="Garamond" w:hAnsi="Garamond"/>
                <w:sz w:val="20"/>
                <w:szCs w:val="20"/>
              </w:rPr>
              <w:t>0.066</w:t>
            </w:r>
          </w:p>
        </w:tc>
      </w:tr>
      <w:tr w:rsidR="00831416">
        <w:trPr>
          <w:trHeight w:val="212"/>
          <w:jc w:val="center"/>
        </w:trPr>
        <w:tc>
          <w:tcPr>
            <w:tcW w:w="2325" w:type="dxa"/>
            <w:tcBorders>
              <w:top w:val="nil"/>
              <w:left w:val="nil"/>
              <w:bottom w:val="nil"/>
              <w:right w:val="nil"/>
            </w:tcBorders>
            <w:tcMar>
              <w:top w:w="0" w:type="dxa"/>
              <w:left w:w="0" w:type="dxa"/>
              <w:bottom w:w="0" w:type="dxa"/>
              <w:right w:w="0" w:type="dxa"/>
            </w:tcMar>
          </w:tcPr>
          <w:p w:rsidR="00831416" w:rsidRDefault="00F625B2">
            <w:pPr>
              <w:keepNext/>
              <w:keepLines/>
              <w:jc w:val="left"/>
              <w:rPr>
                <w:sz w:val="20"/>
                <w:szCs w:val="20"/>
              </w:rPr>
            </w:pPr>
            <w:r w:rsidRPr="00CD5C65">
              <w:rPr>
                <w:rFonts w:ascii="Garamond" w:hAnsi="Garamond"/>
                <w:sz w:val="20"/>
                <w:szCs w:val="20"/>
              </w:rPr>
              <w:t>Mean Control 2008</w:t>
            </w:r>
          </w:p>
        </w:tc>
        <w:tc>
          <w:tcPr>
            <w:tcW w:w="1356" w:type="dxa"/>
            <w:tcBorders>
              <w:top w:val="nil"/>
              <w:left w:val="nil"/>
              <w:bottom w:val="nil"/>
              <w:right w:val="nil"/>
            </w:tcBorders>
            <w:tcMar>
              <w:top w:w="0" w:type="dxa"/>
              <w:left w:w="0" w:type="dxa"/>
              <w:bottom w:w="0" w:type="dxa"/>
              <w:right w:w="0" w:type="dxa"/>
            </w:tcMar>
          </w:tcPr>
          <w:p w:rsidR="00831416" w:rsidRDefault="00F625B2">
            <w:pPr>
              <w:keepNext/>
              <w:keepLines/>
              <w:jc w:val="center"/>
              <w:rPr>
                <w:sz w:val="20"/>
                <w:szCs w:val="20"/>
              </w:rPr>
            </w:pPr>
            <w:r w:rsidRPr="00CD5C65">
              <w:rPr>
                <w:rFonts w:ascii="Garamond" w:hAnsi="Garamond"/>
                <w:sz w:val="20"/>
                <w:szCs w:val="20"/>
              </w:rPr>
              <w:t>42.58</w:t>
            </w:r>
          </w:p>
        </w:tc>
        <w:tc>
          <w:tcPr>
            <w:tcW w:w="1356" w:type="dxa"/>
            <w:tcBorders>
              <w:top w:val="nil"/>
              <w:left w:val="nil"/>
              <w:bottom w:val="nil"/>
              <w:right w:val="nil"/>
            </w:tcBorders>
            <w:tcMar>
              <w:top w:w="0" w:type="dxa"/>
              <w:left w:w="0" w:type="dxa"/>
              <w:bottom w:w="0" w:type="dxa"/>
              <w:right w:w="0" w:type="dxa"/>
            </w:tcMar>
          </w:tcPr>
          <w:p w:rsidR="00831416" w:rsidRDefault="00F625B2">
            <w:pPr>
              <w:keepNext/>
              <w:keepLines/>
              <w:jc w:val="center"/>
              <w:rPr>
                <w:sz w:val="20"/>
                <w:szCs w:val="20"/>
              </w:rPr>
            </w:pPr>
            <w:r w:rsidRPr="00CD5C65">
              <w:rPr>
                <w:rFonts w:ascii="Garamond" w:hAnsi="Garamond"/>
                <w:sz w:val="20"/>
                <w:szCs w:val="20"/>
              </w:rPr>
              <w:t>42.28</w:t>
            </w:r>
          </w:p>
        </w:tc>
        <w:tc>
          <w:tcPr>
            <w:tcW w:w="1356" w:type="dxa"/>
            <w:tcBorders>
              <w:top w:val="nil"/>
              <w:left w:val="nil"/>
              <w:bottom w:val="nil"/>
              <w:right w:val="nil"/>
            </w:tcBorders>
            <w:tcMar>
              <w:top w:w="0" w:type="dxa"/>
              <w:left w:w="0" w:type="dxa"/>
              <w:bottom w:w="0" w:type="dxa"/>
              <w:right w:w="0" w:type="dxa"/>
            </w:tcMar>
          </w:tcPr>
          <w:p w:rsidR="00831416" w:rsidRDefault="00F625B2">
            <w:pPr>
              <w:keepNext/>
              <w:keepLines/>
              <w:jc w:val="center"/>
              <w:rPr>
                <w:sz w:val="20"/>
                <w:szCs w:val="20"/>
              </w:rPr>
            </w:pPr>
            <w:r w:rsidRPr="00CD5C65">
              <w:rPr>
                <w:rFonts w:ascii="Garamond" w:hAnsi="Garamond"/>
                <w:sz w:val="20"/>
                <w:szCs w:val="20"/>
              </w:rPr>
              <w:t>43.08</w:t>
            </w:r>
          </w:p>
        </w:tc>
        <w:tc>
          <w:tcPr>
            <w:tcW w:w="1356" w:type="dxa"/>
            <w:tcBorders>
              <w:top w:val="nil"/>
              <w:left w:val="nil"/>
              <w:bottom w:val="nil"/>
              <w:right w:val="nil"/>
            </w:tcBorders>
            <w:tcMar>
              <w:top w:w="0" w:type="dxa"/>
              <w:left w:w="0" w:type="dxa"/>
              <w:bottom w:w="0" w:type="dxa"/>
              <w:right w:w="0" w:type="dxa"/>
            </w:tcMar>
          </w:tcPr>
          <w:p w:rsidR="00831416" w:rsidRDefault="00F625B2">
            <w:pPr>
              <w:keepNext/>
              <w:keepLines/>
              <w:jc w:val="center"/>
              <w:rPr>
                <w:sz w:val="20"/>
                <w:szCs w:val="20"/>
              </w:rPr>
            </w:pPr>
            <w:r w:rsidRPr="00CD5C65">
              <w:rPr>
                <w:rFonts w:ascii="Garamond" w:hAnsi="Garamond"/>
                <w:sz w:val="20"/>
                <w:szCs w:val="20"/>
              </w:rPr>
              <w:t>43.37</w:t>
            </w:r>
          </w:p>
        </w:tc>
        <w:tc>
          <w:tcPr>
            <w:tcW w:w="1356" w:type="dxa"/>
            <w:tcBorders>
              <w:top w:val="nil"/>
              <w:left w:val="nil"/>
              <w:bottom w:val="nil"/>
              <w:right w:val="nil"/>
            </w:tcBorders>
            <w:tcMar>
              <w:top w:w="0" w:type="dxa"/>
              <w:left w:w="0" w:type="dxa"/>
              <w:bottom w:w="0" w:type="dxa"/>
              <w:right w:w="0" w:type="dxa"/>
            </w:tcMar>
          </w:tcPr>
          <w:p w:rsidR="00831416" w:rsidRDefault="00F625B2">
            <w:pPr>
              <w:keepNext/>
              <w:keepLines/>
              <w:jc w:val="center"/>
              <w:rPr>
                <w:sz w:val="20"/>
                <w:szCs w:val="20"/>
              </w:rPr>
            </w:pPr>
            <w:r w:rsidRPr="00CD5C65">
              <w:rPr>
                <w:rFonts w:ascii="Garamond" w:hAnsi="Garamond"/>
                <w:sz w:val="20"/>
                <w:szCs w:val="20"/>
              </w:rPr>
              <w:t>43.65</w:t>
            </w:r>
          </w:p>
        </w:tc>
      </w:tr>
      <w:tr w:rsidR="00831416">
        <w:trPr>
          <w:trHeight w:val="212"/>
          <w:jc w:val="center"/>
        </w:trPr>
        <w:tc>
          <w:tcPr>
            <w:tcW w:w="2325" w:type="dxa"/>
            <w:tcBorders>
              <w:top w:val="nil"/>
              <w:left w:val="nil"/>
              <w:bottom w:val="nil"/>
              <w:right w:val="nil"/>
            </w:tcBorders>
            <w:tcMar>
              <w:top w:w="0" w:type="dxa"/>
              <w:left w:w="0" w:type="dxa"/>
              <w:bottom w:w="0" w:type="dxa"/>
              <w:right w:w="0" w:type="dxa"/>
            </w:tcMar>
          </w:tcPr>
          <w:p w:rsidR="00831416" w:rsidRDefault="00F625B2">
            <w:pPr>
              <w:keepNext/>
              <w:keepLines/>
              <w:jc w:val="left"/>
              <w:rPr>
                <w:sz w:val="20"/>
                <w:szCs w:val="20"/>
              </w:rPr>
            </w:pPr>
            <w:r w:rsidRPr="00CD5C65">
              <w:rPr>
                <w:rFonts w:ascii="Garamond" w:hAnsi="Garamond"/>
                <w:sz w:val="20"/>
                <w:szCs w:val="20"/>
              </w:rPr>
              <w:t xml:space="preserve"> </w:t>
            </w:r>
          </w:p>
        </w:tc>
        <w:tc>
          <w:tcPr>
            <w:tcW w:w="1356" w:type="dxa"/>
            <w:tcBorders>
              <w:top w:val="nil"/>
              <w:left w:val="nil"/>
              <w:bottom w:val="nil"/>
              <w:right w:val="nil"/>
            </w:tcBorders>
            <w:tcMar>
              <w:top w:w="0" w:type="dxa"/>
              <w:left w:w="0" w:type="dxa"/>
              <w:bottom w:w="0" w:type="dxa"/>
              <w:right w:w="0" w:type="dxa"/>
            </w:tcMar>
          </w:tcPr>
          <w:p w:rsidR="00831416" w:rsidRDefault="00F625B2">
            <w:pPr>
              <w:keepNext/>
              <w:keepLines/>
              <w:jc w:val="center"/>
              <w:rPr>
                <w:sz w:val="20"/>
                <w:szCs w:val="20"/>
              </w:rPr>
            </w:pPr>
            <w:r w:rsidRPr="00CD5C65">
              <w:rPr>
                <w:rFonts w:ascii="Garamond" w:hAnsi="Garamond"/>
                <w:sz w:val="20"/>
                <w:szCs w:val="20"/>
              </w:rPr>
              <w:t>(1.439)</w:t>
            </w:r>
          </w:p>
        </w:tc>
        <w:tc>
          <w:tcPr>
            <w:tcW w:w="1356" w:type="dxa"/>
            <w:tcBorders>
              <w:top w:val="nil"/>
              <w:left w:val="nil"/>
              <w:bottom w:val="nil"/>
              <w:right w:val="nil"/>
            </w:tcBorders>
            <w:tcMar>
              <w:top w:w="0" w:type="dxa"/>
              <w:left w:w="0" w:type="dxa"/>
              <w:bottom w:w="0" w:type="dxa"/>
              <w:right w:w="0" w:type="dxa"/>
            </w:tcMar>
          </w:tcPr>
          <w:p w:rsidR="00831416" w:rsidRDefault="00F625B2">
            <w:pPr>
              <w:keepNext/>
              <w:keepLines/>
              <w:jc w:val="center"/>
              <w:rPr>
                <w:sz w:val="20"/>
                <w:szCs w:val="20"/>
              </w:rPr>
            </w:pPr>
            <w:r w:rsidRPr="00CD5C65">
              <w:rPr>
                <w:rFonts w:ascii="Garamond" w:hAnsi="Garamond"/>
                <w:sz w:val="20"/>
                <w:szCs w:val="20"/>
              </w:rPr>
              <w:t>(1.348)</w:t>
            </w:r>
          </w:p>
        </w:tc>
        <w:tc>
          <w:tcPr>
            <w:tcW w:w="1356" w:type="dxa"/>
            <w:tcBorders>
              <w:top w:val="nil"/>
              <w:left w:val="nil"/>
              <w:bottom w:val="nil"/>
              <w:right w:val="nil"/>
            </w:tcBorders>
            <w:tcMar>
              <w:top w:w="0" w:type="dxa"/>
              <w:left w:w="0" w:type="dxa"/>
              <w:bottom w:w="0" w:type="dxa"/>
              <w:right w:w="0" w:type="dxa"/>
            </w:tcMar>
          </w:tcPr>
          <w:p w:rsidR="00831416" w:rsidRDefault="00F625B2">
            <w:pPr>
              <w:keepNext/>
              <w:keepLines/>
              <w:jc w:val="center"/>
              <w:rPr>
                <w:sz w:val="20"/>
                <w:szCs w:val="20"/>
              </w:rPr>
            </w:pPr>
            <w:r w:rsidRPr="00CD5C65">
              <w:rPr>
                <w:rFonts w:ascii="Garamond" w:hAnsi="Garamond"/>
                <w:sz w:val="20"/>
                <w:szCs w:val="20"/>
              </w:rPr>
              <w:t>(1.124)</w:t>
            </w:r>
          </w:p>
        </w:tc>
        <w:tc>
          <w:tcPr>
            <w:tcW w:w="1356" w:type="dxa"/>
            <w:tcBorders>
              <w:top w:val="nil"/>
              <w:left w:val="nil"/>
              <w:bottom w:val="nil"/>
              <w:right w:val="nil"/>
            </w:tcBorders>
            <w:tcMar>
              <w:top w:w="0" w:type="dxa"/>
              <w:left w:w="0" w:type="dxa"/>
              <w:bottom w:w="0" w:type="dxa"/>
              <w:right w:w="0" w:type="dxa"/>
            </w:tcMar>
          </w:tcPr>
          <w:p w:rsidR="00831416" w:rsidRDefault="00F625B2">
            <w:pPr>
              <w:keepNext/>
              <w:keepLines/>
              <w:jc w:val="center"/>
              <w:rPr>
                <w:sz w:val="20"/>
                <w:szCs w:val="20"/>
              </w:rPr>
            </w:pPr>
            <w:r w:rsidRPr="00CD5C65">
              <w:rPr>
                <w:rFonts w:ascii="Garamond" w:hAnsi="Garamond"/>
                <w:sz w:val="20"/>
                <w:szCs w:val="20"/>
              </w:rPr>
              <w:t>(0.999)</w:t>
            </w:r>
          </w:p>
        </w:tc>
        <w:tc>
          <w:tcPr>
            <w:tcW w:w="1356" w:type="dxa"/>
            <w:tcBorders>
              <w:top w:val="nil"/>
              <w:left w:val="nil"/>
              <w:bottom w:val="nil"/>
              <w:right w:val="nil"/>
            </w:tcBorders>
            <w:tcMar>
              <w:top w:w="0" w:type="dxa"/>
              <w:left w:w="0" w:type="dxa"/>
              <w:bottom w:w="0" w:type="dxa"/>
              <w:right w:w="0" w:type="dxa"/>
            </w:tcMar>
          </w:tcPr>
          <w:p w:rsidR="00831416" w:rsidRDefault="00F625B2">
            <w:pPr>
              <w:keepNext/>
              <w:keepLines/>
              <w:jc w:val="center"/>
              <w:rPr>
                <w:sz w:val="20"/>
                <w:szCs w:val="20"/>
              </w:rPr>
            </w:pPr>
            <w:r w:rsidRPr="00CD5C65">
              <w:rPr>
                <w:rFonts w:ascii="Garamond" w:hAnsi="Garamond"/>
                <w:sz w:val="20"/>
                <w:szCs w:val="20"/>
              </w:rPr>
              <w:t>(0.938)</w:t>
            </w:r>
          </w:p>
        </w:tc>
      </w:tr>
      <w:tr w:rsidR="00831416">
        <w:trPr>
          <w:trHeight w:val="212"/>
          <w:jc w:val="center"/>
        </w:trPr>
        <w:tc>
          <w:tcPr>
            <w:tcW w:w="2325" w:type="dxa"/>
            <w:tcBorders>
              <w:top w:val="nil"/>
              <w:left w:val="nil"/>
              <w:bottom w:val="nil"/>
              <w:right w:val="nil"/>
            </w:tcBorders>
            <w:tcMar>
              <w:top w:w="0" w:type="dxa"/>
              <w:left w:w="0" w:type="dxa"/>
              <w:bottom w:w="0" w:type="dxa"/>
              <w:right w:w="0" w:type="dxa"/>
            </w:tcMar>
          </w:tcPr>
          <w:p w:rsidR="00831416" w:rsidRDefault="00F625B2">
            <w:pPr>
              <w:keepNext/>
              <w:keepLines/>
              <w:jc w:val="left"/>
              <w:rPr>
                <w:sz w:val="20"/>
                <w:szCs w:val="20"/>
              </w:rPr>
            </w:pPr>
            <w:r w:rsidRPr="00CD5C65">
              <w:rPr>
                <w:rFonts w:ascii="Garamond" w:hAnsi="Garamond"/>
                <w:sz w:val="20"/>
                <w:szCs w:val="20"/>
              </w:rPr>
              <w:t>Mean Treated 2008</w:t>
            </w:r>
          </w:p>
        </w:tc>
        <w:tc>
          <w:tcPr>
            <w:tcW w:w="1356" w:type="dxa"/>
            <w:tcBorders>
              <w:top w:val="nil"/>
              <w:left w:val="nil"/>
              <w:bottom w:val="nil"/>
              <w:right w:val="nil"/>
            </w:tcBorders>
            <w:tcMar>
              <w:top w:w="0" w:type="dxa"/>
              <w:left w:w="0" w:type="dxa"/>
              <w:bottom w:w="0" w:type="dxa"/>
              <w:right w:w="0" w:type="dxa"/>
            </w:tcMar>
          </w:tcPr>
          <w:p w:rsidR="00831416" w:rsidRDefault="00F625B2">
            <w:pPr>
              <w:keepNext/>
              <w:keepLines/>
              <w:jc w:val="center"/>
              <w:rPr>
                <w:sz w:val="20"/>
                <w:szCs w:val="20"/>
              </w:rPr>
            </w:pPr>
            <w:r w:rsidRPr="00CD5C65">
              <w:rPr>
                <w:rFonts w:ascii="Garamond" w:hAnsi="Garamond"/>
                <w:sz w:val="20"/>
                <w:szCs w:val="20"/>
              </w:rPr>
              <w:t>47.19</w:t>
            </w:r>
          </w:p>
        </w:tc>
        <w:tc>
          <w:tcPr>
            <w:tcW w:w="1356" w:type="dxa"/>
            <w:tcBorders>
              <w:top w:val="nil"/>
              <w:left w:val="nil"/>
              <w:bottom w:val="nil"/>
              <w:right w:val="nil"/>
            </w:tcBorders>
            <w:tcMar>
              <w:top w:w="0" w:type="dxa"/>
              <w:left w:w="0" w:type="dxa"/>
              <w:bottom w:w="0" w:type="dxa"/>
              <w:right w:w="0" w:type="dxa"/>
            </w:tcMar>
          </w:tcPr>
          <w:p w:rsidR="00831416" w:rsidRDefault="00F625B2">
            <w:pPr>
              <w:keepNext/>
              <w:keepLines/>
              <w:jc w:val="center"/>
              <w:rPr>
                <w:sz w:val="20"/>
                <w:szCs w:val="20"/>
              </w:rPr>
            </w:pPr>
            <w:r w:rsidRPr="00CD5C65">
              <w:rPr>
                <w:rFonts w:ascii="Garamond" w:hAnsi="Garamond"/>
                <w:sz w:val="20"/>
                <w:szCs w:val="20"/>
              </w:rPr>
              <w:t>47.77</w:t>
            </w:r>
          </w:p>
        </w:tc>
        <w:tc>
          <w:tcPr>
            <w:tcW w:w="1356" w:type="dxa"/>
            <w:tcBorders>
              <w:top w:val="nil"/>
              <w:left w:val="nil"/>
              <w:bottom w:val="nil"/>
              <w:right w:val="nil"/>
            </w:tcBorders>
            <w:tcMar>
              <w:top w:w="0" w:type="dxa"/>
              <w:left w:w="0" w:type="dxa"/>
              <w:bottom w:w="0" w:type="dxa"/>
              <w:right w:w="0" w:type="dxa"/>
            </w:tcMar>
          </w:tcPr>
          <w:p w:rsidR="00831416" w:rsidRDefault="00F625B2">
            <w:pPr>
              <w:keepNext/>
              <w:keepLines/>
              <w:jc w:val="center"/>
              <w:rPr>
                <w:sz w:val="20"/>
                <w:szCs w:val="20"/>
              </w:rPr>
            </w:pPr>
            <w:r w:rsidRPr="00CD5C65">
              <w:rPr>
                <w:rFonts w:ascii="Garamond" w:hAnsi="Garamond"/>
                <w:sz w:val="20"/>
                <w:szCs w:val="20"/>
              </w:rPr>
              <w:t>48.87</w:t>
            </w:r>
          </w:p>
        </w:tc>
        <w:tc>
          <w:tcPr>
            <w:tcW w:w="1356" w:type="dxa"/>
            <w:tcBorders>
              <w:top w:val="nil"/>
              <w:left w:val="nil"/>
              <w:bottom w:val="nil"/>
              <w:right w:val="nil"/>
            </w:tcBorders>
            <w:tcMar>
              <w:top w:w="0" w:type="dxa"/>
              <w:left w:w="0" w:type="dxa"/>
              <w:bottom w:w="0" w:type="dxa"/>
              <w:right w:w="0" w:type="dxa"/>
            </w:tcMar>
          </w:tcPr>
          <w:p w:rsidR="00831416" w:rsidRDefault="00F625B2">
            <w:pPr>
              <w:keepNext/>
              <w:keepLines/>
              <w:jc w:val="center"/>
              <w:rPr>
                <w:sz w:val="20"/>
                <w:szCs w:val="20"/>
              </w:rPr>
            </w:pPr>
            <w:r w:rsidRPr="00CD5C65">
              <w:rPr>
                <w:rFonts w:ascii="Garamond" w:hAnsi="Garamond"/>
                <w:sz w:val="20"/>
                <w:szCs w:val="20"/>
              </w:rPr>
              <w:t>49.26</w:t>
            </w:r>
          </w:p>
        </w:tc>
        <w:tc>
          <w:tcPr>
            <w:tcW w:w="1356" w:type="dxa"/>
            <w:tcBorders>
              <w:top w:val="nil"/>
              <w:left w:val="nil"/>
              <w:bottom w:val="nil"/>
              <w:right w:val="nil"/>
            </w:tcBorders>
            <w:tcMar>
              <w:top w:w="0" w:type="dxa"/>
              <w:left w:w="0" w:type="dxa"/>
              <w:bottom w:w="0" w:type="dxa"/>
              <w:right w:w="0" w:type="dxa"/>
            </w:tcMar>
          </w:tcPr>
          <w:p w:rsidR="00831416" w:rsidRDefault="00F625B2">
            <w:pPr>
              <w:keepNext/>
              <w:keepLines/>
              <w:jc w:val="center"/>
              <w:rPr>
                <w:sz w:val="20"/>
                <w:szCs w:val="20"/>
              </w:rPr>
            </w:pPr>
            <w:r w:rsidRPr="00CD5C65">
              <w:rPr>
                <w:rFonts w:ascii="Garamond" w:hAnsi="Garamond"/>
                <w:sz w:val="20"/>
                <w:szCs w:val="20"/>
              </w:rPr>
              <w:t>49.80</w:t>
            </w:r>
          </w:p>
        </w:tc>
      </w:tr>
      <w:tr w:rsidR="00831416">
        <w:trPr>
          <w:trHeight w:val="212"/>
          <w:jc w:val="center"/>
        </w:trPr>
        <w:tc>
          <w:tcPr>
            <w:tcW w:w="2325" w:type="dxa"/>
            <w:tcBorders>
              <w:top w:val="nil"/>
              <w:left w:val="nil"/>
              <w:bottom w:val="nil"/>
              <w:right w:val="nil"/>
            </w:tcBorders>
            <w:tcMar>
              <w:top w:w="0" w:type="dxa"/>
              <w:left w:w="0" w:type="dxa"/>
              <w:bottom w:w="0" w:type="dxa"/>
              <w:right w:w="0" w:type="dxa"/>
            </w:tcMar>
          </w:tcPr>
          <w:p w:rsidR="00831416" w:rsidRDefault="00F625B2">
            <w:pPr>
              <w:keepNext/>
              <w:keepLines/>
              <w:jc w:val="left"/>
              <w:rPr>
                <w:sz w:val="20"/>
                <w:szCs w:val="20"/>
              </w:rPr>
            </w:pPr>
            <w:r w:rsidRPr="00CD5C65">
              <w:rPr>
                <w:rFonts w:ascii="Garamond" w:hAnsi="Garamond"/>
                <w:sz w:val="20"/>
                <w:szCs w:val="20"/>
              </w:rPr>
              <w:t xml:space="preserve"> </w:t>
            </w:r>
          </w:p>
        </w:tc>
        <w:tc>
          <w:tcPr>
            <w:tcW w:w="1356" w:type="dxa"/>
            <w:tcBorders>
              <w:top w:val="nil"/>
              <w:left w:val="nil"/>
              <w:bottom w:val="nil"/>
              <w:right w:val="nil"/>
            </w:tcBorders>
            <w:tcMar>
              <w:top w:w="0" w:type="dxa"/>
              <w:left w:w="0" w:type="dxa"/>
              <w:bottom w:w="0" w:type="dxa"/>
              <w:right w:w="0" w:type="dxa"/>
            </w:tcMar>
          </w:tcPr>
          <w:p w:rsidR="00831416" w:rsidRDefault="00F625B2">
            <w:pPr>
              <w:keepNext/>
              <w:keepLines/>
              <w:jc w:val="center"/>
              <w:rPr>
                <w:sz w:val="20"/>
                <w:szCs w:val="20"/>
              </w:rPr>
            </w:pPr>
            <w:r w:rsidRPr="00CD5C65">
              <w:rPr>
                <w:rFonts w:ascii="Garamond" w:hAnsi="Garamond"/>
                <w:sz w:val="20"/>
                <w:szCs w:val="20"/>
              </w:rPr>
              <w:t>(0.744)</w:t>
            </w:r>
          </w:p>
        </w:tc>
        <w:tc>
          <w:tcPr>
            <w:tcW w:w="1356" w:type="dxa"/>
            <w:tcBorders>
              <w:top w:val="nil"/>
              <w:left w:val="nil"/>
              <w:bottom w:val="nil"/>
              <w:right w:val="nil"/>
            </w:tcBorders>
            <w:tcMar>
              <w:top w:w="0" w:type="dxa"/>
              <w:left w:w="0" w:type="dxa"/>
              <w:bottom w:w="0" w:type="dxa"/>
              <w:right w:w="0" w:type="dxa"/>
            </w:tcMar>
          </w:tcPr>
          <w:p w:rsidR="00831416" w:rsidRDefault="00F625B2">
            <w:pPr>
              <w:keepNext/>
              <w:keepLines/>
              <w:jc w:val="center"/>
              <w:rPr>
                <w:sz w:val="20"/>
                <w:szCs w:val="20"/>
              </w:rPr>
            </w:pPr>
            <w:r w:rsidRPr="00CD5C65">
              <w:rPr>
                <w:rFonts w:ascii="Garamond" w:hAnsi="Garamond"/>
                <w:sz w:val="20"/>
                <w:szCs w:val="20"/>
              </w:rPr>
              <w:t>(0.755)</w:t>
            </w:r>
          </w:p>
        </w:tc>
        <w:tc>
          <w:tcPr>
            <w:tcW w:w="1356" w:type="dxa"/>
            <w:tcBorders>
              <w:top w:val="nil"/>
              <w:left w:val="nil"/>
              <w:bottom w:val="nil"/>
              <w:right w:val="nil"/>
            </w:tcBorders>
            <w:tcMar>
              <w:top w:w="0" w:type="dxa"/>
              <w:left w:w="0" w:type="dxa"/>
              <w:bottom w:w="0" w:type="dxa"/>
              <w:right w:w="0" w:type="dxa"/>
            </w:tcMar>
          </w:tcPr>
          <w:p w:rsidR="00831416" w:rsidRDefault="00F625B2">
            <w:pPr>
              <w:keepNext/>
              <w:keepLines/>
              <w:jc w:val="center"/>
              <w:rPr>
                <w:sz w:val="20"/>
                <w:szCs w:val="20"/>
              </w:rPr>
            </w:pPr>
            <w:r w:rsidRPr="00CD5C65">
              <w:rPr>
                <w:rFonts w:ascii="Garamond" w:hAnsi="Garamond"/>
                <w:sz w:val="20"/>
                <w:szCs w:val="20"/>
              </w:rPr>
              <w:t>(0.858)</w:t>
            </w:r>
          </w:p>
        </w:tc>
        <w:tc>
          <w:tcPr>
            <w:tcW w:w="1356" w:type="dxa"/>
            <w:tcBorders>
              <w:top w:val="nil"/>
              <w:left w:val="nil"/>
              <w:bottom w:val="nil"/>
              <w:right w:val="nil"/>
            </w:tcBorders>
            <w:tcMar>
              <w:top w:w="0" w:type="dxa"/>
              <w:left w:w="0" w:type="dxa"/>
              <w:bottom w:w="0" w:type="dxa"/>
              <w:right w:w="0" w:type="dxa"/>
            </w:tcMar>
          </w:tcPr>
          <w:p w:rsidR="00831416" w:rsidRDefault="00F625B2">
            <w:pPr>
              <w:keepNext/>
              <w:keepLines/>
              <w:jc w:val="center"/>
              <w:rPr>
                <w:sz w:val="20"/>
                <w:szCs w:val="20"/>
              </w:rPr>
            </w:pPr>
            <w:r w:rsidRPr="00CD5C65">
              <w:rPr>
                <w:rFonts w:ascii="Garamond" w:hAnsi="Garamond"/>
                <w:sz w:val="20"/>
                <w:szCs w:val="20"/>
              </w:rPr>
              <w:t>(0.917)</w:t>
            </w:r>
          </w:p>
        </w:tc>
        <w:tc>
          <w:tcPr>
            <w:tcW w:w="1356" w:type="dxa"/>
            <w:tcBorders>
              <w:top w:val="nil"/>
              <w:left w:val="nil"/>
              <w:bottom w:val="nil"/>
              <w:right w:val="nil"/>
            </w:tcBorders>
            <w:tcMar>
              <w:top w:w="0" w:type="dxa"/>
              <w:left w:w="0" w:type="dxa"/>
              <w:bottom w:w="0" w:type="dxa"/>
              <w:right w:w="0" w:type="dxa"/>
            </w:tcMar>
          </w:tcPr>
          <w:p w:rsidR="00831416" w:rsidRDefault="00F625B2">
            <w:pPr>
              <w:keepNext/>
              <w:keepLines/>
              <w:jc w:val="center"/>
              <w:rPr>
                <w:sz w:val="20"/>
                <w:szCs w:val="20"/>
              </w:rPr>
            </w:pPr>
            <w:r w:rsidRPr="00CD5C65">
              <w:rPr>
                <w:rFonts w:ascii="Garamond" w:hAnsi="Garamond"/>
                <w:sz w:val="20"/>
                <w:szCs w:val="20"/>
              </w:rPr>
              <w:t>(0.992)</w:t>
            </w:r>
          </w:p>
        </w:tc>
      </w:tr>
      <w:tr w:rsidR="00831416">
        <w:trPr>
          <w:trHeight w:val="212"/>
          <w:jc w:val="center"/>
        </w:trPr>
        <w:tc>
          <w:tcPr>
            <w:tcW w:w="2325" w:type="dxa"/>
            <w:tcBorders>
              <w:top w:val="nil"/>
              <w:left w:val="nil"/>
              <w:bottom w:val="nil"/>
              <w:right w:val="nil"/>
            </w:tcBorders>
            <w:tcMar>
              <w:top w:w="0" w:type="dxa"/>
              <w:left w:w="0" w:type="dxa"/>
              <w:bottom w:w="0" w:type="dxa"/>
              <w:right w:w="0" w:type="dxa"/>
            </w:tcMar>
          </w:tcPr>
          <w:p w:rsidR="00831416" w:rsidRDefault="00F625B2">
            <w:pPr>
              <w:keepNext/>
              <w:keepLines/>
              <w:jc w:val="left"/>
              <w:rPr>
                <w:sz w:val="20"/>
                <w:szCs w:val="20"/>
              </w:rPr>
            </w:pPr>
            <w:r w:rsidRPr="00CD5C65">
              <w:rPr>
                <w:rFonts w:ascii="Garamond" w:hAnsi="Garamond"/>
                <w:sz w:val="20"/>
                <w:szCs w:val="20"/>
              </w:rPr>
              <w:t>Diff 2008</w:t>
            </w:r>
          </w:p>
        </w:tc>
        <w:tc>
          <w:tcPr>
            <w:tcW w:w="1356" w:type="dxa"/>
            <w:tcBorders>
              <w:top w:val="nil"/>
              <w:left w:val="nil"/>
              <w:bottom w:val="nil"/>
              <w:right w:val="nil"/>
            </w:tcBorders>
            <w:tcMar>
              <w:top w:w="0" w:type="dxa"/>
              <w:left w:w="0" w:type="dxa"/>
              <w:bottom w:w="0" w:type="dxa"/>
              <w:right w:w="0" w:type="dxa"/>
            </w:tcMar>
          </w:tcPr>
          <w:p w:rsidR="00831416" w:rsidRDefault="00F625B2">
            <w:pPr>
              <w:keepNext/>
              <w:keepLines/>
              <w:jc w:val="center"/>
              <w:rPr>
                <w:sz w:val="20"/>
                <w:szCs w:val="20"/>
              </w:rPr>
            </w:pPr>
            <w:r w:rsidRPr="00CD5C65">
              <w:rPr>
                <w:rFonts w:ascii="Garamond" w:hAnsi="Garamond"/>
                <w:sz w:val="20"/>
                <w:szCs w:val="20"/>
              </w:rPr>
              <w:t>4.610</w:t>
            </w:r>
          </w:p>
        </w:tc>
        <w:tc>
          <w:tcPr>
            <w:tcW w:w="1356" w:type="dxa"/>
            <w:tcBorders>
              <w:top w:val="nil"/>
              <w:left w:val="nil"/>
              <w:bottom w:val="nil"/>
              <w:right w:val="nil"/>
            </w:tcBorders>
            <w:tcMar>
              <w:top w:w="0" w:type="dxa"/>
              <w:left w:w="0" w:type="dxa"/>
              <w:bottom w:w="0" w:type="dxa"/>
              <w:right w:w="0" w:type="dxa"/>
            </w:tcMar>
          </w:tcPr>
          <w:p w:rsidR="00831416" w:rsidRDefault="00F625B2">
            <w:pPr>
              <w:keepNext/>
              <w:keepLines/>
              <w:jc w:val="center"/>
              <w:rPr>
                <w:sz w:val="20"/>
                <w:szCs w:val="20"/>
              </w:rPr>
            </w:pPr>
            <w:r w:rsidRPr="00CD5C65">
              <w:rPr>
                <w:rFonts w:ascii="Garamond" w:hAnsi="Garamond"/>
                <w:sz w:val="20"/>
                <w:szCs w:val="20"/>
              </w:rPr>
              <w:t>5.496</w:t>
            </w:r>
          </w:p>
        </w:tc>
        <w:tc>
          <w:tcPr>
            <w:tcW w:w="1356" w:type="dxa"/>
            <w:tcBorders>
              <w:top w:val="nil"/>
              <w:left w:val="nil"/>
              <w:bottom w:val="nil"/>
              <w:right w:val="nil"/>
            </w:tcBorders>
            <w:tcMar>
              <w:top w:w="0" w:type="dxa"/>
              <w:left w:w="0" w:type="dxa"/>
              <w:bottom w:w="0" w:type="dxa"/>
              <w:right w:w="0" w:type="dxa"/>
            </w:tcMar>
          </w:tcPr>
          <w:p w:rsidR="00831416" w:rsidRDefault="00F625B2">
            <w:pPr>
              <w:keepNext/>
              <w:keepLines/>
              <w:jc w:val="center"/>
              <w:rPr>
                <w:sz w:val="20"/>
                <w:szCs w:val="20"/>
              </w:rPr>
            </w:pPr>
            <w:r w:rsidRPr="00CD5C65">
              <w:rPr>
                <w:rFonts w:ascii="Garamond" w:hAnsi="Garamond"/>
                <w:sz w:val="20"/>
                <w:szCs w:val="20"/>
              </w:rPr>
              <w:t>5.798</w:t>
            </w:r>
          </w:p>
        </w:tc>
        <w:tc>
          <w:tcPr>
            <w:tcW w:w="1356" w:type="dxa"/>
            <w:tcBorders>
              <w:top w:val="nil"/>
              <w:left w:val="nil"/>
              <w:bottom w:val="nil"/>
              <w:right w:val="nil"/>
            </w:tcBorders>
            <w:tcMar>
              <w:top w:w="0" w:type="dxa"/>
              <w:left w:w="0" w:type="dxa"/>
              <w:bottom w:w="0" w:type="dxa"/>
              <w:right w:w="0" w:type="dxa"/>
            </w:tcMar>
          </w:tcPr>
          <w:p w:rsidR="00831416" w:rsidRDefault="00F625B2">
            <w:pPr>
              <w:keepNext/>
              <w:keepLines/>
              <w:jc w:val="center"/>
              <w:rPr>
                <w:sz w:val="20"/>
                <w:szCs w:val="20"/>
              </w:rPr>
            </w:pPr>
            <w:r w:rsidRPr="00CD5C65">
              <w:rPr>
                <w:rFonts w:ascii="Garamond" w:hAnsi="Garamond"/>
                <w:sz w:val="20"/>
                <w:szCs w:val="20"/>
              </w:rPr>
              <w:t>5.897</w:t>
            </w:r>
          </w:p>
        </w:tc>
        <w:tc>
          <w:tcPr>
            <w:tcW w:w="1356" w:type="dxa"/>
            <w:tcBorders>
              <w:top w:val="nil"/>
              <w:left w:val="nil"/>
              <w:bottom w:val="nil"/>
              <w:right w:val="nil"/>
            </w:tcBorders>
            <w:tcMar>
              <w:top w:w="0" w:type="dxa"/>
              <w:left w:w="0" w:type="dxa"/>
              <w:bottom w:w="0" w:type="dxa"/>
              <w:right w:w="0" w:type="dxa"/>
            </w:tcMar>
          </w:tcPr>
          <w:p w:rsidR="00831416" w:rsidRDefault="00F625B2">
            <w:pPr>
              <w:keepNext/>
              <w:keepLines/>
              <w:jc w:val="center"/>
              <w:rPr>
                <w:sz w:val="20"/>
                <w:szCs w:val="20"/>
              </w:rPr>
            </w:pPr>
            <w:r w:rsidRPr="00CD5C65">
              <w:rPr>
                <w:rFonts w:ascii="Garamond" w:hAnsi="Garamond"/>
                <w:sz w:val="20"/>
                <w:szCs w:val="20"/>
              </w:rPr>
              <w:t>6.145</w:t>
            </w:r>
          </w:p>
        </w:tc>
      </w:tr>
      <w:tr w:rsidR="00831416">
        <w:trPr>
          <w:trHeight w:val="212"/>
          <w:jc w:val="center"/>
        </w:trPr>
        <w:tc>
          <w:tcPr>
            <w:tcW w:w="2325" w:type="dxa"/>
            <w:tcBorders>
              <w:top w:val="nil"/>
              <w:left w:val="nil"/>
              <w:bottom w:val="nil"/>
              <w:right w:val="nil"/>
            </w:tcBorders>
            <w:tcMar>
              <w:top w:w="0" w:type="dxa"/>
              <w:left w:w="0" w:type="dxa"/>
              <w:bottom w:w="0" w:type="dxa"/>
              <w:right w:w="0" w:type="dxa"/>
            </w:tcMar>
          </w:tcPr>
          <w:p w:rsidR="00831416" w:rsidRDefault="00F625B2">
            <w:pPr>
              <w:keepNext/>
              <w:keepLines/>
              <w:jc w:val="left"/>
              <w:rPr>
                <w:sz w:val="20"/>
                <w:szCs w:val="20"/>
              </w:rPr>
            </w:pPr>
            <w:r w:rsidRPr="00CD5C65">
              <w:rPr>
                <w:rFonts w:ascii="Garamond" w:hAnsi="Garamond"/>
                <w:sz w:val="20"/>
                <w:szCs w:val="20"/>
              </w:rPr>
              <w:t xml:space="preserve"> </w:t>
            </w:r>
          </w:p>
        </w:tc>
        <w:tc>
          <w:tcPr>
            <w:tcW w:w="1356" w:type="dxa"/>
            <w:tcBorders>
              <w:top w:val="nil"/>
              <w:left w:val="nil"/>
              <w:bottom w:val="nil"/>
              <w:right w:val="nil"/>
            </w:tcBorders>
            <w:tcMar>
              <w:top w:w="0" w:type="dxa"/>
              <w:left w:w="0" w:type="dxa"/>
              <w:bottom w:w="0" w:type="dxa"/>
              <w:right w:w="0" w:type="dxa"/>
            </w:tcMar>
          </w:tcPr>
          <w:p w:rsidR="00831416" w:rsidRDefault="00F625B2">
            <w:pPr>
              <w:keepNext/>
              <w:keepLines/>
              <w:jc w:val="center"/>
              <w:rPr>
                <w:sz w:val="20"/>
                <w:szCs w:val="20"/>
              </w:rPr>
            </w:pPr>
            <w:r w:rsidRPr="00CD5C65">
              <w:rPr>
                <w:rFonts w:ascii="Garamond" w:hAnsi="Garamond"/>
                <w:sz w:val="20"/>
                <w:szCs w:val="20"/>
              </w:rPr>
              <w:t>(1.620)</w:t>
            </w:r>
          </w:p>
        </w:tc>
        <w:tc>
          <w:tcPr>
            <w:tcW w:w="1356" w:type="dxa"/>
            <w:tcBorders>
              <w:top w:val="nil"/>
              <w:left w:val="nil"/>
              <w:bottom w:val="nil"/>
              <w:right w:val="nil"/>
            </w:tcBorders>
            <w:tcMar>
              <w:top w:w="0" w:type="dxa"/>
              <w:left w:w="0" w:type="dxa"/>
              <w:bottom w:w="0" w:type="dxa"/>
              <w:right w:w="0" w:type="dxa"/>
            </w:tcMar>
          </w:tcPr>
          <w:p w:rsidR="00831416" w:rsidRDefault="00F625B2">
            <w:pPr>
              <w:keepNext/>
              <w:keepLines/>
              <w:jc w:val="center"/>
              <w:rPr>
                <w:sz w:val="20"/>
                <w:szCs w:val="20"/>
              </w:rPr>
            </w:pPr>
            <w:r w:rsidRPr="00CD5C65">
              <w:rPr>
                <w:rFonts w:ascii="Garamond" w:hAnsi="Garamond"/>
                <w:sz w:val="20"/>
                <w:szCs w:val="20"/>
              </w:rPr>
              <w:t>(1.545)</w:t>
            </w:r>
          </w:p>
        </w:tc>
        <w:tc>
          <w:tcPr>
            <w:tcW w:w="1356" w:type="dxa"/>
            <w:tcBorders>
              <w:top w:val="nil"/>
              <w:left w:val="nil"/>
              <w:bottom w:val="nil"/>
              <w:right w:val="nil"/>
            </w:tcBorders>
            <w:tcMar>
              <w:top w:w="0" w:type="dxa"/>
              <w:left w:w="0" w:type="dxa"/>
              <w:bottom w:w="0" w:type="dxa"/>
              <w:right w:w="0" w:type="dxa"/>
            </w:tcMar>
          </w:tcPr>
          <w:p w:rsidR="00831416" w:rsidRDefault="00F625B2">
            <w:pPr>
              <w:keepNext/>
              <w:keepLines/>
              <w:jc w:val="center"/>
              <w:rPr>
                <w:sz w:val="20"/>
                <w:szCs w:val="20"/>
              </w:rPr>
            </w:pPr>
            <w:r w:rsidRPr="00CD5C65">
              <w:rPr>
                <w:rFonts w:ascii="Garamond" w:hAnsi="Garamond"/>
                <w:sz w:val="20"/>
                <w:szCs w:val="20"/>
              </w:rPr>
              <w:t>(1.414)</w:t>
            </w:r>
          </w:p>
        </w:tc>
        <w:tc>
          <w:tcPr>
            <w:tcW w:w="1356" w:type="dxa"/>
            <w:tcBorders>
              <w:top w:val="nil"/>
              <w:left w:val="nil"/>
              <w:bottom w:val="nil"/>
              <w:right w:val="nil"/>
            </w:tcBorders>
            <w:tcMar>
              <w:top w:w="0" w:type="dxa"/>
              <w:left w:w="0" w:type="dxa"/>
              <w:bottom w:w="0" w:type="dxa"/>
              <w:right w:w="0" w:type="dxa"/>
            </w:tcMar>
          </w:tcPr>
          <w:p w:rsidR="00831416" w:rsidRDefault="00F625B2">
            <w:pPr>
              <w:keepNext/>
              <w:keepLines/>
              <w:jc w:val="center"/>
              <w:rPr>
                <w:sz w:val="20"/>
                <w:szCs w:val="20"/>
              </w:rPr>
            </w:pPr>
            <w:r w:rsidRPr="00CD5C65">
              <w:rPr>
                <w:rFonts w:ascii="Garamond" w:hAnsi="Garamond"/>
                <w:sz w:val="20"/>
                <w:szCs w:val="20"/>
              </w:rPr>
              <w:t>(1.356)</w:t>
            </w:r>
          </w:p>
        </w:tc>
        <w:tc>
          <w:tcPr>
            <w:tcW w:w="1356" w:type="dxa"/>
            <w:tcBorders>
              <w:top w:val="nil"/>
              <w:left w:val="nil"/>
              <w:bottom w:val="nil"/>
              <w:right w:val="nil"/>
            </w:tcBorders>
            <w:tcMar>
              <w:top w:w="0" w:type="dxa"/>
              <w:left w:w="0" w:type="dxa"/>
              <w:bottom w:w="0" w:type="dxa"/>
              <w:right w:w="0" w:type="dxa"/>
            </w:tcMar>
          </w:tcPr>
          <w:p w:rsidR="00831416" w:rsidRDefault="00F625B2">
            <w:pPr>
              <w:keepNext/>
              <w:keepLines/>
              <w:jc w:val="center"/>
              <w:rPr>
                <w:sz w:val="20"/>
                <w:szCs w:val="20"/>
              </w:rPr>
            </w:pPr>
            <w:r w:rsidRPr="00CD5C65">
              <w:rPr>
                <w:rFonts w:ascii="Garamond" w:hAnsi="Garamond"/>
                <w:sz w:val="20"/>
                <w:szCs w:val="20"/>
              </w:rPr>
              <w:t>(1.365)</w:t>
            </w:r>
          </w:p>
        </w:tc>
      </w:tr>
      <w:tr w:rsidR="00831416">
        <w:trPr>
          <w:trHeight w:val="212"/>
          <w:jc w:val="center"/>
        </w:trPr>
        <w:tc>
          <w:tcPr>
            <w:tcW w:w="2325" w:type="dxa"/>
            <w:tcBorders>
              <w:top w:val="nil"/>
              <w:left w:val="nil"/>
              <w:bottom w:val="nil"/>
              <w:right w:val="nil"/>
            </w:tcBorders>
            <w:tcMar>
              <w:top w:w="0" w:type="dxa"/>
              <w:left w:w="0" w:type="dxa"/>
              <w:bottom w:w="0" w:type="dxa"/>
              <w:right w:w="0" w:type="dxa"/>
            </w:tcMar>
          </w:tcPr>
          <w:p w:rsidR="00831416" w:rsidRDefault="00F625B2">
            <w:pPr>
              <w:keepNext/>
              <w:keepLines/>
              <w:jc w:val="left"/>
              <w:rPr>
                <w:sz w:val="20"/>
                <w:szCs w:val="20"/>
              </w:rPr>
            </w:pPr>
            <w:r w:rsidRPr="00CD5C65">
              <w:rPr>
                <w:rFonts w:ascii="Garamond" w:hAnsi="Garamond"/>
                <w:sz w:val="20"/>
                <w:szCs w:val="20"/>
              </w:rPr>
              <w:t>Mean Control 2016</w:t>
            </w:r>
          </w:p>
        </w:tc>
        <w:tc>
          <w:tcPr>
            <w:tcW w:w="1356" w:type="dxa"/>
            <w:tcBorders>
              <w:top w:val="nil"/>
              <w:left w:val="nil"/>
              <w:bottom w:val="nil"/>
              <w:right w:val="nil"/>
            </w:tcBorders>
            <w:tcMar>
              <w:top w:w="0" w:type="dxa"/>
              <w:left w:w="0" w:type="dxa"/>
              <w:bottom w:w="0" w:type="dxa"/>
              <w:right w:w="0" w:type="dxa"/>
            </w:tcMar>
          </w:tcPr>
          <w:p w:rsidR="00831416" w:rsidRDefault="00F625B2">
            <w:pPr>
              <w:keepNext/>
              <w:keepLines/>
              <w:jc w:val="center"/>
              <w:rPr>
                <w:sz w:val="20"/>
                <w:szCs w:val="20"/>
              </w:rPr>
            </w:pPr>
            <w:r w:rsidRPr="00CD5C65">
              <w:rPr>
                <w:rFonts w:ascii="Garamond" w:hAnsi="Garamond"/>
                <w:sz w:val="20"/>
                <w:szCs w:val="20"/>
              </w:rPr>
              <w:t>42.76</w:t>
            </w:r>
          </w:p>
        </w:tc>
        <w:tc>
          <w:tcPr>
            <w:tcW w:w="1356" w:type="dxa"/>
            <w:tcBorders>
              <w:top w:val="nil"/>
              <w:left w:val="nil"/>
              <w:bottom w:val="nil"/>
              <w:right w:val="nil"/>
            </w:tcBorders>
            <w:tcMar>
              <w:top w:w="0" w:type="dxa"/>
              <w:left w:w="0" w:type="dxa"/>
              <w:bottom w:w="0" w:type="dxa"/>
              <w:right w:w="0" w:type="dxa"/>
            </w:tcMar>
          </w:tcPr>
          <w:p w:rsidR="00831416" w:rsidRDefault="00F625B2">
            <w:pPr>
              <w:keepNext/>
              <w:keepLines/>
              <w:jc w:val="center"/>
              <w:rPr>
                <w:sz w:val="20"/>
                <w:szCs w:val="20"/>
              </w:rPr>
            </w:pPr>
            <w:r w:rsidRPr="00CD5C65">
              <w:rPr>
                <w:rFonts w:ascii="Garamond" w:hAnsi="Garamond"/>
                <w:sz w:val="20"/>
                <w:szCs w:val="20"/>
              </w:rPr>
              <w:t>42.34</w:t>
            </w:r>
          </w:p>
        </w:tc>
        <w:tc>
          <w:tcPr>
            <w:tcW w:w="1356" w:type="dxa"/>
            <w:tcBorders>
              <w:top w:val="nil"/>
              <w:left w:val="nil"/>
              <w:bottom w:val="nil"/>
              <w:right w:val="nil"/>
            </w:tcBorders>
            <w:tcMar>
              <w:top w:w="0" w:type="dxa"/>
              <w:left w:w="0" w:type="dxa"/>
              <w:bottom w:w="0" w:type="dxa"/>
              <w:right w:w="0" w:type="dxa"/>
            </w:tcMar>
          </w:tcPr>
          <w:p w:rsidR="00831416" w:rsidRDefault="00F625B2">
            <w:pPr>
              <w:keepNext/>
              <w:keepLines/>
              <w:jc w:val="center"/>
              <w:rPr>
                <w:sz w:val="20"/>
                <w:szCs w:val="20"/>
              </w:rPr>
            </w:pPr>
            <w:r w:rsidRPr="00CD5C65">
              <w:rPr>
                <w:rFonts w:ascii="Garamond" w:hAnsi="Garamond"/>
                <w:sz w:val="20"/>
                <w:szCs w:val="20"/>
              </w:rPr>
              <w:t>42.57</w:t>
            </w:r>
          </w:p>
        </w:tc>
        <w:tc>
          <w:tcPr>
            <w:tcW w:w="1356" w:type="dxa"/>
            <w:tcBorders>
              <w:top w:val="nil"/>
              <w:left w:val="nil"/>
              <w:bottom w:val="nil"/>
              <w:right w:val="nil"/>
            </w:tcBorders>
            <w:tcMar>
              <w:top w:w="0" w:type="dxa"/>
              <w:left w:w="0" w:type="dxa"/>
              <w:bottom w:w="0" w:type="dxa"/>
              <w:right w:w="0" w:type="dxa"/>
            </w:tcMar>
          </w:tcPr>
          <w:p w:rsidR="00831416" w:rsidRDefault="00F625B2">
            <w:pPr>
              <w:keepNext/>
              <w:keepLines/>
              <w:jc w:val="center"/>
              <w:rPr>
                <w:sz w:val="20"/>
                <w:szCs w:val="20"/>
              </w:rPr>
            </w:pPr>
            <w:r w:rsidRPr="00CD5C65">
              <w:rPr>
                <w:rFonts w:ascii="Garamond" w:hAnsi="Garamond"/>
                <w:sz w:val="20"/>
                <w:szCs w:val="20"/>
              </w:rPr>
              <w:t>43.07</w:t>
            </w:r>
          </w:p>
        </w:tc>
        <w:tc>
          <w:tcPr>
            <w:tcW w:w="1356" w:type="dxa"/>
            <w:tcBorders>
              <w:top w:val="nil"/>
              <w:left w:val="nil"/>
              <w:bottom w:val="nil"/>
              <w:right w:val="nil"/>
            </w:tcBorders>
            <w:tcMar>
              <w:top w:w="0" w:type="dxa"/>
              <w:left w:w="0" w:type="dxa"/>
              <w:bottom w:w="0" w:type="dxa"/>
              <w:right w:w="0" w:type="dxa"/>
            </w:tcMar>
          </w:tcPr>
          <w:p w:rsidR="00831416" w:rsidRDefault="00F625B2">
            <w:pPr>
              <w:keepNext/>
              <w:keepLines/>
              <w:jc w:val="center"/>
              <w:rPr>
                <w:sz w:val="20"/>
                <w:szCs w:val="20"/>
              </w:rPr>
            </w:pPr>
            <w:r w:rsidRPr="00CD5C65">
              <w:rPr>
                <w:rFonts w:ascii="Garamond" w:hAnsi="Garamond"/>
                <w:sz w:val="20"/>
                <w:szCs w:val="20"/>
              </w:rPr>
              <w:t>43.38</w:t>
            </w:r>
          </w:p>
        </w:tc>
      </w:tr>
      <w:tr w:rsidR="00831416">
        <w:trPr>
          <w:trHeight w:val="212"/>
          <w:jc w:val="center"/>
        </w:trPr>
        <w:tc>
          <w:tcPr>
            <w:tcW w:w="2325" w:type="dxa"/>
            <w:tcBorders>
              <w:top w:val="nil"/>
              <w:left w:val="nil"/>
              <w:bottom w:val="nil"/>
              <w:right w:val="nil"/>
            </w:tcBorders>
            <w:tcMar>
              <w:top w:w="0" w:type="dxa"/>
              <w:left w:w="0" w:type="dxa"/>
              <w:bottom w:w="0" w:type="dxa"/>
              <w:right w:w="0" w:type="dxa"/>
            </w:tcMar>
          </w:tcPr>
          <w:p w:rsidR="00831416" w:rsidRDefault="00F625B2">
            <w:pPr>
              <w:keepNext/>
              <w:keepLines/>
              <w:jc w:val="left"/>
              <w:rPr>
                <w:sz w:val="20"/>
                <w:szCs w:val="20"/>
              </w:rPr>
            </w:pPr>
            <w:r w:rsidRPr="00CD5C65">
              <w:rPr>
                <w:rFonts w:ascii="Garamond" w:hAnsi="Garamond"/>
                <w:sz w:val="20"/>
                <w:szCs w:val="20"/>
              </w:rPr>
              <w:t xml:space="preserve"> </w:t>
            </w:r>
          </w:p>
        </w:tc>
        <w:tc>
          <w:tcPr>
            <w:tcW w:w="1356" w:type="dxa"/>
            <w:tcBorders>
              <w:top w:val="nil"/>
              <w:left w:val="nil"/>
              <w:bottom w:val="nil"/>
              <w:right w:val="nil"/>
            </w:tcBorders>
            <w:tcMar>
              <w:top w:w="0" w:type="dxa"/>
              <w:left w:w="0" w:type="dxa"/>
              <w:bottom w:w="0" w:type="dxa"/>
              <w:right w:w="0" w:type="dxa"/>
            </w:tcMar>
          </w:tcPr>
          <w:p w:rsidR="00831416" w:rsidRDefault="00F625B2">
            <w:pPr>
              <w:keepNext/>
              <w:keepLines/>
              <w:jc w:val="center"/>
              <w:rPr>
                <w:sz w:val="20"/>
                <w:szCs w:val="20"/>
              </w:rPr>
            </w:pPr>
            <w:r w:rsidRPr="00CD5C65">
              <w:rPr>
                <w:rFonts w:ascii="Garamond" w:hAnsi="Garamond"/>
                <w:sz w:val="20"/>
                <w:szCs w:val="20"/>
              </w:rPr>
              <w:t>(1.689)</w:t>
            </w:r>
          </w:p>
        </w:tc>
        <w:tc>
          <w:tcPr>
            <w:tcW w:w="1356" w:type="dxa"/>
            <w:tcBorders>
              <w:top w:val="nil"/>
              <w:left w:val="nil"/>
              <w:bottom w:val="nil"/>
              <w:right w:val="nil"/>
            </w:tcBorders>
            <w:tcMar>
              <w:top w:w="0" w:type="dxa"/>
              <w:left w:w="0" w:type="dxa"/>
              <w:bottom w:w="0" w:type="dxa"/>
              <w:right w:w="0" w:type="dxa"/>
            </w:tcMar>
          </w:tcPr>
          <w:p w:rsidR="00831416" w:rsidRDefault="00F625B2">
            <w:pPr>
              <w:keepNext/>
              <w:keepLines/>
              <w:jc w:val="center"/>
              <w:rPr>
                <w:sz w:val="20"/>
                <w:szCs w:val="20"/>
              </w:rPr>
            </w:pPr>
            <w:r w:rsidRPr="00CD5C65">
              <w:rPr>
                <w:rFonts w:ascii="Garamond" w:hAnsi="Garamond"/>
                <w:sz w:val="20"/>
                <w:szCs w:val="20"/>
              </w:rPr>
              <w:t>(1.609)</w:t>
            </w:r>
          </w:p>
        </w:tc>
        <w:tc>
          <w:tcPr>
            <w:tcW w:w="1356" w:type="dxa"/>
            <w:tcBorders>
              <w:top w:val="nil"/>
              <w:left w:val="nil"/>
              <w:bottom w:val="nil"/>
              <w:right w:val="nil"/>
            </w:tcBorders>
            <w:tcMar>
              <w:top w:w="0" w:type="dxa"/>
              <w:left w:w="0" w:type="dxa"/>
              <w:bottom w:w="0" w:type="dxa"/>
              <w:right w:w="0" w:type="dxa"/>
            </w:tcMar>
          </w:tcPr>
          <w:p w:rsidR="00831416" w:rsidRDefault="00F625B2">
            <w:pPr>
              <w:keepNext/>
              <w:keepLines/>
              <w:jc w:val="center"/>
              <w:rPr>
                <w:sz w:val="20"/>
                <w:szCs w:val="20"/>
              </w:rPr>
            </w:pPr>
            <w:r w:rsidRPr="00CD5C65">
              <w:rPr>
                <w:rFonts w:ascii="Garamond" w:hAnsi="Garamond"/>
                <w:sz w:val="20"/>
                <w:szCs w:val="20"/>
              </w:rPr>
              <w:t>(1.431)</w:t>
            </w:r>
          </w:p>
        </w:tc>
        <w:tc>
          <w:tcPr>
            <w:tcW w:w="1356" w:type="dxa"/>
            <w:tcBorders>
              <w:top w:val="nil"/>
              <w:left w:val="nil"/>
              <w:bottom w:val="nil"/>
              <w:right w:val="nil"/>
            </w:tcBorders>
            <w:tcMar>
              <w:top w:w="0" w:type="dxa"/>
              <w:left w:w="0" w:type="dxa"/>
              <w:bottom w:w="0" w:type="dxa"/>
              <w:right w:w="0" w:type="dxa"/>
            </w:tcMar>
          </w:tcPr>
          <w:p w:rsidR="00831416" w:rsidRDefault="00F625B2">
            <w:pPr>
              <w:keepNext/>
              <w:keepLines/>
              <w:jc w:val="center"/>
              <w:rPr>
                <w:sz w:val="20"/>
                <w:szCs w:val="20"/>
              </w:rPr>
            </w:pPr>
            <w:r w:rsidRPr="00CD5C65">
              <w:rPr>
                <w:rFonts w:ascii="Garamond" w:hAnsi="Garamond"/>
                <w:sz w:val="20"/>
                <w:szCs w:val="20"/>
              </w:rPr>
              <w:t>(1.270)</w:t>
            </w:r>
          </w:p>
        </w:tc>
        <w:tc>
          <w:tcPr>
            <w:tcW w:w="1356" w:type="dxa"/>
            <w:tcBorders>
              <w:top w:val="nil"/>
              <w:left w:val="nil"/>
              <w:bottom w:val="nil"/>
              <w:right w:val="nil"/>
            </w:tcBorders>
            <w:tcMar>
              <w:top w:w="0" w:type="dxa"/>
              <w:left w:w="0" w:type="dxa"/>
              <w:bottom w:w="0" w:type="dxa"/>
              <w:right w:w="0" w:type="dxa"/>
            </w:tcMar>
          </w:tcPr>
          <w:p w:rsidR="00831416" w:rsidRDefault="00F625B2">
            <w:pPr>
              <w:keepNext/>
              <w:keepLines/>
              <w:jc w:val="center"/>
              <w:rPr>
                <w:sz w:val="20"/>
                <w:szCs w:val="20"/>
              </w:rPr>
            </w:pPr>
            <w:r w:rsidRPr="00CD5C65">
              <w:rPr>
                <w:rFonts w:ascii="Garamond" w:hAnsi="Garamond"/>
                <w:sz w:val="20"/>
                <w:szCs w:val="20"/>
              </w:rPr>
              <w:t>(1.195)</w:t>
            </w:r>
          </w:p>
        </w:tc>
      </w:tr>
      <w:tr w:rsidR="00831416">
        <w:trPr>
          <w:trHeight w:val="212"/>
          <w:jc w:val="center"/>
        </w:trPr>
        <w:tc>
          <w:tcPr>
            <w:tcW w:w="2325" w:type="dxa"/>
            <w:tcBorders>
              <w:top w:val="nil"/>
              <w:left w:val="nil"/>
              <w:bottom w:val="nil"/>
              <w:right w:val="nil"/>
            </w:tcBorders>
            <w:tcMar>
              <w:top w:w="0" w:type="dxa"/>
              <w:left w:w="0" w:type="dxa"/>
              <w:bottom w:w="0" w:type="dxa"/>
              <w:right w:w="0" w:type="dxa"/>
            </w:tcMar>
          </w:tcPr>
          <w:p w:rsidR="00831416" w:rsidRDefault="00F625B2">
            <w:pPr>
              <w:keepNext/>
              <w:keepLines/>
              <w:jc w:val="left"/>
              <w:rPr>
                <w:sz w:val="20"/>
                <w:szCs w:val="20"/>
              </w:rPr>
            </w:pPr>
            <w:r w:rsidRPr="00CD5C65">
              <w:rPr>
                <w:rFonts w:ascii="Garamond" w:hAnsi="Garamond"/>
                <w:sz w:val="20"/>
                <w:szCs w:val="20"/>
              </w:rPr>
              <w:t>Mean Treated 2016</w:t>
            </w:r>
          </w:p>
        </w:tc>
        <w:tc>
          <w:tcPr>
            <w:tcW w:w="1356" w:type="dxa"/>
            <w:tcBorders>
              <w:top w:val="nil"/>
              <w:left w:val="nil"/>
              <w:bottom w:val="nil"/>
              <w:right w:val="nil"/>
            </w:tcBorders>
            <w:tcMar>
              <w:top w:w="0" w:type="dxa"/>
              <w:left w:w="0" w:type="dxa"/>
              <w:bottom w:w="0" w:type="dxa"/>
              <w:right w:w="0" w:type="dxa"/>
            </w:tcMar>
          </w:tcPr>
          <w:p w:rsidR="00831416" w:rsidRDefault="00F625B2">
            <w:pPr>
              <w:keepNext/>
              <w:keepLines/>
              <w:jc w:val="center"/>
              <w:rPr>
                <w:sz w:val="20"/>
                <w:szCs w:val="20"/>
              </w:rPr>
            </w:pPr>
            <w:r w:rsidRPr="00CD5C65">
              <w:rPr>
                <w:rFonts w:ascii="Garamond" w:hAnsi="Garamond"/>
                <w:sz w:val="20"/>
                <w:szCs w:val="20"/>
              </w:rPr>
              <w:t>47.80</w:t>
            </w:r>
          </w:p>
        </w:tc>
        <w:tc>
          <w:tcPr>
            <w:tcW w:w="1356" w:type="dxa"/>
            <w:tcBorders>
              <w:top w:val="nil"/>
              <w:left w:val="nil"/>
              <w:bottom w:val="nil"/>
              <w:right w:val="nil"/>
            </w:tcBorders>
            <w:tcMar>
              <w:top w:w="0" w:type="dxa"/>
              <w:left w:w="0" w:type="dxa"/>
              <w:bottom w:w="0" w:type="dxa"/>
              <w:right w:w="0" w:type="dxa"/>
            </w:tcMar>
          </w:tcPr>
          <w:p w:rsidR="00831416" w:rsidRDefault="00F625B2">
            <w:pPr>
              <w:keepNext/>
              <w:keepLines/>
              <w:jc w:val="center"/>
              <w:rPr>
                <w:sz w:val="20"/>
                <w:szCs w:val="20"/>
              </w:rPr>
            </w:pPr>
            <w:r w:rsidRPr="00CD5C65">
              <w:rPr>
                <w:rFonts w:ascii="Garamond" w:hAnsi="Garamond"/>
                <w:sz w:val="20"/>
                <w:szCs w:val="20"/>
              </w:rPr>
              <w:t>48.75</w:t>
            </w:r>
          </w:p>
        </w:tc>
        <w:tc>
          <w:tcPr>
            <w:tcW w:w="1356" w:type="dxa"/>
            <w:tcBorders>
              <w:top w:val="nil"/>
              <w:left w:val="nil"/>
              <w:bottom w:val="nil"/>
              <w:right w:val="nil"/>
            </w:tcBorders>
            <w:tcMar>
              <w:top w:w="0" w:type="dxa"/>
              <w:left w:w="0" w:type="dxa"/>
              <w:bottom w:w="0" w:type="dxa"/>
              <w:right w:w="0" w:type="dxa"/>
            </w:tcMar>
          </w:tcPr>
          <w:p w:rsidR="00831416" w:rsidRDefault="00F625B2">
            <w:pPr>
              <w:keepNext/>
              <w:keepLines/>
              <w:jc w:val="center"/>
              <w:rPr>
                <w:sz w:val="20"/>
                <w:szCs w:val="20"/>
              </w:rPr>
            </w:pPr>
            <w:r w:rsidRPr="00CD5C65">
              <w:rPr>
                <w:rFonts w:ascii="Garamond" w:hAnsi="Garamond"/>
                <w:sz w:val="20"/>
                <w:szCs w:val="20"/>
              </w:rPr>
              <w:t>50.66</w:t>
            </w:r>
          </w:p>
        </w:tc>
        <w:tc>
          <w:tcPr>
            <w:tcW w:w="1356" w:type="dxa"/>
            <w:tcBorders>
              <w:top w:val="nil"/>
              <w:left w:val="nil"/>
              <w:bottom w:val="nil"/>
              <w:right w:val="nil"/>
            </w:tcBorders>
            <w:tcMar>
              <w:top w:w="0" w:type="dxa"/>
              <w:left w:w="0" w:type="dxa"/>
              <w:bottom w:w="0" w:type="dxa"/>
              <w:right w:w="0" w:type="dxa"/>
            </w:tcMar>
          </w:tcPr>
          <w:p w:rsidR="00831416" w:rsidRDefault="00F625B2">
            <w:pPr>
              <w:keepNext/>
              <w:keepLines/>
              <w:jc w:val="center"/>
              <w:rPr>
                <w:sz w:val="20"/>
                <w:szCs w:val="20"/>
              </w:rPr>
            </w:pPr>
            <w:r w:rsidRPr="00CD5C65">
              <w:rPr>
                <w:rFonts w:ascii="Garamond" w:hAnsi="Garamond"/>
                <w:sz w:val="20"/>
                <w:szCs w:val="20"/>
              </w:rPr>
              <w:t>51.75</w:t>
            </w:r>
          </w:p>
        </w:tc>
        <w:tc>
          <w:tcPr>
            <w:tcW w:w="1356" w:type="dxa"/>
            <w:tcBorders>
              <w:top w:val="nil"/>
              <w:left w:val="nil"/>
              <w:bottom w:val="nil"/>
              <w:right w:val="nil"/>
            </w:tcBorders>
            <w:tcMar>
              <w:top w:w="0" w:type="dxa"/>
              <w:left w:w="0" w:type="dxa"/>
              <w:bottom w:w="0" w:type="dxa"/>
              <w:right w:w="0" w:type="dxa"/>
            </w:tcMar>
          </w:tcPr>
          <w:p w:rsidR="00831416" w:rsidRDefault="00F625B2">
            <w:pPr>
              <w:keepNext/>
              <w:keepLines/>
              <w:jc w:val="center"/>
              <w:rPr>
                <w:sz w:val="20"/>
                <w:szCs w:val="20"/>
              </w:rPr>
            </w:pPr>
            <w:r w:rsidRPr="00CD5C65">
              <w:rPr>
                <w:rFonts w:ascii="Garamond" w:hAnsi="Garamond"/>
                <w:sz w:val="20"/>
                <w:szCs w:val="20"/>
              </w:rPr>
              <w:t>52.26</w:t>
            </w:r>
          </w:p>
        </w:tc>
      </w:tr>
      <w:tr w:rsidR="00831416">
        <w:trPr>
          <w:trHeight w:val="212"/>
          <w:jc w:val="center"/>
        </w:trPr>
        <w:tc>
          <w:tcPr>
            <w:tcW w:w="2325" w:type="dxa"/>
            <w:tcBorders>
              <w:top w:val="nil"/>
              <w:left w:val="nil"/>
              <w:bottom w:val="nil"/>
              <w:right w:val="nil"/>
            </w:tcBorders>
            <w:tcMar>
              <w:top w:w="0" w:type="dxa"/>
              <w:left w:w="0" w:type="dxa"/>
              <w:bottom w:w="0" w:type="dxa"/>
              <w:right w:w="0" w:type="dxa"/>
            </w:tcMar>
          </w:tcPr>
          <w:p w:rsidR="00831416" w:rsidRDefault="00F625B2">
            <w:pPr>
              <w:keepNext/>
              <w:keepLines/>
              <w:jc w:val="left"/>
              <w:rPr>
                <w:sz w:val="20"/>
                <w:szCs w:val="20"/>
              </w:rPr>
            </w:pPr>
            <w:r w:rsidRPr="00CD5C65">
              <w:rPr>
                <w:rFonts w:ascii="Garamond" w:hAnsi="Garamond"/>
                <w:sz w:val="20"/>
                <w:szCs w:val="20"/>
              </w:rPr>
              <w:t xml:space="preserve"> </w:t>
            </w:r>
          </w:p>
        </w:tc>
        <w:tc>
          <w:tcPr>
            <w:tcW w:w="1356" w:type="dxa"/>
            <w:tcBorders>
              <w:top w:val="nil"/>
              <w:left w:val="nil"/>
              <w:bottom w:val="nil"/>
              <w:right w:val="nil"/>
            </w:tcBorders>
            <w:tcMar>
              <w:top w:w="0" w:type="dxa"/>
              <w:left w:w="0" w:type="dxa"/>
              <w:bottom w:w="0" w:type="dxa"/>
              <w:right w:w="0" w:type="dxa"/>
            </w:tcMar>
          </w:tcPr>
          <w:p w:rsidR="00831416" w:rsidRDefault="00F625B2">
            <w:pPr>
              <w:keepNext/>
              <w:keepLines/>
              <w:jc w:val="center"/>
              <w:rPr>
                <w:sz w:val="20"/>
                <w:szCs w:val="20"/>
              </w:rPr>
            </w:pPr>
            <w:r w:rsidRPr="00CD5C65">
              <w:rPr>
                <w:rFonts w:ascii="Garamond" w:hAnsi="Garamond"/>
                <w:sz w:val="20"/>
                <w:szCs w:val="20"/>
              </w:rPr>
              <w:t>(0.878)</w:t>
            </w:r>
          </w:p>
        </w:tc>
        <w:tc>
          <w:tcPr>
            <w:tcW w:w="1356" w:type="dxa"/>
            <w:tcBorders>
              <w:top w:val="nil"/>
              <w:left w:val="nil"/>
              <w:bottom w:val="nil"/>
              <w:right w:val="nil"/>
            </w:tcBorders>
            <w:tcMar>
              <w:top w:w="0" w:type="dxa"/>
              <w:left w:w="0" w:type="dxa"/>
              <w:bottom w:w="0" w:type="dxa"/>
              <w:right w:w="0" w:type="dxa"/>
            </w:tcMar>
          </w:tcPr>
          <w:p w:rsidR="00831416" w:rsidRDefault="00F625B2">
            <w:pPr>
              <w:keepNext/>
              <w:keepLines/>
              <w:jc w:val="center"/>
              <w:rPr>
                <w:sz w:val="20"/>
                <w:szCs w:val="20"/>
              </w:rPr>
            </w:pPr>
            <w:r w:rsidRPr="00CD5C65">
              <w:rPr>
                <w:rFonts w:ascii="Garamond" w:hAnsi="Garamond"/>
                <w:sz w:val="20"/>
                <w:szCs w:val="20"/>
              </w:rPr>
              <w:t>(0.877)</w:t>
            </w:r>
          </w:p>
        </w:tc>
        <w:tc>
          <w:tcPr>
            <w:tcW w:w="1356" w:type="dxa"/>
            <w:tcBorders>
              <w:top w:val="nil"/>
              <w:left w:val="nil"/>
              <w:bottom w:val="nil"/>
              <w:right w:val="nil"/>
            </w:tcBorders>
            <w:tcMar>
              <w:top w:w="0" w:type="dxa"/>
              <w:left w:w="0" w:type="dxa"/>
              <w:bottom w:w="0" w:type="dxa"/>
              <w:right w:w="0" w:type="dxa"/>
            </w:tcMar>
          </w:tcPr>
          <w:p w:rsidR="00831416" w:rsidRDefault="00F625B2">
            <w:pPr>
              <w:keepNext/>
              <w:keepLines/>
              <w:jc w:val="center"/>
              <w:rPr>
                <w:sz w:val="20"/>
                <w:szCs w:val="20"/>
              </w:rPr>
            </w:pPr>
            <w:r w:rsidRPr="00CD5C65">
              <w:rPr>
                <w:rFonts w:ascii="Garamond" w:hAnsi="Garamond"/>
                <w:sz w:val="20"/>
                <w:szCs w:val="20"/>
              </w:rPr>
              <w:t>(0.957)</w:t>
            </w:r>
          </w:p>
        </w:tc>
        <w:tc>
          <w:tcPr>
            <w:tcW w:w="1356" w:type="dxa"/>
            <w:tcBorders>
              <w:top w:val="nil"/>
              <w:left w:val="nil"/>
              <w:bottom w:val="nil"/>
              <w:right w:val="nil"/>
            </w:tcBorders>
            <w:tcMar>
              <w:top w:w="0" w:type="dxa"/>
              <w:left w:w="0" w:type="dxa"/>
              <w:bottom w:w="0" w:type="dxa"/>
              <w:right w:w="0" w:type="dxa"/>
            </w:tcMar>
          </w:tcPr>
          <w:p w:rsidR="00831416" w:rsidRDefault="00F625B2">
            <w:pPr>
              <w:keepNext/>
              <w:keepLines/>
              <w:jc w:val="center"/>
              <w:rPr>
                <w:sz w:val="20"/>
                <w:szCs w:val="20"/>
              </w:rPr>
            </w:pPr>
            <w:r w:rsidRPr="00CD5C65">
              <w:rPr>
                <w:rFonts w:ascii="Garamond" w:hAnsi="Garamond"/>
                <w:sz w:val="20"/>
                <w:szCs w:val="20"/>
              </w:rPr>
              <w:t>(1.034)</w:t>
            </w:r>
          </w:p>
        </w:tc>
        <w:tc>
          <w:tcPr>
            <w:tcW w:w="1356" w:type="dxa"/>
            <w:tcBorders>
              <w:top w:val="nil"/>
              <w:left w:val="nil"/>
              <w:bottom w:val="nil"/>
              <w:right w:val="nil"/>
            </w:tcBorders>
            <w:tcMar>
              <w:top w:w="0" w:type="dxa"/>
              <w:left w:w="0" w:type="dxa"/>
              <w:bottom w:w="0" w:type="dxa"/>
              <w:right w:w="0" w:type="dxa"/>
            </w:tcMar>
          </w:tcPr>
          <w:p w:rsidR="00831416" w:rsidRDefault="00F625B2">
            <w:pPr>
              <w:keepNext/>
              <w:keepLines/>
              <w:jc w:val="center"/>
              <w:rPr>
                <w:sz w:val="20"/>
                <w:szCs w:val="20"/>
              </w:rPr>
            </w:pPr>
            <w:r w:rsidRPr="00CD5C65">
              <w:rPr>
                <w:rFonts w:ascii="Garamond" w:hAnsi="Garamond"/>
                <w:sz w:val="20"/>
                <w:szCs w:val="20"/>
              </w:rPr>
              <w:t>(1.093)</w:t>
            </w:r>
          </w:p>
        </w:tc>
      </w:tr>
      <w:tr w:rsidR="00831416" w:rsidTr="000A7877">
        <w:trPr>
          <w:trHeight w:val="212"/>
          <w:jc w:val="center"/>
        </w:trPr>
        <w:tc>
          <w:tcPr>
            <w:tcW w:w="2325" w:type="dxa"/>
            <w:tcBorders>
              <w:top w:val="nil"/>
              <w:left w:val="nil"/>
              <w:bottom w:val="nil"/>
              <w:right w:val="nil"/>
            </w:tcBorders>
            <w:tcMar>
              <w:top w:w="0" w:type="dxa"/>
              <w:left w:w="0" w:type="dxa"/>
              <w:bottom w:w="0" w:type="dxa"/>
              <w:right w:w="0" w:type="dxa"/>
            </w:tcMar>
          </w:tcPr>
          <w:p w:rsidR="00831416" w:rsidRDefault="00F625B2">
            <w:pPr>
              <w:keepNext/>
              <w:keepLines/>
              <w:jc w:val="left"/>
              <w:rPr>
                <w:sz w:val="20"/>
                <w:szCs w:val="20"/>
              </w:rPr>
            </w:pPr>
            <w:r w:rsidRPr="00CD5C65">
              <w:rPr>
                <w:rFonts w:ascii="Garamond" w:hAnsi="Garamond"/>
                <w:sz w:val="20"/>
                <w:szCs w:val="20"/>
              </w:rPr>
              <w:t>Diff 2016</w:t>
            </w:r>
          </w:p>
        </w:tc>
        <w:tc>
          <w:tcPr>
            <w:tcW w:w="1356" w:type="dxa"/>
            <w:tcBorders>
              <w:top w:val="nil"/>
              <w:left w:val="nil"/>
              <w:bottom w:val="nil"/>
              <w:right w:val="nil"/>
            </w:tcBorders>
            <w:tcMar>
              <w:top w:w="0" w:type="dxa"/>
              <w:left w:w="0" w:type="dxa"/>
              <w:bottom w:w="0" w:type="dxa"/>
              <w:right w:w="0" w:type="dxa"/>
            </w:tcMar>
          </w:tcPr>
          <w:p w:rsidR="00831416" w:rsidRDefault="00F625B2">
            <w:pPr>
              <w:keepNext/>
              <w:keepLines/>
              <w:jc w:val="center"/>
              <w:rPr>
                <w:sz w:val="20"/>
                <w:szCs w:val="20"/>
              </w:rPr>
            </w:pPr>
            <w:r w:rsidRPr="00CD5C65">
              <w:rPr>
                <w:rFonts w:ascii="Garamond" w:hAnsi="Garamond"/>
                <w:sz w:val="20"/>
                <w:szCs w:val="20"/>
              </w:rPr>
              <w:t>5.040</w:t>
            </w:r>
          </w:p>
        </w:tc>
        <w:tc>
          <w:tcPr>
            <w:tcW w:w="1356" w:type="dxa"/>
            <w:tcBorders>
              <w:top w:val="nil"/>
              <w:left w:val="nil"/>
              <w:bottom w:val="nil"/>
              <w:right w:val="nil"/>
            </w:tcBorders>
            <w:tcMar>
              <w:top w:w="0" w:type="dxa"/>
              <w:left w:w="0" w:type="dxa"/>
              <w:bottom w:w="0" w:type="dxa"/>
              <w:right w:w="0" w:type="dxa"/>
            </w:tcMar>
          </w:tcPr>
          <w:p w:rsidR="00831416" w:rsidRDefault="00F625B2">
            <w:pPr>
              <w:keepNext/>
              <w:keepLines/>
              <w:jc w:val="center"/>
              <w:rPr>
                <w:sz w:val="20"/>
                <w:szCs w:val="20"/>
              </w:rPr>
            </w:pPr>
            <w:r w:rsidRPr="00CD5C65">
              <w:rPr>
                <w:rFonts w:ascii="Garamond" w:hAnsi="Garamond"/>
                <w:sz w:val="20"/>
                <w:szCs w:val="20"/>
              </w:rPr>
              <w:t>6.408</w:t>
            </w:r>
          </w:p>
        </w:tc>
        <w:tc>
          <w:tcPr>
            <w:tcW w:w="1356" w:type="dxa"/>
            <w:tcBorders>
              <w:top w:val="nil"/>
              <w:left w:val="nil"/>
              <w:bottom w:val="nil"/>
              <w:right w:val="nil"/>
            </w:tcBorders>
            <w:tcMar>
              <w:top w:w="0" w:type="dxa"/>
              <w:left w:w="0" w:type="dxa"/>
              <w:bottom w:w="0" w:type="dxa"/>
              <w:right w:w="0" w:type="dxa"/>
            </w:tcMar>
          </w:tcPr>
          <w:p w:rsidR="00831416" w:rsidRDefault="00F625B2">
            <w:pPr>
              <w:keepNext/>
              <w:keepLines/>
              <w:jc w:val="center"/>
              <w:rPr>
                <w:sz w:val="20"/>
                <w:szCs w:val="20"/>
              </w:rPr>
            </w:pPr>
            <w:r w:rsidRPr="00CD5C65">
              <w:rPr>
                <w:rFonts w:ascii="Garamond" w:hAnsi="Garamond"/>
                <w:sz w:val="20"/>
                <w:szCs w:val="20"/>
              </w:rPr>
              <w:t>8.097</w:t>
            </w:r>
          </w:p>
        </w:tc>
        <w:tc>
          <w:tcPr>
            <w:tcW w:w="1356" w:type="dxa"/>
            <w:tcBorders>
              <w:top w:val="nil"/>
              <w:left w:val="nil"/>
              <w:bottom w:val="nil"/>
              <w:right w:val="nil"/>
            </w:tcBorders>
            <w:tcMar>
              <w:top w:w="0" w:type="dxa"/>
              <w:left w:w="0" w:type="dxa"/>
              <w:bottom w:w="0" w:type="dxa"/>
              <w:right w:w="0" w:type="dxa"/>
            </w:tcMar>
          </w:tcPr>
          <w:p w:rsidR="00831416" w:rsidRDefault="00F625B2">
            <w:pPr>
              <w:keepNext/>
              <w:keepLines/>
              <w:jc w:val="center"/>
              <w:rPr>
                <w:sz w:val="20"/>
                <w:szCs w:val="20"/>
              </w:rPr>
            </w:pPr>
            <w:r w:rsidRPr="00CD5C65">
              <w:rPr>
                <w:rFonts w:ascii="Garamond" w:hAnsi="Garamond"/>
                <w:sz w:val="20"/>
                <w:szCs w:val="20"/>
              </w:rPr>
              <w:t>8.681</w:t>
            </w:r>
          </w:p>
        </w:tc>
        <w:tc>
          <w:tcPr>
            <w:tcW w:w="1356" w:type="dxa"/>
            <w:tcBorders>
              <w:top w:val="nil"/>
              <w:left w:val="nil"/>
              <w:bottom w:val="nil"/>
              <w:right w:val="nil"/>
            </w:tcBorders>
            <w:tcMar>
              <w:top w:w="0" w:type="dxa"/>
              <w:left w:w="0" w:type="dxa"/>
              <w:bottom w:w="0" w:type="dxa"/>
              <w:right w:w="0" w:type="dxa"/>
            </w:tcMar>
          </w:tcPr>
          <w:p w:rsidR="00831416" w:rsidRDefault="00F625B2">
            <w:pPr>
              <w:keepNext/>
              <w:keepLines/>
              <w:jc w:val="center"/>
              <w:rPr>
                <w:sz w:val="20"/>
                <w:szCs w:val="20"/>
              </w:rPr>
            </w:pPr>
            <w:r w:rsidRPr="00CD5C65">
              <w:rPr>
                <w:rFonts w:ascii="Garamond" w:hAnsi="Garamond"/>
                <w:sz w:val="20"/>
                <w:szCs w:val="20"/>
              </w:rPr>
              <w:t>8.887</w:t>
            </w:r>
          </w:p>
        </w:tc>
      </w:tr>
      <w:tr w:rsidR="00831416" w:rsidRPr="00CD5C65" w:rsidTr="000A7877">
        <w:trPr>
          <w:trHeight w:val="212"/>
          <w:jc w:val="center"/>
        </w:trPr>
        <w:tc>
          <w:tcPr>
            <w:tcW w:w="2325" w:type="dxa"/>
            <w:tcBorders>
              <w:top w:val="nil"/>
              <w:left w:val="nil"/>
              <w:bottom w:val="single" w:sz="4" w:space="0" w:color="auto"/>
              <w:right w:val="nil"/>
            </w:tcBorders>
            <w:tcMar>
              <w:top w:w="0" w:type="dxa"/>
              <w:left w:w="0" w:type="dxa"/>
              <w:bottom w:w="0" w:type="dxa"/>
              <w:right w:w="0" w:type="dxa"/>
            </w:tcMar>
          </w:tcPr>
          <w:p w:rsidR="00831416" w:rsidRDefault="00F625B2">
            <w:pPr>
              <w:keepNext/>
              <w:keepLines/>
              <w:jc w:val="left"/>
              <w:rPr>
                <w:sz w:val="20"/>
                <w:szCs w:val="20"/>
              </w:rPr>
            </w:pPr>
            <w:r w:rsidRPr="00CD5C65">
              <w:rPr>
                <w:rFonts w:ascii="Garamond" w:hAnsi="Garamond"/>
                <w:sz w:val="20"/>
                <w:szCs w:val="20"/>
              </w:rPr>
              <w:t xml:space="preserve"> </w:t>
            </w:r>
          </w:p>
        </w:tc>
        <w:tc>
          <w:tcPr>
            <w:tcW w:w="1356" w:type="dxa"/>
            <w:tcBorders>
              <w:top w:val="nil"/>
              <w:left w:val="nil"/>
              <w:bottom w:val="single" w:sz="4" w:space="0" w:color="auto"/>
              <w:right w:val="nil"/>
            </w:tcBorders>
            <w:tcMar>
              <w:top w:w="0" w:type="dxa"/>
              <w:left w:w="0" w:type="dxa"/>
              <w:bottom w:w="0" w:type="dxa"/>
              <w:right w:w="0" w:type="dxa"/>
            </w:tcMar>
          </w:tcPr>
          <w:p w:rsidR="00831416" w:rsidRDefault="00F625B2">
            <w:pPr>
              <w:keepNext/>
              <w:keepLines/>
              <w:jc w:val="center"/>
              <w:rPr>
                <w:sz w:val="20"/>
                <w:szCs w:val="20"/>
              </w:rPr>
            </w:pPr>
            <w:r w:rsidRPr="00CD5C65">
              <w:rPr>
                <w:rFonts w:ascii="Garamond" w:hAnsi="Garamond"/>
                <w:sz w:val="20"/>
                <w:szCs w:val="20"/>
              </w:rPr>
              <w:t>(1.903)</w:t>
            </w:r>
          </w:p>
        </w:tc>
        <w:tc>
          <w:tcPr>
            <w:tcW w:w="1356" w:type="dxa"/>
            <w:tcBorders>
              <w:top w:val="nil"/>
              <w:left w:val="nil"/>
              <w:bottom w:val="single" w:sz="4" w:space="0" w:color="auto"/>
              <w:right w:val="nil"/>
            </w:tcBorders>
            <w:tcMar>
              <w:top w:w="0" w:type="dxa"/>
              <w:left w:w="0" w:type="dxa"/>
              <w:bottom w:w="0" w:type="dxa"/>
              <w:right w:w="0" w:type="dxa"/>
            </w:tcMar>
          </w:tcPr>
          <w:p w:rsidR="00831416" w:rsidRDefault="00F625B2">
            <w:pPr>
              <w:keepNext/>
              <w:keepLines/>
              <w:jc w:val="center"/>
              <w:rPr>
                <w:sz w:val="20"/>
                <w:szCs w:val="20"/>
              </w:rPr>
            </w:pPr>
            <w:r w:rsidRPr="00CD5C65">
              <w:rPr>
                <w:rFonts w:ascii="Garamond" w:hAnsi="Garamond"/>
                <w:sz w:val="20"/>
                <w:szCs w:val="20"/>
              </w:rPr>
              <w:t>(1.832)</w:t>
            </w:r>
          </w:p>
        </w:tc>
        <w:tc>
          <w:tcPr>
            <w:tcW w:w="1356" w:type="dxa"/>
            <w:tcBorders>
              <w:top w:val="nil"/>
              <w:left w:val="nil"/>
              <w:bottom w:val="single" w:sz="4" w:space="0" w:color="auto"/>
              <w:right w:val="nil"/>
            </w:tcBorders>
            <w:tcMar>
              <w:top w:w="0" w:type="dxa"/>
              <w:left w:w="0" w:type="dxa"/>
              <w:bottom w:w="0" w:type="dxa"/>
              <w:right w:w="0" w:type="dxa"/>
            </w:tcMar>
          </w:tcPr>
          <w:p w:rsidR="00831416" w:rsidRDefault="00F625B2">
            <w:pPr>
              <w:keepNext/>
              <w:keepLines/>
              <w:jc w:val="center"/>
              <w:rPr>
                <w:sz w:val="20"/>
                <w:szCs w:val="20"/>
              </w:rPr>
            </w:pPr>
            <w:r w:rsidRPr="00CD5C65">
              <w:rPr>
                <w:rFonts w:ascii="Garamond" w:hAnsi="Garamond"/>
                <w:sz w:val="20"/>
                <w:szCs w:val="20"/>
              </w:rPr>
              <w:t>(1.722)</w:t>
            </w:r>
          </w:p>
        </w:tc>
        <w:tc>
          <w:tcPr>
            <w:tcW w:w="1356" w:type="dxa"/>
            <w:tcBorders>
              <w:top w:val="nil"/>
              <w:left w:val="nil"/>
              <w:bottom w:val="single" w:sz="4" w:space="0" w:color="auto"/>
              <w:right w:val="nil"/>
            </w:tcBorders>
            <w:tcMar>
              <w:top w:w="0" w:type="dxa"/>
              <w:left w:w="0" w:type="dxa"/>
              <w:bottom w:w="0" w:type="dxa"/>
              <w:right w:w="0" w:type="dxa"/>
            </w:tcMar>
          </w:tcPr>
          <w:p w:rsidR="00831416" w:rsidRDefault="00F625B2">
            <w:pPr>
              <w:keepNext/>
              <w:keepLines/>
              <w:jc w:val="center"/>
              <w:rPr>
                <w:sz w:val="20"/>
                <w:szCs w:val="20"/>
              </w:rPr>
            </w:pPr>
            <w:r w:rsidRPr="00CD5C65">
              <w:rPr>
                <w:rFonts w:ascii="Garamond" w:hAnsi="Garamond"/>
                <w:sz w:val="20"/>
                <w:szCs w:val="20"/>
              </w:rPr>
              <w:t>(1.637)</w:t>
            </w:r>
          </w:p>
        </w:tc>
        <w:tc>
          <w:tcPr>
            <w:tcW w:w="1356" w:type="dxa"/>
            <w:tcBorders>
              <w:top w:val="nil"/>
              <w:left w:val="nil"/>
              <w:bottom w:val="single" w:sz="4" w:space="0" w:color="auto"/>
              <w:right w:val="nil"/>
            </w:tcBorders>
            <w:tcMar>
              <w:top w:w="0" w:type="dxa"/>
              <w:left w:w="0" w:type="dxa"/>
              <w:bottom w:w="0" w:type="dxa"/>
              <w:right w:w="0" w:type="dxa"/>
            </w:tcMar>
          </w:tcPr>
          <w:p w:rsidR="00831416" w:rsidRPr="00CD5C65" w:rsidRDefault="00F625B2">
            <w:pPr>
              <w:keepNext/>
              <w:keepLines/>
              <w:jc w:val="center"/>
              <w:rPr>
                <w:rFonts w:ascii="Garamond" w:hAnsi="Garamond"/>
                <w:sz w:val="20"/>
                <w:szCs w:val="20"/>
              </w:rPr>
            </w:pPr>
            <w:r w:rsidRPr="00CD5C65">
              <w:rPr>
                <w:rFonts w:ascii="Garamond" w:hAnsi="Garamond"/>
                <w:sz w:val="20"/>
                <w:szCs w:val="20"/>
              </w:rPr>
              <w:t>(1.619)</w:t>
            </w:r>
          </w:p>
        </w:tc>
      </w:tr>
    </w:tbl>
    <w:p w:rsidR="00831416" w:rsidRPr="00CD5C65" w:rsidRDefault="00F625B2">
      <w:pPr>
        <w:keepNext/>
        <w:keepLines/>
        <w:spacing w:before="100" w:line="360" w:lineRule="auto"/>
        <w:ind w:firstLine="720"/>
        <w:rPr>
          <w:rFonts w:ascii="Garamond" w:hAnsi="Garamond"/>
          <w:b/>
        </w:rPr>
      </w:pPr>
      <w:r w:rsidRPr="00CD5C65">
        <w:rPr>
          <w:rFonts w:ascii="Garamond" w:hAnsi="Garamond"/>
          <w:sz w:val="24"/>
          <w:szCs w:val="24"/>
        </w:rPr>
        <w:t>The results in Table C2 remain significant in the theorized direction regardless of how many Tea Party groups we require for a district to be considered in our treatment group. The substantive size of the effect decreases slightly when a single Tea Party group is considered as a treated district.</w:t>
      </w:r>
    </w:p>
    <w:p w:rsidR="00831416" w:rsidRPr="00CD5C65" w:rsidRDefault="00F625B2" w:rsidP="00132136">
      <w:pPr>
        <w:spacing w:before="200" w:line="276" w:lineRule="auto"/>
        <w:jc w:val="center"/>
        <w:rPr>
          <w:rFonts w:ascii="Garamond" w:hAnsi="Garamond"/>
        </w:rPr>
      </w:pPr>
      <w:r w:rsidRPr="00CD5C65">
        <w:rPr>
          <w:rFonts w:ascii="Garamond" w:hAnsi="Garamond"/>
          <w:b/>
        </w:rPr>
        <w:t>Table C2</w:t>
      </w:r>
      <w:r w:rsidRPr="00CD5C65">
        <w:rPr>
          <w:rFonts w:ascii="Garamond" w:hAnsi="Garamond"/>
        </w:rPr>
        <w:t>: Representative Position – Robustness Check using different #TP Groups</w:t>
      </w:r>
    </w:p>
    <w:tbl>
      <w:tblPr>
        <w:tblStyle w:val="af0"/>
        <w:tblW w:w="9105" w:type="dxa"/>
        <w:jc w:val="center"/>
        <w:tblBorders>
          <w:top w:val="nil"/>
          <w:left w:val="nil"/>
          <w:bottom w:val="nil"/>
          <w:right w:val="nil"/>
          <w:insideH w:val="nil"/>
          <w:insideV w:val="nil"/>
        </w:tblBorders>
        <w:tblLayout w:type="fixed"/>
        <w:tblLook w:val="0600" w:firstRow="0" w:lastRow="0" w:firstColumn="0" w:lastColumn="0" w:noHBand="1" w:noVBand="1"/>
      </w:tblPr>
      <w:tblGrid>
        <w:gridCol w:w="2325"/>
        <w:gridCol w:w="1356"/>
        <w:gridCol w:w="1356"/>
        <w:gridCol w:w="1356"/>
        <w:gridCol w:w="1356"/>
        <w:gridCol w:w="1356"/>
      </w:tblGrid>
      <w:tr w:rsidR="00831416" w:rsidTr="000A7877">
        <w:trPr>
          <w:trHeight w:val="240"/>
          <w:jc w:val="center"/>
        </w:trPr>
        <w:tc>
          <w:tcPr>
            <w:tcW w:w="2325" w:type="dxa"/>
            <w:tcBorders>
              <w:top w:val="single" w:sz="4" w:space="0" w:color="auto"/>
              <w:left w:val="nil"/>
              <w:bottom w:val="single" w:sz="4" w:space="0" w:color="auto"/>
              <w:right w:val="nil"/>
            </w:tcBorders>
            <w:tcMar>
              <w:top w:w="0" w:type="dxa"/>
              <w:left w:w="0" w:type="dxa"/>
              <w:bottom w:w="0" w:type="dxa"/>
              <w:right w:w="0" w:type="dxa"/>
            </w:tcMar>
          </w:tcPr>
          <w:p w:rsidR="00831416" w:rsidRDefault="00F625B2" w:rsidP="00132136">
            <w:pPr>
              <w:jc w:val="left"/>
              <w:rPr>
                <w:sz w:val="20"/>
                <w:szCs w:val="20"/>
              </w:rPr>
            </w:pPr>
            <w:r w:rsidRPr="00CD5C65">
              <w:rPr>
                <w:rFonts w:ascii="Garamond" w:hAnsi="Garamond"/>
                <w:sz w:val="20"/>
                <w:szCs w:val="20"/>
              </w:rPr>
              <w:t xml:space="preserve"> </w:t>
            </w:r>
          </w:p>
        </w:tc>
        <w:tc>
          <w:tcPr>
            <w:tcW w:w="1356" w:type="dxa"/>
            <w:tcBorders>
              <w:top w:val="single" w:sz="4" w:space="0" w:color="auto"/>
              <w:left w:val="nil"/>
              <w:bottom w:val="single" w:sz="4" w:space="0" w:color="auto"/>
              <w:right w:val="nil"/>
            </w:tcBorders>
            <w:tcMar>
              <w:top w:w="0" w:type="dxa"/>
              <w:left w:w="0" w:type="dxa"/>
              <w:bottom w:w="0" w:type="dxa"/>
              <w:right w:w="0" w:type="dxa"/>
            </w:tcMar>
          </w:tcPr>
          <w:p w:rsidR="00831416" w:rsidRDefault="00F625B2" w:rsidP="00132136">
            <w:pPr>
              <w:jc w:val="center"/>
              <w:rPr>
                <w:sz w:val="20"/>
                <w:szCs w:val="20"/>
              </w:rPr>
            </w:pPr>
            <w:r w:rsidRPr="00CD5C65">
              <w:rPr>
                <w:rFonts w:ascii="Garamond" w:hAnsi="Garamond"/>
                <w:sz w:val="20"/>
                <w:szCs w:val="20"/>
              </w:rPr>
              <w:t>1+ TP Groups</w:t>
            </w:r>
          </w:p>
        </w:tc>
        <w:tc>
          <w:tcPr>
            <w:tcW w:w="1356" w:type="dxa"/>
            <w:tcBorders>
              <w:top w:val="single" w:sz="4" w:space="0" w:color="auto"/>
              <w:left w:val="nil"/>
              <w:bottom w:val="single" w:sz="4" w:space="0" w:color="auto"/>
              <w:right w:val="nil"/>
            </w:tcBorders>
            <w:tcMar>
              <w:top w:w="0" w:type="dxa"/>
              <w:left w:w="0" w:type="dxa"/>
              <w:bottom w:w="0" w:type="dxa"/>
              <w:right w:w="0" w:type="dxa"/>
            </w:tcMar>
          </w:tcPr>
          <w:p w:rsidR="00831416" w:rsidRDefault="00F625B2" w:rsidP="00132136">
            <w:pPr>
              <w:jc w:val="center"/>
              <w:rPr>
                <w:sz w:val="20"/>
                <w:szCs w:val="20"/>
              </w:rPr>
            </w:pPr>
            <w:r w:rsidRPr="00CD5C65">
              <w:rPr>
                <w:rFonts w:ascii="Garamond" w:hAnsi="Garamond"/>
                <w:sz w:val="20"/>
                <w:szCs w:val="20"/>
              </w:rPr>
              <w:t>2+ TP Groups</w:t>
            </w:r>
          </w:p>
        </w:tc>
        <w:tc>
          <w:tcPr>
            <w:tcW w:w="1356" w:type="dxa"/>
            <w:tcBorders>
              <w:top w:val="single" w:sz="4" w:space="0" w:color="auto"/>
              <w:left w:val="nil"/>
              <w:bottom w:val="single" w:sz="4" w:space="0" w:color="auto"/>
              <w:right w:val="nil"/>
            </w:tcBorders>
            <w:tcMar>
              <w:top w:w="0" w:type="dxa"/>
              <w:left w:w="0" w:type="dxa"/>
              <w:bottom w:w="0" w:type="dxa"/>
              <w:right w:w="0" w:type="dxa"/>
            </w:tcMar>
          </w:tcPr>
          <w:p w:rsidR="00831416" w:rsidRDefault="00F625B2" w:rsidP="00132136">
            <w:pPr>
              <w:jc w:val="center"/>
              <w:rPr>
                <w:sz w:val="20"/>
                <w:szCs w:val="20"/>
              </w:rPr>
            </w:pPr>
            <w:r w:rsidRPr="00CD5C65">
              <w:rPr>
                <w:rFonts w:ascii="Garamond" w:hAnsi="Garamond"/>
                <w:sz w:val="20"/>
                <w:szCs w:val="20"/>
              </w:rPr>
              <w:t>4+ TP Groups</w:t>
            </w:r>
          </w:p>
        </w:tc>
        <w:tc>
          <w:tcPr>
            <w:tcW w:w="1356" w:type="dxa"/>
            <w:tcBorders>
              <w:top w:val="single" w:sz="4" w:space="0" w:color="auto"/>
              <w:left w:val="nil"/>
              <w:bottom w:val="single" w:sz="4" w:space="0" w:color="auto"/>
              <w:right w:val="nil"/>
            </w:tcBorders>
            <w:tcMar>
              <w:top w:w="0" w:type="dxa"/>
              <w:left w:w="0" w:type="dxa"/>
              <w:bottom w:w="0" w:type="dxa"/>
              <w:right w:w="0" w:type="dxa"/>
            </w:tcMar>
          </w:tcPr>
          <w:p w:rsidR="00831416" w:rsidRDefault="00F625B2" w:rsidP="00132136">
            <w:pPr>
              <w:jc w:val="center"/>
              <w:rPr>
                <w:sz w:val="20"/>
                <w:szCs w:val="20"/>
              </w:rPr>
            </w:pPr>
            <w:r w:rsidRPr="00CD5C65">
              <w:rPr>
                <w:rFonts w:ascii="Garamond" w:hAnsi="Garamond"/>
                <w:sz w:val="20"/>
                <w:szCs w:val="20"/>
              </w:rPr>
              <w:t>5+ TP Groups</w:t>
            </w:r>
          </w:p>
        </w:tc>
        <w:tc>
          <w:tcPr>
            <w:tcW w:w="1356" w:type="dxa"/>
            <w:tcBorders>
              <w:top w:val="single" w:sz="4" w:space="0" w:color="auto"/>
              <w:left w:val="nil"/>
              <w:bottom w:val="single" w:sz="4" w:space="0" w:color="auto"/>
              <w:right w:val="nil"/>
            </w:tcBorders>
            <w:tcMar>
              <w:top w:w="0" w:type="dxa"/>
              <w:left w:w="0" w:type="dxa"/>
              <w:bottom w:w="0" w:type="dxa"/>
              <w:right w:w="0" w:type="dxa"/>
            </w:tcMar>
          </w:tcPr>
          <w:p w:rsidR="00831416" w:rsidRDefault="00F625B2" w:rsidP="00132136">
            <w:pPr>
              <w:jc w:val="center"/>
              <w:rPr>
                <w:sz w:val="20"/>
                <w:szCs w:val="20"/>
              </w:rPr>
            </w:pPr>
            <w:r w:rsidRPr="00CD5C65">
              <w:rPr>
                <w:rFonts w:ascii="Garamond" w:hAnsi="Garamond"/>
                <w:sz w:val="20"/>
                <w:szCs w:val="20"/>
              </w:rPr>
              <w:t>6+ TP Groups</w:t>
            </w:r>
          </w:p>
        </w:tc>
      </w:tr>
      <w:tr w:rsidR="00831416" w:rsidTr="000A7877">
        <w:trPr>
          <w:trHeight w:val="91"/>
          <w:jc w:val="center"/>
        </w:trPr>
        <w:tc>
          <w:tcPr>
            <w:tcW w:w="2325" w:type="dxa"/>
            <w:tcBorders>
              <w:top w:val="single" w:sz="4" w:space="0" w:color="auto"/>
              <w:left w:val="nil"/>
              <w:bottom w:val="nil"/>
              <w:right w:val="nil"/>
            </w:tcBorders>
            <w:tcMar>
              <w:top w:w="0" w:type="dxa"/>
              <w:left w:w="0" w:type="dxa"/>
              <w:bottom w:w="0" w:type="dxa"/>
              <w:right w:w="0" w:type="dxa"/>
            </w:tcMar>
          </w:tcPr>
          <w:p w:rsidR="00831416" w:rsidRDefault="00F625B2" w:rsidP="00132136">
            <w:pPr>
              <w:rPr>
                <w:sz w:val="20"/>
                <w:szCs w:val="20"/>
              </w:rPr>
            </w:pPr>
            <w:r w:rsidRPr="00CD5C65">
              <w:rPr>
                <w:rFonts w:ascii="Garamond" w:hAnsi="Garamond"/>
                <w:sz w:val="20"/>
                <w:szCs w:val="20"/>
              </w:rPr>
              <w:t>2016 (Time)</w:t>
            </w:r>
          </w:p>
        </w:tc>
        <w:tc>
          <w:tcPr>
            <w:tcW w:w="1356" w:type="dxa"/>
            <w:tcBorders>
              <w:top w:val="single" w:sz="4" w:space="0" w:color="auto"/>
              <w:left w:val="nil"/>
              <w:bottom w:val="nil"/>
              <w:right w:val="nil"/>
            </w:tcBorders>
            <w:tcMar>
              <w:top w:w="0" w:type="dxa"/>
              <w:left w:w="0" w:type="dxa"/>
              <w:bottom w:w="0" w:type="dxa"/>
              <w:right w:w="0" w:type="dxa"/>
            </w:tcMar>
          </w:tcPr>
          <w:p w:rsidR="00831416" w:rsidRDefault="00F625B2" w:rsidP="00132136">
            <w:pPr>
              <w:jc w:val="center"/>
              <w:rPr>
                <w:sz w:val="20"/>
                <w:szCs w:val="20"/>
              </w:rPr>
            </w:pPr>
            <w:r w:rsidRPr="00CD5C65">
              <w:rPr>
                <w:rFonts w:ascii="Garamond" w:hAnsi="Garamond"/>
                <w:sz w:val="20"/>
                <w:szCs w:val="20"/>
              </w:rPr>
              <w:t>0.050</w:t>
            </w:r>
          </w:p>
        </w:tc>
        <w:tc>
          <w:tcPr>
            <w:tcW w:w="1356" w:type="dxa"/>
            <w:tcBorders>
              <w:top w:val="single" w:sz="4" w:space="0" w:color="auto"/>
              <w:left w:val="nil"/>
              <w:bottom w:val="nil"/>
              <w:right w:val="nil"/>
            </w:tcBorders>
            <w:tcMar>
              <w:top w:w="0" w:type="dxa"/>
              <w:left w:w="0" w:type="dxa"/>
              <w:bottom w:w="0" w:type="dxa"/>
              <w:right w:w="0" w:type="dxa"/>
            </w:tcMar>
          </w:tcPr>
          <w:p w:rsidR="00831416" w:rsidRDefault="00F625B2" w:rsidP="00132136">
            <w:pPr>
              <w:jc w:val="center"/>
              <w:rPr>
                <w:sz w:val="20"/>
                <w:szCs w:val="20"/>
              </w:rPr>
            </w:pPr>
            <w:r w:rsidRPr="00CD5C65">
              <w:rPr>
                <w:rFonts w:ascii="Garamond" w:hAnsi="Garamond"/>
                <w:sz w:val="20"/>
                <w:szCs w:val="20"/>
              </w:rPr>
              <w:t>0.041</w:t>
            </w:r>
          </w:p>
        </w:tc>
        <w:tc>
          <w:tcPr>
            <w:tcW w:w="1356" w:type="dxa"/>
            <w:tcBorders>
              <w:top w:val="single" w:sz="4" w:space="0" w:color="auto"/>
              <w:left w:val="nil"/>
              <w:bottom w:val="nil"/>
              <w:right w:val="nil"/>
            </w:tcBorders>
            <w:tcMar>
              <w:top w:w="0" w:type="dxa"/>
              <w:left w:w="0" w:type="dxa"/>
              <w:bottom w:w="0" w:type="dxa"/>
              <w:right w:w="0" w:type="dxa"/>
            </w:tcMar>
          </w:tcPr>
          <w:p w:rsidR="00831416" w:rsidRDefault="00F625B2" w:rsidP="00132136">
            <w:pPr>
              <w:jc w:val="center"/>
              <w:rPr>
                <w:sz w:val="20"/>
                <w:szCs w:val="20"/>
              </w:rPr>
            </w:pPr>
            <w:r w:rsidRPr="00CD5C65">
              <w:rPr>
                <w:rFonts w:ascii="Garamond" w:hAnsi="Garamond"/>
                <w:sz w:val="20"/>
                <w:szCs w:val="20"/>
              </w:rPr>
              <w:t>0.033</w:t>
            </w:r>
          </w:p>
        </w:tc>
        <w:tc>
          <w:tcPr>
            <w:tcW w:w="1356" w:type="dxa"/>
            <w:tcBorders>
              <w:top w:val="single" w:sz="4" w:space="0" w:color="auto"/>
              <w:left w:val="nil"/>
              <w:bottom w:val="nil"/>
              <w:right w:val="nil"/>
            </w:tcBorders>
            <w:tcMar>
              <w:top w:w="0" w:type="dxa"/>
              <w:left w:w="0" w:type="dxa"/>
              <w:bottom w:w="0" w:type="dxa"/>
              <w:right w:w="0" w:type="dxa"/>
            </w:tcMar>
          </w:tcPr>
          <w:p w:rsidR="00831416" w:rsidRDefault="00F625B2" w:rsidP="00132136">
            <w:pPr>
              <w:jc w:val="center"/>
              <w:rPr>
                <w:sz w:val="20"/>
                <w:szCs w:val="20"/>
              </w:rPr>
            </w:pPr>
            <w:r w:rsidRPr="00CD5C65">
              <w:rPr>
                <w:rFonts w:ascii="Garamond" w:hAnsi="Garamond"/>
                <w:sz w:val="20"/>
                <w:szCs w:val="20"/>
              </w:rPr>
              <w:t>0.041</w:t>
            </w:r>
          </w:p>
        </w:tc>
        <w:tc>
          <w:tcPr>
            <w:tcW w:w="1356" w:type="dxa"/>
            <w:tcBorders>
              <w:top w:val="single" w:sz="4" w:space="0" w:color="auto"/>
              <w:left w:val="nil"/>
              <w:bottom w:val="nil"/>
              <w:right w:val="nil"/>
            </w:tcBorders>
            <w:tcMar>
              <w:top w:w="0" w:type="dxa"/>
              <w:left w:w="0" w:type="dxa"/>
              <w:bottom w:w="0" w:type="dxa"/>
              <w:right w:w="0" w:type="dxa"/>
            </w:tcMar>
          </w:tcPr>
          <w:p w:rsidR="00831416" w:rsidRDefault="00F625B2" w:rsidP="00132136">
            <w:pPr>
              <w:jc w:val="center"/>
              <w:rPr>
                <w:sz w:val="20"/>
                <w:szCs w:val="20"/>
              </w:rPr>
            </w:pPr>
            <w:r w:rsidRPr="00CD5C65">
              <w:rPr>
                <w:rFonts w:ascii="Garamond" w:hAnsi="Garamond"/>
                <w:sz w:val="20"/>
                <w:szCs w:val="20"/>
              </w:rPr>
              <w:t>0.048</w:t>
            </w:r>
          </w:p>
        </w:tc>
      </w:tr>
      <w:tr w:rsidR="00831416">
        <w:trPr>
          <w:trHeight w:val="91"/>
          <w:jc w:val="center"/>
        </w:trPr>
        <w:tc>
          <w:tcPr>
            <w:tcW w:w="2325" w:type="dxa"/>
            <w:tcBorders>
              <w:top w:val="nil"/>
              <w:left w:val="nil"/>
              <w:bottom w:val="nil"/>
              <w:right w:val="nil"/>
            </w:tcBorders>
            <w:tcMar>
              <w:top w:w="0" w:type="dxa"/>
              <w:left w:w="0" w:type="dxa"/>
              <w:bottom w:w="0" w:type="dxa"/>
              <w:right w:w="0" w:type="dxa"/>
            </w:tcMar>
          </w:tcPr>
          <w:p w:rsidR="00831416" w:rsidRDefault="00F625B2" w:rsidP="00132136">
            <w:pPr>
              <w:rPr>
                <w:sz w:val="20"/>
                <w:szCs w:val="20"/>
              </w:rPr>
            </w:pPr>
            <w:r w:rsidRPr="00CD5C65">
              <w:rPr>
                <w:rFonts w:ascii="Garamond" w:hAnsi="Garamond"/>
                <w:sz w:val="20"/>
                <w:szCs w:val="20"/>
              </w:rPr>
              <w:t xml:space="preserve"> </w:t>
            </w:r>
          </w:p>
        </w:tc>
        <w:tc>
          <w:tcPr>
            <w:tcW w:w="1356" w:type="dxa"/>
            <w:tcBorders>
              <w:top w:val="nil"/>
              <w:left w:val="nil"/>
              <w:bottom w:val="nil"/>
              <w:right w:val="nil"/>
            </w:tcBorders>
            <w:tcMar>
              <w:top w:w="0" w:type="dxa"/>
              <w:left w:w="0" w:type="dxa"/>
              <w:bottom w:w="0" w:type="dxa"/>
              <w:right w:w="0" w:type="dxa"/>
            </w:tcMar>
          </w:tcPr>
          <w:p w:rsidR="00831416" w:rsidRDefault="00F625B2" w:rsidP="00132136">
            <w:pPr>
              <w:jc w:val="center"/>
              <w:rPr>
                <w:sz w:val="20"/>
                <w:szCs w:val="20"/>
              </w:rPr>
            </w:pPr>
            <w:r w:rsidRPr="00CD5C65">
              <w:rPr>
                <w:rFonts w:ascii="Garamond" w:hAnsi="Garamond"/>
                <w:sz w:val="20"/>
                <w:szCs w:val="20"/>
              </w:rPr>
              <w:t>(0.034)</w:t>
            </w:r>
          </w:p>
        </w:tc>
        <w:tc>
          <w:tcPr>
            <w:tcW w:w="1356" w:type="dxa"/>
            <w:tcBorders>
              <w:top w:val="nil"/>
              <w:left w:val="nil"/>
              <w:bottom w:val="nil"/>
              <w:right w:val="nil"/>
            </w:tcBorders>
            <w:tcMar>
              <w:top w:w="0" w:type="dxa"/>
              <w:left w:w="0" w:type="dxa"/>
              <w:bottom w:w="0" w:type="dxa"/>
              <w:right w:w="0" w:type="dxa"/>
            </w:tcMar>
          </w:tcPr>
          <w:p w:rsidR="00831416" w:rsidRDefault="00F625B2" w:rsidP="00132136">
            <w:pPr>
              <w:jc w:val="center"/>
              <w:rPr>
                <w:sz w:val="20"/>
                <w:szCs w:val="20"/>
              </w:rPr>
            </w:pPr>
            <w:r w:rsidRPr="00CD5C65">
              <w:rPr>
                <w:rFonts w:ascii="Garamond" w:hAnsi="Garamond"/>
                <w:sz w:val="20"/>
                <w:szCs w:val="20"/>
              </w:rPr>
              <w:t>(0.034)</w:t>
            </w:r>
          </w:p>
        </w:tc>
        <w:tc>
          <w:tcPr>
            <w:tcW w:w="1356" w:type="dxa"/>
            <w:tcBorders>
              <w:top w:val="nil"/>
              <w:left w:val="nil"/>
              <w:bottom w:val="nil"/>
              <w:right w:val="nil"/>
            </w:tcBorders>
            <w:tcMar>
              <w:top w:w="0" w:type="dxa"/>
              <w:left w:w="0" w:type="dxa"/>
              <w:bottom w:w="0" w:type="dxa"/>
              <w:right w:w="0" w:type="dxa"/>
            </w:tcMar>
          </w:tcPr>
          <w:p w:rsidR="00831416" w:rsidRDefault="00F625B2" w:rsidP="00132136">
            <w:pPr>
              <w:jc w:val="center"/>
              <w:rPr>
                <w:sz w:val="20"/>
                <w:szCs w:val="20"/>
              </w:rPr>
            </w:pPr>
            <w:r w:rsidRPr="00CD5C65">
              <w:rPr>
                <w:rFonts w:ascii="Garamond" w:hAnsi="Garamond"/>
                <w:sz w:val="20"/>
                <w:szCs w:val="20"/>
              </w:rPr>
              <w:t>(0.029)</w:t>
            </w:r>
          </w:p>
        </w:tc>
        <w:tc>
          <w:tcPr>
            <w:tcW w:w="1356" w:type="dxa"/>
            <w:tcBorders>
              <w:top w:val="nil"/>
              <w:left w:val="nil"/>
              <w:bottom w:val="nil"/>
              <w:right w:val="nil"/>
            </w:tcBorders>
            <w:tcMar>
              <w:top w:w="0" w:type="dxa"/>
              <w:left w:w="0" w:type="dxa"/>
              <w:bottom w:w="0" w:type="dxa"/>
              <w:right w:w="0" w:type="dxa"/>
            </w:tcMar>
          </w:tcPr>
          <w:p w:rsidR="00831416" w:rsidRDefault="00F625B2" w:rsidP="00132136">
            <w:pPr>
              <w:jc w:val="center"/>
              <w:rPr>
                <w:sz w:val="20"/>
                <w:szCs w:val="20"/>
              </w:rPr>
            </w:pPr>
            <w:r w:rsidRPr="00CD5C65">
              <w:rPr>
                <w:rFonts w:ascii="Garamond" w:hAnsi="Garamond"/>
                <w:sz w:val="20"/>
                <w:szCs w:val="20"/>
              </w:rPr>
              <w:t>(0.031)</w:t>
            </w:r>
          </w:p>
        </w:tc>
        <w:tc>
          <w:tcPr>
            <w:tcW w:w="1356" w:type="dxa"/>
            <w:tcBorders>
              <w:top w:val="nil"/>
              <w:left w:val="nil"/>
              <w:bottom w:val="nil"/>
              <w:right w:val="nil"/>
            </w:tcBorders>
            <w:tcMar>
              <w:top w:w="0" w:type="dxa"/>
              <w:left w:w="0" w:type="dxa"/>
              <w:bottom w:w="0" w:type="dxa"/>
              <w:right w:w="0" w:type="dxa"/>
            </w:tcMar>
          </w:tcPr>
          <w:p w:rsidR="00831416" w:rsidRDefault="00F625B2" w:rsidP="00132136">
            <w:pPr>
              <w:jc w:val="center"/>
              <w:rPr>
                <w:sz w:val="20"/>
                <w:szCs w:val="20"/>
              </w:rPr>
            </w:pPr>
            <w:r w:rsidRPr="00CD5C65">
              <w:rPr>
                <w:rFonts w:ascii="Garamond" w:hAnsi="Garamond"/>
                <w:sz w:val="20"/>
                <w:szCs w:val="20"/>
              </w:rPr>
              <w:t>(0.030)</w:t>
            </w:r>
          </w:p>
        </w:tc>
      </w:tr>
      <w:tr w:rsidR="00831416">
        <w:trPr>
          <w:trHeight w:val="91"/>
          <w:jc w:val="center"/>
        </w:trPr>
        <w:tc>
          <w:tcPr>
            <w:tcW w:w="2325" w:type="dxa"/>
            <w:tcBorders>
              <w:top w:val="nil"/>
              <w:left w:val="nil"/>
              <w:bottom w:val="nil"/>
              <w:right w:val="nil"/>
            </w:tcBorders>
            <w:tcMar>
              <w:top w:w="0" w:type="dxa"/>
              <w:left w:w="0" w:type="dxa"/>
              <w:bottom w:w="0" w:type="dxa"/>
              <w:right w:w="0" w:type="dxa"/>
            </w:tcMar>
          </w:tcPr>
          <w:p w:rsidR="00831416" w:rsidRDefault="00F625B2" w:rsidP="00132136">
            <w:pPr>
              <w:rPr>
                <w:sz w:val="20"/>
                <w:szCs w:val="20"/>
              </w:rPr>
            </w:pPr>
            <w:r w:rsidRPr="00CD5C65">
              <w:rPr>
                <w:rFonts w:ascii="Garamond" w:hAnsi="Garamond"/>
                <w:sz w:val="20"/>
                <w:szCs w:val="20"/>
              </w:rPr>
              <w:t>Factionalism (Treatment)</w:t>
            </w:r>
          </w:p>
        </w:tc>
        <w:tc>
          <w:tcPr>
            <w:tcW w:w="1356" w:type="dxa"/>
            <w:tcBorders>
              <w:top w:val="nil"/>
              <w:left w:val="nil"/>
              <w:bottom w:val="nil"/>
              <w:right w:val="nil"/>
            </w:tcBorders>
            <w:tcMar>
              <w:top w:w="0" w:type="dxa"/>
              <w:left w:w="0" w:type="dxa"/>
              <w:bottom w:w="0" w:type="dxa"/>
              <w:right w:w="0" w:type="dxa"/>
            </w:tcMar>
          </w:tcPr>
          <w:p w:rsidR="00831416" w:rsidRDefault="00F625B2" w:rsidP="00132136">
            <w:pPr>
              <w:jc w:val="center"/>
              <w:rPr>
                <w:sz w:val="20"/>
                <w:szCs w:val="20"/>
              </w:rPr>
            </w:pPr>
            <w:r w:rsidRPr="00CD5C65">
              <w:rPr>
                <w:rFonts w:ascii="Garamond" w:hAnsi="Garamond"/>
                <w:sz w:val="20"/>
                <w:szCs w:val="20"/>
              </w:rPr>
              <w:t>0.041</w:t>
            </w:r>
          </w:p>
        </w:tc>
        <w:tc>
          <w:tcPr>
            <w:tcW w:w="1356" w:type="dxa"/>
            <w:tcBorders>
              <w:top w:val="nil"/>
              <w:left w:val="nil"/>
              <w:bottom w:val="nil"/>
              <w:right w:val="nil"/>
            </w:tcBorders>
            <w:tcMar>
              <w:top w:w="0" w:type="dxa"/>
              <w:left w:w="0" w:type="dxa"/>
              <w:bottom w:w="0" w:type="dxa"/>
              <w:right w:w="0" w:type="dxa"/>
            </w:tcMar>
          </w:tcPr>
          <w:p w:rsidR="00831416" w:rsidRDefault="00F625B2" w:rsidP="00132136">
            <w:pPr>
              <w:jc w:val="center"/>
              <w:rPr>
                <w:sz w:val="20"/>
                <w:szCs w:val="20"/>
              </w:rPr>
            </w:pPr>
            <w:r w:rsidRPr="00CD5C65">
              <w:rPr>
                <w:rFonts w:ascii="Garamond" w:hAnsi="Garamond"/>
                <w:sz w:val="20"/>
                <w:szCs w:val="20"/>
              </w:rPr>
              <w:t>0.054</w:t>
            </w:r>
          </w:p>
        </w:tc>
        <w:tc>
          <w:tcPr>
            <w:tcW w:w="1356" w:type="dxa"/>
            <w:tcBorders>
              <w:top w:val="nil"/>
              <w:left w:val="nil"/>
              <w:bottom w:val="nil"/>
              <w:right w:val="nil"/>
            </w:tcBorders>
            <w:tcMar>
              <w:top w:w="0" w:type="dxa"/>
              <w:left w:w="0" w:type="dxa"/>
              <w:bottom w:w="0" w:type="dxa"/>
              <w:right w:w="0" w:type="dxa"/>
            </w:tcMar>
          </w:tcPr>
          <w:p w:rsidR="00831416" w:rsidRDefault="00F625B2" w:rsidP="00132136">
            <w:pPr>
              <w:jc w:val="center"/>
              <w:rPr>
                <w:sz w:val="20"/>
                <w:szCs w:val="20"/>
              </w:rPr>
            </w:pPr>
            <w:r w:rsidRPr="00CD5C65">
              <w:rPr>
                <w:rFonts w:ascii="Garamond" w:hAnsi="Garamond"/>
                <w:sz w:val="20"/>
                <w:szCs w:val="20"/>
              </w:rPr>
              <w:t>0.074*</w:t>
            </w:r>
          </w:p>
        </w:tc>
        <w:tc>
          <w:tcPr>
            <w:tcW w:w="1356" w:type="dxa"/>
            <w:tcBorders>
              <w:top w:val="nil"/>
              <w:left w:val="nil"/>
              <w:bottom w:val="nil"/>
              <w:right w:val="nil"/>
            </w:tcBorders>
            <w:tcMar>
              <w:top w:w="0" w:type="dxa"/>
              <w:left w:w="0" w:type="dxa"/>
              <w:bottom w:w="0" w:type="dxa"/>
              <w:right w:w="0" w:type="dxa"/>
            </w:tcMar>
          </w:tcPr>
          <w:p w:rsidR="00831416" w:rsidRDefault="00F625B2" w:rsidP="00132136">
            <w:pPr>
              <w:jc w:val="center"/>
              <w:rPr>
                <w:sz w:val="20"/>
                <w:szCs w:val="20"/>
              </w:rPr>
            </w:pPr>
            <w:r w:rsidRPr="00CD5C65">
              <w:rPr>
                <w:rFonts w:ascii="Garamond" w:hAnsi="Garamond"/>
                <w:sz w:val="20"/>
                <w:szCs w:val="20"/>
              </w:rPr>
              <w:t>0.082*</w:t>
            </w:r>
          </w:p>
        </w:tc>
        <w:tc>
          <w:tcPr>
            <w:tcW w:w="1356" w:type="dxa"/>
            <w:tcBorders>
              <w:top w:val="nil"/>
              <w:left w:val="nil"/>
              <w:bottom w:val="nil"/>
              <w:right w:val="nil"/>
            </w:tcBorders>
            <w:tcMar>
              <w:top w:w="0" w:type="dxa"/>
              <w:left w:w="0" w:type="dxa"/>
              <w:bottom w:w="0" w:type="dxa"/>
              <w:right w:w="0" w:type="dxa"/>
            </w:tcMar>
          </w:tcPr>
          <w:p w:rsidR="00831416" w:rsidRDefault="00F625B2" w:rsidP="00132136">
            <w:pPr>
              <w:jc w:val="center"/>
              <w:rPr>
                <w:sz w:val="20"/>
                <w:szCs w:val="20"/>
              </w:rPr>
            </w:pPr>
            <w:r w:rsidRPr="00CD5C65">
              <w:rPr>
                <w:rFonts w:ascii="Garamond" w:hAnsi="Garamond"/>
                <w:sz w:val="20"/>
                <w:szCs w:val="20"/>
              </w:rPr>
              <w:t>0.077*</w:t>
            </w:r>
          </w:p>
        </w:tc>
      </w:tr>
      <w:tr w:rsidR="00831416">
        <w:trPr>
          <w:trHeight w:val="91"/>
          <w:jc w:val="center"/>
        </w:trPr>
        <w:tc>
          <w:tcPr>
            <w:tcW w:w="2325" w:type="dxa"/>
            <w:tcBorders>
              <w:top w:val="nil"/>
              <w:left w:val="nil"/>
              <w:bottom w:val="nil"/>
              <w:right w:val="nil"/>
            </w:tcBorders>
            <w:tcMar>
              <w:top w:w="0" w:type="dxa"/>
              <w:left w:w="0" w:type="dxa"/>
              <w:bottom w:w="0" w:type="dxa"/>
              <w:right w:w="0" w:type="dxa"/>
            </w:tcMar>
          </w:tcPr>
          <w:p w:rsidR="00831416" w:rsidRDefault="00F625B2" w:rsidP="00132136">
            <w:pPr>
              <w:rPr>
                <w:sz w:val="20"/>
                <w:szCs w:val="20"/>
              </w:rPr>
            </w:pPr>
            <w:r w:rsidRPr="00CD5C65">
              <w:rPr>
                <w:rFonts w:ascii="Garamond" w:hAnsi="Garamond"/>
                <w:sz w:val="20"/>
                <w:szCs w:val="20"/>
              </w:rPr>
              <w:t xml:space="preserve"> </w:t>
            </w:r>
          </w:p>
        </w:tc>
        <w:tc>
          <w:tcPr>
            <w:tcW w:w="1356" w:type="dxa"/>
            <w:tcBorders>
              <w:top w:val="nil"/>
              <w:left w:val="nil"/>
              <w:bottom w:val="nil"/>
              <w:right w:val="nil"/>
            </w:tcBorders>
            <w:tcMar>
              <w:top w:w="0" w:type="dxa"/>
              <w:left w:w="0" w:type="dxa"/>
              <w:bottom w:w="0" w:type="dxa"/>
              <w:right w:w="0" w:type="dxa"/>
            </w:tcMar>
          </w:tcPr>
          <w:p w:rsidR="00831416" w:rsidRDefault="00F625B2" w:rsidP="00132136">
            <w:pPr>
              <w:jc w:val="center"/>
              <w:rPr>
                <w:sz w:val="20"/>
                <w:szCs w:val="20"/>
              </w:rPr>
            </w:pPr>
            <w:r w:rsidRPr="00CD5C65">
              <w:rPr>
                <w:rFonts w:ascii="Garamond" w:hAnsi="Garamond"/>
                <w:sz w:val="20"/>
                <w:szCs w:val="20"/>
              </w:rPr>
              <w:t>(0.047)</w:t>
            </w:r>
          </w:p>
        </w:tc>
        <w:tc>
          <w:tcPr>
            <w:tcW w:w="1356" w:type="dxa"/>
            <w:tcBorders>
              <w:top w:val="nil"/>
              <w:left w:val="nil"/>
              <w:bottom w:val="nil"/>
              <w:right w:val="nil"/>
            </w:tcBorders>
            <w:tcMar>
              <w:top w:w="0" w:type="dxa"/>
              <w:left w:w="0" w:type="dxa"/>
              <w:bottom w:w="0" w:type="dxa"/>
              <w:right w:w="0" w:type="dxa"/>
            </w:tcMar>
          </w:tcPr>
          <w:p w:rsidR="00831416" w:rsidRDefault="00F625B2" w:rsidP="00132136">
            <w:pPr>
              <w:jc w:val="center"/>
              <w:rPr>
                <w:sz w:val="20"/>
                <w:szCs w:val="20"/>
              </w:rPr>
            </w:pPr>
            <w:r w:rsidRPr="00CD5C65">
              <w:rPr>
                <w:rFonts w:ascii="Garamond" w:hAnsi="Garamond"/>
                <w:sz w:val="20"/>
                <w:szCs w:val="20"/>
              </w:rPr>
              <w:t>(0.046)</w:t>
            </w:r>
          </w:p>
        </w:tc>
        <w:tc>
          <w:tcPr>
            <w:tcW w:w="1356" w:type="dxa"/>
            <w:tcBorders>
              <w:top w:val="nil"/>
              <w:left w:val="nil"/>
              <w:bottom w:val="nil"/>
              <w:right w:val="nil"/>
            </w:tcBorders>
            <w:tcMar>
              <w:top w:w="0" w:type="dxa"/>
              <w:left w:w="0" w:type="dxa"/>
              <w:bottom w:w="0" w:type="dxa"/>
              <w:right w:w="0" w:type="dxa"/>
            </w:tcMar>
          </w:tcPr>
          <w:p w:rsidR="00831416" w:rsidRDefault="00F625B2" w:rsidP="00132136">
            <w:pPr>
              <w:jc w:val="center"/>
              <w:rPr>
                <w:sz w:val="20"/>
                <w:szCs w:val="20"/>
              </w:rPr>
            </w:pPr>
            <w:r w:rsidRPr="00CD5C65">
              <w:rPr>
                <w:rFonts w:ascii="Garamond" w:hAnsi="Garamond"/>
                <w:sz w:val="20"/>
                <w:szCs w:val="20"/>
              </w:rPr>
              <w:t>(0.044)</w:t>
            </w:r>
          </w:p>
        </w:tc>
        <w:tc>
          <w:tcPr>
            <w:tcW w:w="1356" w:type="dxa"/>
            <w:tcBorders>
              <w:top w:val="nil"/>
              <w:left w:val="nil"/>
              <w:bottom w:val="nil"/>
              <w:right w:val="nil"/>
            </w:tcBorders>
            <w:tcMar>
              <w:top w:w="0" w:type="dxa"/>
              <w:left w:w="0" w:type="dxa"/>
              <w:bottom w:w="0" w:type="dxa"/>
              <w:right w:w="0" w:type="dxa"/>
            </w:tcMar>
          </w:tcPr>
          <w:p w:rsidR="00831416" w:rsidRDefault="00F625B2" w:rsidP="00132136">
            <w:pPr>
              <w:jc w:val="center"/>
              <w:rPr>
                <w:sz w:val="20"/>
                <w:szCs w:val="20"/>
              </w:rPr>
            </w:pPr>
            <w:r w:rsidRPr="00CD5C65">
              <w:rPr>
                <w:rFonts w:ascii="Garamond" w:hAnsi="Garamond"/>
                <w:sz w:val="20"/>
                <w:szCs w:val="20"/>
              </w:rPr>
              <w:t>(0.044)</w:t>
            </w:r>
          </w:p>
        </w:tc>
        <w:tc>
          <w:tcPr>
            <w:tcW w:w="1356" w:type="dxa"/>
            <w:tcBorders>
              <w:top w:val="nil"/>
              <w:left w:val="nil"/>
              <w:bottom w:val="nil"/>
              <w:right w:val="nil"/>
            </w:tcBorders>
            <w:tcMar>
              <w:top w:w="0" w:type="dxa"/>
              <w:left w:w="0" w:type="dxa"/>
              <w:bottom w:w="0" w:type="dxa"/>
              <w:right w:w="0" w:type="dxa"/>
            </w:tcMar>
          </w:tcPr>
          <w:p w:rsidR="00831416" w:rsidRDefault="00F625B2" w:rsidP="00132136">
            <w:pPr>
              <w:jc w:val="center"/>
              <w:rPr>
                <w:sz w:val="20"/>
                <w:szCs w:val="20"/>
              </w:rPr>
            </w:pPr>
            <w:r w:rsidRPr="00CD5C65">
              <w:rPr>
                <w:rFonts w:ascii="Garamond" w:hAnsi="Garamond"/>
                <w:sz w:val="20"/>
                <w:szCs w:val="20"/>
              </w:rPr>
              <w:t>(0.044)</w:t>
            </w:r>
          </w:p>
        </w:tc>
      </w:tr>
      <w:tr w:rsidR="00831416">
        <w:trPr>
          <w:trHeight w:val="91"/>
          <w:jc w:val="center"/>
        </w:trPr>
        <w:tc>
          <w:tcPr>
            <w:tcW w:w="2325" w:type="dxa"/>
            <w:tcBorders>
              <w:top w:val="nil"/>
              <w:left w:val="nil"/>
              <w:bottom w:val="nil"/>
              <w:right w:val="nil"/>
            </w:tcBorders>
            <w:tcMar>
              <w:top w:w="0" w:type="dxa"/>
              <w:left w:w="0" w:type="dxa"/>
              <w:bottom w:w="0" w:type="dxa"/>
              <w:right w:w="0" w:type="dxa"/>
            </w:tcMar>
          </w:tcPr>
          <w:p w:rsidR="00831416" w:rsidRDefault="00F625B2" w:rsidP="00132136">
            <w:pPr>
              <w:rPr>
                <w:sz w:val="20"/>
                <w:szCs w:val="20"/>
              </w:rPr>
            </w:pPr>
            <w:r w:rsidRPr="00CD5C65">
              <w:rPr>
                <w:rFonts w:ascii="Garamond" w:hAnsi="Garamond"/>
                <w:sz w:val="20"/>
                <w:szCs w:val="20"/>
              </w:rPr>
              <w:t xml:space="preserve">Diff-in-diff </w:t>
            </w:r>
          </w:p>
        </w:tc>
        <w:tc>
          <w:tcPr>
            <w:tcW w:w="1356" w:type="dxa"/>
            <w:tcBorders>
              <w:top w:val="nil"/>
              <w:left w:val="nil"/>
              <w:bottom w:val="nil"/>
              <w:right w:val="nil"/>
            </w:tcBorders>
            <w:tcMar>
              <w:top w:w="0" w:type="dxa"/>
              <w:left w:w="0" w:type="dxa"/>
              <w:bottom w:w="0" w:type="dxa"/>
              <w:right w:w="0" w:type="dxa"/>
            </w:tcMar>
          </w:tcPr>
          <w:p w:rsidR="00831416" w:rsidRDefault="00F625B2" w:rsidP="00132136">
            <w:pPr>
              <w:jc w:val="center"/>
              <w:rPr>
                <w:sz w:val="20"/>
                <w:szCs w:val="20"/>
              </w:rPr>
            </w:pPr>
            <w:r w:rsidRPr="00CD5C65">
              <w:rPr>
                <w:rFonts w:ascii="Garamond" w:hAnsi="Garamond"/>
                <w:sz w:val="20"/>
                <w:szCs w:val="20"/>
              </w:rPr>
              <w:t>0.087**</w:t>
            </w:r>
          </w:p>
        </w:tc>
        <w:tc>
          <w:tcPr>
            <w:tcW w:w="1356" w:type="dxa"/>
            <w:tcBorders>
              <w:top w:val="nil"/>
              <w:left w:val="nil"/>
              <w:bottom w:val="nil"/>
              <w:right w:val="nil"/>
            </w:tcBorders>
            <w:tcMar>
              <w:top w:w="0" w:type="dxa"/>
              <w:left w:w="0" w:type="dxa"/>
              <w:bottom w:w="0" w:type="dxa"/>
              <w:right w:w="0" w:type="dxa"/>
            </w:tcMar>
          </w:tcPr>
          <w:p w:rsidR="00831416" w:rsidRDefault="00F625B2" w:rsidP="00132136">
            <w:pPr>
              <w:jc w:val="center"/>
              <w:rPr>
                <w:sz w:val="20"/>
                <w:szCs w:val="20"/>
              </w:rPr>
            </w:pPr>
            <w:r w:rsidRPr="00CD5C65">
              <w:rPr>
                <w:rFonts w:ascii="Garamond" w:hAnsi="Garamond"/>
                <w:sz w:val="20"/>
                <w:szCs w:val="20"/>
              </w:rPr>
              <w:t>0.112**</w:t>
            </w:r>
          </w:p>
        </w:tc>
        <w:tc>
          <w:tcPr>
            <w:tcW w:w="1356" w:type="dxa"/>
            <w:tcBorders>
              <w:top w:val="nil"/>
              <w:left w:val="nil"/>
              <w:bottom w:val="nil"/>
              <w:right w:val="nil"/>
            </w:tcBorders>
            <w:tcMar>
              <w:top w:w="0" w:type="dxa"/>
              <w:left w:w="0" w:type="dxa"/>
              <w:bottom w:w="0" w:type="dxa"/>
              <w:right w:w="0" w:type="dxa"/>
            </w:tcMar>
          </w:tcPr>
          <w:p w:rsidR="00831416" w:rsidRDefault="00F625B2" w:rsidP="00132136">
            <w:pPr>
              <w:jc w:val="center"/>
              <w:rPr>
                <w:sz w:val="20"/>
                <w:szCs w:val="20"/>
              </w:rPr>
            </w:pPr>
            <w:r w:rsidRPr="00CD5C65">
              <w:rPr>
                <w:rFonts w:ascii="Garamond" w:hAnsi="Garamond"/>
                <w:sz w:val="20"/>
                <w:szCs w:val="20"/>
              </w:rPr>
              <w:t>0.149***</w:t>
            </w:r>
          </w:p>
        </w:tc>
        <w:tc>
          <w:tcPr>
            <w:tcW w:w="1356" w:type="dxa"/>
            <w:tcBorders>
              <w:top w:val="nil"/>
              <w:left w:val="nil"/>
              <w:bottom w:val="nil"/>
              <w:right w:val="nil"/>
            </w:tcBorders>
            <w:tcMar>
              <w:top w:w="0" w:type="dxa"/>
              <w:left w:w="0" w:type="dxa"/>
              <w:bottom w:w="0" w:type="dxa"/>
              <w:right w:w="0" w:type="dxa"/>
            </w:tcMar>
          </w:tcPr>
          <w:p w:rsidR="00831416" w:rsidRDefault="00F625B2" w:rsidP="00132136">
            <w:pPr>
              <w:jc w:val="center"/>
              <w:rPr>
                <w:sz w:val="20"/>
                <w:szCs w:val="20"/>
              </w:rPr>
            </w:pPr>
            <w:r w:rsidRPr="00CD5C65">
              <w:rPr>
                <w:rFonts w:ascii="Garamond" w:hAnsi="Garamond"/>
                <w:sz w:val="20"/>
                <w:szCs w:val="20"/>
              </w:rPr>
              <w:t>0.158***</w:t>
            </w:r>
          </w:p>
        </w:tc>
        <w:tc>
          <w:tcPr>
            <w:tcW w:w="1356" w:type="dxa"/>
            <w:tcBorders>
              <w:top w:val="nil"/>
              <w:left w:val="nil"/>
              <w:bottom w:val="nil"/>
              <w:right w:val="nil"/>
            </w:tcBorders>
            <w:tcMar>
              <w:top w:w="0" w:type="dxa"/>
              <w:left w:w="0" w:type="dxa"/>
              <w:bottom w:w="0" w:type="dxa"/>
              <w:right w:w="0" w:type="dxa"/>
            </w:tcMar>
          </w:tcPr>
          <w:p w:rsidR="00831416" w:rsidRDefault="00F625B2" w:rsidP="00132136">
            <w:pPr>
              <w:jc w:val="center"/>
              <w:rPr>
                <w:sz w:val="20"/>
                <w:szCs w:val="20"/>
              </w:rPr>
            </w:pPr>
            <w:r w:rsidRPr="00CD5C65">
              <w:rPr>
                <w:rFonts w:ascii="Garamond" w:hAnsi="Garamond"/>
                <w:sz w:val="20"/>
                <w:szCs w:val="20"/>
              </w:rPr>
              <w:t>0.153***</w:t>
            </w:r>
          </w:p>
        </w:tc>
      </w:tr>
      <w:tr w:rsidR="00831416">
        <w:trPr>
          <w:trHeight w:val="91"/>
          <w:jc w:val="center"/>
        </w:trPr>
        <w:tc>
          <w:tcPr>
            <w:tcW w:w="2325" w:type="dxa"/>
            <w:tcBorders>
              <w:top w:val="nil"/>
              <w:left w:val="nil"/>
              <w:bottom w:val="nil"/>
              <w:right w:val="nil"/>
            </w:tcBorders>
            <w:tcMar>
              <w:top w:w="0" w:type="dxa"/>
              <w:left w:w="0" w:type="dxa"/>
              <w:bottom w:w="0" w:type="dxa"/>
              <w:right w:w="0" w:type="dxa"/>
            </w:tcMar>
          </w:tcPr>
          <w:p w:rsidR="00831416" w:rsidRDefault="00F625B2" w:rsidP="00132136">
            <w:pPr>
              <w:rPr>
                <w:sz w:val="20"/>
                <w:szCs w:val="20"/>
              </w:rPr>
            </w:pPr>
            <w:r w:rsidRPr="00CD5C65">
              <w:rPr>
                <w:rFonts w:ascii="Garamond" w:hAnsi="Garamond"/>
                <w:sz w:val="20"/>
                <w:szCs w:val="20"/>
              </w:rPr>
              <w:t xml:space="preserve"> </w:t>
            </w:r>
          </w:p>
        </w:tc>
        <w:tc>
          <w:tcPr>
            <w:tcW w:w="1356" w:type="dxa"/>
            <w:tcBorders>
              <w:top w:val="nil"/>
              <w:left w:val="nil"/>
              <w:bottom w:val="nil"/>
              <w:right w:val="nil"/>
            </w:tcBorders>
            <w:tcMar>
              <w:top w:w="0" w:type="dxa"/>
              <w:left w:w="0" w:type="dxa"/>
              <w:bottom w:w="0" w:type="dxa"/>
              <w:right w:w="0" w:type="dxa"/>
            </w:tcMar>
          </w:tcPr>
          <w:p w:rsidR="00831416" w:rsidRDefault="00F625B2" w:rsidP="00132136">
            <w:pPr>
              <w:jc w:val="center"/>
              <w:rPr>
                <w:sz w:val="20"/>
                <w:szCs w:val="20"/>
              </w:rPr>
            </w:pPr>
            <w:r w:rsidRPr="00CD5C65">
              <w:rPr>
                <w:rFonts w:ascii="Garamond" w:hAnsi="Garamond"/>
                <w:sz w:val="20"/>
                <w:szCs w:val="20"/>
              </w:rPr>
              <w:t>(0.043)</w:t>
            </w:r>
          </w:p>
        </w:tc>
        <w:tc>
          <w:tcPr>
            <w:tcW w:w="1356" w:type="dxa"/>
            <w:tcBorders>
              <w:top w:val="nil"/>
              <w:left w:val="nil"/>
              <w:bottom w:val="nil"/>
              <w:right w:val="nil"/>
            </w:tcBorders>
            <w:tcMar>
              <w:top w:w="0" w:type="dxa"/>
              <w:left w:w="0" w:type="dxa"/>
              <w:bottom w:w="0" w:type="dxa"/>
              <w:right w:w="0" w:type="dxa"/>
            </w:tcMar>
          </w:tcPr>
          <w:p w:rsidR="00831416" w:rsidRDefault="00F625B2" w:rsidP="00132136">
            <w:pPr>
              <w:jc w:val="center"/>
              <w:rPr>
                <w:sz w:val="20"/>
                <w:szCs w:val="20"/>
              </w:rPr>
            </w:pPr>
            <w:r w:rsidRPr="00CD5C65">
              <w:rPr>
                <w:rFonts w:ascii="Garamond" w:hAnsi="Garamond"/>
                <w:sz w:val="20"/>
                <w:szCs w:val="20"/>
              </w:rPr>
              <w:t>(0.044)</w:t>
            </w:r>
          </w:p>
        </w:tc>
        <w:tc>
          <w:tcPr>
            <w:tcW w:w="1356" w:type="dxa"/>
            <w:tcBorders>
              <w:top w:val="nil"/>
              <w:left w:val="nil"/>
              <w:bottom w:val="nil"/>
              <w:right w:val="nil"/>
            </w:tcBorders>
            <w:tcMar>
              <w:top w:w="0" w:type="dxa"/>
              <w:left w:w="0" w:type="dxa"/>
              <w:bottom w:w="0" w:type="dxa"/>
              <w:right w:w="0" w:type="dxa"/>
            </w:tcMar>
          </w:tcPr>
          <w:p w:rsidR="00831416" w:rsidRDefault="00F625B2" w:rsidP="00132136">
            <w:pPr>
              <w:jc w:val="center"/>
              <w:rPr>
                <w:sz w:val="20"/>
                <w:szCs w:val="20"/>
              </w:rPr>
            </w:pPr>
            <w:r w:rsidRPr="00CD5C65">
              <w:rPr>
                <w:rFonts w:ascii="Garamond" w:hAnsi="Garamond"/>
                <w:sz w:val="20"/>
                <w:szCs w:val="20"/>
              </w:rPr>
              <w:t>(0.043)</w:t>
            </w:r>
          </w:p>
        </w:tc>
        <w:tc>
          <w:tcPr>
            <w:tcW w:w="1356" w:type="dxa"/>
            <w:tcBorders>
              <w:top w:val="nil"/>
              <w:left w:val="nil"/>
              <w:bottom w:val="nil"/>
              <w:right w:val="nil"/>
            </w:tcBorders>
            <w:tcMar>
              <w:top w:w="0" w:type="dxa"/>
              <w:left w:w="0" w:type="dxa"/>
              <w:bottom w:w="0" w:type="dxa"/>
              <w:right w:w="0" w:type="dxa"/>
            </w:tcMar>
          </w:tcPr>
          <w:p w:rsidR="00831416" w:rsidRDefault="00F625B2" w:rsidP="00132136">
            <w:pPr>
              <w:jc w:val="center"/>
              <w:rPr>
                <w:sz w:val="20"/>
                <w:szCs w:val="20"/>
              </w:rPr>
            </w:pPr>
            <w:r w:rsidRPr="00CD5C65">
              <w:rPr>
                <w:rFonts w:ascii="Garamond" w:hAnsi="Garamond"/>
                <w:sz w:val="20"/>
                <w:szCs w:val="20"/>
              </w:rPr>
              <w:t>(0.046)</w:t>
            </w:r>
          </w:p>
        </w:tc>
        <w:tc>
          <w:tcPr>
            <w:tcW w:w="1356" w:type="dxa"/>
            <w:tcBorders>
              <w:top w:val="nil"/>
              <w:left w:val="nil"/>
              <w:bottom w:val="nil"/>
              <w:right w:val="nil"/>
            </w:tcBorders>
            <w:tcMar>
              <w:top w:w="0" w:type="dxa"/>
              <w:left w:w="0" w:type="dxa"/>
              <w:bottom w:w="0" w:type="dxa"/>
              <w:right w:w="0" w:type="dxa"/>
            </w:tcMar>
          </w:tcPr>
          <w:p w:rsidR="00831416" w:rsidRDefault="00F625B2" w:rsidP="00132136">
            <w:pPr>
              <w:jc w:val="center"/>
              <w:rPr>
                <w:sz w:val="20"/>
                <w:szCs w:val="20"/>
              </w:rPr>
            </w:pPr>
            <w:r w:rsidRPr="00CD5C65">
              <w:rPr>
                <w:rFonts w:ascii="Garamond" w:hAnsi="Garamond"/>
                <w:sz w:val="20"/>
                <w:szCs w:val="20"/>
              </w:rPr>
              <w:t>(0.046)</w:t>
            </w:r>
          </w:p>
        </w:tc>
      </w:tr>
      <w:tr w:rsidR="00831416">
        <w:trPr>
          <w:trHeight w:val="91"/>
          <w:jc w:val="center"/>
        </w:trPr>
        <w:tc>
          <w:tcPr>
            <w:tcW w:w="2325" w:type="dxa"/>
            <w:tcBorders>
              <w:top w:val="nil"/>
              <w:left w:val="nil"/>
              <w:bottom w:val="nil"/>
              <w:right w:val="nil"/>
            </w:tcBorders>
            <w:tcMar>
              <w:top w:w="0" w:type="dxa"/>
              <w:left w:w="0" w:type="dxa"/>
              <w:bottom w:w="0" w:type="dxa"/>
              <w:right w:w="0" w:type="dxa"/>
            </w:tcMar>
          </w:tcPr>
          <w:p w:rsidR="00831416" w:rsidRDefault="00F625B2" w:rsidP="00132136">
            <w:pPr>
              <w:jc w:val="left"/>
              <w:rPr>
                <w:sz w:val="20"/>
                <w:szCs w:val="20"/>
              </w:rPr>
            </w:pPr>
            <w:r w:rsidRPr="00CD5C65">
              <w:rPr>
                <w:rFonts w:ascii="Garamond" w:hAnsi="Garamond"/>
                <w:sz w:val="20"/>
                <w:szCs w:val="20"/>
              </w:rPr>
              <w:t xml:space="preserve"> </w:t>
            </w:r>
          </w:p>
        </w:tc>
        <w:tc>
          <w:tcPr>
            <w:tcW w:w="1356" w:type="dxa"/>
            <w:tcBorders>
              <w:top w:val="nil"/>
              <w:left w:val="nil"/>
              <w:bottom w:val="nil"/>
              <w:right w:val="nil"/>
            </w:tcBorders>
            <w:tcMar>
              <w:top w:w="0" w:type="dxa"/>
              <w:left w:w="0" w:type="dxa"/>
              <w:bottom w:w="0" w:type="dxa"/>
              <w:right w:w="0" w:type="dxa"/>
            </w:tcMar>
          </w:tcPr>
          <w:p w:rsidR="00831416" w:rsidRDefault="00F625B2" w:rsidP="00132136">
            <w:pPr>
              <w:jc w:val="center"/>
              <w:rPr>
                <w:sz w:val="20"/>
                <w:szCs w:val="20"/>
              </w:rPr>
            </w:pPr>
            <w:r w:rsidRPr="00CD5C65">
              <w:rPr>
                <w:rFonts w:ascii="Garamond" w:hAnsi="Garamond"/>
                <w:sz w:val="20"/>
                <w:szCs w:val="20"/>
              </w:rPr>
              <w:t xml:space="preserve"> </w:t>
            </w:r>
          </w:p>
        </w:tc>
        <w:tc>
          <w:tcPr>
            <w:tcW w:w="1356" w:type="dxa"/>
            <w:tcBorders>
              <w:top w:val="nil"/>
              <w:left w:val="nil"/>
              <w:bottom w:val="nil"/>
              <w:right w:val="nil"/>
            </w:tcBorders>
            <w:tcMar>
              <w:top w:w="0" w:type="dxa"/>
              <w:left w:w="0" w:type="dxa"/>
              <w:bottom w:w="0" w:type="dxa"/>
              <w:right w:w="0" w:type="dxa"/>
            </w:tcMar>
          </w:tcPr>
          <w:p w:rsidR="00831416" w:rsidRDefault="00F625B2" w:rsidP="00132136">
            <w:pPr>
              <w:jc w:val="center"/>
              <w:rPr>
                <w:sz w:val="20"/>
                <w:szCs w:val="20"/>
              </w:rPr>
            </w:pPr>
            <w:r w:rsidRPr="00CD5C65">
              <w:rPr>
                <w:rFonts w:ascii="Garamond" w:hAnsi="Garamond"/>
                <w:sz w:val="20"/>
                <w:szCs w:val="20"/>
              </w:rPr>
              <w:t xml:space="preserve"> </w:t>
            </w:r>
          </w:p>
        </w:tc>
        <w:tc>
          <w:tcPr>
            <w:tcW w:w="1356" w:type="dxa"/>
            <w:tcBorders>
              <w:top w:val="nil"/>
              <w:left w:val="nil"/>
              <w:bottom w:val="nil"/>
              <w:right w:val="nil"/>
            </w:tcBorders>
            <w:tcMar>
              <w:top w:w="0" w:type="dxa"/>
              <w:left w:w="0" w:type="dxa"/>
              <w:bottom w:w="0" w:type="dxa"/>
              <w:right w:w="0" w:type="dxa"/>
            </w:tcMar>
          </w:tcPr>
          <w:p w:rsidR="00831416" w:rsidRDefault="00F625B2" w:rsidP="00132136">
            <w:pPr>
              <w:jc w:val="center"/>
              <w:rPr>
                <w:sz w:val="20"/>
                <w:szCs w:val="20"/>
              </w:rPr>
            </w:pPr>
            <w:r w:rsidRPr="00CD5C65">
              <w:rPr>
                <w:rFonts w:ascii="Garamond" w:hAnsi="Garamond"/>
                <w:sz w:val="20"/>
                <w:szCs w:val="20"/>
              </w:rPr>
              <w:t xml:space="preserve"> </w:t>
            </w:r>
          </w:p>
        </w:tc>
        <w:tc>
          <w:tcPr>
            <w:tcW w:w="1356" w:type="dxa"/>
            <w:tcBorders>
              <w:top w:val="nil"/>
              <w:left w:val="nil"/>
              <w:bottom w:val="nil"/>
              <w:right w:val="nil"/>
            </w:tcBorders>
            <w:tcMar>
              <w:top w:w="0" w:type="dxa"/>
              <w:left w:w="0" w:type="dxa"/>
              <w:bottom w:w="0" w:type="dxa"/>
              <w:right w:w="0" w:type="dxa"/>
            </w:tcMar>
          </w:tcPr>
          <w:p w:rsidR="00831416" w:rsidRDefault="00F625B2" w:rsidP="00132136">
            <w:pPr>
              <w:jc w:val="center"/>
              <w:rPr>
                <w:sz w:val="20"/>
                <w:szCs w:val="20"/>
              </w:rPr>
            </w:pPr>
            <w:r w:rsidRPr="00CD5C65">
              <w:rPr>
                <w:rFonts w:ascii="Garamond" w:hAnsi="Garamond"/>
                <w:sz w:val="20"/>
                <w:szCs w:val="20"/>
              </w:rPr>
              <w:t xml:space="preserve"> </w:t>
            </w:r>
          </w:p>
        </w:tc>
        <w:tc>
          <w:tcPr>
            <w:tcW w:w="1356" w:type="dxa"/>
            <w:tcBorders>
              <w:top w:val="nil"/>
              <w:left w:val="nil"/>
              <w:bottom w:val="nil"/>
              <w:right w:val="nil"/>
            </w:tcBorders>
            <w:tcMar>
              <w:top w:w="0" w:type="dxa"/>
              <w:left w:w="0" w:type="dxa"/>
              <w:bottom w:w="0" w:type="dxa"/>
              <w:right w:w="0" w:type="dxa"/>
            </w:tcMar>
          </w:tcPr>
          <w:p w:rsidR="00831416" w:rsidRDefault="00F625B2" w:rsidP="00132136">
            <w:pPr>
              <w:jc w:val="center"/>
              <w:rPr>
                <w:sz w:val="20"/>
                <w:szCs w:val="20"/>
              </w:rPr>
            </w:pPr>
            <w:r w:rsidRPr="00CD5C65">
              <w:rPr>
                <w:rFonts w:ascii="Garamond" w:hAnsi="Garamond"/>
                <w:sz w:val="20"/>
                <w:szCs w:val="20"/>
              </w:rPr>
              <w:t xml:space="preserve"> </w:t>
            </w:r>
          </w:p>
        </w:tc>
      </w:tr>
      <w:tr w:rsidR="00831416">
        <w:trPr>
          <w:trHeight w:val="91"/>
          <w:jc w:val="center"/>
        </w:trPr>
        <w:tc>
          <w:tcPr>
            <w:tcW w:w="2325" w:type="dxa"/>
            <w:tcBorders>
              <w:top w:val="nil"/>
              <w:left w:val="nil"/>
              <w:bottom w:val="nil"/>
              <w:right w:val="nil"/>
            </w:tcBorders>
            <w:tcMar>
              <w:top w:w="0" w:type="dxa"/>
              <w:left w:w="0" w:type="dxa"/>
              <w:bottom w:w="0" w:type="dxa"/>
              <w:right w:w="0" w:type="dxa"/>
            </w:tcMar>
          </w:tcPr>
          <w:p w:rsidR="00831416" w:rsidRDefault="00F625B2" w:rsidP="00132136">
            <w:pPr>
              <w:jc w:val="left"/>
              <w:rPr>
                <w:sz w:val="20"/>
                <w:szCs w:val="20"/>
              </w:rPr>
            </w:pPr>
            <w:r w:rsidRPr="00CD5C65">
              <w:rPr>
                <w:rFonts w:ascii="Garamond" w:hAnsi="Garamond"/>
                <w:sz w:val="20"/>
                <w:szCs w:val="20"/>
              </w:rPr>
              <w:t>Observations</w:t>
            </w:r>
          </w:p>
        </w:tc>
        <w:tc>
          <w:tcPr>
            <w:tcW w:w="1356" w:type="dxa"/>
            <w:tcBorders>
              <w:top w:val="nil"/>
              <w:left w:val="nil"/>
              <w:bottom w:val="nil"/>
              <w:right w:val="nil"/>
            </w:tcBorders>
            <w:tcMar>
              <w:top w:w="0" w:type="dxa"/>
              <w:left w:w="0" w:type="dxa"/>
              <w:bottom w:w="0" w:type="dxa"/>
              <w:right w:w="0" w:type="dxa"/>
            </w:tcMar>
          </w:tcPr>
          <w:p w:rsidR="00831416" w:rsidRDefault="00F625B2" w:rsidP="00132136">
            <w:pPr>
              <w:jc w:val="center"/>
              <w:rPr>
                <w:sz w:val="20"/>
                <w:szCs w:val="20"/>
              </w:rPr>
            </w:pPr>
            <w:r w:rsidRPr="00CD5C65">
              <w:rPr>
                <w:rFonts w:ascii="Garamond" w:hAnsi="Garamond"/>
                <w:sz w:val="20"/>
                <w:szCs w:val="20"/>
              </w:rPr>
              <w:t>870</w:t>
            </w:r>
          </w:p>
        </w:tc>
        <w:tc>
          <w:tcPr>
            <w:tcW w:w="1356" w:type="dxa"/>
            <w:tcBorders>
              <w:top w:val="nil"/>
              <w:left w:val="nil"/>
              <w:bottom w:val="nil"/>
              <w:right w:val="nil"/>
            </w:tcBorders>
            <w:tcMar>
              <w:top w:w="0" w:type="dxa"/>
              <w:left w:w="0" w:type="dxa"/>
              <w:bottom w:w="0" w:type="dxa"/>
              <w:right w:w="0" w:type="dxa"/>
            </w:tcMar>
          </w:tcPr>
          <w:p w:rsidR="00831416" w:rsidRDefault="00F625B2" w:rsidP="00132136">
            <w:pPr>
              <w:jc w:val="center"/>
              <w:rPr>
                <w:sz w:val="20"/>
                <w:szCs w:val="20"/>
              </w:rPr>
            </w:pPr>
            <w:r w:rsidRPr="00CD5C65">
              <w:rPr>
                <w:rFonts w:ascii="Garamond" w:hAnsi="Garamond"/>
                <w:sz w:val="20"/>
                <w:szCs w:val="20"/>
              </w:rPr>
              <w:t>870</w:t>
            </w:r>
          </w:p>
        </w:tc>
        <w:tc>
          <w:tcPr>
            <w:tcW w:w="1356" w:type="dxa"/>
            <w:tcBorders>
              <w:top w:val="nil"/>
              <w:left w:val="nil"/>
              <w:bottom w:val="nil"/>
              <w:right w:val="nil"/>
            </w:tcBorders>
            <w:tcMar>
              <w:top w:w="0" w:type="dxa"/>
              <w:left w:w="0" w:type="dxa"/>
              <w:bottom w:w="0" w:type="dxa"/>
              <w:right w:w="0" w:type="dxa"/>
            </w:tcMar>
          </w:tcPr>
          <w:p w:rsidR="00831416" w:rsidRDefault="00F625B2" w:rsidP="00132136">
            <w:pPr>
              <w:jc w:val="center"/>
              <w:rPr>
                <w:sz w:val="20"/>
                <w:szCs w:val="20"/>
              </w:rPr>
            </w:pPr>
            <w:r w:rsidRPr="00CD5C65">
              <w:rPr>
                <w:rFonts w:ascii="Garamond" w:hAnsi="Garamond"/>
                <w:sz w:val="20"/>
                <w:szCs w:val="20"/>
              </w:rPr>
              <w:t>870</w:t>
            </w:r>
          </w:p>
        </w:tc>
        <w:tc>
          <w:tcPr>
            <w:tcW w:w="1356" w:type="dxa"/>
            <w:tcBorders>
              <w:top w:val="nil"/>
              <w:left w:val="nil"/>
              <w:bottom w:val="nil"/>
              <w:right w:val="nil"/>
            </w:tcBorders>
            <w:tcMar>
              <w:top w:w="0" w:type="dxa"/>
              <w:left w:w="0" w:type="dxa"/>
              <w:bottom w:w="0" w:type="dxa"/>
              <w:right w:w="0" w:type="dxa"/>
            </w:tcMar>
          </w:tcPr>
          <w:p w:rsidR="00831416" w:rsidRDefault="00F625B2" w:rsidP="00132136">
            <w:pPr>
              <w:jc w:val="center"/>
              <w:rPr>
                <w:sz w:val="20"/>
                <w:szCs w:val="20"/>
              </w:rPr>
            </w:pPr>
            <w:r w:rsidRPr="00CD5C65">
              <w:rPr>
                <w:rFonts w:ascii="Garamond" w:hAnsi="Garamond"/>
                <w:sz w:val="20"/>
                <w:szCs w:val="20"/>
              </w:rPr>
              <w:t>870</w:t>
            </w:r>
          </w:p>
        </w:tc>
        <w:tc>
          <w:tcPr>
            <w:tcW w:w="1356" w:type="dxa"/>
            <w:tcBorders>
              <w:top w:val="nil"/>
              <w:left w:val="nil"/>
              <w:bottom w:val="nil"/>
              <w:right w:val="nil"/>
            </w:tcBorders>
            <w:tcMar>
              <w:top w:w="0" w:type="dxa"/>
              <w:left w:w="0" w:type="dxa"/>
              <w:bottom w:w="0" w:type="dxa"/>
              <w:right w:w="0" w:type="dxa"/>
            </w:tcMar>
          </w:tcPr>
          <w:p w:rsidR="00831416" w:rsidRDefault="00F625B2" w:rsidP="00132136">
            <w:pPr>
              <w:jc w:val="center"/>
              <w:rPr>
                <w:sz w:val="20"/>
                <w:szCs w:val="20"/>
              </w:rPr>
            </w:pPr>
            <w:r w:rsidRPr="00CD5C65">
              <w:rPr>
                <w:rFonts w:ascii="Garamond" w:hAnsi="Garamond"/>
                <w:sz w:val="20"/>
                <w:szCs w:val="20"/>
              </w:rPr>
              <w:t>870</w:t>
            </w:r>
          </w:p>
        </w:tc>
      </w:tr>
      <w:tr w:rsidR="00831416">
        <w:trPr>
          <w:trHeight w:val="91"/>
          <w:jc w:val="center"/>
        </w:trPr>
        <w:tc>
          <w:tcPr>
            <w:tcW w:w="2325" w:type="dxa"/>
            <w:tcBorders>
              <w:top w:val="nil"/>
              <w:left w:val="nil"/>
              <w:bottom w:val="nil"/>
              <w:right w:val="nil"/>
            </w:tcBorders>
            <w:tcMar>
              <w:top w:w="0" w:type="dxa"/>
              <w:left w:w="0" w:type="dxa"/>
              <w:bottom w:w="0" w:type="dxa"/>
              <w:right w:w="0" w:type="dxa"/>
            </w:tcMar>
          </w:tcPr>
          <w:p w:rsidR="00831416" w:rsidRDefault="00F625B2" w:rsidP="00132136">
            <w:pPr>
              <w:jc w:val="left"/>
              <w:rPr>
                <w:sz w:val="20"/>
                <w:szCs w:val="20"/>
              </w:rPr>
            </w:pPr>
            <w:r w:rsidRPr="00CD5C65">
              <w:rPr>
                <w:rFonts w:ascii="Garamond" w:hAnsi="Garamond"/>
                <w:sz w:val="20"/>
                <w:szCs w:val="20"/>
              </w:rPr>
              <w:t>R-squared</w:t>
            </w:r>
          </w:p>
        </w:tc>
        <w:tc>
          <w:tcPr>
            <w:tcW w:w="1356" w:type="dxa"/>
            <w:tcBorders>
              <w:top w:val="nil"/>
              <w:left w:val="nil"/>
              <w:bottom w:val="nil"/>
              <w:right w:val="nil"/>
            </w:tcBorders>
            <w:tcMar>
              <w:top w:w="0" w:type="dxa"/>
              <w:left w:w="0" w:type="dxa"/>
              <w:bottom w:w="0" w:type="dxa"/>
              <w:right w:w="0" w:type="dxa"/>
            </w:tcMar>
          </w:tcPr>
          <w:p w:rsidR="00831416" w:rsidRDefault="00F625B2" w:rsidP="00132136">
            <w:pPr>
              <w:jc w:val="center"/>
              <w:rPr>
                <w:sz w:val="20"/>
                <w:szCs w:val="20"/>
              </w:rPr>
            </w:pPr>
            <w:r w:rsidRPr="00CD5C65">
              <w:rPr>
                <w:rFonts w:ascii="Garamond" w:hAnsi="Garamond"/>
                <w:sz w:val="20"/>
                <w:szCs w:val="20"/>
              </w:rPr>
              <w:t>0.021</w:t>
            </w:r>
          </w:p>
        </w:tc>
        <w:tc>
          <w:tcPr>
            <w:tcW w:w="1356" w:type="dxa"/>
            <w:tcBorders>
              <w:top w:val="nil"/>
              <w:left w:val="nil"/>
              <w:bottom w:val="nil"/>
              <w:right w:val="nil"/>
            </w:tcBorders>
            <w:tcMar>
              <w:top w:w="0" w:type="dxa"/>
              <w:left w:w="0" w:type="dxa"/>
              <w:bottom w:w="0" w:type="dxa"/>
              <w:right w:w="0" w:type="dxa"/>
            </w:tcMar>
          </w:tcPr>
          <w:p w:rsidR="00831416" w:rsidRDefault="00F625B2" w:rsidP="00132136">
            <w:pPr>
              <w:jc w:val="center"/>
              <w:rPr>
                <w:sz w:val="20"/>
                <w:szCs w:val="20"/>
              </w:rPr>
            </w:pPr>
            <w:r w:rsidRPr="00CD5C65">
              <w:rPr>
                <w:rFonts w:ascii="Garamond" w:hAnsi="Garamond"/>
                <w:sz w:val="20"/>
                <w:szCs w:val="20"/>
              </w:rPr>
              <w:t>0.029</w:t>
            </w:r>
          </w:p>
        </w:tc>
        <w:tc>
          <w:tcPr>
            <w:tcW w:w="1356" w:type="dxa"/>
            <w:tcBorders>
              <w:top w:val="nil"/>
              <w:left w:val="nil"/>
              <w:bottom w:val="nil"/>
              <w:right w:val="nil"/>
            </w:tcBorders>
            <w:tcMar>
              <w:top w:w="0" w:type="dxa"/>
              <w:left w:w="0" w:type="dxa"/>
              <w:bottom w:w="0" w:type="dxa"/>
              <w:right w:w="0" w:type="dxa"/>
            </w:tcMar>
          </w:tcPr>
          <w:p w:rsidR="00831416" w:rsidRDefault="00F625B2" w:rsidP="00132136">
            <w:pPr>
              <w:jc w:val="center"/>
              <w:rPr>
                <w:sz w:val="20"/>
                <w:szCs w:val="20"/>
              </w:rPr>
            </w:pPr>
            <w:r w:rsidRPr="00CD5C65">
              <w:rPr>
                <w:rFonts w:ascii="Garamond" w:hAnsi="Garamond"/>
                <w:sz w:val="20"/>
                <w:szCs w:val="20"/>
              </w:rPr>
              <w:t>0.047</w:t>
            </w:r>
          </w:p>
        </w:tc>
        <w:tc>
          <w:tcPr>
            <w:tcW w:w="1356" w:type="dxa"/>
            <w:tcBorders>
              <w:top w:val="nil"/>
              <w:left w:val="nil"/>
              <w:bottom w:val="nil"/>
              <w:right w:val="nil"/>
            </w:tcBorders>
            <w:tcMar>
              <w:top w:w="0" w:type="dxa"/>
              <w:left w:w="0" w:type="dxa"/>
              <w:bottom w:w="0" w:type="dxa"/>
              <w:right w:w="0" w:type="dxa"/>
            </w:tcMar>
          </w:tcPr>
          <w:p w:rsidR="00831416" w:rsidRDefault="00F625B2" w:rsidP="00132136">
            <w:pPr>
              <w:jc w:val="center"/>
              <w:rPr>
                <w:sz w:val="20"/>
                <w:szCs w:val="20"/>
              </w:rPr>
            </w:pPr>
            <w:r w:rsidRPr="00CD5C65">
              <w:rPr>
                <w:rFonts w:ascii="Garamond" w:hAnsi="Garamond"/>
                <w:sz w:val="20"/>
                <w:szCs w:val="20"/>
              </w:rPr>
              <w:t>0.056</w:t>
            </w:r>
          </w:p>
        </w:tc>
        <w:tc>
          <w:tcPr>
            <w:tcW w:w="1356" w:type="dxa"/>
            <w:tcBorders>
              <w:top w:val="nil"/>
              <w:left w:val="nil"/>
              <w:bottom w:val="nil"/>
              <w:right w:val="nil"/>
            </w:tcBorders>
            <w:tcMar>
              <w:top w:w="0" w:type="dxa"/>
              <w:left w:w="0" w:type="dxa"/>
              <w:bottom w:w="0" w:type="dxa"/>
              <w:right w:w="0" w:type="dxa"/>
            </w:tcMar>
          </w:tcPr>
          <w:p w:rsidR="00831416" w:rsidRDefault="00F625B2" w:rsidP="00132136">
            <w:pPr>
              <w:jc w:val="center"/>
              <w:rPr>
                <w:sz w:val="20"/>
                <w:szCs w:val="20"/>
              </w:rPr>
            </w:pPr>
            <w:r w:rsidRPr="00CD5C65">
              <w:rPr>
                <w:rFonts w:ascii="Garamond" w:hAnsi="Garamond"/>
                <w:sz w:val="20"/>
                <w:szCs w:val="20"/>
              </w:rPr>
              <w:t>0.054</w:t>
            </w:r>
          </w:p>
        </w:tc>
      </w:tr>
      <w:tr w:rsidR="00831416">
        <w:trPr>
          <w:trHeight w:val="91"/>
          <w:jc w:val="center"/>
        </w:trPr>
        <w:tc>
          <w:tcPr>
            <w:tcW w:w="2325" w:type="dxa"/>
            <w:tcBorders>
              <w:top w:val="nil"/>
              <w:left w:val="nil"/>
              <w:bottom w:val="nil"/>
              <w:right w:val="nil"/>
            </w:tcBorders>
            <w:tcMar>
              <w:top w:w="0" w:type="dxa"/>
              <w:left w:w="0" w:type="dxa"/>
              <w:bottom w:w="0" w:type="dxa"/>
              <w:right w:w="0" w:type="dxa"/>
            </w:tcMar>
          </w:tcPr>
          <w:p w:rsidR="00831416" w:rsidRDefault="00F625B2" w:rsidP="00132136">
            <w:pPr>
              <w:jc w:val="left"/>
              <w:rPr>
                <w:sz w:val="20"/>
                <w:szCs w:val="20"/>
              </w:rPr>
            </w:pPr>
            <w:r w:rsidRPr="00CD5C65">
              <w:rPr>
                <w:rFonts w:ascii="Garamond" w:hAnsi="Garamond"/>
                <w:sz w:val="20"/>
                <w:szCs w:val="20"/>
              </w:rPr>
              <w:t>Mean Control 2008</w:t>
            </w:r>
          </w:p>
        </w:tc>
        <w:tc>
          <w:tcPr>
            <w:tcW w:w="1356" w:type="dxa"/>
            <w:tcBorders>
              <w:top w:val="nil"/>
              <w:left w:val="nil"/>
              <w:bottom w:val="nil"/>
              <w:right w:val="nil"/>
            </w:tcBorders>
            <w:tcMar>
              <w:top w:w="0" w:type="dxa"/>
              <w:left w:w="0" w:type="dxa"/>
              <w:bottom w:w="0" w:type="dxa"/>
              <w:right w:w="0" w:type="dxa"/>
            </w:tcMar>
          </w:tcPr>
          <w:p w:rsidR="00831416" w:rsidRDefault="00F625B2" w:rsidP="00132136">
            <w:pPr>
              <w:jc w:val="center"/>
              <w:rPr>
                <w:sz w:val="20"/>
                <w:szCs w:val="20"/>
              </w:rPr>
            </w:pPr>
            <w:r w:rsidRPr="00CD5C65">
              <w:rPr>
                <w:rFonts w:ascii="Garamond" w:hAnsi="Garamond"/>
                <w:sz w:val="20"/>
                <w:szCs w:val="20"/>
              </w:rPr>
              <w:t>–0.041</w:t>
            </w:r>
          </w:p>
        </w:tc>
        <w:tc>
          <w:tcPr>
            <w:tcW w:w="1356" w:type="dxa"/>
            <w:tcBorders>
              <w:top w:val="nil"/>
              <w:left w:val="nil"/>
              <w:bottom w:val="nil"/>
              <w:right w:val="nil"/>
            </w:tcBorders>
            <w:tcMar>
              <w:top w:w="0" w:type="dxa"/>
              <w:left w:w="0" w:type="dxa"/>
              <w:bottom w:w="0" w:type="dxa"/>
              <w:right w:w="0" w:type="dxa"/>
            </w:tcMar>
          </w:tcPr>
          <w:p w:rsidR="00831416" w:rsidRDefault="00F625B2" w:rsidP="00132136">
            <w:pPr>
              <w:jc w:val="center"/>
              <w:rPr>
                <w:sz w:val="20"/>
                <w:szCs w:val="20"/>
              </w:rPr>
            </w:pPr>
            <w:r w:rsidRPr="00CD5C65">
              <w:rPr>
                <w:rFonts w:ascii="Garamond" w:hAnsi="Garamond"/>
                <w:sz w:val="20"/>
                <w:szCs w:val="20"/>
              </w:rPr>
              <w:t>–0.046</w:t>
            </w:r>
          </w:p>
        </w:tc>
        <w:tc>
          <w:tcPr>
            <w:tcW w:w="1356" w:type="dxa"/>
            <w:tcBorders>
              <w:top w:val="nil"/>
              <w:left w:val="nil"/>
              <w:bottom w:val="nil"/>
              <w:right w:val="nil"/>
            </w:tcBorders>
            <w:tcMar>
              <w:top w:w="0" w:type="dxa"/>
              <w:left w:w="0" w:type="dxa"/>
              <w:bottom w:w="0" w:type="dxa"/>
              <w:right w:w="0" w:type="dxa"/>
            </w:tcMar>
          </w:tcPr>
          <w:p w:rsidR="00831416" w:rsidRDefault="00F625B2" w:rsidP="00132136">
            <w:pPr>
              <w:jc w:val="center"/>
              <w:rPr>
                <w:sz w:val="20"/>
                <w:szCs w:val="20"/>
              </w:rPr>
            </w:pPr>
            <w:r w:rsidRPr="00CD5C65">
              <w:rPr>
                <w:rFonts w:ascii="Garamond" w:hAnsi="Garamond"/>
                <w:sz w:val="20"/>
                <w:szCs w:val="20"/>
              </w:rPr>
              <w:t>–0.044</w:t>
            </w:r>
          </w:p>
        </w:tc>
        <w:tc>
          <w:tcPr>
            <w:tcW w:w="1356" w:type="dxa"/>
            <w:tcBorders>
              <w:top w:val="nil"/>
              <w:left w:val="nil"/>
              <w:bottom w:val="nil"/>
              <w:right w:val="nil"/>
            </w:tcBorders>
            <w:tcMar>
              <w:top w:w="0" w:type="dxa"/>
              <w:left w:w="0" w:type="dxa"/>
              <w:bottom w:w="0" w:type="dxa"/>
              <w:right w:w="0" w:type="dxa"/>
            </w:tcMar>
          </w:tcPr>
          <w:p w:rsidR="00831416" w:rsidRDefault="00F625B2" w:rsidP="00132136">
            <w:pPr>
              <w:jc w:val="center"/>
              <w:rPr>
                <w:sz w:val="20"/>
                <w:szCs w:val="20"/>
              </w:rPr>
            </w:pPr>
            <w:r w:rsidRPr="00CD5C65">
              <w:rPr>
                <w:rFonts w:ascii="Garamond" w:hAnsi="Garamond"/>
                <w:sz w:val="20"/>
                <w:szCs w:val="20"/>
              </w:rPr>
              <w:t>–0.040</w:t>
            </w:r>
          </w:p>
        </w:tc>
        <w:tc>
          <w:tcPr>
            <w:tcW w:w="1356" w:type="dxa"/>
            <w:tcBorders>
              <w:top w:val="nil"/>
              <w:left w:val="nil"/>
              <w:bottom w:val="nil"/>
              <w:right w:val="nil"/>
            </w:tcBorders>
            <w:tcMar>
              <w:top w:w="0" w:type="dxa"/>
              <w:left w:w="0" w:type="dxa"/>
              <w:bottom w:w="0" w:type="dxa"/>
              <w:right w:w="0" w:type="dxa"/>
            </w:tcMar>
          </w:tcPr>
          <w:p w:rsidR="00831416" w:rsidRDefault="00F625B2" w:rsidP="00132136">
            <w:pPr>
              <w:jc w:val="center"/>
              <w:rPr>
                <w:sz w:val="20"/>
                <w:szCs w:val="20"/>
              </w:rPr>
            </w:pPr>
            <w:r w:rsidRPr="00CD5C65">
              <w:rPr>
                <w:rFonts w:ascii="Garamond" w:hAnsi="Garamond"/>
                <w:sz w:val="20"/>
                <w:szCs w:val="20"/>
              </w:rPr>
              <w:t>–0.030</w:t>
            </w:r>
          </w:p>
        </w:tc>
      </w:tr>
      <w:tr w:rsidR="00831416">
        <w:trPr>
          <w:trHeight w:val="91"/>
          <w:jc w:val="center"/>
        </w:trPr>
        <w:tc>
          <w:tcPr>
            <w:tcW w:w="2325" w:type="dxa"/>
            <w:tcBorders>
              <w:top w:val="nil"/>
              <w:left w:val="nil"/>
              <w:bottom w:val="nil"/>
              <w:right w:val="nil"/>
            </w:tcBorders>
            <w:tcMar>
              <w:top w:w="0" w:type="dxa"/>
              <w:left w:w="0" w:type="dxa"/>
              <w:bottom w:w="0" w:type="dxa"/>
              <w:right w:w="0" w:type="dxa"/>
            </w:tcMar>
          </w:tcPr>
          <w:p w:rsidR="00831416" w:rsidRDefault="00F625B2" w:rsidP="00132136">
            <w:pPr>
              <w:jc w:val="left"/>
              <w:rPr>
                <w:sz w:val="20"/>
                <w:szCs w:val="20"/>
              </w:rPr>
            </w:pPr>
            <w:r w:rsidRPr="00CD5C65">
              <w:rPr>
                <w:rFonts w:ascii="Garamond" w:hAnsi="Garamond"/>
                <w:sz w:val="20"/>
                <w:szCs w:val="20"/>
              </w:rPr>
              <w:t xml:space="preserve"> </w:t>
            </w:r>
          </w:p>
        </w:tc>
        <w:tc>
          <w:tcPr>
            <w:tcW w:w="1356" w:type="dxa"/>
            <w:tcBorders>
              <w:top w:val="nil"/>
              <w:left w:val="nil"/>
              <w:bottom w:val="nil"/>
              <w:right w:val="nil"/>
            </w:tcBorders>
            <w:tcMar>
              <w:top w:w="0" w:type="dxa"/>
              <w:left w:w="0" w:type="dxa"/>
              <w:bottom w:w="0" w:type="dxa"/>
              <w:right w:w="0" w:type="dxa"/>
            </w:tcMar>
          </w:tcPr>
          <w:p w:rsidR="00831416" w:rsidRDefault="00F625B2" w:rsidP="00132136">
            <w:pPr>
              <w:jc w:val="center"/>
              <w:rPr>
                <w:sz w:val="20"/>
                <w:szCs w:val="20"/>
              </w:rPr>
            </w:pPr>
            <w:r w:rsidRPr="00CD5C65">
              <w:rPr>
                <w:rFonts w:ascii="Garamond" w:hAnsi="Garamond"/>
                <w:sz w:val="20"/>
                <w:szCs w:val="20"/>
              </w:rPr>
              <w:t>(0.041)</w:t>
            </w:r>
          </w:p>
        </w:tc>
        <w:tc>
          <w:tcPr>
            <w:tcW w:w="1356" w:type="dxa"/>
            <w:tcBorders>
              <w:top w:val="nil"/>
              <w:left w:val="nil"/>
              <w:bottom w:val="nil"/>
              <w:right w:val="nil"/>
            </w:tcBorders>
            <w:tcMar>
              <w:top w:w="0" w:type="dxa"/>
              <w:left w:w="0" w:type="dxa"/>
              <w:bottom w:w="0" w:type="dxa"/>
              <w:right w:w="0" w:type="dxa"/>
            </w:tcMar>
          </w:tcPr>
          <w:p w:rsidR="00831416" w:rsidRDefault="00F625B2" w:rsidP="00132136">
            <w:pPr>
              <w:jc w:val="center"/>
              <w:rPr>
                <w:sz w:val="20"/>
                <w:szCs w:val="20"/>
              </w:rPr>
            </w:pPr>
            <w:r w:rsidRPr="00CD5C65">
              <w:rPr>
                <w:rFonts w:ascii="Garamond" w:hAnsi="Garamond"/>
                <w:sz w:val="20"/>
                <w:szCs w:val="20"/>
              </w:rPr>
              <w:t>(0.039)</w:t>
            </w:r>
          </w:p>
        </w:tc>
        <w:tc>
          <w:tcPr>
            <w:tcW w:w="1356" w:type="dxa"/>
            <w:tcBorders>
              <w:top w:val="nil"/>
              <w:left w:val="nil"/>
              <w:bottom w:val="nil"/>
              <w:right w:val="nil"/>
            </w:tcBorders>
            <w:tcMar>
              <w:top w:w="0" w:type="dxa"/>
              <w:left w:w="0" w:type="dxa"/>
              <w:bottom w:w="0" w:type="dxa"/>
              <w:right w:w="0" w:type="dxa"/>
            </w:tcMar>
          </w:tcPr>
          <w:p w:rsidR="00831416" w:rsidRDefault="00F625B2" w:rsidP="00132136">
            <w:pPr>
              <w:jc w:val="center"/>
              <w:rPr>
                <w:sz w:val="20"/>
                <w:szCs w:val="20"/>
              </w:rPr>
            </w:pPr>
            <w:r w:rsidRPr="00CD5C65">
              <w:rPr>
                <w:rFonts w:ascii="Garamond" w:hAnsi="Garamond"/>
                <w:sz w:val="20"/>
                <w:szCs w:val="20"/>
              </w:rPr>
              <w:t>(0.033)</w:t>
            </w:r>
          </w:p>
        </w:tc>
        <w:tc>
          <w:tcPr>
            <w:tcW w:w="1356" w:type="dxa"/>
            <w:tcBorders>
              <w:top w:val="nil"/>
              <w:left w:val="nil"/>
              <w:bottom w:val="nil"/>
              <w:right w:val="nil"/>
            </w:tcBorders>
            <w:tcMar>
              <w:top w:w="0" w:type="dxa"/>
              <w:left w:w="0" w:type="dxa"/>
              <w:bottom w:w="0" w:type="dxa"/>
              <w:right w:w="0" w:type="dxa"/>
            </w:tcMar>
          </w:tcPr>
          <w:p w:rsidR="00831416" w:rsidRDefault="00F625B2" w:rsidP="00132136">
            <w:pPr>
              <w:jc w:val="center"/>
              <w:rPr>
                <w:sz w:val="20"/>
                <w:szCs w:val="20"/>
              </w:rPr>
            </w:pPr>
            <w:r w:rsidRPr="00CD5C65">
              <w:rPr>
                <w:rFonts w:ascii="Garamond" w:hAnsi="Garamond"/>
                <w:sz w:val="20"/>
                <w:szCs w:val="20"/>
              </w:rPr>
              <w:t>(0.031)</w:t>
            </w:r>
          </w:p>
        </w:tc>
        <w:tc>
          <w:tcPr>
            <w:tcW w:w="1356" w:type="dxa"/>
            <w:tcBorders>
              <w:top w:val="nil"/>
              <w:left w:val="nil"/>
              <w:bottom w:val="nil"/>
              <w:right w:val="nil"/>
            </w:tcBorders>
            <w:tcMar>
              <w:top w:w="0" w:type="dxa"/>
              <w:left w:w="0" w:type="dxa"/>
              <w:bottom w:w="0" w:type="dxa"/>
              <w:right w:w="0" w:type="dxa"/>
            </w:tcMar>
          </w:tcPr>
          <w:p w:rsidR="00831416" w:rsidRDefault="00F625B2" w:rsidP="00132136">
            <w:pPr>
              <w:jc w:val="center"/>
              <w:rPr>
                <w:sz w:val="20"/>
                <w:szCs w:val="20"/>
              </w:rPr>
            </w:pPr>
            <w:r w:rsidRPr="00CD5C65">
              <w:rPr>
                <w:rFonts w:ascii="Garamond" w:hAnsi="Garamond"/>
                <w:sz w:val="20"/>
                <w:szCs w:val="20"/>
              </w:rPr>
              <w:t>(0.029)</w:t>
            </w:r>
          </w:p>
        </w:tc>
      </w:tr>
      <w:tr w:rsidR="00831416">
        <w:trPr>
          <w:trHeight w:val="91"/>
          <w:jc w:val="center"/>
        </w:trPr>
        <w:tc>
          <w:tcPr>
            <w:tcW w:w="2325" w:type="dxa"/>
            <w:tcBorders>
              <w:top w:val="nil"/>
              <w:left w:val="nil"/>
              <w:bottom w:val="nil"/>
              <w:right w:val="nil"/>
            </w:tcBorders>
            <w:tcMar>
              <w:top w:w="0" w:type="dxa"/>
              <w:left w:w="0" w:type="dxa"/>
              <w:bottom w:w="0" w:type="dxa"/>
              <w:right w:w="0" w:type="dxa"/>
            </w:tcMar>
          </w:tcPr>
          <w:p w:rsidR="00831416" w:rsidRDefault="00F625B2" w:rsidP="00132136">
            <w:pPr>
              <w:jc w:val="left"/>
              <w:rPr>
                <w:sz w:val="20"/>
                <w:szCs w:val="20"/>
              </w:rPr>
            </w:pPr>
            <w:r w:rsidRPr="00CD5C65">
              <w:rPr>
                <w:rFonts w:ascii="Garamond" w:hAnsi="Garamond"/>
                <w:sz w:val="20"/>
                <w:szCs w:val="20"/>
              </w:rPr>
              <w:t>Mean Treated 2008</w:t>
            </w:r>
          </w:p>
        </w:tc>
        <w:tc>
          <w:tcPr>
            <w:tcW w:w="1356" w:type="dxa"/>
            <w:tcBorders>
              <w:top w:val="nil"/>
              <w:left w:val="nil"/>
              <w:bottom w:val="nil"/>
              <w:right w:val="nil"/>
            </w:tcBorders>
            <w:tcMar>
              <w:top w:w="0" w:type="dxa"/>
              <w:left w:w="0" w:type="dxa"/>
              <w:bottom w:w="0" w:type="dxa"/>
              <w:right w:w="0" w:type="dxa"/>
            </w:tcMar>
          </w:tcPr>
          <w:p w:rsidR="00831416" w:rsidRDefault="00F625B2" w:rsidP="00132136">
            <w:pPr>
              <w:jc w:val="center"/>
              <w:rPr>
                <w:sz w:val="20"/>
                <w:szCs w:val="20"/>
              </w:rPr>
            </w:pPr>
            <w:r w:rsidRPr="00CD5C65">
              <w:rPr>
                <w:rFonts w:ascii="Garamond" w:hAnsi="Garamond"/>
                <w:sz w:val="20"/>
                <w:szCs w:val="20"/>
              </w:rPr>
              <w:t>0.001</w:t>
            </w:r>
          </w:p>
        </w:tc>
        <w:tc>
          <w:tcPr>
            <w:tcW w:w="1356" w:type="dxa"/>
            <w:tcBorders>
              <w:top w:val="nil"/>
              <w:left w:val="nil"/>
              <w:bottom w:val="nil"/>
              <w:right w:val="nil"/>
            </w:tcBorders>
            <w:tcMar>
              <w:top w:w="0" w:type="dxa"/>
              <w:left w:w="0" w:type="dxa"/>
              <w:bottom w:w="0" w:type="dxa"/>
              <w:right w:w="0" w:type="dxa"/>
            </w:tcMar>
          </w:tcPr>
          <w:p w:rsidR="00831416" w:rsidRDefault="00F625B2" w:rsidP="00132136">
            <w:pPr>
              <w:jc w:val="center"/>
              <w:rPr>
                <w:sz w:val="20"/>
                <w:szCs w:val="20"/>
              </w:rPr>
            </w:pPr>
            <w:r w:rsidRPr="00CD5C65">
              <w:rPr>
                <w:rFonts w:ascii="Garamond" w:hAnsi="Garamond"/>
                <w:sz w:val="20"/>
                <w:szCs w:val="20"/>
              </w:rPr>
              <w:t>0.008</w:t>
            </w:r>
          </w:p>
        </w:tc>
        <w:tc>
          <w:tcPr>
            <w:tcW w:w="1356" w:type="dxa"/>
            <w:tcBorders>
              <w:top w:val="nil"/>
              <w:left w:val="nil"/>
              <w:bottom w:val="nil"/>
              <w:right w:val="nil"/>
            </w:tcBorders>
            <w:tcMar>
              <w:top w:w="0" w:type="dxa"/>
              <w:left w:w="0" w:type="dxa"/>
              <w:bottom w:w="0" w:type="dxa"/>
              <w:right w:w="0" w:type="dxa"/>
            </w:tcMar>
          </w:tcPr>
          <w:p w:rsidR="00831416" w:rsidRDefault="00F625B2" w:rsidP="00132136">
            <w:pPr>
              <w:jc w:val="center"/>
              <w:rPr>
                <w:sz w:val="20"/>
                <w:szCs w:val="20"/>
              </w:rPr>
            </w:pPr>
            <w:r w:rsidRPr="00CD5C65">
              <w:rPr>
                <w:rFonts w:ascii="Garamond" w:hAnsi="Garamond"/>
                <w:sz w:val="20"/>
                <w:szCs w:val="20"/>
              </w:rPr>
              <w:t>0.029</w:t>
            </w:r>
          </w:p>
        </w:tc>
        <w:tc>
          <w:tcPr>
            <w:tcW w:w="1356" w:type="dxa"/>
            <w:tcBorders>
              <w:top w:val="nil"/>
              <w:left w:val="nil"/>
              <w:bottom w:val="nil"/>
              <w:right w:val="nil"/>
            </w:tcBorders>
            <w:tcMar>
              <w:top w:w="0" w:type="dxa"/>
              <w:left w:w="0" w:type="dxa"/>
              <w:bottom w:w="0" w:type="dxa"/>
              <w:right w:w="0" w:type="dxa"/>
            </w:tcMar>
          </w:tcPr>
          <w:p w:rsidR="00831416" w:rsidRDefault="00F625B2" w:rsidP="00132136">
            <w:pPr>
              <w:jc w:val="center"/>
              <w:rPr>
                <w:sz w:val="20"/>
                <w:szCs w:val="20"/>
              </w:rPr>
            </w:pPr>
            <w:r w:rsidRPr="00CD5C65">
              <w:rPr>
                <w:rFonts w:ascii="Garamond" w:hAnsi="Garamond"/>
                <w:sz w:val="20"/>
                <w:szCs w:val="20"/>
              </w:rPr>
              <w:t>0.042</w:t>
            </w:r>
          </w:p>
        </w:tc>
        <w:tc>
          <w:tcPr>
            <w:tcW w:w="1356" w:type="dxa"/>
            <w:tcBorders>
              <w:top w:val="nil"/>
              <w:left w:val="nil"/>
              <w:bottom w:val="nil"/>
              <w:right w:val="nil"/>
            </w:tcBorders>
            <w:tcMar>
              <w:top w:w="0" w:type="dxa"/>
              <w:left w:w="0" w:type="dxa"/>
              <w:bottom w:w="0" w:type="dxa"/>
              <w:right w:w="0" w:type="dxa"/>
            </w:tcMar>
          </w:tcPr>
          <w:p w:rsidR="00831416" w:rsidRDefault="00F625B2" w:rsidP="00132136">
            <w:pPr>
              <w:jc w:val="center"/>
              <w:rPr>
                <w:sz w:val="20"/>
                <w:szCs w:val="20"/>
              </w:rPr>
            </w:pPr>
            <w:r w:rsidRPr="00CD5C65">
              <w:rPr>
                <w:rFonts w:ascii="Garamond" w:hAnsi="Garamond"/>
                <w:sz w:val="20"/>
                <w:szCs w:val="20"/>
              </w:rPr>
              <w:t>0.048</w:t>
            </w:r>
          </w:p>
        </w:tc>
      </w:tr>
      <w:tr w:rsidR="00831416">
        <w:trPr>
          <w:trHeight w:val="91"/>
          <w:jc w:val="center"/>
        </w:trPr>
        <w:tc>
          <w:tcPr>
            <w:tcW w:w="2325" w:type="dxa"/>
            <w:tcBorders>
              <w:top w:val="nil"/>
              <w:left w:val="nil"/>
              <w:bottom w:val="nil"/>
              <w:right w:val="nil"/>
            </w:tcBorders>
            <w:tcMar>
              <w:top w:w="0" w:type="dxa"/>
              <w:left w:w="0" w:type="dxa"/>
              <w:bottom w:w="0" w:type="dxa"/>
              <w:right w:w="0" w:type="dxa"/>
            </w:tcMar>
          </w:tcPr>
          <w:p w:rsidR="00831416" w:rsidRDefault="00F625B2" w:rsidP="00132136">
            <w:pPr>
              <w:jc w:val="left"/>
              <w:rPr>
                <w:sz w:val="20"/>
                <w:szCs w:val="20"/>
              </w:rPr>
            </w:pPr>
            <w:r w:rsidRPr="00CD5C65">
              <w:rPr>
                <w:rFonts w:ascii="Garamond" w:hAnsi="Garamond"/>
                <w:sz w:val="20"/>
                <w:szCs w:val="20"/>
              </w:rPr>
              <w:t xml:space="preserve"> </w:t>
            </w:r>
          </w:p>
        </w:tc>
        <w:tc>
          <w:tcPr>
            <w:tcW w:w="1356" w:type="dxa"/>
            <w:tcBorders>
              <w:top w:val="nil"/>
              <w:left w:val="nil"/>
              <w:bottom w:val="nil"/>
              <w:right w:val="nil"/>
            </w:tcBorders>
            <w:tcMar>
              <w:top w:w="0" w:type="dxa"/>
              <w:left w:w="0" w:type="dxa"/>
              <w:bottom w:w="0" w:type="dxa"/>
              <w:right w:w="0" w:type="dxa"/>
            </w:tcMar>
          </w:tcPr>
          <w:p w:rsidR="00831416" w:rsidRDefault="00F625B2" w:rsidP="00132136">
            <w:pPr>
              <w:jc w:val="center"/>
              <w:rPr>
                <w:sz w:val="20"/>
                <w:szCs w:val="20"/>
              </w:rPr>
            </w:pPr>
            <w:r w:rsidRPr="00CD5C65">
              <w:rPr>
                <w:rFonts w:ascii="Garamond" w:hAnsi="Garamond"/>
                <w:sz w:val="20"/>
                <w:szCs w:val="20"/>
              </w:rPr>
              <w:t>(0.024)</w:t>
            </w:r>
          </w:p>
        </w:tc>
        <w:tc>
          <w:tcPr>
            <w:tcW w:w="1356" w:type="dxa"/>
            <w:tcBorders>
              <w:top w:val="nil"/>
              <w:left w:val="nil"/>
              <w:bottom w:val="nil"/>
              <w:right w:val="nil"/>
            </w:tcBorders>
            <w:tcMar>
              <w:top w:w="0" w:type="dxa"/>
              <w:left w:w="0" w:type="dxa"/>
              <w:bottom w:w="0" w:type="dxa"/>
              <w:right w:w="0" w:type="dxa"/>
            </w:tcMar>
          </w:tcPr>
          <w:p w:rsidR="00831416" w:rsidRDefault="00F625B2" w:rsidP="00132136">
            <w:pPr>
              <w:jc w:val="center"/>
              <w:rPr>
                <w:sz w:val="20"/>
                <w:szCs w:val="20"/>
              </w:rPr>
            </w:pPr>
            <w:r w:rsidRPr="00CD5C65">
              <w:rPr>
                <w:rFonts w:ascii="Garamond" w:hAnsi="Garamond"/>
                <w:sz w:val="20"/>
                <w:szCs w:val="20"/>
              </w:rPr>
              <w:t>(0.025)</w:t>
            </w:r>
          </w:p>
        </w:tc>
        <w:tc>
          <w:tcPr>
            <w:tcW w:w="1356" w:type="dxa"/>
            <w:tcBorders>
              <w:top w:val="nil"/>
              <w:left w:val="nil"/>
              <w:bottom w:val="nil"/>
              <w:right w:val="nil"/>
            </w:tcBorders>
            <w:tcMar>
              <w:top w:w="0" w:type="dxa"/>
              <w:left w:w="0" w:type="dxa"/>
              <w:bottom w:w="0" w:type="dxa"/>
              <w:right w:w="0" w:type="dxa"/>
            </w:tcMar>
          </w:tcPr>
          <w:p w:rsidR="00831416" w:rsidRDefault="00F625B2" w:rsidP="00132136">
            <w:pPr>
              <w:jc w:val="center"/>
              <w:rPr>
                <w:sz w:val="20"/>
                <w:szCs w:val="20"/>
              </w:rPr>
            </w:pPr>
            <w:r w:rsidRPr="00CD5C65">
              <w:rPr>
                <w:rFonts w:ascii="Garamond" w:hAnsi="Garamond"/>
                <w:sz w:val="20"/>
                <w:szCs w:val="20"/>
              </w:rPr>
              <w:t>(0.029)</w:t>
            </w:r>
          </w:p>
        </w:tc>
        <w:tc>
          <w:tcPr>
            <w:tcW w:w="1356" w:type="dxa"/>
            <w:tcBorders>
              <w:top w:val="nil"/>
              <w:left w:val="nil"/>
              <w:bottom w:val="nil"/>
              <w:right w:val="nil"/>
            </w:tcBorders>
            <w:tcMar>
              <w:top w:w="0" w:type="dxa"/>
              <w:left w:w="0" w:type="dxa"/>
              <w:bottom w:w="0" w:type="dxa"/>
              <w:right w:w="0" w:type="dxa"/>
            </w:tcMar>
          </w:tcPr>
          <w:p w:rsidR="00831416" w:rsidRDefault="00F625B2" w:rsidP="00132136">
            <w:pPr>
              <w:jc w:val="center"/>
              <w:rPr>
                <w:sz w:val="20"/>
                <w:szCs w:val="20"/>
              </w:rPr>
            </w:pPr>
            <w:r w:rsidRPr="00CD5C65">
              <w:rPr>
                <w:rFonts w:ascii="Garamond" w:hAnsi="Garamond"/>
                <w:sz w:val="20"/>
                <w:szCs w:val="20"/>
              </w:rPr>
              <w:t>(0.031)</w:t>
            </w:r>
          </w:p>
        </w:tc>
        <w:tc>
          <w:tcPr>
            <w:tcW w:w="1356" w:type="dxa"/>
            <w:tcBorders>
              <w:top w:val="nil"/>
              <w:left w:val="nil"/>
              <w:bottom w:val="nil"/>
              <w:right w:val="nil"/>
            </w:tcBorders>
            <w:tcMar>
              <w:top w:w="0" w:type="dxa"/>
              <w:left w:w="0" w:type="dxa"/>
              <w:bottom w:w="0" w:type="dxa"/>
              <w:right w:w="0" w:type="dxa"/>
            </w:tcMar>
          </w:tcPr>
          <w:p w:rsidR="00831416" w:rsidRDefault="00F625B2" w:rsidP="00132136">
            <w:pPr>
              <w:jc w:val="center"/>
              <w:rPr>
                <w:sz w:val="20"/>
                <w:szCs w:val="20"/>
              </w:rPr>
            </w:pPr>
            <w:r w:rsidRPr="00CD5C65">
              <w:rPr>
                <w:rFonts w:ascii="Garamond" w:hAnsi="Garamond"/>
                <w:sz w:val="20"/>
                <w:szCs w:val="20"/>
              </w:rPr>
              <w:t>(0.033)</w:t>
            </w:r>
          </w:p>
        </w:tc>
      </w:tr>
      <w:tr w:rsidR="00831416">
        <w:trPr>
          <w:trHeight w:val="91"/>
          <w:jc w:val="center"/>
        </w:trPr>
        <w:tc>
          <w:tcPr>
            <w:tcW w:w="2325" w:type="dxa"/>
            <w:tcBorders>
              <w:top w:val="nil"/>
              <w:left w:val="nil"/>
              <w:bottom w:val="nil"/>
              <w:right w:val="nil"/>
            </w:tcBorders>
            <w:tcMar>
              <w:top w:w="0" w:type="dxa"/>
              <w:left w:w="0" w:type="dxa"/>
              <w:bottom w:w="0" w:type="dxa"/>
              <w:right w:w="0" w:type="dxa"/>
            </w:tcMar>
          </w:tcPr>
          <w:p w:rsidR="00831416" w:rsidRDefault="00F625B2" w:rsidP="00132136">
            <w:pPr>
              <w:jc w:val="left"/>
              <w:rPr>
                <w:sz w:val="20"/>
                <w:szCs w:val="20"/>
              </w:rPr>
            </w:pPr>
            <w:r w:rsidRPr="00CD5C65">
              <w:rPr>
                <w:rFonts w:ascii="Garamond" w:hAnsi="Garamond"/>
                <w:sz w:val="20"/>
                <w:szCs w:val="20"/>
              </w:rPr>
              <w:t>Diff 2008</w:t>
            </w:r>
          </w:p>
        </w:tc>
        <w:tc>
          <w:tcPr>
            <w:tcW w:w="1356" w:type="dxa"/>
            <w:tcBorders>
              <w:top w:val="nil"/>
              <w:left w:val="nil"/>
              <w:bottom w:val="nil"/>
              <w:right w:val="nil"/>
            </w:tcBorders>
            <w:tcMar>
              <w:top w:w="0" w:type="dxa"/>
              <w:left w:w="0" w:type="dxa"/>
              <w:bottom w:w="0" w:type="dxa"/>
              <w:right w:w="0" w:type="dxa"/>
            </w:tcMar>
          </w:tcPr>
          <w:p w:rsidR="00831416" w:rsidRDefault="00F625B2" w:rsidP="00132136">
            <w:pPr>
              <w:jc w:val="center"/>
              <w:rPr>
                <w:sz w:val="20"/>
                <w:szCs w:val="20"/>
              </w:rPr>
            </w:pPr>
            <w:r w:rsidRPr="00CD5C65">
              <w:rPr>
                <w:rFonts w:ascii="Garamond" w:hAnsi="Garamond"/>
                <w:sz w:val="20"/>
                <w:szCs w:val="20"/>
              </w:rPr>
              <w:t>0.041</w:t>
            </w:r>
          </w:p>
        </w:tc>
        <w:tc>
          <w:tcPr>
            <w:tcW w:w="1356" w:type="dxa"/>
            <w:tcBorders>
              <w:top w:val="nil"/>
              <w:left w:val="nil"/>
              <w:bottom w:val="nil"/>
              <w:right w:val="nil"/>
            </w:tcBorders>
            <w:tcMar>
              <w:top w:w="0" w:type="dxa"/>
              <w:left w:w="0" w:type="dxa"/>
              <w:bottom w:w="0" w:type="dxa"/>
              <w:right w:w="0" w:type="dxa"/>
            </w:tcMar>
          </w:tcPr>
          <w:p w:rsidR="00831416" w:rsidRDefault="00F625B2" w:rsidP="00132136">
            <w:pPr>
              <w:jc w:val="center"/>
              <w:rPr>
                <w:sz w:val="20"/>
                <w:szCs w:val="20"/>
              </w:rPr>
            </w:pPr>
            <w:r w:rsidRPr="00CD5C65">
              <w:rPr>
                <w:rFonts w:ascii="Garamond" w:hAnsi="Garamond"/>
                <w:sz w:val="20"/>
                <w:szCs w:val="20"/>
              </w:rPr>
              <w:t>0.054</w:t>
            </w:r>
          </w:p>
        </w:tc>
        <w:tc>
          <w:tcPr>
            <w:tcW w:w="1356" w:type="dxa"/>
            <w:tcBorders>
              <w:top w:val="nil"/>
              <w:left w:val="nil"/>
              <w:bottom w:val="nil"/>
              <w:right w:val="nil"/>
            </w:tcBorders>
            <w:tcMar>
              <w:top w:w="0" w:type="dxa"/>
              <w:left w:w="0" w:type="dxa"/>
              <w:bottom w:w="0" w:type="dxa"/>
              <w:right w:w="0" w:type="dxa"/>
            </w:tcMar>
          </w:tcPr>
          <w:p w:rsidR="00831416" w:rsidRDefault="00F625B2" w:rsidP="00132136">
            <w:pPr>
              <w:jc w:val="center"/>
              <w:rPr>
                <w:sz w:val="20"/>
                <w:szCs w:val="20"/>
              </w:rPr>
            </w:pPr>
            <w:r w:rsidRPr="00CD5C65">
              <w:rPr>
                <w:rFonts w:ascii="Garamond" w:hAnsi="Garamond"/>
                <w:sz w:val="20"/>
                <w:szCs w:val="20"/>
              </w:rPr>
              <w:t>0.073</w:t>
            </w:r>
          </w:p>
        </w:tc>
        <w:tc>
          <w:tcPr>
            <w:tcW w:w="1356" w:type="dxa"/>
            <w:tcBorders>
              <w:top w:val="nil"/>
              <w:left w:val="nil"/>
              <w:bottom w:val="nil"/>
              <w:right w:val="nil"/>
            </w:tcBorders>
            <w:tcMar>
              <w:top w:w="0" w:type="dxa"/>
              <w:left w:w="0" w:type="dxa"/>
              <w:bottom w:w="0" w:type="dxa"/>
              <w:right w:w="0" w:type="dxa"/>
            </w:tcMar>
          </w:tcPr>
          <w:p w:rsidR="00831416" w:rsidRDefault="00F625B2" w:rsidP="00132136">
            <w:pPr>
              <w:jc w:val="center"/>
              <w:rPr>
                <w:sz w:val="20"/>
                <w:szCs w:val="20"/>
              </w:rPr>
            </w:pPr>
            <w:r w:rsidRPr="00CD5C65">
              <w:rPr>
                <w:rFonts w:ascii="Garamond" w:hAnsi="Garamond"/>
                <w:sz w:val="20"/>
                <w:szCs w:val="20"/>
              </w:rPr>
              <w:t>0.082</w:t>
            </w:r>
          </w:p>
        </w:tc>
        <w:tc>
          <w:tcPr>
            <w:tcW w:w="1356" w:type="dxa"/>
            <w:tcBorders>
              <w:top w:val="nil"/>
              <w:left w:val="nil"/>
              <w:bottom w:val="nil"/>
              <w:right w:val="nil"/>
            </w:tcBorders>
            <w:tcMar>
              <w:top w:w="0" w:type="dxa"/>
              <w:left w:w="0" w:type="dxa"/>
              <w:bottom w:w="0" w:type="dxa"/>
              <w:right w:w="0" w:type="dxa"/>
            </w:tcMar>
          </w:tcPr>
          <w:p w:rsidR="00831416" w:rsidRDefault="00F625B2" w:rsidP="00132136">
            <w:pPr>
              <w:jc w:val="center"/>
              <w:rPr>
                <w:sz w:val="20"/>
                <w:szCs w:val="20"/>
              </w:rPr>
            </w:pPr>
            <w:r w:rsidRPr="00CD5C65">
              <w:rPr>
                <w:rFonts w:ascii="Garamond" w:hAnsi="Garamond"/>
                <w:sz w:val="20"/>
                <w:szCs w:val="20"/>
              </w:rPr>
              <w:t>0.077</w:t>
            </w:r>
          </w:p>
        </w:tc>
      </w:tr>
      <w:tr w:rsidR="00831416">
        <w:trPr>
          <w:trHeight w:val="91"/>
          <w:jc w:val="center"/>
        </w:trPr>
        <w:tc>
          <w:tcPr>
            <w:tcW w:w="2325" w:type="dxa"/>
            <w:tcBorders>
              <w:top w:val="nil"/>
              <w:left w:val="nil"/>
              <w:bottom w:val="nil"/>
              <w:right w:val="nil"/>
            </w:tcBorders>
            <w:tcMar>
              <w:top w:w="0" w:type="dxa"/>
              <w:left w:w="0" w:type="dxa"/>
              <w:bottom w:w="0" w:type="dxa"/>
              <w:right w:w="0" w:type="dxa"/>
            </w:tcMar>
          </w:tcPr>
          <w:p w:rsidR="00831416" w:rsidRDefault="00F625B2" w:rsidP="00132136">
            <w:pPr>
              <w:jc w:val="left"/>
              <w:rPr>
                <w:sz w:val="20"/>
                <w:szCs w:val="20"/>
              </w:rPr>
            </w:pPr>
            <w:r w:rsidRPr="00CD5C65">
              <w:rPr>
                <w:rFonts w:ascii="Garamond" w:hAnsi="Garamond"/>
                <w:sz w:val="20"/>
                <w:szCs w:val="20"/>
              </w:rPr>
              <w:t xml:space="preserve"> </w:t>
            </w:r>
          </w:p>
        </w:tc>
        <w:tc>
          <w:tcPr>
            <w:tcW w:w="1356" w:type="dxa"/>
            <w:tcBorders>
              <w:top w:val="nil"/>
              <w:left w:val="nil"/>
              <w:bottom w:val="nil"/>
              <w:right w:val="nil"/>
            </w:tcBorders>
            <w:tcMar>
              <w:top w:w="0" w:type="dxa"/>
              <w:left w:w="0" w:type="dxa"/>
              <w:bottom w:w="0" w:type="dxa"/>
              <w:right w:w="0" w:type="dxa"/>
            </w:tcMar>
          </w:tcPr>
          <w:p w:rsidR="00831416" w:rsidRDefault="00F625B2" w:rsidP="00132136">
            <w:pPr>
              <w:jc w:val="center"/>
              <w:rPr>
                <w:sz w:val="20"/>
                <w:szCs w:val="20"/>
              </w:rPr>
            </w:pPr>
            <w:r w:rsidRPr="00CD5C65">
              <w:rPr>
                <w:rFonts w:ascii="Garamond" w:hAnsi="Garamond"/>
                <w:sz w:val="20"/>
                <w:szCs w:val="20"/>
              </w:rPr>
              <w:t>(0.048)</w:t>
            </w:r>
          </w:p>
        </w:tc>
        <w:tc>
          <w:tcPr>
            <w:tcW w:w="1356" w:type="dxa"/>
            <w:tcBorders>
              <w:top w:val="nil"/>
              <w:left w:val="nil"/>
              <w:bottom w:val="nil"/>
              <w:right w:val="nil"/>
            </w:tcBorders>
            <w:tcMar>
              <w:top w:w="0" w:type="dxa"/>
              <w:left w:w="0" w:type="dxa"/>
              <w:bottom w:w="0" w:type="dxa"/>
              <w:right w:w="0" w:type="dxa"/>
            </w:tcMar>
          </w:tcPr>
          <w:p w:rsidR="00831416" w:rsidRDefault="00F625B2" w:rsidP="00132136">
            <w:pPr>
              <w:jc w:val="center"/>
              <w:rPr>
                <w:sz w:val="20"/>
                <w:szCs w:val="20"/>
              </w:rPr>
            </w:pPr>
            <w:r w:rsidRPr="00CD5C65">
              <w:rPr>
                <w:rFonts w:ascii="Garamond" w:hAnsi="Garamond"/>
                <w:sz w:val="20"/>
                <w:szCs w:val="20"/>
              </w:rPr>
              <w:t>(0.046)</w:t>
            </w:r>
          </w:p>
        </w:tc>
        <w:tc>
          <w:tcPr>
            <w:tcW w:w="1356" w:type="dxa"/>
            <w:tcBorders>
              <w:top w:val="nil"/>
              <w:left w:val="nil"/>
              <w:bottom w:val="nil"/>
              <w:right w:val="nil"/>
            </w:tcBorders>
            <w:tcMar>
              <w:top w:w="0" w:type="dxa"/>
              <w:left w:w="0" w:type="dxa"/>
              <w:bottom w:w="0" w:type="dxa"/>
              <w:right w:w="0" w:type="dxa"/>
            </w:tcMar>
          </w:tcPr>
          <w:p w:rsidR="00831416" w:rsidRDefault="00F625B2" w:rsidP="00132136">
            <w:pPr>
              <w:jc w:val="center"/>
              <w:rPr>
                <w:sz w:val="20"/>
                <w:szCs w:val="20"/>
              </w:rPr>
            </w:pPr>
            <w:r w:rsidRPr="00CD5C65">
              <w:rPr>
                <w:rFonts w:ascii="Garamond" w:hAnsi="Garamond"/>
                <w:sz w:val="20"/>
                <w:szCs w:val="20"/>
              </w:rPr>
              <w:t>(0.044)</w:t>
            </w:r>
          </w:p>
        </w:tc>
        <w:tc>
          <w:tcPr>
            <w:tcW w:w="1356" w:type="dxa"/>
            <w:tcBorders>
              <w:top w:val="nil"/>
              <w:left w:val="nil"/>
              <w:bottom w:val="nil"/>
              <w:right w:val="nil"/>
            </w:tcBorders>
            <w:tcMar>
              <w:top w:w="0" w:type="dxa"/>
              <w:left w:w="0" w:type="dxa"/>
              <w:bottom w:w="0" w:type="dxa"/>
              <w:right w:w="0" w:type="dxa"/>
            </w:tcMar>
          </w:tcPr>
          <w:p w:rsidR="00831416" w:rsidRDefault="00F625B2" w:rsidP="00132136">
            <w:pPr>
              <w:jc w:val="center"/>
              <w:rPr>
                <w:sz w:val="20"/>
                <w:szCs w:val="20"/>
              </w:rPr>
            </w:pPr>
            <w:r w:rsidRPr="00CD5C65">
              <w:rPr>
                <w:rFonts w:ascii="Garamond" w:hAnsi="Garamond"/>
                <w:sz w:val="20"/>
                <w:szCs w:val="20"/>
              </w:rPr>
              <w:t>(0.044)</w:t>
            </w:r>
          </w:p>
        </w:tc>
        <w:tc>
          <w:tcPr>
            <w:tcW w:w="1356" w:type="dxa"/>
            <w:tcBorders>
              <w:top w:val="nil"/>
              <w:left w:val="nil"/>
              <w:bottom w:val="nil"/>
              <w:right w:val="nil"/>
            </w:tcBorders>
            <w:tcMar>
              <w:top w:w="0" w:type="dxa"/>
              <w:left w:w="0" w:type="dxa"/>
              <w:bottom w:w="0" w:type="dxa"/>
              <w:right w:w="0" w:type="dxa"/>
            </w:tcMar>
          </w:tcPr>
          <w:p w:rsidR="00831416" w:rsidRDefault="00F625B2" w:rsidP="00132136">
            <w:pPr>
              <w:jc w:val="center"/>
              <w:rPr>
                <w:sz w:val="20"/>
                <w:szCs w:val="20"/>
              </w:rPr>
            </w:pPr>
            <w:r w:rsidRPr="00CD5C65">
              <w:rPr>
                <w:rFonts w:ascii="Garamond" w:hAnsi="Garamond"/>
                <w:sz w:val="20"/>
                <w:szCs w:val="20"/>
              </w:rPr>
              <w:t>(0.044)</w:t>
            </w:r>
          </w:p>
        </w:tc>
      </w:tr>
      <w:tr w:rsidR="00831416">
        <w:trPr>
          <w:trHeight w:val="91"/>
          <w:jc w:val="center"/>
        </w:trPr>
        <w:tc>
          <w:tcPr>
            <w:tcW w:w="2325" w:type="dxa"/>
            <w:tcBorders>
              <w:top w:val="nil"/>
              <w:left w:val="nil"/>
              <w:bottom w:val="nil"/>
              <w:right w:val="nil"/>
            </w:tcBorders>
            <w:tcMar>
              <w:top w:w="0" w:type="dxa"/>
              <w:left w:w="0" w:type="dxa"/>
              <w:bottom w:w="0" w:type="dxa"/>
              <w:right w:w="0" w:type="dxa"/>
            </w:tcMar>
          </w:tcPr>
          <w:p w:rsidR="00831416" w:rsidRDefault="00F625B2" w:rsidP="00132136">
            <w:pPr>
              <w:jc w:val="left"/>
              <w:rPr>
                <w:sz w:val="20"/>
                <w:szCs w:val="20"/>
              </w:rPr>
            </w:pPr>
            <w:r w:rsidRPr="00CD5C65">
              <w:rPr>
                <w:rFonts w:ascii="Garamond" w:hAnsi="Garamond"/>
                <w:sz w:val="20"/>
                <w:szCs w:val="20"/>
              </w:rPr>
              <w:t>Mean Control 2016</w:t>
            </w:r>
          </w:p>
        </w:tc>
        <w:tc>
          <w:tcPr>
            <w:tcW w:w="1356" w:type="dxa"/>
            <w:tcBorders>
              <w:top w:val="nil"/>
              <w:left w:val="nil"/>
              <w:bottom w:val="nil"/>
              <w:right w:val="nil"/>
            </w:tcBorders>
            <w:tcMar>
              <w:top w:w="0" w:type="dxa"/>
              <w:left w:w="0" w:type="dxa"/>
              <w:bottom w:w="0" w:type="dxa"/>
              <w:right w:w="0" w:type="dxa"/>
            </w:tcMar>
          </w:tcPr>
          <w:p w:rsidR="00831416" w:rsidRDefault="00F625B2" w:rsidP="00132136">
            <w:pPr>
              <w:jc w:val="center"/>
              <w:rPr>
                <w:sz w:val="20"/>
                <w:szCs w:val="20"/>
              </w:rPr>
            </w:pPr>
            <w:r w:rsidRPr="00CD5C65">
              <w:rPr>
                <w:rFonts w:ascii="Garamond" w:hAnsi="Garamond"/>
                <w:sz w:val="20"/>
                <w:szCs w:val="20"/>
              </w:rPr>
              <w:t>0.010</w:t>
            </w:r>
          </w:p>
        </w:tc>
        <w:tc>
          <w:tcPr>
            <w:tcW w:w="1356" w:type="dxa"/>
            <w:tcBorders>
              <w:top w:val="nil"/>
              <w:left w:val="nil"/>
              <w:bottom w:val="nil"/>
              <w:right w:val="nil"/>
            </w:tcBorders>
            <w:tcMar>
              <w:top w:w="0" w:type="dxa"/>
              <w:left w:w="0" w:type="dxa"/>
              <w:bottom w:w="0" w:type="dxa"/>
              <w:right w:w="0" w:type="dxa"/>
            </w:tcMar>
          </w:tcPr>
          <w:p w:rsidR="00831416" w:rsidRDefault="00F625B2" w:rsidP="00132136">
            <w:pPr>
              <w:jc w:val="center"/>
              <w:rPr>
                <w:sz w:val="20"/>
                <w:szCs w:val="20"/>
              </w:rPr>
            </w:pPr>
            <w:r w:rsidRPr="00CD5C65">
              <w:rPr>
                <w:rFonts w:ascii="Garamond" w:hAnsi="Garamond"/>
                <w:sz w:val="20"/>
                <w:szCs w:val="20"/>
              </w:rPr>
              <w:t>–0.005</w:t>
            </w:r>
          </w:p>
        </w:tc>
        <w:tc>
          <w:tcPr>
            <w:tcW w:w="1356" w:type="dxa"/>
            <w:tcBorders>
              <w:top w:val="nil"/>
              <w:left w:val="nil"/>
              <w:bottom w:val="nil"/>
              <w:right w:val="nil"/>
            </w:tcBorders>
            <w:tcMar>
              <w:top w:w="0" w:type="dxa"/>
              <w:left w:w="0" w:type="dxa"/>
              <w:bottom w:w="0" w:type="dxa"/>
              <w:right w:w="0" w:type="dxa"/>
            </w:tcMar>
          </w:tcPr>
          <w:p w:rsidR="00831416" w:rsidRDefault="00F625B2" w:rsidP="00132136">
            <w:pPr>
              <w:jc w:val="center"/>
              <w:rPr>
                <w:sz w:val="20"/>
                <w:szCs w:val="20"/>
              </w:rPr>
            </w:pPr>
            <w:r w:rsidRPr="00CD5C65">
              <w:rPr>
                <w:rFonts w:ascii="Garamond" w:hAnsi="Garamond"/>
                <w:sz w:val="20"/>
                <w:szCs w:val="20"/>
              </w:rPr>
              <w:t>-0.012</w:t>
            </w:r>
          </w:p>
        </w:tc>
        <w:tc>
          <w:tcPr>
            <w:tcW w:w="1356" w:type="dxa"/>
            <w:tcBorders>
              <w:top w:val="nil"/>
              <w:left w:val="nil"/>
              <w:bottom w:val="nil"/>
              <w:right w:val="nil"/>
            </w:tcBorders>
            <w:tcMar>
              <w:top w:w="0" w:type="dxa"/>
              <w:left w:w="0" w:type="dxa"/>
              <w:bottom w:w="0" w:type="dxa"/>
              <w:right w:w="0" w:type="dxa"/>
            </w:tcMar>
          </w:tcPr>
          <w:p w:rsidR="00831416" w:rsidRDefault="00F625B2" w:rsidP="00132136">
            <w:pPr>
              <w:jc w:val="center"/>
              <w:rPr>
                <w:sz w:val="20"/>
                <w:szCs w:val="20"/>
              </w:rPr>
            </w:pPr>
            <w:r w:rsidRPr="00CD5C65">
              <w:rPr>
                <w:rFonts w:ascii="Garamond" w:hAnsi="Garamond"/>
                <w:sz w:val="20"/>
                <w:szCs w:val="20"/>
              </w:rPr>
              <w:t>0.001</w:t>
            </w:r>
          </w:p>
        </w:tc>
        <w:tc>
          <w:tcPr>
            <w:tcW w:w="1356" w:type="dxa"/>
            <w:tcBorders>
              <w:top w:val="nil"/>
              <w:left w:val="nil"/>
              <w:bottom w:val="nil"/>
              <w:right w:val="nil"/>
            </w:tcBorders>
            <w:tcMar>
              <w:top w:w="0" w:type="dxa"/>
              <w:left w:w="0" w:type="dxa"/>
              <w:bottom w:w="0" w:type="dxa"/>
              <w:right w:w="0" w:type="dxa"/>
            </w:tcMar>
          </w:tcPr>
          <w:p w:rsidR="00831416" w:rsidRDefault="00F625B2" w:rsidP="00132136">
            <w:pPr>
              <w:jc w:val="center"/>
              <w:rPr>
                <w:sz w:val="20"/>
                <w:szCs w:val="20"/>
              </w:rPr>
            </w:pPr>
            <w:r w:rsidRPr="00CD5C65">
              <w:rPr>
                <w:rFonts w:ascii="Garamond" w:hAnsi="Garamond"/>
                <w:sz w:val="20"/>
                <w:szCs w:val="20"/>
              </w:rPr>
              <w:t>0.018</w:t>
            </w:r>
          </w:p>
        </w:tc>
      </w:tr>
      <w:tr w:rsidR="00831416">
        <w:trPr>
          <w:trHeight w:val="91"/>
          <w:jc w:val="center"/>
        </w:trPr>
        <w:tc>
          <w:tcPr>
            <w:tcW w:w="2325" w:type="dxa"/>
            <w:tcBorders>
              <w:top w:val="nil"/>
              <w:left w:val="nil"/>
              <w:bottom w:val="nil"/>
              <w:right w:val="nil"/>
            </w:tcBorders>
            <w:tcMar>
              <w:top w:w="0" w:type="dxa"/>
              <w:left w:w="0" w:type="dxa"/>
              <w:bottom w:w="0" w:type="dxa"/>
              <w:right w:w="0" w:type="dxa"/>
            </w:tcMar>
          </w:tcPr>
          <w:p w:rsidR="00831416" w:rsidRDefault="00F625B2" w:rsidP="00132136">
            <w:pPr>
              <w:jc w:val="left"/>
              <w:rPr>
                <w:sz w:val="20"/>
                <w:szCs w:val="20"/>
              </w:rPr>
            </w:pPr>
            <w:r w:rsidRPr="00CD5C65">
              <w:rPr>
                <w:rFonts w:ascii="Garamond" w:hAnsi="Garamond"/>
                <w:sz w:val="20"/>
                <w:szCs w:val="20"/>
              </w:rPr>
              <w:t xml:space="preserve"> </w:t>
            </w:r>
          </w:p>
        </w:tc>
        <w:tc>
          <w:tcPr>
            <w:tcW w:w="1356" w:type="dxa"/>
            <w:tcBorders>
              <w:top w:val="nil"/>
              <w:left w:val="nil"/>
              <w:bottom w:val="nil"/>
              <w:right w:val="nil"/>
            </w:tcBorders>
            <w:tcMar>
              <w:top w:w="0" w:type="dxa"/>
              <w:left w:w="0" w:type="dxa"/>
              <w:bottom w:w="0" w:type="dxa"/>
              <w:right w:w="0" w:type="dxa"/>
            </w:tcMar>
          </w:tcPr>
          <w:p w:rsidR="00831416" w:rsidRDefault="00F625B2" w:rsidP="00132136">
            <w:pPr>
              <w:jc w:val="center"/>
              <w:rPr>
                <w:sz w:val="20"/>
                <w:szCs w:val="20"/>
              </w:rPr>
            </w:pPr>
            <w:r w:rsidRPr="00CD5C65">
              <w:rPr>
                <w:rFonts w:ascii="Garamond" w:hAnsi="Garamond"/>
                <w:sz w:val="20"/>
                <w:szCs w:val="20"/>
              </w:rPr>
              <w:t>(0.042)</w:t>
            </w:r>
          </w:p>
        </w:tc>
        <w:tc>
          <w:tcPr>
            <w:tcW w:w="1356" w:type="dxa"/>
            <w:tcBorders>
              <w:top w:val="nil"/>
              <w:left w:val="nil"/>
              <w:bottom w:val="nil"/>
              <w:right w:val="nil"/>
            </w:tcBorders>
            <w:tcMar>
              <w:top w:w="0" w:type="dxa"/>
              <w:left w:w="0" w:type="dxa"/>
              <w:bottom w:w="0" w:type="dxa"/>
              <w:right w:w="0" w:type="dxa"/>
            </w:tcMar>
          </w:tcPr>
          <w:p w:rsidR="00831416" w:rsidRDefault="00F625B2" w:rsidP="00132136">
            <w:pPr>
              <w:jc w:val="center"/>
              <w:rPr>
                <w:sz w:val="20"/>
                <w:szCs w:val="20"/>
              </w:rPr>
            </w:pPr>
            <w:r w:rsidRPr="00CD5C65">
              <w:rPr>
                <w:rFonts w:ascii="Garamond" w:hAnsi="Garamond"/>
                <w:sz w:val="20"/>
                <w:szCs w:val="20"/>
              </w:rPr>
              <w:t>(0.040)</w:t>
            </w:r>
          </w:p>
        </w:tc>
        <w:tc>
          <w:tcPr>
            <w:tcW w:w="1356" w:type="dxa"/>
            <w:tcBorders>
              <w:top w:val="nil"/>
              <w:left w:val="nil"/>
              <w:bottom w:val="nil"/>
              <w:right w:val="nil"/>
            </w:tcBorders>
            <w:tcMar>
              <w:top w:w="0" w:type="dxa"/>
              <w:left w:w="0" w:type="dxa"/>
              <w:bottom w:w="0" w:type="dxa"/>
              <w:right w:w="0" w:type="dxa"/>
            </w:tcMar>
          </w:tcPr>
          <w:p w:rsidR="00831416" w:rsidRDefault="00F625B2" w:rsidP="00132136">
            <w:pPr>
              <w:jc w:val="center"/>
              <w:rPr>
                <w:sz w:val="20"/>
                <w:szCs w:val="20"/>
              </w:rPr>
            </w:pPr>
            <w:r w:rsidRPr="00CD5C65">
              <w:rPr>
                <w:rFonts w:ascii="Garamond" w:hAnsi="Garamond"/>
                <w:sz w:val="20"/>
                <w:szCs w:val="20"/>
              </w:rPr>
              <w:t>(0.035)</w:t>
            </w:r>
          </w:p>
        </w:tc>
        <w:tc>
          <w:tcPr>
            <w:tcW w:w="1356" w:type="dxa"/>
            <w:tcBorders>
              <w:top w:val="nil"/>
              <w:left w:val="nil"/>
              <w:bottom w:val="nil"/>
              <w:right w:val="nil"/>
            </w:tcBorders>
            <w:tcMar>
              <w:top w:w="0" w:type="dxa"/>
              <w:left w:w="0" w:type="dxa"/>
              <w:bottom w:w="0" w:type="dxa"/>
              <w:right w:w="0" w:type="dxa"/>
            </w:tcMar>
          </w:tcPr>
          <w:p w:rsidR="00831416" w:rsidRDefault="00F625B2" w:rsidP="00132136">
            <w:pPr>
              <w:jc w:val="center"/>
              <w:rPr>
                <w:sz w:val="20"/>
                <w:szCs w:val="20"/>
              </w:rPr>
            </w:pPr>
            <w:r w:rsidRPr="00CD5C65">
              <w:rPr>
                <w:rFonts w:ascii="Garamond" w:hAnsi="Garamond"/>
                <w:sz w:val="20"/>
                <w:szCs w:val="20"/>
              </w:rPr>
              <w:t>(0.033)</w:t>
            </w:r>
          </w:p>
        </w:tc>
        <w:tc>
          <w:tcPr>
            <w:tcW w:w="1356" w:type="dxa"/>
            <w:tcBorders>
              <w:top w:val="nil"/>
              <w:left w:val="nil"/>
              <w:bottom w:val="nil"/>
              <w:right w:val="nil"/>
            </w:tcBorders>
            <w:tcMar>
              <w:top w:w="0" w:type="dxa"/>
              <w:left w:w="0" w:type="dxa"/>
              <w:bottom w:w="0" w:type="dxa"/>
              <w:right w:w="0" w:type="dxa"/>
            </w:tcMar>
          </w:tcPr>
          <w:p w:rsidR="00831416" w:rsidRDefault="00F625B2" w:rsidP="00132136">
            <w:pPr>
              <w:jc w:val="center"/>
              <w:rPr>
                <w:sz w:val="20"/>
                <w:szCs w:val="20"/>
              </w:rPr>
            </w:pPr>
            <w:r w:rsidRPr="00CD5C65">
              <w:rPr>
                <w:rFonts w:ascii="Garamond" w:hAnsi="Garamond"/>
                <w:sz w:val="20"/>
                <w:szCs w:val="20"/>
              </w:rPr>
              <w:t>(0.032)</w:t>
            </w:r>
          </w:p>
        </w:tc>
      </w:tr>
      <w:tr w:rsidR="00831416">
        <w:trPr>
          <w:trHeight w:val="91"/>
          <w:jc w:val="center"/>
        </w:trPr>
        <w:tc>
          <w:tcPr>
            <w:tcW w:w="2325" w:type="dxa"/>
            <w:tcBorders>
              <w:top w:val="nil"/>
              <w:left w:val="nil"/>
              <w:bottom w:val="nil"/>
              <w:right w:val="nil"/>
            </w:tcBorders>
            <w:tcMar>
              <w:top w:w="0" w:type="dxa"/>
              <w:left w:w="0" w:type="dxa"/>
              <w:bottom w:w="0" w:type="dxa"/>
              <w:right w:w="0" w:type="dxa"/>
            </w:tcMar>
          </w:tcPr>
          <w:p w:rsidR="00831416" w:rsidRDefault="00F625B2" w:rsidP="00132136">
            <w:pPr>
              <w:jc w:val="left"/>
              <w:rPr>
                <w:sz w:val="20"/>
                <w:szCs w:val="20"/>
              </w:rPr>
            </w:pPr>
            <w:r w:rsidRPr="00CD5C65">
              <w:rPr>
                <w:rFonts w:ascii="Garamond" w:hAnsi="Garamond"/>
                <w:sz w:val="20"/>
                <w:szCs w:val="20"/>
              </w:rPr>
              <w:t>Mean Treated 2016</w:t>
            </w:r>
          </w:p>
        </w:tc>
        <w:tc>
          <w:tcPr>
            <w:tcW w:w="1356" w:type="dxa"/>
            <w:tcBorders>
              <w:top w:val="nil"/>
              <w:left w:val="nil"/>
              <w:bottom w:val="nil"/>
              <w:right w:val="nil"/>
            </w:tcBorders>
            <w:tcMar>
              <w:top w:w="0" w:type="dxa"/>
              <w:left w:w="0" w:type="dxa"/>
              <w:bottom w:w="0" w:type="dxa"/>
              <w:right w:w="0" w:type="dxa"/>
            </w:tcMar>
          </w:tcPr>
          <w:p w:rsidR="00831416" w:rsidRDefault="00F625B2" w:rsidP="00132136">
            <w:pPr>
              <w:jc w:val="center"/>
              <w:rPr>
                <w:sz w:val="20"/>
                <w:szCs w:val="20"/>
              </w:rPr>
            </w:pPr>
            <w:r w:rsidRPr="00CD5C65">
              <w:rPr>
                <w:rFonts w:ascii="Garamond" w:hAnsi="Garamond"/>
                <w:sz w:val="20"/>
                <w:szCs w:val="20"/>
              </w:rPr>
              <w:t>0.138</w:t>
            </w:r>
          </w:p>
        </w:tc>
        <w:tc>
          <w:tcPr>
            <w:tcW w:w="1356" w:type="dxa"/>
            <w:tcBorders>
              <w:top w:val="nil"/>
              <w:left w:val="nil"/>
              <w:bottom w:val="nil"/>
              <w:right w:val="nil"/>
            </w:tcBorders>
            <w:tcMar>
              <w:top w:w="0" w:type="dxa"/>
              <w:left w:w="0" w:type="dxa"/>
              <w:bottom w:w="0" w:type="dxa"/>
              <w:right w:w="0" w:type="dxa"/>
            </w:tcMar>
          </w:tcPr>
          <w:p w:rsidR="00831416" w:rsidRDefault="00F625B2" w:rsidP="00132136">
            <w:pPr>
              <w:jc w:val="center"/>
              <w:rPr>
                <w:sz w:val="20"/>
                <w:szCs w:val="20"/>
              </w:rPr>
            </w:pPr>
            <w:r w:rsidRPr="00CD5C65">
              <w:rPr>
                <w:rFonts w:ascii="Garamond" w:hAnsi="Garamond"/>
                <w:sz w:val="20"/>
                <w:szCs w:val="20"/>
              </w:rPr>
              <w:t>0.161</w:t>
            </w:r>
          </w:p>
        </w:tc>
        <w:tc>
          <w:tcPr>
            <w:tcW w:w="1356" w:type="dxa"/>
            <w:tcBorders>
              <w:top w:val="nil"/>
              <w:left w:val="nil"/>
              <w:bottom w:val="nil"/>
              <w:right w:val="nil"/>
            </w:tcBorders>
            <w:tcMar>
              <w:top w:w="0" w:type="dxa"/>
              <w:left w:w="0" w:type="dxa"/>
              <w:bottom w:w="0" w:type="dxa"/>
              <w:right w:w="0" w:type="dxa"/>
            </w:tcMar>
          </w:tcPr>
          <w:p w:rsidR="00831416" w:rsidRDefault="00F625B2" w:rsidP="00132136">
            <w:pPr>
              <w:jc w:val="center"/>
              <w:rPr>
                <w:sz w:val="20"/>
                <w:szCs w:val="20"/>
              </w:rPr>
            </w:pPr>
            <w:r w:rsidRPr="00CD5C65">
              <w:rPr>
                <w:rFonts w:ascii="Garamond" w:hAnsi="Garamond"/>
                <w:sz w:val="20"/>
                <w:szCs w:val="20"/>
              </w:rPr>
              <w:t>0.211</w:t>
            </w:r>
          </w:p>
        </w:tc>
        <w:tc>
          <w:tcPr>
            <w:tcW w:w="1356" w:type="dxa"/>
            <w:tcBorders>
              <w:top w:val="nil"/>
              <w:left w:val="nil"/>
              <w:bottom w:val="nil"/>
              <w:right w:val="nil"/>
            </w:tcBorders>
            <w:tcMar>
              <w:top w:w="0" w:type="dxa"/>
              <w:left w:w="0" w:type="dxa"/>
              <w:bottom w:w="0" w:type="dxa"/>
              <w:right w:w="0" w:type="dxa"/>
            </w:tcMar>
          </w:tcPr>
          <w:p w:rsidR="00831416" w:rsidRDefault="00F625B2" w:rsidP="00132136">
            <w:pPr>
              <w:jc w:val="center"/>
              <w:rPr>
                <w:sz w:val="20"/>
                <w:szCs w:val="20"/>
              </w:rPr>
            </w:pPr>
            <w:r w:rsidRPr="00CD5C65">
              <w:rPr>
                <w:rFonts w:ascii="Garamond" w:hAnsi="Garamond"/>
                <w:sz w:val="20"/>
                <w:szCs w:val="20"/>
              </w:rPr>
              <w:t>0.242</w:t>
            </w:r>
          </w:p>
        </w:tc>
        <w:tc>
          <w:tcPr>
            <w:tcW w:w="1356" w:type="dxa"/>
            <w:tcBorders>
              <w:top w:val="nil"/>
              <w:left w:val="nil"/>
              <w:bottom w:val="nil"/>
              <w:right w:val="nil"/>
            </w:tcBorders>
            <w:tcMar>
              <w:top w:w="0" w:type="dxa"/>
              <w:left w:w="0" w:type="dxa"/>
              <w:bottom w:w="0" w:type="dxa"/>
              <w:right w:w="0" w:type="dxa"/>
            </w:tcMar>
          </w:tcPr>
          <w:p w:rsidR="00831416" w:rsidRDefault="00F625B2" w:rsidP="00132136">
            <w:pPr>
              <w:jc w:val="center"/>
              <w:rPr>
                <w:sz w:val="20"/>
                <w:szCs w:val="20"/>
              </w:rPr>
            </w:pPr>
            <w:r w:rsidRPr="00CD5C65">
              <w:rPr>
                <w:rFonts w:ascii="Garamond" w:hAnsi="Garamond"/>
                <w:sz w:val="20"/>
                <w:szCs w:val="20"/>
              </w:rPr>
              <w:t>0.249</w:t>
            </w:r>
          </w:p>
        </w:tc>
      </w:tr>
      <w:tr w:rsidR="00831416">
        <w:trPr>
          <w:trHeight w:val="91"/>
          <w:jc w:val="center"/>
        </w:trPr>
        <w:tc>
          <w:tcPr>
            <w:tcW w:w="2325" w:type="dxa"/>
            <w:tcBorders>
              <w:top w:val="nil"/>
              <w:left w:val="nil"/>
              <w:bottom w:val="nil"/>
              <w:right w:val="nil"/>
            </w:tcBorders>
            <w:tcMar>
              <w:top w:w="0" w:type="dxa"/>
              <w:left w:w="0" w:type="dxa"/>
              <w:bottom w:w="0" w:type="dxa"/>
              <w:right w:w="0" w:type="dxa"/>
            </w:tcMar>
          </w:tcPr>
          <w:p w:rsidR="00831416" w:rsidRDefault="00F625B2" w:rsidP="00132136">
            <w:pPr>
              <w:jc w:val="left"/>
              <w:rPr>
                <w:sz w:val="20"/>
                <w:szCs w:val="20"/>
              </w:rPr>
            </w:pPr>
            <w:r w:rsidRPr="00CD5C65">
              <w:rPr>
                <w:rFonts w:ascii="Garamond" w:hAnsi="Garamond"/>
                <w:sz w:val="20"/>
                <w:szCs w:val="20"/>
              </w:rPr>
              <w:t xml:space="preserve"> </w:t>
            </w:r>
          </w:p>
        </w:tc>
        <w:tc>
          <w:tcPr>
            <w:tcW w:w="1356" w:type="dxa"/>
            <w:tcBorders>
              <w:top w:val="nil"/>
              <w:left w:val="nil"/>
              <w:bottom w:val="nil"/>
              <w:right w:val="nil"/>
            </w:tcBorders>
            <w:tcMar>
              <w:top w:w="0" w:type="dxa"/>
              <w:left w:w="0" w:type="dxa"/>
              <w:bottom w:w="0" w:type="dxa"/>
              <w:right w:w="0" w:type="dxa"/>
            </w:tcMar>
          </w:tcPr>
          <w:p w:rsidR="00831416" w:rsidRDefault="00F625B2" w:rsidP="00132136">
            <w:pPr>
              <w:jc w:val="center"/>
              <w:rPr>
                <w:sz w:val="20"/>
                <w:szCs w:val="20"/>
              </w:rPr>
            </w:pPr>
            <w:r w:rsidRPr="00CD5C65">
              <w:rPr>
                <w:rFonts w:ascii="Garamond" w:hAnsi="Garamond"/>
                <w:sz w:val="20"/>
                <w:szCs w:val="20"/>
              </w:rPr>
              <w:t>(0.027)</w:t>
            </w:r>
          </w:p>
        </w:tc>
        <w:tc>
          <w:tcPr>
            <w:tcW w:w="1356" w:type="dxa"/>
            <w:tcBorders>
              <w:top w:val="nil"/>
              <w:left w:val="nil"/>
              <w:bottom w:val="nil"/>
              <w:right w:val="nil"/>
            </w:tcBorders>
            <w:tcMar>
              <w:top w:w="0" w:type="dxa"/>
              <w:left w:w="0" w:type="dxa"/>
              <w:bottom w:w="0" w:type="dxa"/>
              <w:right w:w="0" w:type="dxa"/>
            </w:tcMar>
          </w:tcPr>
          <w:p w:rsidR="00831416" w:rsidRDefault="00F625B2" w:rsidP="00132136">
            <w:pPr>
              <w:jc w:val="center"/>
              <w:rPr>
                <w:sz w:val="20"/>
                <w:szCs w:val="20"/>
              </w:rPr>
            </w:pPr>
            <w:r w:rsidRPr="00CD5C65">
              <w:rPr>
                <w:rFonts w:ascii="Garamond" w:hAnsi="Garamond"/>
                <w:sz w:val="20"/>
                <w:szCs w:val="20"/>
              </w:rPr>
              <w:t>(0.027)</w:t>
            </w:r>
          </w:p>
        </w:tc>
        <w:tc>
          <w:tcPr>
            <w:tcW w:w="1356" w:type="dxa"/>
            <w:tcBorders>
              <w:top w:val="nil"/>
              <w:left w:val="nil"/>
              <w:bottom w:val="nil"/>
              <w:right w:val="nil"/>
            </w:tcBorders>
            <w:tcMar>
              <w:top w:w="0" w:type="dxa"/>
              <w:left w:w="0" w:type="dxa"/>
              <w:bottom w:w="0" w:type="dxa"/>
              <w:right w:w="0" w:type="dxa"/>
            </w:tcMar>
          </w:tcPr>
          <w:p w:rsidR="00831416" w:rsidRDefault="00F625B2" w:rsidP="00132136">
            <w:pPr>
              <w:jc w:val="center"/>
              <w:rPr>
                <w:sz w:val="20"/>
                <w:szCs w:val="20"/>
              </w:rPr>
            </w:pPr>
            <w:r w:rsidRPr="00CD5C65">
              <w:rPr>
                <w:rFonts w:ascii="Garamond" w:hAnsi="Garamond"/>
                <w:sz w:val="20"/>
                <w:szCs w:val="20"/>
              </w:rPr>
              <w:t>(0.031)</w:t>
            </w:r>
          </w:p>
        </w:tc>
        <w:tc>
          <w:tcPr>
            <w:tcW w:w="1356" w:type="dxa"/>
            <w:tcBorders>
              <w:top w:val="nil"/>
              <w:left w:val="nil"/>
              <w:bottom w:val="nil"/>
              <w:right w:val="nil"/>
            </w:tcBorders>
            <w:tcMar>
              <w:top w:w="0" w:type="dxa"/>
              <w:left w:w="0" w:type="dxa"/>
              <w:bottom w:w="0" w:type="dxa"/>
              <w:right w:w="0" w:type="dxa"/>
            </w:tcMar>
          </w:tcPr>
          <w:p w:rsidR="00831416" w:rsidRDefault="00F625B2" w:rsidP="00132136">
            <w:pPr>
              <w:jc w:val="center"/>
              <w:rPr>
                <w:sz w:val="20"/>
                <w:szCs w:val="20"/>
              </w:rPr>
            </w:pPr>
            <w:r w:rsidRPr="00CD5C65">
              <w:rPr>
                <w:rFonts w:ascii="Garamond" w:hAnsi="Garamond"/>
                <w:sz w:val="20"/>
                <w:szCs w:val="20"/>
              </w:rPr>
              <w:t>(0.034)</w:t>
            </w:r>
          </w:p>
        </w:tc>
        <w:tc>
          <w:tcPr>
            <w:tcW w:w="1356" w:type="dxa"/>
            <w:tcBorders>
              <w:top w:val="nil"/>
              <w:left w:val="nil"/>
              <w:bottom w:val="nil"/>
              <w:right w:val="nil"/>
            </w:tcBorders>
            <w:tcMar>
              <w:top w:w="0" w:type="dxa"/>
              <w:left w:w="0" w:type="dxa"/>
              <w:bottom w:w="0" w:type="dxa"/>
              <w:right w:w="0" w:type="dxa"/>
            </w:tcMar>
          </w:tcPr>
          <w:p w:rsidR="00831416" w:rsidRDefault="00F625B2" w:rsidP="00132136">
            <w:pPr>
              <w:jc w:val="center"/>
              <w:rPr>
                <w:sz w:val="20"/>
                <w:szCs w:val="20"/>
              </w:rPr>
            </w:pPr>
            <w:r w:rsidRPr="00CD5C65">
              <w:rPr>
                <w:rFonts w:ascii="Garamond" w:hAnsi="Garamond"/>
                <w:sz w:val="20"/>
                <w:szCs w:val="20"/>
              </w:rPr>
              <w:t>(0.036)</w:t>
            </w:r>
          </w:p>
        </w:tc>
      </w:tr>
      <w:tr w:rsidR="00831416" w:rsidTr="000A7877">
        <w:trPr>
          <w:trHeight w:val="91"/>
          <w:jc w:val="center"/>
        </w:trPr>
        <w:tc>
          <w:tcPr>
            <w:tcW w:w="2325" w:type="dxa"/>
            <w:tcBorders>
              <w:top w:val="nil"/>
              <w:left w:val="nil"/>
              <w:bottom w:val="nil"/>
              <w:right w:val="nil"/>
            </w:tcBorders>
            <w:tcMar>
              <w:top w:w="0" w:type="dxa"/>
              <w:left w:w="0" w:type="dxa"/>
              <w:bottom w:w="0" w:type="dxa"/>
              <w:right w:w="0" w:type="dxa"/>
            </w:tcMar>
          </w:tcPr>
          <w:p w:rsidR="00831416" w:rsidRDefault="00F625B2" w:rsidP="00132136">
            <w:pPr>
              <w:jc w:val="left"/>
              <w:rPr>
                <w:sz w:val="20"/>
                <w:szCs w:val="20"/>
              </w:rPr>
            </w:pPr>
            <w:r w:rsidRPr="00CD5C65">
              <w:rPr>
                <w:rFonts w:ascii="Garamond" w:hAnsi="Garamond"/>
                <w:sz w:val="20"/>
                <w:szCs w:val="20"/>
              </w:rPr>
              <w:t>Diff 2016</w:t>
            </w:r>
          </w:p>
        </w:tc>
        <w:tc>
          <w:tcPr>
            <w:tcW w:w="1356" w:type="dxa"/>
            <w:tcBorders>
              <w:top w:val="nil"/>
              <w:left w:val="nil"/>
              <w:bottom w:val="nil"/>
              <w:right w:val="nil"/>
            </w:tcBorders>
            <w:tcMar>
              <w:top w:w="0" w:type="dxa"/>
              <w:left w:w="0" w:type="dxa"/>
              <w:bottom w:w="0" w:type="dxa"/>
              <w:right w:w="0" w:type="dxa"/>
            </w:tcMar>
          </w:tcPr>
          <w:p w:rsidR="00831416" w:rsidRDefault="00F625B2" w:rsidP="00132136">
            <w:pPr>
              <w:jc w:val="center"/>
              <w:rPr>
                <w:sz w:val="20"/>
                <w:szCs w:val="20"/>
              </w:rPr>
            </w:pPr>
            <w:r w:rsidRPr="00CD5C65">
              <w:rPr>
                <w:rFonts w:ascii="Garamond" w:hAnsi="Garamond"/>
                <w:sz w:val="20"/>
                <w:szCs w:val="20"/>
              </w:rPr>
              <w:t>0.128</w:t>
            </w:r>
          </w:p>
        </w:tc>
        <w:tc>
          <w:tcPr>
            <w:tcW w:w="1356" w:type="dxa"/>
            <w:tcBorders>
              <w:top w:val="nil"/>
              <w:left w:val="nil"/>
              <w:bottom w:val="nil"/>
              <w:right w:val="nil"/>
            </w:tcBorders>
            <w:tcMar>
              <w:top w:w="0" w:type="dxa"/>
              <w:left w:w="0" w:type="dxa"/>
              <w:bottom w:w="0" w:type="dxa"/>
              <w:right w:w="0" w:type="dxa"/>
            </w:tcMar>
          </w:tcPr>
          <w:p w:rsidR="00831416" w:rsidRDefault="00F625B2" w:rsidP="00132136">
            <w:pPr>
              <w:jc w:val="center"/>
              <w:rPr>
                <w:sz w:val="20"/>
                <w:szCs w:val="20"/>
              </w:rPr>
            </w:pPr>
            <w:r w:rsidRPr="00CD5C65">
              <w:rPr>
                <w:rFonts w:ascii="Garamond" w:hAnsi="Garamond"/>
                <w:sz w:val="20"/>
                <w:szCs w:val="20"/>
              </w:rPr>
              <w:t>0.166</w:t>
            </w:r>
          </w:p>
        </w:tc>
        <w:tc>
          <w:tcPr>
            <w:tcW w:w="1356" w:type="dxa"/>
            <w:tcBorders>
              <w:top w:val="nil"/>
              <w:left w:val="nil"/>
              <w:bottom w:val="nil"/>
              <w:right w:val="nil"/>
            </w:tcBorders>
            <w:tcMar>
              <w:top w:w="0" w:type="dxa"/>
              <w:left w:w="0" w:type="dxa"/>
              <w:bottom w:w="0" w:type="dxa"/>
              <w:right w:w="0" w:type="dxa"/>
            </w:tcMar>
          </w:tcPr>
          <w:p w:rsidR="00831416" w:rsidRDefault="00F625B2" w:rsidP="00132136">
            <w:pPr>
              <w:jc w:val="center"/>
              <w:rPr>
                <w:sz w:val="20"/>
                <w:szCs w:val="20"/>
              </w:rPr>
            </w:pPr>
            <w:r w:rsidRPr="00CD5C65">
              <w:rPr>
                <w:rFonts w:ascii="Garamond" w:hAnsi="Garamond"/>
                <w:sz w:val="20"/>
                <w:szCs w:val="20"/>
              </w:rPr>
              <w:t>0.223</w:t>
            </w:r>
          </w:p>
        </w:tc>
        <w:tc>
          <w:tcPr>
            <w:tcW w:w="1356" w:type="dxa"/>
            <w:tcBorders>
              <w:top w:val="nil"/>
              <w:left w:val="nil"/>
              <w:bottom w:val="nil"/>
              <w:right w:val="nil"/>
            </w:tcBorders>
            <w:tcMar>
              <w:top w:w="0" w:type="dxa"/>
              <w:left w:w="0" w:type="dxa"/>
              <w:bottom w:w="0" w:type="dxa"/>
              <w:right w:w="0" w:type="dxa"/>
            </w:tcMar>
          </w:tcPr>
          <w:p w:rsidR="00831416" w:rsidRDefault="00F625B2" w:rsidP="00132136">
            <w:pPr>
              <w:jc w:val="center"/>
              <w:rPr>
                <w:sz w:val="20"/>
                <w:szCs w:val="20"/>
              </w:rPr>
            </w:pPr>
            <w:r w:rsidRPr="00CD5C65">
              <w:rPr>
                <w:rFonts w:ascii="Garamond" w:hAnsi="Garamond"/>
                <w:sz w:val="20"/>
                <w:szCs w:val="20"/>
              </w:rPr>
              <w:t>0.240</w:t>
            </w:r>
          </w:p>
        </w:tc>
        <w:tc>
          <w:tcPr>
            <w:tcW w:w="1356" w:type="dxa"/>
            <w:tcBorders>
              <w:top w:val="nil"/>
              <w:left w:val="nil"/>
              <w:bottom w:val="nil"/>
              <w:right w:val="nil"/>
            </w:tcBorders>
            <w:tcMar>
              <w:top w:w="0" w:type="dxa"/>
              <w:left w:w="0" w:type="dxa"/>
              <w:bottom w:w="0" w:type="dxa"/>
              <w:right w:w="0" w:type="dxa"/>
            </w:tcMar>
          </w:tcPr>
          <w:p w:rsidR="00831416" w:rsidRDefault="00F625B2" w:rsidP="00132136">
            <w:pPr>
              <w:jc w:val="center"/>
              <w:rPr>
                <w:sz w:val="20"/>
                <w:szCs w:val="20"/>
              </w:rPr>
            </w:pPr>
            <w:r w:rsidRPr="00CD5C65">
              <w:rPr>
                <w:rFonts w:ascii="Garamond" w:hAnsi="Garamond"/>
                <w:sz w:val="20"/>
                <w:szCs w:val="20"/>
              </w:rPr>
              <w:t>0.231</w:t>
            </w:r>
          </w:p>
        </w:tc>
      </w:tr>
      <w:tr w:rsidR="00831416" w:rsidRPr="00CD5C65" w:rsidTr="000A7877">
        <w:trPr>
          <w:trHeight w:val="91"/>
          <w:jc w:val="center"/>
        </w:trPr>
        <w:tc>
          <w:tcPr>
            <w:tcW w:w="2325" w:type="dxa"/>
            <w:tcBorders>
              <w:top w:val="nil"/>
              <w:left w:val="nil"/>
              <w:bottom w:val="single" w:sz="4" w:space="0" w:color="auto"/>
              <w:right w:val="nil"/>
            </w:tcBorders>
            <w:tcMar>
              <w:top w:w="0" w:type="dxa"/>
              <w:left w:w="0" w:type="dxa"/>
              <w:bottom w:w="0" w:type="dxa"/>
              <w:right w:w="0" w:type="dxa"/>
            </w:tcMar>
          </w:tcPr>
          <w:p w:rsidR="00831416" w:rsidRDefault="00F625B2" w:rsidP="00132136">
            <w:pPr>
              <w:jc w:val="left"/>
              <w:rPr>
                <w:sz w:val="20"/>
                <w:szCs w:val="20"/>
              </w:rPr>
            </w:pPr>
            <w:r w:rsidRPr="00CD5C65">
              <w:rPr>
                <w:rFonts w:ascii="Garamond" w:hAnsi="Garamond"/>
                <w:sz w:val="20"/>
                <w:szCs w:val="20"/>
              </w:rPr>
              <w:t xml:space="preserve"> </w:t>
            </w:r>
          </w:p>
        </w:tc>
        <w:tc>
          <w:tcPr>
            <w:tcW w:w="1356" w:type="dxa"/>
            <w:tcBorders>
              <w:top w:val="nil"/>
              <w:left w:val="nil"/>
              <w:bottom w:val="single" w:sz="4" w:space="0" w:color="auto"/>
              <w:right w:val="nil"/>
            </w:tcBorders>
            <w:tcMar>
              <w:top w:w="0" w:type="dxa"/>
              <w:left w:w="0" w:type="dxa"/>
              <w:bottom w:w="0" w:type="dxa"/>
              <w:right w:w="0" w:type="dxa"/>
            </w:tcMar>
          </w:tcPr>
          <w:p w:rsidR="00831416" w:rsidRDefault="00F625B2" w:rsidP="00132136">
            <w:pPr>
              <w:jc w:val="center"/>
              <w:rPr>
                <w:sz w:val="20"/>
                <w:szCs w:val="20"/>
              </w:rPr>
            </w:pPr>
            <w:r w:rsidRPr="00CD5C65">
              <w:rPr>
                <w:rFonts w:ascii="Garamond" w:hAnsi="Garamond"/>
                <w:sz w:val="20"/>
                <w:szCs w:val="20"/>
              </w:rPr>
              <w:t>(0.050)</w:t>
            </w:r>
          </w:p>
        </w:tc>
        <w:tc>
          <w:tcPr>
            <w:tcW w:w="1356" w:type="dxa"/>
            <w:tcBorders>
              <w:top w:val="nil"/>
              <w:left w:val="nil"/>
              <w:bottom w:val="single" w:sz="4" w:space="0" w:color="auto"/>
              <w:right w:val="nil"/>
            </w:tcBorders>
            <w:tcMar>
              <w:top w:w="0" w:type="dxa"/>
              <w:left w:w="0" w:type="dxa"/>
              <w:bottom w:w="0" w:type="dxa"/>
              <w:right w:w="0" w:type="dxa"/>
            </w:tcMar>
          </w:tcPr>
          <w:p w:rsidR="00831416" w:rsidRDefault="00F625B2" w:rsidP="00132136">
            <w:pPr>
              <w:jc w:val="center"/>
              <w:rPr>
                <w:sz w:val="20"/>
                <w:szCs w:val="20"/>
              </w:rPr>
            </w:pPr>
            <w:r w:rsidRPr="00CD5C65">
              <w:rPr>
                <w:rFonts w:ascii="Garamond" w:hAnsi="Garamond"/>
                <w:sz w:val="20"/>
                <w:szCs w:val="20"/>
              </w:rPr>
              <w:t>(0.049)</w:t>
            </w:r>
          </w:p>
        </w:tc>
        <w:tc>
          <w:tcPr>
            <w:tcW w:w="1356" w:type="dxa"/>
            <w:tcBorders>
              <w:top w:val="nil"/>
              <w:left w:val="nil"/>
              <w:bottom w:val="single" w:sz="4" w:space="0" w:color="auto"/>
              <w:right w:val="nil"/>
            </w:tcBorders>
            <w:tcMar>
              <w:top w:w="0" w:type="dxa"/>
              <w:left w:w="0" w:type="dxa"/>
              <w:bottom w:w="0" w:type="dxa"/>
              <w:right w:w="0" w:type="dxa"/>
            </w:tcMar>
          </w:tcPr>
          <w:p w:rsidR="00831416" w:rsidRDefault="00F625B2" w:rsidP="00132136">
            <w:pPr>
              <w:jc w:val="center"/>
              <w:rPr>
                <w:sz w:val="20"/>
                <w:szCs w:val="20"/>
              </w:rPr>
            </w:pPr>
            <w:r w:rsidRPr="00CD5C65">
              <w:rPr>
                <w:rFonts w:ascii="Garamond" w:hAnsi="Garamond"/>
                <w:sz w:val="20"/>
                <w:szCs w:val="20"/>
              </w:rPr>
              <w:t>(0.047)</w:t>
            </w:r>
          </w:p>
        </w:tc>
        <w:tc>
          <w:tcPr>
            <w:tcW w:w="1356" w:type="dxa"/>
            <w:tcBorders>
              <w:top w:val="nil"/>
              <w:left w:val="nil"/>
              <w:bottom w:val="single" w:sz="4" w:space="0" w:color="auto"/>
              <w:right w:val="nil"/>
            </w:tcBorders>
            <w:tcMar>
              <w:top w:w="0" w:type="dxa"/>
              <w:left w:w="0" w:type="dxa"/>
              <w:bottom w:w="0" w:type="dxa"/>
              <w:right w:w="0" w:type="dxa"/>
            </w:tcMar>
          </w:tcPr>
          <w:p w:rsidR="00831416" w:rsidRDefault="00F625B2" w:rsidP="00132136">
            <w:pPr>
              <w:jc w:val="center"/>
              <w:rPr>
                <w:sz w:val="20"/>
                <w:szCs w:val="20"/>
              </w:rPr>
            </w:pPr>
            <w:r w:rsidRPr="00CD5C65">
              <w:rPr>
                <w:rFonts w:ascii="Garamond" w:hAnsi="Garamond"/>
                <w:sz w:val="20"/>
                <w:szCs w:val="20"/>
              </w:rPr>
              <w:t>(0.047)</w:t>
            </w:r>
          </w:p>
        </w:tc>
        <w:tc>
          <w:tcPr>
            <w:tcW w:w="1356" w:type="dxa"/>
            <w:tcBorders>
              <w:top w:val="nil"/>
              <w:left w:val="nil"/>
              <w:bottom w:val="single" w:sz="4" w:space="0" w:color="auto"/>
              <w:right w:val="nil"/>
            </w:tcBorders>
            <w:tcMar>
              <w:top w:w="0" w:type="dxa"/>
              <w:left w:w="0" w:type="dxa"/>
              <w:bottom w:w="0" w:type="dxa"/>
              <w:right w:w="0" w:type="dxa"/>
            </w:tcMar>
          </w:tcPr>
          <w:p w:rsidR="00831416" w:rsidRPr="00CD5C65" w:rsidRDefault="00F625B2" w:rsidP="00132136">
            <w:pPr>
              <w:jc w:val="center"/>
              <w:rPr>
                <w:rFonts w:ascii="Garamond" w:hAnsi="Garamond"/>
                <w:sz w:val="20"/>
                <w:szCs w:val="20"/>
              </w:rPr>
            </w:pPr>
            <w:r w:rsidRPr="00CD5C65">
              <w:rPr>
                <w:rFonts w:ascii="Garamond" w:hAnsi="Garamond"/>
                <w:sz w:val="20"/>
                <w:szCs w:val="20"/>
              </w:rPr>
              <w:t>(0.048)</w:t>
            </w:r>
          </w:p>
        </w:tc>
      </w:tr>
    </w:tbl>
    <w:p w:rsidR="004A11E9" w:rsidRPr="00CD5C65" w:rsidRDefault="00F625B2" w:rsidP="004A11E9">
      <w:pPr>
        <w:keepNext/>
        <w:keepLines/>
        <w:spacing w:before="200" w:line="360" w:lineRule="auto"/>
        <w:ind w:firstLine="720"/>
        <w:rPr>
          <w:rFonts w:ascii="Garamond" w:hAnsi="Garamond"/>
          <w:sz w:val="24"/>
          <w:szCs w:val="24"/>
        </w:rPr>
      </w:pPr>
      <w:r w:rsidRPr="00CD5C65">
        <w:rPr>
          <w:rFonts w:ascii="Garamond" w:hAnsi="Garamond"/>
          <w:sz w:val="24"/>
          <w:szCs w:val="24"/>
        </w:rPr>
        <w:lastRenderedPageBreak/>
        <w:t xml:space="preserve">Table C3 and Table C4 show the main results if we independently use the two components of our main treatment variable as the treatment condition. In Table C3, we use the presence of three Tea Party groups as our treatment. For both outcomes, our effect size retains significance and increases substantively, likely due in part to the imbalance between the numbers of treatment and control districts, shown in Table B1. </w:t>
      </w:r>
    </w:p>
    <w:p w:rsidR="00831416" w:rsidRPr="00CD5C65" w:rsidRDefault="00F625B2" w:rsidP="004A11E9">
      <w:pPr>
        <w:spacing w:before="200" w:line="276" w:lineRule="auto"/>
        <w:jc w:val="center"/>
        <w:rPr>
          <w:rFonts w:ascii="Garamond" w:hAnsi="Garamond"/>
        </w:rPr>
      </w:pPr>
      <w:r w:rsidRPr="00CD5C65">
        <w:rPr>
          <w:rFonts w:ascii="Garamond" w:hAnsi="Garamond"/>
          <w:b/>
        </w:rPr>
        <w:t>Table C3:</w:t>
      </w:r>
      <w:r w:rsidRPr="00CD5C65">
        <w:rPr>
          <w:rFonts w:ascii="Garamond" w:hAnsi="Garamond"/>
        </w:rPr>
        <w:t xml:space="preserve"> Tea Party Groups (Activist Presence) as Treatment</w:t>
      </w:r>
    </w:p>
    <w:tbl>
      <w:tblPr>
        <w:tblStyle w:val="af1"/>
        <w:tblW w:w="6855" w:type="dxa"/>
        <w:jc w:val="center"/>
        <w:tblBorders>
          <w:top w:val="nil"/>
          <w:left w:val="nil"/>
          <w:bottom w:val="nil"/>
          <w:right w:val="nil"/>
          <w:insideH w:val="nil"/>
          <w:insideV w:val="nil"/>
        </w:tblBorders>
        <w:tblLayout w:type="fixed"/>
        <w:tblLook w:val="0600" w:firstRow="0" w:lastRow="0" w:firstColumn="0" w:lastColumn="0" w:noHBand="1" w:noVBand="1"/>
      </w:tblPr>
      <w:tblGrid>
        <w:gridCol w:w="3390"/>
        <w:gridCol w:w="1770"/>
        <w:gridCol w:w="1695"/>
      </w:tblGrid>
      <w:tr w:rsidR="00831416" w:rsidTr="000A7877">
        <w:trPr>
          <w:trHeight w:val="270"/>
          <w:jc w:val="center"/>
        </w:trPr>
        <w:tc>
          <w:tcPr>
            <w:tcW w:w="3390" w:type="dxa"/>
            <w:tcBorders>
              <w:top w:val="single" w:sz="4" w:space="0" w:color="auto"/>
              <w:left w:val="nil"/>
              <w:bottom w:val="single" w:sz="4" w:space="0" w:color="auto"/>
              <w:right w:val="nil"/>
            </w:tcBorders>
            <w:tcMar>
              <w:top w:w="0" w:type="dxa"/>
              <w:left w:w="0" w:type="dxa"/>
              <w:bottom w:w="0" w:type="dxa"/>
              <w:right w:w="0" w:type="dxa"/>
            </w:tcMar>
          </w:tcPr>
          <w:p w:rsidR="00831416" w:rsidRDefault="00F625B2" w:rsidP="004A11E9">
            <w:pPr>
              <w:rPr>
                <w:sz w:val="20"/>
                <w:szCs w:val="20"/>
              </w:rPr>
            </w:pPr>
            <w:r w:rsidRPr="00CD5C65">
              <w:rPr>
                <w:rFonts w:ascii="Garamond" w:hAnsi="Garamond"/>
                <w:sz w:val="20"/>
                <w:szCs w:val="20"/>
              </w:rPr>
              <w:t xml:space="preserve"> </w:t>
            </w:r>
          </w:p>
        </w:tc>
        <w:tc>
          <w:tcPr>
            <w:tcW w:w="1770" w:type="dxa"/>
            <w:tcBorders>
              <w:top w:val="single" w:sz="4" w:space="0" w:color="auto"/>
              <w:left w:val="nil"/>
              <w:bottom w:val="single" w:sz="4" w:space="0" w:color="auto"/>
              <w:right w:val="nil"/>
            </w:tcBorders>
            <w:tcMar>
              <w:top w:w="0" w:type="dxa"/>
              <w:left w:w="0" w:type="dxa"/>
              <w:bottom w:w="0" w:type="dxa"/>
              <w:right w:w="0" w:type="dxa"/>
            </w:tcMar>
          </w:tcPr>
          <w:p w:rsidR="00831416" w:rsidRDefault="00F625B2" w:rsidP="004A11E9">
            <w:pPr>
              <w:jc w:val="center"/>
              <w:rPr>
                <w:sz w:val="20"/>
                <w:szCs w:val="20"/>
              </w:rPr>
            </w:pPr>
            <w:r w:rsidRPr="00CD5C65">
              <w:rPr>
                <w:rFonts w:ascii="Garamond" w:hAnsi="Garamond"/>
                <w:sz w:val="20"/>
                <w:szCs w:val="20"/>
              </w:rPr>
              <w:t>Pres Vote Share</w:t>
            </w:r>
          </w:p>
        </w:tc>
        <w:tc>
          <w:tcPr>
            <w:tcW w:w="1695" w:type="dxa"/>
            <w:tcBorders>
              <w:top w:val="single" w:sz="4" w:space="0" w:color="auto"/>
              <w:left w:val="nil"/>
              <w:bottom w:val="single" w:sz="4" w:space="0" w:color="auto"/>
              <w:right w:val="nil"/>
            </w:tcBorders>
            <w:tcMar>
              <w:top w:w="0" w:type="dxa"/>
              <w:left w:w="0" w:type="dxa"/>
              <w:bottom w:w="0" w:type="dxa"/>
              <w:right w:w="0" w:type="dxa"/>
            </w:tcMar>
          </w:tcPr>
          <w:p w:rsidR="00831416" w:rsidRDefault="00F625B2" w:rsidP="004A11E9">
            <w:pPr>
              <w:jc w:val="center"/>
              <w:rPr>
                <w:sz w:val="20"/>
                <w:szCs w:val="20"/>
              </w:rPr>
            </w:pPr>
            <w:r w:rsidRPr="00CD5C65">
              <w:rPr>
                <w:rFonts w:ascii="Garamond" w:hAnsi="Garamond"/>
                <w:sz w:val="20"/>
                <w:szCs w:val="20"/>
              </w:rPr>
              <w:t>Leg Position</w:t>
            </w:r>
          </w:p>
        </w:tc>
      </w:tr>
      <w:tr w:rsidR="00831416" w:rsidTr="000A7877">
        <w:trPr>
          <w:trHeight w:val="197"/>
          <w:jc w:val="center"/>
        </w:trPr>
        <w:tc>
          <w:tcPr>
            <w:tcW w:w="3390" w:type="dxa"/>
            <w:tcBorders>
              <w:top w:val="single" w:sz="4" w:space="0" w:color="auto"/>
              <w:left w:val="nil"/>
              <w:bottom w:val="nil"/>
              <w:right w:val="nil"/>
            </w:tcBorders>
            <w:tcMar>
              <w:top w:w="0" w:type="dxa"/>
              <w:left w:w="0" w:type="dxa"/>
              <w:bottom w:w="0" w:type="dxa"/>
              <w:right w:w="0" w:type="dxa"/>
            </w:tcMar>
          </w:tcPr>
          <w:p w:rsidR="00831416" w:rsidRDefault="00F625B2" w:rsidP="004A11E9">
            <w:pPr>
              <w:rPr>
                <w:sz w:val="20"/>
                <w:szCs w:val="20"/>
              </w:rPr>
            </w:pPr>
            <w:r w:rsidRPr="00CD5C65">
              <w:rPr>
                <w:rFonts w:ascii="Garamond" w:hAnsi="Garamond"/>
                <w:sz w:val="20"/>
                <w:szCs w:val="20"/>
              </w:rPr>
              <w:t>2016 (Time)</w:t>
            </w:r>
          </w:p>
        </w:tc>
        <w:tc>
          <w:tcPr>
            <w:tcW w:w="1770" w:type="dxa"/>
            <w:tcBorders>
              <w:top w:val="single" w:sz="4" w:space="0" w:color="auto"/>
              <w:left w:val="nil"/>
              <w:bottom w:val="nil"/>
              <w:right w:val="nil"/>
            </w:tcBorders>
            <w:tcMar>
              <w:top w:w="0" w:type="dxa"/>
              <w:left w:w="0" w:type="dxa"/>
              <w:bottom w:w="0" w:type="dxa"/>
              <w:right w:w="0" w:type="dxa"/>
            </w:tcMar>
          </w:tcPr>
          <w:p w:rsidR="00831416" w:rsidRDefault="00F625B2" w:rsidP="004A11E9">
            <w:pPr>
              <w:jc w:val="center"/>
              <w:rPr>
                <w:sz w:val="20"/>
                <w:szCs w:val="20"/>
              </w:rPr>
            </w:pPr>
            <w:r w:rsidRPr="00CD5C65">
              <w:rPr>
                <w:rFonts w:ascii="Garamond" w:hAnsi="Garamond"/>
                <w:sz w:val="20"/>
                <w:szCs w:val="20"/>
              </w:rPr>
              <w:t>–3.972**</w:t>
            </w:r>
          </w:p>
        </w:tc>
        <w:tc>
          <w:tcPr>
            <w:tcW w:w="1695" w:type="dxa"/>
            <w:tcBorders>
              <w:top w:val="single" w:sz="4" w:space="0" w:color="auto"/>
              <w:left w:val="nil"/>
              <w:bottom w:val="nil"/>
              <w:right w:val="nil"/>
            </w:tcBorders>
            <w:tcMar>
              <w:top w:w="0" w:type="dxa"/>
              <w:left w:w="0" w:type="dxa"/>
              <w:bottom w:w="0" w:type="dxa"/>
              <w:right w:w="0" w:type="dxa"/>
            </w:tcMar>
          </w:tcPr>
          <w:p w:rsidR="00831416" w:rsidRDefault="00F625B2" w:rsidP="004A11E9">
            <w:pPr>
              <w:jc w:val="center"/>
              <w:rPr>
                <w:sz w:val="20"/>
                <w:szCs w:val="20"/>
              </w:rPr>
            </w:pPr>
            <w:r w:rsidRPr="00CD5C65">
              <w:rPr>
                <w:rFonts w:ascii="Garamond" w:hAnsi="Garamond"/>
                <w:sz w:val="20"/>
                <w:szCs w:val="20"/>
              </w:rPr>
              <w:t>–0.040</w:t>
            </w:r>
          </w:p>
        </w:tc>
      </w:tr>
      <w:tr w:rsidR="00831416">
        <w:trPr>
          <w:trHeight w:val="75"/>
          <w:jc w:val="center"/>
        </w:trPr>
        <w:tc>
          <w:tcPr>
            <w:tcW w:w="3390" w:type="dxa"/>
            <w:tcBorders>
              <w:top w:val="nil"/>
              <w:left w:val="nil"/>
              <w:bottom w:val="nil"/>
              <w:right w:val="nil"/>
            </w:tcBorders>
            <w:tcMar>
              <w:top w:w="0" w:type="dxa"/>
              <w:left w:w="0" w:type="dxa"/>
              <w:bottom w:w="0" w:type="dxa"/>
              <w:right w:w="0" w:type="dxa"/>
            </w:tcMar>
          </w:tcPr>
          <w:p w:rsidR="00831416" w:rsidRDefault="00F625B2" w:rsidP="004A11E9">
            <w:pPr>
              <w:rPr>
                <w:sz w:val="20"/>
                <w:szCs w:val="20"/>
              </w:rPr>
            </w:pPr>
            <w:r w:rsidRPr="00CD5C65">
              <w:rPr>
                <w:rFonts w:ascii="Garamond" w:hAnsi="Garamond"/>
                <w:sz w:val="20"/>
                <w:szCs w:val="20"/>
              </w:rPr>
              <w:t xml:space="preserve"> </w:t>
            </w:r>
          </w:p>
        </w:tc>
        <w:tc>
          <w:tcPr>
            <w:tcW w:w="1770" w:type="dxa"/>
            <w:tcBorders>
              <w:top w:val="nil"/>
              <w:left w:val="nil"/>
              <w:bottom w:val="nil"/>
              <w:right w:val="nil"/>
            </w:tcBorders>
            <w:tcMar>
              <w:top w:w="0" w:type="dxa"/>
              <w:left w:w="0" w:type="dxa"/>
              <w:bottom w:w="0" w:type="dxa"/>
              <w:right w:w="0" w:type="dxa"/>
            </w:tcMar>
          </w:tcPr>
          <w:p w:rsidR="00831416" w:rsidRDefault="00F625B2" w:rsidP="004A11E9">
            <w:pPr>
              <w:jc w:val="center"/>
              <w:rPr>
                <w:sz w:val="20"/>
                <w:szCs w:val="20"/>
              </w:rPr>
            </w:pPr>
            <w:r w:rsidRPr="00CD5C65">
              <w:rPr>
                <w:rFonts w:ascii="Garamond" w:hAnsi="Garamond"/>
                <w:sz w:val="20"/>
                <w:szCs w:val="20"/>
              </w:rPr>
              <w:t>(1.723)</w:t>
            </w:r>
          </w:p>
        </w:tc>
        <w:tc>
          <w:tcPr>
            <w:tcW w:w="1695" w:type="dxa"/>
            <w:tcBorders>
              <w:top w:val="nil"/>
              <w:left w:val="nil"/>
              <w:bottom w:val="nil"/>
              <w:right w:val="nil"/>
            </w:tcBorders>
            <w:tcMar>
              <w:top w:w="0" w:type="dxa"/>
              <w:left w:w="0" w:type="dxa"/>
              <w:bottom w:w="0" w:type="dxa"/>
              <w:right w:w="0" w:type="dxa"/>
            </w:tcMar>
          </w:tcPr>
          <w:p w:rsidR="00831416" w:rsidRDefault="00F625B2" w:rsidP="004A11E9">
            <w:pPr>
              <w:jc w:val="center"/>
              <w:rPr>
                <w:sz w:val="20"/>
                <w:szCs w:val="20"/>
              </w:rPr>
            </w:pPr>
            <w:r w:rsidRPr="00CD5C65">
              <w:rPr>
                <w:rFonts w:ascii="Garamond" w:hAnsi="Garamond"/>
                <w:sz w:val="20"/>
                <w:szCs w:val="20"/>
              </w:rPr>
              <w:t>(0.060)</w:t>
            </w:r>
          </w:p>
        </w:tc>
      </w:tr>
      <w:tr w:rsidR="00831416">
        <w:trPr>
          <w:jc w:val="center"/>
        </w:trPr>
        <w:tc>
          <w:tcPr>
            <w:tcW w:w="3390" w:type="dxa"/>
            <w:tcBorders>
              <w:top w:val="nil"/>
              <w:left w:val="nil"/>
              <w:bottom w:val="nil"/>
              <w:right w:val="nil"/>
            </w:tcBorders>
            <w:tcMar>
              <w:top w:w="0" w:type="dxa"/>
              <w:left w:w="0" w:type="dxa"/>
              <w:bottom w:w="0" w:type="dxa"/>
              <w:right w:w="0" w:type="dxa"/>
            </w:tcMar>
          </w:tcPr>
          <w:p w:rsidR="00831416" w:rsidRDefault="00F625B2" w:rsidP="004A11E9">
            <w:pPr>
              <w:rPr>
                <w:sz w:val="20"/>
                <w:szCs w:val="20"/>
              </w:rPr>
            </w:pPr>
            <w:r w:rsidRPr="00CD5C65">
              <w:rPr>
                <w:rFonts w:ascii="Garamond" w:hAnsi="Garamond"/>
                <w:sz w:val="20"/>
                <w:szCs w:val="20"/>
              </w:rPr>
              <w:t>3+ TP Groups (Treatment)</w:t>
            </w:r>
          </w:p>
        </w:tc>
        <w:tc>
          <w:tcPr>
            <w:tcW w:w="1770" w:type="dxa"/>
            <w:tcBorders>
              <w:top w:val="nil"/>
              <w:left w:val="nil"/>
              <w:bottom w:val="nil"/>
              <w:right w:val="nil"/>
            </w:tcBorders>
            <w:tcMar>
              <w:top w:w="0" w:type="dxa"/>
              <w:left w:w="0" w:type="dxa"/>
              <w:bottom w:w="0" w:type="dxa"/>
              <w:right w:w="0" w:type="dxa"/>
            </w:tcMar>
          </w:tcPr>
          <w:p w:rsidR="00831416" w:rsidRDefault="00F625B2" w:rsidP="004A11E9">
            <w:pPr>
              <w:jc w:val="center"/>
              <w:rPr>
                <w:sz w:val="20"/>
                <w:szCs w:val="20"/>
              </w:rPr>
            </w:pPr>
            <w:r w:rsidRPr="00CD5C65">
              <w:rPr>
                <w:rFonts w:ascii="Garamond" w:hAnsi="Garamond"/>
                <w:sz w:val="20"/>
                <w:szCs w:val="20"/>
              </w:rPr>
              <w:t>8.891***</w:t>
            </w:r>
          </w:p>
        </w:tc>
        <w:tc>
          <w:tcPr>
            <w:tcW w:w="1695" w:type="dxa"/>
            <w:tcBorders>
              <w:top w:val="nil"/>
              <w:left w:val="nil"/>
              <w:bottom w:val="nil"/>
              <w:right w:val="nil"/>
            </w:tcBorders>
            <w:tcMar>
              <w:top w:w="0" w:type="dxa"/>
              <w:left w:w="0" w:type="dxa"/>
              <w:bottom w:w="0" w:type="dxa"/>
              <w:right w:w="0" w:type="dxa"/>
            </w:tcMar>
          </w:tcPr>
          <w:p w:rsidR="00831416" w:rsidRDefault="00F625B2" w:rsidP="004A11E9">
            <w:pPr>
              <w:jc w:val="center"/>
              <w:rPr>
                <w:sz w:val="20"/>
                <w:szCs w:val="20"/>
              </w:rPr>
            </w:pPr>
            <w:r w:rsidRPr="00CD5C65">
              <w:rPr>
                <w:rFonts w:ascii="Garamond" w:hAnsi="Garamond"/>
                <w:sz w:val="20"/>
                <w:szCs w:val="20"/>
              </w:rPr>
              <w:t>0.079</w:t>
            </w:r>
          </w:p>
        </w:tc>
      </w:tr>
      <w:tr w:rsidR="00831416">
        <w:trPr>
          <w:trHeight w:val="75"/>
          <w:jc w:val="center"/>
        </w:trPr>
        <w:tc>
          <w:tcPr>
            <w:tcW w:w="3390" w:type="dxa"/>
            <w:tcBorders>
              <w:top w:val="nil"/>
              <w:left w:val="nil"/>
              <w:bottom w:val="nil"/>
              <w:right w:val="nil"/>
            </w:tcBorders>
            <w:tcMar>
              <w:top w:w="0" w:type="dxa"/>
              <w:left w:w="0" w:type="dxa"/>
              <w:bottom w:w="0" w:type="dxa"/>
              <w:right w:w="0" w:type="dxa"/>
            </w:tcMar>
          </w:tcPr>
          <w:p w:rsidR="00831416" w:rsidRDefault="00F625B2" w:rsidP="004A11E9">
            <w:pPr>
              <w:rPr>
                <w:sz w:val="20"/>
                <w:szCs w:val="20"/>
              </w:rPr>
            </w:pPr>
            <w:r w:rsidRPr="00CD5C65">
              <w:rPr>
                <w:rFonts w:ascii="Garamond" w:hAnsi="Garamond"/>
                <w:sz w:val="20"/>
                <w:szCs w:val="20"/>
              </w:rPr>
              <w:t xml:space="preserve"> </w:t>
            </w:r>
          </w:p>
        </w:tc>
        <w:tc>
          <w:tcPr>
            <w:tcW w:w="1770" w:type="dxa"/>
            <w:tcBorders>
              <w:top w:val="nil"/>
              <w:left w:val="nil"/>
              <w:bottom w:val="nil"/>
              <w:right w:val="nil"/>
            </w:tcBorders>
            <w:tcMar>
              <w:top w:w="0" w:type="dxa"/>
              <w:left w:w="0" w:type="dxa"/>
              <w:bottom w:w="0" w:type="dxa"/>
              <w:right w:w="0" w:type="dxa"/>
            </w:tcMar>
          </w:tcPr>
          <w:p w:rsidR="00831416" w:rsidRDefault="00F625B2" w:rsidP="004A11E9">
            <w:pPr>
              <w:jc w:val="center"/>
              <w:rPr>
                <w:sz w:val="20"/>
                <w:szCs w:val="20"/>
              </w:rPr>
            </w:pPr>
            <w:r w:rsidRPr="00CD5C65">
              <w:rPr>
                <w:rFonts w:ascii="Garamond" w:hAnsi="Garamond"/>
                <w:sz w:val="20"/>
                <w:szCs w:val="20"/>
              </w:rPr>
              <w:t>(2.350)</w:t>
            </w:r>
          </w:p>
        </w:tc>
        <w:tc>
          <w:tcPr>
            <w:tcW w:w="1695" w:type="dxa"/>
            <w:tcBorders>
              <w:top w:val="nil"/>
              <w:left w:val="nil"/>
              <w:bottom w:val="nil"/>
              <w:right w:val="nil"/>
            </w:tcBorders>
            <w:tcMar>
              <w:top w:w="0" w:type="dxa"/>
              <w:left w:w="0" w:type="dxa"/>
              <w:bottom w:w="0" w:type="dxa"/>
              <w:right w:w="0" w:type="dxa"/>
            </w:tcMar>
          </w:tcPr>
          <w:p w:rsidR="00831416" w:rsidRDefault="00F625B2" w:rsidP="004A11E9">
            <w:pPr>
              <w:jc w:val="center"/>
              <w:rPr>
                <w:sz w:val="20"/>
                <w:szCs w:val="20"/>
              </w:rPr>
            </w:pPr>
            <w:r w:rsidRPr="00CD5C65">
              <w:rPr>
                <w:rFonts w:ascii="Garamond" w:hAnsi="Garamond"/>
                <w:sz w:val="20"/>
                <w:szCs w:val="20"/>
              </w:rPr>
              <w:t>(0.065)</w:t>
            </w:r>
          </w:p>
        </w:tc>
      </w:tr>
      <w:tr w:rsidR="00831416">
        <w:trPr>
          <w:jc w:val="center"/>
        </w:trPr>
        <w:tc>
          <w:tcPr>
            <w:tcW w:w="3390" w:type="dxa"/>
            <w:tcBorders>
              <w:top w:val="nil"/>
              <w:left w:val="nil"/>
              <w:bottom w:val="nil"/>
              <w:right w:val="nil"/>
            </w:tcBorders>
            <w:tcMar>
              <w:top w:w="0" w:type="dxa"/>
              <w:left w:w="0" w:type="dxa"/>
              <w:bottom w:w="0" w:type="dxa"/>
              <w:right w:w="0" w:type="dxa"/>
            </w:tcMar>
          </w:tcPr>
          <w:p w:rsidR="00831416" w:rsidRDefault="00F625B2" w:rsidP="004A11E9">
            <w:pPr>
              <w:rPr>
                <w:sz w:val="20"/>
                <w:szCs w:val="20"/>
              </w:rPr>
            </w:pPr>
            <w:r w:rsidRPr="00CD5C65">
              <w:rPr>
                <w:rFonts w:ascii="Garamond" w:hAnsi="Garamond"/>
                <w:sz w:val="20"/>
                <w:szCs w:val="20"/>
              </w:rPr>
              <w:t>Diff-in-diff (Time x Treatment)</w:t>
            </w:r>
          </w:p>
        </w:tc>
        <w:tc>
          <w:tcPr>
            <w:tcW w:w="1770" w:type="dxa"/>
            <w:tcBorders>
              <w:top w:val="nil"/>
              <w:left w:val="nil"/>
              <w:bottom w:val="nil"/>
              <w:right w:val="nil"/>
            </w:tcBorders>
            <w:tcMar>
              <w:top w:w="0" w:type="dxa"/>
              <w:left w:w="0" w:type="dxa"/>
              <w:bottom w:w="0" w:type="dxa"/>
              <w:right w:w="0" w:type="dxa"/>
            </w:tcMar>
          </w:tcPr>
          <w:p w:rsidR="00831416" w:rsidRDefault="00F625B2" w:rsidP="004A11E9">
            <w:pPr>
              <w:jc w:val="center"/>
              <w:rPr>
                <w:sz w:val="20"/>
                <w:szCs w:val="20"/>
              </w:rPr>
            </w:pPr>
            <w:r w:rsidRPr="00CD5C65">
              <w:rPr>
                <w:rFonts w:ascii="Garamond" w:hAnsi="Garamond"/>
                <w:sz w:val="20"/>
                <w:szCs w:val="20"/>
              </w:rPr>
              <w:t>5.641***</w:t>
            </w:r>
          </w:p>
        </w:tc>
        <w:tc>
          <w:tcPr>
            <w:tcW w:w="1695" w:type="dxa"/>
            <w:tcBorders>
              <w:top w:val="nil"/>
              <w:left w:val="nil"/>
              <w:bottom w:val="nil"/>
              <w:right w:val="nil"/>
            </w:tcBorders>
            <w:tcMar>
              <w:top w:w="0" w:type="dxa"/>
              <w:left w:w="0" w:type="dxa"/>
              <w:bottom w:w="0" w:type="dxa"/>
              <w:right w:w="0" w:type="dxa"/>
            </w:tcMar>
          </w:tcPr>
          <w:p w:rsidR="00831416" w:rsidRDefault="00F625B2" w:rsidP="004A11E9">
            <w:pPr>
              <w:jc w:val="center"/>
              <w:rPr>
                <w:sz w:val="20"/>
                <w:szCs w:val="20"/>
              </w:rPr>
            </w:pPr>
            <w:r w:rsidRPr="00CD5C65">
              <w:rPr>
                <w:rFonts w:ascii="Garamond" w:hAnsi="Garamond"/>
                <w:sz w:val="20"/>
                <w:szCs w:val="20"/>
              </w:rPr>
              <w:t>0.191***</w:t>
            </w:r>
          </w:p>
        </w:tc>
      </w:tr>
      <w:tr w:rsidR="00831416">
        <w:trPr>
          <w:trHeight w:val="15"/>
          <w:jc w:val="center"/>
        </w:trPr>
        <w:tc>
          <w:tcPr>
            <w:tcW w:w="3390" w:type="dxa"/>
            <w:tcBorders>
              <w:top w:val="nil"/>
              <w:left w:val="nil"/>
              <w:bottom w:val="nil"/>
              <w:right w:val="nil"/>
            </w:tcBorders>
            <w:tcMar>
              <w:top w:w="0" w:type="dxa"/>
              <w:left w:w="0" w:type="dxa"/>
              <w:bottom w:w="0" w:type="dxa"/>
              <w:right w:w="0" w:type="dxa"/>
            </w:tcMar>
          </w:tcPr>
          <w:p w:rsidR="00831416" w:rsidRDefault="00F625B2" w:rsidP="004A11E9">
            <w:pPr>
              <w:rPr>
                <w:sz w:val="20"/>
                <w:szCs w:val="20"/>
              </w:rPr>
            </w:pPr>
            <w:r w:rsidRPr="00CD5C65">
              <w:rPr>
                <w:rFonts w:ascii="Garamond" w:hAnsi="Garamond"/>
                <w:sz w:val="20"/>
                <w:szCs w:val="20"/>
              </w:rPr>
              <w:t xml:space="preserve"> </w:t>
            </w:r>
          </w:p>
        </w:tc>
        <w:tc>
          <w:tcPr>
            <w:tcW w:w="1770" w:type="dxa"/>
            <w:tcBorders>
              <w:top w:val="nil"/>
              <w:left w:val="nil"/>
              <w:bottom w:val="nil"/>
              <w:right w:val="nil"/>
            </w:tcBorders>
            <w:tcMar>
              <w:top w:w="0" w:type="dxa"/>
              <w:left w:w="0" w:type="dxa"/>
              <w:bottom w:w="0" w:type="dxa"/>
              <w:right w:w="0" w:type="dxa"/>
            </w:tcMar>
          </w:tcPr>
          <w:p w:rsidR="00831416" w:rsidRDefault="00F625B2" w:rsidP="004A11E9">
            <w:pPr>
              <w:jc w:val="center"/>
              <w:rPr>
                <w:sz w:val="20"/>
                <w:szCs w:val="20"/>
              </w:rPr>
            </w:pPr>
            <w:r w:rsidRPr="00CD5C65">
              <w:rPr>
                <w:rFonts w:ascii="Garamond" w:hAnsi="Garamond"/>
                <w:sz w:val="20"/>
                <w:szCs w:val="20"/>
              </w:rPr>
              <w:t>(1.946)</w:t>
            </w:r>
          </w:p>
        </w:tc>
        <w:tc>
          <w:tcPr>
            <w:tcW w:w="1695" w:type="dxa"/>
            <w:tcBorders>
              <w:top w:val="nil"/>
              <w:left w:val="nil"/>
              <w:bottom w:val="nil"/>
              <w:right w:val="nil"/>
            </w:tcBorders>
            <w:tcMar>
              <w:top w:w="0" w:type="dxa"/>
              <w:left w:w="0" w:type="dxa"/>
              <w:bottom w:w="0" w:type="dxa"/>
              <w:right w:w="0" w:type="dxa"/>
            </w:tcMar>
          </w:tcPr>
          <w:p w:rsidR="00831416" w:rsidRDefault="00F625B2" w:rsidP="004A11E9">
            <w:pPr>
              <w:jc w:val="center"/>
              <w:rPr>
                <w:sz w:val="20"/>
                <w:szCs w:val="20"/>
              </w:rPr>
            </w:pPr>
            <w:r w:rsidRPr="00CD5C65">
              <w:rPr>
                <w:rFonts w:ascii="Garamond" w:hAnsi="Garamond"/>
                <w:sz w:val="20"/>
                <w:szCs w:val="20"/>
              </w:rPr>
              <w:t>(0.065)</w:t>
            </w:r>
          </w:p>
        </w:tc>
      </w:tr>
      <w:tr w:rsidR="00831416">
        <w:trPr>
          <w:jc w:val="center"/>
        </w:trPr>
        <w:tc>
          <w:tcPr>
            <w:tcW w:w="3390" w:type="dxa"/>
            <w:tcBorders>
              <w:top w:val="nil"/>
              <w:left w:val="nil"/>
              <w:bottom w:val="nil"/>
              <w:right w:val="nil"/>
            </w:tcBorders>
            <w:tcMar>
              <w:top w:w="0" w:type="dxa"/>
              <w:left w:w="0" w:type="dxa"/>
              <w:bottom w:w="0" w:type="dxa"/>
              <w:right w:w="0" w:type="dxa"/>
            </w:tcMar>
          </w:tcPr>
          <w:p w:rsidR="00831416" w:rsidRDefault="00F625B2" w:rsidP="004A11E9">
            <w:pPr>
              <w:rPr>
                <w:sz w:val="20"/>
                <w:szCs w:val="20"/>
              </w:rPr>
            </w:pPr>
            <w:r w:rsidRPr="00CD5C65">
              <w:rPr>
                <w:rFonts w:ascii="Garamond" w:hAnsi="Garamond"/>
                <w:sz w:val="20"/>
                <w:szCs w:val="20"/>
              </w:rPr>
              <w:t xml:space="preserve"> </w:t>
            </w:r>
          </w:p>
        </w:tc>
        <w:tc>
          <w:tcPr>
            <w:tcW w:w="1770" w:type="dxa"/>
            <w:tcBorders>
              <w:top w:val="nil"/>
              <w:left w:val="nil"/>
              <w:bottom w:val="nil"/>
              <w:right w:val="nil"/>
            </w:tcBorders>
            <w:tcMar>
              <w:top w:w="0" w:type="dxa"/>
              <w:left w:w="0" w:type="dxa"/>
              <w:bottom w:w="0" w:type="dxa"/>
              <w:right w:w="0" w:type="dxa"/>
            </w:tcMar>
          </w:tcPr>
          <w:p w:rsidR="00831416" w:rsidRDefault="00F625B2" w:rsidP="004A11E9">
            <w:pPr>
              <w:jc w:val="center"/>
              <w:rPr>
                <w:sz w:val="20"/>
                <w:szCs w:val="20"/>
              </w:rPr>
            </w:pPr>
            <w:r w:rsidRPr="00CD5C65">
              <w:rPr>
                <w:rFonts w:ascii="Garamond" w:hAnsi="Garamond"/>
                <w:sz w:val="20"/>
                <w:szCs w:val="20"/>
              </w:rPr>
              <w:t xml:space="preserve"> </w:t>
            </w:r>
          </w:p>
        </w:tc>
        <w:tc>
          <w:tcPr>
            <w:tcW w:w="1695" w:type="dxa"/>
            <w:tcBorders>
              <w:top w:val="nil"/>
              <w:left w:val="nil"/>
              <w:bottom w:val="nil"/>
              <w:right w:val="nil"/>
            </w:tcBorders>
            <w:tcMar>
              <w:top w:w="0" w:type="dxa"/>
              <w:left w:w="0" w:type="dxa"/>
              <w:bottom w:w="0" w:type="dxa"/>
              <w:right w:w="0" w:type="dxa"/>
            </w:tcMar>
          </w:tcPr>
          <w:p w:rsidR="00831416" w:rsidRDefault="00F625B2" w:rsidP="004A11E9">
            <w:pPr>
              <w:jc w:val="center"/>
              <w:rPr>
                <w:sz w:val="20"/>
                <w:szCs w:val="20"/>
              </w:rPr>
            </w:pPr>
            <w:r w:rsidRPr="00CD5C65">
              <w:rPr>
                <w:rFonts w:ascii="Garamond" w:hAnsi="Garamond"/>
                <w:sz w:val="20"/>
                <w:szCs w:val="20"/>
              </w:rPr>
              <w:t xml:space="preserve"> </w:t>
            </w:r>
          </w:p>
        </w:tc>
      </w:tr>
      <w:tr w:rsidR="00831416">
        <w:trPr>
          <w:trHeight w:val="15"/>
          <w:jc w:val="center"/>
        </w:trPr>
        <w:tc>
          <w:tcPr>
            <w:tcW w:w="3390" w:type="dxa"/>
            <w:tcBorders>
              <w:top w:val="nil"/>
              <w:left w:val="nil"/>
              <w:bottom w:val="nil"/>
              <w:right w:val="nil"/>
            </w:tcBorders>
            <w:tcMar>
              <w:top w:w="0" w:type="dxa"/>
              <w:left w:w="0" w:type="dxa"/>
              <w:bottom w:w="0" w:type="dxa"/>
              <w:right w:w="0" w:type="dxa"/>
            </w:tcMar>
          </w:tcPr>
          <w:p w:rsidR="00831416" w:rsidRDefault="00F625B2" w:rsidP="004A11E9">
            <w:pPr>
              <w:rPr>
                <w:sz w:val="20"/>
                <w:szCs w:val="20"/>
              </w:rPr>
            </w:pPr>
            <w:r w:rsidRPr="00CD5C65">
              <w:rPr>
                <w:rFonts w:ascii="Garamond" w:hAnsi="Garamond"/>
                <w:sz w:val="20"/>
                <w:szCs w:val="20"/>
              </w:rPr>
              <w:t>Observations</w:t>
            </w:r>
          </w:p>
        </w:tc>
        <w:tc>
          <w:tcPr>
            <w:tcW w:w="1770" w:type="dxa"/>
            <w:tcBorders>
              <w:top w:val="nil"/>
              <w:left w:val="nil"/>
              <w:bottom w:val="nil"/>
              <w:right w:val="nil"/>
            </w:tcBorders>
            <w:tcMar>
              <w:top w:w="0" w:type="dxa"/>
              <w:left w:w="0" w:type="dxa"/>
              <w:bottom w:w="0" w:type="dxa"/>
              <w:right w:w="0" w:type="dxa"/>
            </w:tcMar>
          </w:tcPr>
          <w:p w:rsidR="00831416" w:rsidRDefault="00F625B2" w:rsidP="004A11E9">
            <w:pPr>
              <w:jc w:val="center"/>
              <w:rPr>
                <w:sz w:val="20"/>
                <w:szCs w:val="20"/>
              </w:rPr>
            </w:pPr>
            <w:r w:rsidRPr="00CD5C65">
              <w:rPr>
                <w:rFonts w:ascii="Garamond" w:hAnsi="Garamond"/>
                <w:sz w:val="20"/>
                <w:szCs w:val="20"/>
              </w:rPr>
              <w:t>870</w:t>
            </w:r>
          </w:p>
        </w:tc>
        <w:tc>
          <w:tcPr>
            <w:tcW w:w="1695" w:type="dxa"/>
            <w:tcBorders>
              <w:top w:val="nil"/>
              <w:left w:val="nil"/>
              <w:bottom w:val="nil"/>
              <w:right w:val="nil"/>
            </w:tcBorders>
            <w:tcMar>
              <w:top w:w="0" w:type="dxa"/>
              <w:left w:w="0" w:type="dxa"/>
              <w:bottom w:w="0" w:type="dxa"/>
              <w:right w:w="0" w:type="dxa"/>
            </w:tcMar>
          </w:tcPr>
          <w:p w:rsidR="00831416" w:rsidRDefault="00F625B2" w:rsidP="004A11E9">
            <w:pPr>
              <w:jc w:val="center"/>
              <w:rPr>
                <w:sz w:val="20"/>
                <w:szCs w:val="20"/>
              </w:rPr>
            </w:pPr>
            <w:r w:rsidRPr="00CD5C65">
              <w:rPr>
                <w:rFonts w:ascii="Garamond" w:hAnsi="Garamond"/>
                <w:sz w:val="20"/>
                <w:szCs w:val="20"/>
              </w:rPr>
              <w:t>870</w:t>
            </w:r>
          </w:p>
        </w:tc>
      </w:tr>
      <w:tr w:rsidR="00831416">
        <w:trPr>
          <w:trHeight w:val="15"/>
          <w:jc w:val="center"/>
        </w:trPr>
        <w:tc>
          <w:tcPr>
            <w:tcW w:w="3390" w:type="dxa"/>
            <w:tcBorders>
              <w:top w:val="nil"/>
              <w:left w:val="nil"/>
              <w:bottom w:val="nil"/>
              <w:right w:val="nil"/>
            </w:tcBorders>
            <w:tcMar>
              <w:top w:w="0" w:type="dxa"/>
              <w:left w:w="0" w:type="dxa"/>
              <w:bottom w:w="0" w:type="dxa"/>
              <w:right w:w="0" w:type="dxa"/>
            </w:tcMar>
          </w:tcPr>
          <w:p w:rsidR="00831416" w:rsidRDefault="00F625B2" w:rsidP="004A11E9">
            <w:pPr>
              <w:rPr>
                <w:sz w:val="20"/>
                <w:szCs w:val="20"/>
              </w:rPr>
            </w:pPr>
            <w:r w:rsidRPr="00CD5C65">
              <w:rPr>
                <w:rFonts w:ascii="Garamond" w:hAnsi="Garamond"/>
                <w:sz w:val="20"/>
                <w:szCs w:val="20"/>
              </w:rPr>
              <w:t>R-squared</w:t>
            </w:r>
          </w:p>
        </w:tc>
        <w:tc>
          <w:tcPr>
            <w:tcW w:w="1770" w:type="dxa"/>
            <w:tcBorders>
              <w:top w:val="nil"/>
              <w:left w:val="nil"/>
              <w:bottom w:val="nil"/>
              <w:right w:val="nil"/>
            </w:tcBorders>
            <w:tcMar>
              <w:top w:w="0" w:type="dxa"/>
              <w:left w:w="0" w:type="dxa"/>
              <w:bottom w:w="0" w:type="dxa"/>
              <w:right w:w="0" w:type="dxa"/>
            </w:tcMar>
          </w:tcPr>
          <w:p w:rsidR="00831416" w:rsidRDefault="00F625B2" w:rsidP="004A11E9">
            <w:pPr>
              <w:jc w:val="center"/>
              <w:rPr>
                <w:sz w:val="20"/>
                <w:szCs w:val="20"/>
              </w:rPr>
            </w:pPr>
            <w:r w:rsidRPr="00CD5C65">
              <w:rPr>
                <w:rFonts w:ascii="Garamond" w:hAnsi="Garamond"/>
                <w:sz w:val="20"/>
                <w:szCs w:val="20"/>
              </w:rPr>
              <w:t>0.150</w:t>
            </w:r>
          </w:p>
        </w:tc>
        <w:tc>
          <w:tcPr>
            <w:tcW w:w="1695" w:type="dxa"/>
            <w:tcBorders>
              <w:top w:val="nil"/>
              <w:left w:val="nil"/>
              <w:bottom w:val="nil"/>
              <w:right w:val="nil"/>
            </w:tcBorders>
            <w:tcMar>
              <w:top w:w="0" w:type="dxa"/>
              <w:left w:w="0" w:type="dxa"/>
              <w:bottom w:w="0" w:type="dxa"/>
              <w:right w:w="0" w:type="dxa"/>
            </w:tcMar>
          </w:tcPr>
          <w:p w:rsidR="00831416" w:rsidRDefault="00F625B2" w:rsidP="004A11E9">
            <w:pPr>
              <w:jc w:val="center"/>
              <w:rPr>
                <w:sz w:val="20"/>
                <w:szCs w:val="20"/>
              </w:rPr>
            </w:pPr>
            <w:r w:rsidRPr="00CD5C65">
              <w:rPr>
                <w:rFonts w:ascii="Garamond" w:hAnsi="Garamond"/>
                <w:sz w:val="20"/>
                <w:szCs w:val="20"/>
              </w:rPr>
              <w:t>0.06</w:t>
            </w:r>
          </w:p>
        </w:tc>
      </w:tr>
      <w:tr w:rsidR="00831416">
        <w:trPr>
          <w:jc w:val="center"/>
        </w:trPr>
        <w:tc>
          <w:tcPr>
            <w:tcW w:w="3390" w:type="dxa"/>
            <w:tcBorders>
              <w:top w:val="nil"/>
              <w:left w:val="nil"/>
              <w:bottom w:val="nil"/>
              <w:right w:val="nil"/>
            </w:tcBorders>
            <w:tcMar>
              <w:top w:w="0" w:type="dxa"/>
              <w:left w:w="0" w:type="dxa"/>
              <w:bottom w:w="0" w:type="dxa"/>
              <w:right w:w="0" w:type="dxa"/>
            </w:tcMar>
          </w:tcPr>
          <w:p w:rsidR="00831416" w:rsidRDefault="00F625B2" w:rsidP="004A11E9">
            <w:pPr>
              <w:rPr>
                <w:sz w:val="20"/>
                <w:szCs w:val="20"/>
              </w:rPr>
            </w:pPr>
            <w:r w:rsidRPr="00CD5C65">
              <w:rPr>
                <w:rFonts w:ascii="Garamond" w:hAnsi="Garamond"/>
                <w:sz w:val="20"/>
                <w:szCs w:val="20"/>
              </w:rPr>
              <w:t>Mean Control 2008</w:t>
            </w:r>
          </w:p>
        </w:tc>
        <w:tc>
          <w:tcPr>
            <w:tcW w:w="1770" w:type="dxa"/>
            <w:tcBorders>
              <w:top w:val="nil"/>
              <w:left w:val="nil"/>
              <w:bottom w:val="nil"/>
              <w:right w:val="nil"/>
            </w:tcBorders>
            <w:tcMar>
              <w:top w:w="0" w:type="dxa"/>
              <w:left w:w="0" w:type="dxa"/>
              <w:bottom w:w="0" w:type="dxa"/>
              <w:right w:w="0" w:type="dxa"/>
            </w:tcMar>
          </w:tcPr>
          <w:p w:rsidR="00831416" w:rsidRDefault="00F625B2" w:rsidP="004A11E9">
            <w:pPr>
              <w:jc w:val="center"/>
              <w:rPr>
                <w:sz w:val="20"/>
                <w:szCs w:val="20"/>
              </w:rPr>
            </w:pPr>
            <w:r w:rsidRPr="00CD5C65">
              <w:rPr>
                <w:rFonts w:ascii="Garamond" w:hAnsi="Garamond"/>
                <w:sz w:val="20"/>
                <w:szCs w:val="20"/>
              </w:rPr>
              <w:t>38.55</w:t>
            </w:r>
          </w:p>
        </w:tc>
        <w:tc>
          <w:tcPr>
            <w:tcW w:w="1695" w:type="dxa"/>
            <w:tcBorders>
              <w:top w:val="nil"/>
              <w:left w:val="nil"/>
              <w:bottom w:val="nil"/>
              <w:right w:val="nil"/>
            </w:tcBorders>
            <w:tcMar>
              <w:top w:w="0" w:type="dxa"/>
              <w:left w:w="0" w:type="dxa"/>
              <w:bottom w:w="0" w:type="dxa"/>
              <w:right w:w="0" w:type="dxa"/>
            </w:tcMar>
          </w:tcPr>
          <w:p w:rsidR="00831416" w:rsidRDefault="00F625B2" w:rsidP="004A11E9">
            <w:pPr>
              <w:jc w:val="center"/>
              <w:rPr>
                <w:sz w:val="20"/>
                <w:szCs w:val="20"/>
              </w:rPr>
            </w:pPr>
            <w:r w:rsidRPr="00CD5C65">
              <w:rPr>
                <w:rFonts w:ascii="Garamond" w:hAnsi="Garamond"/>
                <w:sz w:val="20"/>
                <w:szCs w:val="20"/>
              </w:rPr>
              <w:t>–0.074</w:t>
            </w:r>
          </w:p>
        </w:tc>
      </w:tr>
      <w:tr w:rsidR="00831416">
        <w:trPr>
          <w:jc w:val="center"/>
        </w:trPr>
        <w:tc>
          <w:tcPr>
            <w:tcW w:w="3390" w:type="dxa"/>
            <w:tcBorders>
              <w:top w:val="nil"/>
              <w:left w:val="nil"/>
              <w:bottom w:val="nil"/>
              <w:right w:val="nil"/>
            </w:tcBorders>
            <w:tcMar>
              <w:top w:w="0" w:type="dxa"/>
              <w:left w:w="0" w:type="dxa"/>
              <w:bottom w:w="0" w:type="dxa"/>
              <w:right w:w="0" w:type="dxa"/>
            </w:tcMar>
          </w:tcPr>
          <w:p w:rsidR="00831416" w:rsidRDefault="00F625B2" w:rsidP="004A11E9">
            <w:pPr>
              <w:rPr>
                <w:sz w:val="20"/>
                <w:szCs w:val="20"/>
              </w:rPr>
            </w:pPr>
            <w:r w:rsidRPr="00CD5C65">
              <w:rPr>
                <w:rFonts w:ascii="Garamond" w:hAnsi="Garamond"/>
                <w:sz w:val="20"/>
                <w:szCs w:val="20"/>
              </w:rPr>
              <w:t xml:space="preserve"> </w:t>
            </w:r>
          </w:p>
        </w:tc>
        <w:tc>
          <w:tcPr>
            <w:tcW w:w="1770" w:type="dxa"/>
            <w:tcBorders>
              <w:top w:val="nil"/>
              <w:left w:val="nil"/>
              <w:bottom w:val="nil"/>
              <w:right w:val="nil"/>
            </w:tcBorders>
            <w:tcMar>
              <w:top w:w="0" w:type="dxa"/>
              <w:left w:w="0" w:type="dxa"/>
              <w:bottom w:w="0" w:type="dxa"/>
              <w:right w:w="0" w:type="dxa"/>
            </w:tcMar>
          </w:tcPr>
          <w:p w:rsidR="00831416" w:rsidRDefault="00F625B2" w:rsidP="004A11E9">
            <w:pPr>
              <w:jc w:val="center"/>
              <w:rPr>
                <w:sz w:val="20"/>
                <w:szCs w:val="20"/>
              </w:rPr>
            </w:pPr>
            <w:r w:rsidRPr="00CD5C65">
              <w:rPr>
                <w:rFonts w:ascii="Garamond" w:hAnsi="Garamond"/>
                <w:sz w:val="20"/>
                <w:szCs w:val="20"/>
              </w:rPr>
              <w:t>(2.228)</w:t>
            </w:r>
          </w:p>
        </w:tc>
        <w:tc>
          <w:tcPr>
            <w:tcW w:w="1695" w:type="dxa"/>
            <w:tcBorders>
              <w:top w:val="nil"/>
              <w:left w:val="nil"/>
              <w:bottom w:val="nil"/>
              <w:right w:val="nil"/>
            </w:tcBorders>
            <w:tcMar>
              <w:top w:w="0" w:type="dxa"/>
              <w:left w:w="0" w:type="dxa"/>
              <w:bottom w:w="0" w:type="dxa"/>
              <w:right w:w="0" w:type="dxa"/>
            </w:tcMar>
          </w:tcPr>
          <w:p w:rsidR="00831416" w:rsidRDefault="00F625B2" w:rsidP="004A11E9">
            <w:pPr>
              <w:jc w:val="center"/>
              <w:rPr>
                <w:sz w:val="20"/>
                <w:szCs w:val="20"/>
              </w:rPr>
            </w:pPr>
            <w:r w:rsidRPr="00CD5C65">
              <w:rPr>
                <w:rFonts w:ascii="Garamond" w:hAnsi="Garamond"/>
                <w:sz w:val="20"/>
                <w:szCs w:val="20"/>
              </w:rPr>
              <w:t>(0.061)</w:t>
            </w:r>
          </w:p>
        </w:tc>
      </w:tr>
      <w:tr w:rsidR="00831416">
        <w:trPr>
          <w:jc w:val="center"/>
        </w:trPr>
        <w:tc>
          <w:tcPr>
            <w:tcW w:w="3390" w:type="dxa"/>
            <w:tcBorders>
              <w:top w:val="nil"/>
              <w:left w:val="nil"/>
              <w:bottom w:val="nil"/>
              <w:right w:val="nil"/>
            </w:tcBorders>
            <w:tcMar>
              <w:top w:w="0" w:type="dxa"/>
              <w:left w:w="0" w:type="dxa"/>
              <w:bottom w:w="0" w:type="dxa"/>
              <w:right w:w="0" w:type="dxa"/>
            </w:tcMar>
          </w:tcPr>
          <w:p w:rsidR="00831416" w:rsidRDefault="00F625B2" w:rsidP="004A11E9">
            <w:pPr>
              <w:rPr>
                <w:sz w:val="20"/>
                <w:szCs w:val="20"/>
              </w:rPr>
            </w:pPr>
            <w:r w:rsidRPr="00CD5C65">
              <w:rPr>
                <w:rFonts w:ascii="Garamond" w:hAnsi="Garamond"/>
                <w:sz w:val="20"/>
                <w:szCs w:val="20"/>
              </w:rPr>
              <w:t>Mean Treated 2008</w:t>
            </w:r>
          </w:p>
        </w:tc>
        <w:tc>
          <w:tcPr>
            <w:tcW w:w="1770" w:type="dxa"/>
            <w:tcBorders>
              <w:top w:val="nil"/>
              <w:left w:val="nil"/>
              <w:bottom w:val="nil"/>
              <w:right w:val="nil"/>
            </w:tcBorders>
            <w:tcMar>
              <w:top w:w="0" w:type="dxa"/>
              <w:left w:w="0" w:type="dxa"/>
              <w:bottom w:w="0" w:type="dxa"/>
              <w:right w:w="0" w:type="dxa"/>
            </w:tcMar>
          </w:tcPr>
          <w:p w:rsidR="00831416" w:rsidRDefault="00F625B2" w:rsidP="004A11E9">
            <w:pPr>
              <w:jc w:val="center"/>
              <w:rPr>
                <w:sz w:val="20"/>
                <w:szCs w:val="20"/>
              </w:rPr>
            </w:pPr>
            <w:r w:rsidRPr="00CD5C65">
              <w:rPr>
                <w:rFonts w:ascii="Garamond" w:hAnsi="Garamond"/>
                <w:sz w:val="20"/>
                <w:szCs w:val="20"/>
              </w:rPr>
              <w:t>47.44</w:t>
            </w:r>
          </w:p>
        </w:tc>
        <w:tc>
          <w:tcPr>
            <w:tcW w:w="1695" w:type="dxa"/>
            <w:tcBorders>
              <w:top w:val="nil"/>
              <w:left w:val="nil"/>
              <w:bottom w:val="nil"/>
              <w:right w:val="nil"/>
            </w:tcBorders>
            <w:tcMar>
              <w:top w:w="0" w:type="dxa"/>
              <w:left w:w="0" w:type="dxa"/>
              <w:bottom w:w="0" w:type="dxa"/>
              <w:right w:w="0" w:type="dxa"/>
            </w:tcMar>
          </w:tcPr>
          <w:p w:rsidR="00831416" w:rsidRDefault="00F625B2" w:rsidP="004A11E9">
            <w:pPr>
              <w:jc w:val="center"/>
              <w:rPr>
                <w:sz w:val="20"/>
                <w:szCs w:val="20"/>
              </w:rPr>
            </w:pPr>
            <w:r w:rsidRPr="00CD5C65">
              <w:rPr>
                <w:rFonts w:ascii="Garamond" w:hAnsi="Garamond"/>
                <w:sz w:val="20"/>
                <w:szCs w:val="20"/>
              </w:rPr>
              <w:t>0.005</w:t>
            </w:r>
          </w:p>
        </w:tc>
      </w:tr>
      <w:tr w:rsidR="00831416">
        <w:trPr>
          <w:trHeight w:val="15"/>
          <w:jc w:val="center"/>
        </w:trPr>
        <w:tc>
          <w:tcPr>
            <w:tcW w:w="3390" w:type="dxa"/>
            <w:tcBorders>
              <w:top w:val="nil"/>
              <w:left w:val="nil"/>
              <w:bottom w:val="nil"/>
              <w:right w:val="nil"/>
            </w:tcBorders>
            <w:tcMar>
              <w:top w:w="0" w:type="dxa"/>
              <w:left w:w="0" w:type="dxa"/>
              <w:bottom w:w="0" w:type="dxa"/>
              <w:right w:w="0" w:type="dxa"/>
            </w:tcMar>
          </w:tcPr>
          <w:p w:rsidR="00831416" w:rsidRDefault="00F625B2" w:rsidP="004A11E9">
            <w:pPr>
              <w:rPr>
                <w:sz w:val="20"/>
                <w:szCs w:val="20"/>
              </w:rPr>
            </w:pPr>
            <w:r w:rsidRPr="00CD5C65">
              <w:rPr>
                <w:rFonts w:ascii="Garamond" w:hAnsi="Garamond"/>
                <w:sz w:val="20"/>
                <w:szCs w:val="20"/>
              </w:rPr>
              <w:t xml:space="preserve"> </w:t>
            </w:r>
          </w:p>
        </w:tc>
        <w:tc>
          <w:tcPr>
            <w:tcW w:w="1770" w:type="dxa"/>
            <w:tcBorders>
              <w:top w:val="nil"/>
              <w:left w:val="nil"/>
              <w:bottom w:val="nil"/>
              <w:right w:val="nil"/>
            </w:tcBorders>
            <w:tcMar>
              <w:top w:w="0" w:type="dxa"/>
              <w:left w:w="0" w:type="dxa"/>
              <w:bottom w:w="0" w:type="dxa"/>
              <w:right w:w="0" w:type="dxa"/>
            </w:tcMar>
          </w:tcPr>
          <w:p w:rsidR="00831416" w:rsidRDefault="00F625B2" w:rsidP="004A11E9">
            <w:pPr>
              <w:jc w:val="center"/>
              <w:rPr>
                <w:sz w:val="20"/>
                <w:szCs w:val="20"/>
              </w:rPr>
            </w:pPr>
            <w:r w:rsidRPr="00CD5C65">
              <w:rPr>
                <w:rFonts w:ascii="Garamond" w:hAnsi="Garamond"/>
                <w:sz w:val="20"/>
                <w:szCs w:val="20"/>
              </w:rPr>
              <w:t>(0.748)</w:t>
            </w:r>
          </w:p>
        </w:tc>
        <w:tc>
          <w:tcPr>
            <w:tcW w:w="1695" w:type="dxa"/>
            <w:tcBorders>
              <w:top w:val="nil"/>
              <w:left w:val="nil"/>
              <w:bottom w:val="nil"/>
              <w:right w:val="nil"/>
            </w:tcBorders>
            <w:tcMar>
              <w:top w:w="0" w:type="dxa"/>
              <w:left w:w="0" w:type="dxa"/>
              <w:bottom w:w="0" w:type="dxa"/>
              <w:right w:w="0" w:type="dxa"/>
            </w:tcMar>
          </w:tcPr>
          <w:p w:rsidR="00831416" w:rsidRDefault="00F625B2" w:rsidP="004A11E9">
            <w:pPr>
              <w:jc w:val="center"/>
              <w:rPr>
                <w:sz w:val="20"/>
                <w:szCs w:val="20"/>
              </w:rPr>
            </w:pPr>
            <w:r w:rsidRPr="00CD5C65">
              <w:rPr>
                <w:rFonts w:ascii="Garamond" w:hAnsi="Garamond"/>
                <w:sz w:val="20"/>
                <w:szCs w:val="20"/>
              </w:rPr>
              <w:t>(0.023)</w:t>
            </w:r>
          </w:p>
        </w:tc>
      </w:tr>
      <w:tr w:rsidR="00831416">
        <w:trPr>
          <w:trHeight w:val="15"/>
          <w:jc w:val="center"/>
        </w:trPr>
        <w:tc>
          <w:tcPr>
            <w:tcW w:w="3390" w:type="dxa"/>
            <w:tcBorders>
              <w:top w:val="nil"/>
              <w:left w:val="nil"/>
              <w:bottom w:val="nil"/>
              <w:right w:val="nil"/>
            </w:tcBorders>
            <w:tcMar>
              <w:top w:w="0" w:type="dxa"/>
              <w:left w:w="0" w:type="dxa"/>
              <w:bottom w:w="0" w:type="dxa"/>
              <w:right w:w="0" w:type="dxa"/>
            </w:tcMar>
          </w:tcPr>
          <w:p w:rsidR="00831416" w:rsidRDefault="00F625B2" w:rsidP="004A11E9">
            <w:pPr>
              <w:rPr>
                <w:sz w:val="20"/>
                <w:szCs w:val="20"/>
              </w:rPr>
            </w:pPr>
            <w:r w:rsidRPr="00CD5C65">
              <w:rPr>
                <w:rFonts w:ascii="Garamond" w:hAnsi="Garamond"/>
                <w:sz w:val="20"/>
                <w:szCs w:val="20"/>
              </w:rPr>
              <w:t>Diff 2008</w:t>
            </w:r>
          </w:p>
        </w:tc>
        <w:tc>
          <w:tcPr>
            <w:tcW w:w="1770" w:type="dxa"/>
            <w:tcBorders>
              <w:top w:val="nil"/>
              <w:left w:val="nil"/>
              <w:bottom w:val="nil"/>
              <w:right w:val="nil"/>
            </w:tcBorders>
            <w:tcMar>
              <w:top w:w="0" w:type="dxa"/>
              <w:left w:w="0" w:type="dxa"/>
              <w:bottom w:w="0" w:type="dxa"/>
              <w:right w:w="0" w:type="dxa"/>
            </w:tcMar>
          </w:tcPr>
          <w:p w:rsidR="00831416" w:rsidRDefault="00F625B2" w:rsidP="004A11E9">
            <w:pPr>
              <w:jc w:val="center"/>
              <w:rPr>
                <w:sz w:val="20"/>
                <w:szCs w:val="20"/>
              </w:rPr>
            </w:pPr>
            <w:r w:rsidRPr="00CD5C65">
              <w:rPr>
                <w:rFonts w:ascii="Garamond" w:hAnsi="Garamond"/>
                <w:sz w:val="20"/>
                <w:szCs w:val="20"/>
              </w:rPr>
              <w:t>8.891</w:t>
            </w:r>
          </w:p>
        </w:tc>
        <w:tc>
          <w:tcPr>
            <w:tcW w:w="1695" w:type="dxa"/>
            <w:tcBorders>
              <w:top w:val="nil"/>
              <w:left w:val="nil"/>
              <w:bottom w:val="nil"/>
              <w:right w:val="nil"/>
            </w:tcBorders>
            <w:tcMar>
              <w:top w:w="0" w:type="dxa"/>
              <w:left w:w="0" w:type="dxa"/>
              <w:bottom w:w="0" w:type="dxa"/>
              <w:right w:w="0" w:type="dxa"/>
            </w:tcMar>
          </w:tcPr>
          <w:p w:rsidR="00831416" w:rsidRDefault="00F625B2" w:rsidP="004A11E9">
            <w:pPr>
              <w:jc w:val="center"/>
              <w:rPr>
                <w:sz w:val="20"/>
                <w:szCs w:val="20"/>
              </w:rPr>
            </w:pPr>
            <w:r w:rsidRPr="00CD5C65">
              <w:rPr>
                <w:rFonts w:ascii="Garamond" w:hAnsi="Garamond"/>
                <w:sz w:val="20"/>
                <w:szCs w:val="20"/>
              </w:rPr>
              <w:t>0.079</w:t>
            </w:r>
          </w:p>
        </w:tc>
      </w:tr>
      <w:tr w:rsidR="00831416">
        <w:trPr>
          <w:jc w:val="center"/>
        </w:trPr>
        <w:tc>
          <w:tcPr>
            <w:tcW w:w="3390" w:type="dxa"/>
            <w:tcBorders>
              <w:top w:val="nil"/>
              <w:left w:val="nil"/>
              <w:bottom w:val="nil"/>
              <w:right w:val="nil"/>
            </w:tcBorders>
            <w:tcMar>
              <w:top w:w="0" w:type="dxa"/>
              <w:left w:w="0" w:type="dxa"/>
              <w:bottom w:w="0" w:type="dxa"/>
              <w:right w:w="0" w:type="dxa"/>
            </w:tcMar>
          </w:tcPr>
          <w:p w:rsidR="00831416" w:rsidRDefault="00F625B2" w:rsidP="004A11E9">
            <w:pPr>
              <w:rPr>
                <w:sz w:val="20"/>
                <w:szCs w:val="20"/>
              </w:rPr>
            </w:pPr>
            <w:r w:rsidRPr="00CD5C65">
              <w:rPr>
                <w:rFonts w:ascii="Garamond" w:hAnsi="Garamond"/>
                <w:sz w:val="20"/>
                <w:szCs w:val="20"/>
              </w:rPr>
              <w:t xml:space="preserve"> </w:t>
            </w:r>
          </w:p>
        </w:tc>
        <w:tc>
          <w:tcPr>
            <w:tcW w:w="1770" w:type="dxa"/>
            <w:tcBorders>
              <w:top w:val="nil"/>
              <w:left w:val="nil"/>
              <w:bottom w:val="nil"/>
              <w:right w:val="nil"/>
            </w:tcBorders>
            <w:tcMar>
              <w:top w:w="0" w:type="dxa"/>
              <w:left w:w="0" w:type="dxa"/>
              <w:bottom w:w="0" w:type="dxa"/>
              <w:right w:w="0" w:type="dxa"/>
            </w:tcMar>
          </w:tcPr>
          <w:p w:rsidR="00831416" w:rsidRDefault="00F625B2" w:rsidP="004A11E9">
            <w:pPr>
              <w:jc w:val="center"/>
              <w:rPr>
                <w:sz w:val="20"/>
                <w:szCs w:val="20"/>
              </w:rPr>
            </w:pPr>
            <w:r w:rsidRPr="00CD5C65">
              <w:rPr>
                <w:rFonts w:ascii="Garamond" w:hAnsi="Garamond"/>
                <w:sz w:val="20"/>
                <w:szCs w:val="20"/>
              </w:rPr>
              <w:t>(2.350)</w:t>
            </w:r>
          </w:p>
        </w:tc>
        <w:tc>
          <w:tcPr>
            <w:tcW w:w="1695" w:type="dxa"/>
            <w:tcBorders>
              <w:top w:val="nil"/>
              <w:left w:val="nil"/>
              <w:bottom w:val="nil"/>
              <w:right w:val="nil"/>
            </w:tcBorders>
            <w:tcMar>
              <w:top w:w="0" w:type="dxa"/>
              <w:left w:w="0" w:type="dxa"/>
              <w:bottom w:w="0" w:type="dxa"/>
              <w:right w:w="0" w:type="dxa"/>
            </w:tcMar>
          </w:tcPr>
          <w:p w:rsidR="00831416" w:rsidRDefault="00F625B2" w:rsidP="004A11E9">
            <w:pPr>
              <w:jc w:val="center"/>
              <w:rPr>
                <w:sz w:val="20"/>
                <w:szCs w:val="20"/>
              </w:rPr>
            </w:pPr>
            <w:r w:rsidRPr="00CD5C65">
              <w:rPr>
                <w:rFonts w:ascii="Garamond" w:hAnsi="Garamond"/>
                <w:sz w:val="20"/>
                <w:szCs w:val="20"/>
              </w:rPr>
              <w:t>(0.065)</w:t>
            </w:r>
          </w:p>
        </w:tc>
      </w:tr>
      <w:tr w:rsidR="00831416">
        <w:trPr>
          <w:jc w:val="center"/>
        </w:trPr>
        <w:tc>
          <w:tcPr>
            <w:tcW w:w="3390" w:type="dxa"/>
            <w:tcBorders>
              <w:top w:val="nil"/>
              <w:left w:val="nil"/>
              <w:bottom w:val="nil"/>
              <w:right w:val="nil"/>
            </w:tcBorders>
            <w:tcMar>
              <w:top w:w="0" w:type="dxa"/>
              <w:left w:w="0" w:type="dxa"/>
              <w:bottom w:w="0" w:type="dxa"/>
              <w:right w:w="0" w:type="dxa"/>
            </w:tcMar>
          </w:tcPr>
          <w:p w:rsidR="00831416" w:rsidRDefault="00F625B2" w:rsidP="004A11E9">
            <w:pPr>
              <w:rPr>
                <w:sz w:val="20"/>
                <w:szCs w:val="20"/>
              </w:rPr>
            </w:pPr>
            <w:r w:rsidRPr="00CD5C65">
              <w:rPr>
                <w:rFonts w:ascii="Garamond" w:hAnsi="Garamond"/>
                <w:sz w:val="20"/>
                <w:szCs w:val="20"/>
              </w:rPr>
              <w:t>Mean Control 2016</w:t>
            </w:r>
          </w:p>
        </w:tc>
        <w:tc>
          <w:tcPr>
            <w:tcW w:w="1770" w:type="dxa"/>
            <w:tcBorders>
              <w:top w:val="nil"/>
              <w:left w:val="nil"/>
              <w:bottom w:val="nil"/>
              <w:right w:val="nil"/>
            </w:tcBorders>
            <w:tcMar>
              <w:top w:w="0" w:type="dxa"/>
              <w:left w:w="0" w:type="dxa"/>
              <w:bottom w:w="0" w:type="dxa"/>
              <w:right w:w="0" w:type="dxa"/>
            </w:tcMar>
          </w:tcPr>
          <w:p w:rsidR="00831416" w:rsidRDefault="00F625B2" w:rsidP="004A11E9">
            <w:pPr>
              <w:jc w:val="center"/>
              <w:rPr>
                <w:sz w:val="20"/>
                <w:szCs w:val="20"/>
              </w:rPr>
            </w:pPr>
            <w:r w:rsidRPr="00CD5C65">
              <w:rPr>
                <w:rFonts w:ascii="Garamond" w:hAnsi="Garamond"/>
                <w:sz w:val="20"/>
                <w:szCs w:val="20"/>
              </w:rPr>
              <w:t>34.58</w:t>
            </w:r>
          </w:p>
        </w:tc>
        <w:tc>
          <w:tcPr>
            <w:tcW w:w="1695" w:type="dxa"/>
            <w:tcBorders>
              <w:top w:val="nil"/>
              <w:left w:val="nil"/>
              <w:bottom w:val="nil"/>
              <w:right w:val="nil"/>
            </w:tcBorders>
            <w:tcMar>
              <w:top w:w="0" w:type="dxa"/>
              <w:left w:w="0" w:type="dxa"/>
              <w:bottom w:w="0" w:type="dxa"/>
              <w:right w:w="0" w:type="dxa"/>
            </w:tcMar>
          </w:tcPr>
          <w:p w:rsidR="00831416" w:rsidRDefault="00F625B2" w:rsidP="004A11E9">
            <w:pPr>
              <w:jc w:val="center"/>
              <w:rPr>
                <w:sz w:val="20"/>
                <w:szCs w:val="20"/>
              </w:rPr>
            </w:pPr>
            <w:r w:rsidRPr="00CD5C65">
              <w:rPr>
                <w:rFonts w:ascii="Garamond" w:hAnsi="Garamond"/>
                <w:sz w:val="20"/>
                <w:szCs w:val="20"/>
              </w:rPr>
              <w:t>–0.114</w:t>
            </w:r>
          </w:p>
        </w:tc>
      </w:tr>
      <w:tr w:rsidR="00831416">
        <w:trPr>
          <w:jc w:val="center"/>
        </w:trPr>
        <w:tc>
          <w:tcPr>
            <w:tcW w:w="3390" w:type="dxa"/>
            <w:tcBorders>
              <w:top w:val="nil"/>
              <w:left w:val="nil"/>
              <w:bottom w:val="nil"/>
              <w:right w:val="nil"/>
            </w:tcBorders>
            <w:tcMar>
              <w:top w:w="0" w:type="dxa"/>
              <w:left w:w="0" w:type="dxa"/>
              <w:bottom w:w="0" w:type="dxa"/>
              <w:right w:w="0" w:type="dxa"/>
            </w:tcMar>
          </w:tcPr>
          <w:p w:rsidR="00831416" w:rsidRDefault="00F625B2" w:rsidP="004A11E9">
            <w:pPr>
              <w:rPr>
                <w:sz w:val="20"/>
                <w:szCs w:val="20"/>
              </w:rPr>
            </w:pPr>
            <w:r w:rsidRPr="00CD5C65">
              <w:rPr>
                <w:rFonts w:ascii="Garamond" w:hAnsi="Garamond"/>
                <w:sz w:val="20"/>
                <w:szCs w:val="20"/>
              </w:rPr>
              <w:t xml:space="preserve"> </w:t>
            </w:r>
          </w:p>
        </w:tc>
        <w:tc>
          <w:tcPr>
            <w:tcW w:w="1770" w:type="dxa"/>
            <w:tcBorders>
              <w:top w:val="nil"/>
              <w:left w:val="nil"/>
              <w:bottom w:val="nil"/>
              <w:right w:val="nil"/>
            </w:tcBorders>
            <w:tcMar>
              <w:top w:w="0" w:type="dxa"/>
              <w:left w:w="0" w:type="dxa"/>
              <w:bottom w:w="0" w:type="dxa"/>
              <w:right w:w="0" w:type="dxa"/>
            </w:tcMar>
          </w:tcPr>
          <w:p w:rsidR="00831416" w:rsidRDefault="00F625B2" w:rsidP="004A11E9">
            <w:pPr>
              <w:jc w:val="center"/>
              <w:rPr>
                <w:sz w:val="20"/>
                <w:szCs w:val="20"/>
              </w:rPr>
            </w:pPr>
            <w:r w:rsidRPr="00CD5C65">
              <w:rPr>
                <w:rFonts w:ascii="Garamond" w:hAnsi="Garamond"/>
                <w:sz w:val="20"/>
                <w:szCs w:val="20"/>
              </w:rPr>
              <w:t>(1.722)</w:t>
            </w:r>
          </w:p>
        </w:tc>
        <w:tc>
          <w:tcPr>
            <w:tcW w:w="1695" w:type="dxa"/>
            <w:tcBorders>
              <w:top w:val="nil"/>
              <w:left w:val="nil"/>
              <w:bottom w:val="nil"/>
              <w:right w:val="nil"/>
            </w:tcBorders>
            <w:tcMar>
              <w:top w:w="0" w:type="dxa"/>
              <w:left w:w="0" w:type="dxa"/>
              <w:bottom w:w="0" w:type="dxa"/>
              <w:right w:w="0" w:type="dxa"/>
            </w:tcMar>
          </w:tcPr>
          <w:p w:rsidR="00831416" w:rsidRDefault="00F625B2" w:rsidP="004A11E9">
            <w:pPr>
              <w:jc w:val="center"/>
              <w:rPr>
                <w:sz w:val="20"/>
                <w:szCs w:val="20"/>
              </w:rPr>
            </w:pPr>
            <w:r w:rsidRPr="00CD5C65">
              <w:rPr>
                <w:rFonts w:ascii="Garamond" w:hAnsi="Garamond"/>
                <w:sz w:val="20"/>
                <w:szCs w:val="20"/>
              </w:rPr>
              <w:t>(0.071)</w:t>
            </w:r>
          </w:p>
        </w:tc>
      </w:tr>
      <w:tr w:rsidR="00831416">
        <w:trPr>
          <w:trHeight w:val="15"/>
          <w:jc w:val="center"/>
        </w:trPr>
        <w:tc>
          <w:tcPr>
            <w:tcW w:w="3390" w:type="dxa"/>
            <w:tcBorders>
              <w:top w:val="nil"/>
              <w:left w:val="nil"/>
              <w:bottom w:val="nil"/>
              <w:right w:val="nil"/>
            </w:tcBorders>
            <w:tcMar>
              <w:top w:w="0" w:type="dxa"/>
              <w:left w:w="0" w:type="dxa"/>
              <w:bottom w:w="0" w:type="dxa"/>
              <w:right w:w="0" w:type="dxa"/>
            </w:tcMar>
          </w:tcPr>
          <w:p w:rsidR="00831416" w:rsidRDefault="00F625B2" w:rsidP="004A11E9">
            <w:pPr>
              <w:rPr>
                <w:sz w:val="20"/>
                <w:szCs w:val="20"/>
              </w:rPr>
            </w:pPr>
            <w:r w:rsidRPr="00CD5C65">
              <w:rPr>
                <w:rFonts w:ascii="Garamond" w:hAnsi="Garamond"/>
                <w:sz w:val="20"/>
                <w:szCs w:val="20"/>
              </w:rPr>
              <w:t>Mean Treated 2016</w:t>
            </w:r>
          </w:p>
        </w:tc>
        <w:tc>
          <w:tcPr>
            <w:tcW w:w="1770" w:type="dxa"/>
            <w:tcBorders>
              <w:top w:val="nil"/>
              <w:left w:val="nil"/>
              <w:bottom w:val="nil"/>
              <w:right w:val="nil"/>
            </w:tcBorders>
            <w:tcMar>
              <w:top w:w="0" w:type="dxa"/>
              <w:left w:w="0" w:type="dxa"/>
              <w:bottom w:w="0" w:type="dxa"/>
              <w:right w:w="0" w:type="dxa"/>
            </w:tcMar>
          </w:tcPr>
          <w:p w:rsidR="00831416" w:rsidRDefault="00F625B2" w:rsidP="004A11E9">
            <w:pPr>
              <w:jc w:val="center"/>
              <w:rPr>
                <w:sz w:val="20"/>
                <w:szCs w:val="20"/>
              </w:rPr>
            </w:pPr>
            <w:r w:rsidRPr="00CD5C65">
              <w:rPr>
                <w:rFonts w:ascii="Garamond" w:hAnsi="Garamond"/>
                <w:sz w:val="20"/>
                <w:szCs w:val="20"/>
              </w:rPr>
              <w:t>49.11</w:t>
            </w:r>
          </w:p>
        </w:tc>
        <w:tc>
          <w:tcPr>
            <w:tcW w:w="1695" w:type="dxa"/>
            <w:tcBorders>
              <w:top w:val="nil"/>
              <w:left w:val="nil"/>
              <w:bottom w:val="nil"/>
              <w:right w:val="nil"/>
            </w:tcBorders>
            <w:tcMar>
              <w:top w:w="0" w:type="dxa"/>
              <w:left w:w="0" w:type="dxa"/>
              <w:bottom w:w="0" w:type="dxa"/>
              <w:right w:w="0" w:type="dxa"/>
            </w:tcMar>
          </w:tcPr>
          <w:p w:rsidR="00831416" w:rsidRDefault="00F625B2" w:rsidP="004A11E9">
            <w:pPr>
              <w:jc w:val="center"/>
              <w:rPr>
                <w:sz w:val="20"/>
                <w:szCs w:val="20"/>
              </w:rPr>
            </w:pPr>
            <w:r w:rsidRPr="00CD5C65">
              <w:rPr>
                <w:rFonts w:ascii="Garamond" w:hAnsi="Garamond"/>
                <w:sz w:val="20"/>
                <w:szCs w:val="20"/>
              </w:rPr>
              <w:t>0.156</w:t>
            </w:r>
          </w:p>
        </w:tc>
      </w:tr>
      <w:tr w:rsidR="00831416">
        <w:trPr>
          <w:trHeight w:val="15"/>
          <w:jc w:val="center"/>
        </w:trPr>
        <w:tc>
          <w:tcPr>
            <w:tcW w:w="3390" w:type="dxa"/>
            <w:tcBorders>
              <w:top w:val="nil"/>
              <w:left w:val="nil"/>
              <w:bottom w:val="nil"/>
              <w:right w:val="nil"/>
            </w:tcBorders>
            <w:tcMar>
              <w:top w:w="0" w:type="dxa"/>
              <w:left w:w="0" w:type="dxa"/>
              <w:bottom w:w="0" w:type="dxa"/>
              <w:right w:w="0" w:type="dxa"/>
            </w:tcMar>
          </w:tcPr>
          <w:p w:rsidR="00831416" w:rsidRDefault="00F625B2" w:rsidP="004A11E9">
            <w:pPr>
              <w:rPr>
                <w:sz w:val="20"/>
                <w:szCs w:val="20"/>
              </w:rPr>
            </w:pPr>
            <w:r w:rsidRPr="00CD5C65">
              <w:rPr>
                <w:rFonts w:ascii="Garamond" w:hAnsi="Garamond"/>
                <w:sz w:val="20"/>
                <w:szCs w:val="20"/>
              </w:rPr>
              <w:t xml:space="preserve"> </w:t>
            </w:r>
          </w:p>
        </w:tc>
        <w:tc>
          <w:tcPr>
            <w:tcW w:w="1770" w:type="dxa"/>
            <w:tcBorders>
              <w:top w:val="nil"/>
              <w:left w:val="nil"/>
              <w:bottom w:val="nil"/>
              <w:right w:val="nil"/>
            </w:tcBorders>
            <w:tcMar>
              <w:top w:w="0" w:type="dxa"/>
              <w:left w:w="0" w:type="dxa"/>
              <w:bottom w:w="0" w:type="dxa"/>
              <w:right w:w="0" w:type="dxa"/>
            </w:tcMar>
          </w:tcPr>
          <w:p w:rsidR="00831416" w:rsidRDefault="00F625B2" w:rsidP="004A11E9">
            <w:pPr>
              <w:jc w:val="center"/>
              <w:rPr>
                <w:sz w:val="20"/>
                <w:szCs w:val="20"/>
              </w:rPr>
            </w:pPr>
            <w:r w:rsidRPr="00CD5C65">
              <w:rPr>
                <w:rFonts w:ascii="Garamond" w:hAnsi="Garamond"/>
                <w:sz w:val="20"/>
                <w:szCs w:val="20"/>
              </w:rPr>
              <w:t>(0.832)</w:t>
            </w:r>
          </w:p>
        </w:tc>
        <w:tc>
          <w:tcPr>
            <w:tcW w:w="1695" w:type="dxa"/>
            <w:tcBorders>
              <w:top w:val="nil"/>
              <w:left w:val="nil"/>
              <w:bottom w:val="nil"/>
              <w:right w:val="nil"/>
            </w:tcBorders>
            <w:tcMar>
              <w:top w:w="0" w:type="dxa"/>
              <w:left w:w="0" w:type="dxa"/>
              <w:bottom w:w="0" w:type="dxa"/>
              <w:right w:w="0" w:type="dxa"/>
            </w:tcMar>
          </w:tcPr>
          <w:p w:rsidR="00831416" w:rsidRDefault="00F625B2" w:rsidP="004A11E9">
            <w:pPr>
              <w:jc w:val="center"/>
              <w:rPr>
                <w:sz w:val="20"/>
                <w:szCs w:val="20"/>
              </w:rPr>
            </w:pPr>
            <w:r w:rsidRPr="00CD5C65">
              <w:rPr>
                <w:rFonts w:ascii="Garamond" w:hAnsi="Garamond"/>
                <w:sz w:val="20"/>
                <w:szCs w:val="20"/>
              </w:rPr>
              <w:t>(0.025)</w:t>
            </w:r>
          </w:p>
        </w:tc>
      </w:tr>
      <w:tr w:rsidR="00831416" w:rsidTr="000A7877">
        <w:trPr>
          <w:jc w:val="center"/>
        </w:trPr>
        <w:tc>
          <w:tcPr>
            <w:tcW w:w="3390" w:type="dxa"/>
            <w:tcBorders>
              <w:top w:val="nil"/>
              <w:left w:val="nil"/>
              <w:bottom w:val="nil"/>
              <w:right w:val="nil"/>
            </w:tcBorders>
            <w:tcMar>
              <w:top w:w="0" w:type="dxa"/>
              <w:left w:w="0" w:type="dxa"/>
              <w:bottom w:w="0" w:type="dxa"/>
              <w:right w:w="0" w:type="dxa"/>
            </w:tcMar>
          </w:tcPr>
          <w:p w:rsidR="00831416" w:rsidRDefault="00F625B2" w:rsidP="004A11E9">
            <w:pPr>
              <w:rPr>
                <w:sz w:val="20"/>
                <w:szCs w:val="20"/>
              </w:rPr>
            </w:pPr>
            <w:r w:rsidRPr="00CD5C65">
              <w:rPr>
                <w:rFonts w:ascii="Garamond" w:hAnsi="Garamond"/>
                <w:sz w:val="20"/>
                <w:szCs w:val="20"/>
              </w:rPr>
              <w:t>Diff 2016</w:t>
            </w:r>
          </w:p>
        </w:tc>
        <w:tc>
          <w:tcPr>
            <w:tcW w:w="1770" w:type="dxa"/>
            <w:tcBorders>
              <w:top w:val="nil"/>
              <w:left w:val="nil"/>
              <w:bottom w:val="nil"/>
              <w:right w:val="nil"/>
            </w:tcBorders>
            <w:tcMar>
              <w:top w:w="0" w:type="dxa"/>
              <w:left w:w="0" w:type="dxa"/>
              <w:bottom w:w="0" w:type="dxa"/>
              <w:right w:w="0" w:type="dxa"/>
            </w:tcMar>
          </w:tcPr>
          <w:p w:rsidR="00831416" w:rsidRDefault="00F625B2" w:rsidP="004A11E9">
            <w:pPr>
              <w:jc w:val="center"/>
              <w:rPr>
                <w:sz w:val="20"/>
                <w:szCs w:val="20"/>
              </w:rPr>
            </w:pPr>
            <w:r w:rsidRPr="00CD5C65">
              <w:rPr>
                <w:rFonts w:ascii="Garamond" w:hAnsi="Garamond"/>
                <w:sz w:val="20"/>
                <w:szCs w:val="20"/>
              </w:rPr>
              <w:t>14.53</w:t>
            </w:r>
          </w:p>
        </w:tc>
        <w:tc>
          <w:tcPr>
            <w:tcW w:w="1695" w:type="dxa"/>
            <w:tcBorders>
              <w:top w:val="nil"/>
              <w:left w:val="nil"/>
              <w:bottom w:val="nil"/>
              <w:right w:val="nil"/>
            </w:tcBorders>
            <w:tcMar>
              <w:top w:w="0" w:type="dxa"/>
              <w:left w:w="0" w:type="dxa"/>
              <w:bottom w:w="0" w:type="dxa"/>
              <w:right w:w="0" w:type="dxa"/>
            </w:tcMar>
          </w:tcPr>
          <w:p w:rsidR="00831416" w:rsidRDefault="00F625B2" w:rsidP="004A11E9">
            <w:pPr>
              <w:jc w:val="center"/>
              <w:rPr>
                <w:sz w:val="20"/>
                <w:szCs w:val="20"/>
              </w:rPr>
            </w:pPr>
            <w:r w:rsidRPr="00CD5C65">
              <w:rPr>
                <w:rFonts w:ascii="Garamond" w:hAnsi="Garamond"/>
                <w:sz w:val="20"/>
                <w:szCs w:val="20"/>
              </w:rPr>
              <w:t>0.270</w:t>
            </w:r>
          </w:p>
        </w:tc>
      </w:tr>
      <w:tr w:rsidR="00831416" w:rsidRPr="00CD5C65" w:rsidTr="000A7877">
        <w:trPr>
          <w:trHeight w:val="180"/>
          <w:jc w:val="center"/>
        </w:trPr>
        <w:tc>
          <w:tcPr>
            <w:tcW w:w="3390" w:type="dxa"/>
            <w:tcBorders>
              <w:top w:val="nil"/>
              <w:left w:val="nil"/>
              <w:bottom w:val="single" w:sz="4" w:space="0" w:color="auto"/>
              <w:right w:val="nil"/>
            </w:tcBorders>
            <w:tcMar>
              <w:top w:w="0" w:type="dxa"/>
              <w:left w:w="0" w:type="dxa"/>
              <w:bottom w:w="0" w:type="dxa"/>
              <w:right w:w="0" w:type="dxa"/>
            </w:tcMar>
          </w:tcPr>
          <w:p w:rsidR="00831416" w:rsidRDefault="00F625B2" w:rsidP="004A11E9">
            <w:pPr>
              <w:rPr>
                <w:sz w:val="20"/>
                <w:szCs w:val="20"/>
              </w:rPr>
            </w:pPr>
            <w:r w:rsidRPr="00CD5C65">
              <w:rPr>
                <w:rFonts w:ascii="Garamond" w:hAnsi="Garamond"/>
                <w:sz w:val="20"/>
                <w:szCs w:val="20"/>
              </w:rPr>
              <w:t xml:space="preserve"> </w:t>
            </w:r>
          </w:p>
        </w:tc>
        <w:tc>
          <w:tcPr>
            <w:tcW w:w="1770" w:type="dxa"/>
            <w:tcBorders>
              <w:top w:val="nil"/>
              <w:left w:val="nil"/>
              <w:bottom w:val="single" w:sz="4" w:space="0" w:color="auto"/>
              <w:right w:val="nil"/>
            </w:tcBorders>
            <w:tcMar>
              <w:top w:w="0" w:type="dxa"/>
              <w:left w:w="0" w:type="dxa"/>
              <w:bottom w:w="0" w:type="dxa"/>
              <w:right w:w="0" w:type="dxa"/>
            </w:tcMar>
          </w:tcPr>
          <w:p w:rsidR="00831416" w:rsidRDefault="00F625B2" w:rsidP="004A11E9">
            <w:pPr>
              <w:jc w:val="center"/>
              <w:rPr>
                <w:sz w:val="20"/>
                <w:szCs w:val="20"/>
              </w:rPr>
            </w:pPr>
            <w:r w:rsidRPr="00CD5C65">
              <w:rPr>
                <w:rFonts w:ascii="Garamond" w:hAnsi="Garamond"/>
                <w:sz w:val="20"/>
                <w:szCs w:val="20"/>
              </w:rPr>
              <w:t>(1.913)</w:t>
            </w:r>
          </w:p>
        </w:tc>
        <w:tc>
          <w:tcPr>
            <w:tcW w:w="1695" w:type="dxa"/>
            <w:tcBorders>
              <w:top w:val="nil"/>
              <w:left w:val="nil"/>
              <w:bottom w:val="single" w:sz="4" w:space="0" w:color="auto"/>
              <w:right w:val="nil"/>
            </w:tcBorders>
            <w:tcMar>
              <w:top w:w="0" w:type="dxa"/>
              <w:left w:w="0" w:type="dxa"/>
              <w:bottom w:w="0" w:type="dxa"/>
              <w:right w:w="0" w:type="dxa"/>
            </w:tcMar>
          </w:tcPr>
          <w:p w:rsidR="00831416" w:rsidRPr="00CD5C65" w:rsidRDefault="00F625B2" w:rsidP="004A11E9">
            <w:pPr>
              <w:jc w:val="center"/>
              <w:rPr>
                <w:rFonts w:ascii="Garamond" w:hAnsi="Garamond"/>
                <w:sz w:val="20"/>
                <w:szCs w:val="20"/>
              </w:rPr>
            </w:pPr>
            <w:r w:rsidRPr="00CD5C65">
              <w:rPr>
                <w:rFonts w:ascii="Garamond" w:hAnsi="Garamond"/>
                <w:sz w:val="20"/>
                <w:szCs w:val="20"/>
              </w:rPr>
              <w:t>(0.075)</w:t>
            </w:r>
          </w:p>
        </w:tc>
      </w:tr>
    </w:tbl>
    <w:p w:rsidR="00831416" w:rsidRPr="00CD5C65" w:rsidRDefault="00F625B2">
      <w:pPr>
        <w:spacing w:before="200" w:line="360" w:lineRule="auto"/>
        <w:ind w:firstLine="720"/>
        <w:rPr>
          <w:rFonts w:ascii="Garamond" w:hAnsi="Garamond"/>
          <w:b/>
        </w:rPr>
      </w:pPr>
      <w:r w:rsidRPr="00CD5C65">
        <w:rPr>
          <w:rFonts w:ascii="Garamond" w:hAnsi="Garamond"/>
          <w:sz w:val="24"/>
          <w:szCs w:val="24"/>
        </w:rPr>
        <w:t>In Table C4, we present our results only using Tea Party primaries as our treatment condition. In this case, our results for H1 are completely removed and essentially zero. The rightward movement of voters therefore appears more closely connected to the presence of activist groups in a given district than of factional candidates in congressional primaries. Our finding for H2 remains substantively significant, suggesting that legislative primaries are important in their ability to pressure parties at the elite level.</w:t>
      </w:r>
    </w:p>
    <w:p w:rsidR="00831416" w:rsidRPr="00CD5C65" w:rsidRDefault="00F625B2">
      <w:pPr>
        <w:keepNext/>
        <w:spacing w:before="200" w:line="276" w:lineRule="auto"/>
        <w:jc w:val="center"/>
        <w:rPr>
          <w:rFonts w:ascii="Garamond" w:hAnsi="Garamond"/>
        </w:rPr>
      </w:pPr>
      <w:r w:rsidRPr="00CD5C65">
        <w:rPr>
          <w:rFonts w:ascii="Garamond" w:hAnsi="Garamond"/>
          <w:b/>
        </w:rPr>
        <w:t>Table C4</w:t>
      </w:r>
      <w:r w:rsidRPr="00CD5C65">
        <w:rPr>
          <w:rFonts w:ascii="Garamond" w:hAnsi="Garamond"/>
        </w:rPr>
        <w:t>: TP Primary (Candidate Presence) Only as Treatment</w:t>
      </w:r>
    </w:p>
    <w:tbl>
      <w:tblPr>
        <w:tblStyle w:val="af2"/>
        <w:tblW w:w="6930" w:type="dxa"/>
        <w:jc w:val="center"/>
        <w:tblBorders>
          <w:top w:val="nil"/>
          <w:left w:val="nil"/>
          <w:bottom w:val="nil"/>
          <w:right w:val="nil"/>
          <w:insideH w:val="nil"/>
          <w:insideV w:val="nil"/>
        </w:tblBorders>
        <w:tblLayout w:type="fixed"/>
        <w:tblLook w:val="0600" w:firstRow="0" w:lastRow="0" w:firstColumn="0" w:lastColumn="0" w:noHBand="1" w:noVBand="1"/>
      </w:tblPr>
      <w:tblGrid>
        <w:gridCol w:w="3330"/>
        <w:gridCol w:w="1905"/>
        <w:gridCol w:w="1695"/>
      </w:tblGrid>
      <w:tr w:rsidR="00831416" w:rsidTr="000A7877">
        <w:trPr>
          <w:trHeight w:val="165"/>
          <w:jc w:val="center"/>
        </w:trPr>
        <w:tc>
          <w:tcPr>
            <w:tcW w:w="3330" w:type="dxa"/>
            <w:tcBorders>
              <w:top w:val="single" w:sz="4" w:space="0" w:color="auto"/>
              <w:left w:val="nil"/>
              <w:bottom w:val="single" w:sz="4" w:space="0" w:color="auto"/>
              <w:right w:val="nil"/>
            </w:tcBorders>
            <w:tcMar>
              <w:top w:w="0" w:type="dxa"/>
              <w:left w:w="0" w:type="dxa"/>
              <w:bottom w:w="0" w:type="dxa"/>
              <w:right w:w="0" w:type="dxa"/>
            </w:tcMar>
          </w:tcPr>
          <w:p w:rsidR="00831416" w:rsidRDefault="00F625B2">
            <w:pPr>
              <w:rPr>
                <w:sz w:val="20"/>
                <w:szCs w:val="20"/>
              </w:rPr>
            </w:pPr>
            <w:r w:rsidRPr="00CD5C65">
              <w:rPr>
                <w:rFonts w:ascii="Garamond" w:hAnsi="Garamond"/>
                <w:sz w:val="20"/>
                <w:szCs w:val="20"/>
              </w:rPr>
              <w:t xml:space="preserve"> </w:t>
            </w:r>
          </w:p>
        </w:tc>
        <w:tc>
          <w:tcPr>
            <w:tcW w:w="1905" w:type="dxa"/>
            <w:tcBorders>
              <w:top w:val="single" w:sz="4" w:space="0" w:color="auto"/>
              <w:left w:val="nil"/>
              <w:bottom w:val="single" w:sz="4" w:space="0" w:color="auto"/>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Pres Vote Share</w:t>
            </w:r>
          </w:p>
        </w:tc>
        <w:tc>
          <w:tcPr>
            <w:tcW w:w="1695" w:type="dxa"/>
            <w:tcBorders>
              <w:top w:val="single" w:sz="4" w:space="0" w:color="auto"/>
              <w:left w:val="nil"/>
              <w:bottom w:val="single" w:sz="4" w:space="0" w:color="auto"/>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Leg Position</w:t>
            </w:r>
          </w:p>
        </w:tc>
      </w:tr>
      <w:tr w:rsidR="00831416" w:rsidTr="000A7877">
        <w:trPr>
          <w:trHeight w:val="143"/>
          <w:jc w:val="center"/>
        </w:trPr>
        <w:tc>
          <w:tcPr>
            <w:tcW w:w="3330" w:type="dxa"/>
            <w:tcBorders>
              <w:top w:val="single" w:sz="4" w:space="0" w:color="auto"/>
              <w:left w:val="nil"/>
              <w:bottom w:val="nil"/>
              <w:right w:val="nil"/>
            </w:tcBorders>
            <w:tcMar>
              <w:top w:w="0" w:type="dxa"/>
              <w:left w:w="0" w:type="dxa"/>
              <w:bottom w:w="0" w:type="dxa"/>
              <w:right w:w="0" w:type="dxa"/>
            </w:tcMar>
          </w:tcPr>
          <w:p w:rsidR="00831416" w:rsidRDefault="00F625B2">
            <w:pPr>
              <w:rPr>
                <w:sz w:val="20"/>
                <w:szCs w:val="20"/>
              </w:rPr>
            </w:pPr>
            <w:r w:rsidRPr="00CD5C65">
              <w:rPr>
                <w:rFonts w:ascii="Garamond" w:hAnsi="Garamond"/>
                <w:sz w:val="20"/>
                <w:szCs w:val="20"/>
              </w:rPr>
              <w:t>2016 (Time)</w:t>
            </w:r>
          </w:p>
        </w:tc>
        <w:tc>
          <w:tcPr>
            <w:tcW w:w="1905" w:type="dxa"/>
            <w:tcBorders>
              <w:top w:val="single" w:sz="4" w:space="0" w:color="auto"/>
              <w:left w:val="nil"/>
              <w:bottom w:val="nil"/>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0.529</w:t>
            </w:r>
          </w:p>
        </w:tc>
        <w:tc>
          <w:tcPr>
            <w:tcW w:w="1695" w:type="dxa"/>
            <w:tcBorders>
              <w:top w:val="single" w:sz="4" w:space="0" w:color="auto"/>
              <w:left w:val="nil"/>
              <w:bottom w:val="nil"/>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0.048</w:t>
            </w:r>
          </w:p>
        </w:tc>
      </w:tr>
      <w:tr w:rsidR="00831416">
        <w:trPr>
          <w:trHeight w:val="143"/>
          <w:jc w:val="center"/>
        </w:trPr>
        <w:tc>
          <w:tcPr>
            <w:tcW w:w="3330" w:type="dxa"/>
            <w:tcBorders>
              <w:top w:val="nil"/>
              <w:left w:val="nil"/>
              <w:bottom w:val="nil"/>
              <w:right w:val="nil"/>
            </w:tcBorders>
            <w:tcMar>
              <w:top w:w="0" w:type="dxa"/>
              <w:left w:w="0" w:type="dxa"/>
              <w:bottom w:w="0" w:type="dxa"/>
              <w:right w:w="0" w:type="dxa"/>
            </w:tcMar>
          </w:tcPr>
          <w:p w:rsidR="00831416" w:rsidRDefault="00F625B2">
            <w:pPr>
              <w:rPr>
                <w:sz w:val="20"/>
                <w:szCs w:val="20"/>
              </w:rPr>
            </w:pPr>
            <w:r w:rsidRPr="00CD5C65">
              <w:rPr>
                <w:rFonts w:ascii="Garamond" w:hAnsi="Garamond"/>
                <w:sz w:val="20"/>
                <w:szCs w:val="20"/>
              </w:rPr>
              <w:t xml:space="preserve"> </w:t>
            </w:r>
          </w:p>
        </w:tc>
        <w:tc>
          <w:tcPr>
            <w:tcW w:w="1905" w:type="dxa"/>
            <w:tcBorders>
              <w:top w:val="nil"/>
              <w:left w:val="nil"/>
              <w:bottom w:val="nil"/>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(0.690)</w:t>
            </w:r>
          </w:p>
        </w:tc>
        <w:tc>
          <w:tcPr>
            <w:tcW w:w="1695" w:type="dxa"/>
            <w:tcBorders>
              <w:top w:val="nil"/>
              <w:left w:val="nil"/>
              <w:bottom w:val="nil"/>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(0.034)</w:t>
            </w:r>
          </w:p>
        </w:tc>
      </w:tr>
      <w:tr w:rsidR="00831416">
        <w:trPr>
          <w:trHeight w:val="143"/>
          <w:jc w:val="center"/>
        </w:trPr>
        <w:tc>
          <w:tcPr>
            <w:tcW w:w="3330" w:type="dxa"/>
            <w:tcBorders>
              <w:top w:val="nil"/>
              <w:left w:val="nil"/>
              <w:bottom w:val="nil"/>
              <w:right w:val="nil"/>
            </w:tcBorders>
            <w:tcMar>
              <w:top w:w="0" w:type="dxa"/>
              <w:left w:w="0" w:type="dxa"/>
              <w:bottom w:w="0" w:type="dxa"/>
              <w:right w:w="0" w:type="dxa"/>
            </w:tcMar>
          </w:tcPr>
          <w:p w:rsidR="00831416" w:rsidRDefault="00F625B2">
            <w:pPr>
              <w:rPr>
                <w:sz w:val="20"/>
                <w:szCs w:val="20"/>
              </w:rPr>
            </w:pPr>
            <w:r w:rsidRPr="00CD5C65">
              <w:rPr>
                <w:rFonts w:ascii="Garamond" w:hAnsi="Garamond"/>
                <w:sz w:val="20"/>
                <w:szCs w:val="20"/>
              </w:rPr>
              <w:t>TP Primary 10-14 (Treatment)</w:t>
            </w:r>
          </w:p>
        </w:tc>
        <w:tc>
          <w:tcPr>
            <w:tcW w:w="1905" w:type="dxa"/>
            <w:tcBorders>
              <w:top w:val="nil"/>
              <w:left w:val="nil"/>
              <w:bottom w:val="nil"/>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4.644***</w:t>
            </w:r>
          </w:p>
        </w:tc>
        <w:tc>
          <w:tcPr>
            <w:tcW w:w="1695" w:type="dxa"/>
            <w:tcBorders>
              <w:top w:val="nil"/>
              <w:left w:val="nil"/>
              <w:bottom w:val="nil"/>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0.032</w:t>
            </w:r>
          </w:p>
        </w:tc>
      </w:tr>
      <w:tr w:rsidR="00831416">
        <w:trPr>
          <w:trHeight w:val="143"/>
          <w:jc w:val="center"/>
        </w:trPr>
        <w:tc>
          <w:tcPr>
            <w:tcW w:w="3330" w:type="dxa"/>
            <w:tcBorders>
              <w:top w:val="nil"/>
              <w:left w:val="nil"/>
              <w:bottom w:val="nil"/>
              <w:right w:val="nil"/>
            </w:tcBorders>
            <w:tcMar>
              <w:top w:w="0" w:type="dxa"/>
              <w:left w:w="0" w:type="dxa"/>
              <w:bottom w:w="0" w:type="dxa"/>
              <w:right w:w="0" w:type="dxa"/>
            </w:tcMar>
          </w:tcPr>
          <w:p w:rsidR="00831416" w:rsidRDefault="00F625B2">
            <w:pPr>
              <w:rPr>
                <w:sz w:val="20"/>
                <w:szCs w:val="20"/>
              </w:rPr>
            </w:pPr>
            <w:r w:rsidRPr="00CD5C65">
              <w:rPr>
                <w:rFonts w:ascii="Garamond" w:hAnsi="Garamond"/>
                <w:sz w:val="20"/>
                <w:szCs w:val="20"/>
              </w:rPr>
              <w:t xml:space="preserve"> </w:t>
            </w:r>
          </w:p>
        </w:tc>
        <w:tc>
          <w:tcPr>
            <w:tcW w:w="1905" w:type="dxa"/>
            <w:tcBorders>
              <w:top w:val="nil"/>
              <w:left w:val="nil"/>
              <w:bottom w:val="nil"/>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(1.642)</w:t>
            </w:r>
          </w:p>
        </w:tc>
        <w:tc>
          <w:tcPr>
            <w:tcW w:w="1695" w:type="dxa"/>
            <w:tcBorders>
              <w:top w:val="nil"/>
              <w:left w:val="nil"/>
              <w:bottom w:val="nil"/>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(0.048)</w:t>
            </w:r>
          </w:p>
        </w:tc>
      </w:tr>
      <w:tr w:rsidR="00831416">
        <w:trPr>
          <w:trHeight w:val="143"/>
          <w:jc w:val="center"/>
        </w:trPr>
        <w:tc>
          <w:tcPr>
            <w:tcW w:w="3330" w:type="dxa"/>
            <w:tcBorders>
              <w:top w:val="nil"/>
              <w:left w:val="nil"/>
              <w:bottom w:val="nil"/>
              <w:right w:val="nil"/>
            </w:tcBorders>
            <w:tcMar>
              <w:top w:w="0" w:type="dxa"/>
              <w:left w:w="0" w:type="dxa"/>
              <w:bottom w:w="0" w:type="dxa"/>
              <w:right w:w="0" w:type="dxa"/>
            </w:tcMar>
          </w:tcPr>
          <w:p w:rsidR="00831416" w:rsidRDefault="00F625B2">
            <w:pPr>
              <w:rPr>
                <w:sz w:val="20"/>
                <w:szCs w:val="20"/>
              </w:rPr>
            </w:pPr>
            <w:r w:rsidRPr="00CD5C65">
              <w:rPr>
                <w:rFonts w:ascii="Garamond" w:hAnsi="Garamond"/>
                <w:sz w:val="20"/>
                <w:szCs w:val="20"/>
              </w:rPr>
              <w:t>Diff-in-diff (Time x Treatment)</w:t>
            </w:r>
          </w:p>
        </w:tc>
        <w:tc>
          <w:tcPr>
            <w:tcW w:w="1905" w:type="dxa"/>
            <w:tcBorders>
              <w:top w:val="nil"/>
              <w:left w:val="nil"/>
              <w:bottom w:val="nil"/>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–0.149</w:t>
            </w:r>
          </w:p>
        </w:tc>
        <w:tc>
          <w:tcPr>
            <w:tcW w:w="1695" w:type="dxa"/>
            <w:tcBorders>
              <w:top w:val="nil"/>
              <w:left w:val="nil"/>
              <w:bottom w:val="nil"/>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0.087**</w:t>
            </w:r>
          </w:p>
        </w:tc>
      </w:tr>
      <w:tr w:rsidR="00831416">
        <w:trPr>
          <w:trHeight w:val="143"/>
          <w:jc w:val="center"/>
        </w:trPr>
        <w:tc>
          <w:tcPr>
            <w:tcW w:w="3330" w:type="dxa"/>
            <w:tcBorders>
              <w:top w:val="nil"/>
              <w:left w:val="nil"/>
              <w:bottom w:val="nil"/>
              <w:right w:val="nil"/>
            </w:tcBorders>
            <w:tcMar>
              <w:top w:w="0" w:type="dxa"/>
              <w:left w:w="0" w:type="dxa"/>
              <w:bottom w:w="0" w:type="dxa"/>
              <w:right w:w="0" w:type="dxa"/>
            </w:tcMar>
          </w:tcPr>
          <w:p w:rsidR="00831416" w:rsidRDefault="00F625B2">
            <w:pPr>
              <w:rPr>
                <w:sz w:val="20"/>
                <w:szCs w:val="20"/>
              </w:rPr>
            </w:pPr>
            <w:r w:rsidRPr="00CD5C65">
              <w:rPr>
                <w:rFonts w:ascii="Garamond" w:hAnsi="Garamond"/>
                <w:sz w:val="20"/>
                <w:szCs w:val="20"/>
              </w:rPr>
              <w:t xml:space="preserve"> </w:t>
            </w:r>
          </w:p>
        </w:tc>
        <w:tc>
          <w:tcPr>
            <w:tcW w:w="1905" w:type="dxa"/>
            <w:tcBorders>
              <w:top w:val="nil"/>
              <w:left w:val="nil"/>
              <w:bottom w:val="nil"/>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(0.773)</w:t>
            </w:r>
          </w:p>
        </w:tc>
        <w:tc>
          <w:tcPr>
            <w:tcW w:w="1695" w:type="dxa"/>
            <w:tcBorders>
              <w:top w:val="nil"/>
              <w:left w:val="nil"/>
              <w:bottom w:val="nil"/>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(0.042)</w:t>
            </w:r>
          </w:p>
        </w:tc>
      </w:tr>
      <w:tr w:rsidR="00831416">
        <w:trPr>
          <w:trHeight w:val="143"/>
          <w:jc w:val="center"/>
        </w:trPr>
        <w:tc>
          <w:tcPr>
            <w:tcW w:w="3330" w:type="dxa"/>
            <w:tcBorders>
              <w:top w:val="nil"/>
              <w:left w:val="nil"/>
              <w:bottom w:val="nil"/>
              <w:right w:val="nil"/>
            </w:tcBorders>
            <w:tcMar>
              <w:top w:w="0" w:type="dxa"/>
              <w:left w:w="0" w:type="dxa"/>
              <w:bottom w:w="0" w:type="dxa"/>
              <w:right w:w="0" w:type="dxa"/>
            </w:tcMar>
          </w:tcPr>
          <w:p w:rsidR="00831416" w:rsidRDefault="00F625B2">
            <w:pPr>
              <w:rPr>
                <w:sz w:val="20"/>
                <w:szCs w:val="20"/>
              </w:rPr>
            </w:pPr>
            <w:r w:rsidRPr="00CD5C65">
              <w:rPr>
                <w:rFonts w:ascii="Garamond" w:hAnsi="Garamond"/>
                <w:sz w:val="20"/>
                <w:szCs w:val="20"/>
              </w:rPr>
              <w:t xml:space="preserve"> </w:t>
            </w:r>
          </w:p>
        </w:tc>
        <w:tc>
          <w:tcPr>
            <w:tcW w:w="1905" w:type="dxa"/>
            <w:tcBorders>
              <w:top w:val="nil"/>
              <w:left w:val="nil"/>
              <w:bottom w:val="nil"/>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 xml:space="preserve"> </w:t>
            </w:r>
          </w:p>
        </w:tc>
        <w:tc>
          <w:tcPr>
            <w:tcW w:w="1695" w:type="dxa"/>
            <w:tcBorders>
              <w:top w:val="nil"/>
              <w:left w:val="nil"/>
              <w:bottom w:val="nil"/>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 xml:space="preserve"> </w:t>
            </w:r>
          </w:p>
        </w:tc>
      </w:tr>
      <w:tr w:rsidR="00831416">
        <w:trPr>
          <w:trHeight w:val="143"/>
          <w:jc w:val="center"/>
        </w:trPr>
        <w:tc>
          <w:tcPr>
            <w:tcW w:w="3330" w:type="dxa"/>
            <w:tcBorders>
              <w:top w:val="nil"/>
              <w:left w:val="nil"/>
              <w:bottom w:val="nil"/>
              <w:right w:val="nil"/>
            </w:tcBorders>
            <w:tcMar>
              <w:top w:w="0" w:type="dxa"/>
              <w:left w:w="0" w:type="dxa"/>
              <w:bottom w:w="0" w:type="dxa"/>
              <w:right w:w="0" w:type="dxa"/>
            </w:tcMar>
          </w:tcPr>
          <w:p w:rsidR="00831416" w:rsidRDefault="00F625B2">
            <w:pPr>
              <w:rPr>
                <w:sz w:val="20"/>
                <w:szCs w:val="20"/>
              </w:rPr>
            </w:pPr>
            <w:r w:rsidRPr="00CD5C65">
              <w:rPr>
                <w:rFonts w:ascii="Garamond" w:hAnsi="Garamond"/>
                <w:sz w:val="20"/>
                <w:szCs w:val="20"/>
              </w:rPr>
              <w:t>Observations</w:t>
            </w:r>
          </w:p>
        </w:tc>
        <w:tc>
          <w:tcPr>
            <w:tcW w:w="1905" w:type="dxa"/>
            <w:tcBorders>
              <w:top w:val="nil"/>
              <w:left w:val="nil"/>
              <w:bottom w:val="nil"/>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870</w:t>
            </w:r>
          </w:p>
        </w:tc>
        <w:tc>
          <w:tcPr>
            <w:tcW w:w="1695" w:type="dxa"/>
            <w:tcBorders>
              <w:top w:val="nil"/>
              <w:left w:val="nil"/>
              <w:bottom w:val="nil"/>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870</w:t>
            </w:r>
          </w:p>
        </w:tc>
      </w:tr>
      <w:tr w:rsidR="00831416">
        <w:trPr>
          <w:trHeight w:val="143"/>
          <w:jc w:val="center"/>
        </w:trPr>
        <w:tc>
          <w:tcPr>
            <w:tcW w:w="3330" w:type="dxa"/>
            <w:tcBorders>
              <w:top w:val="nil"/>
              <w:left w:val="nil"/>
              <w:bottom w:val="nil"/>
              <w:right w:val="nil"/>
            </w:tcBorders>
            <w:tcMar>
              <w:top w:w="0" w:type="dxa"/>
              <w:left w:w="0" w:type="dxa"/>
              <w:bottom w:w="0" w:type="dxa"/>
              <w:right w:w="0" w:type="dxa"/>
            </w:tcMar>
          </w:tcPr>
          <w:p w:rsidR="00831416" w:rsidRDefault="00F625B2">
            <w:pPr>
              <w:rPr>
                <w:sz w:val="20"/>
                <w:szCs w:val="20"/>
              </w:rPr>
            </w:pPr>
            <w:r w:rsidRPr="00CD5C65">
              <w:rPr>
                <w:rFonts w:ascii="Garamond" w:hAnsi="Garamond"/>
                <w:sz w:val="20"/>
                <w:szCs w:val="20"/>
              </w:rPr>
              <w:t>R-squared</w:t>
            </w:r>
          </w:p>
        </w:tc>
        <w:tc>
          <w:tcPr>
            <w:tcW w:w="1905" w:type="dxa"/>
            <w:tcBorders>
              <w:top w:val="nil"/>
              <w:left w:val="nil"/>
              <w:bottom w:val="nil"/>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0.020</w:t>
            </w:r>
          </w:p>
        </w:tc>
        <w:tc>
          <w:tcPr>
            <w:tcW w:w="1695" w:type="dxa"/>
            <w:tcBorders>
              <w:top w:val="nil"/>
              <w:left w:val="nil"/>
              <w:bottom w:val="nil"/>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0.019</w:t>
            </w:r>
          </w:p>
        </w:tc>
      </w:tr>
      <w:tr w:rsidR="00831416">
        <w:trPr>
          <w:trHeight w:val="143"/>
          <w:jc w:val="center"/>
        </w:trPr>
        <w:tc>
          <w:tcPr>
            <w:tcW w:w="3330" w:type="dxa"/>
            <w:tcBorders>
              <w:top w:val="nil"/>
              <w:left w:val="nil"/>
              <w:bottom w:val="nil"/>
              <w:right w:val="nil"/>
            </w:tcBorders>
            <w:tcMar>
              <w:top w:w="0" w:type="dxa"/>
              <w:left w:w="0" w:type="dxa"/>
              <w:bottom w:w="0" w:type="dxa"/>
              <w:right w:w="0" w:type="dxa"/>
            </w:tcMar>
          </w:tcPr>
          <w:p w:rsidR="00831416" w:rsidRDefault="00F625B2">
            <w:pPr>
              <w:rPr>
                <w:sz w:val="20"/>
                <w:szCs w:val="20"/>
              </w:rPr>
            </w:pPr>
            <w:r w:rsidRPr="00CD5C65">
              <w:rPr>
                <w:rFonts w:ascii="Garamond" w:hAnsi="Garamond"/>
                <w:sz w:val="20"/>
                <w:szCs w:val="20"/>
              </w:rPr>
              <w:t>Mean Control 2008</w:t>
            </w:r>
          </w:p>
        </w:tc>
        <w:tc>
          <w:tcPr>
            <w:tcW w:w="1905" w:type="dxa"/>
            <w:tcBorders>
              <w:top w:val="nil"/>
              <w:left w:val="nil"/>
              <w:bottom w:val="nil"/>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42.32</w:t>
            </w:r>
          </w:p>
        </w:tc>
        <w:tc>
          <w:tcPr>
            <w:tcW w:w="1695" w:type="dxa"/>
            <w:tcBorders>
              <w:top w:val="nil"/>
              <w:left w:val="nil"/>
              <w:bottom w:val="nil"/>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–0.037</w:t>
            </w:r>
          </w:p>
        </w:tc>
      </w:tr>
      <w:tr w:rsidR="00831416">
        <w:trPr>
          <w:trHeight w:val="143"/>
          <w:jc w:val="center"/>
        </w:trPr>
        <w:tc>
          <w:tcPr>
            <w:tcW w:w="3330" w:type="dxa"/>
            <w:tcBorders>
              <w:top w:val="nil"/>
              <w:left w:val="nil"/>
              <w:bottom w:val="nil"/>
              <w:right w:val="nil"/>
            </w:tcBorders>
            <w:tcMar>
              <w:top w:w="0" w:type="dxa"/>
              <w:left w:w="0" w:type="dxa"/>
              <w:bottom w:w="0" w:type="dxa"/>
              <w:right w:w="0" w:type="dxa"/>
            </w:tcMar>
          </w:tcPr>
          <w:p w:rsidR="00831416" w:rsidRDefault="00F625B2">
            <w:pPr>
              <w:rPr>
                <w:sz w:val="20"/>
                <w:szCs w:val="20"/>
              </w:rPr>
            </w:pPr>
            <w:r w:rsidRPr="00CD5C65">
              <w:rPr>
                <w:rFonts w:ascii="Garamond" w:hAnsi="Garamond"/>
                <w:sz w:val="20"/>
                <w:szCs w:val="20"/>
              </w:rPr>
              <w:t xml:space="preserve"> </w:t>
            </w:r>
          </w:p>
        </w:tc>
        <w:tc>
          <w:tcPr>
            <w:tcW w:w="1905" w:type="dxa"/>
            <w:tcBorders>
              <w:top w:val="nil"/>
              <w:left w:val="nil"/>
              <w:bottom w:val="nil"/>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(1.463)</w:t>
            </w:r>
          </w:p>
        </w:tc>
        <w:tc>
          <w:tcPr>
            <w:tcW w:w="1695" w:type="dxa"/>
            <w:tcBorders>
              <w:top w:val="nil"/>
              <w:left w:val="nil"/>
              <w:bottom w:val="nil"/>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(0.042)</w:t>
            </w:r>
          </w:p>
        </w:tc>
      </w:tr>
      <w:tr w:rsidR="00831416">
        <w:trPr>
          <w:trHeight w:val="143"/>
          <w:jc w:val="center"/>
        </w:trPr>
        <w:tc>
          <w:tcPr>
            <w:tcW w:w="3330" w:type="dxa"/>
            <w:tcBorders>
              <w:top w:val="nil"/>
              <w:left w:val="nil"/>
              <w:bottom w:val="nil"/>
              <w:right w:val="nil"/>
            </w:tcBorders>
            <w:tcMar>
              <w:top w:w="0" w:type="dxa"/>
              <w:left w:w="0" w:type="dxa"/>
              <w:bottom w:w="0" w:type="dxa"/>
              <w:right w:w="0" w:type="dxa"/>
            </w:tcMar>
          </w:tcPr>
          <w:p w:rsidR="00831416" w:rsidRDefault="00F625B2">
            <w:pPr>
              <w:rPr>
                <w:sz w:val="20"/>
                <w:szCs w:val="20"/>
              </w:rPr>
            </w:pPr>
            <w:r w:rsidRPr="00CD5C65">
              <w:rPr>
                <w:rFonts w:ascii="Garamond" w:hAnsi="Garamond"/>
                <w:sz w:val="20"/>
                <w:szCs w:val="20"/>
              </w:rPr>
              <w:t>Mean Treated 2008</w:t>
            </w:r>
          </w:p>
        </w:tc>
        <w:tc>
          <w:tcPr>
            <w:tcW w:w="1905" w:type="dxa"/>
            <w:tcBorders>
              <w:top w:val="nil"/>
              <w:left w:val="nil"/>
              <w:bottom w:val="nil"/>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46.97</w:t>
            </w:r>
          </w:p>
        </w:tc>
        <w:tc>
          <w:tcPr>
            <w:tcW w:w="1695" w:type="dxa"/>
            <w:tcBorders>
              <w:top w:val="nil"/>
              <w:left w:val="nil"/>
              <w:bottom w:val="nil"/>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–0.005</w:t>
            </w:r>
          </w:p>
        </w:tc>
      </w:tr>
      <w:tr w:rsidR="00831416">
        <w:trPr>
          <w:trHeight w:val="143"/>
          <w:jc w:val="center"/>
        </w:trPr>
        <w:tc>
          <w:tcPr>
            <w:tcW w:w="3330" w:type="dxa"/>
            <w:tcBorders>
              <w:top w:val="nil"/>
              <w:left w:val="nil"/>
              <w:bottom w:val="nil"/>
              <w:right w:val="nil"/>
            </w:tcBorders>
            <w:tcMar>
              <w:top w:w="0" w:type="dxa"/>
              <w:left w:w="0" w:type="dxa"/>
              <w:bottom w:w="0" w:type="dxa"/>
              <w:right w:w="0" w:type="dxa"/>
            </w:tcMar>
          </w:tcPr>
          <w:p w:rsidR="00831416" w:rsidRDefault="00F625B2">
            <w:pPr>
              <w:rPr>
                <w:sz w:val="20"/>
                <w:szCs w:val="20"/>
              </w:rPr>
            </w:pPr>
            <w:r w:rsidRPr="00CD5C65">
              <w:rPr>
                <w:rFonts w:ascii="Garamond" w:hAnsi="Garamond"/>
                <w:sz w:val="20"/>
                <w:szCs w:val="20"/>
              </w:rPr>
              <w:t xml:space="preserve"> </w:t>
            </w:r>
          </w:p>
        </w:tc>
        <w:tc>
          <w:tcPr>
            <w:tcW w:w="1905" w:type="dxa"/>
            <w:tcBorders>
              <w:top w:val="nil"/>
              <w:left w:val="nil"/>
              <w:bottom w:val="nil"/>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(0.745)</w:t>
            </w:r>
          </w:p>
        </w:tc>
        <w:tc>
          <w:tcPr>
            <w:tcW w:w="1695" w:type="dxa"/>
            <w:tcBorders>
              <w:top w:val="nil"/>
              <w:left w:val="nil"/>
              <w:bottom w:val="nil"/>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(0.024)</w:t>
            </w:r>
          </w:p>
        </w:tc>
      </w:tr>
      <w:tr w:rsidR="00831416">
        <w:trPr>
          <w:trHeight w:val="143"/>
          <w:jc w:val="center"/>
        </w:trPr>
        <w:tc>
          <w:tcPr>
            <w:tcW w:w="3330" w:type="dxa"/>
            <w:tcBorders>
              <w:top w:val="nil"/>
              <w:left w:val="nil"/>
              <w:bottom w:val="nil"/>
              <w:right w:val="nil"/>
            </w:tcBorders>
            <w:tcMar>
              <w:top w:w="0" w:type="dxa"/>
              <w:left w:w="0" w:type="dxa"/>
              <w:bottom w:w="0" w:type="dxa"/>
              <w:right w:w="0" w:type="dxa"/>
            </w:tcMar>
          </w:tcPr>
          <w:p w:rsidR="00831416" w:rsidRDefault="00F625B2">
            <w:pPr>
              <w:rPr>
                <w:sz w:val="20"/>
                <w:szCs w:val="20"/>
              </w:rPr>
            </w:pPr>
            <w:r w:rsidRPr="00CD5C65">
              <w:rPr>
                <w:rFonts w:ascii="Garamond" w:hAnsi="Garamond"/>
                <w:sz w:val="20"/>
                <w:szCs w:val="20"/>
              </w:rPr>
              <w:t>Diff 2008</w:t>
            </w:r>
          </w:p>
        </w:tc>
        <w:tc>
          <w:tcPr>
            <w:tcW w:w="1905" w:type="dxa"/>
            <w:tcBorders>
              <w:top w:val="nil"/>
              <w:left w:val="nil"/>
              <w:bottom w:val="nil"/>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4.644</w:t>
            </w:r>
          </w:p>
        </w:tc>
        <w:tc>
          <w:tcPr>
            <w:tcW w:w="1695" w:type="dxa"/>
            <w:tcBorders>
              <w:top w:val="nil"/>
              <w:left w:val="nil"/>
              <w:bottom w:val="nil"/>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0.032</w:t>
            </w:r>
          </w:p>
        </w:tc>
      </w:tr>
      <w:tr w:rsidR="00831416">
        <w:trPr>
          <w:trHeight w:val="143"/>
          <w:jc w:val="center"/>
        </w:trPr>
        <w:tc>
          <w:tcPr>
            <w:tcW w:w="3330" w:type="dxa"/>
            <w:tcBorders>
              <w:top w:val="nil"/>
              <w:left w:val="nil"/>
              <w:bottom w:val="nil"/>
              <w:right w:val="nil"/>
            </w:tcBorders>
            <w:tcMar>
              <w:top w:w="0" w:type="dxa"/>
              <w:left w:w="0" w:type="dxa"/>
              <w:bottom w:w="0" w:type="dxa"/>
              <w:right w:w="0" w:type="dxa"/>
            </w:tcMar>
          </w:tcPr>
          <w:p w:rsidR="00831416" w:rsidRDefault="00F625B2">
            <w:pPr>
              <w:rPr>
                <w:sz w:val="20"/>
                <w:szCs w:val="20"/>
              </w:rPr>
            </w:pPr>
            <w:r w:rsidRPr="00CD5C65">
              <w:rPr>
                <w:rFonts w:ascii="Garamond" w:hAnsi="Garamond"/>
                <w:sz w:val="20"/>
                <w:szCs w:val="20"/>
              </w:rPr>
              <w:t xml:space="preserve"> </w:t>
            </w:r>
          </w:p>
        </w:tc>
        <w:tc>
          <w:tcPr>
            <w:tcW w:w="1905" w:type="dxa"/>
            <w:tcBorders>
              <w:top w:val="nil"/>
              <w:left w:val="nil"/>
              <w:bottom w:val="nil"/>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(1.642)</w:t>
            </w:r>
          </w:p>
        </w:tc>
        <w:tc>
          <w:tcPr>
            <w:tcW w:w="1695" w:type="dxa"/>
            <w:tcBorders>
              <w:top w:val="nil"/>
              <w:left w:val="nil"/>
              <w:bottom w:val="nil"/>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(0.048)</w:t>
            </w:r>
          </w:p>
        </w:tc>
      </w:tr>
      <w:tr w:rsidR="00831416">
        <w:trPr>
          <w:trHeight w:val="143"/>
          <w:jc w:val="center"/>
        </w:trPr>
        <w:tc>
          <w:tcPr>
            <w:tcW w:w="3330" w:type="dxa"/>
            <w:tcBorders>
              <w:top w:val="nil"/>
              <w:left w:val="nil"/>
              <w:bottom w:val="nil"/>
              <w:right w:val="nil"/>
            </w:tcBorders>
            <w:tcMar>
              <w:top w:w="0" w:type="dxa"/>
              <w:left w:w="0" w:type="dxa"/>
              <w:bottom w:w="0" w:type="dxa"/>
              <w:right w:w="0" w:type="dxa"/>
            </w:tcMar>
          </w:tcPr>
          <w:p w:rsidR="00831416" w:rsidRDefault="00F625B2">
            <w:pPr>
              <w:rPr>
                <w:sz w:val="20"/>
                <w:szCs w:val="20"/>
              </w:rPr>
            </w:pPr>
            <w:r w:rsidRPr="00CD5C65">
              <w:rPr>
                <w:rFonts w:ascii="Garamond" w:hAnsi="Garamond"/>
                <w:sz w:val="20"/>
                <w:szCs w:val="20"/>
              </w:rPr>
              <w:t>Mean Control 2016</w:t>
            </w:r>
          </w:p>
        </w:tc>
        <w:tc>
          <w:tcPr>
            <w:tcW w:w="1905" w:type="dxa"/>
            <w:tcBorders>
              <w:top w:val="nil"/>
              <w:left w:val="nil"/>
              <w:bottom w:val="nil"/>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42.85</w:t>
            </w:r>
          </w:p>
        </w:tc>
        <w:tc>
          <w:tcPr>
            <w:tcW w:w="1695" w:type="dxa"/>
            <w:tcBorders>
              <w:top w:val="nil"/>
              <w:left w:val="nil"/>
              <w:bottom w:val="nil"/>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0.011</w:t>
            </w:r>
          </w:p>
        </w:tc>
      </w:tr>
      <w:tr w:rsidR="00831416">
        <w:trPr>
          <w:trHeight w:val="143"/>
          <w:jc w:val="center"/>
        </w:trPr>
        <w:tc>
          <w:tcPr>
            <w:tcW w:w="3330" w:type="dxa"/>
            <w:tcBorders>
              <w:top w:val="nil"/>
              <w:left w:val="nil"/>
              <w:bottom w:val="nil"/>
              <w:right w:val="nil"/>
            </w:tcBorders>
            <w:tcMar>
              <w:top w:w="0" w:type="dxa"/>
              <w:left w:w="0" w:type="dxa"/>
              <w:bottom w:w="0" w:type="dxa"/>
              <w:right w:w="0" w:type="dxa"/>
            </w:tcMar>
          </w:tcPr>
          <w:p w:rsidR="00831416" w:rsidRDefault="00F625B2">
            <w:pPr>
              <w:rPr>
                <w:sz w:val="20"/>
                <w:szCs w:val="20"/>
              </w:rPr>
            </w:pPr>
            <w:r w:rsidRPr="00CD5C65">
              <w:rPr>
                <w:rFonts w:ascii="Garamond" w:hAnsi="Garamond"/>
                <w:sz w:val="20"/>
                <w:szCs w:val="20"/>
              </w:rPr>
              <w:lastRenderedPageBreak/>
              <w:t xml:space="preserve"> </w:t>
            </w:r>
          </w:p>
        </w:tc>
        <w:tc>
          <w:tcPr>
            <w:tcW w:w="1905" w:type="dxa"/>
            <w:tcBorders>
              <w:top w:val="nil"/>
              <w:left w:val="nil"/>
              <w:bottom w:val="nil"/>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(1.695)</w:t>
            </w:r>
          </w:p>
        </w:tc>
        <w:tc>
          <w:tcPr>
            <w:tcW w:w="1695" w:type="dxa"/>
            <w:tcBorders>
              <w:top w:val="nil"/>
              <w:left w:val="nil"/>
              <w:bottom w:val="nil"/>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(0.042)</w:t>
            </w:r>
          </w:p>
        </w:tc>
      </w:tr>
      <w:tr w:rsidR="00831416">
        <w:trPr>
          <w:trHeight w:val="143"/>
          <w:jc w:val="center"/>
        </w:trPr>
        <w:tc>
          <w:tcPr>
            <w:tcW w:w="3330" w:type="dxa"/>
            <w:tcBorders>
              <w:top w:val="nil"/>
              <w:left w:val="nil"/>
              <w:bottom w:val="nil"/>
              <w:right w:val="nil"/>
            </w:tcBorders>
            <w:tcMar>
              <w:top w:w="0" w:type="dxa"/>
              <w:left w:w="0" w:type="dxa"/>
              <w:bottom w:w="0" w:type="dxa"/>
              <w:right w:w="0" w:type="dxa"/>
            </w:tcMar>
          </w:tcPr>
          <w:p w:rsidR="00831416" w:rsidRDefault="00F625B2">
            <w:pPr>
              <w:rPr>
                <w:sz w:val="20"/>
                <w:szCs w:val="20"/>
              </w:rPr>
            </w:pPr>
            <w:r w:rsidRPr="00CD5C65">
              <w:rPr>
                <w:rFonts w:ascii="Garamond" w:hAnsi="Garamond"/>
                <w:sz w:val="20"/>
                <w:szCs w:val="20"/>
              </w:rPr>
              <w:t>Mean Treated 2016</w:t>
            </w:r>
          </w:p>
        </w:tc>
        <w:tc>
          <w:tcPr>
            <w:tcW w:w="1905" w:type="dxa"/>
            <w:tcBorders>
              <w:top w:val="nil"/>
              <w:left w:val="nil"/>
              <w:bottom w:val="nil"/>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47.35</w:t>
            </w:r>
          </w:p>
        </w:tc>
        <w:tc>
          <w:tcPr>
            <w:tcW w:w="1695" w:type="dxa"/>
            <w:tcBorders>
              <w:top w:val="nil"/>
              <w:left w:val="nil"/>
              <w:bottom w:val="nil"/>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0.130</w:t>
            </w:r>
          </w:p>
        </w:tc>
      </w:tr>
      <w:tr w:rsidR="00831416">
        <w:trPr>
          <w:trHeight w:val="143"/>
          <w:jc w:val="center"/>
        </w:trPr>
        <w:tc>
          <w:tcPr>
            <w:tcW w:w="3330" w:type="dxa"/>
            <w:tcBorders>
              <w:top w:val="nil"/>
              <w:left w:val="nil"/>
              <w:bottom w:val="nil"/>
              <w:right w:val="nil"/>
            </w:tcBorders>
            <w:tcMar>
              <w:top w:w="0" w:type="dxa"/>
              <w:left w:w="0" w:type="dxa"/>
              <w:bottom w:w="0" w:type="dxa"/>
              <w:right w:w="0" w:type="dxa"/>
            </w:tcMar>
          </w:tcPr>
          <w:p w:rsidR="00831416" w:rsidRDefault="00F625B2">
            <w:pPr>
              <w:rPr>
                <w:sz w:val="20"/>
                <w:szCs w:val="20"/>
              </w:rPr>
            </w:pPr>
            <w:r w:rsidRPr="00CD5C65">
              <w:rPr>
                <w:rFonts w:ascii="Garamond" w:hAnsi="Garamond"/>
                <w:sz w:val="20"/>
                <w:szCs w:val="20"/>
              </w:rPr>
              <w:t xml:space="preserve"> </w:t>
            </w:r>
          </w:p>
        </w:tc>
        <w:tc>
          <w:tcPr>
            <w:tcW w:w="1905" w:type="dxa"/>
            <w:tcBorders>
              <w:top w:val="nil"/>
              <w:left w:val="nil"/>
              <w:bottom w:val="nil"/>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(0.894)</w:t>
            </w:r>
          </w:p>
        </w:tc>
        <w:tc>
          <w:tcPr>
            <w:tcW w:w="1695" w:type="dxa"/>
            <w:tcBorders>
              <w:top w:val="nil"/>
              <w:left w:val="nil"/>
              <w:bottom w:val="nil"/>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(0.027)</w:t>
            </w:r>
          </w:p>
        </w:tc>
      </w:tr>
      <w:tr w:rsidR="00831416" w:rsidTr="000A7877">
        <w:trPr>
          <w:trHeight w:val="143"/>
          <w:jc w:val="center"/>
        </w:trPr>
        <w:tc>
          <w:tcPr>
            <w:tcW w:w="3330" w:type="dxa"/>
            <w:tcBorders>
              <w:top w:val="nil"/>
              <w:left w:val="nil"/>
              <w:bottom w:val="nil"/>
              <w:right w:val="nil"/>
            </w:tcBorders>
            <w:tcMar>
              <w:top w:w="0" w:type="dxa"/>
              <w:left w:w="0" w:type="dxa"/>
              <w:bottom w:w="0" w:type="dxa"/>
              <w:right w:w="0" w:type="dxa"/>
            </w:tcMar>
          </w:tcPr>
          <w:p w:rsidR="00831416" w:rsidRDefault="00F625B2">
            <w:pPr>
              <w:rPr>
                <w:sz w:val="20"/>
                <w:szCs w:val="20"/>
              </w:rPr>
            </w:pPr>
            <w:r w:rsidRPr="00CD5C65">
              <w:rPr>
                <w:rFonts w:ascii="Garamond" w:hAnsi="Garamond"/>
                <w:sz w:val="20"/>
                <w:szCs w:val="20"/>
              </w:rPr>
              <w:t>Diff 2016</w:t>
            </w:r>
          </w:p>
        </w:tc>
        <w:tc>
          <w:tcPr>
            <w:tcW w:w="1905" w:type="dxa"/>
            <w:tcBorders>
              <w:top w:val="nil"/>
              <w:left w:val="nil"/>
              <w:bottom w:val="nil"/>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4.495</w:t>
            </w:r>
          </w:p>
        </w:tc>
        <w:tc>
          <w:tcPr>
            <w:tcW w:w="1695" w:type="dxa"/>
            <w:tcBorders>
              <w:top w:val="nil"/>
              <w:left w:val="nil"/>
              <w:bottom w:val="nil"/>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0.119</w:t>
            </w:r>
          </w:p>
        </w:tc>
      </w:tr>
      <w:tr w:rsidR="00831416" w:rsidRPr="00CD5C65" w:rsidTr="000A7877">
        <w:trPr>
          <w:trHeight w:val="143"/>
          <w:jc w:val="center"/>
        </w:trPr>
        <w:tc>
          <w:tcPr>
            <w:tcW w:w="3330" w:type="dxa"/>
            <w:tcBorders>
              <w:top w:val="nil"/>
              <w:left w:val="nil"/>
              <w:bottom w:val="single" w:sz="4" w:space="0" w:color="auto"/>
              <w:right w:val="nil"/>
            </w:tcBorders>
            <w:tcMar>
              <w:top w:w="0" w:type="dxa"/>
              <w:left w:w="0" w:type="dxa"/>
              <w:bottom w:w="0" w:type="dxa"/>
              <w:right w:w="0" w:type="dxa"/>
            </w:tcMar>
          </w:tcPr>
          <w:p w:rsidR="00831416" w:rsidRDefault="00831416">
            <w:pPr>
              <w:rPr>
                <w:sz w:val="20"/>
                <w:szCs w:val="20"/>
              </w:rPr>
            </w:pPr>
          </w:p>
        </w:tc>
        <w:tc>
          <w:tcPr>
            <w:tcW w:w="1905" w:type="dxa"/>
            <w:tcBorders>
              <w:top w:val="nil"/>
              <w:left w:val="nil"/>
              <w:bottom w:val="single" w:sz="4" w:space="0" w:color="auto"/>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(1.916)</w:t>
            </w:r>
          </w:p>
        </w:tc>
        <w:tc>
          <w:tcPr>
            <w:tcW w:w="1695" w:type="dxa"/>
            <w:tcBorders>
              <w:top w:val="nil"/>
              <w:left w:val="nil"/>
              <w:bottom w:val="single" w:sz="4" w:space="0" w:color="auto"/>
              <w:right w:val="nil"/>
            </w:tcBorders>
            <w:tcMar>
              <w:top w:w="0" w:type="dxa"/>
              <w:left w:w="0" w:type="dxa"/>
              <w:bottom w:w="0" w:type="dxa"/>
              <w:right w:w="0" w:type="dxa"/>
            </w:tcMar>
          </w:tcPr>
          <w:p w:rsidR="00831416" w:rsidRPr="00CD5C65" w:rsidRDefault="00F625B2">
            <w:pPr>
              <w:jc w:val="center"/>
              <w:rPr>
                <w:rFonts w:ascii="Garamond" w:hAnsi="Garamond"/>
                <w:sz w:val="20"/>
                <w:szCs w:val="20"/>
              </w:rPr>
            </w:pPr>
            <w:r w:rsidRPr="00CD5C65">
              <w:rPr>
                <w:rFonts w:ascii="Garamond" w:hAnsi="Garamond"/>
                <w:sz w:val="20"/>
                <w:szCs w:val="20"/>
              </w:rPr>
              <w:t>(0.050)</w:t>
            </w:r>
          </w:p>
        </w:tc>
      </w:tr>
    </w:tbl>
    <w:p w:rsidR="00831416" w:rsidRPr="00CD5C65" w:rsidRDefault="00F625B2">
      <w:pPr>
        <w:spacing w:before="200" w:line="360" w:lineRule="auto"/>
        <w:ind w:firstLine="720"/>
        <w:rPr>
          <w:rFonts w:ascii="Garamond" w:hAnsi="Garamond"/>
        </w:rPr>
      </w:pPr>
      <w:r w:rsidRPr="00CD5C65">
        <w:rPr>
          <w:rFonts w:ascii="Garamond" w:hAnsi="Garamond"/>
        </w:rPr>
        <w:t xml:space="preserve">In Table C5 we restrict our analyses only to primary elections where the second-placed candidate received more than twenty-five percent of the vote. The effect remains present in both models despite the smaller size of the treatment group. </w:t>
      </w:r>
    </w:p>
    <w:p w:rsidR="00831416" w:rsidRPr="00CD5C65" w:rsidRDefault="00F625B2">
      <w:pPr>
        <w:spacing w:before="200" w:line="276" w:lineRule="auto"/>
        <w:jc w:val="center"/>
        <w:rPr>
          <w:rFonts w:ascii="Garamond" w:hAnsi="Garamond"/>
        </w:rPr>
      </w:pPr>
      <w:r w:rsidRPr="00CD5C65">
        <w:rPr>
          <w:rFonts w:ascii="Garamond" w:hAnsi="Garamond"/>
          <w:b/>
        </w:rPr>
        <w:t>Table C5</w:t>
      </w:r>
      <w:r w:rsidRPr="00CD5C65">
        <w:rPr>
          <w:rFonts w:ascii="Garamond" w:hAnsi="Garamond"/>
        </w:rPr>
        <w:t>: Only Including Primaries Where Non-Winner Receives 25 percent of Votes</w:t>
      </w:r>
    </w:p>
    <w:tbl>
      <w:tblPr>
        <w:tblStyle w:val="af3"/>
        <w:tblW w:w="6855" w:type="dxa"/>
        <w:jc w:val="center"/>
        <w:tblBorders>
          <w:top w:val="nil"/>
          <w:left w:val="nil"/>
          <w:bottom w:val="nil"/>
          <w:right w:val="nil"/>
          <w:insideH w:val="nil"/>
          <w:insideV w:val="nil"/>
        </w:tblBorders>
        <w:tblLayout w:type="fixed"/>
        <w:tblLook w:val="0600" w:firstRow="0" w:lastRow="0" w:firstColumn="0" w:lastColumn="0" w:noHBand="1" w:noVBand="1"/>
      </w:tblPr>
      <w:tblGrid>
        <w:gridCol w:w="3150"/>
        <w:gridCol w:w="1920"/>
        <w:gridCol w:w="1785"/>
      </w:tblGrid>
      <w:tr w:rsidR="00831416" w:rsidTr="000A7877">
        <w:trPr>
          <w:trHeight w:val="270"/>
          <w:jc w:val="center"/>
        </w:trPr>
        <w:tc>
          <w:tcPr>
            <w:tcW w:w="3150" w:type="dxa"/>
            <w:tcBorders>
              <w:top w:val="single" w:sz="4" w:space="0" w:color="auto"/>
              <w:left w:val="nil"/>
              <w:bottom w:val="single" w:sz="4" w:space="0" w:color="auto"/>
              <w:right w:val="nil"/>
            </w:tcBorders>
            <w:tcMar>
              <w:top w:w="0" w:type="dxa"/>
              <w:left w:w="0" w:type="dxa"/>
              <w:bottom w:w="0" w:type="dxa"/>
              <w:right w:w="0" w:type="dxa"/>
            </w:tcMar>
          </w:tcPr>
          <w:p w:rsidR="00831416" w:rsidRDefault="00F625B2">
            <w:pPr>
              <w:jc w:val="left"/>
            </w:pPr>
            <w:r w:rsidRPr="00CD5C65">
              <w:rPr>
                <w:rFonts w:ascii="Garamond" w:hAnsi="Garamond"/>
              </w:rPr>
              <w:t xml:space="preserve"> </w:t>
            </w:r>
          </w:p>
        </w:tc>
        <w:tc>
          <w:tcPr>
            <w:tcW w:w="1920" w:type="dxa"/>
            <w:tcBorders>
              <w:top w:val="single" w:sz="4" w:space="0" w:color="auto"/>
              <w:left w:val="nil"/>
              <w:bottom w:val="single" w:sz="4" w:space="0" w:color="auto"/>
              <w:right w:val="nil"/>
            </w:tcBorders>
            <w:tcMar>
              <w:top w:w="0" w:type="dxa"/>
              <w:left w:w="0" w:type="dxa"/>
              <w:bottom w:w="0" w:type="dxa"/>
              <w:right w:w="0" w:type="dxa"/>
            </w:tcMar>
          </w:tcPr>
          <w:p w:rsidR="00831416" w:rsidRDefault="00F625B2">
            <w:pPr>
              <w:jc w:val="center"/>
            </w:pPr>
            <w:r w:rsidRPr="00CD5C65">
              <w:rPr>
                <w:rFonts w:ascii="Garamond" w:hAnsi="Garamond"/>
              </w:rPr>
              <w:t>Pres Vote Share</w:t>
            </w:r>
          </w:p>
        </w:tc>
        <w:tc>
          <w:tcPr>
            <w:tcW w:w="1785" w:type="dxa"/>
            <w:tcBorders>
              <w:top w:val="single" w:sz="4" w:space="0" w:color="auto"/>
              <w:left w:val="nil"/>
              <w:bottom w:val="single" w:sz="4" w:space="0" w:color="auto"/>
              <w:right w:val="nil"/>
            </w:tcBorders>
            <w:tcMar>
              <w:top w:w="0" w:type="dxa"/>
              <w:left w:w="0" w:type="dxa"/>
              <w:bottom w:w="0" w:type="dxa"/>
              <w:right w:w="0" w:type="dxa"/>
            </w:tcMar>
          </w:tcPr>
          <w:p w:rsidR="00831416" w:rsidRDefault="00F625B2">
            <w:pPr>
              <w:jc w:val="center"/>
            </w:pPr>
            <w:r w:rsidRPr="00CD5C65">
              <w:rPr>
                <w:rFonts w:ascii="Garamond" w:hAnsi="Garamond"/>
              </w:rPr>
              <w:t>Leg Position</w:t>
            </w:r>
          </w:p>
        </w:tc>
      </w:tr>
      <w:tr w:rsidR="00831416" w:rsidTr="000A7877">
        <w:trPr>
          <w:trHeight w:val="161"/>
          <w:jc w:val="center"/>
        </w:trPr>
        <w:tc>
          <w:tcPr>
            <w:tcW w:w="3150" w:type="dxa"/>
            <w:tcBorders>
              <w:top w:val="single" w:sz="4" w:space="0" w:color="auto"/>
              <w:left w:val="nil"/>
              <w:bottom w:val="nil"/>
              <w:right w:val="nil"/>
            </w:tcBorders>
            <w:tcMar>
              <w:top w:w="0" w:type="dxa"/>
              <w:left w:w="0" w:type="dxa"/>
              <w:bottom w:w="0" w:type="dxa"/>
              <w:right w:w="0" w:type="dxa"/>
            </w:tcMar>
          </w:tcPr>
          <w:p w:rsidR="00831416" w:rsidRDefault="00F625B2">
            <w:pPr>
              <w:jc w:val="left"/>
            </w:pPr>
            <w:r w:rsidRPr="00CD5C65">
              <w:rPr>
                <w:rFonts w:ascii="Garamond" w:hAnsi="Garamond"/>
              </w:rPr>
              <w:t>2016 (Time)</w:t>
            </w:r>
          </w:p>
        </w:tc>
        <w:tc>
          <w:tcPr>
            <w:tcW w:w="1920" w:type="dxa"/>
            <w:tcBorders>
              <w:top w:val="single" w:sz="4" w:space="0" w:color="auto"/>
              <w:left w:val="nil"/>
              <w:bottom w:val="nil"/>
              <w:right w:val="nil"/>
            </w:tcBorders>
            <w:tcMar>
              <w:top w:w="0" w:type="dxa"/>
              <w:left w:w="0" w:type="dxa"/>
              <w:bottom w:w="0" w:type="dxa"/>
              <w:right w:w="0" w:type="dxa"/>
            </w:tcMar>
          </w:tcPr>
          <w:p w:rsidR="00831416" w:rsidRDefault="00F625B2">
            <w:pPr>
              <w:jc w:val="center"/>
            </w:pPr>
            <w:r w:rsidRPr="00CD5C65">
              <w:rPr>
                <w:rFonts w:ascii="Garamond" w:hAnsi="Garamond"/>
              </w:rPr>
              <w:t>–0.482</w:t>
            </w:r>
          </w:p>
        </w:tc>
        <w:tc>
          <w:tcPr>
            <w:tcW w:w="1785" w:type="dxa"/>
            <w:tcBorders>
              <w:top w:val="single" w:sz="4" w:space="0" w:color="auto"/>
              <w:left w:val="nil"/>
              <w:bottom w:val="nil"/>
              <w:right w:val="nil"/>
            </w:tcBorders>
            <w:tcMar>
              <w:top w:w="0" w:type="dxa"/>
              <w:left w:w="0" w:type="dxa"/>
              <w:bottom w:w="0" w:type="dxa"/>
              <w:right w:w="0" w:type="dxa"/>
            </w:tcMar>
          </w:tcPr>
          <w:p w:rsidR="00831416" w:rsidRDefault="00F625B2">
            <w:pPr>
              <w:jc w:val="center"/>
            </w:pPr>
            <w:r w:rsidRPr="00CD5C65">
              <w:rPr>
                <w:rFonts w:ascii="Garamond" w:hAnsi="Garamond"/>
              </w:rPr>
              <w:t>0.032</w:t>
            </w:r>
          </w:p>
        </w:tc>
      </w:tr>
      <w:tr w:rsidR="00831416">
        <w:trPr>
          <w:trHeight w:val="161"/>
          <w:jc w:val="center"/>
        </w:trPr>
        <w:tc>
          <w:tcPr>
            <w:tcW w:w="3150" w:type="dxa"/>
            <w:tcBorders>
              <w:top w:val="nil"/>
              <w:left w:val="nil"/>
              <w:bottom w:val="nil"/>
              <w:right w:val="nil"/>
            </w:tcBorders>
            <w:tcMar>
              <w:top w:w="0" w:type="dxa"/>
              <w:left w:w="0" w:type="dxa"/>
              <w:bottom w:w="0" w:type="dxa"/>
              <w:right w:w="0" w:type="dxa"/>
            </w:tcMar>
          </w:tcPr>
          <w:p w:rsidR="00831416" w:rsidRDefault="00F625B2">
            <w:pPr>
              <w:jc w:val="left"/>
            </w:pPr>
            <w:r w:rsidRPr="00CD5C65">
              <w:rPr>
                <w:rFonts w:ascii="Garamond" w:hAnsi="Garamond"/>
              </w:rPr>
              <w:t xml:space="preserve"> </w:t>
            </w:r>
          </w:p>
        </w:tc>
        <w:tc>
          <w:tcPr>
            <w:tcW w:w="1920" w:type="dxa"/>
            <w:tcBorders>
              <w:top w:val="nil"/>
              <w:left w:val="nil"/>
              <w:bottom w:val="nil"/>
              <w:right w:val="nil"/>
            </w:tcBorders>
            <w:tcMar>
              <w:top w:w="0" w:type="dxa"/>
              <w:left w:w="0" w:type="dxa"/>
              <w:bottom w:w="0" w:type="dxa"/>
              <w:right w:w="0" w:type="dxa"/>
            </w:tcMar>
          </w:tcPr>
          <w:p w:rsidR="00831416" w:rsidRDefault="00F625B2">
            <w:pPr>
              <w:jc w:val="center"/>
            </w:pPr>
            <w:r w:rsidRPr="00CD5C65">
              <w:rPr>
                <w:rFonts w:ascii="Garamond" w:hAnsi="Garamond"/>
              </w:rPr>
              <w:t>(0.735)</w:t>
            </w:r>
          </w:p>
        </w:tc>
        <w:tc>
          <w:tcPr>
            <w:tcW w:w="1785" w:type="dxa"/>
            <w:tcBorders>
              <w:top w:val="nil"/>
              <w:left w:val="nil"/>
              <w:bottom w:val="nil"/>
              <w:right w:val="nil"/>
            </w:tcBorders>
            <w:tcMar>
              <w:top w:w="0" w:type="dxa"/>
              <w:left w:w="0" w:type="dxa"/>
              <w:bottom w:w="0" w:type="dxa"/>
              <w:right w:w="0" w:type="dxa"/>
            </w:tcMar>
          </w:tcPr>
          <w:p w:rsidR="00831416" w:rsidRDefault="00F625B2">
            <w:pPr>
              <w:jc w:val="center"/>
            </w:pPr>
            <w:r w:rsidRPr="00CD5C65">
              <w:rPr>
                <w:rFonts w:ascii="Garamond" w:hAnsi="Garamond"/>
              </w:rPr>
              <w:t>(0.029)</w:t>
            </w:r>
          </w:p>
        </w:tc>
      </w:tr>
      <w:tr w:rsidR="00831416">
        <w:trPr>
          <w:trHeight w:val="161"/>
          <w:jc w:val="center"/>
        </w:trPr>
        <w:tc>
          <w:tcPr>
            <w:tcW w:w="3150" w:type="dxa"/>
            <w:tcBorders>
              <w:top w:val="nil"/>
              <w:left w:val="nil"/>
              <w:bottom w:val="nil"/>
              <w:right w:val="nil"/>
            </w:tcBorders>
            <w:tcMar>
              <w:top w:w="0" w:type="dxa"/>
              <w:left w:w="0" w:type="dxa"/>
              <w:bottom w:w="0" w:type="dxa"/>
              <w:right w:w="0" w:type="dxa"/>
            </w:tcMar>
          </w:tcPr>
          <w:p w:rsidR="00831416" w:rsidRDefault="00F625B2">
            <w:pPr>
              <w:jc w:val="left"/>
            </w:pPr>
            <w:r w:rsidRPr="00CD5C65">
              <w:rPr>
                <w:rFonts w:ascii="Garamond" w:hAnsi="Garamond"/>
              </w:rPr>
              <w:t>Factionalism (&gt;25%) (Treatment)</w:t>
            </w:r>
          </w:p>
        </w:tc>
        <w:tc>
          <w:tcPr>
            <w:tcW w:w="1920" w:type="dxa"/>
            <w:tcBorders>
              <w:top w:val="nil"/>
              <w:left w:val="nil"/>
              <w:bottom w:val="nil"/>
              <w:right w:val="nil"/>
            </w:tcBorders>
            <w:tcMar>
              <w:top w:w="0" w:type="dxa"/>
              <w:left w:w="0" w:type="dxa"/>
              <w:bottom w:w="0" w:type="dxa"/>
              <w:right w:w="0" w:type="dxa"/>
            </w:tcMar>
          </w:tcPr>
          <w:p w:rsidR="00831416" w:rsidRDefault="00F625B2">
            <w:pPr>
              <w:jc w:val="center"/>
            </w:pPr>
            <w:r w:rsidRPr="00CD5C65">
              <w:rPr>
                <w:rFonts w:ascii="Garamond" w:hAnsi="Garamond"/>
              </w:rPr>
              <w:t>5.080***</w:t>
            </w:r>
          </w:p>
        </w:tc>
        <w:tc>
          <w:tcPr>
            <w:tcW w:w="1785" w:type="dxa"/>
            <w:tcBorders>
              <w:top w:val="nil"/>
              <w:left w:val="nil"/>
              <w:bottom w:val="nil"/>
              <w:right w:val="nil"/>
            </w:tcBorders>
            <w:tcMar>
              <w:top w:w="0" w:type="dxa"/>
              <w:left w:w="0" w:type="dxa"/>
              <w:bottom w:w="0" w:type="dxa"/>
              <w:right w:w="0" w:type="dxa"/>
            </w:tcMar>
          </w:tcPr>
          <w:p w:rsidR="00831416" w:rsidRDefault="00F625B2">
            <w:pPr>
              <w:jc w:val="center"/>
            </w:pPr>
            <w:r w:rsidRPr="00CD5C65">
              <w:rPr>
                <w:rFonts w:ascii="Garamond" w:hAnsi="Garamond"/>
              </w:rPr>
              <w:t>0.026</w:t>
            </w:r>
          </w:p>
        </w:tc>
      </w:tr>
      <w:tr w:rsidR="00831416">
        <w:trPr>
          <w:trHeight w:val="161"/>
          <w:jc w:val="center"/>
        </w:trPr>
        <w:tc>
          <w:tcPr>
            <w:tcW w:w="3150" w:type="dxa"/>
            <w:tcBorders>
              <w:top w:val="nil"/>
              <w:left w:val="nil"/>
              <w:bottom w:val="nil"/>
              <w:right w:val="nil"/>
            </w:tcBorders>
            <w:tcMar>
              <w:top w:w="0" w:type="dxa"/>
              <w:left w:w="0" w:type="dxa"/>
              <w:bottom w:w="0" w:type="dxa"/>
              <w:right w:w="0" w:type="dxa"/>
            </w:tcMar>
          </w:tcPr>
          <w:p w:rsidR="00831416" w:rsidRDefault="00F625B2">
            <w:pPr>
              <w:jc w:val="left"/>
            </w:pPr>
            <w:r w:rsidRPr="00CD5C65">
              <w:rPr>
                <w:rFonts w:ascii="Garamond" w:hAnsi="Garamond"/>
              </w:rPr>
              <w:t xml:space="preserve"> </w:t>
            </w:r>
          </w:p>
        </w:tc>
        <w:tc>
          <w:tcPr>
            <w:tcW w:w="1920" w:type="dxa"/>
            <w:tcBorders>
              <w:top w:val="nil"/>
              <w:left w:val="nil"/>
              <w:bottom w:val="nil"/>
              <w:right w:val="nil"/>
            </w:tcBorders>
            <w:tcMar>
              <w:top w:w="0" w:type="dxa"/>
              <w:left w:w="0" w:type="dxa"/>
              <w:bottom w:w="0" w:type="dxa"/>
              <w:right w:w="0" w:type="dxa"/>
            </w:tcMar>
          </w:tcPr>
          <w:p w:rsidR="00831416" w:rsidRDefault="00F625B2">
            <w:pPr>
              <w:jc w:val="center"/>
            </w:pPr>
            <w:r w:rsidRPr="00CD5C65">
              <w:rPr>
                <w:rFonts w:ascii="Garamond" w:hAnsi="Garamond"/>
              </w:rPr>
              <w:t>(1.413)</w:t>
            </w:r>
          </w:p>
        </w:tc>
        <w:tc>
          <w:tcPr>
            <w:tcW w:w="1785" w:type="dxa"/>
            <w:tcBorders>
              <w:top w:val="nil"/>
              <w:left w:val="nil"/>
              <w:bottom w:val="nil"/>
              <w:right w:val="nil"/>
            </w:tcBorders>
            <w:tcMar>
              <w:top w:w="0" w:type="dxa"/>
              <w:left w:w="0" w:type="dxa"/>
              <w:bottom w:w="0" w:type="dxa"/>
              <w:right w:w="0" w:type="dxa"/>
            </w:tcMar>
          </w:tcPr>
          <w:p w:rsidR="00831416" w:rsidRDefault="00F625B2">
            <w:pPr>
              <w:jc w:val="center"/>
            </w:pPr>
            <w:r w:rsidRPr="00CD5C65">
              <w:rPr>
                <w:rFonts w:ascii="Garamond" w:hAnsi="Garamond"/>
              </w:rPr>
              <w:t>(0.043)</w:t>
            </w:r>
          </w:p>
        </w:tc>
      </w:tr>
      <w:tr w:rsidR="00831416">
        <w:trPr>
          <w:trHeight w:val="161"/>
          <w:jc w:val="center"/>
        </w:trPr>
        <w:tc>
          <w:tcPr>
            <w:tcW w:w="3150" w:type="dxa"/>
            <w:tcBorders>
              <w:top w:val="nil"/>
              <w:left w:val="nil"/>
              <w:bottom w:val="nil"/>
              <w:right w:val="nil"/>
            </w:tcBorders>
            <w:tcMar>
              <w:top w:w="0" w:type="dxa"/>
              <w:left w:w="0" w:type="dxa"/>
              <w:bottom w:w="0" w:type="dxa"/>
              <w:right w:w="0" w:type="dxa"/>
            </w:tcMar>
          </w:tcPr>
          <w:p w:rsidR="00831416" w:rsidRDefault="00F625B2">
            <w:pPr>
              <w:jc w:val="left"/>
            </w:pPr>
            <w:r w:rsidRPr="00CD5C65">
              <w:rPr>
                <w:rFonts w:ascii="Garamond" w:hAnsi="Garamond"/>
              </w:rPr>
              <w:t>Diff-in-diff (Time x Treatment)</w:t>
            </w:r>
          </w:p>
        </w:tc>
        <w:tc>
          <w:tcPr>
            <w:tcW w:w="1920" w:type="dxa"/>
            <w:tcBorders>
              <w:top w:val="nil"/>
              <w:left w:val="nil"/>
              <w:bottom w:val="nil"/>
              <w:right w:val="nil"/>
            </w:tcBorders>
            <w:tcMar>
              <w:top w:w="0" w:type="dxa"/>
              <w:left w:w="0" w:type="dxa"/>
              <w:bottom w:w="0" w:type="dxa"/>
              <w:right w:w="0" w:type="dxa"/>
            </w:tcMar>
          </w:tcPr>
          <w:p w:rsidR="00831416" w:rsidRDefault="00F625B2">
            <w:pPr>
              <w:jc w:val="center"/>
            </w:pPr>
            <w:r w:rsidRPr="00CD5C65">
              <w:rPr>
                <w:rFonts w:ascii="Garamond" w:hAnsi="Garamond"/>
              </w:rPr>
              <w:t>1.953*</w:t>
            </w:r>
          </w:p>
        </w:tc>
        <w:tc>
          <w:tcPr>
            <w:tcW w:w="1785" w:type="dxa"/>
            <w:tcBorders>
              <w:top w:val="nil"/>
              <w:left w:val="nil"/>
              <w:bottom w:val="nil"/>
              <w:right w:val="nil"/>
            </w:tcBorders>
            <w:tcMar>
              <w:top w:w="0" w:type="dxa"/>
              <w:left w:w="0" w:type="dxa"/>
              <w:bottom w:w="0" w:type="dxa"/>
              <w:right w:w="0" w:type="dxa"/>
            </w:tcMar>
          </w:tcPr>
          <w:p w:rsidR="00831416" w:rsidRDefault="00F625B2">
            <w:pPr>
              <w:jc w:val="center"/>
            </w:pPr>
            <w:r w:rsidRPr="00CD5C65">
              <w:rPr>
                <w:rFonts w:ascii="Garamond" w:hAnsi="Garamond"/>
              </w:rPr>
              <w:t>0.154***</w:t>
            </w:r>
          </w:p>
        </w:tc>
      </w:tr>
      <w:tr w:rsidR="00831416">
        <w:trPr>
          <w:trHeight w:val="161"/>
          <w:jc w:val="center"/>
        </w:trPr>
        <w:tc>
          <w:tcPr>
            <w:tcW w:w="3150" w:type="dxa"/>
            <w:tcBorders>
              <w:top w:val="nil"/>
              <w:left w:val="nil"/>
              <w:bottom w:val="nil"/>
              <w:right w:val="nil"/>
            </w:tcBorders>
            <w:tcMar>
              <w:top w:w="0" w:type="dxa"/>
              <w:left w:w="0" w:type="dxa"/>
              <w:bottom w:w="0" w:type="dxa"/>
              <w:right w:w="0" w:type="dxa"/>
            </w:tcMar>
          </w:tcPr>
          <w:p w:rsidR="00831416" w:rsidRDefault="00F625B2">
            <w:pPr>
              <w:jc w:val="left"/>
            </w:pPr>
            <w:r w:rsidRPr="00CD5C65">
              <w:rPr>
                <w:rFonts w:ascii="Garamond" w:hAnsi="Garamond"/>
              </w:rPr>
              <w:t xml:space="preserve"> </w:t>
            </w:r>
          </w:p>
        </w:tc>
        <w:tc>
          <w:tcPr>
            <w:tcW w:w="1920" w:type="dxa"/>
            <w:tcBorders>
              <w:top w:val="nil"/>
              <w:left w:val="nil"/>
              <w:bottom w:val="nil"/>
              <w:right w:val="nil"/>
            </w:tcBorders>
            <w:tcMar>
              <w:top w:w="0" w:type="dxa"/>
              <w:left w:w="0" w:type="dxa"/>
              <w:bottom w:w="0" w:type="dxa"/>
              <w:right w:w="0" w:type="dxa"/>
            </w:tcMar>
          </w:tcPr>
          <w:p w:rsidR="00831416" w:rsidRDefault="00F625B2">
            <w:pPr>
              <w:jc w:val="center"/>
            </w:pPr>
            <w:r w:rsidRPr="00CD5C65">
              <w:rPr>
                <w:rFonts w:ascii="Garamond" w:hAnsi="Garamond"/>
              </w:rPr>
              <w:t>(1.178)</w:t>
            </w:r>
          </w:p>
        </w:tc>
        <w:tc>
          <w:tcPr>
            <w:tcW w:w="1785" w:type="dxa"/>
            <w:tcBorders>
              <w:top w:val="nil"/>
              <w:left w:val="nil"/>
              <w:bottom w:val="nil"/>
              <w:right w:val="nil"/>
            </w:tcBorders>
            <w:tcMar>
              <w:top w:w="0" w:type="dxa"/>
              <w:left w:w="0" w:type="dxa"/>
              <w:bottom w:w="0" w:type="dxa"/>
              <w:right w:w="0" w:type="dxa"/>
            </w:tcMar>
          </w:tcPr>
          <w:p w:rsidR="00831416" w:rsidRDefault="00F625B2">
            <w:pPr>
              <w:jc w:val="center"/>
            </w:pPr>
            <w:r w:rsidRPr="00CD5C65">
              <w:rPr>
                <w:rFonts w:ascii="Garamond" w:hAnsi="Garamond"/>
              </w:rPr>
              <w:t>(0.044)</w:t>
            </w:r>
          </w:p>
        </w:tc>
      </w:tr>
      <w:tr w:rsidR="00831416">
        <w:trPr>
          <w:trHeight w:val="161"/>
          <w:jc w:val="center"/>
        </w:trPr>
        <w:tc>
          <w:tcPr>
            <w:tcW w:w="3150" w:type="dxa"/>
            <w:tcBorders>
              <w:top w:val="nil"/>
              <w:left w:val="nil"/>
              <w:bottom w:val="nil"/>
              <w:right w:val="nil"/>
            </w:tcBorders>
            <w:tcMar>
              <w:top w:w="0" w:type="dxa"/>
              <w:left w:w="0" w:type="dxa"/>
              <w:bottom w:w="0" w:type="dxa"/>
              <w:right w:w="0" w:type="dxa"/>
            </w:tcMar>
          </w:tcPr>
          <w:p w:rsidR="00831416" w:rsidRDefault="00F625B2">
            <w:pPr>
              <w:jc w:val="left"/>
            </w:pPr>
            <w:r w:rsidRPr="00CD5C65">
              <w:rPr>
                <w:rFonts w:ascii="Garamond" w:hAnsi="Garamond"/>
              </w:rPr>
              <w:t xml:space="preserve"> </w:t>
            </w:r>
          </w:p>
        </w:tc>
        <w:tc>
          <w:tcPr>
            <w:tcW w:w="1920" w:type="dxa"/>
            <w:tcBorders>
              <w:top w:val="nil"/>
              <w:left w:val="nil"/>
              <w:bottom w:val="nil"/>
              <w:right w:val="nil"/>
            </w:tcBorders>
            <w:tcMar>
              <w:top w:w="0" w:type="dxa"/>
              <w:left w:w="0" w:type="dxa"/>
              <w:bottom w:w="0" w:type="dxa"/>
              <w:right w:w="0" w:type="dxa"/>
            </w:tcMar>
          </w:tcPr>
          <w:p w:rsidR="00831416" w:rsidRDefault="00F625B2">
            <w:pPr>
              <w:jc w:val="center"/>
            </w:pPr>
            <w:r w:rsidRPr="00CD5C65">
              <w:rPr>
                <w:rFonts w:ascii="Garamond" w:hAnsi="Garamond"/>
              </w:rPr>
              <w:t xml:space="preserve"> </w:t>
            </w:r>
          </w:p>
        </w:tc>
        <w:tc>
          <w:tcPr>
            <w:tcW w:w="1785" w:type="dxa"/>
            <w:tcBorders>
              <w:top w:val="nil"/>
              <w:left w:val="nil"/>
              <w:bottom w:val="nil"/>
              <w:right w:val="nil"/>
            </w:tcBorders>
            <w:tcMar>
              <w:top w:w="0" w:type="dxa"/>
              <w:left w:w="0" w:type="dxa"/>
              <w:bottom w:w="0" w:type="dxa"/>
              <w:right w:w="0" w:type="dxa"/>
            </w:tcMar>
          </w:tcPr>
          <w:p w:rsidR="00831416" w:rsidRDefault="00F625B2">
            <w:pPr>
              <w:jc w:val="center"/>
            </w:pPr>
            <w:r w:rsidRPr="00CD5C65">
              <w:rPr>
                <w:rFonts w:ascii="Garamond" w:hAnsi="Garamond"/>
              </w:rPr>
              <w:t xml:space="preserve"> </w:t>
            </w:r>
          </w:p>
        </w:tc>
      </w:tr>
      <w:tr w:rsidR="00831416">
        <w:trPr>
          <w:trHeight w:val="161"/>
          <w:jc w:val="center"/>
        </w:trPr>
        <w:tc>
          <w:tcPr>
            <w:tcW w:w="3150" w:type="dxa"/>
            <w:tcBorders>
              <w:top w:val="nil"/>
              <w:left w:val="nil"/>
              <w:bottom w:val="nil"/>
              <w:right w:val="nil"/>
            </w:tcBorders>
            <w:tcMar>
              <w:top w:w="0" w:type="dxa"/>
              <w:left w:w="0" w:type="dxa"/>
              <w:bottom w:w="0" w:type="dxa"/>
              <w:right w:w="0" w:type="dxa"/>
            </w:tcMar>
          </w:tcPr>
          <w:p w:rsidR="00831416" w:rsidRDefault="00F625B2">
            <w:pPr>
              <w:jc w:val="left"/>
            </w:pPr>
            <w:r w:rsidRPr="00CD5C65">
              <w:rPr>
                <w:rFonts w:ascii="Garamond" w:hAnsi="Garamond"/>
              </w:rPr>
              <w:t>Observations</w:t>
            </w:r>
          </w:p>
        </w:tc>
        <w:tc>
          <w:tcPr>
            <w:tcW w:w="1920" w:type="dxa"/>
            <w:tcBorders>
              <w:top w:val="nil"/>
              <w:left w:val="nil"/>
              <w:bottom w:val="nil"/>
              <w:right w:val="nil"/>
            </w:tcBorders>
            <w:tcMar>
              <w:top w:w="0" w:type="dxa"/>
              <w:left w:w="0" w:type="dxa"/>
              <w:bottom w:w="0" w:type="dxa"/>
              <w:right w:w="0" w:type="dxa"/>
            </w:tcMar>
          </w:tcPr>
          <w:p w:rsidR="00831416" w:rsidRDefault="00F625B2">
            <w:pPr>
              <w:jc w:val="center"/>
            </w:pPr>
            <w:r w:rsidRPr="00CD5C65">
              <w:rPr>
                <w:rFonts w:ascii="Garamond" w:hAnsi="Garamond"/>
              </w:rPr>
              <w:t>870</w:t>
            </w:r>
          </w:p>
        </w:tc>
        <w:tc>
          <w:tcPr>
            <w:tcW w:w="1785" w:type="dxa"/>
            <w:tcBorders>
              <w:top w:val="nil"/>
              <w:left w:val="nil"/>
              <w:bottom w:val="nil"/>
              <w:right w:val="nil"/>
            </w:tcBorders>
            <w:tcMar>
              <w:top w:w="0" w:type="dxa"/>
              <w:left w:w="0" w:type="dxa"/>
              <w:bottom w:w="0" w:type="dxa"/>
              <w:right w:w="0" w:type="dxa"/>
            </w:tcMar>
          </w:tcPr>
          <w:p w:rsidR="00831416" w:rsidRDefault="00F625B2">
            <w:pPr>
              <w:jc w:val="center"/>
            </w:pPr>
            <w:r w:rsidRPr="00CD5C65">
              <w:rPr>
                <w:rFonts w:ascii="Garamond" w:hAnsi="Garamond"/>
              </w:rPr>
              <w:t>870</w:t>
            </w:r>
          </w:p>
        </w:tc>
      </w:tr>
      <w:tr w:rsidR="00831416">
        <w:trPr>
          <w:trHeight w:val="161"/>
          <w:jc w:val="center"/>
        </w:trPr>
        <w:tc>
          <w:tcPr>
            <w:tcW w:w="3150" w:type="dxa"/>
            <w:tcBorders>
              <w:top w:val="nil"/>
              <w:left w:val="nil"/>
              <w:bottom w:val="nil"/>
              <w:right w:val="nil"/>
            </w:tcBorders>
            <w:tcMar>
              <w:top w:w="0" w:type="dxa"/>
              <w:left w:w="0" w:type="dxa"/>
              <w:bottom w:w="0" w:type="dxa"/>
              <w:right w:w="0" w:type="dxa"/>
            </w:tcMar>
          </w:tcPr>
          <w:p w:rsidR="00831416" w:rsidRDefault="00F625B2">
            <w:pPr>
              <w:jc w:val="left"/>
            </w:pPr>
            <w:r w:rsidRPr="00CD5C65">
              <w:rPr>
                <w:rFonts w:ascii="Garamond" w:hAnsi="Garamond"/>
              </w:rPr>
              <w:t>R-squared</w:t>
            </w:r>
          </w:p>
        </w:tc>
        <w:tc>
          <w:tcPr>
            <w:tcW w:w="1920" w:type="dxa"/>
            <w:tcBorders>
              <w:top w:val="nil"/>
              <w:left w:val="nil"/>
              <w:bottom w:val="nil"/>
              <w:right w:val="nil"/>
            </w:tcBorders>
            <w:tcMar>
              <w:top w:w="0" w:type="dxa"/>
              <w:left w:w="0" w:type="dxa"/>
              <w:bottom w:w="0" w:type="dxa"/>
              <w:right w:w="0" w:type="dxa"/>
            </w:tcMar>
          </w:tcPr>
          <w:p w:rsidR="00831416" w:rsidRDefault="00F625B2">
            <w:pPr>
              <w:jc w:val="center"/>
            </w:pPr>
            <w:r w:rsidRPr="00CD5C65">
              <w:rPr>
                <w:rFonts w:ascii="Garamond" w:hAnsi="Garamond"/>
              </w:rPr>
              <w:t>0.037</w:t>
            </w:r>
          </w:p>
        </w:tc>
        <w:tc>
          <w:tcPr>
            <w:tcW w:w="1785" w:type="dxa"/>
            <w:tcBorders>
              <w:top w:val="nil"/>
              <w:left w:val="nil"/>
              <w:bottom w:val="nil"/>
              <w:right w:val="nil"/>
            </w:tcBorders>
            <w:tcMar>
              <w:top w:w="0" w:type="dxa"/>
              <w:left w:w="0" w:type="dxa"/>
              <w:bottom w:w="0" w:type="dxa"/>
              <w:right w:w="0" w:type="dxa"/>
            </w:tcMar>
          </w:tcPr>
          <w:p w:rsidR="00831416" w:rsidRDefault="00F625B2">
            <w:pPr>
              <w:jc w:val="center"/>
            </w:pPr>
            <w:r w:rsidRPr="00CD5C65">
              <w:rPr>
                <w:rFonts w:ascii="Garamond" w:hAnsi="Garamond"/>
              </w:rPr>
              <w:t>0.031</w:t>
            </w:r>
          </w:p>
        </w:tc>
      </w:tr>
      <w:tr w:rsidR="00831416">
        <w:trPr>
          <w:trHeight w:val="161"/>
          <w:jc w:val="center"/>
        </w:trPr>
        <w:tc>
          <w:tcPr>
            <w:tcW w:w="3150" w:type="dxa"/>
            <w:tcBorders>
              <w:top w:val="nil"/>
              <w:left w:val="nil"/>
              <w:bottom w:val="nil"/>
              <w:right w:val="nil"/>
            </w:tcBorders>
            <w:tcMar>
              <w:top w:w="0" w:type="dxa"/>
              <w:left w:w="0" w:type="dxa"/>
              <w:bottom w:w="0" w:type="dxa"/>
              <w:right w:w="0" w:type="dxa"/>
            </w:tcMar>
          </w:tcPr>
          <w:p w:rsidR="00831416" w:rsidRDefault="00F625B2">
            <w:pPr>
              <w:jc w:val="left"/>
            </w:pPr>
            <w:r w:rsidRPr="00CD5C65">
              <w:rPr>
                <w:rFonts w:ascii="Garamond" w:hAnsi="Garamond"/>
              </w:rPr>
              <w:t>Mean Control 2008</w:t>
            </w:r>
          </w:p>
        </w:tc>
        <w:tc>
          <w:tcPr>
            <w:tcW w:w="1920" w:type="dxa"/>
            <w:tcBorders>
              <w:top w:val="nil"/>
              <w:left w:val="nil"/>
              <w:bottom w:val="nil"/>
              <w:right w:val="nil"/>
            </w:tcBorders>
            <w:tcMar>
              <w:top w:w="0" w:type="dxa"/>
              <w:left w:w="0" w:type="dxa"/>
              <w:bottom w:w="0" w:type="dxa"/>
              <w:right w:w="0" w:type="dxa"/>
            </w:tcMar>
          </w:tcPr>
          <w:p w:rsidR="00831416" w:rsidRDefault="00F625B2">
            <w:pPr>
              <w:jc w:val="center"/>
            </w:pPr>
            <w:r w:rsidRPr="00CD5C65">
              <w:rPr>
                <w:rFonts w:ascii="Garamond" w:hAnsi="Garamond"/>
              </w:rPr>
              <w:t>43.21</w:t>
            </w:r>
          </w:p>
        </w:tc>
        <w:tc>
          <w:tcPr>
            <w:tcW w:w="1785" w:type="dxa"/>
            <w:tcBorders>
              <w:top w:val="nil"/>
              <w:left w:val="nil"/>
              <w:bottom w:val="nil"/>
              <w:right w:val="nil"/>
            </w:tcBorders>
            <w:tcMar>
              <w:top w:w="0" w:type="dxa"/>
              <w:left w:w="0" w:type="dxa"/>
              <w:bottom w:w="0" w:type="dxa"/>
              <w:right w:w="0" w:type="dxa"/>
            </w:tcMar>
          </w:tcPr>
          <w:p w:rsidR="00831416" w:rsidRDefault="00F625B2">
            <w:pPr>
              <w:jc w:val="center"/>
            </w:pPr>
            <w:r w:rsidRPr="00CD5C65">
              <w:rPr>
                <w:rFonts w:ascii="Garamond" w:hAnsi="Garamond"/>
              </w:rPr>
              <w:t>–0.025</w:t>
            </w:r>
          </w:p>
        </w:tc>
      </w:tr>
      <w:tr w:rsidR="00831416">
        <w:trPr>
          <w:trHeight w:val="161"/>
          <w:jc w:val="center"/>
        </w:trPr>
        <w:tc>
          <w:tcPr>
            <w:tcW w:w="3150" w:type="dxa"/>
            <w:tcBorders>
              <w:top w:val="nil"/>
              <w:left w:val="nil"/>
              <w:bottom w:val="nil"/>
              <w:right w:val="nil"/>
            </w:tcBorders>
            <w:tcMar>
              <w:top w:w="0" w:type="dxa"/>
              <w:left w:w="0" w:type="dxa"/>
              <w:bottom w:w="0" w:type="dxa"/>
              <w:right w:w="0" w:type="dxa"/>
            </w:tcMar>
          </w:tcPr>
          <w:p w:rsidR="00831416" w:rsidRDefault="00F625B2">
            <w:pPr>
              <w:jc w:val="left"/>
            </w:pPr>
            <w:r w:rsidRPr="00CD5C65">
              <w:rPr>
                <w:rFonts w:ascii="Garamond" w:hAnsi="Garamond"/>
              </w:rPr>
              <w:t xml:space="preserve"> </w:t>
            </w:r>
          </w:p>
        </w:tc>
        <w:tc>
          <w:tcPr>
            <w:tcW w:w="1920" w:type="dxa"/>
            <w:tcBorders>
              <w:top w:val="nil"/>
              <w:left w:val="nil"/>
              <w:bottom w:val="nil"/>
              <w:right w:val="nil"/>
            </w:tcBorders>
            <w:tcMar>
              <w:top w:w="0" w:type="dxa"/>
              <w:left w:w="0" w:type="dxa"/>
              <w:bottom w:w="0" w:type="dxa"/>
              <w:right w:w="0" w:type="dxa"/>
            </w:tcMar>
          </w:tcPr>
          <w:p w:rsidR="00831416" w:rsidRDefault="00F625B2">
            <w:pPr>
              <w:jc w:val="center"/>
            </w:pPr>
            <w:r w:rsidRPr="00CD5C65">
              <w:rPr>
                <w:rFonts w:ascii="Garamond" w:hAnsi="Garamond"/>
              </w:rPr>
              <w:t>(1.136)</w:t>
            </w:r>
          </w:p>
        </w:tc>
        <w:tc>
          <w:tcPr>
            <w:tcW w:w="1785" w:type="dxa"/>
            <w:tcBorders>
              <w:top w:val="nil"/>
              <w:left w:val="nil"/>
              <w:bottom w:val="nil"/>
              <w:right w:val="nil"/>
            </w:tcBorders>
            <w:tcMar>
              <w:top w:w="0" w:type="dxa"/>
              <w:left w:w="0" w:type="dxa"/>
              <w:bottom w:w="0" w:type="dxa"/>
              <w:right w:w="0" w:type="dxa"/>
            </w:tcMar>
          </w:tcPr>
          <w:p w:rsidR="00831416" w:rsidRDefault="00F625B2">
            <w:pPr>
              <w:jc w:val="center"/>
            </w:pPr>
            <w:r w:rsidRPr="00CD5C65">
              <w:rPr>
                <w:rFonts w:ascii="Garamond" w:hAnsi="Garamond"/>
              </w:rPr>
              <w:t>(0.033)</w:t>
            </w:r>
          </w:p>
        </w:tc>
      </w:tr>
      <w:tr w:rsidR="00831416">
        <w:trPr>
          <w:trHeight w:val="161"/>
          <w:jc w:val="center"/>
        </w:trPr>
        <w:tc>
          <w:tcPr>
            <w:tcW w:w="3150" w:type="dxa"/>
            <w:tcBorders>
              <w:top w:val="nil"/>
              <w:left w:val="nil"/>
              <w:bottom w:val="nil"/>
              <w:right w:val="nil"/>
            </w:tcBorders>
            <w:tcMar>
              <w:top w:w="0" w:type="dxa"/>
              <w:left w:w="0" w:type="dxa"/>
              <w:bottom w:w="0" w:type="dxa"/>
              <w:right w:w="0" w:type="dxa"/>
            </w:tcMar>
          </w:tcPr>
          <w:p w:rsidR="00831416" w:rsidRDefault="00F625B2">
            <w:pPr>
              <w:jc w:val="left"/>
            </w:pPr>
            <w:r w:rsidRPr="00CD5C65">
              <w:rPr>
                <w:rFonts w:ascii="Garamond" w:hAnsi="Garamond"/>
              </w:rPr>
              <w:t>Mean Treated 2008</w:t>
            </w:r>
          </w:p>
        </w:tc>
        <w:tc>
          <w:tcPr>
            <w:tcW w:w="1920" w:type="dxa"/>
            <w:tcBorders>
              <w:top w:val="nil"/>
              <w:left w:val="nil"/>
              <w:bottom w:val="nil"/>
              <w:right w:val="nil"/>
            </w:tcBorders>
            <w:tcMar>
              <w:top w:w="0" w:type="dxa"/>
              <w:left w:w="0" w:type="dxa"/>
              <w:bottom w:w="0" w:type="dxa"/>
              <w:right w:w="0" w:type="dxa"/>
            </w:tcMar>
          </w:tcPr>
          <w:p w:rsidR="00831416" w:rsidRDefault="00F625B2">
            <w:pPr>
              <w:jc w:val="center"/>
            </w:pPr>
            <w:r w:rsidRPr="00CD5C65">
              <w:rPr>
                <w:rFonts w:ascii="Garamond" w:hAnsi="Garamond"/>
              </w:rPr>
              <w:t>48.29</w:t>
            </w:r>
          </w:p>
        </w:tc>
        <w:tc>
          <w:tcPr>
            <w:tcW w:w="1785" w:type="dxa"/>
            <w:tcBorders>
              <w:top w:val="nil"/>
              <w:left w:val="nil"/>
              <w:bottom w:val="nil"/>
              <w:right w:val="nil"/>
            </w:tcBorders>
            <w:tcMar>
              <w:top w:w="0" w:type="dxa"/>
              <w:left w:w="0" w:type="dxa"/>
              <w:bottom w:w="0" w:type="dxa"/>
              <w:right w:w="0" w:type="dxa"/>
            </w:tcMar>
          </w:tcPr>
          <w:p w:rsidR="00831416" w:rsidRDefault="00F625B2">
            <w:pPr>
              <w:jc w:val="center"/>
            </w:pPr>
            <w:r w:rsidRPr="00CD5C65">
              <w:rPr>
                <w:rFonts w:ascii="Garamond" w:hAnsi="Garamond"/>
              </w:rPr>
              <w:t>0.001</w:t>
            </w:r>
          </w:p>
        </w:tc>
      </w:tr>
      <w:tr w:rsidR="00831416">
        <w:trPr>
          <w:trHeight w:val="161"/>
          <w:jc w:val="center"/>
        </w:trPr>
        <w:tc>
          <w:tcPr>
            <w:tcW w:w="3150" w:type="dxa"/>
            <w:tcBorders>
              <w:top w:val="nil"/>
              <w:left w:val="nil"/>
              <w:bottom w:val="nil"/>
              <w:right w:val="nil"/>
            </w:tcBorders>
            <w:tcMar>
              <w:top w:w="0" w:type="dxa"/>
              <w:left w:w="0" w:type="dxa"/>
              <w:bottom w:w="0" w:type="dxa"/>
              <w:right w:w="0" w:type="dxa"/>
            </w:tcMar>
          </w:tcPr>
          <w:p w:rsidR="00831416" w:rsidRDefault="00F625B2">
            <w:pPr>
              <w:jc w:val="left"/>
            </w:pPr>
            <w:r w:rsidRPr="00CD5C65">
              <w:rPr>
                <w:rFonts w:ascii="Garamond" w:hAnsi="Garamond"/>
              </w:rPr>
              <w:t xml:space="preserve"> </w:t>
            </w:r>
          </w:p>
        </w:tc>
        <w:tc>
          <w:tcPr>
            <w:tcW w:w="1920" w:type="dxa"/>
            <w:tcBorders>
              <w:top w:val="nil"/>
              <w:left w:val="nil"/>
              <w:bottom w:val="nil"/>
              <w:right w:val="nil"/>
            </w:tcBorders>
            <w:tcMar>
              <w:top w:w="0" w:type="dxa"/>
              <w:left w:w="0" w:type="dxa"/>
              <w:bottom w:w="0" w:type="dxa"/>
              <w:right w:w="0" w:type="dxa"/>
            </w:tcMar>
          </w:tcPr>
          <w:p w:rsidR="00831416" w:rsidRDefault="00F625B2">
            <w:pPr>
              <w:jc w:val="center"/>
            </w:pPr>
            <w:r w:rsidRPr="00CD5C65">
              <w:rPr>
                <w:rFonts w:ascii="Garamond" w:hAnsi="Garamond"/>
              </w:rPr>
              <w:t>(0.841)</w:t>
            </w:r>
          </w:p>
        </w:tc>
        <w:tc>
          <w:tcPr>
            <w:tcW w:w="1785" w:type="dxa"/>
            <w:tcBorders>
              <w:top w:val="nil"/>
              <w:left w:val="nil"/>
              <w:bottom w:val="nil"/>
              <w:right w:val="nil"/>
            </w:tcBorders>
            <w:tcMar>
              <w:top w:w="0" w:type="dxa"/>
              <w:left w:w="0" w:type="dxa"/>
              <w:bottom w:w="0" w:type="dxa"/>
              <w:right w:w="0" w:type="dxa"/>
            </w:tcMar>
          </w:tcPr>
          <w:p w:rsidR="00831416" w:rsidRDefault="00F625B2">
            <w:pPr>
              <w:jc w:val="center"/>
            </w:pPr>
            <w:r w:rsidRPr="00CD5C65">
              <w:rPr>
                <w:rFonts w:ascii="Garamond" w:hAnsi="Garamond"/>
              </w:rPr>
              <w:t>(0.028)</w:t>
            </w:r>
          </w:p>
        </w:tc>
      </w:tr>
      <w:tr w:rsidR="00831416">
        <w:trPr>
          <w:trHeight w:val="194"/>
          <w:jc w:val="center"/>
        </w:trPr>
        <w:tc>
          <w:tcPr>
            <w:tcW w:w="3150" w:type="dxa"/>
            <w:tcBorders>
              <w:top w:val="nil"/>
              <w:left w:val="nil"/>
              <w:bottom w:val="nil"/>
              <w:right w:val="nil"/>
            </w:tcBorders>
            <w:tcMar>
              <w:top w:w="0" w:type="dxa"/>
              <w:left w:w="0" w:type="dxa"/>
              <w:bottom w:w="0" w:type="dxa"/>
              <w:right w:w="0" w:type="dxa"/>
            </w:tcMar>
          </w:tcPr>
          <w:p w:rsidR="00831416" w:rsidRDefault="00F625B2">
            <w:pPr>
              <w:jc w:val="left"/>
            </w:pPr>
            <w:r w:rsidRPr="00CD5C65">
              <w:rPr>
                <w:rFonts w:ascii="Garamond" w:hAnsi="Garamond"/>
              </w:rPr>
              <w:t>Diff 2008</w:t>
            </w:r>
          </w:p>
        </w:tc>
        <w:tc>
          <w:tcPr>
            <w:tcW w:w="1920" w:type="dxa"/>
            <w:tcBorders>
              <w:top w:val="nil"/>
              <w:left w:val="nil"/>
              <w:bottom w:val="nil"/>
              <w:right w:val="nil"/>
            </w:tcBorders>
            <w:tcMar>
              <w:top w:w="0" w:type="dxa"/>
              <w:left w:w="0" w:type="dxa"/>
              <w:bottom w:w="0" w:type="dxa"/>
              <w:right w:w="0" w:type="dxa"/>
            </w:tcMar>
          </w:tcPr>
          <w:p w:rsidR="00831416" w:rsidRDefault="00F625B2">
            <w:pPr>
              <w:jc w:val="center"/>
            </w:pPr>
            <w:r w:rsidRPr="00CD5C65">
              <w:rPr>
                <w:rFonts w:ascii="Garamond" w:hAnsi="Garamond"/>
              </w:rPr>
              <w:t>5.080</w:t>
            </w:r>
          </w:p>
        </w:tc>
        <w:tc>
          <w:tcPr>
            <w:tcW w:w="1785" w:type="dxa"/>
            <w:tcBorders>
              <w:top w:val="nil"/>
              <w:left w:val="nil"/>
              <w:bottom w:val="nil"/>
              <w:right w:val="nil"/>
            </w:tcBorders>
            <w:tcMar>
              <w:top w:w="0" w:type="dxa"/>
              <w:left w:w="0" w:type="dxa"/>
              <w:bottom w:w="0" w:type="dxa"/>
              <w:right w:w="0" w:type="dxa"/>
            </w:tcMar>
          </w:tcPr>
          <w:p w:rsidR="00831416" w:rsidRDefault="00F625B2">
            <w:pPr>
              <w:jc w:val="center"/>
            </w:pPr>
            <w:r w:rsidRPr="00CD5C65">
              <w:rPr>
                <w:rFonts w:ascii="Garamond" w:hAnsi="Garamond"/>
              </w:rPr>
              <w:t>0.026</w:t>
            </w:r>
          </w:p>
        </w:tc>
      </w:tr>
      <w:tr w:rsidR="00831416">
        <w:trPr>
          <w:trHeight w:val="161"/>
          <w:jc w:val="center"/>
        </w:trPr>
        <w:tc>
          <w:tcPr>
            <w:tcW w:w="3150" w:type="dxa"/>
            <w:tcBorders>
              <w:top w:val="nil"/>
              <w:left w:val="nil"/>
              <w:bottom w:val="nil"/>
              <w:right w:val="nil"/>
            </w:tcBorders>
            <w:tcMar>
              <w:top w:w="0" w:type="dxa"/>
              <w:left w:w="0" w:type="dxa"/>
              <w:bottom w:w="0" w:type="dxa"/>
              <w:right w:w="0" w:type="dxa"/>
            </w:tcMar>
          </w:tcPr>
          <w:p w:rsidR="00831416" w:rsidRDefault="00F625B2">
            <w:pPr>
              <w:jc w:val="left"/>
            </w:pPr>
            <w:r w:rsidRPr="00CD5C65">
              <w:rPr>
                <w:rFonts w:ascii="Garamond" w:hAnsi="Garamond"/>
              </w:rPr>
              <w:t xml:space="preserve"> </w:t>
            </w:r>
          </w:p>
        </w:tc>
        <w:tc>
          <w:tcPr>
            <w:tcW w:w="1920" w:type="dxa"/>
            <w:tcBorders>
              <w:top w:val="nil"/>
              <w:left w:val="nil"/>
              <w:bottom w:val="nil"/>
              <w:right w:val="nil"/>
            </w:tcBorders>
            <w:tcMar>
              <w:top w:w="0" w:type="dxa"/>
              <w:left w:w="0" w:type="dxa"/>
              <w:bottom w:w="0" w:type="dxa"/>
              <w:right w:w="0" w:type="dxa"/>
            </w:tcMar>
          </w:tcPr>
          <w:p w:rsidR="00831416" w:rsidRDefault="00F625B2">
            <w:pPr>
              <w:jc w:val="center"/>
            </w:pPr>
            <w:r w:rsidRPr="00CD5C65">
              <w:rPr>
                <w:rFonts w:ascii="Garamond" w:hAnsi="Garamond"/>
              </w:rPr>
              <w:t>(1.413)</w:t>
            </w:r>
          </w:p>
        </w:tc>
        <w:tc>
          <w:tcPr>
            <w:tcW w:w="1785" w:type="dxa"/>
            <w:tcBorders>
              <w:top w:val="nil"/>
              <w:left w:val="nil"/>
              <w:bottom w:val="nil"/>
              <w:right w:val="nil"/>
            </w:tcBorders>
            <w:tcMar>
              <w:top w:w="0" w:type="dxa"/>
              <w:left w:w="0" w:type="dxa"/>
              <w:bottom w:w="0" w:type="dxa"/>
              <w:right w:w="0" w:type="dxa"/>
            </w:tcMar>
          </w:tcPr>
          <w:p w:rsidR="00831416" w:rsidRDefault="00F625B2">
            <w:pPr>
              <w:jc w:val="center"/>
            </w:pPr>
            <w:r w:rsidRPr="00CD5C65">
              <w:rPr>
                <w:rFonts w:ascii="Garamond" w:hAnsi="Garamond"/>
              </w:rPr>
              <w:t>(0.043)</w:t>
            </w:r>
          </w:p>
        </w:tc>
      </w:tr>
      <w:tr w:rsidR="00831416">
        <w:trPr>
          <w:trHeight w:val="161"/>
          <w:jc w:val="center"/>
        </w:trPr>
        <w:tc>
          <w:tcPr>
            <w:tcW w:w="3150" w:type="dxa"/>
            <w:tcBorders>
              <w:top w:val="nil"/>
              <w:left w:val="nil"/>
              <w:bottom w:val="nil"/>
              <w:right w:val="nil"/>
            </w:tcBorders>
            <w:tcMar>
              <w:top w:w="0" w:type="dxa"/>
              <w:left w:w="0" w:type="dxa"/>
              <w:bottom w:w="0" w:type="dxa"/>
              <w:right w:w="0" w:type="dxa"/>
            </w:tcMar>
          </w:tcPr>
          <w:p w:rsidR="00831416" w:rsidRDefault="00F625B2">
            <w:pPr>
              <w:jc w:val="left"/>
            </w:pPr>
            <w:r w:rsidRPr="00CD5C65">
              <w:rPr>
                <w:rFonts w:ascii="Garamond" w:hAnsi="Garamond"/>
              </w:rPr>
              <w:t>Mean Control 2016</w:t>
            </w:r>
          </w:p>
        </w:tc>
        <w:tc>
          <w:tcPr>
            <w:tcW w:w="1920" w:type="dxa"/>
            <w:tcBorders>
              <w:top w:val="nil"/>
              <w:left w:val="nil"/>
              <w:bottom w:val="nil"/>
              <w:right w:val="nil"/>
            </w:tcBorders>
            <w:tcMar>
              <w:top w:w="0" w:type="dxa"/>
              <w:left w:w="0" w:type="dxa"/>
              <w:bottom w:w="0" w:type="dxa"/>
              <w:right w:w="0" w:type="dxa"/>
            </w:tcMar>
          </w:tcPr>
          <w:p w:rsidR="00831416" w:rsidRDefault="00F625B2">
            <w:pPr>
              <w:jc w:val="center"/>
            </w:pPr>
            <w:r w:rsidRPr="00CD5C65">
              <w:rPr>
                <w:rFonts w:ascii="Garamond" w:hAnsi="Garamond"/>
              </w:rPr>
              <w:t>42.73</w:t>
            </w:r>
          </w:p>
        </w:tc>
        <w:tc>
          <w:tcPr>
            <w:tcW w:w="1785" w:type="dxa"/>
            <w:tcBorders>
              <w:top w:val="nil"/>
              <w:left w:val="nil"/>
              <w:bottom w:val="nil"/>
              <w:right w:val="nil"/>
            </w:tcBorders>
            <w:tcMar>
              <w:top w:w="0" w:type="dxa"/>
              <w:left w:w="0" w:type="dxa"/>
              <w:bottom w:w="0" w:type="dxa"/>
              <w:right w:w="0" w:type="dxa"/>
            </w:tcMar>
          </w:tcPr>
          <w:p w:rsidR="00831416" w:rsidRDefault="00F625B2">
            <w:pPr>
              <w:jc w:val="center"/>
            </w:pPr>
            <w:r w:rsidRPr="00CD5C65">
              <w:rPr>
                <w:rFonts w:ascii="Garamond" w:hAnsi="Garamond"/>
              </w:rPr>
              <w:t>0.007</w:t>
            </w:r>
          </w:p>
        </w:tc>
      </w:tr>
      <w:tr w:rsidR="00831416">
        <w:trPr>
          <w:trHeight w:val="161"/>
          <w:jc w:val="center"/>
        </w:trPr>
        <w:tc>
          <w:tcPr>
            <w:tcW w:w="3150" w:type="dxa"/>
            <w:tcBorders>
              <w:top w:val="nil"/>
              <w:left w:val="nil"/>
              <w:bottom w:val="nil"/>
              <w:right w:val="nil"/>
            </w:tcBorders>
            <w:tcMar>
              <w:top w:w="0" w:type="dxa"/>
              <w:left w:w="0" w:type="dxa"/>
              <w:bottom w:w="0" w:type="dxa"/>
              <w:right w:w="0" w:type="dxa"/>
            </w:tcMar>
          </w:tcPr>
          <w:p w:rsidR="00831416" w:rsidRDefault="00F625B2">
            <w:pPr>
              <w:jc w:val="left"/>
            </w:pPr>
            <w:r w:rsidRPr="00CD5C65">
              <w:rPr>
                <w:rFonts w:ascii="Garamond" w:hAnsi="Garamond"/>
              </w:rPr>
              <w:t xml:space="preserve"> </w:t>
            </w:r>
          </w:p>
        </w:tc>
        <w:tc>
          <w:tcPr>
            <w:tcW w:w="1920" w:type="dxa"/>
            <w:tcBorders>
              <w:top w:val="nil"/>
              <w:left w:val="nil"/>
              <w:bottom w:val="nil"/>
              <w:right w:val="nil"/>
            </w:tcBorders>
            <w:tcMar>
              <w:top w:w="0" w:type="dxa"/>
              <w:left w:w="0" w:type="dxa"/>
              <w:bottom w:w="0" w:type="dxa"/>
              <w:right w:w="0" w:type="dxa"/>
            </w:tcMar>
          </w:tcPr>
          <w:p w:rsidR="00831416" w:rsidRDefault="00F625B2">
            <w:pPr>
              <w:jc w:val="center"/>
            </w:pPr>
            <w:r w:rsidRPr="00CD5C65">
              <w:rPr>
                <w:rFonts w:ascii="Garamond" w:hAnsi="Garamond"/>
              </w:rPr>
              <w:t>(1.421)</w:t>
            </w:r>
          </w:p>
        </w:tc>
        <w:tc>
          <w:tcPr>
            <w:tcW w:w="1785" w:type="dxa"/>
            <w:tcBorders>
              <w:top w:val="nil"/>
              <w:left w:val="nil"/>
              <w:bottom w:val="nil"/>
              <w:right w:val="nil"/>
            </w:tcBorders>
            <w:tcMar>
              <w:top w:w="0" w:type="dxa"/>
              <w:left w:w="0" w:type="dxa"/>
              <w:bottom w:w="0" w:type="dxa"/>
              <w:right w:w="0" w:type="dxa"/>
            </w:tcMar>
          </w:tcPr>
          <w:p w:rsidR="00831416" w:rsidRDefault="00F625B2">
            <w:pPr>
              <w:jc w:val="center"/>
            </w:pPr>
            <w:r w:rsidRPr="00CD5C65">
              <w:rPr>
                <w:rFonts w:ascii="Garamond" w:hAnsi="Garamond"/>
              </w:rPr>
              <w:t>(0.035)</w:t>
            </w:r>
          </w:p>
        </w:tc>
      </w:tr>
      <w:tr w:rsidR="00831416">
        <w:trPr>
          <w:trHeight w:val="161"/>
          <w:jc w:val="center"/>
        </w:trPr>
        <w:tc>
          <w:tcPr>
            <w:tcW w:w="3150" w:type="dxa"/>
            <w:tcBorders>
              <w:top w:val="nil"/>
              <w:left w:val="nil"/>
              <w:bottom w:val="nil"/>
              <w:right w:val="nil"/>
            </w:tcBorders>
            <w:tcMar>
              <w:top w:w="0" w:type="dxa"/>
              <w:left w:w="0" w:type="dxa"/>
              <w:bottom w:w="0" w:type="dxa"/>
              <w:right w:w="0" w:type="dxa"/>
            </w:tcMar>
          </w:tcPr>
          <w:p w:rsidR="00831416" w:rsidRDefault="00F625B2">
            <w:pPr>
              <w:jc w:val="left"/>
            </w:pPr>
            <w:r w:rsidRPr="00CD5C65">
              <w:rPr>
                <w:rFonts w:ascii="Garamond" w:hAnsi="Garamond"/>
              </w:rPr>
              <w:t>Mean Treated 2016</w:t>
            </w:r>
          </w:p>
        </w:tc>
        <w:tc>
          <w:tcPr>
            <w:tcW w:w="1920" w:type="dxa"/>
            <w:tcBorders>
              <w:top w:val="nil"/>
              <w:left w:val="nil"/>
              <w:bottom w:val="nil"/>
              <w:right w:val="nil"/>
            </w:tcBorders>
            <w:tcMar>
              <w:top w:w="0" w:type="dxa"/>
              <w:left w:w="0" w:type="dxa"/>
              <w:bottom w:w="0" w:type="dxa"/>
              <w:right w:w="0" w:type="dxa"/>
            </w:tcMar>
          </w:tcPr>
          <w:p w:rsidR="00831416" w:rsidRDefault="00F625B2">
            <w:pPr>
              <w:jc w:val="center"/>
            </w:pPr>
            <w:r w:rsidRPr="00CD5C65">
              <w:rPr>
                <w:rFonts w:ascii="Garamond" w:hAnsi="Garamond"/>
              </w:rPr>
              <w:t>49.76</w:t>
            </w:r>
          </w:p>
        </w:tc>
        <w:tc>
          <w:tcPr>
            <w:tcW w:w="1785" w:type="dxa"/>
            <w:tcBorders>
              <w:top w:val="nil"/>
              <w:left w:val="nil"/>
              <w:bottom w:val="nil"/>
              <w:right w:val="nil"/>
            </w:tcBorders>
            <w:tcMar>
              <w:top w:w="0" w:type="dxa"/>
              <w:left w:w="0" w:type="dxa"/>
              <w:bottom w:w="0" w:type="dxa"/>
              <w:right w:w="0" w:type="dxa"/>
            </w:tcMar>
          </w:tcPr>
          <w:p w:rsidR="00831416" w:rsidRDefault="00F625B2">
            <w:pPr>
              <w:jc w:val="center"/>
            </w:pPr>
            <w:r w:rsidRPr="00CD5C65">
              <w:rPr>
                <w:rFonts w:ascii="Garamond" w:hAnsi="Garamond"/>
              </w:rPr>
              <w:t>0.187</w:t>
            </w:r>
          </w:p>
        </w:tc>
      </w:tr>
      <w:tr w:rsidR="00831416">
        <w:trPr>
          <w:trHeight w:val="161"/>
          <w:jc w:val="center"/>
        </w:trPr>
        <w:tc>
          <w:tcPr>
            <w:tcW w:w="3150" w:type="dxa"/>
            <w:tcBorders>
              <w:top w:val="nil"/>
              <w:left w:val="nil"/>
              <w:bottom w:val="nil"/>
              <w:right w:val="nil"/>
            </w:tcBorders>
            <w:tcMar>
              <w:top w:w="0" w:type="dxa"/>
              <w:left w:w="0" w:type="dxa"/>
              <w:bottom w:w="0" w:type="dxa"/>
              <w:right w:w="0" w:type="dxa"/>
            </w:tcMar>
          </w:tcPr>
          <w:p w:rsidR="00831416" w:rsidRDefault="00F625B2">
            <w:pPr>
              <w:jc w:val="left"/>
            </w:pPr>
            <w:r w:rsidRPr="00CD5C65">
              <w:rPr>
                <w:rFonts w:ascii="Garamond" w:hAnsi="Garamond"/>
              </w:rPr>
              <w:t xml:space="preserve"> </w:t>
            </w:r>
          </w:p>
        </w:tc>
        <w:tc>
          <w:tcPr>
            <w:tcW w:w="1920" w:type="dxa"/>
            <w:tcBorders>
              <w:top w:val="nil"/>
              <w:left w:val="nil"/>
              <w:bottom w:val="nil"/>
              <w:right w:val="nil"/>
            </w:tcBorders>
            <w:tcMar>
              <w:top w:w="0" w:type="dxa"/>
              <w:left w:w="0" w:type="dxa"/>
              <w:bottom w:w="0" w:type="dxa"/>
              <w:right w:w="0" w:type="dxa"/>
            </w:tcMar>
          </w:tcPr>
          <w:p w:rsidR="00831416" w:rsidRDefault="00F625B2">
            <w:pPr>
              <w:jc w:val="center"/>
            </w:pPr>
            <w:r w:rsidRPr="00CD5C65">
              <w:rPr>
                <w:rFonts w:ascii="Garamond" w:hAnsi="Garamond"/>
              </w:rPr>
              <w:t>(0.942)</w:t>
            </w:r>
          </w:p>
        </w:tc>
        <w:tc>
          <w:tcPr>
            <w:tcW w:w="1785" w:type="dxa"/>
            <w:tcBorders>
              <w:top w:val="nil"/>
              <w:left w:val="nil"/>
              <w:bottom w:val="nil"/>
              <w:right w:val="nil"/>
            </w:tcBorders>
            <w:tcMar>
              <w:top w:w="0" w:type="dxa"/>
              <w:left w:w="0" w:type="dxa"/>
              <w:bottom w:w="0" w:type="dxa"/>
              <w:right w:w="0" w:type="dxa"/>
            </w:tcMar>
          </w:tcPr>
          <w:p w:rsidR="00831416" w:rsidRDefault="00F625B2">
            <w:pPr>
              <w:jc w:val="center"/>
            </w:pPr>
            <w:r w:rsidRPr="00CD5C65">
              <w:rPr>
                <w:rFonts w:ascii="Garamond" w:hAnsi="Garamond"/>
              </w:rPr>
              <w:t>(0.031)</w:t>
            </w:r>
          </w:p>
        </w:tc>
      </w:tr>
      <w:tr w:rsidR="00831416" w:rsidTr="000A7877">
        <w:trPr>
          <w:trHeight w:val="161"/>
          <w:jc w:val="center"/>
        </w:trPr>
        <w:tc>
          <w:tcPr>
            <w:tcW w:w="3150" w:type="dxa"/>
            <w:tcBorders>
              <w:top w:val="nil"/>
              <w:left w:val="nil"/>
              <w:bottom w:val="nil"/>
              <w:right w:val="nil"/>
            </w:tcBorders>
            <w:tcMar>
              <w:top w:w="0" w:type="dxa"/>
              <w:left w:w="0" w:type="dxa"/>
              <w:bottom w:w="0" w:type="dxa"/>
              <w:right w:w="0" w:type="dxa"/>
            </w:tcMar>
          </w:tcPr>
          <w:p w:rsidR="00831416" w:rsidRDefault="00F625B2">
            <w:pPr>
              <w:jc w:val="left"/>
            </w:pPr>
            <w:r w:rsidRPr="00CD5C65">
              <w:rPr>
                <w:rFonts w:ascii="Garamond" w:hAnsi="Garamond"/>
              </w:rPr>
              <w:t>Diff 2016</w:t>
            </w:r>
          </w:p>
        </w:tc>
        <w:tc>
          <w:tcPr>
            <w:tcW w:w="1920" w:type="dxa"/>
            <w:tcBorders>
              <w:top w:val="nil"/>
              <w:left w:val="nil"/>
              <w:bottom w:val="nil"/>
              <w:right w:val="nil"/>
            </w:tcBorders>
            <w:tcMar>
              <w:top w:w="0" w:type="dxa"/>
              <w:left w:w="0" w:type="dxa"/>
              <w:bottom w:w="0" w:type="dxa"/>
              <w:right w:w="0" w:type="dxa"/>
            </w:tcMar>
          </w:tcPr>
          <w:p w:rsidR="00831416" w:rsidRDefault="00F625B2">
            <w:pPr>
              <w:jc w:val="center"/>
            </w:pPr>
            <w:r w:rsidRPr="00CD5C65">
              <w:rPr>
                <w:rFonts w:ascii="Garamond" w:hAnsi="Garamond"/>
              </w:rPr>
              <w:t>7.034</w:t>
            </w:r>
          </w:p>
        </w:tc>
        <w:tc>
          <w:tcPr>
            <w:tcW w:w="1785" w:type="dxa"/>
            <w:tcBorders>
              <w:top w:val="nil"/>
              <w:left w:val="nil"/>
              <w:bottom w:val="nil"/>
              <w:right w:val="nil"/>
            </w:tcBorders>
            <w:tcMar>
              <w:top w:w="0" w:type="dxa"/>
              <w:left w:w="0" w:type="dxa"/>
              <w:bottom w:w="0" w:type="dxa"/>
              <w:right w:w="0" w:type="dxa"/>
            </w:tcMar>
          </w:tcPr>
          <w:p w:rsidR="00831416" w:rsidRDefault="00F625B2">
            <w:pPr>
              <w:jc w:val="center"/>
            </w:pPr>
            <w:r w:rsidRPr="00CD5C65">
              <w:rPr>
                <w:rFonts w:ascii="Garamond" w:hAnsi="Garamond"/>
              </w:rPr>
              <w:t>0.180</w:t>
            </w:r>
          </w:p>
        </w:tc>
      </w:tr>
      <w:tr w:rsidR="00831416" w:rsidRPr="00CD5C65" w:rsidTr="000A7877">
        <w:trPr>
          <w:trHeight w:val="161"/>
          <w:jc w:val="center"/>
        </w:trPr>
        <w:tc>
          <w:tcPr>
            <w:tcW w:w="3150" w:type="dxa"/>
            <w:tcBorders>
              <w:top w:val="nil"/>
              <w:left w:val="nil"/>
              <w:bottom w:val="single" w:sz="4" w:space="0" w:color="auto"/>
              <w:right w:val="nil"/>
            </w:tcBorders>
            <w:tcMar>
              <w:top w:w="0" w:type="dxa"/>
              <w:left w:w="0" w:type="dxa"/>
              <w:bottom w:w="0" w:type="dxa"/>
              <w:right w:w="0" w:type="dxa"/>
            </w:tcMar>
          </w:tcPr>
          <w:p w:rsidR="00831416" w:rsidRDefault="00F625B2">
            <w:pPr>
              <w:jc w:val="left"/>
            </w:pPr>
            <w:r w:rsidRPr="00CD5C65">
              <w:rPr>
                <w:rFonts w:ascii="Garamond" w:hAnsi="Garamond"/>
              </w:rPr>
              <w:t xml:space="preserve"> </w:t>
            </w:r>
          </w:p>
        </w:tc>
        <w:tc>
          <w:tcPr>
            <w:tcW w:w="1920" w:type="dxa"/>
            <w:tcBorders>
              <w:top w:val="nil"/>
              <w:left w:val="nil"/>
              <w:bottom w:val="single" w:sz="4" w:space="0" w:color="auto"/>
              <w:right w:val="nil"/>
            </w:tcBorders>
            <w:tcMar>
              <w:top w:w="0" w:type="dxa"/>
              <w:left w:w="0" w:type="dxa"/>
              <w:bottom w:w="0" w:type="dxa"/>
              <w:right w:w="0" w:type="dxa"/>
            </w:tcMar>
          </w:tcPr>
          <w:p w:rsidR="00831416" w:rsidRDefault="00F625B2">
            <w:pPr>
              <w:jc w:val="center"/>
            </w:pPr>
            <w:r w:rsidRPr="00CD5C65">
              <w:rPr>
                <w:rFonts w:ascii="Garamond" w:hAnsi="Garamond"/>
              </w:rPr>
              <w:t>(1.705)</w:t>
            </w:r>
          </w:p>
        </w:tc>
        <w:tc>
          <w:tcPr>
            <w:tcW w:w="1785" w:type="dxa"/>
            <w:tcBorders>
              <w:top w:val="nil"/>
              <w:left w:val="nil"/>
              <w:bottom w:val="single" w:sz="4" w:space="0" w:color="auto"/>
              <w:right w:val="nil"/>
            </w:tcBorders>
            <w:tcMar>
              <w:top w:w="0" w:type="dxa"/>
              <w:left w:w="0" w:type="dxa"/>
              <w:bottom w:w="0" w:type="dxa"/>
              <w:right w:w="0" w:type="dxa"/>
            </w:tcMar>
          </w:tcPr>
          <w:p w:rsidR="00831416" w:rsidRPr="00CD5C65" w:rsidRDefault="00F625B2">
            <w:pPr>
              <w:jc w:val="center"/>
              <w:rPr>
                <w:rFonts w:ascii="Garamond" w:hAnsi="Garamond"/>
              </w:rPr>
            </w:pPr>
            <w:r w:rsidRPr="00CD5C65">
              <w:rPr>
                <w:rFonts w:ascii="Garamond" w:hAnsi="Garamond"/>
              </w:rPr>
              <w:t>(0.047)</w:t>
            </w:r>
          </w:p>
        </w:tc>
      </w:tr>
    </w:tbl>
    <w:p w:rsidR="00132136" w:rsidRDefault="00F625B2" w:rsidP="00132136">
      <w:pPr>
        <w:spacing w:before="200" w:line="360" w:lineRule="auto"/>
        <w:ind w:firstLine="720"/>
        <w:rPr>
          <w:rFonts w:ascii="Garamond" w:hAnsi="Garamond"/>
          <w:b/>
        </w:rPr>
      </w:pPr>
      <w:r w:rsidRPr="00CD5C65">
        <w:rPr>
          <w:rFonts w:ascii="Garamond" w:hAnsi="Garamond"/>
        </w:rPr>
        <w:t>In Table C6, we only include primaries where the losing candidate in Republican primaries filed an FEC report, suggesting they raised a minimum of $5,000. Both models retained significance.</w:t>
      </w:r>
    </w:p>
    <w:p w:rsidR="00831416" w:rsidRPr="00CD5C65" w:rsidRDefault="00F625B2">
      <w:pPr>
        <w:spacing w:before="200" w:line="276" w:lineRule="auto"/>
        <w:jc w:val="center"/>
        <w:rPr>
          <w:rFonts w:ascii="Garamond" w:hAnsi="Garamond"/>
        </w:rPr>
      </w:pPr>
      <w:r w:rsidRPr="00CD5C65">
        <w:rPr>
          <w:rFonts w:ascii="Garamond" w:hAnsi="Garamond"/>
          <w:b/>
        </w:rPr>
        <w:t>Table C6</w:t>
      </w:r>
      <w:r w:rsidRPr="00CD5C65">
        <w:rPr>
          <w:rFonts w:ascii="Garamond" w:hAnsi="Garamond"/>
        </w:rPr>
        <w:t>:  Only Including Primaries Where Non-Winner Files FEC Report</w:t>
      </w:r>
    </w:p>
    <w:tbl>
      <w:tblPr>
        <w:tblStyle w:val="af4"/>
        <w:tblW w:w="6795" w:type="dxa"/>
        <w:jc w:val="center"/>
        <w:tblBorders>
          <w:top w:val="nil"/>
          <w:left w:val="nil"/>
          <w:bottom w:val="nil"/>
          <w:right w:val="nil"/>
          <w:insideH w:val="nil"/>
          <w:insideV w:val="nil"/>
        </w:tblBorders>
        <w:tblLayout w:type="fixed"/>
        <w:tblLook w:val="0600" w:firstRow="0" w:lastRow="0" w:firstColumn="0" w:lastColumn="0" w:noHBand="1" w:noVBand="1"/>
      </w:tblPr>
      <w:tblGrid>
        <w:gridCol w:w="3210"/>
        <w:gridCol w:w="1545"/>
        <w:gridCol w:w="2040"/>
      </w:tblGrid>
      <w:tr w:rsidR="00831416" w:rsidTr="000A7877">
        <w:trPr>
          <w:trHeight w:val="225"/>
          <w:jc w:val="center"/>
        </w:trPr>
        <w:tc>
          <w:tcPr>
            <w:tcW w:w="3210" w:type="dxa"/>
            <w:tcBorders>
              <w:top w:val="single" w:sz="4" w:space="0" w:color="auto"/>
              <w:left w:val="nil"/>
              <w:bottom w:val="single" w:sz="4" w:space="0" w:color="auto"/>
              <w:right w:val="nil"/>
            </w:tcBorders>
            <w:tcMar>
              <w:top w:w="0" w:type="dxa"/>
              <w:left w:w="0" w:type="dxa"/>
              <w:bottom w:w="0" w:type="dxa"/>
              <w:right w:w="0" w:type="dxa"/>
            </w:tcMar>
          </w:tcPr>
          <w:p w:rsidR="00831416" w:rsidRDefault="00F625B2">
            <w:pPr>
              <w:rPr>
                <w:sz w:val="20"/>
                <w:szCs w:val="20"/>
              </w:rPr>
            </w:pPr>
            <w:r w:rsidRPr="00CD5C65">
              <w:rPr>
                <w:rFonts w:ascii="Garamond" w:hAnsi="Garamond"/>
                <w:sz w:val="20"/>
                <w:szCs w:val="20"/>
              </w:rPr>
              <w:t xml:space="preserve"> </w:t>
            </w:r>
          </w:p>
        </w:tc>
        <w:tc>
          <w:tcPr>
            <w:tcW w:w="1545" w:type="dxa"/>
            <w:tcBorders>
              <w:top w:val="single" w:sz="4" w:space="0" w:color="auto"/>
              <w:left w:val="nil"/>
              <w:bottom w:val="single" w:sz="4" w:space="0" w:color="auto"/>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Pres Vote Share</w:t>
            </w:r>
          </w:p>
        </w:tc>
        <w:tc>
          <w:tcPr>
            <w:tcW w:w="2040" w:type="dxa"/>
            <w:tcBorders>
              <w:top w:val="single" w:sz="4" w:space="0" w:color="auto"/>
              <w:left w:val="nil"/>
              <w:bottom w:val="single" w:sz="4" w:space="0" w:color="auto"/>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Leg Position</w:t>
            </w:r>
          </w:p>
        </w:tc>
      </w:tr>
      <w:tr w:rsidR="00831416" w:rsidTr="000A7877">
        <w:trPr>
          <w:trHeight w:val="134"/>
          <w:jc w:val="center"/>
        </w:trPr>
        <w:tc>
          <w:tcPr>
            <w:tcW w:w="3210" w:type="dxa"/>
            <w:tcBorders>
              <w:top w:val="single" w:sz="4" w:space="0" w:color="auto"/>
              <w:left w:val="nil"/>
              <w:bottom w:val="nil"/>
              <w:right w:val="nil"/>
            </w:tcBorders>
            <w:tcMar>
              <w:top w:w="0" w:type="dxa"/>
              <w:left w:w="0" w:type="dxa"/>
              <w:bottom w:w="0" w:type="dxa"/>
              <w:right w:w="0" w:type="dxa"/>
            </w:tcMar>
            <w:vAlign w:val="center"/>
          </w:tcPr>
          <w:p w:rsidR="00831416" w:rsidRDefault="00F625B2">
            <w:pPr>
              <w:rPr>
                <w:sz w:val="20"/>
                <w:szCs w:val="20"/>
              </w:rPr>
            </w:pPr>
            <w:r w:rsidRPr="00CD5C65">
              <w:rPr>
                <w:rFonts w:ascii="Garamond" w:hAnsi="Garamond"/>
                <w:sz w:val="20"/>
                <w:szCs w:val="20"/>
              </w:rPr>
              <w:t>2016 (Time)</w:t>
            </w:r>
          </w:p>
        </w:tc>
        <w:tc>
          <w:tcPr>
            <w:tcW w:w="1545" w:type="dxa"/>
            <w:tcBorders>
              <w:top w:val="single" w:sz="4" w:space="0" w:color="auto"/>
              <w:left w:val="nil"/>
              <w:bottom w:val="nil"/>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–0.319</w:t>
            </w:r>
          </w:p>
        </w:tc>
        <w:tc>
          <w:tcPr>
            <w:tcW w:w="2040" w:type="dxa"/>
            <w:tcBorders>
              <w:top w:val="single" w:sz="4" w:space="0" w:color="auto"/>
              <w:left w:val="nil"/>
              <w:bottom w:val="nil"/>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0.033</w:t>
            </w:r>
          </w:p>
        </w:tc>
      </w:tr>
      <w:tr w:rsidR="00831416">
        <w:trPr>
          <w:trHeight w:val="134"/>
          <w:jc w:val="center"/>
        </w:trPr>
        <w:tc>
          <w:tcPr>
            <w:tcW w:w="3210" w:type="dxa"/>
            <w:tcBorders>
              <w:top w:val="nil"/>
              <w:left w:val="nil"/>
              <w:bottom w:val="nil"/>
              <w:right w:val="nil"/>
            </w:tcBorders>
            <w:tcMar>
              <w:top w:w="0" w:type="dxa"/>
              <w:left w:w="0" w:type="dxa"/>
              <w:bottom w:w="0" w:type="dxa"/>
              <w:right w:w="0" w:type="dxa"/>
            </w:tcMar>
          </w:tcPr>
          <w:p w:rsidR="00831416" w:rsidRDefault="00F625B2">
            <w:pPr>
              <w:rPr>
                <w:sz w:val="20"/>
                <w:szCs w:val="20"/>
              </w:rPr>
            </w:pPr>
            <w:r w:rsidRPr="00CD5C65">
              <w:rPr>
                <w:rFonts w:ascii="Garamond" w:hAnsi="Garamond"/>
                <w:sz w:val="20"/>
                <w:szCs w:val="20"/>
              </w:rPr>
              <w:t xml:space="preserve"> </w:t>
            </w:r>
          </w:p>
        </w:tc>
        <w:tc>
          <w:tcPr>
            <w:tcW w:w="1545" w:type="dxa"/>
            <w:tcBorders>
              <w:top w:val="nil"/>
              <w:left w:val="nil"/>
              <w:bottom w:val="nil"/>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(0.736)</w:t>
            </w:r>
          </w:p>
        </w:tc>
        <w:tc>
          <w:tcPr>
            <w:tcW w:w="2040" w:type="dxa"/>
            <w:tcBorders>
              <w:top w:val="nil"/>
              <w:left w:val="nil"/>
              <w:bottom w:val="nil"/>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(0.030)</w:t>
            </w:r>
          </w:p>
        </w:tc>
      </w:tr>
      <w:tr w:rsidR="00831416">
        <w:trPr>
          <w:trHeight w:val="134"/>
          <w:jc w:val="center"/>
        </w:trPr>
        <w:tc>
          <w:tcPr>
            <w:tcW w:w="3210" w:type="dxa"/>
            <w:tcBorders>
              <w:top w:val="nil"/>
              <w:left w:val="nil"/>
              <w:bottom w:val="nil"/>
              <w:right w:val="nil"/>
            </w:tcBorders>
            <w:tcMar>
              <w:top w:w="0" w:type="dxa"/>
              <w:left w:w="0" w:type="dxa"/>
              <w:bottom w:w="0" w:type="dxa"/>
              <w:right w:w="0" w:type="dxa"/>
            </w:tcMar>
          </w:tcPr>
          <w:p w:rsidR="00831416" w:rsidRDefault="00F625B2">
            <w:pPr>
              <w:rPr>
                <w:sz w:val="20"/>
                <w:szCs w:val="20"/>
              </w:rPr>
            </w:pPr>
            <w:r w:rsidRPr="00CD5C65">
              <w:rPr>
                <w:rFonts w:ascii="Garamond" w:hAnsi="Garamond"/>
                <w:sz w:val="20"/>
                <w:szCs w:val="20"/>
              </w:rPr>
              <w:t>Factionalism w/receipts (Treatment)</w:t>
            </w:r>
          </w:p>
        </w:tc>
        <w:tc>
          <w:tcPr>
            <w:tcW w:w="1545" w:type="dxa"/>
            <w:tcBorders>
              <w:top w:val="nil"/>
              <w:left w:val="nil"/>
              <w:bottom w:val="nil"/>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6.292***</w:t>
            </w:r>
          </w:p>
        </w:tc>
        <w:tc>
          <w:tcPr>
            <w:tcW w:w="2040" w:type="dxa"/>
            <w:tcBorders>
              <w:top w:val="nil"/>
              <w:left w:val="nil"/>
              <w:bottom w:val="nil"/>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0.067</w:t>
            </w:r>
          </w:p>
        </w:tc>
      </w:tr>
      <w:tr w:rsidR="00831416">
        <w:trPr>
          <w:trHeight w:val="134"/>
          <w:jc w:val="center"/>
        </w:trPr>
        <w:tc>
          <w:tcPr>
            <w:tcW w:w="3210" w:type="dxa"/>
            <w:tcBorders>
              <w:top w:val="nil"/>
              <w:left w:val="nil"/>
              <w:bottom w:val="nil"/>
              <w:right w:val="nil"/>
            </w:tcBorders>
            <w:tcMar>
              <w:top w:w="0" w:type="dxa"/>
              <w:left w:w="0" w:type="dxa"/>
              <w:bottom w:w="0" w:type="dxa"/>
              <w:right w:w="0" w:type="dxa"/>
            </w:tcMar>
          </w:tcPr>
          <w:p w:rsidR="00831416" w:rsidRDefault="00F625B2">
            <w:pPr>
              <w:rPr>
                <w:sz w:val="20"/>
                <w:szCs w:val="20"/>
              </w:rPr>
            </w:pPr>
            <w:r w:rsidRPr="00CD5C65">
              <w:rPr>
                <w:rFonts w:ascii="Garamond" w:hAnsi="Garamond"/>
                <w:sz w:val="20"/>
                <w:szCs w:val="20"/>
              </w:rPr>
              <w:t xml:space="preserve"> </w:t>
            </w:r>
          </w:p>
        </w:tc>
        <w:tc>
          <w:tcPr>
            <w:tcW w:w="1545" w:type="dxa"/>
            <w:tcBorders>
              <w:top w:val="nil"/>
              <w:left w:val="nil"/>
              <w:bottom w:val="nil"/>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(1.392)</w:t>
            </w:r>
          </w:p>
        </w:tc>
        <w:tc>
          <w:tcPr>
            <w:tcW w:w="2040" w:type="dxa"/>
            <w:tcBorders>
              <w:top w:val="nil"/>
              <w:left w:val="nil"/>
              <w:bottom w:val="nil"/>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(0.044)</w:t>
            </w:r>
          </w:p>
        </w:tc>
      </w:tr>
      <w:tr w:rsidR="00831416">
        <w:trPr>
          <w:trHeight w:val="134"/>
          <w:jc w:val="center"/>
        </w:trPr>
        <w:tc>
          <w:tcPr>
            <w:tcW w:w="3210" w:type="dxa"/>
            <w:tcBorders>
              <w:top w:val="nil"/>
              <w:left w:val="nil"/>
              <w:bottom w:val="nil"/>
              <w:right w:val="nil"/>
            </w:tcBorders>
            <w:tcMar>
              <w:top w:w="0" w:type="dxa"/>
              <w:left w:w="0" w:type="dxa"/>
              <w:bottom w:w="0" w:type="dxa"/>
              <w:right w:w="0" w:type="dxa"/>
            </w:tcMar>
          </w:tcPr>
          <w:p w:rsidR="00831416" w:rsidRDefault="00F625B2">
            <w:pPr>
              <w:rPr>
                <w:sz w:val="20"/>
                <w:szCs w:val="20"/>
              </w:rPr>
            </w:pPr>
            <w:r w:rsidRPr="00CD5C65">
              <w:rPr>
                <w:rFonts w:ascii="Garamond" w:hAnsi="Garamond"/>
                <w:sz w:val="20"/>
                <w:szCs w:val="20"/>
              </w:rPr>
              <w:t>Diff-in-diff (Time x Treatment)</w:t>
            </w:r>
          </w:p>
        </w:tc>
        <w:tc>
          <w:tcPr>
            <w:tcW w:w="1545" w:type="dxa"/>
            <w:tcBorders>
              <w:top w:val="nil"/>
              <w:left w:val="nil"/>
              <w:bottom w:val="nil"/>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1.523</w:t>
            </w:r>
          </w:p>
        </w:tc>
        <w:tc>
          <w:tcPr>
            <w:tcW w:w="2040" w:type="dxa"/>
            <w:tcBorders>
              <w:top w:val="nil"/>
              <w:left w:val="nil"/>
              <w:bottom w:val="nil"/>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0.141***</w:t>
            </w:r>
          </w:p>
        </w:tc>
      </w:tr>
      <w:tr w:rsidR="00831416">
        <w:trPr>
          <w:trHeight w:val="134"/>
          <w:jc w:val="center"/>
        </w:trPr>
        <w:tc>
          <w:tcPr>
            <w:tcW w:w="3210" w:type="dxa"/>
            <w:tcBorders>
              <w:top w:val="nil"/>
              <w:left w:val="nil"/>
              <w:bottom w:val="nil"/>
              <w:right w:val="nil"/>
            </w:tcBorders>
            <w:tcMar>
              <w:top w:w="0" w:type="dxa"/>
              <w:left w:w="0" w:type="dxa"/>
              <w:bottom w:w="0" w:type="dxa"/>
              <w:right w:w="0" w:type="dxa"/>
            </w:tcMar>
          </w:tcPr>
          <w:p w:rsidR="00831416" w:rsidRDefault="00F625B2">
            <w:pPr>
              <w:rPr>
                <w:sz w:val="20"/>
                <w:szCs w:val="20"/>
              </w:rPr>
            </w:pPr>
            <w:r w:rsidRPr="00CD5C65">
              <w:rPr>
                <w:rFonts w:ascii="Garamond" w:hAnsi="Garamond"/>
                <w:sz w:val="20"/>
                <w:szCs w:val="20"/>
              </w:rPr>
              <w:t xml:space="preserve"> </w:t>
            </w:r>
          </w:p>
        </w:tc>
        <w:tc>
          <w:tcPr>
            <w:tcW w:w="1545" w:type="dxa"/>
            <w:tcBorders>
              <w:top w:val="nil"/>
              <w:left w:val="nil"/>
              <w:bottom w:val="nil"/>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(1.106)</w:t>
            </w:r>
          </w:p>
        </w:tc>
        <w:tc>
          <w:tcPr>
            <w:tcW w:w="2040" w:type="dxa"/>
            <w:tcBorders>
              <w:top w:val="nil"/>
              <w:left w:val="nil"/>
              <w:bottom w:val="nil"/>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(0.044)</w:t>
            </w:r>
          </w:p>
        </w:tc>
      </w:tr>
      <w:tr w:rsidR="00831416">
        <w:trPr>
          <w:trHeight w:val="134"/>
          <w:jc w:val="center"/>
        </w:trPr>
        <w:tc>
          <w:tcPr>
            <w:tcW w:w="3210" w:type="dxa"/>
            <w:tcBorders>
              <w:top w:val="nil"/>
              <w:left w:val="nil"/>
              <w:bottom w:val="nil"/>
              <w:right w:val="nil"/>
            </w:tcBorders>
            <w:tcMar>
              <w:top w:w="0" w:type="dxa"/>
              <w:left w:w="0" w:type="dxa"/>
              <w:bottom w:w="0" w:type="dxa"/>
              <w:right w:w="0" w:type="dxa"/>
            </w:tcMar>
          </w:tcPr>
          <w:p w:rsidR="00831416" w:rsidRDefault="00F625B2">
            <w:pPr>
              <w:rPr>
                <w:sz w:val="20"/>
                <w:szCs w:val="20"/>
              </w:rPr>
            </w:pPr>
            <w:r w:rsidRPr="00CD5C65">
              <w:rPr>
                <w:rFonts w:ascii="Garamond" w:hAnsi="Garamond"/>
                <w:sz w:val="20"/>
                <w:szCs w:val="20"/>
              </w:rPr>
              <w:t xml:space="preserve"> </w:t>
            </w:r>
          </w:p>
        </w:tc>
        <w:tc>
          <w:tcPr>
            <w:tcW w:w="1545" w:type="dxa"/>
            <w:tcBorders>
              <w:top w:val="nil"/>
              <w:left w:val="nil"/>
              <w:bottom w:val="nil"/>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 xml:space="preserve"> </w:t>
            </w:r>
          </w:p>
        </w:tc>
        <w:tc>
          <w:tcPr>
            <w:tcW w:w="2040" w:type="dxa"/>
            <w:tcBorders>
              <w:top w:val="nil"/>
              <w:left w:val="nil"/>
              <w:bottom w:val="nil"/>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 xml:space="preserve"> </w:t>
            </w:r>
          </w:p>
        </w:tc>
      </w:tr>
      <w:tr w:rsidR="00831416">
        <w:trPr>
          <w:trHeight w:val="134"/>
          <w:jc w:val="center"/>
        </w:trPr>
        <w:tc>
          <w:tcPr>
            <w:tcW w:w="3210" w:type="dxa"/>
            <w:tcBorders>
              <w:top w:val="nil"/>
              <w:left w:val="nil"/>
              <w:bottom w:val="nil"/>
              <w:right w:val="nil"/>
            </w:tcBorders>
            <w:tcMar>
              <w:top w:w="0" w:type="dxa"/>
              <w:left w:w="0" w:type="dxa"/>
              <w:bottom w:w="0" w:type="dxa"/>
              <w:right w:w="0" w:type="dxa"/>
            </w:tcMar>
          </w:tcPr>
          <w:p w:rsidR="00831416" w:rsidRDefault="00F625B2">
            <w:pPr>
              <w:rPr>
                <w:sz w:val="20"/>
                <w:szCs w:val="20"/>
              </w:rPr>
            </w:pPr>
            <w:r w:rsidRPr="00CD5C65">
              <w:rPr>
                <w:rFonts w:ascii="Garamond" w:hAnsi="Garamond"/>
                <w:sz w:val="20"/>
                <w:szCs w:val="20"/>
              </w:rPr>
              <w:t>Observations</w:t>
            </w:r>
          </w:p>
        </w:tc>
        <w:tc>
          <w:tcPr>
            <w:tcW w:w="1545" w:type="dxa"/>
            <w:tcBorders>
              <w:top w:val="nil"/>
              <w:left w:val="nil"/>
              <w:bottom w:val="nil"/>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870</w:t>
            </w:r>
          </w:p>
        </w:tc>
        <w:tc>
          <w:tcPr>
            <w:tcW w:w="2040" w:type="dxa"/>
            <w:tcBorders>
              <w:top w:val="nil"/>
              <w:left w:val="nil"/>
              <w:bottom w:val="nil"/>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870</w:t>
            </w:r>
          </w:p>
        </w:tc>
      </w:tr>
      <w:tr w:rsidR="00831416">
        <w:trPr>
          <w:trHeight w:val="134"/>
          <w:jc w:val="center"/>
        </w:trPr>
        <w:tc>
          <w:tcPr>
            <w:tcW w:w="3210" w:type="dxa"/>
            <w:tcBorders>
              <w:top w:val="nil"/>
              <w:left w:val="nil"/>
              <w:bottom w:val="nil"/>
              <w:right w:val="nil"/>
            </w:tcBorders>
            <w:tcMar>
              <w:top w:w="0" w:type="dxa"/>
              <w:left w:w="0" w:type="dxa"/>
              <w:bottom w:w="0" w:type="dxa"/>
              <w:right w:w="0" w:type="dxa"/>
            </w:tcMar>
          </w:tcPr>
          <w:p w:rsidR="00831416" w:rsidRDefault="00F625B2">
            <w:pPr>
              <w:rPr>
                <w:sz w:val="20"/>
                <w:szCs w:val="20"/>
              </w:rPr>
            </w:pPr>
            <w:r w:rsidRPr="00CD5C65">
              <w:rPr>
                <w:rFonts w:ascii="Garamond" w:hAnsi="Garamond"/>
                <w:sz w:val="20"/>
                <w:szCs w:val="20"/>
              </w:rPr>
              <w:t>R-squared</w:t>
            </w:r>
          </w:p>
        </w:tc>
        <w:tc>
          <w:tcPr>
            <w:tcW w:w="1545" w:type="dxa"/>
            <w:tcBorders>
              <w:top w:val="nil"/>
              <w:left w:val="nil"/>
              <w:bottom w:val="nil"/>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0.053</w:t>
            </w:r>
          </w:p>
        </w:tc>
        <w:tc>
          <w:tcPr>
            <w:tcW w:w="2040" w:type="dxa"/>
            <w:tcBorders>
              <w:top w:val="nil"/>
              <w:left w:val="nil"/>
              <w:bottom w:val="nil"/>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0.042</w:t>
            </w:r>
          </w:p>
        </w:tc>
      </w:tr>
      <w:tr w:rsidR="00831416">
        <w:trPr>
          <w:trHeight w:val="134"/>
          <w:jc w:val="center"/>
        </w:trPr>
        <w:tc>
          <w:tcPr>
            <w:tcW w:w="3210" w:type="dxa"/>
            <w:tcBorders>
              <w:top w:val="nil"/>
              <w:left w:val="nil"/>
              <w:bottom w:val="nil"/>
              <w:right w:val="nil"/>
            </w:tcBorders>
            <w:tcMar>
              <w:top w:w="0" w:type="dxa"/>
              <w:left w:w="0" w:type="dxa"/>
              <w:bottom w:w="0" w:type="dxa"/>
              <w:right w:w="0" w:type="dxa"/>
            </w:tcMar>
          </w:tcPr>
          <w:p w:rsidR="00831416" w:rsidRDefault="00F625B2">
            <w:pPr>
              <w:rPr>
                <w:sz w:val="20"/>
                <w:szCs w:val="20"/>
              </w:rPr>
            </w:pPr>
            <w:r w:rsidRPr="00CD5C65">
              <w:rPr>
                <w:rFonts w:ascii="Garamond" w:hAnsi="Garamond"/>
                <w:sz w:val="20"/>
                <w:szCs w:val="20"/>
              </w:rPr>
              <w:t>Mean Control 2008</w:t>
            </w:r>
          </w:p>
        </w:tc>
        <w:tc>
          <w:tcPr>
            <w:tcW w:w="1545" w:type="dxa"/>
            <w:tcBorders>
              <w:top w:val="nil"/>
              <w:left w:val="nil"/>
              <w:bottom w:val="nil"/>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42.74</w:t>
            </w:r>
          </w:p>
        </w:tc>
        <w:tc>
          <w:tcPr>
            <w:tcW w:w="2040" w:type="dxa"/>
            <w:tcBorders>
              <w:top w:val="nil"/>
              <w:left w:val="nil"/>
              <w:bottom w:val="nil"/>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–0.041</w:t>
            </w:r>
          </w:p>
        </w:tc>
      </w:tr>
      <w:tr w:rsidR="00831416">
        <w:trPr>
          <w:trHeight w:val="134"/>
          <w:jc w:val="center"/>
        </w:trPr>
        <w:tc>
          <w:tcPr>
            <w:tcW w:w="3210" w:type="dxa"/>
            <w:tcBorders>
              <w:top w:val="nil"/>
              <w:left w:val="nil"/>
              <w:bottom w:val="nil"/>
              <w:right w:val="nil"/>
            </w:tcBorders>
            <w:tcMar>
              <w:top w:w="0" w:type="dxa"/>
              <w:left w:w="0" w:type="dxa"/>
              <w:bottom w:w="0" w:type="dxa"/>
              <w:right w:w="0" w:type="dxa"/>
            </w:tcMar>
          </w:tcPr>
          <w:p w:rsidR="00831416" w:rsidRDefault="00F625B2">
            <w:pPr>
              <w:rPr>
                <w:sz w:val="20"/>
                <w:szCs w:val="20"/>
              </w:rPr>
            </w:pPr>
            <w:r w:rsidRPr="00CD5C65">
              <w:rPr>
                <w:rFonts w:ascii="Garamond" w:hAnsi="Garamond"/>
                <w:sz w:val="20"/>
                <w:szCs w:val="20"/>
              </w:rPr>
              <w:t xml:space="preserve"> </w:t>
            </w:r>
          </w:p>
        </w:tc>
        <w:tc>
          <w:tcPr>
            <w:tcW w:w="1545" w:type="dxa"/>
            <w:tcBorders>
              <w:top w:val="nil"/>
              <w:left w:val="nil"/>
              <w:bottom w:val="nil"/>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(1.139)</w:t>
            </w:r>
          </w:p>
        </w:tc>
        <w:tc>
          <w:tcPr>
            <w:tcW w:w="2040" w:type="dxa"/>
            <w:tcBorders>
              <w:top w:val="nil"/>
              <w:left w:val="nil"/>
              <w:bottom w:val="nil"/>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(0.034)</w:t>
            </w:r>
          </w:p>
        </w:tc>
      </w:tr>
      <w:tr w:rsidR="00831416">
        <w:trPr>
          <w:trHeight w:val="134"/>
          <w:jc w:val="center"/>
        </w:trPr>
        <w:tc>
          <w:tcPr>
            <w:tcW w:w="3210" w:type="dxa"/>
            <w:tcBorders>
              <w:top w:val="nil"/>
              <w:left w:val="nil"/>
              <w:bottom w:val="nil"/>
              <w:right w:val="nil"/>
            </w:tcBorders>
            <w:tcMar>
              <w:top w:w="0" w:type="dxa"/>
              <w:left w:w="0" w:type="dxa"/>
              <w:bottom w:w="0" w:type="dxa"/>
              <w:right w:w="0" w:type="dxa"/>
            </w:tcMar>
          </w:tcPr>
          <w:p w:rsidR="00831416" w:rsidRDefault="00F625B2">
            <w:pPr>
              <w:rPr>
                <w:sz w:val="20"/>
                <w:szCs w:val="20"/>
              </w:rPr>
            </w:pPr>
            <w:r w:rsidRPr="00CD5C65">
              <w:rPr>
                <w:rFonts w:ascii="Garamond" w:hAnsi="Garamond"/>
                <w:sz w:val="20"/>
                <w:szCs w:val="20"/>
              </w:rPr>
              <w:t>Mean Treated 2008</w:t>
            </w:r>
          </w:p>
        </w:tc>
        <w:tc>
          <w:tcPr>
            <w:tcW w:w="1545" w:type="dxa"/>
            <w:tcBorders>
              <w:top w:val="nil"/>
              <w:left w:val="nil"/>
              <w:bottom w:val="nil"/>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49.04</w:t>
            </w:r>
          </w:p>
        </w:tc>
        <w:tc>
          <w:tcPr>
            <w:tcW w:w="2040" w:type="dxa"/>
            <w:tcBorders>
              <w:top w:val="nil"/>
              <w:left w:val="nil"/>
              <w:bottom w:val="nil"/>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0.026</w:t>
            </w:r>
          </w:p>
        </w:tc>
      </w:tr>
      <w:tr w:rsidR="00831416">
        <w:trPr>
          <w:trHeight w:val="134"/>
          <w:jc w:val="center"/>
        </w:trPr>
        <w:tc>
          <w:tcPr>
            <w:tcW w:w="3210" w:type="dxa"/>
            <w:tcBorders>
              <w:top w:val="nil"/>
              <w:left w:val="nil"/>
              <w:bottom w:val="nil"/>
              <w:right w:val="nil"/>
            </w:tcBorders>
            <w:tcMar>
              <w:top w:w="0" w:type="dxa"/>
              <w:left w:w="0" w:type="dxa"/>
              <w:bottom w:w="0" w:type="dxa"/>
              <w:right w:w="0" w:type="dxa"/>
            </w:tcMar>
          </w:tcPr>
          <w:p w:rsidR="00831416" w:rsidRDefault="00F625B2">
            <w:pPr>
              <w:rPr>
                <w:sz w:val="20"/>
                <w:szCs w:val="20"/>
              </w:rPr>
            </w:pPr>
            <w:r w:rsidRPr="00CD5C65">
              <w:rPr>
                <w:rFonts w:ascii="Garamond" w:hAnsi="Garamond"/>
                <w:sz w:val="20"/>
                <w:szCs w:val="20"/>
              </w:rPr>
              <w:t xml:space="preserve"> </w:t>
            </w:r>
          </w:p>
        </w:tc>
        <w:tc>
          <w:tcPr>
            <w:tcW w:w="1545" w:type="dxa"/>
            <w:tcBorders>
              <w:top w:val="nil"/>
              <w:left w:val="nil"/>
              <w:bottom w:val="nil"/>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(0.800)</w:t>
            </w:r>
          </w:p>
        </w:tc>
        <w:tc>
          <w:tcPr>
            <w:tcW w:w="2040" w:type="dxa"/>
            <w:tcBorders>
              <w:top w:val="nil"/>
              <w:left w:val="nil"/>
              <w:bottom w:val="nil"/>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(0.027)</w:t>
            </w:r>
          </w:p>
        </w:tc>
      </w:tr>
      <w:tr w:rsidR="00831416">
        <w:trPr>
          <w:trHeight w:val="134"/>
          <w:jc w:val="center"/>
        </w:trPr>
        <w:tc>
          <w:tcPr>
            <w:tcW w:w="3210" w:type="dxa"/>
            <w:tcBorders>
              <w:top w:val="nil"/>
              <w:left w:val="nil"/>
              <w:bottom w:val="nil"/>
              <w:right w:val="nil"/>
            </w:tcBorders>
            <w:tcMar>
              <w:top w:w="0" w:type="dxa"/>
              <w:left w:w="0" w:type="dxa"/>
              <w:bottom w:w="0" w:type="dxa"/>
              <w:right w:w="0" w:type="dxa"/>
            </w:tcMar>
          </w:tcPr>
          <w:p w:rsidR="00831416" w:rsidRDefault="00F625B2">
            <w:pPr>
              <w:rPr>
                <w:sz w:val="20"/>
                <w:szCs w:val="20"/>
              </w:rPr>
            </w:pPr>
            <w:r w:rsidRPr="00CD5C65">
              <w:rPr>
                <w:rFonts w:ascii="Garamond" w:hAnsi="Garamond"/>
                <w:sz w:val="20"/>
                <w:szCs w:val="20"/>
              </w:rPr>
              <w:t>Diff 2008</w:t>
            </w:r>
          </w:p>
        </w:tc>
        <w:tc>
          <w:tcPr>
            <w:tcW w:w="1545" w:type="dxa"/>
            <w:tcBorders>
              <w:top w:val="nil"/>
              <w:left w:val="nil"/>
              <w:bottom w:val="nil"/>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6.292</w:t>
            </w:r>
          </w:p>
        </w:tc>
        <w:tc>
          <w:tcPr>
            <w:tcW w:w="2040" w:type="dxa"/>
            <w:tcBorders>
              <w:top w:val="nil"/>
              <w:left w:val="nil"/>
              <w:bottom w:val="nil"/>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0.067</w:t>
            </w:r>
          </w:p>
        </w:tc>
      </w:tr>
      <w:tr w:rsidR="00831416">
        <w:trPr>
          <w:trHeight w:val="134"/>
          <w:jc w:val="center"/>
        </w:trPr>
        <w:tc>
          <w:tcPr>
            <w:tcW w:w="3210" w:type="dxa"/>
            <w:tcBorders>
              <w:top w:val="nil"/>
              <w:left w:val="nil"/>
              <w:bottom w:val="nil"/>
              <w:right w:val="nil"/>
            </w:tcBorders>
            <w:tcMar>
              <w:top w:w="0" w:type="dxa"/>
              <w:left w:w="0" w:type="dxa"/>
              <w:bottom w:w="0" w:type="dxa"/>
              <w:right w:w="0" w:type="dxa"/>
            </w:tcMar>
          </w:tcPr>
          <w:p w:rsidR="00831416" w:rsidRDefault="00F625B2">
            <w:pPr>
              <w:rPr>
                <w:sz w:val="20"/>
                <w:szCs w:val="20"/>
              </w:rPr>
            </w:pPr>
            <w:r w:rsidRPr="00CD5C65">
              <w:rPr>
                <w:rFonts w:ascii="Garamond" w:hAnsi="Garamond"/>
                <w:sz w:val="20"/>
                <w:szCs w:val="20"/>
              </w:rPr>
              <w:t xml:space="preserve"> </w:t>
            </w:r>
          </w:p>
        </w:tc>
        <w:tc>
          <w:tcPr>
            <w:tcW w:w="1545" w:type="dxa"/>
            <w:tcBorders>
              <w:top w:val="nil"/>
              <w:left w:val="nil"/>
              <w:bottom w:val="nil"/>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(1.392)</w:t>
            </w:r>
          </w:p>
        </w:tc>
        <w:tc>
          <w:tcPr>
            <w:tcW w:w="2040" w:type="dxa"/>
            <w:tcBorders>
              <w:top w:val="nil"/>
              <w:left w:val="nil"/>
              <w:bottom w:val="nil"/>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(0.043)</w:t>
            </w:r>
          </w:p>
        </w:tc>
      </w:tr>
      <w:tr w:rsidR="00831416">
        <w:trPr>
          <w:trHeight w:val="134"/>
          <w:jc w:val="center"/>
        </w:trPr>
        <w:tc>
          <w:tcPr>
            <w:tcW w:w="3210" w:type="dxa"/>
            <w:tcBorders>
              <w:top w:val="nil"/>
              <w:left w:val="nil"/>
              <w:bottom w:val="nil"/>
              <w:right w:val="nil"/>
            </w:tcBorders>
            <w:tcMar>
              <w:top w:w="0" w:type="dxa"/>
              <w:left w:w="0" w:type="dxa"/>
              <w:bottom w:w="0" w:type="dxa"/>
              <w:right w:w="0" w:type="dxa"/>
            </w:tcMar>
          </w:tcPr>
          <w:p w:rsidR="00831416" w:rsidRDefault="00F625B2">
            <w:pPr>
              <w:rPr>
                <w:sz w:val="20"/>
                <w:szCs w:val="20"/>
              </w:rPr>
            </w:pPr>
            <w:r w:rsidRPr="00CD5C65">
              <w:rPr>
                <w:rFonts w:ascii="Garamond" w:hAnsi="Garamond"/>
                <w:sz w:val="20"/>
                <w:szCs w:val="20"/>
              </w:rPr>
              <w:t>Mean Control 2016</w:t>
            </w:r>
          </w:p>
        </w:tc>
        <w:tc>
          <w:tcPr>
            <w:tcW w:w="1545" w:type="dxa"/>
            <w:tcBorders>
              <w:top w:val="nil"/>
              <w:left w:val="nil"/>
              <w:bottom w:val="nil"/>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42.43</w:t>
            </w:r>
          </w:p>
        </w:tc>
        <w:tc>
          <w:tcPr>
            <w:tcW w:w="2040" w:type="dxa"/>
            <w:tcBorders>
              <w:top w:val="nil"/>
              <w:left w:val="nil"/>
              <w:bottom w:val="nil"/>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–0.008</w:t>
            </w:r>
          </w:p>
        </w:tc>
      </w:tr>
      <w:tr w:rsidR="00831416">
        <w:trPr>
          <w:trHeight w:val="134"/>
          <w:jc w:val="center"/>
        </w:trPr>
        <w:tc>
          <w:tcPr>
            <w:tcW w:w="3210" w:type="dxa"/>
            <w:tcBorders>
              <w:top w:val="nil"/>
              <w:left w:val="nil"/>
              <w:bottom w:val="nil"/>
              <w:right w:val="nil"/>
            </w:tcBorders>
            <w:tcMar>
              <w:top w:w="0" w:type="dxa"/>
              <w:left w:w="0" w:type="dxa"/>
              <w:bottom w:w="0" w:type="dxa"/>
              <w:right w:w="0" w:type="dxa"/>
            </w:tcMar>
          </w:tcPr>
          <w:p w:rsidR="00831416" w:rsidRDefault="00F625B2">
            <w:pPr>
              <w:rPr>
                <w:sz w:val="20"/>
                <w:szCs w:val="20"/>
              </w:rPr>
            </w:pPr>
            <w:r w:rsidRPr="00CD5C65">
              <w:rPr>
                <w:rFonts w:ascii="Garamond" w:hAnsi="Garamond"/>
                <w:sz w:val="20"/>
                <w:szCs w:val="20"/>
              </w:rPr>
              <w:t xml:space="preserve"> </w:t>
            </w:r>
          </w:p>
        </w:tc>
        <w:tc>
          <w:tcPr>
            <w:tcW w:w="1545" w:type="dxa"/>
            <w:tcBorders>
              <w:top w:val="nil"/>
              <w:left w:val="nil"/>
              <w:bottom w:val="nil"/>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(1.440)</w:t>
            </w:r>
          </w:p>
        </w:tc>
        <w:tc>
          <w:tcPr>
            <w:tcW w:w="2040" w:type="dxa"/>
            <w:tcBorders>
              <w:top w:val="nil"/>
              <w:left w:val="nil"/>
              <w:bottom w:val="nil"/>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(0.036)</w:t>
            </w:r>
          </w:p>
        </w:tc>
      </w:tr>
      <w:tr w:rsidR="00831416">
        <w:trPr>
          <w:trHeight w:val="134"/>
          <w:jc w:val="center"/>
        </w:trPr>
        <w:tc>
          <w:tcPr>
            <w:tcW w:w="3210" w:type="dxa"/>
            <w:tcBorders>
              <w:top w:val="nil"/>
              <w:left w:val="nil"/>
              <w:bottom w:val="nil"/>
              <w:right w:val="nil"/>
            </w:tcBorders>
            <w:tcMar>
              <w:top w:w="0" w:type="dxa"/>
              <w:left w:w="0" w:type="dxa"/>
              <w:bottom w:w="0" w:type="dxa"/>
              <w:right w:w="0" w:type="dxa"/>
            </w:tcMar>
          </w:tcPr>
          <w:p w:rsidR="00831416" w:rsidRDefault="00F625B2">
            <w:pPr>
              <w:rPr>
                <w:sz w:val="20"/>
                <w:szCs w:val="20"/>
              </w:rPr>
            </w:pPr>
            <w:r w:rsidRPr="00CD5C65">
              <w:rPr>
                <w:rFonts w:ascii="Garamond" w:hAnsi="Garamond"/>
                <w:sz w:val="20"/>
                <w:szCs w:val="20"/>
              </w:rPr>
              <w:t>Mean Treated 2016</w:t>
            </w:r>
          </w:p>
        </w:tc>
        <w:tc>
          <w:tcPr>
            <w:tcW w:w="1545" w:type="dxa"/>
            <w:tcBorders>
              <w:top w:val="nil"/>
              <w:left w:val="nil"/>
              <w:bottom w:val="nil"/>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50.24</w:t>
            </w:r>
          </w:p>
        </w:tc>
        <w:tc>
          <w:tcPr>
            <w:tcW w:w="2040" w:type="dxa"/>
            <w:tcBorders>
              <w:top w:val="nil"/>
              <w:left w:val="nil"/>
              <w:bottom w:val="nil"/>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0.200</w:t>
            </w:r>
          </w:p>
        </w:tc>
      </w:tr>
      <w:tr w:rsidR="00831416">
        <w:trPr>
          <w:trHeight w:val="134"/>
          <w:jc w:val="center"/>
        </w:trPr>
        <w:tc>
          <w:tcPr>
            <w:tcW w:w="3210" w:type="dxa"/>
            <w:tcBorders>
              <w:top w:val="nil"/>
              <w:left w:val="nil"/>
              <w:bottom w:val="nil"/>
              <w:right w:val="nil"/>
            </w:tcBorders>
            <w:tcMar>
              <w:top w:w="0" w:type="dxa"/>
              <w:left w:w="0" w:type="dxa"/>
              <w:bottom w:w="0" w:type="dxa"/>
              <w:right w:w="0" w:type="dxa"/>
            </w:tcMar>
          </w:tcPr>
          <w:p w:rsidR="00831416" w:rsidRDefault="00F625B2">
            <w:pPr>
              <w:rPr>
                <w:sz w:val="20"/>
                <w:szCs w:val="20"/>
              </w:rPr>
            </w:pPr>
            <w:r w:rsidRPr="00CD5C65">
              <w:rPr>
                <w:rFonts w:ascii="Garamond" w:hAnsi="Garamond"/>
                <w:sz w:val="20"/>
                <w:szCs w:val="20"/>
              </w:rPr>
              <w:lastRenderedPageBreak/>
              <w:t xml:space="preserve"> </w:t>
            </w:r>
          </w:p>
        </w:tc>
        <w:tc>
          <w:tcPr>
            <w:tcW w:w="1545" w:type="dxa"/>
            <w:tcBorders>
              <w:top w:val="nil"/>
              <w:left w:val="nil"/>
              <w:bottom w:val="nil"/>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(0.900)</w:t>
            </w:r>
          </w:p>
        </w:tc>
        <w:tc>
          <w:tcPr>
            <w:tcW w:w="2040" w:type="dxa"/>
            <w:tcBorders>
              <w:top w:val="nil"/>
              <w:left w:val="nil"/>
              <w:bottom w:val="nil"/>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(0.030)</w:t>
            </w:r>
          </w:p>
        </w:tc>
      </w:tr>
      <w:tr w:rsidR="00831416" w:rsidTr="000A7877">
        <w:trPr>
          <w:trHeight w:val="134"/>
          <w:jc w:val="center"/>
        </w:trPr>
        <w:tc>
          <w:tcPr>
            <w:tcW w:w="3210" w:type="dxa"/>
            <w:tcBorders>
              <w:top w:val="nil"/>
              <w:left w:val="nil"/>
              <w:bottom w:val="nil"/>
              <w:right w:val="nil"/>
            </w:tcBorders>
            <w:tcMar>
              <w:top w:w="0" w:type="dxa"/>
              <w:left w:w="0" w:type="dxa"/>
              <w:bottom w:w="0" w:type="dxa"/>
              <w:right w:w="0" w:type="dxa"/>
            </w:tcMar>
          </w:tcPr>
          <w:p w:rsidR="00831416" w:rsidRDefault="00F625B2">
            <w:pPr>
              <w:rPr>
                <w:sz w:val="20"/>
                <w:szCs w:val="20"/>
              </w:rPr>
            </w:pPr>
            <w:r w:rsidRPr="00CD5C65">
              <w:rPr>
                <w:rFonts w:ascii="Garamond" w:hAnsi="Garamond"/>
                <w:sz w:val="20"/>
                <w:szCs w:val="20"/>
              </w:rPr>
              <w:t>Diff 2016</w:t>
            </w:r>
          </w:p>
        </w:tc>
        <w:tc>
          <w:tcPr>
            <w:tcW w:w="1545" w:type="dxa"/>
            <w:tcBorders>
              <w:top w:val="nil"/>
              <w:left w:val="nil"/>
              <w:bottom w:val="nil"/>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7.815</w:t>
            </w:r>
          </w:p>
        </w:tc>
        <w:tc>
          <w:tcPr>
            <w:tcW w:w="2040" w:type="dxa"/>
            <w:tcBorders>
              <w:top w:val="nil"/>
              <w:left w:val="nil"/>
              <w:bottom w:val="nil"/>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0.208</w:t>
            </w:r>
          </w:p>
        </w:tc>
      </w:tr>
      <w:tr w:rsidR="00831416" w:rsidRPr="00CD5C65" w:rsidTr="000A7877">
        <w:trPr>
          <w:trHeight w:val="134"/>
          <w:jc w:val="center"/>
        </w:trPr>
        <w:tc>
          <w:tcPr>
            <w:tcW w:w="3210" w:type="dxa"/>
            <w:tcBorders>
              <w:top w:val="nil"/>
              <w:left w:val="nil"/>
              <w:bottom w:val="single" w:sz="4" w:space="0" w:color="auto"/>
              <w:right w:val="nil"/>
            </w:tcBorders>
            <w:tcMar>
              <w:top w:w="0" w:type="dxa"/>
              <w:left w:w="0" w:type="dxa"/>
              <w:bottom w:w="0" w:type="dxa"/>
              <w:right w:w="0" w:type="dxa"/>
            </w:tcMar>
          </w:tcPr>
          <w:p w:rsidR="00831416" w:rsidRDefault="00F625B2">
            <w:pPr>
              <w:rPr>
                <w:sz w:val="20"/>
                <w:szCs w:val="20"/>
              </w:rPr>
            </w:pPr>
            <w:r w:rsidRPr="00CD5C65">
              <w:rPr>
                <w:rFonts w:ascii="Garamond" w:hAnsi="Garamond"/>
                <w:sz w:val="20"/>
                <w:szCs w:val="20"/>
              </w:rPr>
              <w:t xml:space="preserve"> </w:t>
            </w:r>
          </w:p>
        </w:tc>
        <w:tc>
          <w:tcPr>
            <w:tcW w:w="1545" w:type="dxa"/>
            <w:tcBorders>
              <w:top w:val="nil"/>
              <w:left w:val="nil"/>
              <w:bottom w:val="single" w:sz="4" w:space="0" w:color="auto"/>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(1.698)</w:t>
            </w:r>
          </w:p>
        </w:tc>
        <w:tc>
          <w:tcPr>
            <w:tcW w:w="2040" w:type="dxa"/>
            <w:tcBorders>
              <w:top w:val="nil"/>
              <w:left w:val="nil"/>
              <w:bottom w:val="single" w:sz="4" w:space="0" w:color="auto"/>
              <w:right w:val="nil"/>
            </w:tcBorders>
            <w:tcMar>
              <w:top w:w="0" w:type="dxa"/>
              <w:left w:w="0" w:type="dxa"/>
              <w:bottom w:w="0" w:type="dxa"/>
              <w:right w:w="0" w:type="dxa"/>
            </w:tcMar>
          </w:tcPr>
          <w:p w:rsidR="00831416" w:rsidRPr="00CD5C65" w:rsidRDefault="00F625B2">
            <w:pPr>
              <w:jc w:val="center"/>
              <w:rPr>
                <w:rFonts w:ascii="Garamond" w:hAnsi="Garamond"/>
                <w:sz w:val="20"/>
                <w:szCs w:val="20"/>
              </w:rPr>
            </w:pPr>
            <w:r w:rsidRPr="00CD5C65">
              <w:rPr>
                <w:rFonts w:ascii="Garamond" w:hAnsi="Garamond"/>
                <w:sz w:val="20"/>
                <w:szCs w:val="20"/>
              </w:rPr>
              <w:t>(0.046)</w:t>
            </w:r>
          </w:p>
        </w:tc>
      </w:tr>
    </w:tbl>
    <w:p w:rsidR="00831416" w:rsidRPr="00CD5C65" w:rsidRDefault="00F625B2">
      <w:pPr>
        <w:spacing w:before="200" w:line="360" w:lineRule="auto"/>
        <w:ind w:firstLine="720"/>
        <w:rPr>
          <w:rFonts w:ascii="Garamond" w:hAnsi="Garamond"/>
        </w:rPr>
      </w:pPr>
      <w:r w:rsidRPr="00CD5C65">
        <w:rPr>
          <w:rFonts w:ascii="Garamond" w:hAnsi="Garamond"/>
        </w:rPr>
        <w:t xml:space="preserve">Not all primary challengers are equally threatening. In Table C7, we restrict inclusion in our treatment to those Tea Party-supported primary candidates that can be considered ‘quality’. For simplicity, we use Jacobson’s (1978, 1989) definition of quality as being candidates who have previously held elected public office. All primary candidates were hand coded as quality by one of the authors using Vote Smart, </w:t>
      </w:r>
      <w:proofErr w:type="spellStart"/>
      <w:r w:rsidRPr="00CD5C65">
        <w:rPr>
          <w:rFonts w:ascii="Garamond" w:hAnsi="Garamond"/>
        </w:rPr>
        <w:t>Ballotpedia</w:t>
      </w:r>
      <w:proofErr w:type="spellEnd"/>
      <w:r w:rsidRPr="00CD5C65">
        <w:rPr>
          <w:rFonts w:ascii="Garamond" w:hAnsi="Garamond"/>
        </w:rPr>
        <w:t>, and biographical information on candidates’ websites. Our results for H1 lose significance when we restrict treatment in this way, though remain in the theorized direction. Our results for H2, perhaps unsurprisingly, increase in substantive size, suggesting that incumbents are more responsive to quality Tea Party-supported challengers, and that quality Tea Party-supported candidates are more likely to enter Congress.</w:t>
      </w:r>
    </w:p>
    <w:p w:rsidR="00831416" w:rsidRPr="00CD5C65" w:rsidRDefault="00F625B2">
      <w:pPr>
        <w:spacing w:before="200" w:line="276" w:lineRule="auto"/>
        <w:jc w:val="center"/>
        <w:rPr>
          <w:rFonts w:ascii="Garamond" w:hAnsi="Garamond"/>
        </w:rPr>
      </w:pPr>
      <w:r w:rsidRPr="00CD5C65">
        <w:rPr>
          <w:rFonts w:ascii="Garamond" w:hAnsi="Garamond"/>
          <w:b/>
        </w:rPr>
        <w:t>Table C7</w:t>
      </w:r>
      <w:r w:rsidRPr="00CD5C65">
        <w:rPr>
          <w:rFonts w:ascii="Garamond" w:hAnsi="Garamond"/>
        </w:rPr>
        <w:t>:  Only Including Primaries with ‘Quality’ Tea Party Candidate</w:t>
      </w:r>
    </w:p>
    <w:tbl>
      <w:tblPr>
        <w:tblStyle w:val="af5"/>
        <w:tblW w:w="7125" w:type="dxa"/>
        <w:jc w:val="center"/>
        <w:tblBorders>
          <w:top w:val="nil"/>
          <w:left w:val="nil"/>
          <w:bottom w:val="nil"/>
          <w:right w:val="nil"/>
          <w:insideH w:val="nil"/>
          <w:insideV w:val="nil"/>
        </w:tblBorders>
        <w:tblLayout w:type="fixed"/>
        <w:tblLook w:val="0600" w:firstRow="0" w:lastRow="0" w:firstColumn="0" w:lastColumn="0" w:noHBand="1" w:noVBand="1"/>
      </w:tblPr>
      <w:tblGrid>
        <w:gridCol w:w="3540"/>
        <w:gridCol w:w="1545"/>
        <w:gridCol w:w="2040"/>
      </w:tblGrid>
      <w:tr w:rsidR="00831416" w:rsidTr="000A7877">
        <w:trPr>
          <w:trHeight w:val="90"/>
          <w:jc w:val="center"/>
        </w:trPr>
        <w:tc>
          <w:tcPr>
            <w:tcW w:w="3540" w:type="dxa"/>
            <w:tcBorders>
              <w:top w:val="single" w:sz="4" w:space="0" w:color="auto"/>
              <w:left w:val="nil"/>
              <w:bottom w:val="single" w:sz="4" w:space="0" w:color="auto"/>
              <w:right w:val="nil"/>
            </w:tcBorders>
            <w:tcMar>
              <w:top w:w="0" w:type="dxa"/>
              <w:left w:w="0" w:type="dxa"/>
              <w:bottom w:w="0" w:type="dxa"/>
              <w:right w:w="0" w:type="dxa"/>
            </w:tcMar>
          </w:tcPr>
          <w:p w:rsidR="00831416" w:rsidRDefault="00F625B2">
            <w:pPr>
              <w:rPr>
                <w:sz w:val="20"/>
                <w:szCs w:val="20"/>
              </w:rPr>
            </w:pPr>
            <w:r w:rsidRPr="00CD5C65">
              <w:rPr>
                <w:rFonts w:ascii="Garamond" w:hAnsi="Garamond"/>
                <w:sz w:val="20"/>
                <w:szCs w:val="20"/>
              </w:rPr>
              <w:t xml:space="preserve"> </w:t>
            </w:r>
          </w:p>
        </w:tc>
        <w:tc>
          <w:tcPr>
            <w:tcW w:w="1545" w:type="dxa"/>
            <w:tcBorders>
              <w:top w:val="single" w:sz="4" w:space="0" w:color="auto"/>
              <w:left w:val="nil"/>
              <w:bottom w:val="single" w:sz="4" w:space="0" w:color="auto"/>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Pres Vote Share</w:t>
            </w:r>
          </w:p>
        </w:tc>
        <w:tc>
          <w:tcPr>
            <w:tcW w:w="2040" w:type="dxa"/>
            <w:tcBorders>
              <w:top w:val="single" w:sz="4" w:space="0" w:color="auto"/>
              <w:left w:val="nil"/>
              <w:bottom w:val="single" w:sz="4" w:space="0" w:color="auto"/>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Leg Position</w:t>
            </w:r>
          </w:p>
        </w:tc>
      </w:tr>
      <w:tr w:rsidR="00831416" w:rsidTr="000A7877">
        <w:trPr>
          <w:trHeight w:val="82"/>
          <w:jc w:val="center"/>
        </w:trPr>
        <w:tc>
          <w:tcPr>
            <w:tcW w:w="3540" w:type="dxa"/>
            <w:tcBorders>
              <w:top w:val="single" w:sz="4" w:space="0" w:color="auto"/>
              <w:left w:val="nil"/>
              <w:bottom w:val="nil"/>
              <w:right w:val="nil"/>
            </w:tcBorders>
            <w:tcMar>
              <w:top w:w="0" w:type="dxa"/>
              <w:left w:w="0" w:type="dxa"/>
              <w:bottom w:w="0" w:type="dxa"/>
              <w:right w:w="0" w:type="dxa"/>
            </w:tcMar>
            <w:vAlign w:val="center"/>
          </w:tcPr>
          <w:p w:rsidR="00831416" w:rsidRDefault="00F625B2">
            <w:pPr>
              <w:rPr>
                <w:sz w:val="20"/>
                <w:szCs w:val="20"/>
              </w:rPr>
            </w:pPr>
            <w:r w:rsidRPr="00CD5C65">
              <w:rPr>
                <w:rFonts w:ascii="Garamond" w:hAnsi="Garamond"/>
                <w:sz w:val="20"/>
                <w:szCs w:val="20"/>
              </w:rPr>
              <w:t>2016 (Time)</w:t>
            </w:r>
          </w:p>
        </w:tc>
        <w:tc>
          <w:tcPr>
            <w:tcW w:w="1545" w:type="dxa"/>
            <w:tcBorders>
              <w:top w:val="single" w:sz="4" w:space="0" w:color="auto"/>
              <w:left w:val="nil"/>
              <w:bottom w:val="nil"/>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0.093</w:t>
            </w:r>
          </w:p>
        </w:tc>
        <w:tc>
          <w:tcPr>
            <w:tcW w:w="2040" w:type="dxa"/>
            <w:tcBorders>
              <w:top w:val="single" w:sz="4" w:space="0" w:color="auto"/>
              <w:left w:val="nil"/>
              <w:bottom w:val="nil"/>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0.052**</w:t>
            </w:r>
          </w:p>
        </w:tc>
      </w:tr>
      <w:tr w:rsidR="00831416">
        <w:trPr>
          <w:trHeight w:val="82"/>
          <w:jc w:val="center"/>
        </w:trPr>
        <w:tc>
          <w:tcPr>
            <w:tcW w:w="3540" w:type="dxa"/>
            <w:tcBorders>
              <w:top w:val="nil"/>
              <w:left w:val="nil"/>
              <w:bottom w:val="nil"/>
              <w:right w:val="nil"/>
            </w:tcBorders>
            <w:tcMar>
              <w:top w:w="0" w:type="dxa"/>
              <w:left w:w="0" w:type="dxa"/>
              <w:bottom w:w="0" w:type="dxa"/>
              <w:right w:w="0" w:type="dxa"/>
            </w:tcMar>
          </w:tcPr>
          <w:p w:rsidR="00831416" w:rsidRDefault="00F625B2">
            <w:pPr>
              <w:rPr>
                <w:sz w:val="20"/>
                <w:szCs w:val="20"/>
              </w:rPr>
            </w:pPr>
            <w:r w:rsidRPr="00CD5C65">
              <w:rPr>
                <w:rFonts w:ascii="Garamond" w:hAnsi="Garamond"/>
                <w:sz w:val="20"/>
                <w:szCs w:val="20"/>
              </w:rPr>
              <w:t xml:space="preserve"> </w:t>
            </w:r>
          </w:p>
        </w:tc>
        <w:tc>
          <w:tcPr>
            <w:tcW w:w="1545" w:type="dxa"/>
            <w:tcBorders>
              <w:top w:val="nil"/>
              <w:left w:val="nil"/>
              <w:bottom w:val="nil"/>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(0.415)</w:t>
            </w:r>
          </w:p>
        </w:tc>
        <w:tc>
          <w:tcPr>
            <w:tcW w:w="2040" w:type="dxa"/>
            <w:tcBorders>
              <w:top w:val="nil"/>
              <w:left w:val="nil"/>
              <w:bottom w:val="nil"/>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(0.024)</w:t>
            </w:r>
          </w:p>
        </w:tc>
      </w:tr>
      <w:tr w:rsidR="00831416">
        <w:trPr>
          <w:trHeight w:val="82"/>
          <w:jc w:val="center"/>
        </w:trPr>
        <w:tc>
          <w:tcPr>
            <w:tcW w:w="3540" w:type="dxa"/>
            <w:tcBorders>
              <w:top w:val="nil"/>
              <w:left w:val="nil"/>
              <w:bottom w:val="nil"/>
              <w:right w:val="nil"/>
            </w:tcBorders>
            <w:tcMar>
              <w:top w:w="0" w:type="dxa"/>
              <w:left w:w="0" w:type="dxa"/>
              <w:bottom w:w="0" w:type="dxa"/>
              <w:right w:w="0" w:type="dxa"/>
            </w:tcMar>
          </w:tcPr>
          <w:p w:rsidR="00831416" w:rsidRDefault="00F625B2">
            <w:pPr>
              <w:rPr>
                <w:sz w:val="20"/>
                <w:szCs w:val="20"/>
              </w:rPr>
            </w:pPr>
            <w:r w:rsidRPr="00CD5C65">
              <w:rPr>
                <w:rFonts w:ascii="Garamond" w:hAnsi="Garamond"/>
                <w:sz w:val="20"/>
                <w:szCs w:val="20"/>
              </w:rPr>
              <w:t>Factionalism w</w:t>
            </w:r>
            <w:proofErr w:type="gramStart"/>
            <w:r w:rsidRPr="00CD5C65">
              <w:rPr>
                <w:rFonts w:ascii="Garamond" w:hAnsi="Garamond"/>
                <w:sz w:val="20"/>
                <w:szCs w:val="20"/>
              </w:rPr>
              <w:t>/‘</w:t>
            </w:r>
            <w:proofErr w:type="gramEnd"/>
            <w:r w:rsidRPr="00CD5C65">
              <w:rPr>
                <w:rFonts w:ascii="Garamond" w:hAnsi="Garamond"/>
                <w:sz w:val="20"/>
                <w:szCs w:val="20"/>
              </w:rPr>
              <w:t>Quality’ (Treatment)</w:t>
            </w:r>
          </w:p>
        </w:tc>
        <w:tc>
          <w:tcPr>
            <w:tcW w:w="1545" w:type="dxa"/>
            <w:tcBorders>
              <w:top w:val="nil"/>
              <w:left w:val="nil"/>
              <w:bottom w:val="nil"/>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10.246***</w:t>
            </w:r>
          </w:p>
        </w:tc>
        <w:tc>
          <w:tcPr>
            <w:tcW w:w="2040" w:type="dxa"/>
            <w:tcBorders>
              <w:top w:val="nil"/>
              <w:left w:val="nil"/>
              <w:bottom w:val="nil"/>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0.140***</w:t>
            </w:r>
          </w:p>
        </w:tc>
      </w:tr>
      <w:tr w:rsidR="00831416">
        <w:trPr>
          <w:trHeight w:val="82"/>
          <w:jc w:val="center"/>
        </w:trPr>
        <w:tc>
          <w:tcPr>
            <w:tcW w:w="3540" w:type="dxa"/>
            <w:tcBorders>
              <w:top w:val="nil"/>
              <w:left w:val="nil"/>
              <w:bottom w:val="nil"/>
              <w:right w:val="nil"/>
            </w:tcBorders>
            <w:tcMar>
              <w:top w:w="0" w:type="dxa"/>
              <w:left w:w="0" w:type="dxa"/>
              <w:bottom w:w="0" w:type="dxa"/>
              <w:right w:w="0" w:type="dxa"/>
            </w:tcMar>
          </w:tcPr>
          <w:p w:rsidR="00831416" w:rsidRDefault="00F625B2">
            <w:pPr>
              <w:rPr>
                <w:sz w:val="20"/>
                <w:szCs w:val="20"/>
              </w:rPr>
            </w:pPr>
            <w:r w:rsidRPr="00CD5C65">
              <w:rPr>
                <w:rFonts w:ascii="Garamond" w:hAnsi="Garamond"/>
                <w:sz w:val="20"/>
                <w:szCs w:val="20"/>
              </w:rPr>
              <w:t xml:space="preserve"> </w:t>
            </w:r>
          </w:p>
        </w:tc>
        <w:tc>
          <w:tcPr>
            <w:tcW w:w="1545" w:type="dxa"/>
            <w:tcBorders>
              <w:top w:val="nil"/>
              <w:left w:val="nil"/>
              <w:bottom w:val="nil"/>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(1.327)</w:t>
            </w:r>
          </w:p>
        </w:tc>
        <w:tc>
          <w:tcPr>
            <w:tcW w:w="2040" w:type="dxa"/>
            <w:tcBorders>
              <w:top w:val="nil"/>
              <w:left w:val="nil"/>
              <w:bottom w:val="nil"/>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(0.049)</w:t>
            </w:r>
          </w:p>
        </w:tc>
      </w:tr>
      <w:tr w:rsidR="00831416">
        <w:trPr>
          <w:trHeight w:val="82"/>
          <w:jc w:val="center"/>
        </w:trPr>
        <w:tc>
          <w:tcPr>
            <w:tcW w:w="3540" w:type="dxa"/>
            <w:tcBorders>
              <w:top w:val="nil"/>
              <w:left w:val="nil"/>
              <w:bottom w:val="nil"/>
              <w:right w:val="nil"/>
            </w:tcBorders>
            <w:tcMar>
              <w:top w:w="0" w:type="dxa"/>
              <w:left w:w="0" w:type="dxa"/>
              <w:bottom w:w="0" w:type="dxa"/>
              <w:right w:w="0" w:type="dxa"/>
            </w:tcMar>
          </w:tcPr>
          <w:p w:rsidR="00831416" w:rsidRDefault="00F625B2">
            <w:pPr>
              <w:rPr>
                <w:sz w:val="20"/>
                <w:szCs w:val="20"/>
              </w:rPr>
            </w:pPr>
            <w:r w:rsidRPr="00CD5C65">
              <w:rPr>
                <w:rFonts w:ascii="Garamond" w:hAnsi="Garamond"/>
                <w:sz w:val="20"/>
                <w:szCs w:val="20"/>
              </w:rPr>
              <w:t>Diff-in-diff (Time x Treatment)</w:t>
            </w:r>
          </w:p>
        </w:tc>
        <w:tc>
          <w:tcPr>
            <w:tcW w:w="1545" w:type="dxa"/>
            <w:tcBorders>
              <w:top w:val="nil"/>
              <w:left w:val="nil"/>
              <w:bottom w:val="nil"/>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1.387</w:t>
            </w:r>
          </w:p>
        </w:tc>
        <w:tc>
          <w:tcPr>
            <w:tcW w:w="2040" w:type="dxa"/>
            <w:tcBorders>
              <w:top w:val="nil"/>
              <w:left w:val="nil"/>
              <w:bottom w:val="nil"/>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0.272***</w:t>
            </w:r>
          </w:p>
        </w:tc>
      </w:tr>
      <w:tr w:rsidR="00831416">
        <w:trPr>
          <w:trHeight w:val="82"/>
          <w:jc w:val="center"/>
        </w:trPr>
        <w:tc>
          <w:tcPr>
            <w:tcW w:w="3540" w:type="dxa"/>
            <w:tcBorders>
              <w:top w:val="nil"/>
              <w:left w:val="nil"/>
              <w:bottom w:val="nil"/>
              <w:right w:val="nil"/>
            </w:tcBorders>
            <w:tcMar>
              <w:top w:w="0" w:type="dxa"/>
              <w:left w:w="0" w:type="dxa"/>
              <w:bottom w:w="0" w:type="dxa"/>
              <w:right w:w="0" w:type="dxa"/>
            </w:tcMar>
          </w:tcPr>
          <w:p w:rsidR="00831416" w:rsidRDefault="00F625B2">
            <w:pPr>
              <w:rPr>
                <w:sz w:val="20"/>
                <w:szCs w:val="20"/>
              </w:rPr>
            </w:pPr>
            <w:r w:rsidRPr="00CD5C65">
              <w:rPr>
                <w:rFonts w:ascii="Garamond" w:hAnsi="Garamond"/>
                <w:sz w:val="20"/>
                <w:szCs w:val="20"/>
              </w:rPr>
              <w:t xml:space="preserve"> </w:t>
            </w:r>
          </w:p>
        </w:tc>
        <w:tc>
          <w:tcPr>
            <w:tcW w:w="1545" w:type="dxa"/>
            <w:tcBorders>
              <w:top w:val="nil"/>
              <w:left w:val="nil"/>
              <w:bottom w:val="nil"/>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(0.969)</w:t>
            </w:r>
          </w:p>
        </w:tc>
        <w:tc>
          <w:tcPr>
            <w:tcW w:w="2040" w:type="dxa"/>
            <w:tcBorders>
              <w:top w:val="nil"/>
              <w:left w:val="nil"/>
              <w:bottom w:val="nil"/>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(0.058)</w:t>
            </w:r>
          </w:p>
        </w:tc>
      </w:tr>
      <w:tr w:rsidR="00831416">
        <w:trPr>
          <w:trHeight w:val="82"/>
          <w:jc w:val="center"/>
        </w:trPr>
        <w:tc>
          <w:tcPr>
            <w:tcW w:w="3540" w:type="dxa"/>
            <w:tcBorders>
              <w:top w:val="nil"/>
              <w:left w:val="nil"/>
              <w:bottom w:val="nil"/>
              <w:right w:val="nil"/>
            </w:tcBorders>
            <w:tcMar>
              <w:top w:w="0" w:type="dxa"/>
              <w:left w:w="0" w:type="dxa"/>
              <w:bottom w:w="0" w:type="dxa"/>
              <w:right w:w="0" w:type="dxa"/>
            </w:tcMar>
          </w:tcPr>
          <w:p w:rsidR="00831416" w:rsidRDefault="00F625B2">
            <w:pPr>
              <w:rPr>
                <w:sz w:val="20"/>
                <w:szCs w:val="20"/>
              </w:rPr>
            </w:pPr>
            <w:r w:rsidRPr="00CD5C65">
              <w:rPr>
                <w:rFonts w:ascii="Garamond" w:hAnsi="Garamond"/>
                <w:sz w:val="20"/>
                <w:szCs w:val="20"/>
              </w:rPr>
              <w:t xml:space="preserve"> </w:t>
            </w:r>
          </w:p>
        </w:tc>
        <w:tc>
          <w:tcPr>
            <w:tcW w:w="1545" w:type="dxa"/>
            <w:tcBorders>
              <w:top w:val="nil"/>
              <w:left w:val="nil"/>
              <w:bottom w:val="nil"/>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 xml:space="preserve"> </w:t>
            </w:r>
          </w:p>
        </w:tc>
        <w:tc>
          <w:tcPr>
            <w:tcW w:w="2040" w:type="dxa"/>
            <w:tcBorders>
              <w:top w:val="nil"/>
              <w:left w:val="nil"/>
              <w:bottom w:val="nil"/>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 xml:space="preserve"> </w:t>
            </w:r>
          </w:p>
        </w:tc>
      </w:tr>
      <w:tr w:rsidR="00831416">
        <w:trPr>
          <w:trHeight w:val="82"/>
          <w:jc w:val="center"/>
        </w:trPr>
        <w:tc>
          <w:tcPr>
            <w:tcW w:w="3540" w:type="dxa"/>
            <w:tcBorders>
              <w:top w:val="nil"/>
              <w:left w:val="nil"/>
              <w:bottom w:val="nil"/>
              <w:right w:val="nil"/>
            </w:tcBorders>
            <w:tcMar>
              <w:top w:w="0" w:type="dxa"/>
              <w:left w:w="0" w:type="dxa"/>
              <w:bottom w:w="0" w:type="dxa"/>
              <w:right w:w="0" w:type="dxa"/>
            </w:tcMar>
          </w:tcPr>
          <w:p w:rsidR="00831416" w:rsidRDefault="00F625B2">
            <w:pPr>
              <w:rPr>
                <w:sz w:val="20"/>
                <w:szCs w:val="20"/>
              </w:rPr>
            </w:pPr>
            <w:r w:rsidRPr="00CD5C65">
              <w:rPr>
                <w:rFonts w:ascii="Garamond" w:hAnsi="Garamond"/>
                <w:sz w:val="20"/>
                <w:szCs w:val="20"/>
              </w:rPr>
              <w:t>Observations</w:t>
            </w:r>
          </w:p>
        </w:tc>
        <w:tc>
          <w:tcPr>
            <w:tcW w:w="1545" w:type="dxa"/>
            <w:tcBorders>
              <w:top w:val="nil"/>
              <w:left w:val="nil"/>
              <w:bottom w:val="nil"/>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870</w:t>
            </w:r>
          </w:p>
        </w:tc>
        <w:tc>
          <w:tcPr>
            <w:tcW w:w="2040" w:type="dxa"/>
            <w:tcBorders>
              <w:top w:val="nil"/>
              <w:left w:val="nil"/>
              <w:bottom w:val="nil"/>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870</w:t>
            </w:r>
          </w:p>
        </w:tc>
      </w:tr>
      <w:tr w:rsidR="00831416">
        <w:trPr>
          <w:trHeight w:val="82"/>
          <w:jc w:val="center"/>
        </w:trPr>
        <w:tc>
          <w:tcPr>
            <w:tcW w:w="3540" w:type="dxa"/>
            <w:tcBorders>
              <w:top w:val="nil"/>
              <w:left w:val="nil"/>
              <w:bottom w:val="nil"/>
              <w:right w:val="nil"/>
            </w:tcBorders>
            <w:tcMar>
              <w:top w:w="0" w:type="dxa"/>
              <w:left w:w="0" w:type="dxa"/>
              <w:bottom w:w="0" w:type="dxa"/>
              <w:right w:w="0" w:type="dxa"/>
            </w:tcMar>
          </w:tcPr>
          <w:p w:rsidR="00831416" w:rsidRDefault="00F625B2">
            <w:pPr>
              <w:rPr>
                <w:sz w:val="20"/>
                <w:szCs w:val="20"/>
              </w:rPr>
            </w:pPr>
            <w:r w:rsidRPr="00CD5C65">
              <w:rPr>
                <w:rFonts w:ascii="Garamond" w:hAnsi="Garamond"/>
                <w:sz w:val="20"/>
                <w:szCs w:val="20"/>
              </w:rPr>
              <w:t>R-squared</w:t>
            </w:r>
          </w:p>
        </w:tc>
        <w:tc>
          <w:tcPr>
            <w:tcW w:w="1545" w:type="dxa"/>
            <w:tcBorders>
              <w:top w:val="nil"/>
              <w:left w:val="nil"/>
              <w:bottom w:val="nil"/>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0.147</w:t>
            </w:r>
          </w:p>
        </w:tc>
        <w:tc>
          <w:tcPr>
            <w:tcW w:w="2040" w:type="dxa"/>
            <w:tcBorders>
              <w:top w:val="nil"/>
              <w:left w:val="nil"/>
              <w:bottom w:val="nil"/>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0.158</w:t>
            </w:r>
          </w:p>
        </w:tc>
      </w:tr>
      <w:tr w:rsidR="00831416">
        <w:trPr>
          <w:trHeight w:val="82"/>
          <w:jc w:val="center"/>
        </w:trPr>
        <w:tc>
          <w:tcPr>
            <w:tcW w:w="3540" w:type="dxa"/>
            <w:tcBorders>
              <w:top w:val="nil"/>
              <w:left w:val="nil"/>
              <w:bottom w:val="nil"/>
              <w:right w:val="nil"/>
            </w:tcBorders>
            <w:tcMar>
              <w:top w:w="0" w:type="dxa"/>
              <w:left w:w="0" w:type="dxa"/>
              <w:bottom w:w="0" w:type="dxa"/>
              <w:right w:w="0" w:type="dxa"/>
            </w:tcMar>
          </w:tcPr>
          <w:p w:rsidR="00831416" w:rsidRDefault="00F625B2">
            <w:pPr>
              <w:rPr>
                <w:sz w:val="20"/>
                <w:szCs w:val="20"/>
              </w:rPr>
            </w:pPr>
            <w:r w:rsidRPr="00CD5C65">
              <w:rPr>
                <w:rFonts w:ascii="Garamond" w:hAnsi="Garamond"/>
                <w:sz w:val="20"/>
                <w:szCs w:val="20"/>
              </w:rPr>
              <w:t>Mean Control 2008</w:t>
            </w:r>
          </w:p>
        </w:tc>
        <w:tc>
          <w:tcPr>
            <w:tcW w:w="1545" w:type="dxa"/>
            <w:tcBorders>
              <w:top w:val="nil"/>
              <w:left w:val="nil"/>
              <w:bottom w:val="nil"/>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43.80</w:t>
            </w:r>
          </w:p>
        </w:tc>
        <w:tc>
          <w:tcPr>
            <w:tcW w:w="2040" w:type="dxa"/>
            <w:tcBorders>
              <w:top w:val="nil"/>
              <w:left w:val="nil"/>
              <w:bottom w:val="nil"/>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–0.039</w:t>
            </w:r>
          </w:p>
        </w:tc>
      </w:tr>
      <w:tr w:rsidR="00831416">
        <w:trPr>
          <w:trHeight w:val="82"/>
          <w:jc w:val="center"/>
        </w:trPr>
        <w:tc>
          <w:tcPr>
            <w:tcW w:w="3540" w:type="dxa"/>
            <w:tcBorders>
              <w:top w:val="nil"/>
              <w:left w:val="nil"/>
              <w:bottom w:val="nil"/>
              <w:right w:val="nil"/>
            </w:tcBorders>
            <w:tcMar>
              <w:top w:w="0" w:type="dxa"/>
              <w:left w:w="0" w:type="dxa"/>
              <w:bottom w:w="0" w:type="dxa"/>
              <w:right w:w="0" w:type="dxa"/>
            </w:tcMar>
          </w:tcPr>
          <w:p w:rsidR="00831416" w:rsidRDefault="00F625B2">
            <w:pPr>
              <w:rPr>
                <w:sz w:val="20"/>
                <w:szCs w:val="20"/>
              </w:rPr>
            </w:pPr>
            <w:r w:rsidRPr="00CD5C65">
              <w:rPr>
                <w:rFonts w:ascii="Garamond" w:hAnsi="Garamond"/>
                <w:sz w:val="20"/>
                <w:szCs w:val="20"/>
              </w:rPr>
              <w:t xml:space="preserve"> </w:t>
            </w:r>
          </w:p>
        </w:tc>
        <w:tc>
          <w:tcPr>
            <w:tcW w:w="1545" w:type="dxa"/>
            <w:tcBorders>
              <w:top w:val="nil"/>
              <w:left w:val="nil"/>
              <w:bottom w:val="nil"/>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(0.795)</w:t>
            </w:r>
          </w:p>
        </w:tc>
        <w:tc>
          <w:tcPr>
            <w:tcW w:w="2040" w:type="dxa"/>
            <w:tcBorders>
              <w:top w:val="nil"/>
              <w:left w:val="nil"/>
              <w:bottom w:val="nil"/>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(0.024)</w:t>
            </w:r>
          </w:p>
        </w:tc>
      </w:tr>
      <w:tr w:rsidR="00831416">
        <w:trPr>
          <w:trHeight w:val="82"/>
          <w:jc w:val="center"/>
        </w:trPr>
        <w:tc>
          <w:tcPr>
            <w:tcW w:w="3540" w:type="dxa"/>
            <w:tcBorders>
              <w:top w:val="nil"/>
              <w:left w:val="nil"/>
              <w:bottom w:val="nil"/>
              <w:right w:val="nil"/>
            </w:tcBorders>
            <w:tcMar>
              <w:top w:w="0" w:type="dxa"/>
              <w:left w:w="0" w:type="dxa"/>
              <w:bottom w:w="0" w:type="dxa"/>
              <w:right w:w="0" w:type="dxa"/>
            </w:tcMar>
          </w:tcPr>
          <w:p w:rsidR="00831416" w:rsidRDefault="00F625B2">
            <w:pPr>
              <w:rPr>
                <w:sz w:val="20"/>
                <w:szCs w:val="20"/>
              </w:rPr>
            </w:pPr>
            <w:r w:rsidRPr="00CD5C65">
              <w:rPr>
                <w:rFonts w:ascii="Garamond" w:hAnsi="Garamond"/>
                <w:sz w:val="20"/>
                <w:szCs w:val="20"/>
              </w:rPr>
              <w:t>Mean Treated 2008</w:t>
            </w:r>
          </w:p>
        </w:tc>
        <w:tc>
          <w:tcPr>
            <w:tcW w:w="1545" w:type="dxa"/>
            <w:tcBorders>
              <w:top w:val="nil"/>
              <w:left w:val="nil"/>
              <w:bottom w:val="nil"/>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54.05</w:t>
            </w:r>
          </w:p>
        </w:tc>
        <w:tc>
          <w:tcPr>
            <w:tcW w:w="2040" w:type="dxa"/>
            <w:tcBorders>
              <w:top w:val="nil"/>
              <w:left w:val="nil"/>
              <w:bottom w:val="nil"/>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0.101</w:t>
            </w:r>
          </w:p>
        </w:tc>
      </w:tr>
      <w:tr w:rsidR="00831416">
        <w:trPr>
          <w:trHeight w:val="82"/>
          <w:jc w:val="center"/>
        </w:trPr>
        <w:tc>
          <w:tcPr>
            <w:tcW w:w="3540" w:type="dxa"/>
            <w:tcBorders>
              <w:top w:val="nil"/>
              <w:left w:val="nil"/>
              <w:bottom w:val="nil"/>
              <w:right w:val="nil"/>
            </w:tcBorders>
            <w:tcMar>
              <w:top w:w="0" w:type="dxa"/>
              <w:left w:w="0" w:type="dxa"/>
              <w:bottom w:w="0" w:type="dxa"/>
              <w:right w:w="0" w:type="dxa"/>
            </w:tcMar>
          </w:tcPr>
          <w:p w:rsidR="00831416" w:rsidRDefault="00F625B2">
            <w:pPr>
              <w:rPr>
                <w:sz w:val="20"/>
                <w:szCs w:val="20"/>
              </w:rPr>
            </w:pPr>
            <w:r w:rsidRPr="00CD5C65">
              <w:rPr>
                <w:rFonts w:ascii="Garamond" w:hAnsi="Garamond"/>
                <w:sz w:val="20"/>
                <w:szCs w:val="20"/>
              </w:rPr>
              <w:t xml:space="preserve"> </w:t>
            </w:r>
          </w:p>
        </w:tc>
        <w:tc>
          <w:tcPr>
            <w:tcW w:w="1545" w:type="dxa"/>
            <w:tcBorders>
              <w:top w:val="nil"/>
              <w:left w:val="nil"/>
              <w:bottom w:val="nil"/>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(1.062)</w:t>
            </w:r>
          </w:p>
        </w:tc>
        <w:tc>
          <w:tcPr>
            <w:tcW w:w="2040" w:type="dxa"/>
            <w:tcBorders>
              <w:top w:val="nil"/>
              <w:left w:val="nil"/>
              <w:bottom w:val="nil"/>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(0.042)</w:t>
            </w:r>
          </w:p>
        </w:tc>
      </w:tr>
      <w:tr w:rsidR="00831416">
        <w:trPr>
          <w:trHeight w:val="82"/>
          <w:jc w:val="center"/>
        </w:trPr>
        <w:tc>
          <w:tcPr>
            <w:tcW w:w="3540" w:type="dxa"/>
            <w:tcBorders>
              <w:top w:val="nil"/>
              <w:left w:val="nil"/>
              <w:bottom w:val="nil"/>
              <w:right w:val="nil"/>
            </w:tcBorders>
            <w:tcMar>
              <w:top w:w="0" w:type="dxa"/>
              <w:left w:w="0" w:type="dxa"/>
              <w:bottom w:w="0" w:type="dxa"/>
              <w:right w:w="0" w:type="dxa"/>
            </w:tcMar>
          </w:tcPr>
          <w:p w:rsidR="00831416" w:rsidRDefault="00F625B2">
            <w:pPr>
              <w:rPr>
                <w:sz w:val="20"/>
                <w:szCs w:val="20"/>
              </w:rPr>
            </w:pPr>
            <w:r w:rsidRPr="00CD5C65">
              <w:rPr>
                <w:rFonts w:ascii="Garamond" w:hAnsi="Garamond"/>
                <w:sz w:val="20"/>
                <w:szCs w:val="20"/>
              </w:rPr>
              <w:t>Diff 2008</w:t>
            </w:r>
          </w:p>
        </w:tc>
        <w:tc>
          <w:tcPr>
            <w:tcW w:w="1545" w:type="dxa"/>
            <w:tcBorders>
              <w:top w:val="nil"/>
              <w:left w:val="nil"/>
              <w:bottom w:val="nil"/>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10.25</w:t>
            </w:r>
          </w:p>
        </w:tc>
        <w:tc>
          <w:tcPr>
            <w:tcW w:w="2040" w:type="dxa"/>
            <w:tcBorders>
              <w:top w:val="nil"/>
              <w:left w:val="nil"/>
              <w:bottom w:val="nil"/>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0.140</w:t>
            </w:r>
          </w:p>
        </w:tc>
      </w:tr>
      <w:tr w:rsidR="00831416">
        <w:trPr>
          <w:trHeight w:val="82"/>
          <w:jc w:val="center"/>
        </w:trPr>
        <w:tc>
          <w:tcPr>
            <w:tcW w:w="3540" w:type="dxa"/>
            <w:tcBorders>
              <w:top w:val="nil"/>
              <w:left w:val="nil"/>
              <w:bottom w:val="nil"/>
              <w:right w:val="nil"/>
            </w:tcBorders>
            <w:tcMar>
              <w:top w:w="0" w:type="dxa"/>
              <w:left w:w="0" w:type="dxa"/>
              <w:bottom w:w="0" w:type="dxa"/>
              <w:right w:w="0" w:type="dxa"/>
            </w:tcMar>
          </w:tcPr>
          <w:p w:rsidR="00831416" w:rsidRDefault="00F625B2">
            <w:pPr>
              <w:rPr>
                <w:sz w:val="20"/>
                <w:szCs w:val="20"/>
              </w:rPr>
            </w:pPr>
            <w:r w:rsidRPr="00CD5C65">
              <w:rPr>
                <w:rFonts w:ascii="Garamond" w:hAnsi="Garamond"/>
                <w:sz w:val="20"/>
                <w:szCs w:val="20"/>
              </w:rPr>
              <w:t xml:space="preserve"> </w:t>
            </w:r>
          </w:p>
        </w:tc>
        <w:tc>
          <w:tcPr>
            <w:tcW w:w="1545" w:type="dxa"/>
            <w:tcBorders>
              <w:top w:val="nil"/>
              <w:left w:val="nil"/>
              <w:bottom w:val="nil"/>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(1.327)</w:t>
            </w:r>
          </w:p>
        </w:tc>
        <w:tc>
          <w:tcPr>
            <w:tcW w:w="2040" w:type="dxa"/>
            <w:tcBorders>
              <w:top w:val="nil"/>
              <w:left w:val="nil"/>
              <w:bottom w:val="nil"/>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(0.049)</w:t>
            </w:r>
          </w:p>
        </w:tc>
      </w:tr>
      <w:tr w:rsidR="00831416">
        <w:trPr>
          <w:trHeight w:val="82"/>
          <w:jc w:val="center"/>
        </w:trPr>
        <w:tc>
          <w:tcPr>
            <w:tcW w:w="3540" w:type="dxa"/>
            <w:tcBorders>
              <w:top w:val="nil"/>
              <w:left w:val="nil"/>
              <w:bottom w:val="nil"/>
              <w:right w:val="nil"/>
            </w:tcBorders>
            <w:tcMar>
              <w:top w:w="0" w:type="dxa"/>
              <w:left w:w="0" w:type="dxa"/>
              <w:bottom w:w="0" w:type="dxa"/>
              <w:right w:w="0" w:type="dxa"/>
            </w:tcMar>
          </w:tcPr>
          <w:p w:rsidR="00831416" w:rsidRDefault="00F625B2">
            <w:pPr>
              <w:rPr>
                <w:sz w:val="20"/>
                <w:szCs w:val="20"/>
              </w:rPr>
            </w:pPr>
            <w:r w:rsidRPr="00CD5C65">
              <w:rPr>
                <w:rFonts w:ascii="Garamond" w:hAnsi="Garamond"/>
                <w:sz w:val="20"/>
                <w:szCs w:val="20"/>
              </w:rPr>
              <w:t>Mean Control 2016</w:t>
            </w:r>
          </w:p>
        </w:tc>
        <w:tc>
          <w:tcPr>
            <w:tcW w:w="1545" w:type="dxa"/>
            <w:tcBorders>
              <w:top w:val="nil"/>
              <w:left w:val="nil"/>
              <w:bottom w:val="nil"/>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43.90</w:t>
            </w:r>
          </w:p>
        </w:tc>
        <w:tc>
          <w:tcPr>
            <w:tcW w:w="2040" w:type="dxa"/>
            <w:tcBorders>
              <w:top w:val="nil"/>
              <w:left w:val="nil"/>
              <w:bottom w:val="nil"/>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0.013</w:t>
            </w:r>
          </w:p>
        </w:tc>
      </w:tr>
      <w:tr w:rsidR="00831416">
        <w:trPr>
          <w:trHeight w:val="82"/>
          <w:jc w:val="center"/>
        </w:trPr>
        <w:tc>
          <w:tcPr>
            <w:tcW w:w="3540" w:type="dxa"/>
            <w:tcBorders>
              <w:top w:val="nil"/>
              <w:left w:val="nil"/>
              <w:bottom w:val="nil"/>
              <w:right w:val="nil"/>
            </w:tcBorders>
            <w:tcMar>
              <w:top w:w="0" w:type="dxa"/>
              <w:left w:w="0" w:type="dxa"/>
              <w:bottom w:w="0" w:type="dxa"/>
              <w:right w:w="0" w:type="dxa"/>
            </w:tcMar>
          </w:tcPr>
          <w:p w:rsidR="00831416" w:rsidRDefault="00F625B2">
            <w:pPr>
              <w:rPr>
                <w:sz w:val="20"/>
                <w:szCs w:val="20"/>
              </w:rPr>
            </w:pPr>
            <w:r w:rsidRPr="00CD5C65">
              <w:rPr>
                <w:rFonts w:ascii="Garamond" w:hAnsi="Garamond"/>
                <w:sz w:val="20"/>
                <w:szCs w:val="20"/>
              </w:rPr>
              <w:t xml:space="preserve"> </w:t>
            </w:r>
          </w:p>
        </w:tc>
        <w:tc>
          <w:tcPr>
            <w:tcW w:w="1545" w:type="dxa"/>
            <w:tcBorders>
              <w:top w:val="nil"/>
              <w:left w:val="nil"/>
              <w:bottom w:val="nil"/>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(0.973)</w:t>
            </w:r>
          </w:p>
        </w:tc>
        <w:tc>
          <w:tcPr>
            <w:tcW w:w="2040" w:type="dxa"/>
            <w:tcBorders>
              <w:top w:val="nil"/>
              <w:left w:val="nil"/>
              <w:bottom w:val="nil"/>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(0.025)</w:t>
            </w:r>
          </w:p>
        </w:tc>
      </w:tr>
      <w:tr w:rsidR="00831416">
        <w:trPr>
          <w:trHeight w:val="82"/>
          <w:jc w:val="center"/>
        </w:trPr>
        <w:tc>
          <w:tcPr>
            <w:tcW w:w="3540" w:type="dxa"/>
            <w:tcBorders>
              <w:top w:val="nil"/>
              <w:left w:val="nil"/>
              <w:bottom w:val="nil"/>
              <w:right w:val="nil"/>
            </w:tcBorders>
            <w:tcMar>
              <w:top w:w="0" w:type="dxa"/>
              <w:left w:w="0" w:type="dxa"/>
              <w:bottom w:w="0" w:type="dxa"/>
              <w:right w:w="0" w:type="dxa"/>
            </w:tcMar>
          </w:tcPr>
          <w:p w:rsidR="00831416" w:rsidRDefault="00F625B2">
            <w:pPr>
              <w:rPr>
                <w:sz w:val="20"/>
                <w:szCs w:val="20"/>
              </w:rPr>
            </w:pPr>
            <w:r w:rsidRPr="00CD5C65">
              <w:rPr>
                <w:rFonts w:ascii="Garamond" w:hAnsi="Garamond"/>
                <w:sz w:val="20"/>
                <w:szCs w:val="20"/>
              </w:rPr>
              <w:t>Mean Treated 2016</w:t>
            </w:r>
          </w:p>
        </w:tc>
        <w:tc>
          <w:tcPr>
            <w:tcW w:w="1545" w:type="dxa"/>
            <w:tcBorders>
              <w:top w:val="nil"/>
              <w:left w:val="nil"/>
              <w:bottom w:val="nil"/>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55.53</w:t>
            </w:r>
          </w:p>
        </w:tc>
        <w:tc>
          <w:tcPr>
            <w:tcW w:w="2040" w:type="dxa"/>
            <w:tcBorders>
              <w:top w:val="nil"/>
              <w:left w:val="nil"/>
              <w:bottom w:val="nil"/>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0.424</w:t>
            </w:r>
          </w:p>
        </w:tc>
      </w:tr>
      <w:tr w:rsidR="00831416">
        <w:trPr>
          <w:trHeight w:val="82"/>
          <w:jc w:val="center"/>
        </w:trPr>
        <w:tc>
          <w:tcPr>
            <w:tcW w:w="3540" w:type="dxa"/>
            <w:tcBorders>
              <w:top w:val="nil"/>
              <w:left w:val="nil"/>
              <w:bottom w:val="nil"/>
              <w:right w:val="nil"/>
            </w:tcBorders>
            <w:tcMar>
              <w:top w:w="0" w:type="dxa"/>
              <w:left w:w="0" w:type="dxa"/>
              <w:bottom w:w="0" w:type="dxa"/>
              <w:right w:w="0" w:type="dxa"/>
            </w:tcMar>
          </w:tcPr>
          <w:p w:rsidR="00831416" w:rsidRDefault="00F625B2">
            <w:pPr>
              <w:rPr>
                <w:sz w:val="20"/>
                <w:szCs w:val="20"/>
              </w:rPr>
            </w:pPr>
            <w:r w:rsidRPr="00CD5C65">
              <w:rPr>
                <w:rFonts w:ascii="Garamond" w:hAnsi="Garamond"/>
                <w:sz w:val="20"/>
                <w:szCs w:val="20"/>
              </w:rPr>
              <w:t xml:space="preserve"> </w:t>
            </w:r>
          </w:p>
        </w:tc>
        <w:tc>
          <w:tcPr>
            <w:tcW w:w="1545" w:type="dxa"/>
            <w:tcBorders>
              <w:top w:val="nil"/>
              <w:left w:val="nil"/>
              <w:bottom w:val="nil"/>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(1.074)</w:t>
            </w:r>
          </w:p>
        </w:tc>
        <w:tc>
          <w:tcPr>
            <w:tcW w:w="2040" w:type="dxa"/>
            <w:tcBorders>
              <w:top w:val="nil"/>
              <w:left w:val="nil"/>
              <w:bottom w:val="nil"/>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(0.045)</w:t>
            </w:r>
          </w:p>
        </w:tc>
      </w:tr>
      <w:tr w:rsidR="00831416" w:rsidTr="000A7877">
        <w:trPr>
          <w:trHeight w:val="82"/>
          <w:jc w:val="center"/>
        </w:trPr>
        <w:tc>
          <w:tcPr>
            <w:tcW w:w="3540" w:type="dxa"/>
            <w:tcBorders>
              <w:top w:val="nil"/>
              <w:left w:val="nil"/>
              <w:bottom w:val="nil"/>
              <w:right w:val="nil"/>
            </w:tcBorders>
            <w:tcMar>
              <w:top w:w="0" w:type="dxa"/>
              <w:left w:w="0" w:type="dxa"/>
              <w:bottom w:w="0" w:type="dxa"/>
              <w:right w:w="0" w:type="dxa"/>
            </w:tcMar>
          </w:tcPr>
          <w:p w:rsidR="00831416" w:rsidRDefault="00F625B2">
            <w:pPr>
              <w:rPr>
                <w:sz w:val="20"/>
                <w:szCs w:val="20"/>
              </w:rPr>
            </w:pPr>
            <w:r w:rsidRPr="00CD5C65">
              <w:rPr>
                <w:rFonts w:ascii="Garamond" w:hAnsi="Garamond"/>
                <w:sz w:val="20"/>
                <w:szCs w:val="20"/>
              </w:rPr>
              <w:t>Diff 2016</w:t>
            </w:r>
          </w:p>
        </w:tc>
        <w:tc>
          <w:tcPr>
            <w:tcW w:w="1545" w:type="dxa"/>
            <w:tcBorders>
              <w:top w:val="nil"/>
              <w:left w:val="nil"/>
              <w:bottom w:val="nil"/>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11.63</w:t>
            </w:r>
          </w:p>
        </w:tc>
        <w:tc>
          <w:tcPr>
            <w:tcW w:w="2040" w:type="dxa"/>
            <w:tcBorders>
              <w:top w:val="nil"/>
              <w:left w:val="nil"/>
              <w:bottom w:val="nil"/>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0.411</w:t>
            </w:r>
          </w:p>
        </w:tc>
      </w:tr>
      <w:tr w:rsidR="00831416" w:rsidRPr="00CD5C65" w:rsidTr="000A7877">
        <w:trPr>
          <w:trHeight w:val="82"/>
          <w:jc w:val="center"/>
        </w:trPr>
        <w:tc>
          <w:tcPr>
            <w:tcW w:w="3540" w:type="dxa"/>
            <w:tcBorders>
              <w:top w:val="nil"/>
              <w:left w:val="nil"/>
              <w:bottom w:val="single" w:sz="4" w:space="0" w:color="auto"/>
              <w:right w:val="nil"/>
            </w:tcBorders>
            <w:tcMar>
              <w:top w:w="0" w:type="dxa"/>
              <w:left w:w="0" w:type="dxa"/>
              <w:bottom w:w="0" w:type="dxa"/>
              <w:right w:w="0" w:type="dxa"/>
            </w:tcMar>
          </w:tcPr>
          <w:p w:rsidR="00831416" w:rsidRDefault="00F625B2">
            <w:pPr>
              <w:rPr>
                <w:sz w:val="20"/>
                <w:szCs w:val="20"/>
              </w:rPr>
            </w:pPr>
            <w:r w:rsidRPr="00CD5C65">
              <w:rPr>
                <w:rFonts w:ascii="Garamond" w:hAnsi="Garamond"/>
                <w:sz w:val="20"/>
                <w:szCs w:val="20"/>
              </w:rPr>
              <w:t xml:space="preserve"> </w:t>
            </w:r>
          </w:p>
        </w:tc>
        <w:tc>
          <w:tcPr>
            <w:tcW w:w="1545" w:type="dxa"/>
            <w:tcBorders>
              <w:top w:val="nil"/>
              <w:left w:val="nil"/>
              <w:bottom w:val="single" w:sz="4" w:space="0" w:color="auto"/>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(1.449)</w:t>
            </w:r>
          </w:p>
        </w:tc>
        <w:tc>
          <w:tcPr>
            <w:tcW w:w="2040" w:type="dxa"/>
            <w:tcBorders>
              <w:top w:val="nil"/>
              <w:left w:val="nil"/>
              <w:bottom w:val="single" w:sz="4" w:space="0" w:color="auto"/>
              <w:right w:val="nil"/>
            </w:tcBorders>
            <w:tcMar>
              <w:top w:w="0" w:type="dxa"/>
              <w:left w:w="0" w:type="dxa"/>
              <w:bottom w:w="0" w:type="dxa"/>
              <w:right w:w="0" w:type="dxa"/>
            </w:tcMar>
          </w:tcPr>
          <w:p w:rsidR="00831416" w:rsidRPr="00CD5C65" w:rsidRDefault="00F625B2">
            <w:pPr>
              <w:jc w:val="center"/>
              <w:rPr>
                <w:rFonts w:ascii="Garamond" w:hAnsi="Garamond"/>
                <w:sz w:val="20"/>
                <w:szCs w:val="20"/>
              </w:rPr>
            </w:pPr>
            <w:r w:rsidRPr="00CD5C65">
              <w:rPr>
                <w:rFonts w:ascii="Garamond" w:hAnsi="Garamond"/>
                <w:sz w:val="20"/>
                <w:szCs w:val="20"/>
              </w:rPr>
              <w:t>(0.052)</w:t>
            </w:r>
          </w:p>
        </w:tc>
      </w:tr>
    </w:tbl>
    <w:p w:rsidR="00831416" w:rsidRPr="00CD5C65" w:rsidRDefault="00F625B2">
      <w:pPr>
        <w:spacing w:before="200" w:line="360" w:lineRule="auto"/>
        <w:ind w:firstLine="720"/>
        <w:rPr>
          <w:rFonts w:ascii="Garamond" w:hAnsi="Garamond"/>
        </w:rPr>
      </w:pPr>
      <w:r w:rsidRPr="00CD5C65">
        <w:rPr>
          <w:rFonts w:ascii="Garamond" w:hAnsi="Garamond"/>
        </w:rPr>
        <w:t>One potential counter-argument to our findings is that 2010 was an unusual year, with many Tea Party candidates standing in primary elections and the party performing unusually well in a ‘wave’ election that November. Our results are consistent if we only consider the 2012 and 2014 primaries within our treatment, as shown in Table C8.</w:t>
      </w:r>
    </w:p>
    <w:p w:rsidR="00831416" w:rsidRPr="00CD5C65" w:rsidRDefault="00F625B2">
      <w:pPr>
        <w:spacing w:before="200" w:line="276" w:lineRule="auto"/>
        <w:ind w:firstLine="720"/>
        <w:jc w:val="center"/>
        <w:rPr>
          <w:rFonts w:ascii="Garamond" w:hAnsi="Garamond"/>
        </w:rPr>
      </w:pPr>
      <w:r w:rsidRPr="00CD5C65">
        <w:rPr>
          <w:rFonts w:ascii="Garamond" w:hAnsi="Garamond"/>
          <w:b/>
        </w:rPr>
        <w:t>Table C8</w:t>
      </w:r>
      <w:r w:rsidRPr="00CD5C65">
        <w:rPr>
          <w:rFonts w:ascii="Garamond" w:hAnsi="Garamond"/>
        </w:rPr>
        <w:t>: Only Including 12-14 Primaries as Treatment</w:t>
      </w:r>
    </w:p>
    <w:tbl>
      <w:tblPr>
        <w:tblStyle w:val="af6"/>
        <w:tblW w:w="6735" w:type="dxa"/>
        <w:jc w:val="center"/>
        <w:tblBorders>
          <w:top w:val="nil"/>
          <w:left w:val="nil"/>
          <w:bottom w:val="nil"/>
          <w:right w:val="nil"/>
          <w:insideH w:val="nil"/>
          <w:insideV w:val="nil"/>
        </w:tblBorders>
        <w:tblLayout w:type="fixed"/>
        <w:tblLook w:val="0600" w:firstRow="0" w:lastRow="0" w:firstColumn="0" w:lastColumn="0" w:noHBand="1" w:noVBand="1"/>
      </w:tblPr>
      <w:tblGrid>
        <w:gridCol w:w="3345"/>
        <w:gridCol w:w="1770"/>
        <w:gridCol w:w="1620"/>
      </w:tblGrid>
      <w:tr w:rsidR="00831416" w:rsidTr="000A7877">
        <w:trPr>
          <w:trHeight w:val="150"/>
          <w:jc w:val="center"/>
        </w:trPr>
        <w:tc>
          <w:tcPr>
            <w:tcW w:w="3345" w:type="dxa"/>
            <w:tcBorders>
              <w:top w:val="single" w:sz="4" w:space="0" w:color="auto"/>
              <w:left w:val="nil"/>
              <w:bottom w:val="single" w:sz="4" w:space="0" w:color="auto"/>
              <w:right w:val="nil"/>
            </w:tcBorders>
            <w:tcMar>
              <w:top w:w="0" w:type="dxa"/>
              <w:left w:w="0" w:type="dxa"/>
              <w:bottom w:w="0" w:type="dxa"/>
              <w:right w:w="0" w:type="dxa"/>
            </w:tcMar>
          </w:tcPr>
          <w:p w:rsidR="00831416" w:rsidRDefault="00F625B2">
            <w:pPr>
              <w:rPr>
                <w:sz w:val="20"/>
                <w:szCs w:val="20"/>
              </w:rPr>
            </w:pPr>
            <w:r w:rsidRPr="00CD5C65">
              <w:rPr>
                <w:rFonts w:ascii="Garamond" w:hAnsi="Garamond"/>
                <w:sz w:val="20"/>
                <w:szCs w:val="20"/>
              </w:rPr>
              <w:t xml:space="preserve"> </w:t>
            </w:r>
          </w:p>
        </w:tc>
        <w:tc>
          <w:tcPr>
            <w:tcW w:w="1770" w:type="dxa"/>
            <w:tcBorders>
              <w:top w:val="single" w:sz="4" w:space="0" w:color="auto"/>
              <w:left w:val="nil"/>
              <w:bottom w:val="single" w:sz="4" w:space="0" w:color="auto"/>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Pres Vote Share</w:t>
            </w:r>
          </w:p>
        </w:tc>
        <w:tc>
          <w:tcPr>
            <w:tcW w:w="1620" w:type="dxa"/>
            <w:tcBorders>
              <w:top w:val="single" w:sz="4" w:space="0" w:color="auto"/>
              <w:left w:val="nil"/>
              <w:bottom w:val="single" w:sz="4" w:space="0" w:color="auto"/>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Leg Position</w:t>
            </w:r>
          </w:p>
        </w:tc>
      </w:tr>
      <w:tr w:rsidR="00831416" w:rsidTr="000A7877">
        <w:trPr>
          <w:trHeight w:val="89"/>
          <w:jc w:val="center"/>
        </w:trPr>
        <w:tc>
          <w:tcPr>
            <w:tcW w:w="3345" w:type="dxa"/>
            <w:tcBorders>
              <w:top w:val="single" w:sz="4" w:space="0" w:color="auto"/>
              <w:left w:val="nil"/>
              <w:bottom w:val="nil"/>
              <w:right w:val="nil"/>
            </w:tcBorders>
            <w:tcMar>
              <w:top w:w="0" w:type="dxa"/>
              <w:left w:w="0" w:type="dxa"/>
              <w:bottom w:w="0" w:type="dxa"/>
              <w:right w:w="0" w:type="dxa"/>
            </w:tcMar>
          </w:tcPr>
          <w:p w:rsidR="00831416" w:rsidRDefault="00F625B2">
            <w:pPr>
              <w:rPr>
                <w:sz w:val="20"/>
                <w:szCs w:val="20"/>
              </w:rPr>
            </w:pPr>
            <w:r w:rsidRPr="00CD5C65">
              <w:rPr>
                <w:rFonts w:ascii="Garamond" w:hAnsi="Garamond"/>
                <w:sz w:val="20"/>
                <w:szCs w:val="20"/>
              </w:rPr>
              <w:t>2016 (Time)</w:t>
            </w:r>
          </w:p>
        </w:tc>
        <w:tc>
          <w:tcPr>
            <w:tcW w:w="1770" w:type="dxa"/>
            <w:tcBorders>
              <w:top w:val="single" w:sz="4" w:space="0" w:color="auto"/>
              <w:left w:val="nil"/>
              <w:bottom w:val="nil"/>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–0.345</w:t>
            </w:r>
          </w:p>
        </w:tc>
        <w:tc>
          <w:tcPr>
            <w:tcW w:w="1620" w:type="dxa"/>
            <w:tcBorders>
              <w:top w:val="single" w:sz="4" w:space="0" w:color="auto"/>
              <w:left w:val="nil"/>
              <w:bottom w:val="nil"/>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0.053*</w:t>
            </w:r>
          </w:p>
        </w:tc>
      </w:tr>
      <w:tr w:rsidR="00831416">
        <w:trPr>
          <w:trHeight w:val="89"/>
          <w:jc w:val="center"/>
        </w:trPr>
        <w:tc>
          <w:tcPr>
            <w:tcW w:w="3345" w:type="dxa"/>
            <w:tcBorders>
              <w:top w:val="nil"/>
              <w:left w:val="nil"/>
              <w:bottom w:val="nil"/>
              <w:right w:val="nil"/>
            </w:tcBorders>
            <w:tcMar>
              <w:top w:w="0" w:type="dxa"/>
              <w:left w:w="0" w:type="dxa"/>
              <w:bottom w:w="0" w:type="dxa"/>
              <w:right w:w="0" w:type="dxa"/>
            </w:tcMar>
          </w:tcPr>
          <w:p w:rsidR="00831416" w:rsidRDefault="00F625B2">
            <w:pPr>
              <w:rPr>
                <w:sz w:val="20"/>
                <w:szCs w:val="20"/>
              </w:rPr>
            </w:pPr>
            <w:r w:rsidRPr="00CD5C65">
              <w:rPr>
                <w:rFonts w:ascii="Garamond" w:hAnsi="Garamond"/>
                <w:sz w:val="20"/>
                <w:szCs w:val="20"/>
              </w:rPr>
              <w:t xml:space="preserve"> </w:t>
            </w:r>
          </w:p>
        </w:tc>
        <w:tc>
          <w:tcPr>
            <w:tcW w:w="1770" w:type="dxa"/>
            <w:tcBorders>
              <w:top w:val="nil"/>
              <w:left w:val="nil"/>
              <w:bottom w:val="nil"/>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(0.553)</w:t>
            </w:r>
          </w:p>
        </w:tc>
        <w:tc>
          <w:tcPr>
            <w:tcW w:w="1620" w:type="dxa"/>
            <w:tcBorders>
              <w:top w:val="nil"/>
              <w:left w:val="nil"/>
              <w:bottom w:val="nil"/>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(0.028)</w:t>
            </w:r>
          </w:p>
        </w:tc>
      </w:tr>
      <w:tr w:rsidR="00831416">
        <w:trPr>
          <w:trHeight w:val="89"/>
          <w:jc w:val="center"/>
        </w:trPr>
        <w:tc>
          <w:tcPr>
            <w:tcW w:w="3345" w:type="dxa"/>
            <w:tcBorders>
              <w:top w:val="nil"/>
              <w:left w:val="nil"/>
              <w:bottom w:val="nil"/>
              <w:right w:val="nil"/>
            </w:tcBorders>
            <w:tcMar>
              <w:top w:w="0" w:type="dxa"/>
              <w:left w:w="0" w:type="dxa"/>
              <w:bottom w:w="0" w:type="dxa"/>
              <w:right w:w="0" w:type="dxa"/>
            </w:tcMar>
          </w:tcPr>
          <w:p w:rsidR="00831416" w:rsidRDefault="00F625B2">
            <w:pPr>
              <w:rPr>
                <w:sz w:val="20"/>
                <w:szCs w:val="20"/>
              </w:rPr>
            </w:pPr>
            <w:r w:rsidRPr="00CD5C65">
              <w:rPr>
                <w:rFonts w:ascii="Garamond" w:hAnsi="Garamond"/>
                <w:sz w:val="20"/>
                <w:szCs w:val="20"/>
              </w:rPr>
              <w:t>Factionalism: 12-14 only (Treatment)</w:t>
            </w:r>
          </w:p>
        </w:tc>
        <w:tc>
          <w:tcPr>
            <w:tcW w:w="1770" w:type="dxa"/>
            <w:tcBorders>
              <w:top w:val="nil"/>
              <w:left w:val="nil"/>
              <w:bottom w:val="nil"/>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6.061***</w:t>
            </w:r>
          </w:p>
        </w:tc>
        <w:tc>
          <w:tcPr>
            <w:tcW w:w="1620" w:type="dxa"/>
            <w:tcBorders>
              <w:top w:val="nil"/>
              <w:left w:val="nil"/>
              <w:bottom w:val="nil"/>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0.070</w:t>
            </w:r>
          </w:p>
        </w:tc>
      </w:tr>
      <w:tr w:rsidR="00831416">
        <w:trPr>
          <w:trHeight w:val="89"/>
          <w:jc w:val="center"/>
        </w:trPr>
        <w:tc>
          <w:tcPr>
            <w:tcW w:w="3345" w:type="dxa"/>
            <w:tcBorders>
              <w:top w:val="nil"/>
              <w:left w:val="nil"/>
              <w:bottom w:val="nil"/>
              <w:right w:val="nil"/>
            </w:tcBorders>
            <w:tcMar>
              <w:top w:w="0" w:type="dxa"/>
              <w:left w:w="0" w:type="dxa"/>
              <w:bottom w:w="0" w:type="dxa"/>
              <w:right w:w="0" w:type="dxa"/>
            </w:tcMar>
          </w:tcPr>
          <w:p w:rsidR="00831416" w:rsidRDefault="00F625B2">
            <w:pPr>
              <w:rPr>
                <w:sz w:val="20"/>
                <w:szCs w:val="20"/>
              </w:rPr>
            </w:pPr>
            <w:r w:rsidRPr="00CD5C65">
              <w:rPr>
                <w:rFonts w:ascii="Garamond" w:hAnsi="Garamond"/>
                <w:sz w:val="20"/>
                <w:szCs w:val="20"/>
              </w:rPr>
              <w:t xml:space="preserve"> </w:t>
            </w:r>
          </w:p>
        </w:tc>
        <w:tc>
          <w:tcPr>
            <w:tcW w:w="1770" w:type="dxa"/>
            <w:tcBorders>
              <w:top w:val="nil"/>
              <w:left w:val="nil"/>
              <w:bottom w:val="nil"/>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(1.313)</w:t>
            </w:r>
          </w:p>
        </w:tc>
        <w:tc>
          <w:tcPr>
            <w:tcW w:w="1620" w:type="dxa"/>
            <w:tcBorders>
              <w:top w:val="nil"/>
              <w:left w:val="nil"/>
              <w:bottom w:val="nil"/>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(0.043)</w:t>
            </w:r>
          </w:p>
        </w:tc>
      </w:tr>
      <w:tr w:rsidR="00831416">
        <w:trPr>
          <w:trHeight w:val="89"/>
          <w:jc w:val="center"/>
        </w:trPr>
        <w:tc>
          <w:tcPr>
            <w:tcW w:w="3345" w:type="dxa"/>
            <w:tcBorders>
              <w:top w:val="nil"/>
              <w:left w:val="nil"/>
              <w:bottom w:val="nil"/>
              <w:right w:val="nil"/>
            </w:tcBorders>
            <w:tcMar>
              <w:top w:w="0" w:type="dxa"/>
              <w:left w:w="0" w:type="dxa"/>
              <w:bottom w:w="0" w:type="dxa"/>
              <w:right w:w="0" w:type="dxa"/>
            </w:tcMar>
          </w:tcPr>
          <w:p w:rsidR="00831416" w:rsidRDefault="00F625B2">
            <w:pPr>
              <w:rPr>
                <w:sz w:val="20"/>
                <w:szCs w:val="20"/>
              </w:rPr>
            </w:pPr>
            <w:r w:rsidRPr="00CD5C65">
              <w:rPr>
                <w:rFonts w:ascii="Garamond" w:hAnsi="Garamond"/>
                <w:sz w:val="20"/>
                <w:szCs w:val="20"/>
              </w:rPr>
              <w:t>Diff-in-diff (Time x Treatment)</w:t>
            </w:r>
          </w:p>
        </w:tc>
        <w:tc>
          <w:tcPr>
            <w:tcW w:w="1770" w:type="dxa"/>
            <w:tcBorders>
              <w:top w:val="nil"/>
              <w:left w:val="nil"/>
              <w:bottom w:val="nil"/>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1.375*</w:t>
            </w:r>
          </w:p>
        </w:tc>
        <w:tc>
          <w:tcPr>
            <w:tcW w:w="1620" w:type="dxa"/>
            <w:tcBorders>
              <w:top w:val="nil"/>
              <w:left w:val="nil"/>
              <w:bottom w:val="nil"/>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0.116***</w:t>
            </w:r>
          </w:p>
        </w:tc>
      </w:tr>
      <w:tr w:rsidR="00831416">
        <w:trPr>
          <w:trHeight w:val="89"/>
          <w:jc w:val="center"/>
        </w:trPr>
        <w:tc>
          <w:tcPr>
            <w:tcW w:w="3345" w:type="dxa"/>
            <w:tcBorders>
              <w:top w:val="nil"/>
              <w:left w:val="nil"/>
              <w:bottom w:val="nil"/>
              <w:right w:val="nil"/>
            </w:tcBorders>
            <w:tcMar>
              <w:top w:w="0" w:type="dxa"/>
              <w:left w:w="0" w:type="dxa"/>
              <w:bottom w:w="0" w:type="dxa"/>
              <w:right w:w="0" w:type="dxa"/>
            </w:tcMar>
          </w:tcPr>
          <w:p w:rsidR="00831416" w:rsidRDefault="00F625B2">
            <w:pPr>
              <w:rPr>
                <w:sz w:val="20"/>
                <w:szCs w:val="20"/>
              </w:rPr>
            </w:pPr>
            <w:r w:rsidRPr="00CD5C65">
              <w:rPr>
                <w:rFonts w:ascii="Garamond" w:hAnsi="Garamond"/>
                <w:sz w:val="20"/>
                <w:szCs w:val="20"/>
              </w:rPr>
              <w:t xml:space="preserve"> </w:t>
            </w:r>
          </w:p>
        </w:tc>
        <w:tc>
          <w:tcPr>
            <w:tcW w:w="1770" w:type="dxa"/>
            <w:tcBorders>
              <w:top w:val="nil"/>
              <w:left w:val="nil"/>
              <w:bottom w:val="nil"/>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(0.825)</w:t>
            </w:r>
          </w:p>
        </w:tc>
        <w:tc>
          <w:tcPr>
            <w:tcW w:w="1620" w:type="dxa"/>
            <w:tcBorders>
              <w:top w:val="nil"/>
              <w:left w:val="nil"/>
              <w:bottom w:val="nil"/>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(0.043)</w:t>
            </w:r>
          </w:p>
        </w:tc>
      </w:tr>
      <w:tr w:rsidR="00831416">
        <w:trPr>
          <w:trHeight w:val="89"/>
          <w:jc w:val="center"/>
        </w:trPr>
        <w:tc>
          <w:tcPr>
            <w:tcW w:w="3345" w:type="dxa"/>
            <w:tcBorders>
              <w:top w:val="nil"/>
              <w:left w:val="nil"/>
              <w:bottom w:val="nil"/>
              <w:right w:val="nil"/>
            </w:tcBorders>
            <w:tcMar>
              <w:top w:w="0" w:type="dxa"/>
              <w:left w:w="0" w:type="dxa"/>
              <w:bottom w:w="0" w:type="dxa"/>
              <w:right w:w="0" w:type="dxa"/>
            </w:tcMar>
          </w:tcPr>
          <w:p w:rsidR="00831416" w:rsidRDefault="00F625B2">
            <w:pPr>
              <w:rPr>
                <w:sz w:val="20"/>
                <w:szCs w:val="20"/>
              </w:rPr>
            </w:pPr>
            <w:r w:rsidRPr="00CD5C65">
              <w:rPr>
                <w:rFonts w:ascii="Garamond" w:hAnsi="Garamond"/>
                <w:sz w:val="20"/>
                <w:szCs w:val="20"/>
              </w:rPr>
              <w:t xml:space="preserve"> </w:t>
            </w:r>
          </w:p>
        </w:tc>
        <w:tc>
          <w:tcPr>
            <w:tcW w:w="1770" w:type="dxa"/>
            <w:tcBorders>
              <w:top w:val="nil"/>
              <w:left w:val="nil"/>
              <w:bottom w:val="nil"/>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 xml:space="preserve"> </w:t>
            </w:r>
          </w:p>
        </w:tc>
        <w:tc>
          <w:tcPr>
            <w:tcW w:w="1620" w:type="dxa"/>
            <w:tcBorders>
              <w:top w:val="nil"/>
              <w:left w:val="nil"/>
              <w:bottom w:val="nil"/>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 xml:space="preserve"> </w:t>
            </w:r>
          </w:p>
        </w:tc>
      </w:tr>
      <w:tr w:rsidR="00831416">
        <w:trPr>
          <w:trHeight w:val="89"/>
          <w:jc w:val="center"/>
        </w:trPr>
        <w:tc>
          <w:tcPr>
            <w:tcW w:w="3345" w:type="dxa"/>
            <w:tcBorders>
              <w:top w:val="nil"/>
              <w:left w:val="nil"/>
              <w:bottom w:val="nil"/>
              <w:right w:val="nil"/>
            </w:tcBorders>
            <w:tcMar>
              <w:top w:w="0" w:type="dxa"/>
              <w:left w:w="0" w:type="dxa"/>
              <w:bottom w:w="0" w:type="dxa"/>
              <w:right w:w="0" w:type="dxa"/>
            </w:tcMar>
          </w:tcPr>
          <w:p w:rsidR="00831416" w:rsidRDefault="00F625B2">
            <w:pPr>
              <w:rPr>
                <w:sz w:val="20"/>
                <w:szCs w:val="20"/>
              </w:rPr>
            </w:pPr>
            <w:r w:rsidRPr="00CD5C65">
              <w:rPr>
                <w:rFonts w:ascii="Garamond" w:hAnsi="Garamond"/>
                <w:sz w:val="20"/>
                <w:szCs w:val="20"/>
              </w:rPr>
              <w:t>Observations</w:t>
            </w:r>
          </w:p>
        </w:tc>
        <w:tc>
          <w:tcPr>
            <w:tcW w:w="1770" w:type="dxa"/>
            <w:tcBorders>
              <w:top w:val="nil"/>
              <w:left w:val="nil"/>
              <w:bottom w:val="nil"/>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870</w:t>
            </w:r>
          </w:p>
        </w:tc>
        <w:tc>
          <w:tcPr>
            <w:tcW w:w="1620" w:type="dxa"/>
            <w:tcBorders>
              <w:top w:val="nil"/>
              <w:left w:val="nil"/>
              <w:bottom w:val="nil"/>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870</w:t>
            </w:r>
          </w:p>
        </w:tc>
      </w:tr>
      <w:tr w:rsidR="00831416">
        <w:trPr>
          <w:trHeight w:val="89"/>
          <w:jc w:val="center"/>
        </w:trPr>
        <w:tc>
          <w:tcPr>
            <w:tcW w:w="3345" w:type="dxa"/>
            <w:tcBorders>
              <w:top w:val="nil"/>
              <w:left w:val="nil"/>
              <w:bottom w:val="nil"/>
              <w:right w:val="nil"/>
            </w:tcBorders>
            <w:tcMar>
              <w:top w:w="0" w:type="dxa"/>
              <w:left w:w="0" w:type="dxa"/>
              <w:bottom w:w="0" w:type="dxa"/>
              <w:right w:w="0" w:type="dxa"/>
            </w:tcMar>
          </w:tcPr>
          <w:p w:rsidR="00831416" w:rsidRDefault="00F625B2">
            <w:pPr>
              <w:rPr>
                <w:sz w:val="20"/>
                <w:szCs w:val="20"/>
              </w:rPr>
            </w:pPr>
            <w:r w:rsidRPr="00CD5C65">
              <w:rPr>
                <w:rFonts w:ascii="Garamond" w:hAnsi="Garamond"/>
                <w:sz w:val="20"/>
                <w:szCs w:val="20"/>
              </w:rPr>
              <w:t>R-squared</w:t>
            </w:r>
          </w:p>
        </w:tc>
        <w:tc>
          <w:tcPr>
            <w:tcW w:w="1770" w:type="dxa"/>
            <w:tcBorders>
              <w:top w:val="nil"/>
              <w:left w:val="nil"/>
              <w:bottom w:val="nil"/>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0.051</w:t>
            </w:r>
          </w:p>
        </w:tc>
        <w:tc>
          <w:tcPr>
            <w:tcW w:w="1620" w:type="dxa"/>
            <w:tcBorders>
              <w:top w:val="nil"/>
              <w:left w:val="nil"/>
              <w:bottom w:val="nil"/>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0.040</w:t>
            </w:r>
          </w:p>
        </w:tc>
      </w:tr>
      <w:tr w:rsidR="00831416">
        <w:trPr>
          <w:trHeight w:val="89"/>
          <w:jc w:val="center"/>
        </w:trPr>
        <w:tc>
          <w:tcPr>
            <w:tcW w:w="3345" w:type="dxa"/>
            <w:tcBorders>
              <w:top w:val="nil"/>
              <w:left w:val="nil"/>
              <w:bottom w:val="nil"/>
              <w:right w:val="nil"/>
            </w:tcBorders>
            <w:tcMar>
              <w:top w:w="0" w:type="dxa"/>
              <w:left w:w="0" w:type="dxa"/>
              <w:bottom w:w="0" w:type="dxa"/>
              <w:right w:w="0" w:type="dxa"/>
            </w:tcMar>
          </w:tcPr>
          <w:p w:rsidR="00831416" w:rsidRDefault="00F625B2">
            <w:pPr>
              <w:rPr>
                <w:sz w:val="20"/>
                <w:szCs w:val="20"/>
              </w:rPr>
            </w:pPr>
            <w:r w:rsidRPr="00CD5C65">
              <w:rPr>
                <w:rFonts w:ascii="Garamond" w:hAnsi="Garamond"/>
                <w:sz w:val="20"/>
                <w:szCs w:val="20"/>
              </w:rPr>
              <w:t>Mean Control 2008</w:t>
            </w:r>
          </w:p>
        </w:tc>
        <w:tc>
          <w:tcPr>
            <w:tcW w:w="1770" w:type="dxa"/>
            <w:tcBorders>
              <w:top w:val="nil"/>
              <w:left w:val="nil"/>
              <w:bottom w:val="nil"/>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43.34</w:t>
            </w:r>
          </w:p>
        </w:tc>
        <w:tc>
          <w:tcPr>
            <w:tcW w:w="1620" w:type="dxa"/>
            <w:tcBorders>
              <w:top w:val="nil"/>
              <w:left w:val="nil"/>
              <w:bottom w:val="nil"/>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–0.038</w:t>
            </w:r>
          </w:p>
        </w:tc>
      </w:tr>
      <w:tr w:rsidR="00831416">
        <w:trPr>
          <w:trHeight w:val="89"/>
          <w:jc w:val="center"/>
        </w:trPr>
        <w:tc>
          <w:tcPr>
            <w:tcW w:w="3345" w:type="dxa"/>
            <w:tcBorders>
              <w:top w:val="nil"/>
              <w:left w:val="nil"/>
              <w:bottom w:val="nil"/>
              <w:right w:val="nil"/>
            </w:tcBorders>
            <w:tcMar>
              <w:top w:w="0" w:type="dxa"/>
              <w:left w:w="0" w:type="dxa"/>
              <w:bottom w:w="0" w:type="dxa"/>
              <w:right w:w="0" w:type="dxa"/>
            </w:tcMar>
          </w:tcPr>
          <w:p w:rsidR="00831416" w:rsidRDefault="00F625B2">
            <w:pPr>
              <w:rPr>
                <w:sz w:val="20"/>
                <w:szCs w:val="20"/>
              </w:rPr>
            </w:pPr>
            <w:r w:rsidRPr="00CD5C65">
              <w:rPr>
                <w:rFonts w:ascii="Garamond" w:hAnsi="Garamond"/>
                <w:sz w:val="20"/>
                <w:szCs w:val="20"/>
              </w:rPr>
              <w:t xml:space="preserve"> </w:t>
            </w:r>
          </w:p>
        </w:tc>
        <w:tc>
          <w:tcPr>
            <w:tcW w:w="1770" w:type="dxa"/>
            <w:tcBorders>
              <w:top w:val="nil"/>
              <w:left w:val="nil"/>
              <w:bottom w:val="nil"/>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(0.984</w:t>
            </w:r>
          </w:p>
        </w:tc>
        <w:tc>
          <w:tcPr>
            <w:tcW w:w="1620" w:type="dxa"/>
            <w:tcBorders>
              <w:top w:val="nil"/>
              <w:left w:val="nil"/>
              <w:bottom w:val="nil"/>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(0.029)</w:t>
            </w:r>
          </w:p>
        </w:tc>
      </w:tr>
      <w:tr w:rsidR="00831416">
        <w:trPr>
          <w:trHeight w:val="89"/>
          <w:jc w:val="center"/>
        </w:trPr>
        <w:tc>
          <w:tcPr>
            <w:tcW w:w="3345" w:type="dxa"/>
            <w:tcBorders>
              <w:top w:val="nil"/>
              <w:left w:val="nil"/>
              <w:bottom w:val="nil"/>
              <w:right w:val="nil"/>
            </w:tcBorders>
            <w:tcMar>
              <w:top w:w="0" w:type="dxa"/>
              <w:left w:w="0" w:type="dxa"/>
              <w:bottom w:w="0" w:type="dxa"/>
              <w:right w:w="0" w:type="dxa"/>
            </w:tcMar>
          </w:tcPr>
          <w:p w:rsidR="00831416" w:rsidRDefault="00F625B2">
            <w:pPr>
              <w:rPr>
                <w:sz w:val="20"/>
                <w:szCs w:val="20"/>
              </w:rPr>
            </w:pPr>
            <w:r w:rsidRPr="00CD5C65">
              <w:rPr>
                <w:rFonts w:ascii="Garamond" w:hAnsi="Garamond"/>
                <w:sz w:val="20"/>
                <w:szCs w:val="20"/>
              </w:rPr>
              <w:lastRenderedPageBreak/>
              <w:t>Mean Treated 2008</w:t>
            </w:r>
          </w:p>
        </w:tc>
        <w:tc>
          <w:tcPr>
            <w:tcW w:w="1770" w:type="dxa"/>
            <w:tcBorders>
              <w:top w:val="nil"/>
              <w:left w:val="nil"/>
              <w:bottom w:val="nil"/>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49.40</w:t>
            </w:r>
          </w:p>
        </w:tc>
        <w:tc>
          <w:tcPr>
            <w:tcW w:w="1620" w:type="dxa"/>
            <w:tcBorders>
              <w:top w:val="nil"/>
              <w:left w:val="nil"/>
              <w:bottom w:val="nil"/>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0.032</w:t>
            </w:r>
          </w:p>
        </w:tc>
      </w:tr>
      <w:tr w:rsidR="00831416">
        <w:trPr>
          <w:trHeight w:val="89"/>
          <w:jc w:val="center"/>
        </w:trPr>
        <w:tc>
          <w:tcPr>
            <w:tcW w:w="3345" w:type="dxa"/>
            <w:tcBorders>
              <w:top w:val="nil"/>
              <w:left w:val="nil"/>
              <w:bottom w:val="nil"/>
              <w:right w:val="nil"/>
            </w:tcBorders>
            <w:tcMar>
              <w:top w:w="0" w:type="dxa"/>
              <w:left w:w="0" w:type="dxa"/>
              <w:bottom w:w="0" w:type="dxa"/>
              <w:right w:w="0" w:type="dxa"/>
            </w:tcMar>
          </w:tcPr>
          <w:p w:rsidR="00831416" w:rsidRDefault="00F625B2">
            <w:pPr>
              <w:rPr>
                <w:sz w:val="20"/>
                <w:szCs w:val="20"/>
              </w:rPr>
            </w:pPr>
            <w:r w:rsidRPr="00CD5C65">
              <w:rPr>
                <w:rFonts w:ascii="Garamond" w:hAnsi="Garamond"/>
                <w:sz w:val="20"/>
                <w:szCs w:val="20"/>
              </w:rPr>
              <w:t xml:space="preserve"> </w:t>
            </w:r>
          </w:p>
        </w:tc>
        <w:tc>
          <w:tcPr>
            <w:tcW w:w="1770" w:type="dxa"/>
            <w:tcBorders>
              <w:top w:val="nil"/>
              <w:left w:val="nil"/>
              <w:bottom w:val="nil"/>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(0.869)</w:t>
            </w:r>
          </w:p>
        </w:tc>
        <w:tc>
          <w:tcPr>
            <w:tcW w:w="1620" w:type="dxa"/>
            <w:tcBorders>
              <w:top w:val="nil"/>
              <w:left w:val="nil"/>
              <w:bottom w:val="nil"/>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(0.031)</w:t>
            </w:r>
          </w:p>
        </w:tc>
      </w:tr>
      <w:tr w:rsidR="00831416">
        <w:trPr>
          <w:trHeight w:val="89"/>
          <w:jc w:val="center"/>
        </w:trPr>
        <w:tc>
          <w:tcPr>
            <w:tcW w:w="3345" w:type="dxa"/>
            <w:tcBorders>
              <w:top w:val="nil"/>
              <w:left w:val="nil"/>
              <w:bottom w:val="nil"/>
              <w:right w:val="nil"/>
            </w:tcBorders>
            <w:tcMar>
              <w:top w:w="0" w:type="dxa"/>
              <w:left w:w="0" w:type="dxa"/>
              <w:bottom w:w="0" w:type="dxa"/>
              <w:right w:w="0" w:type="dxa"/>
            </w:tcMar>
          </w:tcPr>
          <w:p w:rsidR="00831416" w:rsidRDefault="00F625B2">
            <w:pPr>
              <w:rPr>
                <w:sz w:val="20"/>
                <w:szCs w:val="20"/>
              </w:rPr>
            </w:pPr>
            <w:r w:rsidRPr="00CD5C65">
              <w:rPr>
                <w:rFonts w:ascii="Garamond" w:hAnsi="Garamond"/>
                <w:sz w:val="20"/>
                <w:szCs w:val="20"/>
              </w:rPr>
              <w:t>Diff 2008</w:t>
            </w:r>
          </w:p>
        </w:tc>
        <w:tc>
          <w:tcPr>
            <w:tcW w:w="1770" w:type="dxa"/>
            <w:tcBorders>
              <w:top w:val="nil"/>
              <w:left w:val="nil"/>
              <w:bottom w:val="nil"/>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6.061</w:t>
            </w:r>
          </w:p>
        </w:tc>
        <w:tc>
          <w:tcPr>
            <w:tcW w:w="1620" w:type="dxa"/>
            <w:tcBorders>
              <w:top w:val="nil"/>
              <w:left w:val="nil"/>
              <w:bottom w:val="nil"/>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0.070</w:t>
            </w:r>
          </w:p>
        </w:tc>
      </w:tr>
      <w:tr w:rsidR="00831416">
        <w:trPr>
          <w:trHeight w:val="89"/>
          <w:jc w:val="center"/>
        </w:trPr>
        <w:tc>
          <w:tcPr>
            <w:tcW w:w="3345" w:type="dxa"/>
            <w:tcBorders>
              <w:top w:val="nil"/>
              <w:left w:val="nil"/>
              <w:bottom w:val="nil"/>
              <w:right w:val="nil"/>
            </w:tcBorders>
            <w:tcMar>
              <w:top w:w="0" w:type="dxa"/>
              <w:left w:w="0" w:type="dxa"/>
              <w:bottom w:w="0" w:type="dxa"/>
              <w:right w:w="0" w:type="dxa"/>
            </w:tcMar>
          </w:tcPr>
          <w:p w:rsidR="00831416" w:rsidRDefault="00F625B2">
            <w:pPr>
              <w:rPr>
                <w:sz w:val="20"/>
                <w:szCs w:val="20"/>
              </w:rPr>
            </w:pPr>
            <w:r w:rsidRPr="00CD5C65">
              <w:rPr>
                <w:rFonts w:ascii="Garamond" w:hAnsi="Garamond"/>
                <w:sz w:val="20"/>
                <w:szCs w:val="20"/>
              </w:rPr>
              <w:t xml:space="preserve"> </w:t>
            </w:r>
          </w:p>
        </w:tc>
        <w:tc>
          <w:tcPr>
            <w:tcW w:w="1770" w:type="dxa"/>
            <w:tcBorders>
              <w:top w:val="nil"/>
              <w:left w:val="nil"/>
              <w:bottom w:val="nil"/>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(1.313)</w:t>
            </w:r>
          </w:p>
        </w:tc>
        <w:tc>
          <w:tcPr>
            <w:tcW w:w="1620" w:type="dxa"/>
            <w:tcBorders>
              <w:top w:val="nil"/>
              <w:left w:val="nil"/>
              <w:bottom w:val="nil"/>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(0.043)</w:t>
            </w:r>
          </w:p>
        </w:tc>
      </w:tr>
      <w:tr w:rsidR="00831416">
        <w:trPr>
          <w:trHeight w:val="89"/>
          <w:jc w:val="center"/>
        </w:trPr>
        <w:tc>
          <w:tcPr>
            <w:tcW w:w="3345" w:type="dxa"/>
            <w:tcBorders>
              <w:top w:val="nil"/>
              <w:left w:val="nil"/>
              <w:bottom w:val="nil"/>
              <w:right w:val="nil"/>
            </w:tcBorders>
            <w:tcMar>
              <w:top w:w="0" w:type="dxa"/>
              <w:left w:w="0" w:type="dxa"/>
              <w:bottom w:w="0" w:type="dxa"/>
              <w:right w:w="0" w:type="dxa"/>
            </w:tcMar>
          </w:tcPr>
          <w:p w:rsidR="00831416" w:rsidRDefault="00F625B2">
            <w:pPr>
              <w:rPr>
                <w:sz w:val="20"/>
                <w:szCs w:val="20"/>
              </w:rPr>
            </w:pPr>
            <w:r w:rsidRPr="00CD5C65">
              <w:rPr>
                <w:rFonts w:ascii="Garamond" w:hAnsi="Garamond"/>
                <w:sz w:val="20"/>
                <w:szCs w:val="20"/>
              </w:rPr>
              <w:t>Mean Control 2016</w:t>
            </w:r>
          </w:p>
        </w:tc>
        <w:tc>
          <w:tcPr>
            <w:tcW w:w="1770" w:type="dxa"/>
            <w:tcBorders>
              <w:top w:val="nil"/>
              <w:left w:val="nil"/>
              <w:bottom w:val="nil"/>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42.99</w:t>
            </w:r>
          </w:p>
        </w:tc>
        <w:tc>
          <w:tcPr>
            <w:tcW w:w="1620" w:type="dxa"/>
            <w:tcBorders>
              <w:top w:val="nil"/>
              <w:left w:val="nil"/>
              <w:bottom w:val="nil"/>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0.015</w:t>
            </w:r>
          </w:p>
        </w:tc>
      </w:tr>
      <w:tr w:rsidR="00831416">
        <w:trPr>
          <w:trHeight w:val="89"/>
          <w:jc w:val="center"/>
        </w:trPr>
        <w:tc>
          <w:tcPr>
            <w:tcW w:w="3345" w:type="dxa"/>
            <w:tcBorders>
              <w:top w:val="nil"/>
              <w:left w:val="nil"/>
              <w:bottom w:val="nil"/>
              <w:right w:val="nil"/>
            </w:tcBorders>
            <w:tcMar>
              <w:top w:w="0" w:type="dxa"/>
              <w:left w:w="0" w:type="dxa"/>
              <w:bottom w:w="0" w:type="dxa"/>
              <w:right w:w="0" w:type="dxa"/>
            </w:tcMar>
          </w:tcPr>
          <w:p w:rsidR="00831416" w:rsidRDefault="00F625B2">
            <w:pPr>
              <w:rPr>
                <w:sz w:val="20"/>
                <w:szCs w:val="20"/>
              </w:rPr>
            </w:pPr>
            <w:r w:rsidRPr="00CD5C65">
              <w:rPr>
                <w:rFonts w:ascii="Garamond" w:hAnsi="Garamond"/>
                <w:sz w:val="20"/>
                <w:szCs w:val="20"/>
              </w:rPr>
              <w:t xml:space="preserve"> </w:t>
            </w:r>
          </w:p>
        </w:tc>
        <w:tc>
          <w:tcPr>
            <w:tcW w:w="1770" w:type="dxa"/>
            <w:tcBorders>
              <w:top w:val="nil"/>
              <w:left w:val="nil"/>
              <w:bottom w:val="nil"/>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(1.211)</w:t>
            </w:r>
          </w:p>
        </w:tc>
        <w:tc>
          <w:tcPr>
            <w:tcW w:w="1620" w:type="dxa"/>
            <w:tcBorders>
              <w:top w:val="nil"/>
              <w:left w:val="nil"/>
              <w:bottom w:val="nil"/>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(0.032)</w:t>
            </w:r>
          </w:p>
        </w:tc>
      </w:tr>
      <w:tr w:rsidR="00831416">
        <w:trPr>
          <w:trHeight w:val="89"/>
          <w:jc w:val="center"/>
        </w:trPr>
        <w:tc>
          <w:tcPr>
            <w:tcW w:w="3345" w:type="dxa"/>
            <w:tcBorders>
              <w:top w:val="nil"/>
              <w:left w:val="nil"/>
              <w:bottom w:val="nil"/>
              <w:right w:val="nil"/>
            </w:tcBorders>
            <w:tcMar>
              <w:top w:w="0" w:type="dxa"/>
              <w:left w:w="0" w:type="dxa"/>
              <w:bottom w:w="0" w:type="dxa"/>
              <w:right w:w="0" w:type="dxa"/>
            </w:tcMar>
          </w:tcPr>
          <w:p w:rsidR="00831416" w:rsidRDefault="00F625B2">
            <w:pPr>
              <w:rPr>
                <w:sz w:val="20"/>
                <w:szCs w:val="20"/>
              </w:rPr>
            </w:pPr>
            <w:r w:rsidRPr="00CD5C65">
              <w:rPr>
                <w:rFonts w:ascii="Garamond" w:hAnsi="Garamond"/>
                <w:sz w:val="20"/>
                <w:szCs w:val="20"/>
              </w:rPr>
              <w:t>Mean Treated 2016</w:t>
            </w:r>
          </w:p>
        </w:tc>
        <w:tc>
          <w:tcPr>
            <w:tcW w:w="1770" w:type="dxa"/>
            <w:tcBorders>
              <w:top w:val="nil"/>
              <w:left w:val="nil"/>
              <w:bottom w:val="nil"/>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50.43</w:t>
            </w:r>
          </w:p>
        </w:tc>
        <w:tc>
          <w:tcPr>
            <w:tcW w:w="1620" w:type="dxa"/>
            <w:tcBorders>
              <w:top w:val="nil"/>
              <w:left w:val="nil"/>
              <w:bottom w:val="nil"/>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0.202</w:t>
            </w:r>
          </w:p>
        </w:tc>
      </w:tr>
      <w:tr w:rsidR="00831416">
        <w:trPr>
          <w:trHeight w:val="89"/>
          <w:jc w:val="center"/>
        </w:trPr>
        <w:tc>
          <w:tcPr>
            <w:tcW w:w="3345" w:type="dxa"/>
            <w:tcBorders>
              <w:top w:val="nil"/>
              <w:left w:val="nil"/>
              <w:bottom w:val="nil"/>
              <w:right w:val="nil"/>
            </w:tcBorders>
            <w:tcMar>
              <w:top w:w="0" w:type="dxa"/>
              <w:left w:w="0" w:type="dxa"/>
              <w:bottom w:w="0" w:type="dxa"/>
              <w:right w:w="0" w:type="dxa"/>
            </w:tcMar>
          </w:tcPr>
          <w:p w:rsidR="00831416" w:rsidRDefault="00F625B2">
            <w:pPr>
              <w:rPr>
                <w:sz w:val="20"/>
                <w:szCs w:val="20"/>
              </w:rPr>
            </w:pPr>
            <w:r w:rsidRPr="00CD5C65">
              <w:rPr>
                <w:rFonts w:ascii="Garamond" w:hAnsi="Garamond"/>
                <w:sz w:val="20"/>
                <w:szCs w:val="20"/>
              </w:rPr>
              <w:t xml:space="preserve"> </w:t>
            </w:r>
          </w:p>
        </w:tc>
        <w:tc>
          <w:tcPr>
            <w:tcW w:w="1770" w:type="dxa"/>
            <w:tcBorders>
              <w:top w:val="nil"/>
              <w:left w:val="nil"/>
              <w:bottom w:val="nil"/>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(0.992)</w:t>
            </w:r>
          </w:p>
        </w:tc>
        <w:tc>
          <w:tcPr>
            <w:tcW w:w="1620" w:type="dxa"/>
            <w:tcBorders>
              <w:top w:val="nil"/>
              <w:left w:val="nil"/>
              <w:bottom w:val="nil"/>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(0.033)</w:t>
            </w:r>
          </w:p>
        </w:tc>
      </w:tr>
      <w:tr w:rsidR="00831416" w:rsidTr="000A7877">
        <w:trPr>
          <w:trHeight w:val="89"/>
          <w:jc w:val="center"/>
        </w:trPr>
        <w:tc>
          <w:tcPr>
            <w:tcW w:w="3345" w:type="dxa"/>
            <w:tcBorders>
              <w:top w:val="nil"/>
              <w:left w:val="nil"/>
              <w:bottom w:val="nil"/>
              <w:right w:val="nil"/>
            </w:tcBorders>
            <w:tcMar>
              <w:top w:w="0" w:type="dxa"/>
              <w:left w:w="0" w:type="dxa"/>
              <w:bottom w:w="0" w:type="dxa"/>
              <w:right w:w="0" w:type="dxa"/>
            </w:tcMar>
          </w:tcPr>
          <w:p w:rsidR="00831416" w:rsidRDefault="00F625B2">
            <w:pPr>
              <w:rPr>
                <w:sz w:val="20"/>
                <w:szCs w:val="20"/>
              </w:rPr>
            </w:pPr>
            <w:r w:rsidRPr="00CD5C65">
              <w:rPr>
                <w:rFonts w:ascii="Garamond" w:hAnsi="Garamond"/>
                <w:sz w:val="20"/>
                <w:szCs w:val="20"/>
              </w:rPr>
              <w:t>Diff 2016</w:t>
            </w:r>
          </w:p>
        </w:tc>
        <w:tc>
          <w:tcPr>
            <w:tcW w:w="1770" w:type="dxa"/>
            <w:tcBorders>
              <w:top w:val="nil"/>
              <w:left w:val="nil"/>
              <w:bottom w:val="nil"/>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7.436</w:t>
            </w:r>
          </w:p>
        </w:tc>
        <w:tc>
          <w:tcPr>
            <w:tcW w:w="1620" w:type="dxa"/>
            <w:tcBorders>
              <w:top w:val="nil"/>
              <w:left w:val="nil"/>
              <w:bottom w:val="nil"/>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0.186</w:t>
            </w:r>
          </w:p>
        </w:tc>
      </w:tr>
      <w:tr w:rsidR="00831416" w:rsidRPr="00CD5C65" w:rsidTr="000A7877">
        <w:trPr>
          <w:trHeight w:val="89"/>
          <w:jc w:val="center"/>
        </w:trPr>
        <w:tc>
          <w:tcPr>
            <w:tcW w:w="3345" w:type="dxa"/>
            <w:tcBorders>
              <w:top w:val="nil"/>
              <w:left w:val="nil"/>
              <w:bottom w:val="single" w:sz="4" w:space="0" w:color="auto"/>
              <w:right w:val="nil"/>
            </w:tcBorders>
            <w:tcMar>
              <w:top w:w="0" w:type="dxa"/>
              <w:left w:w="0" w:type="dxa"/>
              <w:bottom w:w="0" w:type="dxa"/>
              <w:right w:w="0" w:type="dxa"/>
            </w:tcMar>
          </w:tcPr>
          <w:p w:rsidR="00831416" w:rsidRDefault="00F625B2">
            <w:pPr>
              <w:rPr>
                <w:sz w:val="20"/>
                <w:szCs w:val="20"/>
              </w:rPr>
            </w:pPr>
            <w:r w:rsidRPr="00CD5C65">
              <w:rPr>
                <w:rFonts w:ascii="Garamond" w:hAnsi="Garamond"/>
                <w:sz w:val="20"/>
                <w:szCs w:val="20"/>
              </w:rPr>
              <w:t xml:space="preserve"> </w:t>
            </w:r>
          </w:p>
        </w:tc>
        <w:tc>
          <w:tcPr>
            <w:tcW w:w="1770" w:type="dxa"/>
            <w:tcBorders>
              <w:top w:val="nil"/>
              <w:left w:val="nil"/>
              <w:bottom w:val="single" w:sz="4" w:space="0" w:color="auto"/>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(1.565)</w:t>
            </w:r>
          </w:p>
        </w:tc>
        <w:tc>
          <w:tcPr>
            <w:tcW w:w="1620" w:type="dxa"/>
            <w:tcBorders>
              <w:top w:val="nil"/>
              <w:left w:val="nil"/>
              <w:bottom w:val="single" w:sz="4" w:space="0" w:color="auto"/>
              <w:right w:val="nil"/>
            </w:tcBorders>
            <w:tcMar>
              <w:top w:w="0" w:type="dxa"/>
              <w:left w:w="0" w:type="dxa"/>
              <w:bottom w:w="0" w:type="dxa"/>
              <w:right w:w="0" w:type="dxa"/>
            </w:tcMar>
          </w:tcPr>
          <w:p w:rsidR="00831416" w:rsidRPr="00CD5C65" w:rsidRDefault="00F625B2">
            <w:pPr>
              <w:jc w:val="center"/>
              <w:rPr>
                <w:rFonts w:ascii="Garamond" w:hAnsi="Garamond"/>
                <w:sz w:val="20"/>
                <w:szCs w:val="20"/>
              </w:rPr>
            </w:pPr>
            <w:r w:rsidRPr="00CD5C65">
              <w:rPr>
                <w:rFonts w:ascii="Garamond" w:hAnsi="Garamond"/>
                <w:sz w:val="20"/>
                <w:szCs w:val="20"/>
              </w:rPr>
              <w:t>(0.046)</w:t>
            </w:r>
          </w:p>
        </w:tc>
      </w:tr>
    </w:tbl>
    <w:p w:rsidR="00132136" w:rsidRDefault="00F625B2" w:rsidP="00132136">
      <w:pPr>
        <w:spacing w:before="200" w:line="360" w:lineRule="auto"/>
        <w:ind w:firstLine="720"/>
        <w:rPr>
          <w:rFonts w:ascii="Garamond" w:hAnsi="Garamond"/>
          <w:b/>
        </w:rPr>
      </w:pPr>
      <w:r w:rsidRPr="00CD5C65">
        <w:rPr>
          <w:rFonts w:ascii="Garamond" w:hAnsi="Garamond"/>
        </w:rPr>
        <w:t xml:space="preserve">The weights in Table C9 use data from 2008 only. Control districts were matched to treatment districts with similar characteristics. If no treatment district was sufficiently similar, the district was removed from the dataset, giving a smaller sample size. In addition, because these weights are ‘fixed’ to a congressional district number, they could not change over time, meaning that if redistricting altered the configurations of districts in a state (as it did for example in California), the weight could not be reallocated. In addition, districts that were only created following redistricting were unable to be included in this analysis. These constraints led us to use the IPW weighting in our main analysis and give us caution over the below results. The removal of districts and potentially incorrect weighting based on outdated district numbers remove the significance in H2 but we note that the direction of the relationship is the same (and significant at the p&lt;0.1 level in the presidential vote share model). </w:t>
      </w:r>
    </w:p>
    <w:p w:rsidR="00831416" w:rsidRPr="00CD5C65" w:rsidRDefault="00F625B2">
      <w:pPr>
        <w:spacing w:before="200" w:line="276" w:lineRule="auto"/>
        <w:jc w:val="center"/>
        <w:rPr>
          <w:rFonts w:ascii="Garamond" w:hAnsi="Garamond"/>
        </w:rPr>
      </w:pPr>
      <w:r w:rsidRPr="00CD5C65">
        <w:rPr>
          <w:rFonts w:ascii="Garamond" w:hAnsi="Garamond"/>
          <w:b/>
        </w:rPr>
        <w:t>Table C9</w:t>
      </w:r>
      <w:r w:rsidRPr="00CD5C65">
        <w:rPr>
          <w:rFonts w:ascii="Garamond" w:hAnsi="Garamond"/>
        </w:rPr>
        <w:t>: Alternative Weighting Using 2008 Fixed Weights</w:t>
      </w:r>
    </w:p>
    <w:tbl>
      <w:tblPr>
        <w:tblStyle w:val="af7"/>
        <w:tblW w:w="6675" w:type="dxa"/>
        <w:jc w:val="center"/>
        <w:tblBorders>
          <w:top w:val="nil"/>
          <w:left w:val="nil"/>
          <w:bottom w:val="nil"/>
          <w:right w:val="nil"/>
          <w:insideH w:val="nil"/>
          <w:insideV w:val="nil"/>
        </w:tblBorders>
        <w:tblLayout w:type="fixed"/>
        <w:tblLook w:val="0600" w:firstRow="0" w:lastRow="0" w:firstColumn="0" w:lastColumn="0" w:noHBand="1" w:noVBand="1"/>
      </w:tblPr>
      <w:tblGrid>
        <w:gridCol w:w="2655"/>
        <w:gridCol w:w="1995"/>
        <w:gridCol w:w="2025"/>
      </w:tblGrid>
      <w:tr w:rsidR="00831416" w:rsidTr="000A7877">
        <w:trPr>
          <w:jc w:val="center"/>
        </w:trPr>
        <w:tc>
          <w:tcPr>
            <w:tcW w:w="2655" w:type="dxa"/>
            <w:tcBorders>
              <w:top w:val="single" w:sz="4" w:space="0" w:color="auto"/>
              <w:left w:val="nil"/>
              <w:bottom w:val="single" w:sz="4" w:space="0" w:color="auto"/>
              <w:right w:val="nil"/>
            </w:tcBorders>
            <w:tcMar>
              <w:top w:w="0" w:type="dxa"/>
              <w:left w:w="0" w:type="dxa"/>
              <w:bottom w:w="0" w:type="dxa"/>
              <w:right w:w="0" w:type="dxa"/>
            </w:tcMar>
          </w:tcPr>
          <w:p w:rsidR="00831416" w:rsidRDefault="00F625B2">
            <w:pPr>
              <w:rPr>
                <w:sz w:val="20"/>
                <w:szCs w:val="20"/>
              </w:rPr>
            </w:pPr>
            <w:r w:rsidRPr="00CD5C65">
              <w:rPr>
                <w:rFonts w:ascii="Garamond" w:hAnsi="Garamond"/>
                <w:sz w:val="20"/>
                <w:szCs w:val="20"/>
              </w:rPr>
              <w:t xml:space="preserve"> </w:t>
            </w:r>
          </w:p>
        </w:tc>
        <w:tc>
          <w:tcPr>
            <w:tcW w:w="1995" w:type="dxa"/>
            <w:tcBorders>
              <w:top w:val="single" w:sz="4" w:space="0" w:color="auto"/>
              <w:left w:val="nil"/>
              <w:bottom w:val="single" w:sz="4" w:space="0" w:color="auto"/>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Pres Vote Share</w:t>
            </w:r>
          </w:p>
        </w:tc>
        <w:tc>
          <w:tcPr>
            <w:tcW w:w="2025" w:type="dxa"/>
            <w:tcBorders>
              <w:top w:val="single" w:sz="4" w:space="0" w:color="auto"/>
              <w:left w:val="nil"/>
              <w:bottom w:val="single" w:sz="4" w:space="0" w:color="auto"/>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Leg Position</w:t>
            </w:r>
          </w:p>
        </w:tc>
      </w:tr>
      <w:tr w:rsidR="00831416" w:rsidTr="000A7877">
        <w:trPr>
          <w:jc w:val="center"/>
        </w:trPr>
        <w:tc>
          <w:tcPr>
            <w:tcW w:w="2655" w:type="dxa"/>
            <w:tcBorders>
              <w:top w:val="single" w:sz="4" w:space="0" w:color="auto"/>
              <w:left w:val="nil"/>
              <w:bottom w:val="nil"/>
              <w:right w:val="nil"/>
            </w:tcBorders>
            <w:tcMar>
              <w:top w:w="0" w:type="dxa"/>
              <w:left w:w="0" w:type="dxa"/>
              <w:bottom w:w="0" w:type="dxa"/>
              <w:right w:w="0" w:type="dxa"/>
            </w:tcMar>
          </w:tcPr>
          <w:p w:rsidR="00831416" w:rsidRDefault="00F625B2">
            <w:pPr>
              <w:rPr>
                <w:sz w:val="20"/>
                <w:szCs w:val="20"/>
              </w:rPr>
            </w:pPr>
            <w:r w:rsidRPr="00CD5C65">
              <w:rPr>
                <w:rFonts w:ascii="Garamond" w:hAnsi="Garamond"/>
                <w:sz w:val="20"/>
                <w:szCs w:val="20"/>
              </w:rPr>
              <w:t>2016 (time)</w:t>
            </w:r>
          </w:p>
        </w:tc>
        <w:tc>
          <w:tcPr>
            <w:tcW w:w="1995" w:type="dxa"/>
            <w:tcBorders>
              <w:top w:val="single" w:sz="4" w:space="0" w:color="auto"/>
              <w:left w:val="nil"/>
              <w:bottom w:val="nil"/>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–1.630</w:t>
            </w:r>
          </w:p>
        </w:tc>
        <w:tc>
          <w:tcPr>
            <w:tcW w:w="2025" w:type="dxa"/>
            <w:tcBorders>
              <w:top w:val="single" w:sz="4" w:space="0" w:color="auto"/>
              <w:left w:val="nil"/>
              <w:bottom w:val="nil"/>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0.081*</w:t>
            </w:r>
          </w:p>
        </w:tc>
      </w:tr>
      <w:tr w:rsidR="00831416">
        <w:trPr>
          <w:jc w:val="center"/>
        </w:trPr>
        <w:tc>
          <w:tcPr>
            <w:tcW w:w="2655" w:type="dxa"/>
            <w:tcBorders>
              <w:top w:val="nil"/>
              <w:left w:val="nil"/>
              <w:bottom w:val="nil"/>
              <w:right w:val="nil"/>
            </w:tcBorders>
            <w:tcMar>
              <w:top w:w="0" w:type="dxa"/>
              <w:left w:w="0" w:type="dxa"/>
              <w:bottom w:w="0" w:type="dxa"/>
              <w:right w:w="0" w:type="dxa"/>
            </w:tcMar>
          </w:tcPr>
          <w:p w:rsidR="00831416" w:rsidRDefault="00F625B2">
            <w:pPr>
              <w:rPr>
                <w:sz w:val="20"/>
                <w:szCs w:val="20"/>
              </w:rPr>
            </w:pPr>
            <w:r w:rsidRPr="00CD5C65">
              <w:rPr>
                <w:rFonts w:ascii="Garamond" w:hAnsi="Garamond"/>
                <w:sz w:val="20"/>
                <w:szCs w:val="20"/>
              </w:rPr>
              <w:t xml:space="preserve"> </w:t>
            </w:r>
          </w:p>
        </w:tc>
        <w:tc>
          <w:tcPr>
            <w:tcW w:w="1995" w:type="dxa"/>
            <w:tcBorders>
              <w:top w:val="nil"/>
              <w:left w:val="nil"/>
              <w:bottom w:val="nil"/>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(1.435)</w:t>
            </w:r>
          </w:p>
        </w:tc>
        <w:tc>
          <w:tcPr>
            <w:tcW w:w="2025" w:type="dxa"/>
            <w:tcBorders>
              <w:top w:val="nil"/>
              <w:left w:val="nil"/>
              <w:bottom w:val="nil"/>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(0.044)</w:t>
            </w:r>
          </w:p>
        </w:tc>
      </w:tr>
      <w:tr w:rsidR="00831416">
        <w:trPr>
          <w:jc w:val="center"/>
        </w:trPr>
        <w:tc>
          <w:tcPr>
            <w:tcW w:w="2655" w:type="dxa"/>
            <w:tcBorders>
              <w:top w:val="nil"/>
              <w:left w:val="nil"/>
              <w:bottom w:val="nil"/>
              <w:right w:val="nil"/>
            </w:tcBorders>
            <w:tcMar>
              <w:top w:w="0" w:type="dxa"/>
              <w:left w:w="0" w:type="dxa"/>
              <w:bottom w:w="0" w:type="dxa"/>
              <w:right w:w="0" w:type="dxa"/>
            </w:tcMar>
          </w:tcPr>
          <w:p w:rsidR="00831416" w:rsidRDefault="00F625B2">
            <w:pPr>
              <w:rPr>
                <w:sz w:val="20"/>
                <w:szCs w:val="20"/>
              </w:rPr>
            </w:pPr>
            <w:r w:rsidRPr="00CD5C65">
              <w:rPr>
                <w:rFonts w:ascii="Garamond" w:hAnsi="Garamond"/>
                <w:sz w:val="20"/>
                <w:szCs w:val="20"/>
              </w:rPr>
              <w:t>Factionalism (treatment)</w:t>
            </w:r>
          </w:p>
        </w:tc>
        <w:tc>
          <w:tcPr>
            <w:tcW w:w="1995" w:type="dxa"/>
            <w:tcBorders>
              <w:top w:val="nil"/>
              <w:left w:val="nil"/>
              <w:bottom w:val="nil"/>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4.178***</w:t>
            </w:r>
          </w:p>
        </w:tc>
        <w:tc>
          <w:tcPr>
            <w:tcW w:w="2025" w:type="dxa"/>
            <w:tcBorders>
              <w:top w:val="nil"/>
              <w:left w:val="nil"/>
              <w:bottom w:val="nil"/>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0.133**</w:t>
            </w:r>
          </w:p>
        </w:tc>
      </w:tr>
      <w:tr w:rsidR="00831416">
        <w:trPr>
          <w:jc w:val="center"/>
        </w:trPr>
        <w:tc>
          <w:tcPr>
            <w:tcW w:w="2655" w:type="dxa"/>
            <w:tcBorders>
              <w:top w:val="nil"/>
              <w:left w:val="nil"/>
              <w:bottom w:val="nil"/>
              <w:right w:val="nil"/>
            </w:tcBorders>
            <w:tcMar>
              <w:top w:w="0" w:type="dxa"/>
              <w:left w:w="0" w:type="dxa"/>
              <w:bottom w:w="0" w:type="dxa"/>
              <w:right w:w="0" w:type="dxa"/>
            </w:tcMar>
          </w:tcPr>
          <w:p w:rsidR="00831416" w:rsidRDefault="00F625B2">
            <w:pPr>
              <w:rPr>
                <w:sz w:val="20"/>
                <w:szCs w:val="20"/>
              </w:rPr>
            </w:pPr>
            <w:r w:rsidRPr="00CD5C65">
              <w:rPr>
                <w:rFonts w:ascii="Garamond" w:hAnsi="Garamond"/>
                <w:sz w:val="20"/>
                <w:szCs w:val="20"/>
              </w:rPr>
              <w:t xml:space="preserve"> </w:t>
            </w:r>
          </w:p>
        </w:tc>
        <w:tc>
          <w:tcPr>
            <w:tcW w:w="1995" w:type="dxa"/>
            <w:tcBorders>
              <w:top w:val="nil"/>
              <w:left w:val="nil"/>
              <w:bottom w:val="nil"/>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(1.484)</w:t>
            </w:r>
          </w:p>
        </w:tc>
        <w:tc>
          <w:tcPr>
            <w:tcW w:w="2025" w:type="dxa"/>
            <w:tcBorders>
              <w:top w:val="nil"/>
              <w:left w:val="nil"/>
              <w:bottom w:val="nil"/>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(0.055)</w:t>
            </w:r>
          </w:p>
        </w:tc>
      </w:tr>
      <w:tr w:rsidR="00831416">
        <w:trPr>
          <w:jc w:val="center"/>
        </w:trPr>
        <w:tc>
          <w:tcPr>
            <w:tcW w:w="2655" w:type="dxa"/>
            <w:tcBorders>
              <w:top w:val="nil"/>
              <w:left w:val="nil"/>
              <w:bottom w:val="nil"/>
              <w:right w:val="nil"/>
            </w:tcBorders>
            <w:tcMar>
              <w:top w:w="0" w:type="dxa"/>
              <w:left w:w="0" w:type="dxa"/>
              <w:bottom w:w="0" w:type="dxa"/>
              <w:right w:w="0" w:type="dxa"/>
            </w:tcMar>
          </w:tcPr>
          <w:p w:rsidR="00831416" w:rsidRDefault="00F625B2">
            <w:pPr>
              <w:rPr>
                <w:sz w:val="20"/>
                <w:szCs w:val="20"/>
              </w:rPr>
            </w:pPr>
            <w:r w:rsidRPr="00CD5C65">
              <w:rPr>
                <w:rFonts w:ascii="Garamond" w:hAnsi="Garamond"/>
                <w:sz w:val="20"/>
                <w:szCs w:val="20"/>
              </w:rPr>
              <w:t>Diff-in-diff</w:t>
            </w:r>
          </w:p>
        </w:tc>
        <w:tc>
          <w:tcPr>
            <w:tcW w:w="1995" w:type="dxa"/>
            <w:tcBorders>
              <w:top w:val="nil"/>
              <w:left w:val="nil"/>
              <w:bottom w:val="nil"/>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3.676*</w:t>
            </w:r>
          </w:p>
        </w:tc>
        <w:tc>
          <w:tcPr>
            <w:tcW w:w="2025" w:type="dxa"/>
            <w:tcBorders>
              <w:top w:val="nil"/>
              <w:left w:val="nil"/>
              <w:bottom w:val="nil"/>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0.054</w:t>
            </w:r>
          </w:p>
        </w:tc>
      </w:tr>
      <w:tr w:rsidR="00831416">
        <w:trPr>
          <w:jc w:val="center"/>
        </w:trPr>
        <w:tc>
          <w:tcPr>
            <w:tcW w:w="2655" w:type="dxa"/>
            <w:tcBorders>
              <w:top w:val="nil"/>
              <w:left w:val="nil"/>
              <w:bottom w:val="nil"/>
              <w:right w:val="nil"/>
            </w:tcBorders>
            <w:tcMar>
              <w:top w:w="0" w:type="dxa"/>
              <w:left w:w="0" w:type="dxa"/>
              <w:bottom w:w="0" w:type="dxa"/>
              <w:right w:w="0" w:type="dxa"/>
            </w:tcMar>
          </w:tcPr>
          <w:p w:rsidR="00831416" w:rsidRDefault="00F625B2">
            <w:pPr>
              <w:rPr>
                <w:sz w:val="20"/>
                <w:szCs w:val="20"/>
              </w:rPr>
            </w:pPr>
            <w:r w:rsidRPr="00CD5C65">
              <w:rPr>
                <w:rFonts w:ascii="Garamond" w:hAnsi="Garamond"/>
                <w:sz w:val="20"/>
                <w:szCs w:val="20"/>
              </w:rPr>
              <w:t xml:space="preserve"> </w:t>
            </w:r>
          </w:p>
        </w:tc>
        <w:tc>
          <w:tcPr>
            <w:tcW w:w="1995" w:type="dxa"/>
            <w:tcBorders>
              <w:top w:val="nil"/>
              <w:left w:val="nil"/>
              <w:bottom w:val="nil"/>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(2.097)</w:t>
            </w:r>
          </w:p>
        </w:tc>
        <w:tc>
          <w:tcPr>
            <w:tcW w:w="2025" w:type="dxa"/>
            <w:tcBorders>
              <w:top w:val="nil"/>
              <w:left w:val="nil"/>
              <w:bottom w:val="nil"/>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(0.054)</w:t>
            </w:r>
          </w:p>
        </w:tc>
      </w:tr>
      <w:tr w:rsidR="00831416">
        <w:trPr>
          <w:jc w:val="center"/>
        </w:trPr>
        <w:tc>
          <w:tcPr>
            <w:tcW w:w="2655" w:type="dxa"/>
            <w:tcBorders>
              <w:top w:val="nil"/>
              <w:left w:val="nil"/>
              <w:bottom w:val="nil"/>
              <w:right w:val="nil"/>
            </w:tcBorders>
            <w:tcMar>
              <w:top w:w="0" w:type="dxa"/>
              <w:left w:w="0" w:type="dxa"/>
              <w:bottom w:w="0" w:type="dxa"/>
              <w:right w:w="0" w:type="dxa"/>
            </w:tcMar>
          </w:tcPr>
          <w:p w:rsidR="00831416" w:rsidRDefault="00F625B2">
            <w:pPr>
              <w:rPr>
                <w:sz w:val="20"/>
                <w:szCs w:val="20"/>
              </w:rPr>
            </w:pPr>
            <w:r w:rsidRPr="00CD5C65">
              <w:rPr>
                <w:rFonts w:ascii="Garamond" w:hAnsi="Garamond"/>
                <w:sz w:val="20"/>
                <w:szCs w:val="20"/>
              </w:rPr>
              <w:t xml:space="preserve"> </w:t>
            </w:r>
          </w:p>
        </w:tc>
        <w:tc>
          <w:tcPr>
            <w:tcW w:w="1995" w:type="dxa"/>
            <w:tcBorders>
              <w:top w:val="nil"/>
              <w:left w:val="nil"/>
              <w:bottom w:val="nil"/>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 xml:space="preserve"> </w:t>
            </w:r>
          </w:p>
        </w:tc>
        <w:tc>
          <w:tcPr>
            <w:tcW w:w="2025" w:type="dxa"/>
            <w:tcBorders>
              <w:top w:val="nil"/>
              <w:left w:val="nil"/>
              <w:bottom w:val="nil"/>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 xml:space="preserve"> </w:t>
            </w:r>
          </w:p>
        </w:tc>
      </w:tr>
      <w:tr w:rsidR="00831416">
        <w:trPr>
          <w:jc w:val="center"/>
        </w:trPr>
        <w:tc>
          <w:tcPr>
            <w:tcW w:w="2655" w:type="dxa"/>
            <w:tcBorders>
              <w:top w:val="nil"/>
              <w:left w:val="nil"/>
              <w:bottom w:val="nil"/>
              <w:right w:val="nil"/>
            </w:tcBorders>
            <w:tcMar>
              <w:top w:w="0" w:type="dxa"/>
              <w:left w:w="0" w:type="dxa"/>
              <w:bottom w:w="0" w:type="dxa"/>
              <w:right w:w="0" w:type="dxa"/>
            </w:tcMar>
          </w:tcPr>
          <w:p w:rsidR="00831416" w:rsidRDefault="00F625B2">
            <w:pPr>
              <w:rPr>
                <w:sz w:val="20"/>
                <w:szCs w:val="20"/>
              </w:rPr>
            </w:pPr>
            <w:r w:rsidRPr="00CD5C65">
              <w:rPr>
                <w:rFonts w:ascii="Garamond" w:hAnsi="Garamond"/>
                <w:sz w:val="20"/>
                <w:szCs w:val="20"/>
              </w:rPr>
              <w:t>Observations</w:t>
            </w:r>
          </w:p>
        </w:tc>
        <w:tc>
          <w:tcPr>
            <w:tcW w:w="1995" w:type="dxa"/>
            <w:tcBorders>
              <w:top w:val="nil"/>
              <w:left w:val="nil"/>
              <w:bottom w:val="nil"/>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789</w:t>
            </w:r>
          </w:p>
        </w:tc>
        <w:tc>
          <w:tcPr>
            <w:tcW w:w="2025" w:type="dxa"/>
            <w:tcBorders>
              <w:top w:val="nil"/>
              <w:left w:val="nil"/>
              <w:bottom w:val="nil"/>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789</w:t>
            </w:r>
          </w:p>
        </w:tc>
      </w:tr>
      <w:tr w:rsidR="00831416">
        <w:trPr>
          <w:jc w:val="center"/>
        </w:trPr>
        <w:tc>
          <w:tcPr>
            <w:tcW w:w="2655" w:type="dxa"/>
            <w:tcBorders>
              <w:top w:val="nil"/>
              <w:left w:val="nil"/>
              <w:bottom w:val="nil"/>
              <w:right w:val="nil"/>
            </w:tcBorders>
            <w:tcMar>
              <w:top w:w="0" w:type="dxa"/>
              <w:left w:w="0" w:type="dxa"/>
              <w:bottom w:w="0" w:type="dxa"/>
              <w:right w:w="0" w:type="dxa"/>
            </w:tcMar>
          </w:tcPr>
          <w:p w:rsidR="00831416" w:rsidRDefault="00F625B2">
            <w:pPr>
              <w:rPr>
                <w:sz w:val="20"/>
                <w:szCs w:val="20"/>
              </w:rPr>
            </w:pPr>
            <w:r w:rsidRPr="00CD5C65">
              <w:rPr>
                <w:rFonts w:ascii="Garamond" w:hAnsi="Garamond"/>
                <w:sz w:val="20"/>
                <w:szCs w:val="20"/>
              </w:rPr>
              <w:t>R-squared</w:t>
            </w:r>
          </w:p>
        </w:tc>
        <w:tc>
          <w:tcPr>
            <w:tcW w:w="1995" w:type="dxa"/>
            <w:tcBorders>
              <w:top w:val="nil"/>
              <w:left w:val="nil"/>
              <w:bottom w:val="nil"/>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0.044</w:t>
            </w:r>
          </w:p>
        </w:tc>
        <w:tc>
          <w:tcPr>
            <w:tcW w:w="2025" w:type="dxa"/>
            <w:tcBorders>
              <w:top w:val="nil"/>
              <w:left w:val="nil"/>
              <w:bottom w:val="nil"/>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0.051</w:t>
            </w:r>
          </w:p>
        </w:tc>
      </w:tr>
      <w:tr w:rsidR="00831416">
        <w:trPr>
          <w:jc w:val="center"/>
        </w:trPr>
        <w:tc>
          <w:tcPr>
            <w:tcW w:w="2655" w:type="dxa"/>
            <w:tcBorders>
              <w:top w:val="nil"/>
              <w:left w:val="nil"/>
              <w:bottom w:val="nil"/>
              <w:right w:val="nil"/>
            </w:tcBorders>
            <w:tcMar>
              <w:top w:w="0" w:type="dxa"/>
              <w:left w:w="0" w:type="dxa"/>
              <w:bottom w:w="0" w:type="dxa"/>
              <w:right w:w="0" w:type="dxa"/>
            </w:tcMar>
          </w:tcPr>
          <w:p w:rsidR="00831416" w:rsidRDefault="00F625B2">
            <w:pPr>
              <w:rPr>
                <w:sz w:val="20"/>
                <w:szCs w:val="20"/>
              </w:rPr>
            </w:pPr>
            <w:r w:rsidRPr="00CD5C65">
              <w:rPr>
                <w:rFonts w:ascii="Garamond" w:hAnsi="Garamond"/>
                <w:sz w:val="20"/>
                <w:szCs w:val="20"/>
              </w:rPr>
              <w:t>Mean Control 2008</w:t>
            </w:r>
          </w:p>
        </w:tc>
        <w:tc>
          <w:tcPr>
            <w:tcW w:w="1995" w:type="dxa"/>
            <w:tcBorders>
              <w:top w:val="nil"/>
              <w:left w:val="nil"/>
              <w:bottom w:val="nil"/>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44.77</w:t>
            </w:r>
          </w:p>
        </w:tc>
        <w:tc>
          <w:tcPr>
            <w:tcW w:w="2025" w:type="dxa"/>
            <w:tcBorders>
              <w:top w:val="nil"/>
              <w:left w:val="nil"/>
              <w:bottom w:val="nil"/>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–0.067</w:t>
            </w:r>
          </w:p>
        </w:tc>
      </w:tr>
      <w:tr w:rsidR="00831416">
        <w:trPr>
          <w:jc w:val="center"/>
        </w:trPr>
        <w:tc>
          <w:tcPr>
            <w:tcW w:w="2655" w:type="dxa"/>
            <w:tcBorders>
              <w:top w:val="nil"/>
              <w:left w:val="nil"/>
              <w:bottom w:val="nil"/>
              <w:right w:val="nil"/>
            </w:tcBorders>
            <w:tcMar>
              <w:top w:w="0" w:type="dxa"/>
              <w:left w:w="0" w:type="dxa"/>
              <w:bottom w:w="0" w:type="dxa"/>
              <w:right w:w="0" w:type="dxa"/>
            </w:tcMar>
          </w:tcPr>
          <w:p w:rsidR="00831416" w:rsidRDefault="00F625B2">
            <w:pPr>
              <w:rPr>
                <w:sz w:val="20"/>
                <w:szCs w:val="20"/>
              </w:rPr>
            </w:pPr>
            <w:r w:rsidRPr="00CD5C65">
              <w:rPr>
                <w:rFonts w:ascii="Garamond" w:hAnsi="Garamond"/>
                <w:sz w:val="20"/>
                <w:szCs w:val="20"/>
              </w:rPr>
              <w:t xml:space="preserve"> </w:t>
            </w:r>
          </w:p>
        </w:tc>
        <w:tc>
          <w:tcPr>
            <w:tcW w:w="1995" w:type="dxa"/>
            <w:tcBorders>
              <w:top w:val="nil"/>
              <w:left w:val="nil"/>
              <w:bottom w:val="nil"/>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(0.994)</w:t>
            </w:r>
          </w:p>
        </w:tc>
        <w:tc>
          <w:tcPr>
            <w:tcW w:w="2025" w:type="dxa"/>
            <w:tcBorders>
              <w:top w:val="nil"/>
              <w:left w:val="nil"/>
              <w:bottom w:val="nil"/>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(0.049)</w:t>
            </w:r>
          </w:p>
        </w:tc>
      </w:tr>
      <w:tr w:rsidR="00831416">
        <w:trPr>
          <w:jc w:val="center"/>
        </w:trPr>
        <w:tc>
          <w:tcPr>
            <w:tcW w:w="2655" w:type="dxa"/>
            <w:tcBorders>
              <w:top w:val="nil"/>
              <w:left w:val="nil"/>
              <w:bottom w:val="nil"/>
              <w:right w:val="nil"/>
            </w:tcBorders>
            <w:tcMar>
              <w:top w:w="0" w:type="dxa"/>
              <w:left w:w="0" w:type="dxa"/>
              <w:bottom w:w="0" w:type="dxa"/>
              <w:right w:w="0" w:type="dxa"/>
            </w:tcMar>
          </w:tcPr>
          <w:p w:rsidR="00831416" w:rsidRDefault="00F625B2">
            <w:pPr>
              <w:rPr>
                <w:sz w:val="20"/>
                <w:szCs w:val="20"/>
              </w:rPr>
            </w:pPr>
            <w:r w:rsidRPr="00CD5C65">
              <w:rPr>
                <w:rFonts w:ascii="Garamond" w:hAnsi="Garamond"/>
                <w:sz w:val="20"/>
                <w:szCs w:val="20"/>
              </w:rPr>
              <w:t>Mean Treated 2008</w:t>
            </w:r>
          </w:p>
        </w:tc>
        <w:tc>
          <w:tcPr>
            <w:tcW w:w="1995" w:type="dxa"/>
            <w:tcBorders>
              <w:top w:val="nil"/>
              <w:left w:val="nil"/>
              <w:bottom w:val="nil"/>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48.95</w:t>
            </w:r>
          </w:p>
        </w:tc>
        <w:tc>
          <w:tcPr>
            <w:tcW w:w="2025" w:type="dxa"/>
            <w:tcBorders>
              <w:top w:val="nil"/>
              <w:left w:val="nil"/>
              <w:bottom w:val="nil"/>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0.066</w:t>
            </w:r>
          </w:p>
        </w:tc>
      </w:tr>
      <w:tr w:rsidR="00831416">
        <w:trPr>
          <w:jc w:val="center"/>
        </w:trPr>
        <w:tc>
          <w:tcPr>
            <w:tcW w:w="2655" w:type="dxa"/>
            <w:tcBorders>
              <w:top w:val="nil"/>
              <w:left w:val="nil"/>
              <w:bottom w:val="nil"/>
              <w:right w:val="nil"/>
            </w:tcBorders>
            <w:tcMar>
              <w:top w:w="0" w:type="dxa"/>
              <w:left w:w="0" w:type="dxa"/>
              <w:bottom w:w="0" w:type="dxa"/>
              <w:right w:w="0" w:type="dxa"/>
            </w:tcMar>
          </w:tcPr>
          <w:p w:rsidR="00831416" w:rsidRDefault="00F625B2">
            <w:pPr>
              <w:rPr>
                <w:sz w:val="20"/>
                <w:szCs w:val="20"/>
              </w:rPr>
            </w:pPr>
            <w:r w:rsidRPr="00CD5C65">
              <w:rPr>
                <w:rFonts w:ascii="Garamond" w:hAnsi="Garamond"/>
                <w:sz w:val="20"/>
                <w:szCs w:val="20"/>
              </w:rPr>
              <w:t xml:space="preserve"> </w:t>
            </w:r>
          </w:p>
        </w:tc>
        <w:tc>
          <w:tcPr>
            <w:tcW w:w="1995" w:type="dxa"/>
            <w:tcBorders>
              <w:top w:val="nil"/>
              <w:left w:val="nil"/>
              <w:bottom w:val="nil"/>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(1.101)</w:t>
            </w:r>
          </w:p>
        </w:tc>
        <w:tc>
          <w:tcPr>
            <w:tcW w:w="2025" w:type="dxa"/>
            <w:tcBorders>
              <w:top w:val="nil"/>
              <w:left w:val="nil"/>
              <w:bottom w:val="nil"/>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(0.026)</w:t>
            </w:r>
          </w:p>
        </w:tc>
      </w:tr>
      <w:tr w:rsidR="00831416">
        <w:trPr>
          <w:jc w:val="center"/>
        </w:trPr>
        <w:tc>
          <w:tcPr>
            <w:tcW w:w="2655" w:type="dxa"/>
            <w:tcBorders>
              <w:top w:val="nil"/>
              <w:left w:val="nil"/>
              <w:bottom w:val="nil"/>
              <w:right w:val="nil"/>
            </w:tcBorders>
            <w:tcMar>
              <w:top w:w="0" w:type="dxa"/>
              <w:left w:w="0" w:type="dxa"/>
              <w:bottom w:w="0" w:type="dxa"/>
              <w:right w:w="0" w:type="dxa"/>
            </w:tcMar>
          </w:tcPr>
          <w:p w:rsidR="00831416" w:rsidRDefault="00F625B2">
            <w:pPr>
              <w:rPr>
                <w:sz w:val="20"/>
                <w:szCs w:val="20"/>
              </w:rPr>
            </w:pPr>
            <w:r w:rsidRPr="00CD5C65">
              <w:rPr>
                <w:rFonts w:ascii="Garamond" w:hAnsi="Garamond"/>
                <w:sz w:val="20"/>
                <w:szCs w:val="20"/>
              </w:rPr>
              <w:t>Diff 2008</w:t>
            </w:r>
          </w:p>
        </w:tc>
        <w:tc>
          <w:tcPr>
            <w:tcW w:w="1995" w:type="dxa"/>
            <w:tcBorders>
              <w:top w:val="nil"/>
              <w:left w:val="nil"/>
              <w:bottom w:val="nil"/>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4.178</w:t>
            </w:r>
          </w:p>
        </w:tc>
        <w:tc>
          <w:tcPr>
            <w:tcW w:w="2025" w:type="dxa"/>
            <w:tcBorders>
              <w:top w:val="nil"/>
              <w:left w:val="nil"/>
              <w:bottom w:val="nil"/>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0.133</w:t>
            </w:r>
          </w:p>
        </w:tc>
      </w:tr>
      <w:tr w:rsidR="00831416">
        <w:trPr>
          <w:jc w:val="center"/>
        </w:trPr>
        <w:tc>
          <w:tcPr>
            <w:tcW w:w="2655" w:type="dxa"/>
            <w:tcBorders>
              <w:top w:val="nil"/>
              <w:left w:val="nil"/>
              <w:bottom w:val="nil"/>
              <w:right w:val="nil"/>
            </w:tcBorders>
            <w:tcMar>
              <w:top w:w="0" w:type="dxa"/>
              <w:left w:w="0" w:type="dxa"/>
              <w:bottom w:w="0" w:type="dxa"/>
              <w:right w:w="0" w:type="dxa"/>
            </w:tcMar>
          </w:tcPr>
          <w:p w:rsidR="00831416" w:rsidRDefault="00F625B2">
            <w:pPr>
              <w:rPr>
                <w:sz w:val="20"/>
                <w:szCs w:val="20"/>
              </w:rPr>
            </w:pPr>
            <w:r w:rsidRPr="00CD5C65">
              <w:rPr>
                <w:rFonts w:ascii="Garamond" w:hAnsi="Garamond"/>
                <w:sz w:val="20"/>
                <w:szCs w:val="20"/>
              </w:rPr>
              <w:t xml:space="preserve"> </w:t>
            </w:r>
          </w:p>
        </w:tc>
        <w:tc>
          <w:tcPr>
            <w:tcW w:w="1995" w:type="dxa"/>
            <w:tcBorders>
              <w:top w:val="nil"/>
              <w:left w:val="nil"/>
              <w:bottom w:val="nil"/>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(1.484)</w:t>
            </w:r>
          </w:p>
        </w:tc>
        <w:tc>
          <w:tcPr>
            <w:tcW w:w="2025" w:type="dxa"/>
            <w:tcBorders>
              <w:top w:val="nil"/>
              <w:left w:val="nil"/>
              <w:bottom w:val="nil"/>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(0.055)</w:t>
            </w:r>
          </w:p>
        </w:tc>
      </w:tr>
      <w:tr w:rsidR="00831416">
        <w:trPr>
          <w:jc w:val="center"/>
        </w:trPr>
        <w:tc>
          <w:tcPr>
            <w:tcW w:w="2655" w:type="dxa"/>
            <w:tcBorders>
              <w:top w:val="nil"/>
              <w:left w:val="nil"/>
              <w:bottom w:val="nil"/>
              <w:right w:val="nil"/>
            </w:tcBorders>
            <w:tcMar>
              <w:top w:w="0" w:type="dxa"/>
              <w:left w:w="0" w:type="dxa"/>
              <w:bottom w:w="0" w:type="dxa"/>
              <w:right w:w="0" w:type="dxa"/>
            </w:tcMar>
          </w:tcPr>
          <w:p w:rsidR="00831416" w:rsidRDefault="00F625B2">
            <w:pPr>
              <w:rPr>
                <w:sz w:val="20"/>
                <w:szCs w:val="20"/>
              </w:rPr>
            </w:pPr>
            <w:r w:rsidRPr="00CD5C65">
              <w:rPr>
                <w:rFonts w:ascii="Garamond" w:hAnsi="Garamond"/>
                <w:sz w:val="20"/>
                <w:szCs w:val="20"/>
              </w:rPr>
              <w:t>Mean Control 2016</w:t>
            </w:r>
          </w:p>
        </w:tc>
        <w:tc>
          <w:tcPr>
            <w:tcW w:w="1995" w:type="dxa"/>
            <w:tcBorders>
              <w:top w:val="nil"/>
              <w:left w:val="nil"/>
              <w:bottom w:val="nil"/>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43.14</w:t>
            </w:r>
          </w:p>
        </w:tc>
        <w:tc>
          <w:tcPr>
            <w:tcW w:w="2025" w:type="dxa"/>
            <w:tcBorders>
              <w:top w:val="nil"/>
              <w:left w:val="nil"/>
              <w:bottom w:val="nil"/>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0.014</w:t>
            </w:r>
          </w:p>
        </w:tc>
      </w:tr>
      <w:tr w:rsidR="00831416">
        <w:trPr>
          <w:jc w:val="center"/>
        </w:trPr>
        <w:tc>
          <w:tcPr>
            <w:tcW w:w="2655" w:type="dxa"/>
            <w:tcBorders>
              <w:top w:val="nil"/>
              <w:left w:val="nil"/>
              <w:bottom w:val="nil"/>
              <w:right w:val="nil"/>
            </w:tcBorders>
            <w:tcMar>
              <w:top w:w="0" w:type="dxa"/>
              <w:left w:w="0" w:type="dxa"/>
              <w:bottom w:w="0" w:type="dxa"/>
              <w:right w:w="0" w:type="dxa"/>
            </w:tcMar>
          </w:tcPr>
          <w:p w:rsidR="00831416" w:rsidRDefault="00F625B2">
            <w:pPr>
              <w:rPr>
                <w:sz w:val="20"/>
                <w:szCs w:val="20"/>
              </w:rPr>
            </w:pPr>
            <w:r w:rsidRPr="00CD5C65">
              <w:rPr>
                <w:rFonts w:ascii="Garamond" w:hAnsi="Garamond"/>
                <w:sz w:val="20"/>
                <w:szCs w:val="20"/>
              </w:rPr>
              <w:t xml:space="preserve"> </w:t>
            </w:r>
          </w:p>
        </w:tc>
        <w:tc>
          <w:tcPr>
            <w:tcW w:w="1995" w:type="dxa"/>
            <w:tcBorders>
              <w:top w:val="nil"/>
              <w:left w:val="nil"/>
              <w:bottom w:val="nil"/>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(1.035)</w:t>
            </w:r>
          </w:p>
        </w:tc>
        <w:tc>
          <w:tcPr>
            <w:tcW w:w="2025" w:type="dxa"/>
            <w:tcBorders>
              <w:top w:val="nil"/>
              <w:left w:val="nil"/>
              <w:bottom w:val="nil"/>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(0.049)</w:t>
            </w:r>
          </w:p>
        </w:tc>
      </w:tr>
      <w:tr w:rsidR="00831416">
        <w:trPr>
          <w:jc w:val="center"/>
        </w:trPr>
        <w:tc>
          <w:tcPr>
            <w:tcW w:w="2655" w:type="dxa"/>
            <w:tcBorders>
              <w:top w:val="nil"/>
              <w:left w:val="nil"/>
              <w:bottom w:val="nil"/>
              <w:right w:val="nil"/>
            </w:tcBorders>
            <w:tcMar>
              <w:top w:w="0" w:type="dxa"/>
              <w:left w:w="0" w:type="dxa"/>
              <w:bottom w:w="0" w:type="dxa"/>
              <w:right w:w="0" w:type="dxa"/>
            </w:tcMar>
          </w:tcPr>
          <w:p w:rsidR="00831416" w:rsidRDefault="00F625B2">
            <w:pPr>
              <w:rPr>
                <w:sz w:val="20"/>
                <w:szCs w:val="20"/>
              </w:rPr>
            </w:pPr>
            <w:r w:rsidRPr="00CD5C65">
              <w:rPr>
                <w:rFonts w:ascii="Garamond" w:hAnsi="Garamond"/>
                <w:sz w:val="20"/>
                <w:szCs w:val="20"/>
              </w:rPr>
              <w:t>Mean Treated 2016</w:t>
            </w:r>
          </w:p>
        </w:tc>
        <w:tc>
          <w:tcPr>
            <w:tcW w:w="1995" w:type="dxa"/>
            <w:tcBorders>
              <w:top w:val="nil"/>
              <w:left w:val="nil"/>
              <w:bottom w:val="nil"/>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50.99</w:t>
            </w:r>
          </w:p>
        </w:tc>
        <w:tc>
          <w:tcPr>
            <w:tcW w:w="2025" w:type="dxa"/>
            <w:tcBorders>
              <w:top w:val="nil"/>
              <w:left w:val="nil"/>
              <w:bottom w:val="nil"/>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0.201</w:t>
            </w:r>
          </w:p>
        </w:tc>
      </w:tr>
      <w:tr w:rsidR="00831416">
        <w:trPr>
          <w:jc w:val="center"/>
        </w:trPr>
        <w:tc>
          <w:tcPr>
            <w:tcW w:w="2655" w:type="dxa"/>
            <w:tcBorders>
              <w:top w:val="nil"/>
              <w:left w:val="nil"/>
              <w:bottom w:val="nil"/>
              <w:right w:val="nil"/>
            </w:tcBorders>
            <w:tcMar>
              <w:top w:w="0" w:type="dxa"/>
              <w:left w:w="0" w:type="dxa"/>
              <w:bottom w:w="0" w:type="dxa"/>
              <w:right w:w="0" w:type="dxa"/>
            </w:tcMar>
          </w:tcPr>
          <w:p w:rsidR="00831416" w:rsidRDefault="00F625B2">
            <w:pPr>
              <w:rPr>
                <w:sz w:val="20"/>
                <w:szCs w:val="20"/>
              </w:rPr>
            </w:pPr>
            <w:r w:rsidRPr="00CD5C65">
              <w:rPr>
                <w:rFonts w:ascii="Garamond" w:hAnsi="Garamond"/>
                <w:sz w:val="20"/>
                <w:szCs w:val="20"/>
              </w:rPr>
              <w:t xml:space="preserve"> </w:t>
            </w:r>
          </w:p>
        </w:tc>
        <w:tc>
          <w:tcPr>
            <w:tcW w:w="1995" w:type="dxa"/>
            <w:tcBorders>
              <w:top w:val="nil"/>
              <w:left w:val="nil"/>
              <w:bottom w:val="nil"/>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(1.060)</w:t>
            </w:r>
          </w:p>
        </w:tc>
        <w:tc>
          <w:tcPr>
            <w:tcW w:w="2025" w:type="dxa"/>
            <w:tcBorders>
              <w:top w:val="nil"/>
              <w:left w:val="nil"/>
              <w:bottom w:val="nil"/>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(0.029)</w:t>
            </w:r>
          </w:p>
        </w:tc>
      </w:tr>
      <w:tr w:rsidR="00831416" w:rsidTr="000A7877">
        <w:trPr>
          <w:jc w:val="center"/>
        </w:trPr>
        <w:tc>
          <w:tcPr>
            <w:tcW w:w="2655" w:type="dxa"/>
            <w:tcBorders>
              <w:top w:val="nil"/>
              <w:left w:val="nil"/>
              <w:bottom w:val="nil"/>
              <w:right w:val="nil"/>
            </w:tcBorders>
            <w:tcMar>
              <w:top w:w="0" w:type="dxa"/>
              <w:left w:w="0" w:type="dxa"/>
              <w:bottom w:w="0" w:type="dxa"/>
              <w:right w:w="0" w:type="dxa"/>
            </w:tcMar>
          </w:tcPr>
          <w:p w:rsidR="00831416" w:rsidRDefault="00F625B2">
            <w:pPr>
              <w:rPr>
                <w:sz w:val="20"/>
                <w:szCs w:val="20"/>
              </w:rPr>
            </w:pPr>
            <w:r w:rsidRPr="00CD5C65">
              <w:rPr>
                <w:rFonts w:ascii="Garamond" w:hAnsi="Garamond"/>
                <w:sz w:val="20"/>
                <w:szCs w:val="20"/>
              </w:rPr>
              <w:t>Diff 2016</w:t>
            </w:r>
          </w:p>
        </w:tc>
        <w:tc>
          <w:tcPr>
            <w:tcW w:w="1995" w:type="dxa"/>
            <w:tcBorders>
              <w:top w:val="nil"/>
              <w:left w:val="nil"/>
              <w:bottom w:val="nil"/>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7.853</w:t>
            </w:r>
          </w:p>
        </w:tc>
        <w:tc>
          <w:tcPr>
            <w:tcW w:w="2025" w:type="dxa"/>
            <w:tcBorders>
              <w:top w:val="nil"/>
              <w:left w:val="nil"/>
              <w:bottom w:val="nil"/>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0.187</w:t>
            </w:r>
          </w:p>
        </w:tc>
      </w:tr>
      <w:tr w:rsidR="00831416" w:rsidRPr="00CD5C65" w:rsidTr="000A7877">
        <w:trPr>
          <w:jc w:val="center"/>
        </w:trPr>
        <w:tc>
          <w:tcPr>
            <w:tcW w:w="2655" w:type="dxa"/>
            <w:tcBorders>
              <w:top w:val="nil"/>
              <w:left w:val="nil"/>
              <w:bottom w:val="single" w:sz="4" w:space="0" w:color="auto"/>
              <w:right w:val="nil"/>
            </w:tcBorders>
            <w:tcMar>
              <w:top w:w="0" w:type="dxa"/>
              <w:left w:w="0" w:type="dxa"/>
              <w:bottom w:w="0" w:type="dxa"/>
              <w:right w:w="0" w:type="dxa"/>
            </w:tcMar>
          </w:tcPr>
          <w:p w:rsidR="00831416" w:rsidRDefault="00F625B2">
            <w:pPr>
              <w:rPr>
                <w:sz w:val="20"/>
                <w:szCs w:val="20"/>
              </w:rPr>
            </w:pPr>
            <w:r w:rsidRPr="00CD5C65">
              <w:rPr>
                <w:rFonts w:ascii="Garamond" w:hAnsi="Garamond"/>
                <w:sz w:val="20"/>
                <w:szCs w:val="20"/>
              </w:rPr>
              <w:t xml:space="preserve"> </w:t>
            </w:r>
          </w:p>
        </w:tc>
        <w:tc>
          <w:tcPr>
            <w:tcW w:w="1995" w:type="dxa"/>
            <w:tcBorders>
              <w:top w:val="nil"/>
              <w:left w:val="nil"/>
              <w:bottom w:val="single" w:sz="4" w:space="0" w:color="auto"/>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(1.481)</w:t>
            </w:r>
          </w:p>
        </w:tc>
        <w:tc>
          <w:tcPr>
            <w:tcW w:w="2025" w:type="dxa"/>
            <w:tcBorders>
              <w:top w:val="nil"/>
              <w:left w:val="nil"/>
              <w:bottom w:val="single" w:sz="4" w:space="0" w:color="auto"/>
              <w:right w:val="nil"/>
            </w:tcBorders>
            <w:tcMar>
              <w:top w:w="0" w:type="dxa"/>
              <w:left w:w="0" w:type="dxa"/>
              <w:bottom w:w="0" w:type="dxa"/>
              <w:right w:w="0" w:type="dxa"/>
            </w:tcMar>
          </w:tcPr>
          <w:p w:rsidR="00831416" w:rsidRPr="00CD5C65" w:rsidRDefault="00F625B2">
            <w:pPr>
              <w:jc w:val="center"/>
              <w:rPr>
                <w:rFonts w:ascii="Garamond" w:hAnsi="Garamond"/>
                <w:sz w:val="20"/>
                <w:szCs w:val="20"/>
              </w:rPr>
            </w:pPr>
            <w:r w:rsidRPr="00CD5C65">
              <w:rPr>
                <w:rFonts w:ascii="Garamond" w:hAnsi="Garamond"/>
                <w:sz w:val="20"/>
                <w:szCs w:val="20"/>
              </w:rPr>
              <w:t>(0.057)</w:t>
            </w:r>
          </w:p>
        </w:tc>
      </w:tr>
    </w:tbl>
    <w:p w:rsidR="00831416" w:rsidRPr="00CD5C65" w:rsidRDefault="00F625B2">
      <w:pPr>
        <w:spacing w:before="200" w:line="360" w:lineRule="auto"/>
        <w:ind w:firstLine="720"/>
        <w:rPr>
          <w:rFonts w:ascii="Garamond" w:hAnsi="Garamond"/>
        </w:rPr>
      </w:pPr>
      <w:r w:rsidRPr="00CD5C65">
        <w:rPr>
          <w:rFonts w:ascii="Garamond" w:hAnsi="Garamond"/>
        </w:rPr>
        <w:t>In Table C10 we conduct our analyses using all Tea Party-aligned candidates within our treatment rather than restricting inclusion only to those candidates in contested primaries. Making this change moved twenty-eight districts from our control to our treatment group. Most of these were unchallenged Republican incumbents, who adopted the Tea Party label and then didn’t face a primary challenger in 2010, 2012, or 2014. We theorize that this group moved rightward solely through adaptation and successfully prevented being ‘primaried’ by adopting the Tea Party label. This group included notable figures such as Jim Jordan and Steve King. Other districts were unchallenged Tea Party candidates running against Democrats in districts where no contested primary took place due to lack of interest, usually due to</w:t>
      </w:r>
      <w:r w:rsidR="00132136">
        <w:rPr>
          <w:rFonts w:ascii="Garamond" w:hAnsi="Garamond"/>
        </w:rPr>
        <w:t xml:space="preserve"> a</w:t>
      </w:r>
      <w:r w:rsidRPr="00CD5C65">
        <w:rPr>
          <w:rFonts w:ascii="Garamond" w:hAnsi="Garamond"/>
        </w:rPr>
        <w:t xml:space="preserve"> perceived </w:t>
      </w:r>
      <w:r w:rsidR="00132136">
        <w:rPr>
          <w:rFonts w:ascii="Garamond" w:hAnsi="Garamond"/>
        </w:rPr>
        <w:t xml:space="preserve">lack of </w:t>
      </w:r>
      <w:r w:rsidRPr="00CD5C65">
        <w:rPr>
          <w:rFonts w:ascii="Garamond" w:hAnsi="Garamond"/>
        </w:rPr>
        <w:t xml:space="preserve">competitiveness in the November general election. As </w:t>
      </w:r>
      <w:r w:rsidRPr="00CD5C65">
        <w:rPr>
          <w:rFonts w:ascii="Garamond" w:hAnsi="Garamond"/>
        </w:rPr>
        <w:lastRenderedPageBreak/>
        <w:t>expected, our findings hold including these districts and for both models, the size of rightward movement increased.</w:t>
      </w:r>
    </w:p>
    <w:p w:rsidR="00831416" w:rsidRPr="00CD5C65" w:rsidRDefault="00F625B2">
      <w:pPr>
        <w:keepNext/>
        <w:spacing w:before="200" w:line="276" w:lineRule="auto"/>
        <w:jc w:val="center"/>
        <w:rPr>
          <w:rFonts w:ascii="Garamond" w:hAnsi="Garamond"/>
        </w:rPr>
      </w:pPr>
      <w:r w:rsidRPr="00CD5C65">
        <w:rPr>
          <w:rFonts w:ascii="Garamond" w:hAnsi="Garamond"/>
          <w:b/>
        </w:rPr>
        <w:t>Table C10</w:t>
      </w:r>
      <w:r w:rsidRPr="00CD5C65">
        <w:rPr>
          <w:rFonts w:ascii="Garamond" w:hAnsi="Garamond"/>
        </w:rPr>
        <w:t>: All TP Candidates (not just contested primaries)</w:t>
      </w:r>
    </w:p>
    <w:tbl>
      <w:tblPr>
        <w:tblStyle w:val="af8"/>
        <w:tblW w:w="6375" w:type="dxa"/>
        <w:jc w:val="center"/>
        <w:tblBorders>
          <w:top w:val="nil"/>
          <w:left w:val="nil"/>
          <w:bottom w:val="nil"/>
          <w:right w:val="nil"/>
          <w:insideH w:val="nil"/>
          <w:insideV w:val="nil"/>
        </w:tblBorders>
        <w:tblLayout w:type="fixed"/>
        <w:tblLook w:val="0600" w:firstRow="0" w:lastRow="0" w:firstColumn="0" w:lastColumn="0" w:noHBand="1" w:noVBand="1"/>
      </w:tblPr>
      <w:tblGrid>
        <w:gridCol w:w="3015"/>
        <w:gridCol w:w="1950"/>
        <w:gridCol w:w="1410"/>
      </w:tblGrid>
      <w:tr w:rsidR="00831416" w:rsidTr="000A7877">
        <w:trPr>
          <w:trHeight w:val="180"/>
          <w:jc w:val="center"/>
        </w:trPr>
        <w:tc>
          <w:tcPr>
            <w:tcW w:w="3015" w:type="dxa"/>
            <w:tcBorders>
              <w:top w:val="single" w:sz="4" w:space="0" w:color="auto"/>
              <w:left w:val="nil"/>
              <w:bottom w:val="single" w:sz="4" w:space="0" w:color="auto"/>
              <w:right w:val="nil"/>
            </w:tcBorders>
            <w:tcMar>
              <w:top w:w="0" w:type="dxa"/>
              <w:left w:w="0" w:type="dxa"/>
              <w:bottom w:w="0" w:type="dxa"/>
              <w:right w:w="0" w:type="dxa"/>
            </w:tcMar>
          </w:tcPr>
          <w:p w:rsidR="00831416" w:rsidRDefault="00831416">
            <w:pPr>
              <w:jc w:val="left"/>
              <w:rPr>
                <w:sz w:val="20"/>
                <w:szCs w:val="20"/>
              </w:rPr>
            </w:pPr>
          </w:p>
        </w:tc>
        <w:tc>
          <w:tcPr>
            <w:tcW w:w="1950" w:type="dxa"/>
            <w:tcBorders>
              <w:top w:val="single" w:sz="4" w:space="0" w:color="auto"/>
              <w:left w:val="nil"/>
              <w:bottom w:val="single" w:sz="4" w:space="0" w:color="auto"/>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Pres Vote Share</w:t>
            </w:r>
          </w:p>
        </w:tc>
        <w:tc>
          <w:tcPr>
            <w:tcW w:w="1410" w:type="dxa"/>
            <w:tcBorders>
              <w:top w:val="single" w:sz="4" w:space="0" w:color="auto"/>
              <w:left w:val="nil"/>
              <w:bottom w:val="single" w:sz="4" w:space="0" w:color="auto"/>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Leg Position</w:t>
            </w:r>
          </w:p>
        </w:tc>
      </w:tr>
      <w:tr w:rsidR="00831416" w:rsidTr="000A7877">
        <w:trPr>
          <w:trHeight w:val="180"/>
          <w:jc w:val="center"/>
        </w:trPr>
        <w:tc>
          <w:tcPr>
            <w:tcW w:w="3015" w:type="dxa"/>
            <w:tcBorders>
              <w:top w:val="single" w:sz="4" w:space="0" w:color="auto"/>
              <w:left w:val="nil"/>
              <w:bottom w:val="nil"/>
              <w:right w:val="nil"/>
            </w:tcBorders>
            <w:tcMar>
              <w:top w:w="0" w:type="dxa"/>
              <w:left w:w="0" w:type="dxa"/>
              <w:bottom w:w="0" w:type="dxa"/>
              <w:right w:w="0" w:type="dxa"/>
            </w:tcMar>
          </w:tcPr>
          <w:p w:rsidR="00831416" w:rsidRDefault="00F625B2">
            <w:pPr>
              <w:jc w:val="left"/>
              <w:rPr>
                <w:sz w:val="20"/>
                <w:szCs w:val="20"/>
              </w:rPr>
            </w:pPr>
            <w:r w:rsidRPr="00CD5C65">
              <w:rPr>
                <w:rFonts w:ascii="Garamond" w:hAnsi="Garamond"/>
                <w:sz w:val="20"/>
                <w:szCs w:val="20"/>
              </w:rPr>
              <w:t>2016 (time)</w:t>
            </w:r>
          </w:p>
        </w:tc>
        <w:tc>
          <w:tcPr>
            <w:tcW w:w="1950" w:type="dxa"/>
            <w:tcBorders>
              <w:top w:val="single" w:sz="4" w:space="0" w:color="auto"/>
              <w:left w:val="nil"/>
              <w:bottom w:val="nil"/>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–0.399</w:t>
            </w:r>
          </w:p>
        </w:tc>
        <w:tc>
          <w:tcPr>
            <w:tcW w:w="1410" w:type="dxa"/>
            <w:tcBorders>
              <w:top w:val="single" w:sz="4" w:space="0" w:color="auto"/>
              <w:left w:val="nil"/>
              <w:bottom w:val="nil"/>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0.012</w:t>
            </w:r>
          </w:p>
        </w:tc>
      </w:tr>
      <w:tr w:rsidR="00831416">
        <w:trPr>
          <w:trHeight w:val="180"/>
          <w:jc w:val="center"/>
        </w:trPr>
        <w:tc>
          <w:tcPr>
            <w:tcW w:w="3015" w:type="dxa"/>
            <w:tcBorders>
              <w:top w:val="nil"/>
              <w:left w:val="nil"/>
              <w:bottom w:val="nil"/>
              <w:right w:val="nil"/>
            </w:tcBorders>
            <w:tcMar>
              <w:top w:w="0" w:type="dxa"/>
              <w:left w:w="0" w:type="dxa"/>
              <w:bottom w:w="0" w:type="dxa"/>
              <w:right w:w="0" w:type="dxa"/>
            </w:tcMar>
          </w:tcPr>
          <w:p w:rsidR="00831416" w:rsidRDefault="00F625B2">
            <w:pPr>
              <w:jc w:val="left"/>
              <w:rPr>
                <w:sz w:val="20"/>
                <w:szCs w:val="20"/>
              </w:rPr>
            </w:pPr>
            <w:r w:rsidRPr="00CD5C65">
              <w:rPr>
                <w:rFonts w:ascii="Garamond" w:hAnsi="Garamond"/>
                <w:sz w:val="20"/>
                <w:szCs w:val="20"/>
              </w:rPr>
              <w:t xml:space="preserve"> </w:t>
            </w:r>
          </w:p>
        </w:tc>
        <w:tc>
          <w:tcPr>
            <w:tcW w:w="1950" w:type="dxa"/>
            <w:tcBorders>
              <w:top w:val="nil"/>
              <w:left w:val="nil"/>
              <w:bottom w:val="nil"/>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(1.413)</w:t>
            </w:r>
          </w:p>
        </w:tc>
        <w:tc>
          <w:tcPr>
            <w:tcW w:w="1410" w:type="dxa"/>
            <w:tcBorders>
              <w:top w:val="nil"/>
              <w:left w:val="nil"/>
              <w:bottom w:val="nil"/>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(0.040)</w:t>
            </w:r>
          </w:p>
        </w:tc>
      </w:tr>
      <w:tr w:rsidR="00831416">
        <w:trPr>
          <w:trHeight w:val="180"/>
          <w:jc w:val="center"/>
        </w:trPr>
        <w:tc>
          <w:tcPr>
            <w:tcW w:w="3015" w:type="dxa"/>
            <w:tcBorders>
              <w:top w:val="nil"/>
              <w:left w:val="nil"/>
              <w:bottom w:val="nil"/>
              <w:right w:val="nil"/>
            </w:tcBorders>
            <w:tcMar>
              <w:top w:w="0" w:type="dxa"/>
              <w:left w:w="0" w:type="dxa"/>
              <w:bottom w:w="0" w:type="dxa"/>
              <w:right w:w="0" w:type="dxa"/>
            </w:tcMar>
          </w:tcPr>
          <w:p w:rsidR="00831416" w:rsidRDefault="00F625B2">
            <w:pPr>
              <w:jc w:val="left"/>
              <w:rPr>
                <w:sz w:val="20"/>
                <w:szCs w:val="20"/>
              </w:rPr>
            </w:pPr>
            <w:r w:rsidRPr="00CD5C65">
              <w:rPr>
                <w:rFonts w:ascii="Garamond" w:hAnsi="Garamond"/>
                <w:sz w:val="20"/>
                <w:szCs w:val="20"/>
              </w:rPr>
              <w:t>Factionalism – any TP candidate</w:t>
            </w:r>
          </w:p>
        </w:tc>
        <w:tc>
          <w:tcPr>
            <w:tcW w:w="1950" w:type="dxa"/>
            <w:tcBorders>
              <w:top w:val="nil"/>
              <w:left w:val="nil"/>
              <w:bottom w:val="nil"/>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6.786***</w:t>
            </w:r>
          </w:p>
        </w:tc>
        <w:tc>
          <w:tcPr>
            <w:tcW w:w="1410" w:type="dxa"/>
            <w:tcBorders>
              <w:top w:val="nil"/>
              <w:left w:val="nil"/>
              <w:bottom w:val="nil"/>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0.074*</w:t>
            </w:r>
          </w:p>
        </w:tc>
      </w:tr>
      <w:tr w:rsidR="00831416">
        <w:trPr>
          <w:trHeight w:val="180"/>
          <w:jc w:val="center"/>
        </w:trPr>
        <w:tc>
          <w:tcPr>
            <w:tcW w:w="3015" w:type="dxa"/>
            <w:tcBorders>
              <w:top w:val="nil"/>
              <w:left w:val="nil"/>
              <w:bottom w:val="nil"/>
              <w:right w:val="nil"/>
            </w:tcBorders>
            <w:tcMar>
              <w:top w:w="0" w:type="dxa"/>
              <w:left w:w="0" w:type="dxa"/>
              <w:bottom w:w="0" w:type="dxa"/>
              <w:right w:w="0" w:type="dxa"/>
            </w:tcMar>
          </w:tcPr>
          <w:p w:rsidR="00831416" w:rsidRDefault="00F625B2">
            <w:pPr>
              <w:jc w:val="left"/>
              <w:rPr>
                <w:sz w:val="20"/>
                <w:szCs w:val="20"/>
              </w:rPr>
            </w:pPr>
            <w:r w:rsidRPr="00CD5C65">
              <w:rPr>
                <w:rFonts w:ascii="Garamond" w:hAnsi="Garamond"/>
                <w:sz w:val="20"/>
                <w:szCs w:val="20"/>
              </w:rPr>
              <w:t xml:space="preserve"> </w:t>
            </w:r>
          </w:p>
        </w:tc>
        <w:tc>
          <w:tcPr>
            <w:tcW w:w="1950" w:type="dxa"/>
            <w:tcBorders>
              <w:top w:val="nil"/>
              <w:left w:val="nil"/>
              <w:bottom w:val="nil"/>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(1.464)</w:t>
            </w:r>
          </w:p>
        </w:tc>
        <w:tc>
          <w:tcPr>
            <w:tcW w:w="1410" w:type="dxa"/>
            <w:tcBorders>
              <w:top w:val="nil"/>
              <w:left w:val="nil"/>
              <w:bottom w:val="nil"/>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(0.041)</w:t>
            </w:r>
          </w:p>
        </w:tc>
      </w:tr>
      <w:tr w:rsidR="00831416">
        <w:trPr>
          <w:trHeight w:val="180"/>
          <w:jc w:val="center"/>
        </w:trPr>
        <w:tc>
          <w:tcPr>
            <w:tcW w:w="3015" w:type="dxa"/>
            <w:tcBorders>
              <w:top w:val="nil"/>
              <w:left w:val="nil"/>
              <w:bottom w:val="nil"/>
              <w:right w:val="nil"/>
            </w:tcBorders>
            <w:tcMar>
              <w:top w:w="0" w:type="dxa"/>
              <w:left w:w="0" w:type="dxa"/>
              <w:bottom w:w="0" w:type="dxa"/>
              <w:right w:w="0" w:type="dxa"/>
            </w:tcMar>
          </w:tcPr>
          <w:p w:rsidR="00831416" w:rsidRDefault="00F625B2">
            <w:pPr>
              <w:jc w:val="left"/>
              <w:rPr>
                <w:sz w:val="20"/>
                <w:szCs w:val="20"/>
              </w:rPr>
            </w:pPr>
            <w:r w:rsidRPr="00CD5C65">
              <w:rPr>
                <w:rFonts w:ascii="Garamond" w:hAnsi="Garamond"/>
                <w:sz w:val="20"/>
                <w:szCs w:val="20"/>
              </w:rPr>
              <w:t>Diff-in-diff</w:t>
            </w:r>
          </w:p>
        </w:tc>
        <w:tc>
          <w:tcPr>
            <w:tcW w:w="1950" w:type="dxa"/>
            <w:tcBorders>
              <w:top w:val="nil"/>
              <w:left w:val="nil"/>
              <w:bottom w:val="nil"/>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1.843</w:t>
            </w:r>
          </w:p>
        </w:tc>
        <w:tc>
          <w:tcPr>
            <w:tcW w:w="1410" w:type="dxa"/>
            <w:tcBorders>
              <w:top w:val="nil"/>
              <w:left w:val="nil"/>
              <w:bottom w:val="nil"/>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0.154***</w:t>
            </w:r>
          </w:p>
        </w:tc>
      </w:tr>
      <w:tr w:rsidR="00831416">
        <w:trPr>
          <w:trHeight w:val="180"/>
          <w:jc w:val="center"/>
        </w:trPr>
        <w:tc>
          <w:tcPr>
            <w:tcW w:w="3015" w:type="dxa"/>
            <w:tcBorders>
              <w:top w:val="nil"/>
              <w:left w:val="nil"/>
              <w:bottom w:val="nil"/>
              <w:right w:val="nil"/>
            </w:tcBorders>
            <w:tcMar>
              <w:top w:w="0" w:type="dxa"/>
              <w:left w:w="0" w:type="dxa"/>
              <w:bottom w:w="0" w:type="dxa"/>
              <w:right w:w="0" w:type="dxa"/>
            </w:tcMar>
          </w:tcPr>
          <w:p w:rsidR="00831416" w:rsidRDefault="00F625B2">
            <w:pPr>
              <w:jc w:val="left"/>
              <w:rPr>
                <w:sz w:val="20"/>
                <w:szCs w:val="20"/>
              </w:rPr>
            </w:pPr>
            <w:r w:rsidRPr="00CD5C65">
              <w:rPr>
                <w:rFonts w:ascii="Garamond" w:hAnsi="Garamond"/>
                <w:sz w:val="20"/>
                <w:szCs w:val="20"/>
              </w:rPr>
              <w:t xml:space="preserve"> </w:t>
            </w:r>
          </w:p>
        </w:tc>
        <w:tc>
          <w:tcPr>
            <w:tcW w:w="1950" w:type="dxa"/>
            <w:tcBorders>
              <w:top w:val="nil"/>
              <w:left w:val="nil"/>
              <w:bottom w:val="nil"/>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(2.077)</w:t>
            </w:r>
          </w:p>
        </w:tc>
        <w:tc>
          <w:tcPr>
            <w:tcW w:w="1410" w:type="dxa"/>
            <w:tcBorders>
              <w:top w:val="nil"/>
              <w:left w:val="nil"/>
              <w:bottom w:val="nil"/>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(0.058)</w:t>
            </w:r>
          </w:p>
        </w:tc>
      </w:tr>
      <w:tr w:rsidR="00831416">
        <w:trPr>
          <w:trHeight w:val="180"/>
          <w:jc w:val="center"/>
        </w:trPr>
        <w:tc>
          <w:tcPr>
            <w:tcW w:w="3015" w:type="dxa"/>
            <w:tcBorders>
              <w:top w:val="nil"/>
              <w:left w:val="nil"/>
              <w:bottom w:val="nil"/>
              <w:right w:val="nil"/>
            </w:tcBorders>
            <w:tcMar>
              <w:top w:w="0" w:type="dxa"/>
              <w:left w:w="0" w:type="dxa"/>
              <w:bottom w:w="0" w:type="dxa"/>
              <w:right w:w="0" w:type="dxa"/>
            </w:tcMar>
          </w:tcPr>
          <w:p w:rsidR="00831416" w:rsidRDefault="00F625B2">
            <w:pPr>
              <w:jc w:val="left"/>
              <w:rPr>
                <w:sz w:val="20"/>
                <w:szCs w:val="20"/>
              </w:rPr>
            </w:pPr>
            <w:r w:rsidRPr="00CD5C65">
              <w:rPr>
                <w:rFonts w:ascii="Garamond" w:hAnsi="Garamond"/>
                <w:sz w:val="20"/>
                <w:szCs w:val="20"/>
              </w:rPr>
              <w:t xml:space="preserve"> </w:t>
            </w:r>
          </w:p>
        </w:tc>
        <w:tc>
          <w:tcPr>
            <w:tcW w:w="1950" w:type="dxa"/>
            <w:tcBorders>
              <w:top w:val="nil"/>
              <w:left w:val="nil"/>
              <w:bottom w:val="nil"/>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 xml:space="preserve"> </w:t>
            </w:r>
          </w:p>
        </w:tc>
        <w:tc>
          <w:tcPr>
            <w:tcW w:w="1410" w:type="dxa"/>
            <w:tcBorders>
              <w:top w:val="nil"/>
              <w:left w:val="nil"/>
              <w:bottom w:val="nil"/>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 xml:space="preserve"> </w:t>
            </w:r>
          </w:p>
        </w:tc>
      </w:tr>
      <w:tr w:rsidR="00831416">
        <w:trPr>
          <w:trHeight w:val="180"/>
          <w:jc w:val="center"/>
        </w:trPr>
        <w:tc>
          <w:tcPr>
            <w:tcW w:w="3015" w:type="dxa"/>
            <w:tcBorders>
              <w:top w:val="nil"/>
              <w:left w:val="nil"/>
              <w:bottom w:val="nil"/>
              <w:right w:val="nil"/>
            </w:tcBorders>
            <w:tcMar>
              <w:top w:w="0" w:type="dxa"/>
              <w:left w:w="0" w:type="dxa"/>
              <w:bottom w:w="0" w:type="dxa"/>
              <w:right w:w="0" w:type="dxa"/>
            </w:tcMar>
          </w:tcPr>
          <w:p w:rsidR="00831416" w:rsidRDefault="00F625B2">
            <w:pPr>
              <w:jc w:val="left"/>
              <w:rPr>
                <w:sz w:val="20"/>
                <w:szCs w:val="20"/>
              </w:rPr>
            </w:pPr>
            <w:r w:rsidRPr="00CD5C65">
              <w:rPr>
                <w:rFonts w:ascii="Garamond" w:hAnsi="Garamond"/>
                <w:sz w:val="20"/>
                <w:szCs w:val="20"/>
              </w:rPr>
              <w:t>Observations</w:t>
            </w:r>
          </w:p>
        </w:tc>
        <w:tc>
          <w:tcPr>
            <w:tcW w:w="1950" w:type="dxa"/>
            <w:tcBorders>
              <w:top w:val="nil"/>
              <w:left w:val="nil"/>
              <w:bottom w:val="nil"/>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870</w:t>
            </w:r>
          </w:p>
        </w:tc>
        <w:tc>
          <w:tcPr>
            <w:tcW w:w="1410" w:type="dxa"/>
            <w:tcBorders>
              <w:top w:val="nil"/>
              <w:left w:val="nil"/>
              <w:bottom w:val="nil"/>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870</w:t>
            </w:r>
          </w:p>
        </w:tc>
      </w:tr>
      <w:tr w:rsidR="00831416">
        <w:trPr>
          <w:trHeight w:val="180"/>
          <w:jc w:val="center"/>
        </w:trPr>
        <w:tc>
          <w:tcPr>
            <w:tcW w:w="3015" w:type="dxa"/>
            <w:tcBorders>
              <w:top w:val="nil"/>
              <w:left w:val="nil"/>
              <w:bottom w:val="nil"/>
              <w:right w:val="nil"/>
            </w:tcBorders>
            <w:tcMar>
              <w:top w:w="0" w:type="dxa"/>
              <w:left w:w="0" w:type="dxa"/>
              <w:bottom w:w="0" w:type="dxa"/>
              <w:right w:w="0" w:type="dxa"/>
            </w:tcMar>
          </w:tcPr>
          <w:p w:rsidR="00831416" w:rsidRDefault="00F625B2">
            <w:pPr>
              <w:jc w:val="left"/>
              <w:rPr>
                <w:sz w:val="20"/>
                <w:szCs w:val="20"/>
              </w:rPr>
            </w:pPr>
            <w:r w:rsidRPr="00CD5C65">
              <w:rPr>
                <w:rFonts w:ascii="Garamond" w:hAnsi="Garamond"/>
                <w:sz w:val="20"/>
                <w:szCs w:val="20"/>
              </w:rPr>
              <w:t>R-squared</w:t>
            </w:r>
          </w:p>
        </w:tc>
        <w:tc>
          <w:tcPr>
            <w:tcW w:w="1950" w:type="dxa"/>
            <w:tcBorders>
              <w:top w:val="nil"/>
              <w:left w:val="nil"/>
              <w:bottom w:val="nil"/>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0.061</w:t>
            </w:r>
          </w:p>
        </w:tc>
        <w:tc>
          <w:tcPr>
            <w:tcW w:w="1410" w:type="dxa"/>
            <w:tcBorders>
              <w:top w:val="nil"/>
              <w:left w:val="nil"/>
              <w:bottom w:val="nil"/>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0.046</w:t>
            </w:r>
          </w:p>
        </w:tc>
      </w:tr>
      <w:tr w:rsidR="00831416">
        <w:trPr>
          <w:trHeight w:val="180"/>
          <w:jc w:val="center"/>
        </w:trPr>
        <w:tc>
          <w:tcPr>
            <w:tcW w:w="3015" w:type="dxa"/>
            <w:tcBorders>
              <w:top w:val="nil"/>
              <w:left w:val="nil"/>
              <w:bottom w:val="nil"/>
              <w:right w:val="nil"/>
            </w:tcBorders>
            <w:tcMar>
              <w:top w:w="0" w:type="dxa"/>
              <w:left w:w="0" w:type="dxa"/>
              <w:bottom w:w="0" w:type="dxa"/>
              <w:right w:w="0" w:type="dxa"/>
            </w:tcMar>
          </w:tcPr>
          <w:p w:rsidR="00831416" w:rsidRDefault="00F625B2">
            <w:pPr>
              <w:jc w:val="left"/>
              <w:rPr>
                <w:sz w:val="20"/>
                <w:szCs w:val="20"/>
              </w:rPr>
            </w:pPr>
            <w:r w:rsidRPr="00CD5C65">
              <w:rPr>
                <w:rFonts w:ascii="Garamond" w:hAnsi="Garamond"/>
                <w:sz w:val="20"/>
                <w:szCs w:val="20"/>
              </w:rPr>
              <w:t>Mean Control 2008</w:t>
            </w:r>
          </w:p>
        </w:tc>
        <w:tc>
          <w:tcPr>
            <w:tcW w:w="1950" w:type="dxa"/>
            <w:tcBorders>
              <w:top w:val="nil"/>
              <w:left w:val="nil"/>
              <w:bottom w:val="nil"/>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41.65</w:t>
            </w:r>
          </w:p>
        </w:tc>
        <w:tc>
          <w:tcPr>
            <w:tcW w:w="1410" w:type="dxa"/>
            <w:tcBorders>
              <w:top w:val="nil"/>
              <w:left w:val="nil"/>
              <w:bottom w:val="nil"/>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–0.055</w:t>
            </w:r>
          </w:p>
        </w:tc>
      </w:tr>
      <w:tr w:rsidR="00831416">
        <w:trPr>
          <w:trHeight w:val="180"/>
          <w:jc w:val="center"/>
        </w:trPr>
        <w:tc>
          <w:tcPr>
            <w:tcW w:w="3015" w:type="dxa"/>
            <w:tcBorders>
              <w:top w:val="nil"/>
              <w:left w:val="nil"/>
              <w:bottom w:val="nil"/>
              <w:right w:val="nil"/>
            </w:tcBorders>
            <w:tcMar>
              <w:top w:w="0" w:type="dxa"/>
              <w:left w:w="0" w:type="dxa"/>
              <w:bottom w:w="0" w:type="dxa"/>
              <w:right w:w="0" w:type="dxa"/>
            </w:tcMar>
          </w:tcPr>
          <w:p w:rsidR="00831416" w:rsidRDefault="00F625B2">
            <w:pPr>
              <w:jc w:val="left"/>
              <w:rPr>
                <w:sz w:val="20"/>
                <w:szCs w:val="20"/>
              </w:rPr>
            </w:pPr>
            <w:r w:rsidRPr="00CD5C65">
              <w:rPr>
                <w:rFonts w:ascii="Garamond" w:hAnsi="Garamond"/>
                <w:sz w:val="20"/>
                <w:szCs w:val="20"/>
              </w:rPr>
              <w:t xml:space="preserve"> </w:t>
            </w:r>
          </w:p>
        </w:tc>
        <w:tc>
          <w:tcPr>
            <w:tcW w:w="1950" w:type="dxa"/>
            <w:tcBorders>
              <w:top w:val="nil"/>
              <w:left w:val="nil"/>
              <w:bottom w:val="nil"/>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(0.996)</w:t>
            </w:r>
          </w:p>
        </w:tc>
        <w:tc>
          <w:tcPr>
            <w:tcW w:w="1410" w:type="dxa"/>
            <w:tcBorders>
              <w:top w:val="nil"/>
              <w:left w:val="nil"/>
              <w:bottom w:val="nil"/>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(0.028)</w:t>
            </w:r>
          </w:p>
        </w:tc>
      </w:tr>
      <w:tr w:rsidR="00831416">
        <w:trPr>
          <w:trHeight w:val="180"/>
          <w:jc w:val="center"/>
        </w:trPr>
        <w:tc>
          <w:tcPr>
            <w:tcW w:w="3015" w:type="dxa"/>
            <w:tcBorders>
              <w:top w:val="nil"/>
              <w:left w:val="nil"/>
              <w:bottom w:val="nil"/>
              <w:right w:val="nil"/>
            </w:tcBorders>
            <w:tcMar>
              <w:top w:w="0" w:type="dxa"/>
              <w:left w:w="0" w:type="dxa"/>
              <w:bottom w:w="0" w:type="dxa"/>
              <w:right w:w="0" w:type="dxa"/>
            </w:tcMar>
          </w:tcPr>
          <w:p w:rsidR="00831416" w:rsidRDefault="00F625B2">
            <w:pPr>
              <w:jc w:val="left"/>
              <w:rPr>
                <w:sz w:val="20"/>
                <w:szCs w:val="20"/>
              </w:rPr>
            </w:pPr>
            <w:r w:rsidRPr="00CD5C65">
              <w:rPr>
                <w:rFonts w:ascii="Garamond" w:hAnsi="Garamond"/>
                <w:sz w:val="20"/>
                <w:szCs w:val="20"/>
              </w:rPr>
              <w:t>Mean Treated 2008</w:t>
            </w:r>
          </w:p>
        </w:tc>
        <w:tc>
          <w:tcPr>
            <w:tcW w:w="1950" w:type="dxa"/>
            <w:tcBorders>
              <w:top w:val="nil"/>
              <w:left w:val="nil"/>
              <w:bottom w:val="nil"/>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48.43</w:t>
            </w:r>
          </w:p>
        </w:tc>
        <w:tc>
          <w:tcPr>
            <w:tcW w:w="1410" w:type="dxa"/>
            <w:tcBorders>
              <w:top w:val="nil"/>
              <w:left w:val="nil"/>
              <w:bottom w:val="nil"/>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0.019</w:t>
            </w:r>
          </w:p>
        </w:tc>
      </w:tr>
      <w:tr w:rsidR="00831416">
        <w:trPr>
          <w:trHeight w:val="180"/>
          <w:jc w:val="center"/>
        </w:trPr>
        <w:tc>
          <w:tcPr>
            <w:tcW w:w="3015" w:type="dxa"/>
            <w:tcBorders>
              <w:top w:val="nil"/>
              <w:left w:val="nil"/>
              <w:bottom w:val="nil"/>
              <w:right w:val="nil"/>
            </w:tcBorders>
            <w:tcMar>
              <w:top w:w="0" w:type="dxa"/>
              <w:left w:w="0" w:type="dxa"/>
              <w:bottom w:w="0" w:type="dxa"/>
              <w:right w:w="0" w:type="dxa"/>
            </w:tcMar>
          </w:tcPr>
          <w:p w:rsidR="00831416" w:rsidRDefault="00F625B2">
            <w:pPr>
              <w:jc w:val="left"/>
              <w:rPr>
                <w:sz w:val="20"/>
                <w:szCs w:val="20"/>
              </w:rPr>
            </w:pPr>
            <w:r w:rsidRPr="00CD5C65">
              <w:rPr>
                <w:rFonts w:ascii="Garamond" w:hAnsi="Garamond"/>
                <w:sz w:val="20"/>
                <w:szCs w:val="20"/>
              </w:rPr>
              <w:t xml:space="preserve"> </w:t>
            </w:r>
          </w:p>
        </w:tc>
        <w:tc>
          <w:tcPr>
            <w:tcW w:w="1950" w:type="dxa"/>
            <w:tcBorders>
              <w:top w:val="nil"/>
              <w:left w:val="nil"/>
              <w:bottom w:val="nil"/>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(1.072)</w:t>
            </w:r>
          </w:p>
        </w:tc>
        <w:tc>
          <w:tcPr>
            <w:tcW w:w="1410" w:type="dxa"/>
            <w:tcBorders>
              <w:top w:val="nil"/>
              <w:left w:val="nil"/>
              <w:bottom w:val="nil"/>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(0.030)</w:t>
            </w:r>
          </w:p>
        </w:tc>
      </w:tr>
      <w:tr w:rsidR="00831416">
        <w:trPr>
          <w:trHeight w:val="180"/>
          <w:jc w:val="center"/>
        </w:trPr>
        <w:tc>
          <w:tcPr>
            <w:tcW w:w="3015" w:type="dxa"/>
            <w:tcBorders>
              <w:top w:val="nil"/>
              <w:left w:val="nil"/>
              <w:bottom w:val="nil"/>
              <w:right w:val="nil"/>
            </w:tcBorders>
            <w:tcMar>
              <w:top w:w="0" w:type="dxa"/>
              <w:left w:w="0" w:type="dxa"/>
              <w:bottom w:w="0" w:type="dxa"/>
              <w:right w:w="0" w:type="dxa"/>
            </w:tcMar>
          </w:tcPr>
          <w:p w:rsidR="00831416" w:rsidRDefault="00F625B2">
            <w:pPr>
              <w:jc w:val="left"/>
              <w:rPr>
                <w:sz w:val="20"/>
                <w:szCs w:val="20"/>
              </w:rPr>
            </w:pPr>
            <w:r w:rsidRPr="00CD5C65">
              <w:rPr>
                <w:rFonts w:ascii="Garamond" w:hAnsi="Garamond"/>
                <w:sz w:val="20"/>
                <w:szCs w:val="20"/>
              </w:rPr>
              <w:t>Diff 2008</w:t>
            </w:r>
          </w:p>
        </w:tc>
        <w:tc>
          <w:tcPr>
            <w:tcW w:w="1950" w:type="dxa"/>
            <w:tcBorders>
              <w:top w:val="nil"/>
              <w:left w:val="nil"/>
              <w:bottom w:val="nil"/>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6.786</w:t>
            </w:r>
          </w:p>
        </w:tc>
        <w:tc>
          <w:tcPr>
            <w:tcW w:w="1410" w:type="dxa"/>
            <w:tcBorders>
              <w:top w:val="nil"/>
              <w:left w:val="nil"/>
              <w:bottom w:val="nil"/>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0.074</w:t>
            </w:r>
          </w:p>
        </w:tc>
      </w:tr>
      <w:tr w:rsidR="00831416">
        <w:trPr>
          <w:trHeight w:val="180"/>
          <w:jc w:val="center"/>
        </w:trPr>
        <w:tc>
          <w:tcPr>
            <w:tcW w:w="3015" w:type="dxa"/>
            <w:tcBorders>
              <w:top w:val="nil"/>
              <w:left w:val="nil"/>
              <w:bottom w:val="nil"/>
              <w:right w:val="nil"/>
            </w:tcBorders>
            <w:tcMar>
              <w:top w:w="0" w:type="dxa"/>
              <w:left w:w="0" w:type="dxa"/>
              <w:bottom w:w="0" w:type="dxa"/>
              <w:right w:w="0" w:type="dxa"/>
            </w:tcMar>
          </w:tcPr>
          <w:p w:rsidR="00831416" w:rsidRDefault="00F625B2">
            <w:pPr>
              <w:jc w:val="left"/>
              <w:rPr>
                <w:sz w:val="20"/>
                <w:szCs w:val="20"/>
              </w:rPr>
            </w:pPr>
            <w:r w:rsidRPr="00CD5C65">
              <w:rPr>
                <w:rFonts w:ascii="Garamond" w:hAnsi="Garamond"/>
                <w:sz w:val="20"/>
                <w:szCs w:val="20"/>
              </w:rPr>
              <w:t xml:space="preserve"> </w:t>
            </w:r>
          </w:p>
        </w:tc>
        <w:tc>
          <w:tcPr>
            <w:tcW w:w="1950" w:type="dxa"/>
            <w:tcBorders>
              <w:top w:val="nil"/>
              <w:left w:val="nil"/>
              <w:bottom w:val="nil"/>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(1.464)</w:t>
            </w:r>
          </w:p>
        </w:tc>
        <w:tc>
          <w:tcPr>
            <w:tcW w:w="1410" w:type="dxa"/>
            <w:tcBorders>
              <w:top w:val="nil"/>
              <w:left w:val="nil"/>
              <w:bottom w:val="nil"/>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(0.041)</w:t>
            </w:r>
          </w:p>
        </w:tc>
      </w:tr>
      <w:tr w:rsidR="00831416">
        <w:trPr>
          <w:trHeight w:val="180"/>
          <w:jc w:val="center"/>
        </w:trPr>
        <w:tc>
          <w:tcPr>
            <w:tcW w:w="3015" w:type="dxa"/>
            <w:tcBorders>
              <w:top w:val="nil"/>
              <w:left w:val="nil"/>
              <w:bottom w:val="nil"/>
              <w:right w:val="nil"/>
            </w:tcBorders>
            <w:tcMar>
              <w:top w:w="0" w:type="dxa"/>
              <w:left w:w="0" w:type="dxa"/>
              <w:bottom w:w="0" w:type="dxa"/>
              <w:right w:w="0" w:type="dxa"/>
            </w:tcMar>
          </w:tcPr>
          <w:p w:rsidR="00831416" w:rsidRDefault="00F625B2">
            <w:pPr>
              <w:jc w:val="left"/>
              <w:rPr>
                <w:sz w:val="20"/>
                <w:szCs w:val="20"/>
              </w:rPr>
            </w:pPr>
            <w:r w:rsidRPr="00CD5C65">
              <w:rPr>
                <w:rFonts w:ascii="Garamond" w:hAnsi="Garamond"/>
                <w:sz w:val="20"/>
                <w:szCs w:val="20"/>
              </w:rPr>
              <w:t>Mean Control 2016</w:t>
            </w:r>
          </w:p>
        </w:tc>
        <w:tc>
          <w:tcPr>
            <w:tcW w:w="1950" w:type="dxa"/>
            <w:tcBorders>
              <w:top w:val="nil"/>
              <w:left w:val="nil"/>
              <w:bottom w:val="nil"/>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41.25</w:t>
            </w:r>
          </w:p>
        </w:tc>
        <w:tc>
          <w:tcPr>
            <w:tcW w:w="1410" w:type="dxa"/>
            <w:tcBorders>
              <w:top w:val="nil"/>
              <w:left w:val="nil"/>
              <w:bottom w:val="nil"/>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–0.043</w:t>
            </w:r>
          </w:p>
        </w:tc>
      </w:tr>
      <w:tr w:rsidR="00831416">
        <w:trPr>
          <w:trHeight w:val="180"/>
          <w:jc w:val="center"/>
        </w:trPr>
        <w:tc>
          <w:tcPr>
            <w:tcW w:w="3015" w:type="dxa"/>
            <w:tcBorders>
              <w:top w:val="nil"/>
              <w:left w:val="nil"/>
              <w:bottom w:val="nil"/>
              <w:right w:val="nil"/>
            </w:tcBorders>
            <w:tcMar>
              <w:top w:w="0" w:type="dxa"/>
              <w:left w:w="0" w:type="dxa"/>
              <w:bottom w:w="0" w:type="dxa"/>
              <w:right w:w="0" w:type="dxa"/>
            </w:tcMar>
          </w:tcPr>
          <w:p w:rsidR="00831416" w:rsidRDefault="00F625B2">
            <w:pPr>
              <w:jc w:val="left"/>
              <w:rPr>
                <w:sz w:val="20"/>
                <w:szCs w:val="20"/>
              </w:rPr>
            </w:pPr>
            <w:r w:rsidRPr="00CD5C65">
              <w:rPr>
                <w:rFonts w:ascii="Garamond" w:hAnsi="Garamond"/>
                <w:sz w:val="20"/>
                <w:szCs w:val="20"/>
              </w:rPr>
              <w:t xml:space="preserve"> </w:t>
            </w:r>
          </w:p>
        </w:tc>
        <w:tc>
          <w:tcPr>
            <w:tcW w:w="1950" w:type="dxa"/>
            <w:tcBorders>
              <w:top w:val="nil"/>
              <w:left w:val="nil"/>
              <w:bottom w:val="nil"/>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(1.003)</w:t>
            </w:r>
          </w:p>
        </w:tc>
        <w:tc>
          <w:tcPr>
            <w:tcW w:w="1410" w:type="dxa"/>
            <w:tcBorders>
              <w:top w:val="nil"/>
              <w:left w:val="nil"/>
              <w:bottom w:val="nil"/>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(0.028)</w:t>
            </w:r>
          </w:p>
        </w:tc>
      </w:tr>
      <w:tr w:rsidR="00831416">
        <w:trPr>
          <w:trHeight w:val="180"/>
          <w:jc w:val="center"/>
        </w:trPr>
        <w:tc>
          <w:tcPr>
            <w:tcW w:w="3015" w:type="dxa"/>
            <w:tcBorders>
              <w:top w:val="nil"/>
              <w:left w:val="nil"/>
              <w:bottom w:val="nil"/>
              <w:right w:val="nil"/>
            </w:tcBorders>
            <w:tcMar>
              <w:top w:w="0" w:type="dxa"/>
              <w:left w:w="0" w:type="dxa"/>
              <w:bottom w:w="0" w:type="dxa"/>
              <w:right w:w="0" w:type="dxa"/>
            </w:tcMar>
          </w:tcPr>
          <w:p w:rsidR="00831416" w:rsidRDefault="00F625B2">
            <w:pPr>
              <w:jc w:val="left"/>
              <w:rPr>
                <w:sz w:val="20"/>
                <w:szCs w:val="20"/>
              </w:rPr>
            </w:pPr>
            <w:r w:rsidRPr="00CD5C65">
              <w:rPr>
                <w:rFonts w:ascii="Garamond" w:hAnsi="Garamond"/>
                <w:sz w:val="20"/>
                <w:szCs w:val="20"/>
              </w:rPr>
              <w:t>Mean Treated 2016</w:t>
            </w:r>
          </w:p>
        </w:tc>
        <w:tc>
          <w:tcPr>
            <w:tcW w:w="1950" w:type="dxa"/>
            <w:tcBorders>
              <w:top w:val="nil"/>
              <w:left w:val="nil"/>
              <w:bottom w:val="nil"/>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49.88</w:t>
            </w:r>
          </w:p>
        </w:tc>
        <w:tc>
          <w:tcPr>
            <w:tcW w:w="1410" w:type="dxa"/>
            <w:tcBorders>
              <w:top w:val="nil"/>
              <w:left w:val="nil"/>
              <w:bottom w:val="nil"/>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0.185</w:t>
            </w:r>
          </w:p>
        </w:tc>
      </w:tr>
      <w:tr w:rsidR="00831416">
        <w:trPr>
          <w:trHeight w:val="180"/>
          <w:jc w:val="center"/>
        </w:trPr>
        <w:tc>
          <w:tcPr>
            <w:tcW w:w="3015" w:type="dxa"/>
            <w:tcBorders>
              <w:top w:val="nil"/>
              <w:left w:val="nil"/>
              <w:bottom w:val="nil"/>
              <w:right w:val="nil"/>
            </w:tcBorders>
            <w:tcMar>
              <w:top w:w="0" w:type="dxa"/>
              <w:left w:w="0" w:type="dxa"/>
              <w:bottom w:w="0" w:type="dxa"/>
              <w:right w:w="0" w:type="dxa"/>
            </w:tcMar>
          </w:tcPr>
          <w:p w:rsidR="00831416" w:rsidRDefault="00F625B2">
            <w:pPr>
              <w:jc w:val="left"/>
              <w:rPr>
                <w:sz w:val="20"/>
                <w:szCs w:val="20"/>
              </w:rPr>
            </w:pPr>
            <w:r w:rsidRPr="00CD5C65">
              <w:rPr>
                <w:rFonts w:ascii="Garamond" w:hAnsi="Garamond"/>
                <w:sz w:val="20"/>
                <w:szCs w:val="20"/>
              </w:rPr>
              <w:t xml:space="preserve"> </w:t>
            </w:r>
          </w:p>
        </w:tc>
        <w:tc>
          <w:tcPr>
            <w:tcW w:w="1950" w:type="dxa"/>
            <w:tcBorders>
              <w:top w:val="nil"/>
              <w:left w:val="nil"/>
              <w:bottom w:val="nil"/>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(1.079)</w:t>
            </w:r>
          </w:p>
        </w:tc>
        <w:tc>
          <w:tcPr>
            <w:tcW w:w="1410" w:type="dxa"/>
            <w:tcBorders>
              <w:top w:val="nil"/>
              <w:left w:val="nil"/>
              <w:bottom w:val="nil"/>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(0.030)</w:t>
            </w:r>
          </w:p>
        </w:tc>
      </w:tr>
      <w:tr w:rsidR="00831416" w:rsidTr="000A7877">
        <w:trPr>
          <w:trHeight w:val="180"/>
          <w:jc w:val="center"/>
        </w:trPr>
        <w:tc>
          <w:tcPr>
            <w:tcW w:w="3015" w:type="dxa"/>
            <w:tcBorders>
              <w:top w:val="nil"/>
              <w:left w:val="nil"/>
              <w:bottom w:val="nil"/>
              <w:right w:val="nil"/>
            </w:tcBorders>
            <w:tcMar>
              <w:top w:w="0" w:type="dxa"/>
              <w:left w:w="0" w:type="dxa"/>
              <w:bottom w:w="0" w:type="dxa"/>
              <w:right w:w="0" w:type="dxa"/>
            </w:tcMar>
          </w:tcPr>
          <w:p w:rsidR="00831416" w:rsidRDefault="00F625B2">
            <w:pPr>
              <w:jc w:val="left"/>
              <w:rPr>
                <w:sz w:val="20"/>
                <w:szCs w:val="20"/>
              </w:rPr>
            </w:pPr>
            <w:r w:rsidRPr="00CD5C65">
              <w:rPr>
                <w:rFonts w:ascii="Garamond" w:hAnsi="Garamond"/>
                <w:sz w:val="20"/>
                <w:szCs w:val="20"/>
              </w:rPr>
              <w:t>Diff 2016</w:t>
            </w:r>
          </w:p>
        </w:tc>
        <w:tc>
          <w:tcPr>
            <w:tcW w:w="1950" w:type="dxa"/>
            <w:tcBorders>
              <w:top w:val="nil"/>
              <w:left w:val="nil"/>
              <w:bottom w:val="nil"/>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8.629</w:t>
            </w:r>
          </w:p>
        </w:tc>
        <w:tc>
          <w:tcPr>
            <w:tcW w:w="1410" w:type="dxa"/>
            <w:tcBorders>
              <w:top w:val="nil"/>
              <w:left w:val="nil"/>
              <w:bottom w:val="nil"/>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0.228</w:t>
            </w:r>
          </w:p>
        </w:tc>
      </w:tr>
      <w:tr w:rsidR="00831416" w:rsidRPr="00CD5C65" w:rsidTr="000A7877">
        <w:trPr>
          <w:trHeight w:val="180"/>
          <w:jc w:val="center"/>
        </w:trPr>
        <w:tc>
          <w:tcPr>
            <w:tcW w:w="3015" w:type="dxa"/>
            <w:tcBorders>
              <w:top w:val="nil"/>
              <w:left w:val="nil"/>
              <w:bottom w:val="single" w:sz="4" w:space="0" w:color="auto"/>
              <w:right w:val="nil"/>
            </w:tcBorders>
            <w:tcMar>
              <w:top w:w="0" w:type="dxa"/>
              <w:left w:w="0" w:type="dxa"/>
              <w:bottom w:w="0" w:type="dxa"/>
              <w:right w:w="0" w:type="dxa"/>
            </w:tcMar>
          </w:tcPr>
          <w:p w:rsidR="00831416" w:rsidRDefault="00F625B2">
            <w:pPr>
              <w:jc w:val="left"/>
              <w:rPr>
                <w:sz w:val="20"/>
                <w:szCs w:val="20"/>
              </w:rPr>
            </w:pPr>
            <w:r w:rsidRPr="00CD5C65">
              <w:rPr>
                <w:rFonts w:ascii="Garamond" w:hAnsi="Garamond"/>
                <w:sz w:val="20"/>
                <w:szCs w:val="20"/>
              </w:rPr>
              <w:t xml:space="preserve"> </w:t>
            </w:r>
          </w:p>
        </w:tc>
        <w:tc>
          <w:tcPr>
            <w:tcW w:w="1950" w:type="dxa"/>
            <w:tcBorders>
              <w:top w:val="nil"/>
              <w:left w:val="nil"/>
              <w:bottom w:val="single" w:sz="4" w:space="0" w:color="auto"/>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(1.473)</w:t>
            </w:r>
          </w:p>
        </w:tc>
        <w:tc>
          <w:tcPr>
            <w:tcW w:w="1410" w:type="dxa"/>
            <w:tcBorders>
              <w:top w:val="nil"/>
              <w:left w:val="nil"/>
              <w:bottom w:val="single" w:sz="4" w:space="0" w:color="auto"/>
              <w:right w:val="nil"/>
            </w:tcBorders>
            <w:tcMar>
              <w:top w:w="0" w:type="dxa"/>
              <w:left w:w="0" w:type="dxa"/>
              <w:bottom w:w="0" w:type="dxa"/>
              <w:right w:w="0" w:type="dxa"/>
            </w:tcMar>
          </w:tcPr>
          <w:p w:rsidR="00831416" w:rsidRPr="00CD5C65" w:rsidRDefault="00F625B2">
            <w:pPr>
              <w:jc w:val="center"/>
              <w:rPr>
                <w:rFonts w:ascii="Garamond" w:hAnsi="Garamond"/>
                <w:sz w:val="20"/>
                <w:szCs w:val="20"/>
              </w:rPr>
            </w:pPr>
            <w:r w:rsidRPr="00CD5C65">
              <w:rPr>
                <w:rFonts w:ascii="Garamond" w:hAnsi="Garamond"/>
                <w:sz w:val="20"/>
                <w:szCs w:val="20"/>
              </w:rPr>
              <w:t>(0.041)</w:t>
            </w:r>
          </w:p>
        </w:tc>
      </w:tr>
    </w:tbl>
    <w:p w:rsidR="00831416" w:rsidRPr="00CD5C65" w:rsidRDefault="00F625B2">
      <w:pPr>
        <w:spacing w:before="200" w:line="360" w:lineRule="auto"/>
        <w:ind w:firstLine="720"/>
        <w:rPr>
          <w:rFonts w:ascii="Garamond" w:hAnsi="Garamond"/>
        </w:rPr>
      </w:pPr>
      <w:r w:rsidRPr="00CD5C65">
        <w:rPr>
          <w:rFonts w:ascii="Garamond" w:hAnsi="Garamond"/>
        </w:rPr>
        <w:t>We also coded 2016 primaries as featuring a ‘Tea Party’ candidate. We followed the same method as outlined in the main paper, though official endorsements or associations with the Tea Party were scarcer in this election cycle. The inclusion of the 2016 cycle produced results that included no gap during our analysis, with every primary election included in either our pre-treatment, treatment, or post-treatment period. Including Tea Party primaries from 2016 moved eighteen districts from our control to our treatment group. The results in Table C11 are broadly consistent with our main findings, though H1 loses significance.</w:t>
      </w:r>
    </w:p>
    <w:p w:rsidR="00831416" w:rsidRPr="00CD5C65" w:rsidRDefault="00F625B2">
      <w:pPr>
        <w:spacing w:before="200" w:line="276" w:lineRule="auto"/>
        <w:jc w:val="center"/>
        <w:rPr>
          <w:rFonts w:ascii="Garamond" w:hAnsi="Garamond"/>
        </w:rPr>
      </w:pPr>
      <w:r w:rsidRPr="00CD5C65">
        <w:rPr>
          <w:rFonts w:ascii="Garamond" w:hAnsi="Garamond"/>
          <w:b/>
        </w:rPr>
        <w:t>Table C11</w:t>
      </w:r>
      <w:r w:rsidRPr="00CD5C65">
        <w:rPr>
          <w:rFonts w:ascii="Garamond" w:hAnsi="Garamond"/>
        </w:rPr>
        <w:t>: Including 2016 ‘Tea Party’ Primaries</w:t>
      </w:r>
    </w:p>
    <w:tbl>
      <w:tblPr>
        <w:tblStyle w:val="af9"/>
        <w:tblW w:w="7335" w:type="dxa"/>
        <w:jc w:val="center"/>
        <w:tblBorders>
          <w:top w:val="nil"/>
          <w:left w:val="nil"/>
          <w:bottom w:val="nil"/>
          <w:right w:val="nil"/>
          <w:insideH w:val="nil"/>
          <w:insideV w:val="nil"/>
        </w:tblBorders>
        <w:tblLayout w:type="fixed"/>
        <w:tblLook w:val="0600" w:firstRow="0" w:lastRow="0" w:firstColumn="0" w:lastColumn="0" w:noHBand="1" w:noVBand="1"/>
      </w:tblPr>
      <w:tblGrid>
        <w:gridCol w:w="3540"/>
        <w:gridCol w:w="1800"/>
        <w:gridCol w:w="1995"/>
      </w:tblGrid>
      <w:tr w:rsidR="00831416" w:rsidTr="000A7877">
        <w:trPr>
          <w:trHeight w:val="495"/>
          <w:jc w:val="center"/>
        </w:trPr>
        <w:tc>
          <w:tcPr>
            <w:tcW w:w="3540" w:type="dxa"/>
            <w:tcBorders>
              <w:top w:val="single" w:sz="4" w:space="0" w:color="auto"/>
              <w:left w:val="nil"/>
              <w:bottom w:val="single" w:sz="4" w:space="0" w:color="auto"/>
              <w:right w:val="nil"/>
            </w:tcBorders>
            <w:tcMar>
              <w:top w:w="0" w:type="dxa"/>
              <w:left w:w="0" w:type="dxa"/>
              <w:bottom w:w="0" w:type="dxa"/>
              <w:right w:w="0" w:type="dxa"/>
            </w:tcMar>
          </w:tcPr>
          <w:p w:rsidR="00831416" w:rsidRDefault="00F625B2">
            <w:pPr>
              <w:jc w:val="left"/>
              <w:rPr>
                <w:sz w:val="20"/>
                <w:szCs w:val="20"/>
              </w:rPr>
            </w:pPr>
            <w:r w:rsidRPr="00CD5C65">
              <w:rPr>
                <w:rFonts w:ascii="Garamond" w:hAnsi="Garamond"/>
                <w:sz w:val="20"/>
                <w:szCs w:val="20"/>
              </w:rPr>
              <w:t xml:space="preserve"> </w:t>
            </w:r>
          </w:p>
        </w:tc>
        <w:tc>
          <w:tcPr>
            <w:tcW w:w="1800" w:type="dxa"/>
            <w:tcBorders>
              <w:top w:val="single" w:sz="4" w:space="0" w:color="auto"/>
              <w:left w:val="nil"/>
              <w:bottom w:val="single" w:sz="4" w:space="0" w:color="auto"/>
              <w:right w:val="nil"/>
            </w:tcBorders>
            <w:tcMar>
              <w:top w:w="0" w:type="dxa"/>
              <w:left w:w="0" w:type="dxa"/>
              <w:bottom w:w="0" w:type="dxa"/>
              <w:right w:w="0" w:type="dxa"/>
            </w:tcMar>
          </w:tcPr>
          <w:p w:rsidR="00831416" w:rsidRPr="00CD5C65" w:rsidRDefault="00F625B2">
            <w:pPr>
              <w:jc w:val="center"/>
              <w:rPr>
                <w:rFonts w:ascii="Garamond" w:hAnsi="Garamond"/>
                <w:sz w:val="20"/>
                <w:szCs w:val="20"/>
              </w:rPr>
            </w:pPr>
            <w:r w:rsidRPr="00CD5C65">
              <w:rPr>
                <w:rFonts w:ascii="Garamond" w:hAnsi="Garamond"/>
                <w:sz w:val="20"/>
                <w:szCs w:val="20"/>
              </w:rPr>
              <w:t>Pres Vote Share</w:t>
            </w:r>
          </w:p>
          <w:p w:rsidR="00831416" w:rsidRDefault="00F625B2">
            <w:pPr>
              <w:jc w:val="center"/>
              <w:rPr>
                <w:sz w:val="20"/>
                <w:szCs w:val="20"/>
              </w:rPr>
            </w:pPr>
            <w:proofErr w:type="spellStart"/>
            <w:r w:rsidRPr="00CD5C65">
              <w:rPr>
                <w:rFonts w:ascii="Garamond" w:hAnsi="Garamond"/>
                <w:sz w:val="20"/>
                <w:szCs w:val="20"/>
              </w:rPr>
              <w:t>inc.</w:t>
            </w:r>
            <w:proofErr w:type="spellEnd"/>
            <w:r w:rsidRPr="00CD5C65">
              <w:rPr>
                <w:rFonts w:ascii="Garamond" w:hAnsi="Garamond"/>
                <w:sz w:val="20"/>
                <w:szCs w:val="20"/>
              </w:rPr>
              <w:t xml:space="preserve"> 2016 Primaries</w:t>
            </w:r>
          </w:p>
        </w:tc>
        <w:tc>
          <w:tcPr>
            <w:tcW w:w="1995" w:type="dxa"/>
            <w:tcBorders>
              <w:top w:val="single" w:sz="4" w:space="0" w:color="auto"/>
              <w:left w:val="nil"/>
              <w:bottom w:val="single" w:sz="4" w:space="0" w:color="auto"/>
              <w:right w:val="nil"/>
            </w:tcBorders>
            <w:tcMar>
              <w:top w:w="0" w:type="dxa"/>
              <w:left w:w="0" w:type="dxa"/>
              <w:bottom w:w="0" w:type="dxa"/>
              <w:right w:w="0" w:type="dxa"/>
            </w:tcMar>
          </w:tcPr>
          <w:p w:rsidR="00831416" w:rsidRPr="00CD5C65" w:rsidRDefault="00F625B2">
            <w:pPr>
              <w:jc w:val="center"/>
              <w:rPr>
                <w:rFonts w:ascii="Garamond" w:hAnsi="Garamond"/>
                <w:sz w:val="20"/>
                <w:szCs w:val="20"/>
              </w:rPr>
            </w:pPr>
            <w:r w:rsidRPr="00CD5C65">
              <w:rPr>
                <w:rFonts w:ascii="Garamond" w:hAnsi="Garamond"/>
                <w:sz w:val="20"/>
                <w:szCs w:val="20"/>
              </w:rPr>
              <w:t>Leg Position</w:t>
            </w:r>
          </w:p>
          <w:p w:rsidR="00831416" w:rsidRDefault="00F625B2">
            <w:pPr>
              <w:jc w:val="center"/>
              <w:rPr>
                <w:sz w:val="20"/>
                <w:szCs w:val="20"/>
              </w:rPr>
            </w:pPr>
            <w:proofErr w:type="spellStart"/>
            <w:r w:rsidRPr="00CD5C65">
              <w:rPr>
                <w:rFonts w:ascii="Garamond" w:hAnsi="Garamond"/>
                <w:sz w:val="20"/>
                <w:szCs w:val="20"/>
              </w:rPr>
              <w:t>inc.</w:t>
            </w:r>
            <w:proofErr w:type="spellEnd"/>
            <w:r w:rsidRPr="00CD5C65">
              <w:rPr>
                <w:rFonts w:ascii="Garamond" w:hAnsi="Garamond"/>
                <w:sz w:val="20"/>
                <w:szCs w:val="20"/>
              </w:rPr>
              <w:t xml:space="preserve"> 2016 Primaries</w:t>
            </w:r>
          </w:p>
        </w:tc>
      </w:tr>
      <w:tr w:rsidR="00831416" w:rsidTr="000A7877">
        <w:trPr>
          <w:trHeight w:val="189"/>
          <w:jc w:val="center"/>
        </w:trPr>
        <w:tc>
          <w:tcPr>
            <w:tcW w:w="3540" w:type="dxa"/>
            <w:tcBorders>
              <w:top w:val="single" w:sz="4" w:space="0" w:color="auto"/>
              <w:left w:val="nil"/>
              <w:bottom w:val="nil"/>
              <w:right w:val="nil"/>
            </w:tcBorders>
            <w:tcMar>
              <w:top w:w="0" w:type="dxa"/>
              <w:left w:w="0" w:type="dxa"/>
              <w:bottom w:w="0" w:type="dxa"/>
              <w:right w:w="0" w:type="dxa"/>
            </w:tcMar>
          </w:tcPr>
          <w:p w:rsidR="00831416" w:rsidRDefault="00F625B2">
            <w:pPr>
              <w:jc w:val="left"/>
              <w:rPr>
                <w:sz w:val="20"/>
                <w:szCs w:val="20"/>
              </w:rPr>
            </w:pPr>
            <w:r w:rsidRPr="00CD5C65">
              <w:rPr>
                <w:rFonts w:ascii="Garamond" w:hAnsi="Garamond"/>
                <w:sz w:val="20"/>
                <w:szCs w:val="20"/>
              </w:rPr>
              <w:t>2016 (Time)</w:t>
            </w:r>
          </w:p>
        </w:tc>
        <w:tc>
          <w:tcPr>
            <w:tcW w:w="1800" w:type="dxa"/>
            <w:tcBorders>
              <w:top w:val="single" w:sz="4" w:space="0" w:color="auto"/>
              <w:left w:val="nil"/>
              <w:bottom w:val="nil"/>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–0.916</w:t>
            </w:r>
          </w:p>
        </w:tc>
        <w:tc>
          <w:tcPr>
            <w:tcW w:w="1995" w:type="dxa"/>
            <w:tcBorders>
              <w:top w:val="single" w:sz="4" w:space="0" w:color="auto"/>
              <w:left w:val="nil"/>
              <w:bottom w:val="nil"/>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0.009</w:t>
            </w:r>
          </w:p>
        </w:tc>
      </w:tr>
      <w:tr w:rsidR="00831416">
        <w:trPr>
          <w:trHeight w:val="189"/>
          <w:jc w:val="center"/>
        </w:trPr>
        <w:tc>
          <w:tcPr>
            <w:tcW w:w="3540" w:type="dxa"/>
            <w:tcBorders>
              <w:top w:val="nil"/>
              <w:left w:val="nil"/>
              <w:bottom w:val="nil"/>
              <w:right w:val="nil"/>
            </w:tcBorders>
            <w:tcMar>
              <w:top w:w="0" w:type="dxa"/>
              <w:left w:w="0" w:type="dxa"/>
              <w:bottom w:w="0" w:type="dxa"/>
              <w:right w:w="0" w:type="dxa"/>
            </w:tcMar>
          </w:tcPr>
          <w:p w:rsidR="00831416" w:rsidRDefault="00F625B2">
            <w:pPr>
              <w:jc w:val="left"/>
              <w:rPr>
                <w:sz w:val="20"/>
                <w:szCs w:val="20"/>
              </w:rPr>
            </w:pPr>
            <w:r w:rsidRPr="00CD5C65">
              <w:rPr>
                <w:rFonts w:ascii="Garamond" w:hAnsi="Garamond"/>
                <w:sz w:val="20"/>
                <w:szCs w:val="20"/>
              </w:rPr>
              <w:t xml:space="preserve"> </w:t>
            </w:r>
          </w:p>
        </w:tc>
        <w:tc>
          <w:tcPr>
            <w:tcW w:w="1800" w:type="dxa"/>
            <w:tcBorders>
              <w:top w:val="nil"/>
              <w:left w:val="nil"/>
              <w:bottom w:val="nil"/>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(1.426)</w:t>
            </w:r>
          </w:p>
        </w:tc>
        <w:tc>
          <w:tcPr>
            <w:tcW w:w="1995" w:type="dxa"/>
            <w:tcBorders>
              <w:top w:val="nil"/>
              <w:left w:val="nil"/>
              <w:bottom w:val="nil"/>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(0.041)</w:t>
            </w:r>
          </w:p>
        </w:tc>
      </w:tr>
      <w:tr w:rsidR="00831416">
        <w:trPr>
          <w:trHeight w:val="189"/>
          <w:jc w:val="center"/>
        </w:trPr>
        <w:tc>
          <w:tcPr>
            <w:tcW w:w="3540" w:type="dxa"/>
            <w:tcBorders>
              <w:top w:val="nil"/>
              <w:left w:val="nil"/>
              <w:bottom w:val="nil"/>
              <w:right w:val="nil"/>
            </w:tcBorders>
            <w:tcMar>
              <w:top w:w="0" w:type="dxa"/>
              <w:left w:w="0" w:type="dxa"/>
              <w:bottom w:w="0" w:type="dxa"/>
              <w:right w:w="0" w:type="dxa"/>
            </w:tcMar>
          </w:tcPr>
          <w:p w:rsidR="00831416" w:rsidRDefault="00F625B2">
            <w:pPr>
              <w:jc w:val="left"/>
              <w:rPr>
                <w:sz w:val="20"/>
                <w:szCs w:val="20"/>
              </w:rPr>
            </w:pPr>
            <w:r w:rsidRPr="00CD5C65">
              <w:rPr>
                <w:rFonts w:ascii="Garamond" w:hAnsi="Garamond"/>
                <w:sz w:val="20"/>
                <w:szCs w:val="20"/>
              </w:rPr>
              <w:t xml:space="preserve">Factionalism </w:t>
            </w:r>
            <w:proofErr w:type="spellStart"/>
            <w:r w:rsidRPr="00CD5C65">
              <w:rPr>
                <w:rFonts w:ascii="Garamond" w:hAnsi="Garamond"/>
                <w:sz w:val="20"/>
                <w:szCs w:val="20"/>
              </w:rPr>
              <w:t>inc.</w:t>
            </w:r>
            <w:proofErr w:type="spellEnd"/>
            <w:r w:rsidRPr="00CD5C65">
              <w:rPr>
                <w:rFonts w:ascii="Garamond" w:hAnsi="Garamond"/>
                <w:sz w:val="20"/>
                <w:szCs w:val="20"/>
              </w:rPr>
              <w:t xml:space="preserve"> 2016 (Treatment)</w:t>
            </w:r>
          </w:p>
        </w:tc>
        <w:tc>
          <w:tcPr>
            <w:tcW w:w="1800" w:type="dxa"/>
            <w:tcBorders>
              <w:top w:val="nil"/>
              <w:left w:val="nil"/>
              <w:bottom w:val="nil"/>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5.566***</w:t>
            </w:r>
          </w:p>
        </w:tc>
        <w:tc>
          <w:tcPr>
            <w:tcW w:w="1995" w:type="dxa"/>
            <w:tcBorders>
              <w:top w:val="nil"/>
              <w:left w:val="nil"/>
              <w:bottom w:val="nil"/>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0.041</w:t>
            </w:r>
          </w:p>
        </w:tc>
      </w:tr>
      <w:tr w:rsidR="00831416">
        <w:trPr>
          <w:trHeight w:val="189"/>
          <w:jc w:val="center"/>
        </w:trPr>
        <w:tc>
          <w:tcPr>
            <w:tcW w:w="3540" w:type="dxa"/>
            <w:tcBorders>
              <w:top w:val="nil"/>
              <w:left w:val="nil"/>
              <w:bottom w:val="nil"/>
              <w:right w:val="nil"/>
            </w:tcBorders>
            <w:tcMar>
              <w:top w:w="0" w:type="dxa"/>
              <w:left w:w="0" w:type="dxa"/>
              <w:bottom w:w="0" w:type="dxa"/>
              <w:right w:w="0" w:type="dxa"/>
            </w:tcMar>
          </w:tcPr>
          <w:p w:rsidR="00831416" w:rsidRDefault="00F625B2">
            <w:pPr>
              <w:jc w:val="left"/>
              <w:rPr>
                <w:sz w:val="20"/>
                <w:szCs w:val="20"/>
              </w:rPr>
            </w:pPr>
            <w:r w:rsidRPr="00CD5C65">
              <w:rPr>
                <w:rFonts w:ascii="Garamond" w:hAnsi="Garamond"/>
                <w:sz w:val="20"/>
                <w:szCs w:val="20"/>
              </w:rPr>
              <w:t xml:space="preserve"> </w:t>
            </w:r>
          </w:p>
        </w:tc>
        <w:tc>
          <w:tcPr>
            <w:tcW w:w="1800" w:type="dxa"/>
            <w:tcBorders>
              <w:top w:val="nil"/>
              <w:left w:val="nil"/>
              <w:bottom w:val="nil"/>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(1.463)</w:t>
            </w:r>
          </w:p>
        </w:tc>
        <w:tc>
          <w:tcPr>
            <w:tcW w:w="1995" w:type="dxa"/>
            <w:tcBorders>
              <w:top w:val="nil"/>
              <w:left w:val="nil"/>
              <w:bottom w:val="nil"/>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(0.042)</w:t>
            </w:r>
          </w:p>
        </w:tc>
      </w:tr>
      <w:tr w:rsidR="00831416">
        <w:trPr>
          <w:trHeight w:val="189"/>
          <w:jc w:val="center"/>
        </w:trPr>
        <w:tc>
          <w:tcPr>
            <w:tcW w:w="3540" w:type="dxa"/>
            <w:tcBorders>
              <w:top w:val="nil"/>
              <w:left w:val="nil"/>
              <w:bottom w:val="nil"/>
              <w:right w:val="nil"/>
            </w:tcBorders>
            <w:tcMar>
              <w:top w:w="0" w:type="dxa"/>
              <w:left w:w="0" w:type="dxa"/>
              <w:bottom w:w="0" w:type="dxa"/>
              <w:right w:w="0" w:type="dxa"/>
            </w:tcMar>
          </w:tcPr>
          <w:p w:rsidR="00831416" w:rsidRDefault="00F625B2">
            <w:pPr>
              <w:jc w:val="left"/>
              <w:rPr>
                <w:sz w:val="20"/>
                <w:szCs w:val="20"/>
              </w:rPr>
            </w:pPr>
            <w:r w:rsidRPr="00CD5C65">
              <w:rPr>
                <w:rFonts w:ascii="Garamond" w:hAnsi="Garamond"/>
                <w:sz w:val="20"/>
                <w:szCs w:val="20"/>
              </w:rPr>
              <w:t>Diff-in-diff (Time x Treatment)</w:t>
            </w:r>
          </w:p>
        </w:tc>
        <w:tc>
          <w:tcPr>
            <w:tcW w:w="1800" w:type="dxa"/>
            <w:tcBorders>
              <w:top w:val="nil"/>
              <w:left w:val="nil"/>
              <w:bottom w:val="nil"/>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2.361</w:t>
            </w:r>
          </w:p>
        </w:tc>
        <w:tc>
          <w:tcPr>
            <w:tcW w:w="1995" w:type="dxa"/>
            <w:tcBorders>
              <w:top w:val="nil"/>
              <w:left w:val="nil"/>
              <w:bottom w:val="nil"/>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0.156***</w:t>
            </w:r>
          </w:p>
        </w:tc>
      </w:tr>
      <w:tr w:rsidR="00831416">
        <w:trPr>
          <w:trHeight w:val="189"/>
          <w:jc w:val="center"/>
        </w:trPr>
        <w:tc>
          <w:tcPr>
            <w:tcW w:w="3540" w:type="dxa"/>
            <w:tcBorders>
              <w:top w:val="nil"/>
              <w:left w:val="nil"/>
              <w:bottom w:val="nil"/>
              <w:right w:val="nil"/>
            </w:tcBorders>
            <w:tcMar>
              <w:top w:w="0" w:type="dxa"/>
              <w:left w:w="0" w:type="dxa"/>
              <w:bottom w:w="0" w:type="dxa"/>
              <w:right w:w="0" w:type="dxa"/>
            </w:tcMar>
          </w:tcPr>
          <w:p w:rsidR="00831416" w:rsidRDefault="00F625B2">
            <w:pPr>
              <w:jc w:val="left"/>
              <w:rPr>
                <w:sz w:val="20"/>
                <w:szCs w:val="20"/>
              </w:rPr>
            </w:pPr>
            <w:r w:rsidRPr="00CD5C65">
              <w:rPr>
                <w:rFonts w:ascii="Garamond" w:hAnsi="Garamond"/>
                <w:sz w:val="20"/>
                <w:szCs w:val="20"/>
              </w:rPr>
              <w:t xml:space="preserve"> </w:t>
            </w:r>
          </w:p>
        </w:tc>
        <w:tc>
          <w:tcPr>
            <w:tcW w:w="1800" w:type="dxa"/>
            <w:tcBorders>
              <w:top w:val="nil"/>
              <w:left w:val="nil"/>
              <w:bottom w:val="nil"/>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(2.085)</w:t>
            </w:r>
          </w:p>
        </w:tc>
        <w:tc>
          <w:tcPr>
            <w:tcW w:w="1995" w:type="dxa"/>
            <w:tcBorders>
              <w:top w:val="nil"/>
              <w:left w:val="nil"/>
              <w:bottom w:val="nil"/>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(0.060)</w:t>
            </w:r>
          </w:p>
        </w:tc>
      </w:tr>
      <w:tr w:rsidR="00831416">
        <w:trPr>
          <w:trHeight w:val="189"/>
          <w:jc w:val="center"/>
        </w:trPr>
        <w:tc>
          <w:tcPr>
            <w:tcW w:w="3540" w:type="dxa"/>
            <w:tcBorders>
              <w:top w:val="nil"/>
              <w:left w:val="nil"/>
              <w:bottom w:val="nil"/>
              <w:right w:val="nil"/>
            </w:tcBorders>
            <w:tcMar>
              <w:top w:w="0" w:type="dxa"/>
              <w:left w:w="0" w:type="dxa"/>
              <w:bottom w:w="0" w:type="dxa"/>
              <w:right w:w="0" w:type="dxa"/>
            </w:tcMar>
          </w:tcPr>
          <w:p w:rsidR="00831416" w:rsidRDefault="00F625B2">
            <w:pPr>
              <w:jc w:val="left"/>
              <w:rPr>
                <w:sz w:val="20"/>
                <w:szCs w:val="20"/>
              </w:rPr>
            </w:pPr>
            <w:r w:rsidRPr="00CD5C65">
              <w:rPr>
                <w:rFonts w:ascii="Garamond" w:hAnsi="Garamond"/>
                <w:sz w:val="20"/>
                <w:szCs w:val="20"/>
              </w:rPr>
              <w:t xml:space="preserve"> </w:t>
            </w:r>
          </w:p>
        </w:tc>
        <w:tc>
          <w:tcPr>
            <w:tcW w:w="1800" w:type="dxa"/>
            <w:tcBorders>
              <w:top w:val="nil"/>
              <w:left w:val="nil"/>
              <w:bottom w:val="nil"/>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 xml:space="preserve"> </w:t>
            </w:r>
          </w:p>
        </w:tc>
        <w:tc>
          <w:tcPr>
            <w:tcW w:w="1995" w:type="dxa"/>
            <w:tcBorders>
              <w:top w:val="nil"/>
              <w:left w:val="nil"/>
              <w:bottom w:val="nil"/>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 xml:space="preserve"> </w:t>
            </w:r>
          </w:p>
        </w:tc>
      </w:tr>
      <w:tr w:rsidR="00831416">
        <w:trPr>
          <w:trHeight w:val="189"/>
          <w:jc w:val="center"/>
        </w:trPr>
        <w:tc>
          <w:tcPr>
            <w:tcW w:w="3540" w:type="dxa"/>
            <w:tcBorders>
              <w:top w:val="nil"/>
              <w:left w:val="nil"/>
              <w:bottom w:val="nil"/>
              <w:right w:val="nil"/>
            </w:tcBorders>
            <w:tcMar>
              <w:top w:w="0" w:type="dxa"/>
              <w:left w:w="0" w:type="dxa"/>
              <w:bottom w:w="0" w:type="dxa"/>
              <w:right w:w="0" w:type="dxa"/>
            </w:tcMar>
          </w:tcPr>
          <w:p w:rsidR="00831416" w:rsidRDefault="00F625B2">
            <w:pPr>
              <w:jc w:val="left"/>
              <w:rPr>
                <w:sz w:val="20"/>
                <w:szCs w:val="20"/>
              </w:rPr>
            </w:pPr>
            <w:r w:rsidRPr="00CD5C65">
              <w:rPr>
                <w:rFonts w:ascii="Garamond" w:hAnsi="Garamond"/>
                <w:sz w:val="20"/>
                <w:szCs w:val="20"/>
              </w:rPr>
              <w:t>Observations</w:t>
            </w:r>
          </w:p>
        </w:tc>
        <w:tc>
          <w:tcPr>
            <w:tcW w:w="1800" w:type="dxa"/>
            <w:tcBorders>
              <w:top w:val="nil"/>
              <w:left w:val="nil"/>
              <w:bottom w:val="nil"/>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870</w:t>
            </w:r>
          </w:p>
        </w:tc>
        <w:tc>
          <w:tcPr>
            <w:tcW w:w="1995" w:type="dxa"/>
            <w:tcBorders>
              <w:top w:val="nil"/>
              <w:left w:val="nil"/>
              <w:bottom w:val="nil"/>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870</w:t>
            </w:r>
          </w:p>
        </w:tc>
      </w:tr>
      <w:tr w:rsidR="00831416">
        <w:trPr>
          <w:trHeight w:val="189"/>
          <w:jc w:val="center"/>
        </w:trPr>
        <w:tc>
          <w:tcPr>
            <w:tcW w:w="3540" w:type="dxa"/>
            <w:tcBorders>
              <w:top w:val="nil"/>
              <w:left w:val="nil"/>
              <w:bottom w:val="nil"/>
              <w:right w:val="nil"/>
            </w:tcBorders>
            <w:tcMar>
              <w:top w:w="0" w:type="dxa"/>
              <w:left w:w="0" w:type="dxa"/>
              <w:bottom w:w="0" w:type="dxa"/>
              <w:right w:w="0" w:type="dxa"/>
            </w:tcMar>
          </w:tcPr>
          <w:p w:rsidR="00831416" w:rsidRDefault="00F625B2">
            <w:pPr>
              <w:jc w:val="left"/>
              <w:rPr>
                <w:sz w:val="20"/>
                <w:szCs w:val="20"/>
              </w:rPr>
            </w:pPr>
            <w:r w:rsidRPr="00CD5C65">
              <w:rPr>
                <w:rFonts w:ascii="Garamond" w:hAnsi="Garamond"/>
                <w:sz w:val="20"/>
                <w:szCs w:val="20"/>
              </w:rPr>
              <w:t>R-squared</w:t>
            </w:r>
          </w:p>
        </w:tc>
        <w:tc>
          <w:tcPr>
            <w:tcW w:w="1800" w:type="dxa"/>
            <w:tcBorders>
              <w:top w:val="nil"/>
              <w:left w:val="nil"/>
              <w:bottom w:val="nil"/>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0.047</w:t>
            </w:r>
          </w:p>
        </w:tc>
        <w:tc>
          <w:tcPr>
            <w:tcW w:w="1995" w:type="dxa"/>
            <w:tcBorders>
              <w:top w:val="nil"/>
              <w:left w:val="nil"/>
              <w:bottom w:val="nil"/>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0.033</w:t>
            </w:r>
          </w:p>
        </w:tc>
      </w:tr>
      <w:tr w:rsidR="00831416">
        <w:trPr>
          <w:trHeight w:val="189"/>
          <w:jc w:val="center"/>
        </w:trPr>
        <w:tc>
          <w:tcPr>
            <w:tcW w:w="3540" w:type="dxa"/>
            <w:tcBorders>
              <w:top w:val="nil"/>
              <w:left w:val="nil"/>
              <w:bottom w:val="nil"/>
              <w:right w:val="nil"/>
            </w:tcBorders>
            <w:tcMar>
              <w:top w:w="0" w:type="dxa"/>
              <w:left w:w="0" w:type="dxa"/>
              <w:bottom w:w="0" w:type="dxa"/>
              <w:right w:w="0" w:type="dxa"/>
            </w:tcMar>
          </w:tcPr>
          <w:p w:rsidR="00831416" w:rsidRDefault="00F625B2">
            <w:pPr>
              <w:jc w:val="left"/>
              <w:rPr>
                <w:sz w:val="20"/>
                <w:szCs w:val="20"/>
              </w:rPr>
            </w:pPr>
            <w:r w:rsidRPr="00CD5C65">
              <w:rPr>
                <w:rFonts w:ascii="Garamond" w:hAnsi="Garamond"/>
                <w:sz w:val="20"/>
                <w:szCs w:val="20"/>
              </w:rPr>
              <w:t>Mean Control 2008</w:t>
            </w:r>
          </w:p>
        </w:tc>
        <w:tc>
          <w:tcPr>
            <w:tcW w:w="1800" w:type="dxa"/>
            <w:tcBorders>
              <w:top w:val="nil"/>
              <w:left w:val="nil"/>
              <w:bottom w:val="nil"/>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42.60</w:t>
            </w:r>
          </w:p>
        </w:tc>
        <w:tc>
          <w:tcPr>
            <w:tcW w:w="1995" w:type="dxa"/>
            <w:tcBorders>
              <w:top w:val="nil"/>
              <w:left w:val="nil"/>
              <w:bottom w:val="nil"/>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–0.028</w:t>
            </w:r>
          </w:p>
        </w:tc>
      </w:tr>
      <w:tr w:rsidR="00831416">
        <w:trPr>
          <w:trHeight w:val="189"/>
          <w:jc w:val="center"/>
        </w:trPr>
        <w:tc>
          <w:tcPr>
            <w:tcW w:w="3540" w:type="dxa"/>
            <w:tcBorders>
              <w:top w:val="nil"/>
              <w:left w:val="nil"/>
              <w:bottom w:val="nil"/>
              <w:right w:val="nil"/>
            </w:tcBorders>
            <w:tcMar>
              <w:top w:w="0" w:type="dxa"/>
              <w:left w:w="0" w:type="dxa"/>
              <w:bottom w:w="0" w:type="dxa"/>
              <w:right w:w="0" w:type="dxa"/>
            </w:tcMar>
          </w:tcPr>
          <w:p w:rsidR="00831416" w:rsidRDefault="00F625B2">
            <w:pPr>
              <w:jc w:val="left"/>
              <w:rPr>
                <w:sz w:val="20"/>
                <w:szCs w:val="20"/>
              </w:rPr>
            </w:pPr>
            <w:r w:rsidRPr="00CD5C65">
              <w:rPr>
                <w:rFonts w:ascii="Garamond" w:hAnsi="Garamond"/>
                <w:sz w:val="20"/>
                <w:szCs w:val="20"/>
              </w:rPr>
              <w:t xml:space="preserve"> </w:t>
            </w:r>
          </w:p>
        </w:tc>
        <w:tc>
          <w:tcPr>
            <w:tcW w:w="1800" w:type="dxa"/>
            <w:tcBorders>
              <w:top w:val="nil"/>
              <w:left w:val="nil"/>
              <w:bottom w:val="nil"/>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(0.995)</w:t>
            </w:r>
          </w:p>
        </w:tc>
        <w:tc>
          <w:tcPr>
            <w:tcW w:w="1995" w:type="dxa"/>
            <w:tcBorders>
              <w:top w:val="nil"/>
              <w:left w:val="nil"/>
              <w:bottom w:val="nil"/>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(0.029)</w:t>
            </w:r>
          </w:p>
        </w:tc>
      </w:tr>
      <w:tr w:rsidR="00831416">
        <w:trPr>
          <w:trHeight w:val="189"/>
          <w:jc w:val="center"/>
        </w:trPr>
        <w:tc>
          <w:tcPr>
            <w:tcW w:w="3540" w:type="dxa"/>
            <w:tcBorders>
              <w:top w:val="nil"/>
              <w:left w:val="nil"/>
              <w:bottom w:val="nil"/>
              <w:right w:val="nil"/>
            </w:tcBorders>
            <w:tcMar>
              <w:top w:w="0" w:type="dxa"/>
              <w:left w:w="0" w:type="dxa"/>
              <w:bottom w:w="0" w:type="dxa"/>
              <w:right w:w="0" w:type="dxa"/>
            </w:tcMar>
          </w:tcPr>
          <w:p w:rsidR="00831416" w:rsidRDefault="00F625B2">
            <w:pPr>
              <w:jc w:val="left"/>
              <w:rPr>
                <w:sz w:val="20"/>
                <w:szCs w:val="20"/>
              </w:rPr>
            </w:pPr>
            <w:r w:rsidRPr="00CD5C65">
              <w:rPr>
                <w:rFonts w:ascii="Garamond" w:hAnsi="Garamond"/>
                <w:sz w:val="20"/>
                <w:szCs w:val="20"/>
              </w:rPr>
              <w:t>Mean Treated 2008</w:t>
            </w:r>
          </w:p>
        </w:tc>
        <w:tc>
          <w:tcPr>
            <w:tcW w:w="1800" w:type="dxa"/>
            <w:tcBorders>
              <w:top w:val="nil"/>
              <w:left w:val="nil"/>
              <w:bottom w:val="nil"/>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48.17</w:t>
            </w:r>
          </w:p>
        </w:tc>
        <w:tc>
          <w:tcPr>
            <w:tcW w:w="1995" w:type="dxa"/>
            <w:tcBorders>
              <w:top w:val="nil"/>
              <w:left w:val="nil"/>
              <w:bottom w:val="nil"/>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0.013</w:t>
            </w:r>
          </w:p>
        </w:tc>
      </w:tr>
      <w:tr w:rsidR="00831416">
        <w:trPr>
          <w:trHeight w:val="189"/>
          <w:jc w:val="center"/>
        </w:trPr>
        <w:tc>
          <w:tcPr>
            <w:tcW w:w="3540" w:type="dxa"/>
            <w:tcBorders>
              <w:top w:val="nil"/>
              <w:left w:val="nil"/>
              <w:bottom w:val="nil"/>
              <w:right w:val="nil"/>
            </w:tcBorders>
            <w:tcMar>
              <w:top w:w="0" w:type="dxa"/>
              <w:left w:w="0" w:type="dxa"/>
              <w:bottom w:w="0" w:type="dxa"/>
              <w:right w:w="0" w:type="dxa"/>
            </w:tcMar>
          </w:tcPr>
          <w:p w:rsidR="00831416" w:rsidRDefault="00F625B2">
            <w:pPr>
              <w:jc w:val="left"/>
              <w:rPr>
                <w:sz w:val="20"/>
                <w:szCs w:val="20"/>
              </w:rPr>
            </w:pPr>
            <w:r w:rsidRPr="00CD5C65">
              <w:rPr>
                <w:rFonts w:ascii="Garamond" w:hAnsi="Garamond"/>
                <w:sz w:val="20"/>
                <w:szCs w:val="20"/>
              </w:rPr>
              <w:t xml:space="preserve"> </w:t>
            </w:r>
          </w:p>
        </w:tc>
        <w:tc>
          <w:tcPr>
            <w:tcW w:w="1800" w:type="dxa"/>
            <w:tcBorders>
              <w:top w:val="nil"/>
              <w:left w:val="nil"/>
              <w:bottom w:val="nil"/>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(1.072)</w:t>
            </w:r>
          </w:p>
        </w:tc>
        <w:tc>
          <w:tcPr>
            <w:tcW w:w="1995" w:type="dxa"/>
            <w:tcBorders>
              <w:top w:val="nil"/>
              <w:left w:val="nil"/>
              <w:bottom w:val="nil"/>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(0.031)</w:t>
            </w:r>
          </w:p>
        </w:tc>
      </w:tr>
      <w:tr w:rsidR="00831416">
        <w:trPr>
          <w:trHeight w:val="189"/>
          <w:jc w:val="center"/>
        </w:trPr>
        <w:tc>
          <w:tcPr>
            <w:tcW w:w="3540" w:type="dxa"/>
            <w:tcBorders>
              <w:top w:val="nil"/>
              <w:left w:val="nil"/>
              <w:bottom w:val="nil"/>
              <w:right w:val="nil"/>
            </w:tcBorders>
            <w:tcMar>
              <w:top w:w="0" w:type="dxa"/>
              <w:left w:w="0" w:type="dxa"/>
              <w:bottom w:w="0" w:type="dxa"/>
              <w:right w:w="0" w:type="dxa"/>
            </w:tcMar>
          </w:tcPr>
          <w:p w:rsidR="00831416" w:rsidRDefault="00F625B2">
            <w:pPr>
              <w:jc w:val="left"/>
              <w:rPr>
                <w:sz w:val="20"/>
                <w:szCs w:val="20"/>
              </w:rPr>
            </w:pPr>
            <w:r w:rsidRPr="00CD5C65">
              <w:rPr>
                <w:rFonts w:ascii="Garamond" w:hAnsi="Garamond"/>
                <w:sz w:val="20"/>
                <w:szCs w:val="20"/>
              </w:rPr>
              <w:t>Diff 2008</w:t>
            </w:r>
          </w:p>
        </w:tc>
        <w:tc>
          <w:tcPr>
            <w:tcW w:w="1800" w:type="dxa"/>
            <w:tcBorders>
              <w:top w:val="nil"/>
              <w:left w:val="nil"/>
              <w:bottom w:val="nil"/>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5.566</w:t>
            </w:r>
          </w:p>
        </w:tc>
        <w:tc>
          <w:tcPr>
            <w:tcW w:w="1995" w:type="dxa"/>
            <w:tcBorders>
              <w:top w:val="nil"/>
              <w:left w:val="nil"/>
              <w:bottom w:val="nil"/>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0.041</w:t>
            </w:r>
          </w:p>
        </w:tc>
      </w:tr>
      <w:tr w:rsidR="00831416">
        <w:trPr>
          <w:trHeight w:val="189"/>
          <w:jc w:val="center"/>
        </w:trPr>
        <w:tc>
          <w:tcPr>
            <w:tcW w:w="3540" w:type="dxa"/>
            <w:tcBorders>
              <w:top w:val="nil"/>
              <w:left w:val="nil"/>
              <w:bottom w:val="nil"/>
              <w:right w:val="nil"/>
            </w:tcBorders>
            <w:tcMar>
              <w:top w:w="0" w:type="dxa"/>
              <w:left w:w="0" w:type="dxa"/>
              <w:bottom w:w="0" w:type="dxa"/>
              <w:right w:w="0" w:type="dxa"/>
            </w:tcMar>
          </w:tcPr>
          <w:p w:rsidR="00831416" w:rsidRDefault="00F625B2">
            <w:pPr>
              <w:jc w:val="left"/>
              <w:rPr>
                <w:sz w:val="20"/>
                <w:szCs w:val="20"/>
              </w:rPr>
            </w:pPr>
            <w:r w:rsidRPr="00CD5C65">
              <w:rPr>
                <w:rFonts w:ascii="Garamond" w:hAnsi="Garamond"/>
                <w:sz w:val="20"/>
                <w:szCs w:val="20"/>
              </w:rPr>
              <w:t xml:space="preserve"> </w:t>
            </w:r>
          </w:p>
        </w:tc>
        <w:tc>
          <w:tcPr>
            <w:tcW w:w="1800" w:type="dxa"/>
            <w:tcBorders>
              <w:top w:val="nil"/>
              <w:left w:val="nil"/>
              <w:bottom w:val="nil"/>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(1.463)</w:t>
            </w:r>
          </w:p>
        </w:tc>
        <w:tc>
          <w:tcPr>
            <w:tcW w:w="1995" w:type="dxa"/>
            <w:tcBorders>
              <w:top w:val="nil"/>
              <w:left w:val="nil"/>
              <w:bottom w:val="nil"/>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(0.042)</w:t>
            </w:r>
          </w:p>
        </w:tc>
      </w:tr>
      <w:tr w:rsidR="00831416">
        <w:trPr>
          <w:trHeight w:val="189"/>
          <w:jc w:val="center"/>
        </w:trPr>
        <w:tc>
          <w:tcPr>
            <w:tcW w:w="3540" w:type="dxa"/>
            <w:tcBorders>
              <w:top w:val="nil"/>
              <w:left w:val="nil"/>
              <w:bottom w:val="nil"/>
              <w:right w:val="nil"/>
            </w:tcBorders>
            <w:tcMar>
              <w:top w:w="0" w:type="dxa"/>
              <w:left w:w="0" w:type="dxa"/>
              <w:bottom w:w="0" w:type="dxa"/>
              <w:right w:w="0" w:type="dxa"/>
            </w:tcMar>
          </w:tcPr>
          <w:p w:rsidR="00831416" w:rsidRDefault="00F625B2">
            <w:pPr>
              <w:jc w:val="left"/>
              <w:rPr>
                <w:sz w:val="20"/>
                <w:szCs w:val="20"/>
              </w:rPr>
            </w:pPr>
            <w:r w:rsidRPr="00CD5C65">
              <w:rPr>
                <w:rFonts w:ascii="Garamond" w:hAnsi="Garamond"/>
                <w:sz w:val="20"/>
                <w:szCs w:val="20"/>
              </w:rPr>
              <w:t>Mean Control 2016</w:t>
            </w:r>
          </w:p>
        </w:tc>
        <w:tc>
          <w:tcPr>
            <w:tcW w:w="1800" w:type="dxa"/>
            <w:tcBorders>
              <w:top w:val="nil"/>
              <w:left w:val="nil"/>
              <w:bottom w:val="nil"/>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41.69</w:t>
            </w:r>
          </w:p>
        </w:tc>
        <w:tc>
          <w:tcPr>
            <w:tcW w:w="1995" w:type="dxa"/>
            <w:tcBorders>
              <w:top w:val="nil"/>
              <w:left w:val="nil"/>
              <w:bottom w:val="nil"/>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–0.019</w:t>
            </w:r>
          </w:p>
        </w:tc>
      </w:tr>
      <w:tr w:rsidR="00831416">
        <w:trPr>
          <w:trHeight w:val="189"/>
          <w:jc w:val="center"/>
        </w:trPr>
        <w:tc>
          <w:tcPr>
            <w:tcW w:w="3540" w:type="dxa"/>
            <w:tcBorders>
              <w:top w:val="nil"/>
              <w:left w:val="nil"/>
              <w:bottom w:val="nil"/>
              <w:right w:val="nil"/>
            </w:tcBorders>
            <w:tcMar>
              <w:top w:w="0" w:type="dxa"/>
              <w:left w:w="0" w:type="dxa"/>
              <w:bottom w:w="0" w:type="dxa"/>
              <w:right w:w="0" w:type="dxa"/>
            </w:tcMar>
          </w:tcPr>
          <w:p w:rsidR="00831416" w:rsidRDefault="00F625B2">
            <w:pPr>
              <w:jc w:val="left"/>
              <w:rPr>
                <w:sz w:val="20"/>
                <w:szCs w:val="20"/>
              </w:rPr>
            </w:pPr>
            <w:r w:rsidRPr="00CD5C65">
              <w:rPr>
                <w:rFonts w:ascii="Garamond" w:hAnsi="Garamond"/>
                <w:sz w:val="20"/>
                <w:szCs w:val="20"/>
              </w:rPr>
              <w:t xml:space="preserve"> </w:t>
            </w:r>
          </w:p>
        </w:tc>
        <w:tc>
          <w:tcPr>
            <w:tcW w:w="1800" w:type="dxa"/>
            <w:tcBorders>
              <w:top w:val="nil"/>
              <w:left w:val="nil"/>
              <w:bottom w:val="nil"/>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(1.022)</w:t>
            </w:r>
          </w:p>
        </w:tc>
        <w:tc>
          <w:tcPr>
            <w:tcW w:w="1995" w:type="dxa"/>
            <w:tcBorders>
              <w:top w:val="nil"/>
              <w:left w:val="nil"/>
              <w:bottom w:val="nil"/>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(0.029)</w:t>
            </w:r>
          </w:p>
        </w:tc>
      </w:tr>
      <w:tr w:rsidR="00831416">
        <w:trPr>
          <w:trHeight w:val="189"/>
          <w:jc w:val="center"/>
        </w:trPr>
        <w:tc>
          <w:tcPr>
            <w:tcW w:w="3540" w:type="dxa"/>
            <w:tcBorders>
              <w:top w:val="nil"/>
              <w:left w:val="nil"/>
              <w:bottom w:val="nil"/>
              <w:right w:val="nil"/>
            </w:tcBorders>
            <w:tcMar>
              <w:top w:w="0" w:type="dxa"/>
              <w:left w:w="0" w:type="dxa"/>
              <w:bottom w:w="0" w:type="dxa"/>
              <w:right w:w="0" w:type="dxa"/>
            </w:tcMar>
          </w:tcPr>
          <w:p w:rsidR="00831416" w:rsidRDefault="00F625B2">
            <w:pPr>
              <w:jc w:val="left"/>
              <w:rPr>
                <w:sz w:val="20"/>
                <w:szCs w:val="20"/>
              </w:rPr>
            </w:pPr>
            <w:r w:rsidRPr="00CD5C65">
              <w:rPr>
                <w:rFonts w:ascii="Garamond" w:hAnsi="Garamond"/>
                <w:sz w:val="20"/>
                <w:szCs w:val="20"/>
              </w:rPr>
              <w:t>Mean Treated 2016</w:t>
            </w:r>
          </w:p>
        </w:tc>
        <w:tc>
          <w:tcPr>
            <w:tcW w:w="1800" w:type="dxa"/>
            <w:tcBorders>
              <w:top w:val="nil"/>
              <w:left w:val="nil"/>
              <w:bottom w:val="nil"/>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49.61</w:t>
            </w:r>
          </w:p>
        </w:tc>
        <w:tc>
          <w:tcPr>
            <w:tcW w:w="1995" w:type="dxa"/>
            <w:tcBorders>
              <w:top w:val="nil"/>
              <w:left w:val="nil"/>
              <w:bottom w:val="nil"/>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0.178</w:t>
            </w:r>
          </w:p>
        </w:tc>
      </w:tr>
      <w:tr w:rsidR="00831416">
        <w:trPr>
          <w:trHeight w:val="189"/>
          <w:jc w:val="center"/>
        </w:trPr>
        <w:tc>
          <w:tcPr>
            <w:tcW w:w="3540" w:type="dxa"/>
            <w:tcBorders>
              <w:top w:val="nil"/>
              <w:left w:val="nil"/>
              <w:bottom w:val="nil"/>
              <w:right w:val="nil"/>
            </w:tcBorders>
            <w:tcMar>
              <w:top w:w="0" w:type="dxa"/>
              <w:left w:w="0" w:type="dxa"/>
              <w:bottom w:w="0" w:type="dxa"/>
              <w:right w:w="0" w:type="dxa"/>
            </w:tcMar>
          </w:tcPr>
          <w:p w:rsidR="00831416" w:rsidRDefault="00F625B2">
            <w:pPr>
              <w:jc w:val="left"/>
              <w:rPr>
                <w:sz w:val="20"/>
                <w:szCs w:val="20"/>
              </w:rPr>
            </w:pPr>
            <w:r w:rsidRPr="00CD5C65">
              <w:rPr>
                <w:rFonts w:ascii="Garamond" w:hAnsi="Garamond"/>
                <w:sz w:val="20"/>
                <w:szCs w:val="20"/>
              </w:rPr>
              <w:t xml:space="preserve"> </w:t>
            </w:r>
          </w:p>
        </w:tc>
        <w:tc>
          <w:tcPr>
            <w:tcW w:w="1800" w:type="dxa"/>
            <w:tcBorders>
              <w:top w:val="nil"/>
              <w:left w:val="nil"/>
              <w:bottom w:val="nil"/>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(1.079)</w:t>
            </w:r>
          </w:p>
        </w:tc>
        <w:tc>
          <w:tcPr>
            <w:tcW w:w="1995" w:type="dxa"/>
            <w:tcBorders>
              <w:top w:val="nil"/>
              <w:left w:val="nil"/>
              <w:bottom w:val="nil"/>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(0.031)</w:t>
            </w:r>
          </w:p>
        </w:tc>
      </w:tr>
      <w:tr w:rsidR="00831416" w:rsidTr="000A7877">
        <w:trPr>
          <w:trHeight w:val="189"/>
          <w:jc w:val="center"/>
        </w:trPr>
        <w:tc>
          <w:tcPr>
            <w:tcW w:w="3540" w:type="dxa"/>
            <w:tcBorders>
              <w:top w:val="nil"/>
              <w:left w:val="nil"/>
              <w:bottom w:val="nil"/>
              <w:right w:val="nil"/>
            </w:tcBorders>
            <w:tcMar>
              <w:top w:w="0" w:type="dxa"/>
              <w:left w:w="0" w:type="dxa"/>
              <w:bottom w:w="0" w:type="dxa"/>
              <w:right w:w="0" w:type="dxa"/>
            </w:tcMar>
          </w:tcPr>
          <w:p w:rsidR="00831416" w:rsidRDefault="00F625B2">
            <w:pPr>
              <w:jc w:val="left"/>
              <w:rPr>
                <w:sz w:val="20"/>
                <w:szCs w:val="20"/>
              </w:rPr>
            </w:pPr>
            <w:r w:rsidRPr="00CD5C65">
              <w:rPr>
                <w:rFonts w:ascii="Garamond" w:hAnsi="Garamond"/>
                <w:sz w:val="20"/>
                <w:szCs w:val="20"/>
              </w:rPr>
              <w:t>Diff 2016</w:t>
            </w:r>
          </w:p>
        </w:tc>
        <w:tc>
          <w:tcPr>
            <w:tcW w:w="1800" w:type="dxa"/>
            <w:tcBorders>
              <w:top w:val="nil"/>
              <w:left w:val="nil"/>
              <w:bottom w:val="nil"/>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7.927</w:t>
            </w:r>
          </w:p>
        </w:tc>
        <w:tc>
          <w:tcPr>
            <w:tcW w:w="1995" w:type="dxa"/>
            <w:tcBorders>
              <w:top w:val="nil"/>
              <w:left w:val="nil"/>
              <w:bottom w:val="nil"/>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0.197</w:t>
            </w:r>
          </w:p>
        </w:tc>
      </w:tr>
      <w:tr w:rsidR="00831416" w:rsidRPr="00CD5C65" w:rsidTr="000A7877">
        <w:trPr>
          <w:trHeight w:val="189"/>
          <w:jc w:val="center"/>
        </w:trPr>
        <w:tc>
          <w:tcPr>
            <w:tcW w:w="3540" w:type="dxa"/>
            <w:tcBorders>
              <w:top w:val="nil"/>
              <w:left w:val="nil"/>
              <w:bottom w:val="single" w:sz="4" w:space="0" w:color="auto"/>
              <w:right w:val="nil"/>
            </w:tcBorders>
            <w:tcMar>
              <w:top w:w="0" w:type="dxa"/>
              <w:left w:w="0" w:type="dxa"/>
              <w:bottom w:w="0" w:type="dxa"/>
              <w:right w:w="0" w:type="dxa"/>
            </w:tcMar>
          </w:tcPr>
          <w:p w:rsidR="00831416" w:rsidRDefault="00F625B2">
            <w:pPr>
              <w:jc w:val="left"/>
              <w:rPr>
                <w:sz w:val="20"/>
                <w:szCs w:val="20"/>
              </w:rPr>
            </w:pPr>
            <w:r w:rsidRPr="00CD5C65">
              <w:rPr>
                <w:rFonts w:ascii="Garamond" w:hAnsi="Garamond"/>
                <w:sz w:val="20"/>
                <w:szCs w:val="20"/>
              </w:rPr>
              <w:lastRenderedPageBreak/>
              <w:t xml:space="preserve"> </w:t>
            </w:r>
          </w:p>
        </w:tc>
        <w:tc>
          <w:tcPr>
            <w:tcW w:w="1800" w:type="dxa"/>
            <w:tcBorders>
              <w:top w:val="nil"/>
              <w:left w:val="nil"/>
              <w:bottom w:val="single" w:sz="4" w:space="0" w:color="auto"/>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(1.486)</w:t>
            </w:r>
          </w:p>
        </w:tc>
        <w:tc>
          <w:tcPr>
            <w:tcW w:w="1995" w:type="dxa"/>
            <w:tcBorders>
              <w:top w:val="nil"/>
              <w:left w:val="nil"/>
              <w:bottom w:val="single" w:sz="4" w:space="0" w:color="auto"/>
              <w:right w:val="nil"/>
            </w:tcBorders>
            <w:tcMar>
              <w:top w:w="0" w:type="dxa"/>
              <w:left w:w="0" w:type="dxa"/>
              <w:bottom w:w="0" w:type="dxa"/>
              <w:right w:w="0" w:type="dxa"/>
            </w:tcMar>
          </w:tcPr>
          <w:p w:rsidR="00831416" w:rsidRPr="00CD5C65" w:rsidRDefault="00F625B2">
            <w:pPr>
              <w:jc w:val="center"/>
              <w:rPr>
                <w:rFonts w:ascii="Garamond" w:hAnsi="Garamond"/>
                <w:sz w:val="20"/>
                <w:szCs w:val="20"/>
              </w:rPr>
            </w:pPr>
            <w:r w:rsidRPr="00CD5C65">
              <w:rPr>
                <w:rFonts w:ascii="Garamond" w:hAnsi="Garamond"/>
                <w:sz w:val="20"/>
                <w:szCs w:val="20"/>
              </w:rPr>
              <w:t>(0.043)</w:t>
            </w:r>
          </w:p>
        </w:tc>
      </w:tr>
    </w:tbl>
    <w:p w:rsidR="00831416" w:rsidRPr="00CD5C65" w:rsidRDefault="00F625B2">
      <w:pPr>
        <w:spacing w:before="200" w:line="360" w:lineRule="auto"/>
        <w:ind w:firstLine="720"/>
        <w:rPr>
          <w:rFonts w:ascii="Garamond" w:hAnsi="Garamond"/>
        </w:rPr>
      </w:pPr>
      <w:r w:rsidRPr="00CD5C65">
        <w:rPr>
          <w:rFonts w:ascii="Garamond" w:hAnsi="Garamond"/>
        </w:rPr>
        <w:t>In Table C12 we repeat our analysis for H2 using positions from the 116</w:t>
      </w:r>
      <w:r w:rsidRPr="00CD5C65">
        <w:rPr>
          <w:rFonts w:ascii="Garamond" w:hAnsi="Garamond"/>
          <w:vertAlign w:val="superscript"/>
        </w:rPr>
        <w:t>th</w:t>
      </w:r>
      <w:r w:rsidRPr="00CD5C65">
        <w:rPr>
          <w:rFonts w:ascii="Garamond" w:hAnsi="Garamond"/>
        </w:rPr>
        <w:t xml:space="preserve"> Congress as the post-treatment period. This period did not start with an election in which Trump featured on the ballot and serves as further evidence that we are capturing an effect of factional pressure separate from the Trump phenomenon.</w:t>
      </w:r>
    </w:p>
    <w:p w:rsidR="00831416" w:rsidRPr="00CD5C65" w:rsidRDefault="00F625B2">
      <w:pPr>
        <w:spacing w:before="200" w:line="276" w:lineRule="auto"/>
        <w:jc w:val="center"/>
        <w:rPr>
          <w:rFonts w:ascii="Garamond" w:hAnsi="Garamond"/>
        </w:rPr>
      </w:pPr>
      <w:r w:rsidRPr="00CD5C65">
        <w:rPr>
          <w:rFonts w:ascii="Garamond" w:hAnsi="Garamond"/>
          <w:b/>
        </w:rPr>
        <w:t>Table C12</w:t>
      </w:r>
      <w:r w:rsidRPr="00CD5C65">
        <w:rPr>
          <w:rFonts w:ascii="Garamond" w:hAnsi="Garamond"/>
        </w:rPr>
        <w:t>: H2 with 116</w:t>
      </w:r>
      <w:r w:rsidRPr="00CD5C65">
        <w:rPr>
          <w:rFonts w:ascii="Garamond" w:hAnsi="Garamond"/>
          <w:vertAlign w:val="superscript"/>
        </w:rPr>
        <w:t xml:space="preserve">th </w:t>
      </w:r>
      <w:r w:rsidRPr="00CD5C65">
        <w:rPr>
          <w:rFonts w:ascii="Garamond" w:hAnsi="Garamond"/>
        </w:rPr>
        <w:t>Congress (2019–2021) as Post</w:t>
      </w:r>
    </w:p>
    <w:tbl>
      <w:tblPr>
        <w:tblStyle w:val="afa"/>
        <w:tblW w:w="4440" w:type="dxa"/>
        <w:jc w:val="center"/>
        <w:tblBorders>
          <w:top w:val="nil"/>
          <w:left w:val="nil"/>
          <w:bottom w:val="nil"/>
          <w:right w:val="nil"/>
          <w:insideH w:val="nil"/>
          <w:insideV w:val="nil"/>
        </w:tblBorders>
        <w:tblLayout w:type="fixed"/>
        <w:tblLook w:val="0600" w:firstRow="0" w:lastRow="0" w:firstColumn="0" w:lastColumn="0" w:noHBand="1" w:noVBand="1"/>
      </w:tblPr>
      <w:tblGrid>
        <w:gridCol w:w="3195"/>
        <w:gridCol w:w="1245"/>
      </w:tblGrid>
      <w:tr w:rsidR="00831416" w:rsidTr="000A7877">
        <w:trPr>
          <w:trHeight w:val="90"/>
          <w:jc w:val="center"/>
        </w:trPr>
        <w:tc>
          <w:tcPr>
            <w:tcW w:w="3195" w:type="dxa"/>
            <w:tcBorders>
              <w:top w:val="single" w:sz="4" w:space="0" w:color="auto"/>
              <w:left w:val="nil"/>
              <w:bottom w:val="single" w:sz="4" w:space="0" w:color="auto"/>
              <w:right w:val="nil"/>
            </w:tcBorders>
            <w:tcMar>
              <w:top w:w="0" w:type="dxa"/>
              <w:left w:w="0" w:type="dxa"/>
              <w:bottom w:w="0" w:type="dxa"/>
              <w:right w:w="0" w:type="dxa"/>
            </w:tcMar>
          </w:tcPr>
          <w:p w:rsidR="00831416" w:rsidRDefault="00F625B2">
            <w:pPr>
              <w:rPr>
                <w:sz w:val="20"/>
                <w:szCs w:val="20"/>
              </w:rPr>
            </w:pPr>
            <w:r w:rsidRPr="00CD5C65">
              <w:rPr>
                <w:rFonts w:ascii="Garamond" w:hAnsi="Garamond"/>
                <w:sz w:val="20"/>
                <w:szCs w:val="20"/>
              </w:rPr>
              <w:t xml:space="preserve"> </w:t>
            </w:r>
          </w:p>
        </w:tc>
        <w:tc>
          <w:tcPr>
            <w:tcW w:w="1245" w:type="dxa"/>
            <w:tcBorders>
              <w:top w:val="single" w:sz="4" w:space="0" w:color="auto"/>
              <w:left w:val="nil"/>
              <w:bottom w:val="single" w:sz="4" w:space="0" w:color="auto"/>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Leg Position</w:t>
            </w:r>
            <w:r w:rsidRPr="00CD5C65">
              <w:rPr>
                <w:rFonts w:ascii="Garamond" w:hAnsi="Garamond"/>
                <w:sz w:val="20"/>
                <w:szCs w:val="20"/>
              </w:rPr>
              <w:br/>
              <w:t xml:space="preserve"> 116</w:t>
            </w:r>
            <w:r w:rsidRPr="00CD5C65">
              <w:rPr>
                <w:rFonts w:ascii="Garamond" w:hAnsi="Garamond"/>
                <w:sz w:val="20"/>
                <w:szCs w:val="20"/>
                <w:vertAlign w:val="superscript"/>
              </w:rPr>
              <w:t>th</w:t>
            </w:r>
            <w:r w:rsidRPr="00CD5C65">
              <w:rPr>
                <w:rFonts w:ascii="Garamond" w:hAnsi="Garamond"/>
                <w:sz w:val="20"/>
                <w:szCs w:val="20"/>
              </w:rPr>
              <w:t xml:space="preserve"> Post</w:t>
            </w:r>
          </w:p>
        </w:tc>
      </w:tr>
      <w:tr w:rsidR="00831416" w:rsidTr="000A7877">
        <w:trPr>
          <w:jc w:val="center"/>
        </w:trPr>
        <w:tc>
          <w:tcPr>
            <w:tcW w:w="3195" w:type="dxa"/>
            <w:tcBorders>
              <w:top w:val="single" w:sz="4" w:space="0" w:color="auto"/>
              <w:left w:val="nil"/>
              <w:bottom w:val="nil"/>
              <w:right w:val="nil"/>
            </w:tcBorders>
            <w:tcMar>
              <w:top w:w="0" w:type="dxa"/>
              <w:left w:w="0" w:type="dxa"/>
              <w:bottom w:w="0" w:type="dxa"/>
              <w:right w:w="0" w:type="dxa"/>
            </w:tcMar>
          </w:tcPr>
          <w:p w:rsidR="00831416" w:rsidRDefault="00F625B2">
            <w:pPr>
              <w:rPr>
                <w:sz w:val="20"/>
                <w:szCs w:val="20"/>
              </w:rPr>
            </w:pPr>
            <w:r w:rsidRPr="00CD5C65">
              <w:rPr>
                <w:rFonts w:ascii="Garamond" w:hAnsi="Garamond"/>
                <w:sz w:val="20"/>
                <w:szCs w:val="20"/>
              </w:rPr>
              <w:t>2016 (Time)</w:t>
            </w:r>
          </w:p>
        </w:tc>
        <w:tc>
          <w:tcPr>
            <w:tcW w:w="1245" w:type="dxa"/>
            <w:tcBorders>
              <w:top w:val="single" w:sz="4" w:space="0" w:color="auto"/>
              <w:left w:val="nil"/>
              <w:bottom w:val="nil"/>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–0.017</w:t>
            </w:r>
          </w:p>
        </w:tc>
      </w:tr>
      <w:tr w:rsidR="00831416">
        <w:trPr>
          <w:jc w:val="center"/>
        </w:trPr>
        <w:tc>
          <w:tcPr>
            <w:tcW w:w="3195" w:type="dxa"/>
            <w:tcBorders>
              <w:top w:val="nil"/>
              <w:left w:val="nil"/>
              <w:bottom w:val="nil"/>
              <w:right w:val="nil"/>
            </w:tcBorders>
            <w:tcMar>
              <w:top w:w="0" w:type="dxa"/>
              <w:left w:w="0" w:type="dxa"/>
              <w:bottom w:w="0" w:type="dxa"/>
              <w:right w:w="0" w:type="dxa"/>
            </w:tcMar>
          </w:tcPr>
          <w:p w:rsidR="00831416" w:rsidRDefault="00F625B2">
            <w:pPr>
              <w:rPr>
                <w:sz w:val="20"/>
                <w:szCs w:val="20"/>
              </w:rPr>
            </w:pPr>
            <w:r w:rsidRPr="00CD5C65">
              <w:rPr>
                <w:rFonts w:ascii="Garamond" w:hAnsi="Garamond"/>
                <w:sz w:val="20"/>
                <w:szCs w:val="20"/>
              </w:rPr>
              <w:t xml:space="preserve"> </w:t>
            </w:r>
          </w:p>
        </w:tc>
        <w:tc>
          <w:tcPr>
            <w:tcW w:w="1245" w:type="dxa"/>
            <w:tcBorders>
              <w:top w:val="nil"/>
              <w:left w:val="nil"/>
              <w:bottom w:val="nil"/>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(0.041)</w:t>
            </w:r>
          </w:p>
        </w:tc>
      </w:tr>
      <w:tr w:rsidR="00831416">
        <w:trPr>
          <w:jc w:val="center"/>
        </w:trPr>
        <w:tc>
          <w:tcPr>
            <w:tcW w:w="3195" w:type="dxa"/>
            <w:tcBorders>
              <w:top w:val="nil"/>
              <w:left w:val="nil"/>
              <w:bottom w:val="nil"/>
              <w:right w:val="nil"/>
            </w:tcBorders>
            <w:tcMar>
              <w:top w:w="0" w:type="dxa"/>
              <w:left w:w="0" w:type="dxa"/>
              <w:bottom w:w="0" w:type="dxa"/>
              <w:right w:w="0" w:type="dxa"/>
            </w:tcMar>
          </w:tcPr>
          <w:p w:rsidR="00831416" w:rsidRDefault="00F625B2">
            <w:pPr>
              <w:rPr>
                <w:sz w:val="20"/>
                <w:szCs w:val="20"/>
              </w:rPr>
            </w:pPr>
            <w:r w:rsidRPr="00CD5C65">
              <w:rPr>
                <w:rFonts w:ascii="Garamond" w:hAnsi="Garamond"/>
                <w:sz w:val="20"/>
                <w:szCs w:val="20"/>
              </w:rPr>
              <w:t>Factionalism (Treatment)</w:t>
            </w:r>
          </w:p>
        </w:tc>
        <w:tc>
          <w:tcPr>
            <w:tcW w:w="1245" w:type="dxa"/>
            <w:tcBorders>
              <w:top w:val="nil"/>
              <w:left w:val="nil"/>
              <w:bottom w:val="nil"/>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0.067</w:t>
            </w:r>
          </w:p>
        </w:tc>
      </w:tr>
      <w:tr w:rsidR="00831416">
        <w:trPr>
          <w:trHeight w:val="15"/>
          <w:jc w:val="center"/>
        </w:trPr>
        <w:tc>
          <w:tcPr>
            <w:tcW w:w="3195" w:type="dxa"/>
            <w:tcBorders>
              <w:top w:val="nil"/>
              <w:left w:val="nil"/>
              <w:bottom w:val="nil"/>
              <w:right w:val="nil"/>
            </w:tcBorders>
            <w:tcMar>
              <w:top w:w="0" w:type="dxa"/>
              <w:left w:w="0" w:type="dxa"/>
              <w:bottom w:w="0" w:type="dxa"/>
              <w:right w:w="0" w:type="dxa"/>
            </w:tcMar>
          </w:tcPr>
          <w:p w:rsidR="00831416" w:rsidRDefault="00F625B2">
            <w:pPr>
              <w:rPr>
                <w:sz w:val="20"/>
                <w:szCs w:val="20"/>
              </w:rPr>
            </w:pPr>
            <w:r w:rsidRPr="00CD5C65">
              <w:rPr>
                <w:rFonts w:ascii="Garamond" w:hAnsi="Garamond"/>
                <w:sz w:val="20"/>
                <w:szCs w:val="20"/>
              </w:rPr>
              <w:t xml:space="preserve"> </w:t>
            </w:r>
          </w:p>
        </w:tc>
        <w:tc>
          <w:tcPr>
            <w:tcW w:w="1245" w:type="dxa"/>
            <w:tcBorders>
              <w:top w:val="nil"/>
              <w:left w:val="nil"/>
              <w:bottom w:val="nil"/>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(0.042)</w:t>
            </w:r>
          </w:p>
        </w:tc>
      </w:tr>
      <w:tr w:rsidR="00831416">
        <w:trPr>
          <w:trHeight w:val="15"/>
          <w:jc w:val="center"/>
        </w:trPr>
        <w:tc>
          <w:tcPr>
            <w:tcW w:w="3195" w:type="dxa"/>
            <w:tcBorders>
              <w:top w:val="nil"/>
              <w:left w:val="nil"/>
              <w:bottom w:val="nil"/>
              <w:right w:val="nil"/>
            </w:tcBorders>
            <w:tcMar>
              <w:top w:w="0" w:type="dxa"/>
              <w:left w:w="0" w:type="dxa"/>
              <w:bottom w:w="0" w:type="dxa"/>
              <w:right w:w="0" w:type="dxa"/>
            </w:tcMar>
          </w:tcPr>
          <w:p w:rsidR="00831416" w:rsidRDefault="00F625B2">
            <w:pPr>
              <w:rPr>
                <w:sz w:val="20"/>
                <w:szCs w:val="20"/>
              </w:rPr>
            </w:pPr>
            <w:r w:rsidRPr="00CD5C65">
              <w:rPr>
                <w:rFonts w:ascii="Garamond" w:hAnsi="Garamond"/>
                <w:sz w:val="20"/>
                <w:szCs w:val="20"/>
              </w:rPr>
              <w:t>Diff-in-diff (Time x Treatment)</w:t>
            </w:r>
          </w:p>
        </w:tc>
        <w:tc>
          <w:tcPr>
            <w:tcW w:w="1245" w:type="dxa"/>
            <w:tcBorders>
              <w:top w:val="nil"/>
              <w:left w:val="nil"/>
              <w:bottom w:val="nil"/>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0.105*</w:t>
            </w:r>
          </w:p>
        </w:tc>
      </w:tr>
      <w:tr w:rsidR="00831416">
        <w:trPr>
          <w:jc w:val="center"/>
        </w:trPr>
        <w:tc>
          <w:tcPr>
            <w:tcW w:w="3195" w:type="dxa"/>
            <w:tcBorders>
              <w:top w:val="nil"/>
              <w:left w:val="nil"/>
              <w:bottom w:val="nil"/>
              <w:right w:val="nil"/>
            </w:tcBorders>
            <w:tcMar>
              <w:top w:w="0" w:type="dxa"/>
              <w:left w:w="0" w:type="dxa"/>
              <w:bottom w:w="0" w:type="dxa"/>
              <w:right w:w="0" w:type="dxa"/>
            </w:tcMar>
          </w:tcPr>
          <w:p w:rsidR="00831416" w:rsidRDefault="00F625B2">
            <w:pPr>
              <w:rPr>
                <w:sz w:val="20"/>
                <w:szCs w:val="20"/>
              </w:rPr>
            </w:pPr>
            <w:r w:rsidRPr="00CD5C65">
              <w:rPr>
                <w:rFonts w:ascii="Garamond" w:hAnsi="Garamond"/>
                <w:sz w:val="20"/>
                <w:szCs w:val="20"/>
              </w:rPr>
              <w:t xml:space="preserve"> </w:t>
            </w:r>
          </w:p>
        </w:tc>
        <w:tc>
          <w:tcPr>
            <w:tcW w:w="1245" w:type="dxa"/>
            <w:tcBorders>
              <w:top w:val="nil"/>
              <w:left w:val="nil"/>
              <w:bottom w:val="nil"/>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(0.060)</w:t>
            </w:r>
          </w:p>
        </w:tc>
      </w:tr>
      <w:tr w:rsidR="00831416">
        <w:trPr>
          <w:jc w:val="center"/>
        </w:trPr>
        <w:tc>
          <w:tcPr>
            <w:tcW w:w="3195" w:type="dxa"/>
            <w:tcBorders>
              <w:top w:val="nil"/>
              <w:left w:val="nil"/>
              <w:bottom w:val="nil"/>
              <w:right w:val="nil"/>
            </w:tcBorders>
            <w:tcMar>
              <w:top w:w="0" w:type="dxa"/>
              <w:left w:w="0" w:type="dxa"/>
              <w:bottom w:w="0" w:type="dxa"/>
              <w:right w:w="0" w:type="dxa"/>
            </w:tcMar>
          </w:tcPr>
          <w:p w:rsidR="00831416" w:rsidRDefault="00F625B2">
            <w:pPr>
              <w:rPr>
                <w:sz w:val="20"/>
                <w:szCs w:val="20"/>
              </w:rPr>
            </w:pPr>
            <w:r w:rsidRPr="00CD5C65">
              <w:rPr>
                <w:rFonts w:ascii="Garamond" w:hAnsi="Garamond"/>
                <w:sz w:val="20"/>
                <w:szCs w:val="20"/>
              </w:rPr>
              <w:t xml:space="preserve"> </w:t>
            </w:r>
          </w:p>
        </w:tc>
        <w:tc>
          <w:tcPr>
            <w:tcW w:w="1245" w:type="dxa"/>
            <w:tcBorders>
              <w:top w:val="nil"/>
              <w:left w:val="nil"/>
              <w:bottom w:val="nil"/>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 xml:space="preserve"> </w:t>
            </w:r>
          </w:p>
        </w:tc>
      </w:tr>
      <w:tr w:rsidR="00831416">
        <w:trPr>
          <w:jc w:val="center"/>
        </w:trPr>
        <w:tc>
          <w:tcPr>
            <w:tcW w:w="3195" w:type="dxa"/>
            <w:tcBorders>
              <w:top w:val="nil"/>
              <w:left w:val="nil"/>
              <w:bottom w:val="nil"/>
              <w:right w:val="nil"/>
            </w:tcBorders>
            <w:tcMar>
              <w:top w:w="0" w:type="dxa"/>
              <w:left w:w="0" w:type="dxa"/>
              <w:bottom w:w="0" w:type="dxa"/>
              <w:right w:w="0" w:type="dxa"/>
            </w:tcMar>
          </w:tcPr>
          <w:p w:rsidR="00831416" w:rsidRDefault="00F625B2">
            <w:pPr>
              <w:rPr>
                <w:sz w:val="20"/>
                <w:szCs w:val="20"/>
              </w:rPr>
            </w:pPr>
            <w:r w:rsidRPr="00CD5C65">
              <w:rPr>
                <w:rFonts w:ascii="Garamond" w:hAnsi="Garamond"/>
                <w:sz w:val="20"/>
                <w:szCs w:val="20"/>
              </w:rPr>
              <w:t>Observations</w:t>
            </w:r>
          </w:p>
        </w:tc>
        <w:tc>
          <w:tcPr>
            <w:tcW w:w="1245" w:type="dxa"/>
            <w:tcBorders>
              <w:top w:val="nil"/>
              <w:left w:val="nil"/>
              <w:bottom w:val="nil"/>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870</w:t>
            </w:r>
          </w:p>
        </w:tc>
      </w:tr>
      <w:tr w:rsidR="00831416">
        <w:trPr>
          <w:trHeight w:val="75"/>
          <w:jc w:val="center"/>
        </w:trPr>
        <w:tc>
          <w:tcPr>
            <w:tcW w:w="3195" w:type="dxa"/>
            <w:tcBorders>
              <w:top w:val="nil"/>
              <w:left w:val="nil"/>
              <w:bottom w:val="nil"/>
              <w:right w:val="nil"/>
            </w:tcBorders>
            <w:tcMar>
              <w:top w:w="0" w:type="dxa"/>
              <w:left w:w="0" w:type="dxa"/>
              <w:bottom w:w="0" w:type="dxa"/>
              <w:right w:w="0" w:type="dxa"/>
            </w:tcMar>
          </w:tcPr>
          <w:p w:rsidR="00831416" w:rsidRDefault="00F625B2">
            <w:pPr>
              <w:rPr>
                <w:sz w:val="20"/>
                <w:szCs w:val="20"/>
              </w:rPr>
            </w:pPr>
            <w:r w:rsidRPr="00CD5C65">
              <w:rPr>
                <w:rFonts w:ascii="Garamond" w:hAnsi="Garamond"/>
                <w:sz w:val="20"/>
                <w:szCs w:val="20"/>
              </w:rPr>
              <w:t>R-squared</w:t>
            </w:r>
          </w:p>
        </w:tc>
        <w:tc>
          <w:tcPr>
            <w:tcW w:w="1245" w:type="dxa"/>
            <w:tcBorders>
              <w:top w:val="nil"/>
              <w:left w:val="nil"/>
              <w:bottom w:val="nil"/>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0.023</w:t>
            </w:r>
          </w:p>
        </w:tc>
      </w:tr>
      <w:tr w:rsidR="00831416">
        <w:trPr>
          <w:trHeight w:val="15"/>
          <w:jc w:val="center"/>
        </w:trPr>
        <w:tc>
          <w:tcPr>
            <w:tcW w:w="3195" w:type="dxa"/>
            <w:tcBorders>
              <w:top w:val="nil"/>
              <w:left w:val="nil"/>
              <w:bottom w:val="nil"/>
              <w:right w:val="nil"/>
            </w:tcBorders>
            <w:tcMar>
              <w:top w:w="0" w:type="dxa"/>
              <w:left w:w="0" w:type="dxa"/>
              <w:bottom w:w="0" w:type="dxa"/>
              <w:right w:w="0" w:type="dxa"/>
            </w:tcMar>
          </w:tcPr>
          <w:p w:rsidR="00831416" w:rsidRDefault="00F625B2">
            <w:pPr>
              <w:rPr>
                <w:sz w:val="20"/>
                <w:szCs w:val="20"/>
              </w:rPr>
            </w:pPr>
            <w:r w:rsidRPr="00CD5C65">
              <w:rPr>
                <w:rFonts w:ascii="Garamond" w:hAnsi="Garamond"/>
                <w:sz w:val="20"/>
                <w:szCs w:val="20"/>
              </w:rPr>
              <w:t>Mean Control 2008</w:t>
            </w:r>
          </w:p>
        </w:tc>
        <w:tc>
          <w:tcPr>
            <w:tcW w:w="1245" w:type="dxa"/>
            <w:tcBorders>
              <w:top w:val="nil"/>
              <w:left w:val="nil"/>
              <w:bottom w:val="nil"/>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–0.046</w:t>
            </w:r>
          </w:p>
        </w:tc>
      </w:tr>
      <w:tr w:rsidR="00831416">
        <w:trPr>
          <w:trHeight w:val="75"/>
          <w:jc w:val="center"/>
        </w:trPr>
        <w:tc>
          <w:tcPr>
            <w:tcW w:w="3195" w:type="dxa"/>
            <w:tcBorders>
              <w:top w:val="nil"/>
              <w:left w:val="nil"/>
              <w:bottom w:val="nil"/>
              <w:right w:val="nil"/>
            </w:tcBorders>
            <w:tcMar>
              <w:top w:w="0" w:type="dxa"/>
              <w:left w:w="0" w:type="dxa"/>
              <w:bottom w:w="0" w:type="dxa"/>
              <w:right w:w="0" w:type="dxa"/>
            </w:tcMar>
          </w:tcPr>
          <w:p w:rsidR="00831416" w:rsidRDefault="00F625B2">
            <w:pPr>
              <w:rPr>
                <w:sz w:val="20"/>
                <w:szCs w:val="20"/>
              </w:rPr>
            </w:pPr>
            <w:r w:rsidRPr="00CD5C65">
              <w:rPr>
                <w:rFonts w:ascii="Garamond" w:hAnsi="Garamond"/>
                <w:sz w:val="20"/>
                <w:szCs w:val="20"/>
              </w:rPr>
              <w:t xml:space="preserve"> </w:t>
            </w:r>
          </w:p>
        </w:tc>
        <w:tc>
          <w:tcPr>
            <w:tcW w:w="1245" w:type="dxa"/>
            <w:tcBorders>
              <w:top w:val="nil"/>
              <w:left w:val="nil"/>
              <w:bottom w:val="nil"/>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0.029</w:t>
            </w:r>
          </w:p>
        </w:tc>
      </w:tr>
      <w:tr w:rsidR="00831416">
        <w:trPr>
          <w:trHeight w:val="15"/>
          <w:jc w:val="center"/>
        </w:trPr>
        <w:tc>
          <w:tcPr>
            <w:tcW w:w="3195" w:type="dxa"/>
            <w:tcBorders>
              <w:top w:val="nil"/>
              <w:left w:val="nil"/>
              <w:bottom w:val="nil"/>
              <w:right w:val="nil"/>
            </w:tcBorders>
            <w:tcMar>
              <w:top w:w="0" w:type="dxa"/>
              <w:left w:w="0" w:type="dxa"/>
              <w:bottom w:w="0" w:type="dxa"/>
              <w:right w:w="0" w:type="dxa"/>
            </w:tcMar>
          </w:tcPr>
          <w:p w:rsidR="00831416" w:rsidRDefault="00F625B2">
            <w:pPr>
              <w:rPr>
                <w:sz w:val="20"/>
                <w:szCs w:val="20"/>
              </w:rPr>
            </w:pPr>
            <w:r w:rsidRPr="00CD5C65">
              <w:rPr>
                <w:rFonts w:ascii="Garamond" w:hAnsi="Garamond"/>
                <w:sz w:val="20"/>
                <w:szCs w:val="20"/>
              </w:rPr>
              <w:t>Mean Treated 2008</w:t>
            </w:r>
          </w:p>
        </w:tc>
        <w:tc>
          <w:tcPr>
            <w:tcW w:w="1245" w:type="dxa"/>
            <w:tcBorders>
              <w:top w:val="nil"/>
              <w:left w:val="nil"/>
              <w:bottom w:val="nil"/>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0.021</w:t>
            </w:r>
          </w:p>
        </w:tc>
      </w:tr>
      <w:tr w:rsidR="00831416">
        <w:trPr>
          <w:jc w:val="center"/>
        </w:trPr>
        <w:tc>
          <w:tcPr>
            <w:tcW w:w="3195" w:type="dxa"/>
            <w:tcBorders>
              <w:top w:val="nil"/>
              <w:left w:val="nil"/>
              <w:bottom w:val="nil"/>
              <w:right w:val="nil"/>
            </w:tcBorders>
            <w:tcMar>
              <w:top w:w="0" w:type="dxa"/>
              <w:left w:w="0" w:type="dxa"/>
              <w:bottom w:w="0" w:type="dxa"/>
              <w:right w:w="0" w:type="dxa"/>
            </w:tcMar>
          </w:tcPr>
          <w:p w:rsidR="00831416" w:rsidRDefault="00F625B2">
            <w:pPr>
              <w:rPr>
                <w:sz w:val="20"/>
                <w:szCs w:val="20"/>
              </w:rPr>
            </w:pPr>
            <w:r w:rsidRPr="00CD5C65">
              <w:rPr>
                <w:rFonts w:ascii="Garamond" w:hAnsi="Garamond"/>
                <w:sz w:val="20"/>
                <w:szCs w:val="20"/>
              </w:rPr>
              <w:t xml:space="preserve"> </w:t>
            </w:r>
          </w:p>
        </w:tc>
        <w:tc>
          <w:tcPr>
            <w:tcW w:w="1245" w:type="dxa"/>
            <w:tcBorders>
              <w:top w:val="nil"/>
              <w:left w:val="nil"/>
              <w:bottom w:val="nil"/>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0.031</w:t>
            </w:r>
          </w:p>
        </w:tc>
      </w:tr>
      <w:tr w:rsidR="00831416">
        <w:trPr>
          <w:trHeight w:val="15"/>
          <w:jc w:val="center"/>
        </w:trPr>
        <w:tc>
          <w:tcPr>
            <w:tcW w:w="3195" w:type="dxa"/>
            <w:tcBorders>
              <w:top w:val="nil"/>
              <w:left w:val="nil"/>
              <w:bottom w:val="nil"/>
              <w:right w:val="nil"/>
            </w:tcBorders>
            <w:tcMar>
              <w:top w:w="0" w:type="dxa"/>
              <w:left w:w="0" w:type="dxa"/>
              <w:bottom w:w="0" w:type="dxa"/>
              <w:right w:w="0" w:type="dxa"/>
            </w:tcMar>
          </w:tcPr>
          <w:p w:rsidR="00831416" w:rsidRDefault="00F625B2">
            <w:pPr>
              <w:rPr>
                <w:sz w:val="20"/>
                <w:szCs w:val="20"/>
              </w:rPr>
            </w:pPr>
            <w:r w:rsidRPr="00CD5C65">
              <w:rPr>
                <w:rFonts w:ascii="Garamond" w:hAnsi="Garamond"/>
                <w:sz w:val="20"/>
                <w:szCs w:val="20"/>
              </w:rPr>
              <w:t>Diff 2008</w:t>
            </w:r>
          </w:p>
        </w:tc>
        <w:tc>
          <w:tcPr>
            <w:tcW w:w="1245" w:type="dxa"/>
            <w:tcBorders>
              <w:top w:val="nil"/>
              <w:left w:val="nil"/>
              <w:bottom w:val="nil"/>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0.067</w:t>
            </w:r>
          </w:p>
        </w:tc>
      </w:tr>
      <w:tr w:rsidR="00831416">
        <w:trPr>
          <w:trHeight w:val="255"/>
          <w:jc w:val="center"/>
        </w:trPr>
        <w:tc>
          <w:tcPr>
            <w:tcW w:w="3195" w:type="dxa"/>
            <w:tcBorders>
              <w:top w:val="nil"/>
              <w:left w:val="nil"/>
              <w:bottom w:val="nil"/>
              <w:right w:val="nil"/>
            </w:tcBorders>
            <w:tcMar>
              <w:top w:w="0" w:type="dxa"/>
              <w:left w:w="0" w:type="dxa"/>
              <w:bottom w:w="0" w:type="dxa"/>
              <w:right w:w="0" w:type="dxa"/>
            </w:tcMar>
          </w:tcPr>
          <w:p w:rsidR="00831416" w:rsidRDefault="00F625B2">
            <w:pPr>
              <w:rPr>
                <w:sz w:val="20"/>
                <w:szCs w:val="20"/>
              </w:rPr>
            </w:pPr>
            <w:r w:rsidRPr="00CD5C65">
              <w:rPr>
                <w:rFonts w:ascii="Garamond" w:hAnsi="Garamond"/>
                <w:sz w:val="20"/>
                <w:szCs w:val="20"/>
              </w:rPr>
              <w:t xml:space="preserve"> </w:t>
            </w:r>
          </w:p>
        </w:tc>
        <w:tc>
          <w:tcPr>
            <w:tcW w:w="1245" w:type="dxa"/>
            <w:tcBorders>
              <w:top w:val="nil"/>
              <w:left w:val="nil"/>
              <w:bottom w:val="nil"/>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0.042</w:t>
            </w:r>
          </w:p>
        </w:tc>
      </w:tr>
      <w:tr w:rsidR="00831416">
        <w:trPr>
          <w:jc w:val="center"/>
        </w:trPr>
        <w:tc>
          <w:tcPr>
            <w:tcW w:w="3195" w:type="dxa"/>
            <w:tcBorders>
              <w:top w:val="nil"/>
              <w:left w:val="nil"/>
              <w:bottom w:val="nil"/>
              <w:right w:val="nil"/>
            </w:tcBorders>
            <w:tcMar>
              <w:top w:w="0" w:type="dxa"/>
              <w:left w:w="0" w:type="dxa"/>
              <w:bottom w:w="0" w:type="dxa"/>
              <w:right w:w="0" w:type="dxa"/>
            </w:tcMar>
          </w:tcPr>
          <w:p w:rsidR="00831416" w:rsidRDefault="00F625B2">
            <w:pPr>
              <w:rPr>
                <w:sz w:val="20"/>
                <w:szCs w:val="20"/>
              </w:rPr>
            </w:pPr>
            <w:r w:rsidRPr="00CD5C65">
              <w:rPr>
                <w:rFonts w:ascii="Garamond" w:hAnsi="Garamond"/>
                <w:sz w:val="20"/>
                <w:szCs w:val="20"/>
              </w:rPr>
              <w:t>Mean Control 2016</w:t>
            </w:r>
          </w:p>
        </w:tc>
        <w:tc>
          <w:tcPr>
            <w:tcW w:w="1245" w:type="dxa"/>
            <w:tcBorders>
              <w:top w:val="nil"/>
              <w:left w:val="nil"/>
              <w:bottom w:val="nil"/>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–0.062</w:t>
            </w:r>
          </w:p>
        </w:tc>
      </w:tr>
      <w:tr w:rsidR="00831416">
        <w:trPr>
          <w:jc w:val="center"/>
        </w:trPr>
        <w:tc>
          <w:tcPr>
            <w:tcW w:w="3195" w:type="dxa"/>
            <w:tcBorders>
              <w:top w:val="nil"/>
              <w:left w:val="nil"/>
              <w:bottom w:val="nil"/>
              <w:right w:val="nil"/>
            </w:tcBorders>
            <w:tcMar>
              <w:top w:w="0" w:type="dxa"/>
              <w:left w:w="0" w:type="dxa"/>
              <w:bottom w:w="0" w:type="dxa"/>
              <w:right w:w="0" w:type="dxa"/>
            </w:tcMar>
          </w:tcPr>
          <w:p w:rsidR="00831416" w:rsidRDefault="00F625B2">
            <w:pPr>
              <w:rPr>
                <w:sz w:val="20"/>
                <w:szCs w:val="20"/>
              </w:rPr>
            </w:pPr>
            <w:r w:rsidRPr="00CD5C65">
              <w:rPr>
                <w:rFonts w:ascii="Garamond" w:hAnsi="Garamond"/>
                <w:sz w:val="20"/>
                <w:szCs w:val="20"/>
              </w:rPr>
              <w:t xml:space="preserve"> </w:t>
            </w:r>
          </w:p>
        </w:tc>
        <w:tc>
          <w:tcPr>
            <w:tcW w:w="1245" w:type="dxa"/>
            <w:tcBorders>
              <w:top w:val="nil"/>
              <w:left w:val="nil"/>
              <w:bottom w:val="nil"/>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0.029</w:t>
            </w:r>
          </w:p>
        </w:tc>
      </w:tr>
      <w:tr w:rsidR="00831416">
        <w:trPr>
          <w:jc w:val="center"/>
        </w:trPr>
        <w:tc>
          <w:tcPr>
            <w:tcW w:w="3195" w:type="dxa"/>
            <w:tcBorders>
              <w:top w:val="nil"/>
              <w:left w:val="nil"/>
              <w:bottom w:val="nil"/>
              <w:right w:val="nil"/>
            </w:tcBorders>
            <w:tcMar>
              <w:top w:w="0" w:type="dxa"/>
              <w:left w:w="0" w:type="dxa"/>
              <w:bottom w:w="0" w:type="dxa"/>
              <w:right w:w="0" w:type="dxa"/>
            </w:tcMar>
          </w:tcPr>
          <w:p w:rsidR="00831416" w:rsidRDefault="00F625B2">
            <w:pPr>
              <w:rPr>
                <w:sz w:val="20"/>
                <w:szCs w:val="20"/>
              </w:rPr>
            </w:pPr>
            <w:r w:rsidRPr="00CD5C65">
              <w:rPr>
                <w:rFonts w:ascii="Garamond" w:hAnsi="Garamond"/>
                <w:sz w:val="20"/>
                <w:szCs w:val="20"/>
              </w:rPr>
              <w:t>Mean Treated 2016</w:t>
            </w:r>
          </w:p>
        </w:tc>
        <w:tc>
          <w:tcPr>
            <w:tcW w:w="1245" w:type="dxa"/>
            <w:tcBorders>
              <w:top w:val="nil"/>
              <w:left w:val="nil"/>
              <w:bottom w:val="nil"/>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0.109</w:t>
            </w:r>
          </w:p>
        </w:tc>
      </w:tr>
      <w:tr w:rsidR="00831416">
        <w:trPr>
          <w:trHeight w:val="15"/>
          <w:jc w:val="center"/>
        </w:trPr>
        <w:tc>
          <w:tcPr>
            <w:tcW w:w="3195" w:type="dxa"/>
            <w:tcBorders>
              <w:top w:val="nil"/>
              <w:left w:val="nil"/>
              <w:bottom w:val="nil"/>
              <w:right w:val="nil"/>
            </w:tcBorders>
            <w:tcMar>
              <w:top w:w="0" w:type="dxa"/>
              <w:left w:w="0" w:type="dxa"/>
              <w:bottom w:w="0" w:type="dxa"/>
              <w:right w:w="0" w:type="dxa"/>
            </w:tcMar>
          </w:tcPr>
          <w:p w:rsidR="00831416" w:rsidRDefault="00F625B2">
            <w:pPr>
              <w:rPr>
                <w:sz w:val="20"/>
                <w:szCs w:val="20"/>
              </w:rPr>
            </w:pPr>
            <w:r w:rsidRPr="00CD5C65">
              <w:rPr>
                <w:rFonts w:ascii="Garamond" w:hAnsi="Garamond"/>
                <w:sz w:val="20"/>
                <w:szCs w:val="20"/>
              </w:rPr>
              <w:t xml:space="preserve"> </w:t>
            </w:r>
          </w:p>
        </w:tc>
        <w:tc>
          <w:tcPr>
            <w:tcW w:w="1245" w:type="dxa"/>
            <w:tcBorders>
              <w:top w:val="nil"/>
              <w:left w:val="nil"/>
              <w:bottom w:val="nil"/>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0.031</w:t>
            </w:r>
          </w:p>
        </w:tc>
      </w:tr>
      <w:tr w:rsidR="00831416" w:rsidTr="000A7877">
        <w:trPr>
          <w:trHeight w:val="15"/>
          <w:jc w:val="center"/>
        </w:trPr>
        <w:tc>
          <w:tcPr>
            <w:tcW w:w="3195" w:type="dxa"/>
            <w:tcBorders>
              <w:top w:val="nil"/>
              <w:left w:val="nil"/>
              <w:bottom w:val="nil"/>
              <w:right w:val="nil"/>
            </w:tcBorders>
            <w:tcMar>
              <w:top w:w="0" w:type="dxa"/>
              <w:left w:w="0" w:type="dxa"/>
              <w:bottom w:w="0" w:type="dxa"/>
              <w:right w:w="0" w:type="dxa"/>
            </w:tcMar>
          </w:tcPr>
          <w:p w:rsidR="00831416" w:rsidRDefault="00F625B2">
            <w:pPr>
              <w:rPr>
                <w:sz w:val="20"/>
                <w:szCs w:val="20"/>
              </w:rPr>
            </w:pPr>
            <w:r w:rsidRPr="00CD5C65">
              <w:rPr>
                <w:rFonts w:ascii="Garamond" w:hAnsi="Garamond"/>
                <w:sz w:val="20"/>
                <w:szCs w:val="20"/>
              </w:rPr>
              <w:t>Diff 2016</w:t>
            </w:r>
          </w:p>
        </w:tc>
        <w:tc>
          <w:tcPr>
            <w:tcW w:w="1245" w:type="dxa"/>
            <w:tcBorders>
              <w:top w:val="nil"/>
              <w:left w:val="nil"/>
              <w:bottom w:val="nil"/>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0.171</w:t>
            </w:r>
          </w:p>
        </w:tc>
      </w:tr>
      <w:tr w:rsidR="00831416" w:rsidRPr="00CD5C65" w:rsidTr="000A7877">
        <w:trPr>
          <w:trHeight w:val="53"/>
          <w:jc w:val="center"/>
        </w:trPr>
        <w:tc>
          <w:tcPr>
            <w:tcW w:w="3195" w:type="dxa"/>
            <w:tcBorders>
              <w:top w:val="nil"/>
              <w:left w:val="nil"/>
              <w:bottom w:val="single" w:sz="4" w:space="0" w:color="auto"/>
              <w:right w:val="nil"/>
            </w:tcBorders>
            <w:tcMar>
              <w:top w:w="0" w:type="dxa"/>
              <w:left w:w="0" w:type="dxa"/>
              <w:bottom w:w="0" w:type="dxa"/>
              <w:right w:w="0" w:type="dxa"/>
            </w:tcMar>
          </w:tcPr>
          <w:p w:rsidR="00831416" w:rsidRDefault="00F625B2">
            <w:pPr>
              <w:rPr>
                <w:sz w:val="20"/>
                <w:szCs w:val="20"/>
              </w:rPr>
            </w:pPr>
            <w:r w:rsidRPr="00CD5C65">
              <w:rPr>
                <w:rFonts w:ascii="Garamond" w:hAnsi="Garamond"/>
                <w:sz w:val="20"/>
                <w:szCs w:val="20"/>
              </w:rPr>
              <w:t xml:space="preserve"> </w:t>
            </w:r>
          </w:p>
        </w:tc>
        <w:tc>
          <w:tcPr>
            <w:tcW w:w="1245" w:type="dxa"/>
            <w:tcBorders>
              <w:top w:val="nil"/>
              <w:left w:val="nil"/>
              <w:bottom w:val="single" w:sz="4" w:space="0" w:color="auto"/>
              <w:right w:val="nil"/>
            </w:tcBorders>
            <w:tcMar>
              <w:top w:w="0" w:type="dxa"/>
              <w:left w:w="0" w:type="dxa"/>
              <w:bottom w:w="0" w:type="dxa"/>
              <w:right w:w="0" w:type="dxa"/>
            </w:tcMar>
          </w:tcPr>
          <w:p w:rsidR="00831416" w:rsidRPr="00CD5C65" w:rsidRDefault="00F625B2">
            <w:pPr>
              <w:jc w:val="center"/>
              <w:rPr>
                <w:rFonts w:ascii="Garamond" w:hAnsi="Garamond"/>
                <w:sz w:val="20"/>
                <w:szCs w:val="20"/>
              </w:rPr>
            </w:pPr>
            <w:r w:rsidRPr="00CD5C65">
              <w:rPr>
                <w:rFonts w:ascii="Garamond" w:hAnsi="Garamond"/>
                <w:sz w:val="20"/>
                <w:szCs w:val="20"/>
              </w:rPr>
              <w:t>0.042</w:t>
            </w:r>
          </w:p>
        </w:tc>
      </w:tr>
    </w:tbl>
    <w:p w:rsidR="00831416" w:rsidRPr="00CD5C65" w:rsidRDefault="00F625B2">
      <w:pPr>
        <w:spacing w:before="200" w:line="360" w:lineRule="auto"/>
        <w:ind w:firstLine="720"/>
        <w:rPr>
          <w:rFonts w:ascii="Garamond" w:hAnsi="Garamond"/>
        </w:rPr>
      </w:pPr>
      <w:r w:rsidRPr="00CD5C65">
        <w:rPr>
          <w:rFonts w:ascii="Garamond" w:hAnsi="Garamond"/>
        </w:rPr>
        <w:t>An alternative explanation for district-level change is the replacement of incumbent representatives with comparative more extreme alternatives. The below models include three indicators of representative replacement corresponding with the number of times a district elected a new representative (one, two, or three or more new members) between our pre and post periods; we use no replacement as our base category.</w:t>
      </w:r>
      <w:r w:rsidRPr="00CD5C65">
        <w:rPr>
          <w:rFonts w:ascii="Garamond" w:hAnsi="Garamond"/>
          <w:vertAlign w:val="superscript"/>
        </w:rPr>
        <w:footnoteReference w:id="1"/>
      </w:r>
      <w:r w:rsidRPr="00CD5C65">
        <w:rPr>
          <w:rFonts w:ascii="Garamond" w:hAnsi="Garamond"/>
        </w:rPr>
        <w:t xml:space="preserve"> We do so to address the possibility that any effects are the result of the increasingly routine replacement of moderate members with comparatively extreme representatives (Theriault 2006). The below models in Table C13 therefore use the following specification:</w:t>
      </w:r>
    </w:p>
    <w:p w:rsidR="00831416" w:rsidRPr="00CD5C65" w:rsidRDefault="00831416">
      <w:pPr>
        <w:spacing w:line="276" w:lineRule="auto"/>
        <w:rPr>
          <w:rFonts w:ascii="Garamond" w:hAnsi="Garamond"/>
        </w:rPr>
      </w:pPr>
    </w:p>
    <w:p w:rsidR="00831416" w:rsidRPr="00CD5C65" w:rsidRDefault="00F625B2">
      <w:pPr>
        <w:spacing w:line="360" w:lineRule="auto"/>
        <w:jc w:val="center"/>
        <w:rPr>
          <w:rFonts w:ascii="Garamond" w:hAnsi="Garamond"/>
          <w:sz w:val="28"/>
          <w:szCs w:val="28"/>
        </w:rPr>
      </w:pPr>
      <w:proofErr w:type="spellStart"/>
      <w:r w:rsidRPr="00CD5C65">
        <w:rPr>
          <w:rFonts w:ascii="Garamond" w:hAnsi="Garamond"/>
          <w:sz w:val="28"/>
          <w:szCs w:val="28"/>
        </w:rPr>
        <w:t>Y</w:t>
      </w:r>
      <w:r w:rsidRPr="00CD5C65">
        <w:rPr>
          <w:rFonts w:ascii="Garamond" w:hAnsi="Garamond"/>
          <w:i/>
          <w:sz w:val="28"/>
          <w:szCs w:val="28"/>
          <w:vertAlign w:val="subscript"/>
        </w:rPr>
        <w:t>it</w:t>
      </w:r>
      <w:proofErr w:type="spellEnd"/>
      <w:r w:rsidRPr="00CD5C65">
        <w:rPr>
          <w:rFonts w:ascii="Garamond" w:hAnsi="Garamond"/>
          <w:i/>
          <w:sz w:val="28"/>
          <w:szCs w:val="28"/>
        </w:rPr>
        <w:t xml:space="preserve"> </w:t>
      </w:r>
      <w:r w:rsidRPr="00CD5C65">
        <w:rPr>
          <w:rFonts w:ascii="Garamond" w:hAnsi="Garamond"/>
          <w:sz w:val="28"/>
          <w:szCs w:val="28"/>
        </w:rPr>
        <w:t xml:space="preserve">= </w:t>
      </w:r>
      <w:r w:rsidRPr="00CD5C65">
        <w:rPr>
          <w:rFonts w:ascii="Cambria Math" w:hAnsi="Cambria Math" w:cs="Cambria Math"/>
          <w:sz w:val="28"/>
          <w:szCs w:val="28"/>
        </w:rPr>
        <w:t>𝛼</w:t>
      </w:r>
      <w:r w:rsidRPr="00CD5C65">
        <w:rPr>
          <w:rFonts w:ascii="Garamond" w:hAnsi="Garamond"/>
          <w:i/>
          <w:sz w:val="28"/>
          <w:szCs w:val="28"/>
        </w:rPr>
        <w:t xml:space="preserve"> </w:t>
      </w:r>
      <w:r w:rsidRPr="00CD5C65">
        <w:rPr>
          <w:rFonts w:ascii="Garamond" w:hAnsi="Garamond"/>
          <w:sz w:val="28"/>
          <w:szCs w:val="28"/>
        </w:rPr>
        <w:t xml:space="preserve">+ </w:t>
      </w:r>
      <w:r w:rsidRPr="00CD5C65">
        <w:rPr>
          <w:rFonts w:ascii="Cambria Math" w:hAnsi="Cambria Math" w:cs="Cambria Math"/>
          <w:sz w:val="28"/>
          <w:szCs w:val="28"/>
        </w:rPr>
        <w:t>𝜆</w:t>
      </w:r>
      <w:r w:rsidRPr="00CD5C65">
        <w:rPr>
          <w:rFonts w:ascii="Garamond" w:hAnsi="Garamond"/>
          <w:sz w:val="28"/>
          <w:szCs w:val="28"/>
          <w:vertAlign w:val="superscript"/>
        </w:rPr>
        <w:t>2016</w:t>
      </w:r>
      <w:r w:rsidRPr="00CD5C65">
        <w:rPr>
          <w:rFonts w:ascii="Garamond" w:hAnsi="Garamond"/>
          <w:i/>
          <w:sz w:val="28"/>
          <w:szCs w:val="28"/>
          <w:vertAlign w:val="subscript"/>
        </w:rPr>
        <w:t xml:space="preserve">t </w:t>
      </w:r>
      <w:proofErr w:type="gramStart"/>
      <w:r w:rsidRPr="00CD5C65">
        <w:rPr>
          <w:rFonts w:ascii="Garamond" w:hAnsi="Garamond"/>
          <w:i/>
          <w:sz w:val="28"/>
          <w:szCs w:val="28"/>
        </w:rPr>
        <w:t>+</w:t>
      </w:r>
      <w:r w:rsidRPr="00CD5C65">
        <w:rPr>
          <w:rFonts w:ascii="Garamond" w:hAnsi="Garamond"/>
          <w:i/>
          <w:sz w:val="28"/>
          <w:szCs w:val="28"/>
          <w:vertAlign w:val="subscript"/>
        </w:rPr>
        <w:t xml:space="preserve"> </w:t>
      </w:r>
      <w:r w:rsidRPr="00CD5C65">
        <w:rPr>
          <w:rFonts w:ascii="Garamond" w:hAnsi="Garamond"/>
          <w:sz w:val="28"/>
          <w:szCs w:val="28"/>
        </w:rPr>
        <w:t xml:space="preserve"> </w:t>
      </w:r>
      <w:proofErr w:type="spellStart"/>
      <w:r w:rsidRPr="00CD5C65">
        <w:rPr>
          <w:rFonts w:ascii="Garamond" w:hAnsi="Garamond"/>
          <w:sz w:val="28"/>
          <w:szCs w:val="28"/>
        </w:rPr>
        <w:t>γ</w:t>
      </w:r>
      <w:proofErr w:type="gramEnd"/>
      <w:r w:rsidRPr="00CD5C65">
        <w:rPr>
          <w:rFonts w:ascii="Garamond" w:hAnsi="Garamond"/>
          <w:sz w:val="28"/>
          <w:szCs w:val="28"/>
          <w:vertAlign w:val="superscript"/>
        </w:rPr>
        <w:t>Factionalism</w:t>
      </w:r>
      <w:r w:rsidRPr="00CD5C65">
        <w:rPr>
          <w:rFonts w:ascii="Garamond" w:hAnsi="Garamond"/>
          <w:i/>
          <w:sz w:val="28"/>
          <w:szCs w:val="28"/>
          <w:vertAlign w:val="subscript"/>
        </w:rPr>
        <w:t>i</w:t>
      </w:r>
      <w:proofErr w:type="spellEnd"/>
      <w:r w:rsidRPr="00CD5C65">
        <w:rPr>
          <w:rFonts w:ascii="Garamond" w:hAnsi="Garamond"/>
          <w:sz w:val="28"/>
          <w:szCs w:val="28"/>
        </w:rPr>
        <w:t xml:space="preserve"> </w:t>
      </w:r>
      <w:r w:rsidRPr="00CD5C65">
        <w:rPr>
          <w:rFonts w:ascii="Garamond" w:hAnsi="Garamond"/>
          <w:i/>
          <w:sz w:val="28"/>
          <w:szCs w:val="28"/>
        </w:rPr>
        <w:t xml:space="preserve">+ </w:t>
      </w:r>
      <w:r w:rsidRPr="00CD5C65">
        <w:rPr>
          <w:rFonts w:ascii="Garamond" w:hAnsi="Garamond"/>
          <w:sz w:val="28"/>
          <w:szCs w:val="28"/>
        </w:rPr>
        <w:t>δ</w:t>
      </w:r>
      <w:r w:rsidRPr="00CD5C65">
        <w:rPr>
          <w:rFonts w:ascii="Garamond" w:hAnsi="Garamond"/>
          <w:sz w:val="28"/>
          <w:szCs w:val="28"/>
          <w:vertAlign w:val="superscript"/>
        </w:rPr>
        <w:t>(2016*Factionalism)</w:t>
      </w:r>
      <w:r w:rsidRPr="00CD5C65">
        <w:rPr>
          <w:rFonts w:ascii="Garamond" w:hAnsi="Garamond"/>
          <w:i/>
          <w:sz w:val="28"/>
          <w:szCs w:val="28"/>
          <w:vertAlign w:val="subscript"/>
        </w:rPr>
        <w:t>it</w:t>
      </w:r>
      <w:r w:rsidRPr="00CD5C65">
        <w:rPr>
          <w:rFonts w:ascii="Garamond" w:hAnsi="Garamond"/>
          <w:sz w:val="28"/>
          <w:szCs w:val="28"/>
        </w:rPr>
        <w:t xml:space="preserve"> +</w:t>
      </w:r>
      <w:r w:rsidRPr="00CD5C65">
        <w:rPr>
          <w:rFonts w:ascii="Garamond" w:hAnsi="Garamond"/>
          <w:i/>
          <w:sz w:val="28"/>
          <w:szCs w:val="28"/>
        </w:rPr>
        <w:t xml:space="preserve"> </w:t>
      </w:r>
      <w:r w:rsidRPr="00CD5C65">
        <w:rPr>
          <w:rFonts w:ascii="Cambria Math" w:hAnsi="Cambria Math" w:cs="Cambria Math"/>
          <w:sz w:val="28"/>
          <w:szCs w:val="28"/>
        </w:rPr>
        <w:t>𝛽</w:t>
      </w:r>
      <w:r w:rsidRPr="00CD5C65">
        <w:rPr>
          <w:rFonts w:ascii="Garamond" w:hAnsi="Garamond"/>
          <w:sz w:val="28"/>
          <w:szCs w:val="28"/>
          <w:vertAlign w:val="subscript"/>
        </w:rPr>
        <w:t>1</w:t>
      </w:r>
      <w:r w:rsidRPr="00CD5C65">
        <w:rPr>
          <w:rFonts w:ascii="Garamond" w:hAnsi="Garamond"/>
          <w:sz w:val="28"/>
          <w:szCs w:val="28"/>
          <w:vertAlign w:val="superscript"/>
        </w:rPr>
        <w:t>Partisanship</w:t>
      </w:r>
      <w:r w:rsidRPr="00CD5C65">
        <w:rPr>
          <w:rFonts w:ascii="Garamond" w:hAnsi="Garamond"/>
          <w:i/>
          <w:sz w:val="28"/>
          <w:szCs w:val="28"/>
          <w:vertAlign w:val="subscript"/>
        </w:rPr>
        <w:t xml:space="preserve">it </w:t>
      </w:r>
      <w:r w:rsidRPr="00CD5C65">
        <w:rPr>
          <w:rFonts w:ascii="Garamond" w:hAnsi="Garamond"/>
          <w:sz w:val="28"/>
          <w:szCs w:val="28"/>
        </w:rPr>
        <w:t xml:space="preserve">+ </w:t>
      </w:r>
      <w:r w:rsidRPr="00CD5C65">
        <w:rPr>
          <w:rFonts w:ascii="Cambria Math" w:hAnsi="Cambria Math" w:cs="Cambria Math"/>
          <w:sz w:val="28"/>
          <w:szCs w:val="28"/>
        </w:rPr>
        <w:t>𝛽</w:t>
      </w:r>
      <w:r w:rsidRPr="00CD5C65">
        <w:rPr>
          <w:rFonts w:ascii="Garamond" w:hAnsi="Garamond"/>
          <w:sz w:val="28"/>
          <w:szCs w:val="28"/>
          <w:vertAlign w:val="subscript"/>
        </w:rPr>
        <w:t>2</w:t>
      </w:r>
      <w:r w:rsidRPr="00CD5C65">
        <w:rPr>
          <w:rFonts w:ascii="Garamond" w:hAnsi="Garamond"/>
          <w:sz w:val="28"/>
          <w:szCs w:val="28"/>
          <w:vertAlign w:val="superscript"/>
        </w:rPr>
        <w:t>Replacement</w:t>
      </w:r>
      <w:r w:rsidRPr="00CD5C65">
        <w:rPr>
          <w:rFonts w:ascii="Garamond" w:hAnsi="Garamond"/>
          <w:i/>
          <w:sz w:val="28"/>
          <w:szCs w:val="28"/>
          <w:vertAlign w:val="subscript"/>
        </w:rPr>
        <w:t>it</w:t>
      </w:r>
      <w:r w:rsidRPr="00CD5C65">
        <w:rPr>
          <w:rFonts w:ascii="Garamond" w:hAnsi="Garamond"/>
          <w:sz w:val="28"/>
          <w:szCs w:val="28"/>
        </w:rPr>
        <w:t xml:space="preserve"> + </w:t>
      </w:r>
      <w:proofErr w:type="spellStart"/>
      <w:r w:rsidRPr="00CD5C65">
        <w:rPr>
          <w:rFonts w:ascii="Garamond" w:hAnsi="Garamond"/>
          <w:sz w:val="28"/>
          <w:szCs w:val="28"/>
        </w:rPr>
        <w:t>ε</w:t>
      </w:r>
      <w:r w:rsidRPr="00CD5C65">
        <w:rPr>
          <w:rFonts w:ascii="Garamond" w:hAnsi="Garamond"/>
          <w:i/>
          <w:sz w:val="28"/>
          <w:szCs w:val="28"/>
          <w:vertAlign w:val="subscript"/>
        </w:rPr>
        <w:t>it</w:t>
      </w:r>
      <w:proofErr w:type="spellEnd"/>
    </w:p>
    <w:p w:rsidR="00831416" w:rsidRPr="00CD5C65" w:rsidRDefault="00F625B2">
      <w:pPr>
        <w:spacing w:before="200" w:line="360" w:lineRule="auto"/>
        <w:ind w:firstLine="720"/>
        <w:rPr>
          <w:rFonts w:ascii="Garamond" w:hAnsi="Garamond"/>
          <w:b/>
        </w:rPr>
      </w:pPr>
      <w:r w:rsidRPr="00CD5C65">
        <w:rPr>
          <w:rFonts w:ascii="Garamond" w:hAnsi="Garamond"/>
        </w:rPr>
        <w:t xml:space="preserve">Our findings in Table C13 remain significant even when we control for representative replacement, and representative replacement is not a significant coefficient in either of our models. This gives us confidence that we are not simply capturing the effect of new, more extreme, representatives replacing long-serving moderates. </w:t>
      </w:r>
    </w:p>
    <w:p w:rsidR="00831416" w:rsidRPr="00CD5C65" w:rsidRDefault="00F625B2">
      <w:pPr>
        <w:spacing w:before="200" w:line="276" w:lineRule="auto"/>
        <w:jc w:val="center"/>
        <w:rPr>
          <w:rFonts w:ascii="Garamond" w:hAnsi="Garamond"/>
        </w:rPr>
      </w:pPr>
      <w:r w:rsidRPr="00CD5C65">
        <w:rPr>
          <w:rFonts w:ascii="Garamond" w:hAnsi="Garamond"/>
          <w:b/>
        </w:rPr>
        <w:t>Table C13</w:t>
      </w:r>
      <w:r w:rsidRPr="00CD5C65">
        <w:rPr>
          <w:rFonts w:ascii="Garamond" w:hAnsi="Garamond"/>
        </w:rPr>
        <w:t>: Legislator Replacement</w:t>
      </w:r>
    </w:p>
    <w:tbl>
      <w:tblPr>
        <w:tblStyle w:val="afb"/>
        <w:tblW w:w="7035" w:type="dxa"/>
        <w:jc w:val="center"/>
        <w:tblBorders>
          <w:top w:val="nil"/>
          <w:left w:val="nil"/>
          <w:bottom w:val="nil"/>
          <w:right w:val="nil"/>
          <w:insideH w:val="nil"/>
          <w:insideV w:val="nil"/>
        </w:tblBorders>
        <w:tblLayout w:type="fixed"/>
        <w:tblLook w:val="0600" w:firstRow="0" w:lastRow="0" w:firstColumn="0" w:lastColumn="0" w:noHBand="1" w:noVBand="1"/>
      </w:tblPr>
      <w:tblGrid>
        <w:gridCol w:w="2565"/>
        <w:gridCol w:w="2460"/>
        <w:gridCol w:w="2010"/>
      </w:tblGrid>
      <w:tr w:rsidR="00831416" w:rsidTr="000A7877">
        <w:trPr>
          <w:jc w:val="center"/>
        </w:trPr>
        <w:tc>
          <w:tcPr>
            <w:tcW w:w="2565" w:type="dxa"/>
            <w:tcBorders>
              <w:top w:val="single" w:sz="4" w:space="0" w:color="auto"/>
              <w:left w:val="nil"/>
              <w:bottom w:val="single" w:sz="4" w:space="0" w:color="auto"/>
              <w:right w:val="nil"/>
            </w:tcBorders>
            <w:tcMar>
              <w:top w:w="0" w:type="dxa"/>
              <w:left w:w="0" w:type="dxa"/>
              <w:bottom w:w="0" w:type="dxa"/>
              <w:right w:w="0" w:type="dxa"/>
            </w:tcMar>
          </w:tcPr>
          <w:p w:rsidR="00831416" w:rsidRDefault="00F625B2">
            <w:pPr>
              <w:rPr>
                <w:sz w:val="20"/>
                <w:szCs w:val="20"/>
              </w:rPr>
            </w:pPr>
            <w:r w:rsidRPr="00CD5C65">
              <w:rPr>
                <w:rFonts w:ascii="Garamond" w:hAnsi="Garamond"/>
                <w:sz w:val="20"/>
                <w:szCs w:val="20"/>
              </w:rPr>
              <w:t xml:space="preserve"> </w:t>
            </w:r>
          </w:p>
        </w:tc>
        <w:tc>
          <w:tcPr>
            <w:tcW w:w="2460" w:type="dxa"/>
            <w:tcBorders>
              <w:top w:val="single" w:sz="4" w:space="0" w:color="auto"/>
              <w:left w:val="nil"/>
              <w:bottom w:val="single" w:sz="4" w:space="0" w:color="auto"/>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 xml:space="preserve">Pres Vote Share </w:t>
            </w:r>
            <w:r w:rsidRPr="00CD5C65">
              <w:rPr>
                <w:rFonts w:ascii="Garamond" w:hAnsi="Garamond"/>
                <w:sz w:val="20"/>
                <w:szCs w:val="20"/>
              </w:rPr>
              <w:br/>
              <w:t>New Rep Model</w:t>
            </w:r>
          </w:p>
        </w:tc>
        <w:tc>
          <w:tcPr>
            <w:tcW w:w="2010" w:type="dxa"/>
            <w:tcBorders>
              <w:top w:val="single" w:sz="4" w:space="0" w:color="auto"/>
              <w:left w:val="nil"/>
              <w:bottom w:val="single" w:sz="4" w:space="0" w:color="auto"/>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 xml:space="preserve">Leg Position </w:t>
            </w:r>
            <w:r w:rsidRPr="00CD5C65">
              <w:rPr>
                <w:rFonts w:ascii="Garamond" w:hAnsi="Garamond"/>
                <w:sz w:val="20"/>
                <w:szCs w:val="20"/>
              </w:rPr>
              <w:br/>
              <w:t>New Rep Model</w:t>
            </w:r>
          </w:p>
        </w:tc>
      </w:tr>
      <w:tr w:rsidR="00831416" w:rsidTr="000A7877">
        <w:trPr>
          <w:trHeight w:val="15"/>
          <w:jc w:val="center"/>
        </w:trPr>
        <w:tc>
          <w:tcPr>
            <w:tcW w:w="2565" w:type="dxa"/>
            <w:tcBorders>
              <w:top w:val="single" w:sz="4" w:space="0" w:color="auto"/>
              <w:left w:val="nil"/>
              <w:bottom w:val="nil"/>
              <w:right w:val="nil"/>
            </w:tcBorders>
            <w:tcMar>
              <w:top w:w="0" w:type="dxa"/>
              <w:left w:w="0" w:type="dxa"/>
              <w:bottom w:w="0" w:type="dxa"/>
              <w:right w:w="0" w:type="dxa"/>
            </w:tcMar>
          </w:tcPr>
          <w:p w:rsidR="00831416" w:rsidRDefault="00F625B2">
            <w:pPr>
              <w:rPr>
                <w:sz w:val="20"/>
                <w:szCs w:val="20"/>
              </w:rPr>
            </w:pPr>
            <w:r w:rsidRPr="00CD5C65">
              <w:rPr>
                <w:rFonts w:ascii="Garamond" w:hAnsi="Garamond"/>
                <w:sz w:val="20"/>
                <w:szCs w:val="20"/>
              </w:rPr>
              <w:t>2016 (time)</w:t>
            </w:r>
          </w:p>
        </w:tc>
        <w:tc>
          <w:tcPr>
            <w:tcW w:w="2460" w:type="dxa"/>
            <w:tcBorders>
              <w:top w:val="single" w:sz="4" w:space="0" w:color="auto"/>
              <w:left w:val="nil"/>
              <w:bottom w:val="nil"/>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–0.697</w:t>
            </w:r>
          </w:p>
        </w:tc>
        <w:tc>
          <w:tcPr>
            <w:tcW w:w="2010" w:type="dxa"/>
            <w:tcBorders>
              <w:top w:val="single" w:sz="4" w:space="0" w:color="auto"/>
              <w:left w:val="nil"/>
              <w:bottom w:val="nil"/>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0.035</w:t>
            </w:r>
          </w:p>
        </w:tc>
      </w:tr>
      <w:tr w:rsidR="00831416">
        <w:trPr>
          <w:trHeight w:val="15"/>
          <w:jc w:val="center"/>
        </w:trPr>
        <w:tc>
          <w:tcPr>
            <w:tcW w:w="2565" w:type="dxa"/>
            <w:tcBorders>
              <w:top w:val="nil"/>
              <w:left w:val="nil"/>
              <w:bottom w:val="nil"/>
              <w:right w:val="nil"/>
            </w:tcBorders>
            <w:tcMar>
              <w:top w:w="0" w:type="dxa"/>
              <w:left w:w="0" w:type="dxa"/>
              <w:bottom w:w="0" w:type="dxa"/>
              <w:right w:w="0" w:type="dxa"/>
            </w:tcMar>
          </w:tcPr>
          <w:p w:rsidR="00831416" w:rsidRDefault="00F625B2">
            <w:pPr>
              <w:rPr>
                <w:sz w:val="20"/>
                <w:szCs w:val="20"/>
              </w:rPr>
            </w:pPr>
            <w:r w:rsidRPr="00CD5C65">
              <w:rPr>
                <w:rFonts w:ascii="Garamond" w:hAnsi="Garamond"/>
                <w:sz w:val="20"/>
                <w:szCs w:val="20"/>
              </w:rPr>
              <w:t xml:space="preserve"> </w:t>
            </w:r>
          </w:p>
        </w:tc>
        <w:tc>
          <w:tcPr>
            <w:tcW w:w="2460" w:type="dxa"/>
            <w:tcBorders>
              <w:top w:val="nil"/>
              <w:left w:val="nil"/>
              <w:bottom w:val="nil"/>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(0.808)</w:t>
            </w:r>
          </w:p>
        </w:tc>
        <w:tc>
          <w:tcPr>
            <w:tcW w:w="2010" w:type="dxa"/>
            <w:tcBorders>
              <w:top w:val="nil"/>
              <w:left w:val="nil"/>
              <w:bottom w:val="nil"/>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(0.031)</w:t>
            </w:r>
          </w:p>
        </w:tc>
      </w:tr>
      <w:tr w:rsidR="00831416">
        <w:trPr>
          <w:jc w:val="center"/>
        </w:trPr>
        <w:tc>
          <w:tcPr>
            <w:tcW w:w="2565" w:type="dxa"/>
            <w:tcBorders>
              <w:top w:val="nil"/>
              <w:left w:val="nil"/>
              <w:bottom w:val="nil"/>
              <w:right w:val="nil"/>
            </w:tcBorders>
            <w:tcMar>
              <w:top w:w="0" w:type="dxa"/>
              <w:left w:w="0" w:type="dxa"/>
              <w:bottom w:w="0" w:type="dxa"/>
              <w:right w:w="0" w:type="dxa"/>
            </w:tcMar>
          </w:tcPr>
          <w:p w:rsidR="00831416" w:rsidRDefault="00F625B2">
            <w:pPr>
              <w:rPr>
                <w:sz w:val="20"/>
                <w:szCs w:val="20"/>
              </w:rPr>
            </w:pPr>
            <w:r w:rsidRPr="00CD5C65">
              <w:rPr>
                <w:rFonts w:ascii="Garamond" w:hAnsi="Garamond"/>
                <w:sz w:val="20"/>
                <w:szCs w:val="20"/>
              </w:rPr>
              <w:lastRenderedPageBreak/>
              <w:t>Factionalism (treatment)</w:t>
            </w:r>
          </w:p>
        </w:tc>
        <w:tc>
          <w:tcPr>
            <w:tcW w:w="2460" w:type="dxa"/>
            <w:tcBorders>
              <w:top w:val="nil"/>
              <w:left w:val="nil"/>
              <w:bottom w:val="nil"/>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5.296***</w:t>
            </w:r>
          </w:p>
        </w:tc>
        <w:tc>
          <w:tcPr>
            <w:tcW w:w="2010" w:type="dxa"/>
            <w:tcBorders>
              <w:top w:val="nil"/>
              <w:left w:val="nil"/>
              <w:bottom w:val="nil"/>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0.066</w:t>
            </w:r>
          </w:p>
        </w:tc>
      </w:tr>
      <w:tr w:rsidR="00831416">
        <w:trPr>
          <w:jc w:val="center"/>
        </w:trPr>
        <w:tc>
          <w:tcPr>
            <w:tcW w:w="2565" w:type="dxa"/>
            <w:tcBorders>
              <w:top w:val="nil"/>
              <w:left w:val="nil"/>
              <w:bottom w:val="nil"/>
              <w:right w:val="nil"/>
            </w:tcBorders>
            <w:tcMar>
              <w:top w:w="0" w:type="dxa"/>
              <w:left w:w="0" w:type="dxa"/>
              <w:bottom w:w="0" w:type="dxa"/>
              <w:right w:w="0" w:type="dxa"/>
            </w:tcMar>
          </w:tcPr>
          <w:p w:rsidR="00831416" w:rsidRDefault="00F625B2">
            <w:pPr>
              <w:rPr>
                <w:sz w:val="20"/>
                <w:szCs w:val="20"/>
              </w:rPr>
            </w:pPr>
            <w:r w:rsidRPr="00CD5C65">
              <w:rPr>
                <w:rFonts w:ascii="Garamond" w:hAnsi="Garamond"/>
                <w:sz w:val="20"/>
                <w:szCs w:val="20"/>
              </w:rPr>
              <w:t xml:space="preserve"> </w:t>
            </w:r>
          </w:p>
        </w:tc>
        <w:tc>
          <w:tcPr>
            <w:tcW w:w="2460" w:type="dxa"/>
            <w:tcBorders>
              <w:top w:val="nil"/>
              <w:left w:val="nil"/>
              <w:bottom w:val="nil"/>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(1.450)</w:t>
            </w:r>
          </w:p>
        </w:tc>
        <w:tc>
          <w:tcPr>
            <w:tcW w:w="2010" w:type="dxa"/>
            <w:tcBorders>
              <w:top w:val="nil"/>
              <w:left w:val="nil"/>
              <w:bottom w:val="nil"/>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(0.044)</w:t>
            </w:r>
          </w:p>
        </w:tc>
      </w:tr>
      <w:tr w:rsidR="00831416">
        <w:trPr>
          <w:jc w:val="center"/>
        </w:trPr>
        <w:tc>
          <w:tcPr>
            <w:tcW w:w="2565" w:type="dxa"/>
            <w:tcBorders>
              <w:top w:val="nil"/>
              <w:left w:val="nil"/>
              <w:bottom w:val="nil"/>
              <w:right w:val="nil"/>
            </w:tcBorders>
            <w:tcMar>
              <w:top w:w="0" w:type="dxa"/>
              <w:left w:w="0" w:type="dxa"/>
              <w:bottom w:w="0" w:type="dxa"/>
              <w:right w:w="0" w:type="dxa"/>
            </w:tcMar>
          </w:tcPr>
          <w:p w:rsidR="00831416" w:rsidRDefault="00F625B2">
            <w:pPr>
              <w:rPr>
                <w:sz w:val="20"/>
                <w:szCs w:val="20"/>
              </w:rPr>
            </w:pPr>
            <w:r w:rsidRPr="00CD5C65">
              <w:rPr>
                <w:rFonts w:ascii="Garamond" w:hAnsi="Garamond"/>
                <w:sz w:val="20"/>
                <w:szCs w:val="20"/>
              </w:rPr>
              <w:t>Diff-in-diff</w:t>
            </w:r>
          </w:p>
        </w:tc>
        <w:tc>
          <w:tcPr>
            <w:tcW w:w="2460" w:type="dxa"/>
            <w:tcBorders>
              <w:top w:val="nil"/>
              <w:left w:val="nil"/>
              <w:bottom w:val="nil"/>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2.066*</w:t>
            </w:r>
          </w:p>
        </w:tc>
        <w:tc>
          <w:tcPr>
            <w:tcW w:w="2010" w:type="dxa"/>
            <w:tcBorders>
              <w:top w:val="nil"/>
              <w:left w:val="nil"/>
              <w:bottom w:val="nil"/>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0.129***</w:t>
            </w:r>
          </w:p>
        </w:tc>
      </w:tr>
      <w:tr w:rsidR="00831416">
        <w:trPr>
          <w:trHeight w:val="105"/>
          <w:jc w:val="center"/>
        </w:trPr>
        <w:tc>
          <w:tcPr>
            <w:tcW w:w="2565" w:type="dxa"/>
            <w:tcBorders>
              <w:top w:val="nil"/>
              <w:left w:val="nil"/>
              <w:bottom w:val="nil"/>
              <w:right w:val="nil"/>
            </w:tcBorders>
            <w:tcMar>
              <w:top w:w="0" w:type="dxa"/>
              <w:left w:w="0" w:type="dxa"/>
              <w:bottom w:w="0" w:type="dxa"/>
              <w:right w:w="0" w:type="dxa"/>
            </w:tcMar>
          </w:tcPr>
          <w:p w:rsidR="00831416" w:rsidRDefault="00F625B2">
            <w:pPr>
              <w:rPr>
                <w:sz w:val="20"/>
                <w:szCs w:val="20"/>
              </w:rPr>
            </w:pPr>
            <w:r w:rsidRPr="00CD5C65">
              <w:rPr>
                <w:rFonts w:ascii="Garamond" w:hAnsi="Garamond"/>
                <w:sz w:val="20"/>
                <w:szCs w:val="20"/>
              </w:rPr>
              <w:t xml:space="preserve"> </w:t>
            </w:r>
          </w:p>
        </w:tc>
        <w:tc>
          <w:tcPr>
            <w:tcW w:w="2460" w:type="dxa"/>
            <w:tcBorders>
              <w:top w:val="nil"/>
              <w:left w:val="nil"/>
              <w:bottom w:val="nil"/>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(1.186)</w:t>
            </w:r>
          </w:p>
        </w:tc>
        <w:tc>
          <w:tcPr>
            <w:tcW w:w="2010" w:type="dxa"/>
            <w:tcBorders>
              <w:top w:val="nil"/>
              <w:left w:val="nil"/>
              <w:bottom w:val="nil"/>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(0.043)</w:t>
            </w:r>
          </w:p>
        </w:tc>
      </w:tr>
      <w:tr w:rsidR="00831416">
        <w:trPr>
          <w:trHeight w:val="105"/>
          <w:jc w:val="center"/>
        </w:trPr>
        <w:tc>
          <w:tcPr>
            <w:tcW w:w="2565" w:type="dxa"/>
            <w:tcBorders>
              <w:top w:val="nil"/>
              <w:left w:val="nil"/>
              <w:bottom w:val="nil"/>
              <w:right w:val="nil"/>
            </w:tcBorders>
            <w:tcMar>
              <w:top w:w="0" w:type="dxa"/>
              <w:left w:w="0" w:type="dxa"/>
              <w:bottom w:w="0" w:type="dxa"/>
              <w:right w:w="0" w:type="dxa"/>
            </w:tcMar>
          </w:tcPr>
          <w:p w:rsidR="00831416" w:rsidRDefault="00F625B2">
            <w:pPr>
              <w:rPr>
                <w:sz w:val="20"/>
                <w:szCs w:val="20"/>
              </w:rPr>
            </w:pPr>
            <w:r w:rsidRPr="00CD5C65">
              <w:rPr>
                <w:rFonts w:ascii="Garamond" w:hAnsi="Garamond"/>
                <w:sz w:val="20"/>
                <w:szCs w:val="20"/>
              </w:rPr>
              <w:t xml:space="preserve"> </w:t>
            </w:r>
          </w:p>
        </w:tc>
        <w:tc>
          <w:tcPr>
            <w:tcW w:w="2460" w:type="dxa"/>
            <w:tcBorders>
              <w:top w:val="nil"/>
              <w:left w:val="nil"/>
              <w:bottom w:val="nil"/>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 xml:space="preserve"> </w:t>
            </w:r>
          </w:p>
        </w:tc>
        <w:tc>
          <w:tcPr>
            <w:tcW w:w="2010" w:type="dxa"/>
            <w:tcBorders>
              <w:top w:val="nil"/>
              <w:left w:val="nil"/>
              <w:bottom w:val="nil"/>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 xml:space="preserve"> </w:t>
            </w:r>
          </w:p>
        </w:tc>
      </w:tr>
      <w:tr w:rsidR="00831416">
        <w:trPr>
          <w:trHeight w:val="105"/>
          <w:jc w:val="center"/>
        </w:trPr>
        <w:tc>
          <w:tcPr>
            <w:tcW w:w="2565" w:type="dxa"/>
            <w:tcBorders>
              <w:top w:val="nil"/>
              <w:left w:val="nil"/>
              <w:bottom w:val="nil"/>
              <w:right w:val="nil"/>
            </w:tcBorders>
            <w:tcMar>
              <w:top w:w="0" w:type="dxa"/>
              <w:left w:w="0" w:type="dxa"/>
              <w:bottom w:w="0" w:type="dxa"/>
              <w:right w:w="0" w:type="dxa"/>
            </w:tcMar>
          </w:tcPr>
          <w:p w:rsidR="00831416" w:rsidRDefault="00F625B2">
            <w:pPr>
              <w:rPr>
                <w:sz w:val="20"/>
                <w:szCs w:val="20"/>
              </w:rPr>
            </w:pPr>
            <w:r w:rsidRPr="00CD5C65">
              <w:rPr>
                <w:rFonts w:ascii="Garamond" w:hAnsi="Garamond"/>
                <w:sz w:val="20"/>
                <w:szCs w:val="20"/>
              </w:rPr>
              <w:t>New Representative (1)</w:t>
            </w:r>
          </w:p>
        </w:tc>
        <w:tc>
          <w:tcPr>
            <w:tcW w:w="2460" w:type="dxa"/>
            <w:tcBorders>
              <w:top w:val="nil"/>
              <w:left w:val="nil"/>
              <w:bottom w:val="nil"/>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2.675</w:t>
            </w:r>
          </w:p>
        </w:tc>
        <w:tc>
          <w:tcPr>
            <w:tcW w:w="2010" w:type="dxa"/>
            <w:tcBorders>
              <w:top w:val="nil"/>
              <w:left w:val="nil"/>
              <w:bottom w:val="nil"/>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0.016</w:t>
            </w:r>
          </w:p>
        </w:tc>
      </w:tr>
      <w:tr w:rsidR="00831416">
        <w:trPr>
          <w:jc w:val="center"/>
        </w:trPr>
        <w:tc>
          <w:tcPr>
            <w:tcW w:w="2565" w:type="dxa"/>
            <w:tcBorders>
              <w:top w:val="nil"/>
              <w:left w:val="nil"/>
              <w:bottom w:val="nil"/>
              <w:right w:val="nil"/>
            </w:tcBorders>
            <w:tcMar>
              <w:top w:w="0" w:type="dxa"/>
              <w:left w:w="0" w:type="dxa"/>
              <w:bottom w:w="0" w:type="dxa"/>
              <w:right w:w="0" w:type="dxa"/>
            </w:tcMar>
          </w:tcPr>
          <w:p w:rsidR="00831416" w:rsidRDefault="00F625B2">
            <w:pPr>
              <w:rPr>
                <w:sz w:val="20"/>
                <w:szCs w:val="20"/>
              </w:rPr>
            </w:pPr>
            <w:r w:rsidRPr="00CD5C65">
              <w:rPr>
                <w:rFonts w:ascii="Garamond" w:hAnsi="Garamond"/>
                <w:sz w:val="20"/>
                <w:szCs w:val="20"/>
              </w:rPr>
              <w:t xml:space="preserve"> </w:t>
            </w:r>
          </w:p>
        </w:tc>
        <w:tc>
          <w:tcPr>
            <w:tcW w:w="2460" w:type="dxa"/>
            <w:tcBorders>
              <w:top w:val="nil"/>
              <w:left w:val="nil"/>
              <w:bottom w:val="nil"/>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(1.779)</w:t>
            </w:r>
          </w:p>
        </w:tc>
        <w:tc>
          <w:tcPr>
            <w:tcW w:w="2010" w:type="dxa"/>
            <w:tcBorders>
              <w:top w:val="nil"/>
              <w:left w:val="nil"/>
              <w:bottom w:val="nil"/>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(0.045)</w:t>
            </w:r>
          </w:p>
        </w:tc>
      </w:tr>
      <w:tr w:rsidR="00831416">
        <w:trPr>
          <w:jc w:val="center"/>
        </w:trPr>
        <w:tc>
          <w:tcPr>
            <w:tcW w:w="2565" w:type="dxa"/>
            <w:tcBorders>
              <w:top w:val="nil"/>
              <w:left w:val="nil"/>
              <w:bottom w:val="nil"/>
              <w:right w:val="nil"/>
            </w:tcBorders>
            <w:tcMar>
              <w:top w:w="0" w:type="dxa"/>
              <w:left w:w="0" w:type="dxa"/>
              <w:bottom w:w="0" w:type="dxa"/>
              <w:right w:w="0" w:type="dxa"/>
            </w:tcMar>
          </w:tcPr>
          <w:p w:rsidR="00831416" w:rsidRDefault="00F625B2">
            <w:pPr>
              <w:rPr>
                <w:sz w:val="20"/>
                <w:szCs w:val="20"/>
              </w:rPr>
            </w:pPr>
            <w:r w:rsidRPr="00CD5C65">
              <w:rPr>
                <w:rFonts w:ascii="Garamond" w:hAnsi="Garamond"/>
                <w:sz w:val="20"/>
                <w:szCs w:val="20"/>
              </w:rPr>
              <w:t>New Representative (2)</w:t>
            </w:r>
          </w:p>
        </w:tc>
        <w:tc>
          <w:tcPr>
            <w:tcW w:w="2460" w:type="dxa"/>
            <w:tcBorders>
              <w:top w:val="nil"/>
              <w:left w:val="nil"/>
              <w:bottom w:val="nil"/>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3.866*</w:t>
            </w:r>
          </w:p>
        </w:tc>
        <w:tc>
          <w:tcPr>
            <w:tcW w:w="2010" w:type="dxa"/>
            <w:tcBorders>
              <w:top w:val="nil"/>
              <w:left w:val="nil"/>
              <w:bottom w:val="nil"/>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–0.010</w:t>
            </w:r>
          </w:p>
        </w:tc>
      </w:tr>
      <w:tr w:rsidR="00831416">
        <w:trPr>
          <w:jc w:val="center"/>
        </w:trPr>
        <w:tc>
          <w:tcPr>
            <w:tcW w:w="2565" w:type="dxa"/>
            <w:tcBorders>
              <w:top w:val="nil"/>
              <w:left w:val="nil"/>
              <w:bottom w:val="nil"/>
              <w:right w:val="nil"/>
            </w:tcBorders>
            <w:tcMar>
              <w:top w:w="0" w:type="dxa"/>
              <w:left w:w="0" w:type="dxa"/>
              <w:bottom w:w="0" w:type="dxa"/>
              <w:right w:w="0" w:type="dxa"/>
            </w:tcMar>
          </w:tcPr>
          <w:p w:rsidR="00831416" w:rsidRDefault="00F625B2">
            <w:pPr>
              <w:rPr>
                <w:sz w:val="20"/>
                <w:szCs w:val="20"/>
              </w:rPr>
            </w:pPr>
            <w:r w:rsidRPr="00CD5C65">
              <w:rPr>
                <w:rFonts w:ascii="Garamond" w:hAnsi="Garamond"/>
                <w:sz w:val="20"/>
                <w:szCs w:val="20"/>
              </w:rPr>
              <w:t xml:space="preserve"> </w:t>
            </w:r>
          </w:p>
        </w:tc>
        <w:tc>
          <w:tcPr>
            <w:tcW w:w="2460" w:type="dxa"/>
            <w:tcBorders>
              <w:top w:val="nil"/>
              <w:left w:val="nil"/>
              <w:bottom w:val="nil"/>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(2.073)</w:t>
            </w:r>
          </w:p>
        </w:tc>
        <w:tc>
          <w:tcPr>
            <w:tcW w:w="2010" w:type="dxa"/>
            <w:tcBorders>
              <w:top w:val="nil"/>
              <w:left w:val="nil"/>
              <w:bottom w:val="nil"/>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(0.062)</w:t>
            </w:r>
          </w:p>
        </w:tc>
      </w:tr>
      <w:tr w:rsidR="00831416">
        <w:trPr>
          <w:trHeight w:val="105"/>
          <w:jc w:val="center"/>
        </w:trPr>
        <w:tc>
          <w:tcPr>
            <w:tcW w:w="2565" w:type="dxa"/>
            <w:tcBorders>
              <w:top w:val="nil"/>
              <w:left w:val="nil"/>
              <w:bottom w:val="nil"/>
              <w:right w:val="nil"/>
            </w:tcBorders>
            <w:tcMar>
              <w:top w:w="0" w:type="dxa"/>
              <w:left w:w="0" w:type="dxa"/>
              <w:bottom w:w="0" w:type="dxa"/>
              <w:right w:w="0" w:type="dxa"/>
            </w:tcMar>
          </w:tcPr>
          <w:p w:rsidR="00831416" w:rsidRDefault="00F625B2">
            <w:pPr>
              <w:rPr>
                <w:sz w:val="20"/>
                <w:szCs w:val="20"/>
              </w:rPr>
            </w:pPr>
            <w:r w:rsidRPr="00CD5C65">
              <w:rPr>
                <w:rFonts w:ascii="Garamond" w:hAnsi="Garamond"/>
                <w:sz w:val="20"/>
                <w:szCs w:val="20"/>
              </w:rPr>
              <w:t>New Representative (3+)</w:t>
            </w:r>
          </w:p>
        </w:tc>
        <w:tc>
          <w:tcPr>
            <w:tcW w:w="2460" w:type="dxa"/>
            <w:tcBorders>
              <w:top w:val="nil"/>
              <w:left w:val="nil"/>
              <w:bottom w:val="nil"/>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1.169</w:t>
            </w:r>
          </w:p>
        </w:tc>
        <w:tc>
          <w:tcPr>
            <w:tcW w:w="2010" w:type="dxa"/>
            <w:tcBorders>
              <w:top w:val="nil"/>
              <w:left w:val="nil"/>
              <w:bottom w:val="nil"/>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–0.071</w:t>
            </w:r>
          </w:p>
        </w:tc>
      </w:tr>
      <w:tr w:rsidR="00831416">
        <w:trPr>
          <w:trHeight w:val="195"/>
          <w:jc w:val="center"/>
        </w:trPr>
        <w:tc>
          <w:tcPr>
            <w:tcW w:w="2565" w:type="dxa"/>
            <w:tcBorders>
              <w:top w:val="nil"/>
              <w:left w:val="nil"/>
              <w:bottom w:val="nil"/>
              <w:right w:val="nil"/>
            </w:tcBorders>
            <w:tcMar>
              <w:top w:w="0" w:type="dxa"/>
              <w:left w:w="0" w:type="dxa"/>
              <w:bottom w:w="0" w:type="dxa"/>
              <w:right w:w="0" w:type="dxa"/>
            </w:tcMar>
          </w:tcPr>
          <w:p w:rsidR="00831416" w:rsidRDefault="00F625B2">
            <w:pPr>
              <w:rPr>
                <w:sz w:val="20"/>
                <w:szCs w:val="20"/>
              </w:rPr>
            </w:pPr>
            <w:r w:rsidRPr="00CD5C65">
              <w:rPr>
                <w:rFonts w:ascii="Garamond" w:hAnsi="Garamond"/>
                <w:sz w:val="20"/>
                <w:szCs w:val="20"/>
              </w:rPr>
              <w:t xml:space="preserve"> </w:t>
            </w:r>
          </w:p>
        </w:tc>
        <w:tc>
          <w:tcPr>
            <w:tcW w:w="2460" w:type="dxa"/>
            <w:tcBorders>
              <w:top w:val="nil"/>
              <w:left w:val="nil"/>
              <w:bottom w:val="nil"/>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(3.235)</w:t>
            </w:r>
          </w:p>
        </w:tc>
        <w:tc>
          <w:tcPr>
            <w:tcW w:w="2010" w:type="dxa"/>
            <w:tcBorders>
              <w:top w:val="nil"/>
              <w:left w:val="nil"/>
              <w:bottom w:val="nil"/>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(0.081)</w:t>
            </w:r>
          </w:p>
        </w:tc>
      </w:tr>
      <w:tr w:rsidR="00831416">
        <w:trPr>
          <w:trHeight w:val="135"/>
          <w:jc w:val="center"/>
        </w:trPr>
        <w:tc>
          <w:tcPr>
            <w:tcW w:w="2565" w:type="dxa"/>
            <w:tcBorders>
              <w:top w:val="nil"/>
              <w:left w:val="nil"/>
              <w:bottom w:val="nil"/>
              <w:right w:val="nil"/>
            </w:tcBorders>
            <w:tcMar>
              <w:top w:w="0" w:type="dxa"/>
              <w:left w:w="0" w:type="dxa"/>
              <w:bottom w:w="0" w:type="dxa"/>
              <w:right w:w="0" w:type="dxa"/>
            </w:tcMar>
          </w:tcPr>
          <w:p w:rsidR="00831416" w:rsidRDefault="00F625B2">
            <w:pPr>
              <w:rPr>
                <w:sz w:val="20"/>
                <w:szCs w:val="20"/>
              </w:rPr>
            </w:pPr>
            <w:r w:rsidRPr="00CD5C65">
              <w:rPr>
                <w:rFonts w:ascii="Garamond" w:hAnsi="Garamond"/>
                <w:sz w:val="20"/>
                <w:szCs w:val="20"/>
              </w:rPr>
              <w:t xml:space="preserve"> </w:t>
            </w:r>
          </w:p>
        </w:tc>
        <w:tc>
          <w:tcPr>
            <w:tcW w:w="2460" w:type="dxa"/>
            <w:tcBorders>
              <w:top w:val="nil"/>
              <w:left w:val="nil"/>
              <w:bottom w:val="nil"/>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 xml:space="preserve"> </w:t>
            </w:r>
          </w:p>
        </w:tc>
        <w:tc>
          <w:tcPr>
            <w:tcW w:w="2010" w:type="dxa"/>
            <w:tcBorders>
              <w:top w:val="nil"/>
              <w:left w:val="nil"/>
              <w:bottom w:val="nil"/>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 xml:space="preserve"> </w:t>
            </w:r>
          </w:p>
        </w:tc>
      </w:tr>
      <w:tr w:rsidR="00831416">
        <w:trPr>
          <w:trHeight w:val="15"/>
          <w:jc w:val="center"/>
        </w:trPr>
        <w:tc>
          <w:tcPr>
            <w:tcW w:w="2565" w:type="dxa"/>
            <w:tcBorders>
              <w:top w:val="nil"/>
              <w:left w:val="nil"/>
              <w:bottom w:val="nil"/>
              <w:right w:val="nil"/>
            </w:tcBorders>
            <w:tcMar>
              <w:top w:w="0" w:type="dxa"/>
              <w:left w:w="0" w:type="dxa"/>
              <w:bottom w:w="0" w:type="dxa"/>
              <w:right w:w="0" w:type="dxa"/>
            </w:tcMar>
          </w:tcPr>
          <w:p w:rsidR="00831416" w:rsidRDefault="00F625B2">
            <w:pPr>
              <w:rPr>
                <w:sz w:val="20"/>
                <w:szCs w:val="20"/>
              </w:rPr>
            </w:pPr>
            <w:r w:rsidRPr="00CD5C65">
              <w:rPr>
                <w:rFonts w:ascii="Garamond" w:hAnsi="Garamond"/>
                <w:sz w:val="20"/>
                <w:szCs w:val="20"/>
              </w:rPr>
              <w:t>Observations</w:t>
            </w:r>
          </w:p>
        </w:tc>
        <w:tc>
          <w:tcPr>
            <w:tcW w:w="2460" w:type="dxa"/>
            <w:tcBorders>
              <w:top w:val="nil"/>
              <w:left w:val="nil"/>
              <w:bottom w:val="nil"/>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870</w:t>
            </w:r>
          </w:p>
        </w:tc>
        <w:tc>
          <w:tcPr>
            <w:tcW w:w="2010" w:type="dxa"/>
            <w:tcBorders>
              <w:top w:val="nil"/>
              <w:left w:val="nil"/>
              <w:bottom w:val="nil"/>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870</w:t>
            </w:r>
          </w:p>
        </w:tc>
      </w:tr>
      <w:tr w:rsidR="00831416">
        <w:trPr>
          <w:jc w:val="center"/>
        </w:trPr>
        <w:tc>
          <w:tcPr>
            <w:tcW w:w="2565" w:type="dxa"/>
            <w:tcBorders>
              <w:top w:val="nil"/>
              <w:left w:val="nil"/>
              <w:bottom w:val="nil"/>
              <w:right w:val="nil"/>
            </w:tcBorders>
            <w:tcMar>
              <w:top w:w="0" w:type="dxa"/>
              <w:left w:w="0" w:type="dxa"/>
              <w:bottom w:w="0" w:type="dxa"/>
              <w:right w:w="0" w:type="dxa"/>
            </w:tcMar>
          </w:tcPr>
          <w:p w:rsidR="00831416" w:rsidRDefault="00F625B2">
            <w:pPr>
              <w:rPr>
                <w:sz w:val="20"/>
                <w:szCs w:val="20"/>
              </w:rPr>
            </w:pPr>
            <w:r w:rsidRPr="00CD5C65">
              <w:rPr>
                <w:rFonts w:ascii="Garamond" w:hAnsi="Garamond"/>
                <w:sz w:val="20"/>
                <w:szCs w:val="20"/>
              </w:rPr>
              <w:t>R-squared</w:t>
            </w:r>
          </w:p>
        </w:tc>
        <w:tc>
          <w:tcPr>
            <w:tcW w:w="2460" w:type="dxa"/>
            <w:tcBorders>
              <w:top w:val="nil"/>
              <w:left w:val="nil"/>
              <w:bottom w:val="nil"/>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0.055</w:t>
            </w:r>
          </w:p>
        </w:tc>
        <w:tc>
          <w:tcPr>
            <w:tcW w:w="2010" w:type="dxa"/>
            <w:tcBorders>
              <w:top w:val="nil"/>
              <w:left w:val="nil"/>
              <w:bottom w:val="nil"/>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0.038</w:t>
            </w:r>
          </w:p>
        </w:tc>
      </w:tr>
      <w:tr w:rsidR="00831416">
        <w:trPr>
          <w:trHeight w:val="15"/>
          <w:jc w:val="center"/>
        </w:trPr>
        <w:tc>
          <w:tcPr>
            <w:tcW w:w="2565" w:type="dxa"/>
            <w:tcBorders>
              <w:top w:val="nil"/>
              <w:left w:val="nil"/>
              <w:bottom w:val="nil"/>
              <w:right w:val="nil"/>
            </w:tcBorders>
            <w:tcMar>
              <w:top w:w="0" w:type="dxa"/>
              <w:left w:w="0" w:type="dxa"/>
              <w:bottom w:w="0" w:type="dxa"/>
              <w:right w:w="0" w:type="dxa"/>
            </w:tcMar>
          </w:tcPr>
          <w:p w:rsidR="00831416" w:rsidRDefault="00F625B2">
            <w:pPr>
              <w:rPr>
                <w:sz w:val="20"/>
                <w:szCs w:val="20"/>
              </w:rPr>
            </w:pPr>
            <w:r w:rsidRPr="00CD5C65">
              <w:rPr>
                <w:rFonts w:ascii="Garamond" w:hAnsi="Garamond"/>
                <w:sz w:val="20"/>
                <w:szCs w:val="20"/>
              </w:rPr>
              <w:t>Mean Control 2008</w:t>
            </w:r>
          </w:p>
        </w:tc>
        <w:tc>
          <w:tcPr>
            <w:tcW w:w="2460" w:type="dxa"/>
            <w:tcBorders>
              <w:top w:val="nil"/>
              <w:left w:val="nil"/>
              <w:bottom w:val="nil"/>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41.45</w:t>
            </w:r>
          </w:p>
        </w:tc>
        <w:tc>
          <w:tcPr>
            <w:tcW w:w="2010" w:type="dxa"/>
            <w:tcBorders>
              <w:top w:val="nil"/>
              <w:left w:val="nil"/>
              <w:bottom w:val="nil"/>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–0.048</w:t>
            </w:r>
          </w:p>
        </w:tc>
      </w:tr>
      <w:tr w:rsidR="00831416">
        <w:trPr>
          <w:trHeight w:val="15"/>
          <w:jc w:val="center"/>
        </w:trPr>
        <w:tc>
          <w:tcPr>
            <w:tcW w:w="2565" w:type="dxa"/>
            <w:tcBorders>
              <w:top w:val="nil"/>
              <w:left w:val="nil"/>
              <w:bottom w:val="nil"/>
              <w:right w:val="nil"/>
            </w:tcBorders>
            <w:tcMar>
              <w:top w:w="0" w:type="dxa"/>
              <w:left w:w="0" w:type="dxa"/>
              <w:bottom w:w="0" w:type="dxa"/>
              <w:right w:w="0" w:type="dxa"/>
            </w:tcMar>
          </w:tcPr>
          <w:p w:rsidR="00831416" w:rsidRDefault="00F625B2">
            <w:pPr>
              <w:rPr>
                <w:sz w:val="20"/>
                <w:szCs w:val="20"/>
              </w:rPr>
            </w:pPr>
            <w:r w:rsidRPr="00CD5C65">
              <w:rPr>
                <w:rFonts w:ascii="Garamond" w:hAnsi="Garamond"/>
                <w:sz w:val="20"/>
                <w:szCs w:val="20"/>
              </w:rPr>
              <w:t xml:space="preserve"> </w:t>
            </w:r>
          </w:p>
        </w:tc>
        <w:tc>
          <w:tcPr>
            <w:tcW w:w="2460" w:type="dxa"/>
            <w:tcBorders>
              <w:top w:val="nil"/>
              <w:left w:val="nil"/>
              <w:bottom w:val="nil"/>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(1.538)</w:t>
            </w:r>
          </w:p>
        </w:tc>
        <w:tc>
          <w:tcPr>
            <w:tcW w:w="2010" w:type="dxa"/>
            <w:tcBorders>
              <w:top w:val="nil"/>
              <w:left w:val="nil"/>
              <w:bottom w:val="nil"/>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(0.045)</w:t>
            </w:r>
          </w:p>
        </w:tc>
      </w:tr>
      <w:tr w:rsidR="00831416">
        <w:trPr>
          <w:trHeight w:val="165"/>
          <w:jc w:val="center"/>
        </w:trPr>
        <w:tc>
          <w:tcPr>
            <w:tcW w:w="2565" w:type="dxa"/>
            <w:tcBorders>
              <w:top w:val="nil"/>
              <w:left w:val="nil"/>
              <w:bottom w:val="nil"/>
              <w:right w:val="nil"/>
            </w:tcBorders>
            <w:tcMar>
              <w:top w:w="0" w:type="dxa"/>
              <w:left w:w="0" w:type="dxa"/>
              <w:bottom w:w="0" w:type="dxa"/>
              <w:right w:w="0" w:type="dxa"/>
            </w:tcMar>
          </w:tcPr>
          <w:p w:rsidR="00831416" w:rsidRDefault="00F625B2">
            <w:pPr>
              <w:rPr>
                <w:sz w:val="20"/>
                <w:szCs w:val="20"/>
              </w:rPr>
            </w:pPr>
            <w:r w:rsidRPr="00CD5C65">
              <w:rPr>
                <w:rFonts w:ascii="Garamond" w:hAnsi="Garamond"/>
                <w:sz w:val="20"/>
                <w:szCs w:val="20"/>
              </w:rPr>
              <w:t>Mean Treated 2008</w:t>
            </w:r>
          </w:p>
        </w:tc>
        <w:tc>
          <w:tcPr>
            <w:tcW w:w="2460" w:type="dxa"/>
            <w:tcBorders>
              <w:top w:val="nil"/>
              <w:left w:val="nil"/>
              <w:bottom w:val="nil"/>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46.74</w:t>
            </w:r>
          </w:p>
        </w:tc>
        <w:tc>
          <w:tcPr>
            <w:tcW w:w="2010" w:type="dxa"/>
            <w:tcBorders>
              <w:top w:val="nil"/>
              <w:left w:val="nil"/>
              <w:bottom w:val="nil"/>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0.018</w:t>
            </w:r>
          </w:p>
        </w:tc>
      </w:tr>
      <w:tr w:rsidR="00831416">
        <w:trPr>
          <w:trHeight w:val="45"/>
          <w:jc w:val="center"/>
        </w:trPr>
        <w:tc>
          <w:tcPr>
            <w:tcW w:w="2565" w:type="dxa"/>
            <w:tcBorders>
              <w:top w:val="nil"/>
              <w:left w:val="nil"/>
              <w:bottom w:val="nil"/>
              <w:right w:val="nil"/>
            </w:tcBorders>
            <w:tcMar>
              <w:top w:w="0" w:type="dxa"/>
              <w:left w:w="0" w:type="dxa"/>
              <w:bottom w:w="0" w:type="dxa"/>
              <w:right w:w="0" w:type="dxa"/>
            </w:tcMar>
          </w:tcPr>
          <w:p w:rsidR="00831416" w:rsidRDefault="00F625B2">
            <w:pPr>
              <w:rPr>
                <w:sz w:val="20"/>
                <w:szCs w:val="20"/>
              </w:rPr>
            </w:pPr>
            <w:r w:rsidRPr="00CD5C65">
              <w:rPr>
                <w:rFonts w:ascii="Garamond" w:hAnsi="Garamond"/>
                <w:sz w:val="20"/>
                <w:szCs w:val="20"/>
              </w:rPr>
              <w:t xml:space="preserve"> </w:t>
            </w:r>
          </w:p>
        </w:tc>
        <w:tc>
          <w:tcPr>
            <w:tcW w:w="2460" w:type="dxa"/>
            <w:tcBorders>
              <w:top w:val="nil"/>
              <w:left w:val="nil"/>
              <w:bottom w:val="nil"/>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(1.268)</w:t>
            </w:r>
          </w:p>
        </w:tc>
        <w:tc>
          <w:tcPr>
            <w:tcW w:w="2010" w:type="dxa"/>
            <w:tcBorders>
              <w:top w:val="nil"/>
              <w:left w:val="nil"/>
              <w:bottom w:val="nil"/>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(0.038)</w:t>
            </w:r>
          </w:p>
        </w:tc>
      </w:tr>
      <w:tr w:rsidR="00831416">
        <w:trPr>
          <w:trHeight w:val="75"/>
          <w:jc w:val="center"/>
        </w:trPr>
        <w:tc>
          <w:tcPr>
            <w:tcW w:w="2565" w:type="dxa"/>
            <w:tcBorders>
              <w:top w:val="nil"/>
              <w:left w:val="nil"/>
              <w:bottom w:val="nil"/>
              <w:right w:val="nil"/>
            </w:tcBorders>
            <w:tcMar>
              <w:top w:w="0" w:type="dxa"/>
              <w:left w:w="0" w:type="dxa"/>
              <w:bottom w:w="0" w:type="dxa"/>
              <w:right w:w="0" w:type="dxa"/>
            </w:tcMar>
          </w:tcPr>
          <w:p w:rsidR="00831416" w:rsidRDefault="00F625B2">
            <w:pPr>
              <w:rPr>
                <w:sz w:val="20"/>
                <w:szCs w:val="20"/>
              </w:rPr>
            </w:pPr>
            <w:r w:rsidRPr="00CD5C65">
              <w:rPr>
                <w:rFonts w:ascii="Garamond" w:hAnsi="Garamond"/>
                <w:sz w:val="20"/>
                <w:szCs w:val="20"/>
              </w:rPr>
              <w:t>Diff 2008</w:t>
            </w:r>
          </w:p>
        </w:tc>
        <w:tc>
          <w:tcPr>
            <w:tcW w:w="2460" w:type="dxa"/>
            <w:tcBorders>
              <w:top w:val="nil"/>
              <w:left w:val="nil"/>
              <w:bottom w:val="nil"/>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5.296</w:t>
            </w:r>
          </w:p>
        </w:tc>
        <w:tc>
          <w:tcPr>
            <w:tcW w:w="2010" w:type="dxa"/>
            <w:tcBorders>
              <w:top w:val="nil"/>
              <w:left w:val="nil"/>
              <w:bottom w:val="nil"/>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0.066</w:t>
            </w:r>
          </w:p>
        </w:tc>
      </w:tr>
      <w:tr w:rsidR="00831416">
        <w:trPr>
          <w:trHeight w:val="45"/>
          <w:jc w:val="center"/>
        </w:trPr>
        <w:tc>
          <w:tcPr>
            <w:tcW w:w="2565" w:type="dxa"/>
            <w:tcBorders>
              <w:top w:val="nil"/>
              <w:left w:val="nil"/>
              <w:bottom w:val="nil"/>
              <w:right w:val="nil"/>
            </w:tcBorders>
            <w:tcMar>
              <w:top w:w="0" w:type="dxa"/>
              <w:left w:w="0" w:type="dxa"/>
              <w:bottom w:w="0" w:type="dxa"/>
              <w:right w:w="0" w:type="dxa"/>
            </w:tcMar>
          </w:tcPr>
          <w:p w:rsidR="00831416" w:rsidRDefault="00F625B2">
            <w:pPr>
              <w:rPr>
                <w:sz w:val="20"/>
                <w:szCs w:val="20"/>
              </w:rPr>
            </w:pPr>
            <w:r w:rsidRPr="00CD5C65">
              <w:rPr>
                <w:rFonts w:ascii="Garamond" w:hAnsi="Garamond"/>
                <w:sz w:val="20"/>
                <w:szCs w:val="20"/>
              </w:rPr>
              <w:t xml:space="preserve"> </w:t>
            </w:r>
          </w:p>
        </w:tc>
        <w:tc>
          <w:tcPr>
            <w:tcW w:w="2460" w:type="dxa"/>
            <w:tcBorders>
              <w:top w:val="nil"/>
              <w:left w:val="nil"/>
              <w:bottom w:val="nil"/>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(1.450)</w:t>
            </w:r>
          </w:p>
        </w:tc>
        <w:tc>
          <w:tcPr>
            <w:tcW w:w="2010" w:type="dxa"/>
            <w:tcBorders>
              <w:top w:val="nil"/>
              <w:left w:val="nil"/>
              <w:bottom w:val="nil"/>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(0.044)</w:t>
            </w:r>
          </w:p>
        </w:tc>
      </w:tr>
      <w:tr w:rsidR="00831416">
        <w:trPr>
          <w:trHeight w:val="45"/>
          <w:jc w:val="center"/>
        </w:trPr>
        <w:tc>
          <w:tcPr>
            <w:tcW w:w="2565" w:type="dxa"/>
            <w:tcBorders>
              <w:top w:val="nil"/>
              <w:left w:val="nil"/>
              <w:bottom w:val="nil"/>
              <w:right w:val="nil"/>
            </w:tcBorders>
            <w:tcMar>
              <w:top w:w="0" w:type="dxa"/>
              <w:left w:w="0" w:type="dxa"/>
              <w:bottom w:w="0" w:type="dxa"/>
              <w:right w:w="0" w:type="dxa"/>
            </w:tcMar>
          </w:tcPr>
          <w:p w:rsidR="00831416" w:rsidRDefault="00F625B2">
            <w:pPr>
              <w:rPr>
                <w:sz w:val="20"/>
                <w:szCs w:val="20"/>
              </w:rPr>
            </w:pPr>
            <w:r w:rsidRPr="00CD5C65">
              <w:rPr>
                <w:rFonts w:ascii="Garamond" w:hAnsi="Garamond"/>
                <w:sz w:val="20"/>
                <w:szCs w:val="20"/>
              </w:rPr>
              <w:t>Mean Control 2016</w:t>
            </w:r>
          </w:p>
        </w:tc>
        <w:tc>
          <w:tcPr>
            <w:tcW w:w="2460" w:type="dxa"/>
            <w:tcBorders>
              <w:top w:val="nil"/>
              <w:left w:val="nil"/>
              <w:bottom w:val="nil"/>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40.75</w:t>
            </w:r>
          </w:p>
        </w:tc>
        <w:tc>
          <w:tcPr>
            <w:tcW w:w="2010" w:type="dxa"/>
            <w:tcBorders>
              <w:top w:val="nil"/>
              <w:left w:val="nil"/>
              <w:bottom w:val="nil"/>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–0.014</w:t>
            </w:r>
          </w:p>
        </w:tc>
      </w:tr>
      <w:tr w:rsidR="00831416">
        <w:trPr>
          <w:trHeight w:val="195"/>
          <w:jc w:val="center"/>
        </w:trPr>
        <w:tc>
          <w:tcPr>
            <w:tcW w:w="2565" w:type="dxa"/>
            <w:tcBorders>
              <w:top w:val="nil"/>
              <w:left w:val="nil"/>
              <w:bottom w:val="nil"/>
              <w:right w:val="nil"/>
            </w:tcBorders>
            <w:tcMar>
              <w:top w:w="0" w:type="dxa"/>
              <w:left w:w="0" w:type="dxa"/>
              <w:bottom w:w="0" w:type="dxa"/>
              <w:right w:w="0" w:type="dxa"/>
            </w:tcMar>
          </w:tcPr>
          <w:p w:rsidR="00831416" w:rsidRDefault="00F625B2">
            <w:pPr>
              <w:rPr>
                <w:sz w:val="20"/>
                <w:szCs w:val="20"/>
              </w:rPr>
            </w:pPr>
            <w:r w:rsidRPr="00CD5C65">
              <w:rPr>
                <w:rFonts w:ascii="Garamond" w:hAnsi="Garamond"/>
                <w:sz w:val="20"/>
                <w:szCs w:val="20"/>
              </w:rPr>
              <w:t xml:space="preserve"> </w:t>
            </w:r>
          </w:p>
        </w:tc>
        <w:tc>
          <w:tcPr>
            <w:tcW w:w="2460" w:type="dxa"/>
            <w:tcBorders>
              <w:top w:val="nil"/>
              <w:left w:val="nil"/>
              <w:bottom w:val="nil"/>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(1.827)</w:t>
            </w:r>
          </w:p>
        </w:tc>
        <w:tc>
          <w:tcPr>
            <w:tcW w:w="2010" w:type="dxa"/>
            <w:tcBorders>
              <w:top w:val="nil"/>
              <w:left w:val="nil"/>
              <w:bottom w:val="nil"/>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(0.046)</w:t>
            </w:r>
          </w:p>
        </w:tc>
      </w:tr>
      <w:tr w:rsidR="00831416">
        <w:trPr>
          <w:trHeight w:val="195"/>
          <w:jc w:val="center"/>
        </w:trPr>
        <w:tc>
          <w:tcPr>
            <w:tcW w:w="2565" w:type="dxa"/>
            <w:tcBorders>
              <w:top w:val="nil"/>
              <w:left w:val="nil"/>
              <w:bottom w:val="nil"/>
              <w:right w:val="nil"/>
            </w:tcBorders>
            <w:tcMar>
              <w:top w:w="0" w:type="dxa"/>
              <w:left w:w="0" w:type="dxa"/>
              <w:bottom w:w="0" w:type="dxa"/>
              <w:right w:w="0" w:type="dxa"/>
            </w:tcMar>
          </w:tcPr>
          <w:p w:rsidR="00831416" w:rsidRDefault="00F625B2">
            <w:pPr>
              <w:rPr>
                <w:sz w:val="20"/>
                <w:szCs w:val="20"/>
              </w:rPr>
            </w:pPr>
            <w:r w:rsidRPr="00CD5C65">
              <w:rPr>
                <w:rFonts w:ascii="Garamond" w:hAnsi="Garamond"/>
                <w:sz w:val="20"/>
                <w:szCs w:val="20"/>
              </w:rPr>
              <w:t>Mean Treated 2016</w:t>
            </w:r>
          </w:p>
        </w:tc>
        <w:tc>
          <w:tcPr>
            <w:tcW w:w="2460" w:type="dxa"/>
            <w:tcBorders>
              <w:top w:val="nil"/>
              <w:left w:val="nil"/>
              <w:bottom w:val="nil"/>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48.11</w:t>
            </w:r>
          </w:p>
        </w:tc>
        <w:tc>
          <w:tcPr>
            <w:tcW w:w="2010" w:type="dxa"/>
            <w:tcBorders>
              <w:top w:val="nil"/>
              <w:left w:val="nil"/>
              <w:bottom w:val="nil"/>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0.181</w:t>
            </w:r>
          </w:p>
        </w:tc>
      </w:tr>
      <w:tr w:rsidR="00831416">
        <w:trPr>
          <w:trHeight w:val="45"/>
          <w:jc w:val="center"/>
        </w:trPr>
        <w:tc>
          <w:tcPr>
            <w:tcW w:w="2565" w:type="dxa"/>
            <w:tcBorders>
              <w:top w:val="nil"/>
              <w:left w:val="nil"/>
              <w:bottom w:val="nil"/>
              <w:right w:val="nil"/>
            </w:tcBorders>
            <w:tcMar>
              <w:top w:w="0" w:type="dxa"/>
              <w:left w:w="0" w:type="dxa"/>
              <w:bottom w:w="0" w:type="dxa"/>
              <w:right w:w="0" w:type="dxa"/>
            </w:tcMar>
          </w:tcPr>
          <w:p w:rsidR="00831416" w:rsidRDefault="00F625B2">
            <w:pPr>
              <w:rPr>
                <w:sz w:val="20"/>
                <w:szCs w:val="20"/>
              </w:rPr>
            </w:pPr>
            <w:r w:rsidRPr="00CD5C65">
              <w:rPr>
                <w:rFonts w:ascii="Garamond" w:hAnsi="Garamond"/>
                <w:sz w:val="20"/>
                <w:szCs w:val="20"/>
              </w:rPr>
              <w:t xml:space="preserve"> </w:t>
            </w:r>
          </w:p>
        </w:tc>
        <w:tc>
          <w:tcPr>
            <w:tcW w:w="2460" w:type="dxa"/>
            <w:tcBorders>
              <w:top w:val="nil"/>
              <w:left w:val="nil"/>
              <w:bottom w:val="nil"/>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(1.340)</w:t>
            </w:r>
          </w:p>
        </w:tc>
        <w:tc>
          <w:tcPr>
            <w:tcW w:w="2010" w:type="dxa"/>
            <w:tcBorders>
              <w:top w:val="nil"/>
              <w:left w:val="nil"/>
              <w:bottom w:val="nil"/>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(0.040)</w:t>
            </w:r>
          </w:p>
        </w:tc>
      </w:tr>
      <w:tr w:rsidR="00831416">
        <w:trPr>
          <w:trHeight w:val="165"/>
          <w:jc w:val="center"/>
        </w:trPr>
        <w:tc>
          <w:tcPr>
            <w:tcW w:w="2565" w:type="dxa"/>
            <w:tcBorders>
              <w:top w:val="nil"/>
              <w:left w:val="nil"/>
              <w:bottom w:val="nil"/>
              <w:right w:val="nil"/>
            </w:tcBorders>
            <w:tcMar>
              <w:top w:w="0" w:type="dxa"/>
              <w:left w:w="0" w:type="dxa"/>
              <w:bottom w:w="0" w:type="dxa"/>
              <w:right w:w="0" w:type="dxa"/>
            </w:tcMar>
          </w:tcPr>
          <w:p w:rsidR="00831416" w:rsidRDefault="00F625B2">
            <w:pPr>
              <w:rPr>
                <w:sz w:val="20"/>
                <w:szCs w:val="20"/>
              </w:rPr>
            </w:pPr>
            <w:r w:rsidRPr="00CD5C65">
              <w:rPr>
                <w:rFonts w:ascii="Garamond" w:hAnsi="Garamond"/>
                <w:sz w:val="20"/>
                <w:szCs w:val="20"/>
              </w:rPr>
              <w:t>Diff 2016</w:t>
            </w:r>
          </w:p>
        </w:tc>
        <w:tc>
          <w:tcPr>
            <w:tcW w:w="2460" w:type="dxa"/>
            <w:tcBorders>
              <w:top w:val="nil"/>
              <w:left w:val="nil"/>
              <w:bottom w:val="nil"/>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7.362</w:t>
            </w:r>
          </w:p>
        </w:tc>
        <w:tc>
          <w:tcPr>
            <w:tcW w:w="2010" w:type="dxa"/>
            <w:tcBorders>
              <w:top w:val="nil"/>
              <w:left w:val="nil"/>
              <w:bottom w:val="nil"/>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0.195</w:t>
            </w:r>
          </w:p>
        </w:tc>
      </w:tr>
      <w:tr w:rsidR="00831416" w:rsidRPr="00CD5C65">
        <w:trPr>
          <w:trHeight w:val="150"/>
          <w:jc w:val="center"/>
        </w:trPr>
        <w:tc>
          <w:tcPr>
            <w:tcW w:w="2565" w:type="dxa"/>
            <w:tcBorders>
              <w:top w:val="nil"/>
              <w:left w:val="nil"/>
              <w:bottom w:val="single" w:sz="8" w:space="0" w:color="000000"/>
              <w:right w:val="nil"/>
            </w:tcBorders>
            <w:tcMar>
              <w:top w:w="0" w:type="dxa"/>
              <w:left w:w="0" w:type="dxa"/>
              <w:bottom w:w="0" w:type="dxa"/>
              <w:right w:w="0" w:type="dxa"/>
            </w:tcMar>
          </w:tcPr>
          <w:p w:rsidR="00831416" w:rsidRDefault="00F625B2">
            <w:pPr>
              <w:rPr>
                <w:sz w:val="20"/>
                <w:szCs w:val="20"/>
              </w:rPr>
            </w:pPr>
            <w:r w:rsidRPr="00CD5C65">
              <w:rPr>
                <w:rFonts w:ascii="Garamond" w:hAnsi="Garamond"/>
                <w:sz w:val="20"/>
                <w:szCs w:val="20"/>
              </w:rPr>
              <w:t xml:space="preserve"> </w:t>
            </w:r>
          </w:p>
        </w:tc>
        <w:tc>
          <w:tcPr>
            <w:tcW w:w="2460" w:type="dxa"/>
            <w:tcBorders>
              <w:top w:val="nil"/>
              <w:left w:val="nil"/>
              <w:bottom w:val="single" w:sz="8" w:space="0" w:color="000000"/>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(1.760)</w:t>
            </w:r>
          </w:p>
        </w:tc>
        <w:tc>
          <w:tcPr>
            <w:tcW w:w="2010" w:type="dxa"/>
            <w:tcBorders>
              <w:top w:val="nil"/>
              <w:left w:val="nil"/>
              <w:bottom w:val="single" w:sz="8" w:space="0" w:color="000000"/>
              <w:right w:val="nil"/>
            </w:tcBorders>
            <w:tcMar>
              <w:top w:w="0" w:type="dxa"/>
              <w:left w:w="0" w:type="dxa"/>
              <w:bottom w:w="0" w:type="dxa"/>
              <w:right w:w="0" w:type="dxa"/>
            </w:tcMar>
          </w:tcPr>
          <w:p w:rsidR="00831416" w:rsidRPr="00CD5C65" w:rsidRDefault="00F625B2">
            <w:pPr>
              <w:jc w:val="center"/>
              <w:rPr>
                <w:rFonts w:ascii="Garamond" w:hAnsi="Garamond"/>
                <w:sz w:val="20"/>
                <w:szCs w:val="20"/>
              </w:rPr>
            </w:pPr>
            <w:r w:rsidRPr="00CD5C65">
              <w:rPr>
                <w:rFonts w:ascii="Garamond" w:hAnsi="Garamond"/>
                <w:sz w:val="20"/>
                <w:szCs w:val="20"/>
              </w:rPr>
              <w:t>(0.047)</w:t>
            </w:r>
          </w:p>
        </w:tc>
      </w:tr>
    </w:tbl>
    <w:p w:rsidR="00831416" w:rsidRPr="00CD5C65" w:rsidRDefault="00F625B2">
      <w:pPr>
        <w:spacing w:before="200" w:line="360" w:lineRule="auto"/>
        <w:ind w:firstLine="720"/>
        <w:rPr>
          <w:rFonts w:ascii="Garamond" w:hAnsi="Garamond"/>
        </w:rPr>
      </w:pPr>
      <w:r w:rsidRPr="00CD5C65">
        <w:rPr>
          <w:rFonts w:ascii="Garamond" w:hAnsi="Garamond"/>
        </w:rPr>
        <w:t>In Table C14 we include lagged versions of dependent variables in each model, as expected the lagged versions of each dependent variable are highly significant predictors of our outcomes. Our model for H1 loses significance and decreases substantively in size, our model for H2 also decreases in substantive size but remains statistically significant, giving further confidence in our findings for this analysis.</w:t>
      </w:r>
    </w:p>
    <w:p w:rsidR="00831416" w:rsidRPr="00CD5C65" w:rsidRDefault="00F625B2" w:rsidP="000A7877">
      <w:pPr>
        <w:keepNext/>
        <w:spacing w:before="200" w:line="276" w:lineRule="auto"/>
        <w:jc w:val="center"/>
        <w:rPr>
          <w:rFonts w:ascii="Garamond" w:hAnsi="Garamond"/>
        </w:rPr>
      </w:pPr>
      <w:r w:rsidRPr="00CD5C65">
        <w:rPr>
          <w:rFonts w:ascii="Garamond" w:hAnsi="Garamond"/>
          <w:b/>
        </w:rPr>
        <w:t>Table C14</w:t>
      </w:r>
      <w:r w:rsidRPr="00CD5C65">
        <w:rPr>
          <w:rFonts w:ascii="Garamond" w:hAnsi="Garamond"/>
        </w:rPr>
        <w:t>: Lagged Dependent Variables as Controls</w:t>
      </w:r>
    </w:p>
    <w:tbl>
      <w:tblPr>
        <w:tblStyle w:val="afc"/>
        <w:tblW w:w="6225" w:type="dxa"/>
        <w:jc w:val="center"/>
        <w:tblBorders>
          <w:top w:val="nil"/>
          <w:left w:val="nil"/>
          <w:bottom w:val="nil"/>
          <w:right w:val="nil"/>
          <w:insideH w:val="nil"/>
          <w:insideV w:val="nil"/>
        </w:tblBorders>
        <w:tblLayout w:type="fixed"/>
        <w:tblLook w:val="0600" w:firstRow="0" w:lastRow="0" w:firstColumn="0" w:lastColumn="0" w:noHBand="1" w:noVBand="1"/>
      </w:tblPr>
      <w:tblGrid>
        <w:gridCol w:w="2460"/>
        <w:gridCol w:w="1695"/>
        <w:gridCol w:w="2070"/>
      </w:tblGrid>
      <w:tr w:rsidR="00831416" w:rsidTr="000A7877">
        <w:trPr>
          <w:trHeight w:val="435"/>
          <w:jc w:val="center"/>
        </w:trPr>
        <w:tc>
          <w:tcPr>
            <w:tcW w:w="2460" w:type="dxa"/>
            <w:tcBorders>
              <w:top w:val="single" w:sz="4" w:space="0" w:color="auto"/>
              <w:left w:val="nil"/>
              <w:bottom w:val="single" w:sz="4" w:space="0" w:color="auto"/>
              <w:right w:val="nil"/>
            </w:tcBorders>
            <w:tcMar>
              <w:top w:w="0" w:type="dxa"/>
              <w:left w:w="0" w:type="dxa"/>
              <w:bottom w:w="0" w:type="dxa"/>
              <w:right w:w="0" w:type="dxa"/>
            </w:tcMar>
          </w:tcPr>
          <w:p w:rsidR="00831416" w:rsidRDefault="00F625B2">
            <w:pPr>
              <w:jc w:val="left"/>
              <w:rPr>
                <w:sz w:val="20"/>
                <w:szCs w:val="20"/>
              </w:rPr>
            </w:pPr>
            <w:r w:rsidRPr="00CD5C65">
              <w:rPr>
                <w:rFonts w:ascii="Garamond" w:hAnsi="Garamond"/>
                <w:sz w:val="20"/>
                <w:szCs w:val="20"/>
              </w:rPr>
              <w:t xml:space="preserve"> </w:t>
            </w:r>
          </w:p>
        </w:tc>
        <w:tc>
          <w:tcPr>
            <w:tcW w:w="1695" w:type="dxa"/>
            <w:tcBorders>
              <w:top w:val="single" w:sz="4" w:space="0" w:color="auto"/>
              <w:left w:val="nil"/>
              <w:bottom w:val="single" w:sz="4" w:space="0" w:color="auto"/>
              <w:right w:val="nil"/>
            </w:tcBorders>
            <w:tcMar>
              <w:top w:w="0" w:type="dxa"/>
              <w:left w:w="0" w:type="dxa"/>
              <w:bottom w:w="0" w:type="dxa"/>
              <w:right w:w="0" w:type="dxa"/>
            </w:tcMar>
          </w:tcPr>
          <w:p w:rsidR="00831416" w:rsidRPr="00CD5C65" w:rsidRDefault="00F625B2">
            <w:pPr>
              <w:jc w:val="center"/>
              <w:rPr>
                <w:rFonts w:ascii="Garamond" w:hAnsi="Garamond"/>
                <w:sz w:val="20"/>
                <w:szCs w:val="20"/>
              </w:rPr>
            </w:pPr>
            <w:r w:rsidRPr="00CD5C65">
              <w:rPr>
                <w:rFonts w:ascii="Garamond" w:hAnsi="Garamond"/>
                <w:sz w:val="20"/>
                <w:szCs w:val="20"/>
              </w:rPr>
              <w:t>Pres Vote Share -</w:t>
            </w:r>
          </w:p>
          <w:p w:rsidR="00831416" w:rsidRDefault="00F625B2">
            <w:pPr>
              <w:jc w:val="center"/>
              <w:rPr>
                <w:sz w:val="20"/>
                <w:szCs w:val="20"/>
              </w:rPr>
            </w:pPr>
            <w:r w:rsidRPr="00CD5C65">
              <w:rPr>
                <w:rFonts w:ascii="Garamond" w:hAnsi="Garamond"/>
                <w:sz w:val="20"/>
                <w:szCs w:val="20"/>
              </w:rPr>
              <w:t>Lagged Model</w:t>
            </w:r>
          </w:p>
        </w:tc>
        <w:tc>
          <w:tcPr>
            <w:tcW w:w="2070" w:type="dxa"/>
            <w:tcBorders>
              <w:top w:val="single" w:sz="4" w:space="0" w:color="auto"/>
              <w:left w:val="nil"/>
              <w:bottom w:val="single" w:sz="4" w:space="0" w:color="auto"/>
              <w:right w:val="nil"/>
            </w:tcBorders>
            <w:tcMar>
              <w:top w:w="0" w:type="dxa"/>
              <w:left w:w="0" w:type="dxa"/>
              <w:bottom w:w="0" w:type="dxa"/>
              <w:right w:w="0" w:type="dxa"/>
            </w:tcMar>
          </w:tcPr>
          <w:p w:rsidR="00831416" w:rsidRPr="00CD5C65" w:rsidRDefault="00F625B2">
            <w:pPr>
              <w:jc w:val="center"/>
              <w:rPr>
                <w:rFonts w:ascii="Garamond" w:hAnsi="Garamond"/>
                <w:sz w:val="20"/>
                <w:szCs w:val="20"/>
              </w:rPr>
            </w:pPr>
            <w:r w:rsidRPr="00CD5C65">
              <w:rPr>
                <w:rFonts w:ascii="Garamond" w:hAnsi="Garamond"/>
                <w:sz w:val="20"/>
                <w:szCs w:val="20"/>
              </w:rPr>
              <w:t>Leg Position -</w:t>
            </w:r>
          </w:p>
          <w:p w:rsidR="00831416" w:rsidRDefault="00F625B2">
            <w:pPr>
              <w:jc w:val="center"/>
              <w:rPr>
                <w:sz w:val="20"/>
                <w:szCs w:val="20"/>
              </w:rPr>
            </w:pPr>
            <w:r w:rsidRPr="00CD5C65">
              <w:rPr>
                <w:rFonts w:ascii="Garamond" w:hAnsi="Garamond"/>
                <w:sz w:val="20"/>
                <w:szCs w:val="20"/>
              </w:rPr>
              <w:t>Lagged Model</w:t>
            </w:r>
          </w:p>
        </w:tc>
      </w:tr>
      <w:tr w:rsidR="00831416" w:rsidTr="000A7877">
        <w:trPr>
          <w:trHeight w:val="90"/>
          <w:jc w:val="center"/>
        </w:trPr>
        <w:tc>
          <w:tcPr>
            <w:tcW w:w="2460" w:type="dxa"/>
            <w:tcBorders>
              <w:top w:val="single" w:sz="4" w:space="0" w:color="auto"/>
              <w:left w:val="nil"/>
              <w:bottom w:val="nil"/>
              <w:right w:val="nil"/>
            </w:tcBorders>
            <w:tcMar>
              <w:top w:w="0" w:type="dxa"/>
              <w:left w:w="0" w:type="dxa"/>
              <w:bottom w:w="0" w:type="dxa"/>
              <w:right w:w="0" w:type="dxa"/>
            </w:tcMar>
          </w:tcPr>
          <w:p w:rsidR="00831416" w:rsidRDefault="00F625B2">
            <w:pPr>
              <w:jc w:val="left"/>
              <w:rPr>
                <w:sz w:val="20"/>
                <w:szCs w:val="20"/>
              </w:rPr>
            </w:pPr>
            <w:r w:rsidRPr="00CD5C65">
              <w:rPr>
                <w:rFonts w:ascii="Garamond" w:hAnsi="Garamond"/>
                <w:sz w:val="20"/>
                <w:szCs w:val="20"/>
              </w:rPr>
              <w:t>2016 (time)</w:t>
            </w:r>
          </w:p>
        </w:tc>
        <w:tc>
          <w:tcPr>
            <w:tcW w:w="1695" w:type="dxa"/>
            <w:tcBorders>
              <w:top w:val="single" w:sz="4" w:space="0" w:color="auto"/>
              <w:left w:val="nil"/>
              <w:bottom w:val="nil"/>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2.679***</w:t>
            </w:r>
          </w:p>
        </w:tc>
        <w:tc>
          <w:tcPr>
            <w:tcW w:w="2070" w:type="dxa"/>
            <w:tcBorders>
              <w:top w:val="single" w:sz="4" w:space="0" w:color="auto"/>
              <w:left w:val="nil"/>
              <w:bottom w:val="nil"/>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–0.010</w:t>
            </w:r>
          </w:p>
        </w:tc>
      </w:tr>
      <w:tr w:rsidR="00831416">
        <w:trPr>
          <w:jc w:val="center"/>
        </w:trPr>
        <w:tc>
          <w:tcPr>
            <w:tcW w:w="2460" w:type="dxa"/>
            <w:tcBorders>
              <w:top w:val="nil"/>
              <w:left w:val="nil"/>
              <w:bottom w:val="nil"/>
              <w:right w:val="nil"/>
            </w:tcBorders>
            <w:tcMar>
              <w:top w:w="0" w:type="dxa"/>
              <w:left w:w="0" w:type="dxa"/>
              <w:bottom w:w="0" w:type="dxa"/>
              <w:right w:w="0" w:type="dxa"/>
            </w:tcMar>
          </w:tcPr>
          <w:p w:rsidR="00831416" w:rsidRDefault="00F625B2">
            <w:pPr>
              <w:jc w:val="left"/>
              <w:rPr>
                <w:sz w:val="20"/>
                <w:szCs w:val="20"/>
              </w:rPr>
            </w:pPr>
            <w:r w:rsidRPr="00CD5C65">
              <w:rPr>
                <w:rFonts w:ascii="Garamond" w:hAnsi="Garamond"/>
                <w:sz w:val="20"/>
                <w:szCs w:val="20"/>
              </w:rPr>
              <w:t xml:space="preserve"> </w:t>
            </w:r>
          </w:p>
        </w:tc>
        <w:tc>
          <w:tcPr>
            <w:tcW w:w="1695" w:type="dxa"/>
            <w:tcBorders>
              <w:top w:val="nil"/>
              <w:left w:val="nil"/>
              <w:bottom w:val="nil"/>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(0.961)</w:t>
            </w:r>
          </w:p>
        </w:tc>
        <w:tc>
          <w:tcPr>
            <w:tcW w:w="2070" w:type="dxa"/>
            <w:tcBorders>
              <w:top w:val="nil"/>
              <w:left w:val="nil"/>
              <w:bottom w:val="nil"/>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(0.016)</w:t>
            </w:r>
          </w:p>
        </w:tc>
      </w:tr>
      <w:tr w:rsidR="00831416">
        <w:trPr>
          <w:trHeight w:val="15"/>
          <w:jc w:val="center"/>
        </w:trPr>
        <w:tc>
          <w:tcPr>
            <w:tcW w:w="2460" w:type="dxa"/>
            <w:tcBorders>
              <w:top w:val="nil"/>
              <w:left w:val="nil"/>
              <w:bottom w:val="nil"/>
              <w:right w:val="nil"/>
            </w:tcBorders>
            <w:tcMar>
              <w:top w:w="0" w:type="dxa"/>
              <w:left w:w="0" w:type="dxa"/>
              <w:bottom w:w="0" w:type="dxa"/>
              <w:right w:w="0" w:type="dxa"/>
            </w:tcMar>
          </w:tcPr>
          <w:p w:rsidR="00831416" w:rsidRDefault="00F625B2">
            <w:pPr>
              <w:jc w:val="left"/>
              <w:rPr>
                <w:sz w:val="20"/>
                <w:szCs w:val="20"/>
              </w:rPr>
            </w:pPr>
            <w:r w:rsidRPr="00CD5C65">
              <w:rPr>
                <w:rFonts w:ascii="Garamond" w:hAnsi="Garamond"/>
                <w:sz w:val="20"/>
                <w:szCs w:val="20"/>
              </w:rPr>
              <w:t>Factionalism (treatment)</w:t>
            </w:r>
          </w:p>
        </w:tc>
        <w:tc>
          <w:tcPr>
            <w:tcW w:w="1695" w:type="dxa"/>
            <w:tcBorders>
              <w:top w:val="nil"/>
              <w:left w:val="nil"/>
              <w:bottom w:val="nil"/>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-0.031</w:t>
            </w:r>
          </w:p>
        </w:tc>
        <w:tc>
          <w:tcPr>
            <w:tcW w:w="2070" w:type="dxa"/>
            <w:tcBorders>
              <w:top w:val="nil"/>
              <w:left w:val="nil"/>
              <w:bottom w:val="nil"/>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–0.008</w:t>
            </w:r>
          </w:p>
        </w:tc>
      </w:tr>
      <w:tr w:rsidR="00831416">
        <w:trPr>
          <w:jc w:val="center"/>
        </w:trPr>
        <w:tc>
          <w:tcPr>
            <w:tcW w:w="2460" w:type="dxa"/>
            <w:tcBorders>
              <w:top w:val="nil"/>
              <w:left w:val="nil"/>
              <w:bottom w:val="nil"/>
              <w:right w:val="nil"/>
            </w:tcBorders>
            <w:tcMar>
              <w:top w:w="0" w:type="dxa"/>
              <w:left w:w="0" w:type="dxa"/>
              <w:bottom w:w="0" w:type="dxa"/>
              <w:right w:w="0" w:type="dxa"/>
            </w:tcMar>
          </w:tcPr>
          <w:p w:rsidR="00831416" w:rsidRDefault="00F625B2">
            <w:pPr>
              <w:jc w:val="left"/>
              <w:rPr>
                <w:sz w:val="20"/>
                <w:szCs w:val="20"/>
              </w:rPr>
            </w:pPr>
            <w:r w:rsidRPr="00CD5C65">
              <w:rPr>
                <w:rFonts w:ascii="Garamond" w:hAnsi="Garamond"/>
                <w:sz w:val="20"/>
                <w:szCs w:val="20"/>
              </w:rPr>
              <w:t xml:space="preserve"> </w:t>
            </w:r>
          </w:p>
        </w:tc>
        <w:tc>
          <w:tcPr>
            <w:tcW w:w="1695" w:type="dxa"/>
            <w:tcBorders>
              <w:top w:val="nil"/>
              <w:left w:val="nil"/>
              <w:bottom w:val="nil"/>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(1.046)</w:t>
            </w:r>
          </w:p>
        </w:tc>
        <w:tc>
          <w:tcPr>
            <w:tcW w:w="2070" w:type="dxa"/>
            <w:tcBorders>
              <w:top w:val="nil"/>
              <w:left w:val="nil"/>
              <w:bottom w:val="nil"/>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(0.018)</w:t>
            </w:r>
          </w:p>
        </w:tc>
      </w:tr>
      <w:tr w:rsidR="00831416">
        <w:trPr>
          <w:trHeight w:val="15"/>
          <w:jc w:val="center"/>
        </w:trPr>
        <w:tc>
          <w:tcPr>
            <w:tcW w:w="2460" w:type="dxa"/>
            <w:tcBorders>
              <w:top w:val="nil"/>
              <w:left w:val="nil"/>
              <w:bottom w:val="nil"/>
              <w:right w:val="nil"/>
            </w:tcBorders>
            <w:tcMar>
              <w:top w:w="0" w:type="dxa"/>
              <w:left w:w="0" w:type="dxa"/>
              <w:bottom w:w="0" w:type="dxa"/>
              <w:right w:w="0" w:type="dxa"/>
            </w:tcMar>
          </w:tcPr>
          <w:p w:rsidR="00831416" w:rsidRDefault="00F625B2">
            <w:pPr>
              <w:jc w:val="left"/>
              <w:rPr>
                <w:sz w:val="20"/>
                <w:szCs w:val="20"/>
              </w:rPr>
            </w:pPr>
            <w:r w:rsidRPr="00CD5C65">
              <w:rPr>
                <w:rFonts w:ascii="Garamond" w:hAnsi="Garamond"/>
                <w:sz w:val="20"/>
                <w:szCs w:val="20"/>
              </w:rPr>
              <w:t>Diff-in-diff</w:t>
            </w:r>
          </w:p>
        </w:tc>
        <w:tc>
          <w:tcPr>
            <w:tcW w:w="1695" w:type="dxa"/>
            <w:tcBorders>
              <w:top w:val="nil"/>
              <w:left w:val="nil"/>
              <w:bottom w:val="nil"/>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1.337</w:t>
            </w:r>
          </w:p>
        </w:tc>
        <w:tc>
          <w:tcPr>
            <w:tcW w:w="2070" w:type="dxa"/>
            <w:tcBorders>
              <w:top w:val="nil"/>
              <w:left w:val="nil"/>
              <w:bottom w:val="nil"/>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0.047**</w:t>
            </w:r>
          </w:p>
        </w:tc>
      </w:tr>
      <w:tr w:rsidR="00831416">
        <w:trPr>
          <w:trHeight w:val="30"/>
          <w:jc w:val="center"/>
        </w:trPr>
        <w:tc>
          <w:tcPr>
            <w:tcW w:w="2460" w:type="dxa"/>
            <w:tcBorders>
              <w:top w:val="nil"/>
              <w:left w:val="nil"/>
              <w:bottom w:val="nil"/>
              <w:right w:val="nil"/>
            </w:tcBorders>
            <w:tcMar>
              <w:top w:w="0" w:type="dxa"/>
              <w:left w:w="0" w:type="dxa"/>
              <w:bottom w:w="0" w:type="dxa"/>
              <w:right w:w="0" w:type="dxa"/>
            </w:tcMar>
          </w:tcPr>
          <w:p w:rsidR="00831416" w:rsidRDefault="00F625B2">
            <w:pPr>
              <w:jc w:val="left"/>
              <w:rPr>
                <w:sz w:val="20"/>
                <w:szCs w:val="20"/>
              </w:rPr>
            </w:pPr>
            <w:r w:rsidRPr="00CD5C65">
              <w:rPr>
                <w:rFonts w:ascii="Garamond" w:hAnsi="Garamond"/>
                <w:sz w:val="20"/>
                <w:szCs w:val="20"/>
              </w:rPr>
              <w:t xml:space="preserve"> </w:t>
            </w:r>
          </w:p>
        </w:tc>
        <w:tc>
          <w:tcPr>
            <w:tcW w:w="1695" w:type="dxa"/>
            <w:tcBorders>
              <w:top w:val="nil"/>
              <w:left w:val="nil"/>
              <w:bottom w:val="nil"/>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(1.102)</w:t>
            </w:r>
          </w:p>
        </w:tc>
        <w:tc>
          <w:tcPr>
            <w:tcW w:w="2070" w:type="dxa"/>
            <w:tcBorders>
              <w:top w:val="nil"/>
              <w:left w:val="nil"/>
              <w:bottom w:val="nil"/>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(0.023)</w:t>
            </w:r>
          </w:p>
        </w:tc>
      </w:tr>
      <w:tr w:rsidR="00831416">
        <w:trPr>
          <w:jc w:val="center"/>
        </w:trPr>
        <w:tc>
          <w:tcPr>
            <w:tcW w:w="2460" w:type="dxa"/>
            <w:tcBorders>
              <w:top w:val="nil"/>
              <w:left w:val="nil"/>
              <w:bottom w:val="nil"/>
              <w:right w:val="nil"/>
            </w:tcBorders>
            <w:tcMar>
              <w:top w:w="0" w:type="dxa"/>
              <w:left w:w="0" w:type="dxa"/>
              <w:bottom w:w="0" w:type="dxa"/>
              <w:right w:w="0" w:type="dxa"/>
            </w:tcMar>
          </w:tcPr>
          <w:p w:rsidR="00831416" w:rsidRDefault="00F625B2">
            <w:pPr>
              <w:jc w:val="left"/>
              <w:rPr>
                <w:sz w:val="20"/>
                <w:szCs w:val="20"/>
              </w:rPr>
            </w:pPr>
            <w:r w:rsidRPr="00CD5C65">
              <w:rPr>
                <w:rFonts w:ascii="Garamond" w:hAnsi="Garamond"/>
                <w:sz w:val="20"/>
                <w:szCs w:val="20"/>
              </w:rPr>
              <w:t>Lagged DV</w:t>
            </w:r>
          </w:p>
        </w:tc>
        <w:tc>
          <w:tcPr>
            <w:tcW w:w="1695" w:type="dxa"/>
            <w:tcBorders>
              <w:top w:val="nil"/>
              <w:left w:val="nil"/>
              <w:bottom w:val="nil"/>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89.044***</w:t>
            </w:r>
          </w:p>
        </w:tc>
        <w:tc>
          <w:tcPr>
            <w:tcW w:w="2070" w:type="dxa"/>
            <w:tcBorders>
              <w:top w:val="nil"/>
              <w:left w:val="nil"/>
              <w:bottom w:val="nil"/>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0.943***</w:t>
            </w:r>
          </w:p>
        </w:tc>
      </w:tr>
      <w:tr w:rsidR="00831416">
        <w:trPr>
          <w:trHeight w:val="15"/>
          <w:jc w:val="center"/>
        </w:trPr>
        <w:tc>
          <w:tcPr>
            <w:tcW w:w="2460" w:type="dxa"/>
            <w:tcBorders>
              <w:top w:val="nil"/>
              <w:left w:val="nil"/>
              <w:bottom w:val="nil"/>
              <w:right w:val="nil"/>
            </w:tcBorders>
            <w:tcMar>
              <w:top w:w="0" w:type="dxa"/>
              <w:left w:w="0" w:type="dxa"/>
              <w:bottom w:w="0" w:type="dxa"/>
              <w:right w:w="0" w:type="dxa"/>
            </w:tcMar>
          </w:tcPr>
          <w:p w:rsidR="00831416" w:rsidRDefault="00F625B2">
            <w:pPr>
              <w:jc w:val="left"/>
              <w:rPr>
                <w:sz w:val="20"/>
                <w:szCs w:val="20"/>
              </w:rPr>
            </w:pPr>
            <w:r w:rsidRPr="00CD5C65">
              <w:rPr>
                <w:rFonts w:ascii="Garamond" w:hAnsi="Garamond"/>
                <w:sz w:val="20"/>
                <w:szCs w:val="20"/>
              </w:rPr>
              <w:t xml:space="preserve"> </w:t>
            </w:r>
          </w:p>
        </w:tc>
        <w:tc>
          <w:tcPr>
            <w:tcW w:w="1695" w:type="dxa"/>
            <w:tcBorders>
              <w:top w:val="nil"/>
              <w:left w:val="nil"/>
              <w:bottom w:val="nil"/>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(2.678)</w:t>
            </w:r>
          </w:p>
        </w:tc>
        <w:tc>
          <w:tcPr>
            <w:tcW w:w="2070" w:type="dxa"/>
            <w:tcBorders>
              <w:top w:val="nil"/>
              <w:left w:val="nil"/>
              <w:bottom w:val="nil"/>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(0.013)</w:t>
            </w:r>
          </w:p>
        </w:tc>
      </w:tr>
      <w:tr w:rsidR="00831416">
        <w:trPr>
          <w:jc w:val="center"/>
        </w:trPr>
        <w:tc>
          <w:tcPr>
            <w:tcW w:w="2460" w:type="dxa"/>
            <w:tcBorders>
              <w:top w:val="nil"/>
              <w:left w:val="nil"/>
              <w:bottom w:val="nil"/>
              <w:right w:val="nil"/>
            </w:tcBorders>
            <w:tcMar>
              <w:top w:w="0" w:type="dxa"/>
              <w:left w:w="0" w:type="dxa"/>
              <w:bottom w:w="0" w:type="dxa"/>
              <w:right w:w="0" w:type="dxa"/>
            </w:tcMar>
          </w:tcPr>
          <w:p w:rsidR="00831416" w:rsidRDefault="00F625B2">
            <w:pPr>
              <w:jc w:val="left"/>
              <w:rPr>
                <w:sz w:val="20"/>
                <w:szCs w:val="20"/>
              </w:rPr>
            </w:pPr>
            <w:r w:rsidRPr="00CD5C65">
              <w:rPr>
                <w:rFonts w:ascii="Garamond" w:hAnsi="Garamond"/>
                <w:sz w:val="20"/>
                <w:szCs w:val="20"/>
              </w:rPr>
              <w:t xml:space="preserve"> </w:t>
            </w:r>
          </w:p>
        </w:tc>
        <w:tc>
          <w:tcPr>
            <w:tcW w:w="1695" w:type="dxa"/>
            <w:tcBorders>
              <w:top w:val="nil"/>
              <w:left w:val="nil"/>
              <w:bottom w:val="nil"/>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 xml:space="preserve"> </w:t>
            </w:r>
          </w:p>
        </w:tc>
        <w:tc>
          <w:tcPr>
            <w:tcW w:w="2070" w:type="dxa"/>
            <w:tcBorders>
              <w:top w:val="nil"/>
              <w:left w:val="nil"/>
              <w:bottom w:val="nil"/>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 xml:space="preserve"> </w:t>
            </w:r>
          </w:p>
        </w:tc>
      </w:tr>
      <w:tr w:rsidR="00831416">
        <w:trPr>
          <w:jc w:val="center"/>
        </w:trPr>
        <w:tc>
          <w:tcPr>
            <w:tcW w:w="2460" w:type="dxa"/>
            <w:tcBorders>
              <w:top w:val="nil"/>
              <w:left w:val="nil"/>
              <w:bottom w:val="nil"/>
              <w:right w:val="nil"/>
            </w:tcBorders>
            <w:tcMar>
              <w:top w:w="0" w:type="dxa"/>
              <w:left w:w="0" w:type="dxa"/>
              <w:bottom w:w="0" w:type="dxa"/>
              <w:right w:w="0" w:type="dxa"/>
            </w:tcMar>
          </w:tcPr>
          <w:p w:rsidR="00831416" w:rsidRDefault="00F625B2">
            <w:pPr>
              <w:jc w:val="left"/>
              <w:rPr>
                <w:sz w:val="20"/>
                <w:szCs w:val="20"/>
              </w:rPr>
            </w:pPr>
            <w:r w:rsidRPr="00CD5C65">
              <w:rPr>
                <w:rFonts w:ascii="Garamond" w:hAnsi="Garamond"/>
                <w:sz w:val="20"/>
                <w:szCs w:val="20"/>
              </w:rPr>
              <w:t>Observations</w:t>
            </w:r>
          </w:p>
        </w:tc>
        <w:tc>
          <w:tcPr>
            <w:tcW w:w="1695" w:type="dxa"/>
            <w:tcBorders>
              <w:top w:val="nil"/>
              <w:left w:val="nil"/>
              <w:bottom w:val="nil"/>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870</w:t>
            </w:r>
          </w:p>
        </w:tc>
        <w:tc>
          <w:tcPr>
            <w:tcW w:w="2070" w:type="dxa"/>
            <w:tcBorders>
              <w:top w:val="nil"/>
              <w:left w:val="nil"/>
              <w:bottom w:val="nil"/>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870</w:t>
            </w:r>
          </w:p>
        </w:tc>
      </w:tr>
      <w:tr w:rsidR="00831416">
        <w:trPr>
          <w:trHeight w:val="15"/>
          <w:jc w:val="center"/>
        </w:trPr>
        <w:tc>
          <w:tcPr>
            <w:tcW w:w="2460" w:type="dxa"/>
            <w:tcBorders>
              <w:top w:val="nil"/>
              <w:left w:val="nil"/>
              <w:bottom w:val="nil"/>
              <w:right w:val="nil"/>
            </w:tcBorders>
            <w:tcMar>
              <w:top w:w="0" w:type="dxa"/>
              <w:left w:w="0" w:type="dxa"/>
              <w:bottom w:w="0" w:type="dxa"/>
              <w:right w:w="0" w:type="dxa"/>
            </w:tcMar>
          </w:tcPr>
          <w:p w:rsidR="00831416" w:rsidRDefault="00F625B2">
            <w:pPr>
              <w:jc w:val="left"/>
              <w:rPr>
                <w:sz w:val="20"/>
                <w:szCs w:val="20"/>
              </w:rPr>
            </w:pPr>
            <w:r w:rsidRPr="00CD5C65">
              <w:rPr>
                <w:rFonts w:ascii="Garamond" w:hAnsi="Garamond"/>
                <w:sz w:val="20"/>
                <w:szCs w:val="20"/>
              </w:rPr>
              <w:t>R-squared</w:t>
            </w:r>
          </w:p>
        </w:tc>
        <w:tc>
          <w:tcPr>
            <w:tcW w:w="1695" w:type="dxa"/>
            <w:tcBorders>
              <w:top w:val="nil"/>
              <w:left w:val="nil"/>
              <w:bottom w:val="nil"/>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0.731</w:t>
            </w:r>
          </w:p>
        </w:tc>
        <w:tc>
          <w:tcPr>
            <w:tcW w:w="2070" w:type="dxa"/>
            <w:tcBorders>
              <w:top w:val="nil"/>
              <w:left w:val="nil"/>
              <w:bottom w:val="nil"/>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0.879</w:t>
            </w:r>
          </w:p>
        </w:tc>
      </w:tr>
      <w:tr w:rsidR="00831416">
        <w:trPr>
          <w:trHeight w:val="15"/>
          <w:jc w:val="center"/>
        </w:trPr>
        <w:tc>
          <w:tcPr>
            <w:tcW w:w="2460" w:type="dxa"/>
            <w:tcBorders>
              <w:top w:val="nil"/>
              <w:left w:val="nil"/>
              <w:bottom w:val="nil"/>
              <w:right w:val="nil"/>
            </w:tcBorders>
            <w:tcMar>
              <w:top w:w="0" w:type="dxa"/>
              <w:left w:w="0" w:type="dxa"/>
              <w:bottom w:w="0" w:type="dxa"/>
              <w:right w:w="0" w:type="dxa"/>
            </w:tcMar>
          </w:tcPr>
          <w:p w:rsidR="00831416" w:rsidRDefault="00F625B2">
            <w:pPr>
              <w:jc w:val="left"/>
              <w:rPr>
                <w:sz w:val="20"/>
                <w:szCs w:val="20"/>
              </w:rPr>
            </w:pPr>
            <w:r w:rsidRPr="00CD5C65">
              <w:rPr>
                <w:rFonts w:ascii="Garamond" w:hAnsi="Garamond"/>
                <w:sz w:val="20"/>
                <w:szCs w:val="20"/>
              </w:rPr>
              <w:t>Mean Control 2008</w:t>
            </w:r>
          </w:p>
        </w:tc>
        <w:tc>
          <w:tcPr>
            <w:tcW w:w="1695" w:type="dxa"/>
            <w:tcBorders>
              <w:top w:val="nil"/>
              <w:left w:val="nil"/>
              <w:bottom w:val="nil"/>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0.810</w:t>
            </w:r>
          </w:p>
        </w:tc>
        <w:tc>
          <w:tcPr>
            <w:tcW w:w="2070" w:type="dxa"/>
            <w:tcBorders>
              <w:top w:val="nil"/>
              <w:left w:val="nil"/>
              <w:bottom w:val="nil"/>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–0.014</w:t>
            </w:r>
          </w:p>
        </w:tc>
      </w:tr>
      <w:tr w:rsidR="00831416">
        <w:trPr>
          <w:trHeight w:val="15"/>
          <w:jc w:val="center"/>
        </w:trPr>
        <w:tc>
          <w:tcPr>
            <w:tcW w:w="2460" w:type="dxa"/>
            <w:tcBorders>
              <w:top w:val="nil"/>
              <w:left w:val="nil"/>
              <w:bottom w:val="nil"/>
              <w:right w:val="nil"/>
            </w:tcBorders>
            <w:tcMar>
              <w:top w:w="0" w:type="dxa"/>
              <w:left w:w="0" w:type="dxa"/>
              <w:bottom w:w="0" w:type="dxa"/>
              <w:right w:w="0" w:type="dxa"/>
            </w:tcMar>
          </w:tcPr>
          <w:p w:rsidR="00831416" w:rsidRDefault="00F625B2">
            <w:pPr>
              <w:jc w:val="left"/>
              <w:rPr>
                <w:sz w:val="20"/>
                <w:szCs w:val="20"/>
              </w:rPr>
            </w:pPr>
            <w:r w:rsidRPr="00CD5C65">
              <w:rPr>
                <w:rFonts w:ascii="Garamond" w:hAnsi="Garamond"/>
                <w:sz w:val="20"/>
                <w:szCs w:val="20"/>
              </w:rPr>
              <w:t xml:space="preserve"> </w:t>
            </w:r>
          </w:p>
        </w:tc>
        <w:tc>
          <w:tcPr>
            <w:tcW w:w="1695" w:type="dxa"/>
            <w:tcBorders>
              <w:top w:val="nil"/>
              <w:left w:val="nil"/>
              <w:bottom w:val="nil"/>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(1.635)</w:t>
            </w:r>
          </w:p>
        </w:tc>
        <w:tc>
          <w:tcPr>
            <w:tcW w:w="2070" w:type="dxa"/>
            <w:tcBorders>
              <w:top w:val="nil"/>
              <w:left w:val="nil"/>
              <w:bottom w:val="nil"/>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(0.014)</w:t>
            </w:r>
          </w:p>
        </w:tc>
      </w:tr>
      <w:tr w:rsidR="00831416">
        <w:trPr>
          <w:jc w:val="center"/>
        </w:trPr>
        <w:tc>
          <w:tcPr>
            <w:tcW w:w="2460" w:type="dxa"/>
            <w:tcBorders>
              <w:top w:val="nil"/>
              <w:left w:val="nil"/>
              <w:bottom w:val="nil"/>
              <w:right w:val="nil"/>
            </w:tcBorders>
            <w:tcMar>
              <w:top w:w="0" w:type="dxa"/>
              <w:left w:w="0" w:type="dxa"/>
              <w:bottom w:w="0" w:type="dxa"/>
              <w:right w:w="0" w:type="dxa"/>
            </w:tcMar>
          </w:tcPr>
          <w:p w:rsidR="00831416" w:rsidRDefault="00F625B2">
            <w:pPr>
              <w:jc w:val="left"/>
              <w:rPr>
                <w:sz w:val="20"/>
                <w:szCs w:val="20"/>
              </w:rPr>
            </w:pPr>
            <w:r w:rsidRPr="00CD5C65">
              <w:rPr>
                <w:rFonts w:ascii="Garamond" w:hAnsi="Garamond"/>
                <w:sz w:val="20"/>
                <w:szCs w:val="20"/>
              </w:rPr>
              <w:t>Mean Treated 2008</w:t>
            </w:r>
          </w:p>
        </w:tc>
        <w:tc>
          <w:tcPr>
            <w:tcW w:w="1695" w:type="dxa"/>
            <w:tcBorders>
              <w:top w:val="nil"/>
              <w:left w:val="nil"/>
              <w:bottom w:val="nil"/>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0.779</w:t>
            </w:r>
          </w:p>
        </w:tc>
        <w:tc>
          <w:tcPr>
            <w:tcW w:w="2070" w:type="dxa"/>
            <w:tcBorders>
              <w:top w:val="nil"/>
              <w:left w:val="nil"/>
              <w:bottom w:val="nil"/>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–0.022</w:t>
            </w:r>
          </w:p>
        </w:tc>
      </w:tr>
      <w:tr w:rsidR="00831416">
        <w:trPr>
          <w:jc w:val="center"/>
        </w:trPr>
        <w:tc>
          <w:tcPr>
            <w:tcW w:w="2460" w:type="dxa"/>
            <w:tcBorders>
              <w:top w:val="nil"/>
              <w:left w:val="nil"/>
              <w:bottom w:val="nil"/>
              <w:right w:val="nil"/>
            </w:tcBorders>
            <w:tcMar>
              <w:top w:w="0" w:type="dxa"/>
              <w:left w:w="0" w:type="dxa"/>
              <w:bottom w:w="0" w:type="dxa"/>
              <w:right w:w="0" w:type="dxa"/>
            </w:tcMar>
          </w:tcPr>
          <w:p w:rsidR="00831416" w:rsidRDefault="00F625B2">
            <w:pPr>
              <w:jc w:val="left"/>
              <w:rPr>
                <w:sz w:val="20"/>
                <w:szCs w:val="20"/>
              </w:rPr>
            </w:pPr>
            <w:r w:rsidRPr="00CD5C65">
              <w:rPr>
                <w:rFonts w:ascii="Garamond" w:hAnsi="Garamond"/>
                <w:sz w:val="20"/>
                <w:szCs w:val="20"/>
              </w:rPr>
              <w:t xml:space="preserve"> </w:t>
            </w:r>
          </w:p>
        </w:tc>
        <w:tc>
          <w:tcPr>
            <w:tcW w:w="1695" w:type="dxa"/>
            <w:tcBorders>
              <w:top w:val="nil"/>
              <w:left w:val="nil"/>
              <w:bottom w:val="nil"/>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(1.601)</w:t>
            </w:r>
          </w:p>
        </w:tc>
        <w:tc>
          <w:tcPr>
            <w:tcW w:w="2070" w:type="dxa"/>
            <w:tcBorders>
              <w:top w:val="nil"/>
              <w:left w:val="nil"/>
              <w:bottom w:val="nil"/>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(0.011)</w:t>
            </w:r>
          </w:p>
        </w:tc>
      </w:tr>
      <w:tr w:rsidR="00831416">
        <w:trPr>
          <w:jc w:val="center"/>
        </w:trPr>
        <w:tc>
          <w:tcPr>
            <w:tcW w:w="2460" w:type="dxa"/>
            <w:tcBorders>
              <w:top w:val="nil"/>
              <w:left w:val="nil"/>
              <w:bottom w:val="nil"/>
              <w:right w:val="nil"/>
            </w:tcBorders>
            <w:tcMar>
              <w:top w:w="0" w:type="dxa"/>
              <w:left w:w="0" w:type="dxa"/>
              <w:bottom w:w="0" w:type="dxa"/>
              <w:right w:w="0" w:type="dxa"/>
            </w:tcMar>
          </w:tcPr>
          <w:p w:rsidR="00831416" w:rsidRDefault="00F625B2">
            <w:pPr>
              <w:jc w:val="left"/>
              <w:rPr>
                <w:sz w:val="20"/>
                <w:szCs w:val="20"/>
              </w:rPr>
            </w:pPr>
            <w:r w:rsidRPr="00CD5C65">
              <w:rPr>
                <w:rFonts w:ascii="Garamond" w:hAnsi="Garamond"/>
                <w:sz w:val="20"/>
                <w:szCs w:val="20"/>
              </w:rPr>
              <w:t>Diff 2008</w:t>
            </w:r>
          </w:p>
        </w:tc>
        <w:tc>
          <w:tcPr>
            <w:tcW w:w="1695" w:type="dxa"/>
            <w:tcBorders>
              <w:top w:val="nil"/>
              <w:left w:val="nil"/>
              <w:bottom w:val="nil"/>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–0.031</w:t>
            </w:r>
          </w:p>
        </w:tc>
        <w:tc>
          <w:tcPr>
            <w:tcW w:w="2070" w:type="dxa"/>
            <w:tcBorders>
              <w:top w:val="nil"/>
              <w:left w:val="nil"/>
              <w:bottom w:val="nil"/>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–0.008</w:t>
            </w:r>
          </w:p>
        </w:tc>
      </w:tr>
      <w:tr w:rsidR="00831416">
        <w:trPr>
          <w:trHeight w:val="15"/>
          <w:jc w:val="center"/>
        </w:trPr>
        <w:tc>
          <w:tcPr>
            <w:tcW w:w="2460" w:type="dxa"/>
            <w:tcBorders>
              <w:top w:val="nil"/>
              <w:left w:val="nil"/>
              <w:bottom w:val="nil"/>
              <w:right w:val="nil"/>
            </w:tcBorders>
            <w:tcMar>
              <w:top w:w="0" w:type="dxa"/>
              <w:left w:w="0" w:type="dxa"/>
              <w:bottom w:w="0" w:type="dxa"/>
              <w:right w:w="0" w:type="dxa"/>
            </w:tcMar>
          </w:tcPr>
          <w:p w:rsidR="00831416" w:rsidRDefault="00F625B2">
            <w:pPr>
              <w:jc w:val="left"/>
              <w:rPr>
                <w:sz w:val="20"/>
                <w:szCs w:val="20"/>
              </w:rPr>
            </w:pPr>
            <w:r w:rsidRPr="00CD5C65">
              <w:rPr>
                <w:rFonts w:ascii="Garamond" w:hAnsi="Garamond"/>
                <w:sz w:val="20"/>
                <w:szCs w:val="20"/>
              </w:rPr>
              <w:t xml:space="preserve"> </w:t>
            </w:r>
          </w:p>
        </w:tc>
        <w:tc>
          <w:tcPr>
            <w:tcW w:w="1695" w:type="dxa"/>
            <w:tcBorders>
              <w:top w:val="nil"/>
              <w:left w:val="nil"/>
              <w:bottom w:val="nil"/>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(1.046)</w:t>
            </w:r>
          </w:p>
        </w:tc>
        <w:tc>
          <w:tcPr>
            <w:tcW w:w="2070" w:type="dxa"/>
            <w:tcBorders>
              <w:top w:val="nil"/>
              <w:left w:val="nil"/>
              <w:bottom w:val="nil"/>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(0.018)</w:t>
            </w:r>
          </w:p>
        </w:tc>
      </w:tr>
      <w:tr w:rsidR="00831416">
        <w:trPr>
          <w:trHeight w:val="15"/>
          <w:jc w:val="center"/>
        </w:trPr>
        <w:tc>
          <w:tcPr>
            <w:tcW w:w="2460" w:type="dxa"/>
            <w:tcBorders>
              <w:top w:val="nil"/>
              <w:left w:val="nil"/>
              <w:bottom w:val="nil"/>
              <w:right w:val="nil"/>
            </w:tcBorders>
            <w:tcMar>
              <w:top w:w="0" w:type="dxa"/>
              <w:left w:w="0" w:type="dxa"/>
              <w:bottom w:w="0" w:type="dxa"/>
              <w:right w:w="0" w:type="dxa"/>
            </w:tcMar>
          </w:tcPr>
          <w:p w:rsidR="00831416" w:rsidRDefault="00F625B2">
            <w:pPr>
              <w:jc w:val="left"/>
              <w:rPr>
                <w:sz w:val="20"/>
                <w:szCs w:val="20"/>
              </w:rPr>
            </w:pPr>
            <w:r w:rsidRPr="00CD5C65">
              <w:rPr>
                <w:rFonts w:ascii="Garamond" w:hAnsi="Garamond"/>
                <w:sz w:val="20"/>
                <w:szCs w:val="20"/>
              </w:rPr>
              <w:t>Mean Control 2016</w:t>
            </w:r>
          </w:p>
        </w:tc>
        <w:tc>
          <w:tcPr>
            <w:tcW w:w="1695" w:type="dxa"/>
            <w:tcBorders>
              <w:top w:val="nil"/>
              <w:left w:val="nil"/>
              <w:bottom w:val="nil"/>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3.489</w:t>
            </w:r>
          </w:p>
        </w:tc>
        <w:tc>
          <w:tcPr>
            <w:tcW w:w="2070" w:type="dxa"/>
            <w:tcBorders>
              <w:top w:val="nil"/>
              <w:left w:val="nil"/>
              <w:bottom w:val="nil"/>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–0.027</w:t>
            </w:r>
          </w:p>
        </w:tc>
      </w:tr>
      <w:tr w:rsidR="00831416">
        <w:trPr>
          <w:trHeight w:val="15"/>
          <w:jc w:val="center"/>
        </w:trPr>
        <w:tc>
          <w:tcPr>
            <w:tcW w:w="2460" w:type="dxa"/>
            <w:tcBorders>
              <w:top w:val="nil"/>
              <w:left w:val="nil"/>
              <w:bottom w:val="nil"/>
              <w:right w:val="nil"/>
            </w:tcBorders>
            <w:tcMar>
              <w:top w:w="0" w:type="dxa"/>
              <w:left w:w="0" w:type="dxa"/>
              <w:bottom w:w="0" w:type="dxa"/>
              <w:right w:w="0" w:type="dxa"/>
            </w:tcMar>
          </w:tcPr>
          <w:p w:rsidR="00831416" w:rsidRDefault="00831416">
            <w:pPr>
              <w:jc w:val="left"/>
              <w:rPr>
                <w:sz w:val="20"/>
                <w:szCs w:val="20"/>
              </w:rPr>
            </w:pPr>
          </w:p>
        </w:tc>
        <w:tc>
          <w:tcPr>
            <w:tcW w:w="1695" w:type="dxa"/>
            <w:tcBorders>
              <w:top w:val="nil"/>
              <w:left w:val="nil"/>
              <w:bottom w:val="nil"/>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(1.060)</w:t>
            </w:r>
          </w:p>
        </w:tc>
        <w:tc>
          <w:tcPr>
            <w:tcW w:w="2070" w:type="dxa"/>
            <w:tcBorders>
              <w:top w:val="nil"/>
              <w:left w:val="nil"/>
              <w:bottom w:val="nil"/>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(0.011)</w:t>
            </w:r>
          </w:p>
        </w:tc>
      </w:tr>
      <w:tr w:rsidR="00831416">
        <w:trPr>
          <w:jc w:val="center"/>
        </w:trPr>
        <w:tc>
          <w:tcPr>
            <w:tcW w:w="2460" w:type="dxa"/>
            <w:tcBorders>
              <w:top w:val="nil"/>
              <w:left w:val="nil"/>
              <w:bottom w:val="nil"/>
              <w:right w:val="nil"/>
            </w:tcBorders>
            <w:tcMar>
              <w:top w:w="0" w:type="dxa"/>
              <w:left w:w="0" w:type="dxa"/>
              <w:bottom w:w="0" w:type="dxa"/>
              <w:right w:w="0" w:type="dxa"/>
            </w:tcMar>
          </w:tcPr>
          <w:p w:rsidR="00831416" w:rsidRDefault="00F625B2">
            <w:pPr>
              <w:jc w:val="left"/>
              <w:rPr>
                <w:sz w:val="20"/>
                <w:szCs w:val="20"/>
              </w:rPr>
            </w:pPr>
            <w:r w:rsidRPr="00CD5C65">
              <w:rPr>
                <w:rFonts w:ascii="Garamond" w:hAnsi="Garamond"/>
                <w:sz w:val="20"/>
                <w:szCs w:val="20"/>
              </w:rPr>
              <w:t>Mean Treated 2016</w:t>
            </w:r>
          </w:p>
        </w:tc>
        <w:tc>
          <w:tcPr>
            <w:tcW w:w="1695" w:type="dxa"/>
            <w:tcBorders>
              <w:top w:val="nil"/>
              <w:left w:val="nil"/>
              <w:bottom w:val="nil"/>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4.794</w:t>
            </w:r>
          </w:p>
        </w:tc>
        <w:tc>
          <w:tcPr>
            <w:tcW w:w="2070" w:type="dxa"/>
            <w:tcBorders>
              <w:top w:val="nil"/>
              <w:left w:val="nil"/>
              <w:bottom w:val="nil"/>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0.015</w:t>
            </w:r>
          </w:p>
        </w:tc>
      </w:tr>
      <w:tr w:rsidR="00831416">
        <w:trPr>
          <w:jc w:val="center"/>
        </w:trPr>
        <w:tc>
          <w:tcPr>
            <w:tcW w:w="2460" w:type="dxa"/>
            <w:tcBorders>
              <w:top w:val="nil"/>
              <w:left w:val="nil"/>
              <w:bottom w:val="nil"/>
              <w:right w:val="nil"/>
            </w:tcBorders>
            <w:tcMar>
              <w:top w:w="0" w:type="dxa"/>
              <w:left w:w="0" w:type="dxa"/>
              <w:bottom w:w="0" w:type="dxa"/>
              <w:right w:w="0" w:type="dxa"/>
            </w:tcMar>
          </w:tcPr>
          <w:p w:rsidR="00831416" w:rsidRDefault="00F625B2">
            <w:pPr>
              <w:jc w:val="left"/>
              <w:rPr>
                <w:sz w:val="20"/>
                <w:szCs w:val="20"/>
              </w:rPr>
            </w:pPr>
            <w:r w:rsidRPr="00CD5C65">
              <w:rPr>
                <w:rFonts w:ascii="Garamond" w:hAnsi="Garamond"/>
                <w:sz w:val="20"/>
                <w:szCs w:val="20"/>
              </w:rPr>
              <w:t xml:space="preserve"> </w:t>
            </w:r>
          </w:p>
        </w:tc>
        <w:tc>
          <w:tcPr>
            <w:tcW w:w="1695" w:type="dxa"/>
            <w:tcBorders>
              <w:top w:val="nil"/>
              <w:left w:val="nil"/>
              <w:bottom w:val="nil"/>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(1.387)</w:t>
            </w:r>
          </w:p>
        </w:tc>
        <w:tc>
          <w:tcPr>
            <w:tcW w:w="2070" w:type="dxa"/>
            <w:tcBorders>
              <w:top w:val="nil"/>
              <w:left w:val="nil"/>
              <w:bottom w:val="nil"/>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(0.009)</w:t>
            </w:r>
          </w:p>
        </w:tc>
      </w:tr>
      <w:tr w:rsidR="00831416" w:rsidTr="000A7877">
        <w:trPr>
          <w:jc w:val="center"/>
        </w:trPr>
        <w:tc>
          <w:tcPr>
            <w:tcW w:w="2460" w:type="dxa"/>
            <w:tcBorders>
              <w:top w:val="nil"/>
              <w:left w:val="nil"/>
              <w:bottom w:val="nil"/>
              <w:right w:val="nil"/>
            </w:tcBorders>
            <w:tcMar>
              <w:top w:w="0" w:type="dxa"/>
              <w:left w:w="0" w:type="dxa"/>
              <w:bottom w:w="0" w:type="dxa"/>
              <w:right w:w="0" w:type="dxa"/>
            </w:tcMar>
          </w:tcPr>
          <w:p w:rsidR="00831416" w:rsidRDefault="00F625B2">
            <w:pPr>
              <w:jc w:val="left"/>
              <w:rPr>
                <w:sz w:val="20"/>
                <w:szCs w:val="20"/>
              </w:rPr>
            </w:pPr>
            <w:r w:rsidRPr="00CD5C65">
              <w:rPr>
                <w:rFonts w:ascii="Garamond" w:hAnsi="Garamond"/>
                <w:sz w:val="20"/>
                <w:szCs w:val="20"/>
              </w:rPr>
              <w:t>Diff 2016</w:t>
            </w:r>
          </w:p>
        </w:tc>
        <w:tc>
          <w:tcPr>
            <w:tcW w:w="1695" w:type="dxa"/>
            <w:tcBorders>
              <w:top w:val="nil"/>
              <w:left w:val="nil"/>
              <w:bottom w:val="nil"/>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1.306</w:t>
            </w:r>
          </w:p>
        </w:tc>
        <w:tc>
          <w:tcPr>
            <w:tcW w:w="2070" w:type="dxa"/>
            <w:tcBorders>
              <w:top w:val="nil"/>
              <w:left w:val="nil"/>
              <w:bottom w:val="nil"/>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0.039</w:t>
            </w:r>
          </w:p>
        </w:tc>
      </w:tr>
      <w:tr w:rsidR="00831416" w:rsidRPr="00CD5C65" w:rsidTr="000A7877">
        <w:trPr>
          <w:jc w:val="center"/>
        </w:trPr>
        <w:tc>
          <w:tcPr>
            <w:tcW w:w="2460" w:type="dxa"/>
            <w:tcBorders>
              <w:top w:val="nil"/>
              <w:left w:val="nil"/>
              <w:bottom w:val="single" w:sz="4" w:space="0" w:color="auto"/>
              <w:right w:val="nil"/>
            </w:tcBorders>
            <w:tcMar>
              <w:top w:w="0" w:type="dxa"/>
              <w:left w:w="0" w:type="dxa"/>
              <w:bottom w:w="0" w:type="dxa"/>
              <w:right w:w="0" w:type="dxa"/>
            </w:tcMar>
          </w:tcPr>
          <w:p w:rsidR="00831416" w:rsidRDefault="00F625B2">
            <w:pPr>
              <w:jc w:val="left"/>
              <w:rPr>
                <w:sz w:val="20"/>
                <w:szCs w:val="20"/>
              </w:rPr>
            </w:pPr>
            <w:r w:rsidRPr="00CD5C65">
              <w:rPr>
                <w:rFonts w:ascii="Garamond" w:hAnsi="Garamond"/>
                <w:sz w:val="20"/>
                <w:szCs w:val="20"/>
              </w:rPr>
              <w:t xml:space="preserve"> </w:t>
            </w:r>
          </w:p>
        </w:tc>
        <w:tc>
          <w:tcPr>
            <w:tcW w:w="1695" w:type="dxa"/>
            <w:tcBorders>
              <w:top w:val="nil"/>
              <w:left w:val="nil"/>
              <w:bottom w:val="single" w:sz="4" w:space="0" w:color="auto"/>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(0.696)</w:t>
            </w:r>
          </w:p>
        </w:tc>
        <w:tc>
          <w:tcPr>
            <w:tcW w:w="2070" w:type="dxa"/>
            <w:tcBorders>
              <w:top w:val="nil"/>
              <w:left w:val="nil"/>
              <w:bottom w:val="single" w:sz="4" w:space="0" w:color="auto"/>
              <w:right w:val="nil"/>
            </w:tcBorders>
            <w:tcMar>
              <w:top w:w="0" w:type="dxa"/>
              <w:left w:w="0" w:type="dxa"/>
              <w:bottom w:w="0" w:type="dxa"/>
              <w:right w:w="0" w:type="dxa"/>
            </w:tcMar>
          </w:tcPr>
          <w:p w:rsidR="00831416" w:rsidRPr="00CD5C65" w:rsidRDefault="00F625B2">
            <w:pPr>
              <w:jc w:val="center"/>
              <w:rPr>
                <w:rFonts w:ascii="Garamond" w:hAnsi="Garamond"/>
                <w:sz w:val="20"/>
                <w:szCs w:val="20"/>
              </w:rPr>
            </w:pPr>
            <w:r w:rsidRPr="00CD5C65">
              <w:rPr>
                <w:rFonts w:ascii="Garamond" w:hAnsi="Garamond"/>
                <w:sz w:val="20"/>
                <w:szCs w:val="20"/>
              </w:rPr>
              <w:t>(0.015)</w:t>
            </w:r>
          </w:p>
        </w:tc>
      </w:tr>
    </w:tbl>
    <w:p w:rsidR="00831416" w:rsidRPr="00CD5C65" w:rsidRDefault="00F625B2">
      <w:pPr>
        <w:spacing w:before="200" w:line="360" w:lineRule="auto"/>
        <w:ind w:firstLine="720"/>
        <w:rPr>
          <w:rFonts w:ascii="Garamond" w:hAnsi="Garamond"/>
        </w:rPr>
      </w:pPr>
      <w:r w:rsidRPr="00CD5C65">
        <w:rPr>
          <w:rFonts w:ascii="Garamond" w:hAnsi="Garamond"/>
        </w:rPr>
        <w:lastRenderedPageBreak/>
        <w:t>Table C15 presents the main results with the inclusion of the alternative dependent variable as an additional control. Our model for H2 retains significance in the theorized direction, though our model for H1 is non-significant and the direction is reversed. These models further suggest the greater robustness of our finding for H2 than H1.</w:t>
      </w:r>
    </w:p>
    <w:p w:rsidR="00831416" w:rsidRPr="00CD5C65" w:rsidRDefault="00F625B2">
      <w:pPr>
        <w:keepNext/>
        <w:keepLines/>
        <w:spacing w:before="200" w:line="276" w:lineRule="auto"/>
        <w:jc w:val="center"/>
        <w:rPr>
          <w:rFonts w:ascii="Garamond" w:hAnsi="Garamond"/>
        </w:rPr>
      </w:pPr>
      <w:r w:rsidRPr="00CD5C65">
        <w:rPr>
          <w:rFonts w:ascii="Garamond" w:hAnsi="Garamond"/>
          <w:b/>
        </w:rPr>
        <w:t>Table C15</w:t>
      </w:r>
      <w:r w:rsidRPr="00CD5C65">
        <w:rPr>
          <w:rFonts w:ascii="Garamond" w:hAnsi="Garamond"/>
        </w:rPr>
        <w:t>: Alternative Dependent Variable as Control</w:t>
      </w:r>
    </w:p>
    <w:tbl>
      <w:tblPr>
        <w:tblStyle w:val="afd"/>
        <w:tblW w:w="6664" w:type="dxa"/>
        <w:jc w:val="center"/>
        <w:tblBorders>
          <w:top w:val="nil"/>
          <w:left w:val="nil"/>
          <w:bottom w:val="nil"/>
          <w:right w:val="nil"/>
          <w:insideH w:val="nil"/>
          <w:insideV w:val="nil"/>
        </w:tblBorders>
        <w:tblLayout w:type="fixed"/>
        <w:tblLook w:val="0600" w:firstRow="0" w:lastRow="0" w:firstColumn="0" w:lastColumn="0" w:noHBand="1" w:noVBand="1"/>
      </w:tblPr>
      <w:tblGrid>
        <w:gridCol w:w="2790"/>
        <w:gridCol w:w="1620"/>
        <w:gridCol w:w="2254"/>
      </w:tblGrid>
      <w:tr w:rsidR="00831416" w:rsidTr="000A7877">
        <w:trPr>
          <w:trHeight w:val="450"/>
          <w:jc w:val="center"/>
        </w:trPr>
        <w:tc>
          <w:tcPr>
            <w:tcW w:w="2790" w:type="dxa"/>
            <w:tcBorders>
              <w:top w:val="single" w:sz="4" w:space="0" w:color="auto"/>
              <w:left w:val="nil"/>
              <w:bottom w:val="single" w:sz="4" w:space="0" w:color="auto"/>
              <w:right w:val="nil"/>
            </w:tcBorders>
            <w:tcMar>
              <w:top w:w="0" w:type="dxa"/>
              <w:left w:w="0" w:type="dxa"/>
              <w:bottom w:w="0" w:type="dxa"/>
              <w:right w:w="0" w:type="dxa"/>
            </w:tcMar>
          </w:tcPr>
          <w:p w:rsidR="00831416" w:rsidRDefault="00F625B2">
            <w:pPr>
              <w:keepLines/>
              <w:jc w:val="left"/>
              <w:rPr>
                <w:sz w:val="20"/>
                <w:szCs w:val="20"/>
              </w:rPr>
            </w:pPr>
            <w:r w:rsidRPr="00CD5C65">
              <w:rPr>
                <w:rFonts w:ascii="Garamond" w:hAnsi="Garamond"/>
                <w:sz w:val="20"/>
                <w:szCs w:val="20"/>
              </w:rPr>
              <w:t xml:space="preserve"> </w:t>
            </w:r>
          </w:p>
        </w:tc>
        <w:tc>
          <w:tcPr>
            <w:tcW w:w="1620" w:type="dxa"/>
            <w:tcBorders>
              <w:top w:val="single" w:sz="4" w:space="0" w:color="auto"/>
              <w:left w:val="nil"/>
              <w:bottom w:val="single" w:sz="4" w:space="0" w:color="auto"/>
              <w:right w:val="nil"/>
            </w:tcBorders>
            <w:tcMar>
              <w:top w:w="0" w:type="dxa"/>
              <w:left w:w="0" w:type="dxa"/>
              <w:bottom w:w="0" w:type="dxa"/>
              <w:right w:w="0" w:type="dxa"/>
            </w:tcMar>
          </w:tcPr>
          <w:p w:rsidR="00831416" w:rsidRPr="00CD5C65" w:rsidRDefault="00F625B2">
            <w:pPr>
              <w:keepLines/>
              <w:jc w:val="center"/>
              <w:rPr>
                <w:rFonts w:ascii="Garamond" w:hAnsi="Garamond"/>
                <w:sz w:val="20"/>
                <w:szCs w:val="20"/>
              </w:rPr>
            </w:pPr>
            <w:r w:rsidRPr="00CD5C65">
              <w:rPr>
                <w:rFonts w:ascii="Garamond" w:hAnsi="Garamond"/>
                <w:sz w:val="20"/>
                <w:szCs w:val="20"/>
              </w:rPr>
              <w:t>Pres Vote Share</w:t>
            </w:r>
          </w:p>
          <w:p w:rsidR="00831416" w:rsidRDefault="00F625B2">
            <w:pPr>
              <w:keepLines/>
              <w:jc w:val="center"/>
              <w:rPr>
                <w:sz w:val="20"/>
                <w:szCs w:val="20"/>
              </w:rPr>
            </w:pPr>
            <w:proofErr w:type="spellStart"/>
            <w:r w:rsidRPr="00CD5C65">
              <w:rPr>
                <w:rFonts w:ascii="Garamond" w:hAnsi="Garamond"/>
                <w:sz w:val="20"/>
                <w:szCs w:val="20"/>
              </w:rPr>
              <w:t>inc.</w:t>
            </w:r>
            <w:proofErr w:type="spellEnd"/>
            <w:r w:rsidRPr="00CD5C65">
              <w:rPr>
                <w:rFonts w:ascii="Garamond" w:hAnsi="Garamond"/>
                <w:sz w:val="20"/>
                <w:szCs w:val="20"/>
              </w:rPr>
              <w:t xml:space="preserve"> leg position</w:t>
            </w:r>
          </w:p>
        </w:tc>
        <w:tc>
          <w:tcPr>
            <w:tcW w:w="2254" w:type="dxa"/>
            <w:tcBorders>
              <w:top w:val="single" w:sz="4" w:space="0" w:color="auto"/>
              <w:left w:val="nil"/>
              <w:bottom w:val="single" w:sz="4" w:space="0" w:color="auto"/>
              <w:right w:val="nil"/>
            </w:tcBorders>
            <w:tcMar>
              <w:top w:w="0" w:type="dxa"/>
              <w:left w:w="0" w:type="dxa"/>
              <w:bottom w:w="0" w:type="dxa"/>
              <w:right w:w="0" w:type="dxa"/>
            </w:tcMar>
          </w:tcPr>
          <w:p w:rsidR="00831416" w:rsidRPr="00CD5C65" w:rsidRDefault="00F625B2">
            <w:pPr>
              <w:keepLines/>
              <w:jc w:val="center"/>
              <w:rPr>
                <w:rFonts w:ascii="Garamond" w:hAnsi="Garamond"/>
                <w:sz w:val="20"/>
                <w:szCs w:val="20"/>
              </w:rPr>
            </w:pPr>
            <w:r w:rsidRPr="00CD5C65">
              <w:rPr>
                <w:rFonts w:ascii="Garamond" w:hAnsi="Garamond"/>
                <w:sz w:val="20"/>
                <w:szCs w:val="20"/>
              </w:rPr>
              <w:t>Leg Position</w:t>
            </w:r>
          </w:p>
          <w:p w:rsidR="00831416" w:rsidRDefault="00F625B2">
            <w:pPr>
              <w:keepLines/>
              <w:jc w:val="center"/>
              <w:rPr>
                <w:sz w:val="20"/>
                <w:szCs w:val="20"/>
              </w:rPr>
            </w:pPr>
            <w:proofErr w:type="spellStart"/>
            <w:r w:rsidRPr="00CD5C65">
              <w:rPr>
                <w:rFonts w:ascii="Garamond" w:hAnsi="Garamond"/>
                <w:sz w:val="20"/>
                <w:szCs w:val="20"/>
              </w:rPr>
              <w:t>inc.</w:t>
            </w:r>
            <w:proofErr w:type="spellEnd"/>
            <w:r w:rsidRPr="00CD5C65">
              <w:rPr>
                <w:rFonts w:ascii="Garamond" w:hAnsi="Garamond"/>
                <w:sz w:val="20"/>
                <w:szCs w:val="20"/>
              </w:rPr>
              <w:t xml:space="preserve"> </w:t>
            </w:r>
            <w:proofErr w:type="spellStart"/>
            <w:r w:rsidRPr="00CD5C65">
              <w:rPr>
                <w:rFonts w:ascii="Garamond" w:hAnsi="Garamond"/>
                <w:sz w:val="20"/>
                <w:szCs w:val="20"/>
              </w:rPr>
              <w:t>pres</w:t>
            </w:r>
            <w:proofErr w:type="spellEnd"/>
            <w:r w:rsidRPr="00CD5C65">
              <w:rPr>
                <w:rFonts w:ascii="Garamond" w:hAnsi="Garamond"/>
                <w:sz w:val="20"/>
                <w:szCs w:val="20"/>
              </w:rPr>
              <w:t xml:space="preserve"> vote share</w:t>
            </w:r>
          </w:p>
        </w:tc>
      </w:tr>
      <w:tr w:rsidR="00831416" w:rsidTr="000A7877">
        <w:trPr>
          <w:trHeight w:val="229"/>
          <w:jc w:val="center"/>
        </w:trPr>
        <w:tc>
          <w:tcPr>
            <w:tcW w:w="2790" w:type="dxa"/>
            <w:tcBorders>
              <w:top w:val="single" w:sz="4" w:space="0" w:color="auto"/>
              <w:left w:val="nil"/>
              <w:bottom w:val="nil"/>
              <w:right w:val="nil"/>
            </w:tcBorders>
            <w:tcMar>
              <w:top w:w="0" w:type="dxa"/>
              <w:left w:w="0" w:type="dxa"/>
              <w:bottom w:w="0" w:type="dxa"/>
              <w:right w:w="0" w:type="dxa"/>
            </w:tcMar>
          </w:tcPr>
          <w:p w:rsidR="00831416" w:rsidRDefault="00F625B2">
            <w:pPr>
              <w:keepLines/>
              <w:jc w:val="left"/>
              <w:rPr>
                <w:sz w:val="20"/>
                <w:szCs w:val="20"/>
              </w:rPr>
            </w:pPr>
            <w:r w:rsidRPr="00CD5C65">
              <w:rPr>
                <w:rFonts w:ascii="Garamond" w:hAnsi="Garamond"/>
                <w:sz w:val="20"/>
                <w:szCs w:val="20"/>
              </w:rPr>
              <w:t>2016 (time)</w:t>
            </w:r>
          </w:p>
        </w:tc>
        <w:tc>
          <w:tcPr>
            <w:tcW w:w="1620" w:type="dxa"/>
            <w:tcBorders>
              <w:top w:val="single" w:sz="4" w:space="0" w:color="auto"/>
              <w:left w:val="nil"/>
              <w:bottom w:val="nil"/>
              <w:right w:val="nil"/>
            </w:tcBorders>
            <w:tcMar>
              <w:top w:w="0" w:type="dxa"/>
              <w:left w:w="0" w:type="dxa"/>
              <w:bottom w:w="0" w:type="dxa"/>
              <w:right w:w="0" w:type="dxa"/>
            </w:tcMar>
          </w:tcPr>
          <w:p w:rsidR="00831416" w:rsidRDefault="00F625B2">
            <w:pPr>
              <w:keepLines/>
              <w:jc w:val="center"/>
              <w:rPr>
                <w:sz w:val="20"/>
                <w:szCs w:val="20"/>
              </w:rPr>
            </w:pPr>
            <w:r w:rsidRPr="00CD5C65">
              <w:rPr>
                <w:rFonts w:ascii="Garamond" w:hAnsi="Garamond"/>
                <w:sz w:val="20"/>
                <w:szCs w:val="20"/>
              </w:rPr>
              <w:t>–1.502*</w:t>
            </w:r>
          </w:p>
        </w:tc>
        <w:tc>
          <w:tcPr>
            <w:tcW w:w="2254" w:type="dxa"/>
            <w:tcBorders>
              <w:top w:val="single" w:sz="4" w:space="0" w:color="auto"/>
              <w:left w:val="nil"/>
              <w:bottom w:val="nil"/>
              <w:right w:val="nil"/>
            </w:tcBorders>
            <w:tcMar>
              <w:top w:w="0" w:type="dxa"/>
              <w:left w:w="0" w:type="dxa"/>
              <w:bottom w:w="0" w:type="dxa"/>
              <w:right w:w="0" w:type="dxa"/>
            </w:tcMar>
          </w:tcPr>
          <w:p w:rsidR="00831416" w:rsidRDefault="00F625B2">
            <w:pPr>
              <w:keepLines/>
              <w:jc w:val="center"/>
              <w:rPr>
                <w:sz w:val="20"/>
                <w:szCs w:val="20"/>
              </w:rPr>
            </w:pPr>
            <w:r w:rsidRPr="00CD5C65">
              <w:rPr>
                <w:rFonts w:ascii="Garamond" w:hAnsi="Garamond"/>
                <w:sz w:val="20"/>
                <w:szCs w:val="20"/>
              </w:rPr>
              <w:t>0.049*</w:t>
            </w:r>
          </w:p>
        </w:tc>
      </w:tr>
      <w:tr w:rsidR="00831416">
        <w:trPr>
          <w:trHeight w:val="229"/>
          <w:jc w:val="center"/>
        </w:trPr>
        <w:tc>
          <w:tcPr>
            <w:tcW w:w="2790" w:type="dxa"/>
            <w:tcBorders>
              <w:top w:val="nil"/>
              <w:left w:val="nil"/>
              <w:bottom w:val="nil"/>
              <w:right w:val="nil"/>
            </w:tcBorders>
            <w:tcMar>
              <w:top w:w="0" w:type="dxa"/>
              <w:left w:w="0" w:type="dxa"/>
              <w:bottom w:w="0" w:type="dxa"/>
              <w:right w:w="0" w:type="dxa"/>
            </w:tcMar>
          </w:tcPr>
          <w:p w:rsidR="00831416" w:rsidRDefault="00F625B2">
            <w:pPr>
              <w:keepLines/>
              <w:jc w:val="left"/>
              <w:rPr>
                <w:sz w:val="20"/>
                <w:szCs w:val="20"/>
              </w:rPr>
            </w:pPr>
            <w:r w:rsidRPr="00CD5C65">
              <w:rPr>
                <w:rFonts w:ascii="Garamond" w:hAnsi="Garamond"/>
                <w:sz w:val="20"/>
                <w:szCs w:val="20"/>
              </w:rPr>
              <w:t xml:space="preserve"> </w:t>
            </w:r>
          </w:p>
        </w:tc>
        <w:tc>
          <w:tcPr>
            <w:tcW w:w="1620" w:type="dxa"/>
            <w:tcBorders>
              <w:top w:val="nil"/>
              <w:left w:val="nil"/>
              <w:bottom w:val="nil"/>
              <w:right w:val="nil"/>
            </w:tcBorders>
            <w:tcMar>
              <w:top w:w="0" w:type="dxa"/>
              <w:left w:w="0" w:type="dxa"/>
              <w:bottom w:w="0" w:type="dxa"/>
              <w:right w:w="0" w:type="dxa"/>
            </w:tcMar>
          </w:tcPr>
          <w:p w:rsidR="00831416" w:rsidRDefault="00F625B2">
            <w:pPr>
              <w:keepLines/>
              <w:jc w:val="center"/>
              <w:rPr>
                <w:sz w:val="20"/>
                <w:szCs w:val="20"/>
              </w:rPr>
            </w:pPr>
            <w:r w:rsidRPr="00CD5C65">
              <w:rPr>
                <w:rFonts w:ascii="Garamond" w:hAnsi="Garamond"/>
                <w:sz w:val="20"/>
                <w:szCs w:val="20"/>
              </w:rPr>
              <w:t>(0.837)</w:t>
            </w:r>
          </w:p>
        </w:tc>
        <w:tc>
          <w:tcPr>
            <w:tcW w:w="2254" w:type="dxa"/>
            <w:tcBorders>
              <w:top w:val="nil"/>
              <w:left w:val="nil"/>
              <w:bottom w:val="nil"/>
              <w:right w:val="nil"/>
            </w:tcBorders>
            <w:tcMar>
              <w:top w:w="0" w:type="dxa"/>
              <w:left w:w="0" w:type="dxa"/>
              <w:bottom w:w="0" w:type="dxa"/>
              <w:right w:w="0" w:type="dxa"/>
            </w:tcMar>
          </w:tcPr>
          <w:p w:rsidR="00831416" w:rsidRDefault="00F625B2">
            <w:pPr>
              <w:keepLines/>
              <w:jc w:val="center"/>
              <w:rPr>
                <w:sz w:val="20"/>
                <w:szCs w:val="20"/>
              </w:rPr>
            </w:pPr>
            <w:r w:rsidRPr="00CD5C65">
              <w:rPr>
                <w:rFonts w:ascii="Garamond" w:hAnsi="Garamond"/>
                <w:sz w:val="20"/>
                <w:szCs w:val="20"/>
              </w:rPr>
              <w:t>(0.029)</w:t>
            </w:r>
          </w:p>
        </w:tc>
      </w:tr>
      <w:tr w:rsidR="00831416">
        <w:trPr>
          <w:trHeight w:val="229"/>
          <w:jc w:val="center"/>
        </w:trPr>
        <w:tc>
          <w:tcPr>
            <w:tcW w:w="2790" w:type="dxa"/>
            <w:tcBorders>
              <w:top w:val="nil"/>
              <w:left w:val="nil"/>
              <w:bottom w:val="nil"/>
              <w:right w:val="nil"/>
            </w:tcBorders>
            <w:tcMar>
              <w:top w:w="0" w:type="dxa"/>
              <w:left w:w="0" w:type="dxa"/>
              <w:bottom w:w="0" w:type="dxa"/>
              <w:right w:w="0" w:type="dxa"/>
            </w:tcMar>
          </w:tcPr>
          <w:p w:rsidR="00831416" w:rsidRDefault="00F625B2">
            <w:pPr>
              <w:keepLines/>
              <w:jc w:val="left"/>
              <w:rPr>
                <w:sz w:val="20"/>
                <w:szCs w:val="20"/>
              </w:rPr>
            </w:pPr>
            <w:r w:rsidRPr="00CD5C65">
              <w:rPr>
                <w:rFonts w:ascii="Garamond" w:hAnsi="Garamond"/>
                <w:sz w:val="20"/>
                <w:szCs w:val="20"/>
              </w:rPr>
              <w:t>Factionalism (treatment)</w:t>
            </w:r>
          </w:p>
        </w:tc>
        <w:tc>
          <w:tcPr>
            <w:tcW w:w="1620" w:type="dxa"/>
            <w:tcBorders>
              <w:top w:val="nil"/>
              <w:left w:val="nil"/>
              <w:bottom w:val="nil"/>
              <w:right w:val="nil"/>
            </w:tcBorders>
            <w:tcMar>
              <w:top w:w="0" w:type="dxa"/>
              <w:left w:w="0" w:type="dxa"/>
              <w:bottom w:w="0" w:type="dxa"/>
              <w:right w:w="0" w:type="dxa"/>
            </w:tcMar>
          </w:tcPr>
          <w:p w:rsidR="00831416" w:rsidRDefault="00F625B2">
            <w:pPr>
              <w:keepLines/>
              <w:jc w:val="center"/>
              <w:rPr>
                <w:sz w:val="20"/>
                <w:szCs w:val="20"/>
              </w:rPr>
            </w:pPr>
            <w:r w:rsidRPr="00CD5C65">
              <w:rPr>
                <w:rFonts w:ascii="Garamond" w:hAnsi="Garamond"/>
                <w:sz w:val="20"/>
                <w:szCs w:val="20"/>
              </w:rPr>
              <w:t>4.133***</w:t>
            </w:r>
          </w:p>
        </w:tc>
        <w:tc>
          <w:tcPr>
            <w:tcW w:w="2254" w:type="dxa"/>
            <w:tcBorders>
              <w:top w:val="nil"/>
              <w:left w:val="nil"/>
              <w:bottom w:val="nil"/>
              <w:right w:val="nil"/>
            </w:tcBorders>
            <w:tcMar>
              <w:top w:w="0" w:type="dxa"/>
              <w:left w:w="0" w:type="dxa"/>
              <w:bottom w:w="0" w:type="dxa"/>
              <w:right w:w="0" w:type="dxa"/>
            </w:tcMar>
          </w:tcPr>
          <w:p w:rsidR="00831416" w:rsidRDefault="00F625B2">
            <w:pPr>
              <w:keepLines/>
              <w:jc w:val="center"/>
              <w:rPr>
                <w:sz w:val="20"/>
                <w:szCs w:val="20"/>
              </w:rPr>
            </w:pPr>
            <w:r w:rsidRPr="00CD5C65">
              <w:rPr>
                <w:rFonts w:ascii="Garamond" w:hAnsi="Garamond"/>
                <w:sz w:val="20"/>
                <w:szCs w:val="20"/>
              </w:rPr>
              <w:t>–0.047</w:t>
            </w:r>
          </w:p>
        </w:tc>
      </w:tr>
      <w:tr w:rsidR="00831416">
        <w:trPr>
          <w:trHeight w:val="229"/>
          <w:jc w:val="center"/>
        </w:trPr>
        <w:tc>
          <w:tcPr>
            <w:tcW w:w="2790" w:type="dxa"/>
            <w:tcBorders>
              <w:top w:val="nil"/>
              <w:left w:val="nil"/>
              <w:bottom w:val="nil"/>
              <w:right w:val="nil"/>
            </w:tcBorders>
            <w:tcMar>
              <w:top w:w="0" w:type="dxa"/>
              <w:left w:w="0" w:type="dxa"/>
              <w:bottom w:w="0" w:type="dxa"/>
              <w:right w:w="0" w:type="dxa"/>
            </w:tcMar>
          </w:tcPr>
          <w:p w:rsidR="00831416" w:rsidRDefault="00F625B2">
            <w:pPr>
              <w:keepLines/>
              <w:jc w:val="left"/>
              <w:rPr>
                <w:sz w:val="20"/>
                <w:szCs w:val="20"/>
              </w:rPr>
            </w:pPr>
            <w:r w:rsidRPr="00CD5C65">
              <w:rPr>
                <w:rFonts w:ascii="Garamond" w:hAnsi="Garamond"/>
                <w:sz w:val="20"/>
                <w:szCs w:val="20"/>
              </w:rPr>
              <w:t xml:space="preserve"> </w:t>
            </w:r>
          </w:p>
        </w:tc>
        <w:tc>
          <w:tcPr>
            <w:tcW w:w="1620" w:type="dxa"/>
            <w:tcBorders>
              <w:top w:val="nil"/>
              <w:left w:val="nil"/>
              <w:bottom w:val="nil"/>
              <w:right w:val="nil"/>
            </w:tcBorders>
            <w:tcMar>
              <w:top w:w="0" w:type="dxa"/>
              <w:left w:w="0" w:type="dxa"/>
              <w:bottom w:w="0" w:type="dxa"/>
              <w:right w:w="0" w:type="dxa"/>
            </w:tcMar>
          </w:tcPr>
          <w:p w:rsidR="00831416" w:rsidRDefault="00F625B2">
            <w:pPr>
              <w:keepLines/>
              <w:jc w:val="center"/>
              <w:rPr>
                <w:sz w:val="20"/>
                <w:szCs w:val="20"/>
              </w:rPr>
            </w:pPr>
            <w:r w:rsidRPr="00CD5C65">
              <w:rPr>
                <w:rFonts w:ascii="Garamond" w:hAnsi="Garamond"/>
                <w:sz w:val="20"/>
                <w:szCs w:val="20"/>
              </w:rPr>
              <w:t>(1.240)</w:t>
            </w:r>
          </w:p>
        </w:tc>
        <w:tc>
          <w:tcPr>
            <w:tcW w:w="2254" w:type="dxa"/>
            <w:tcBorders>
              <w:top w:val="nil"/>
              <w:left w:val="nil"/>
              <w:bottom w:val="nil"/>
              <w:right w:val="nil"/>
            </w:tcBorders>
            <w:tcMar>
              <w:top w:w="0" w:type="dxa"/>
              <w:left w:w="0" w:type="dxa"/>
              <w:bottom w:w="0" w:type="dxa"/>
              <w:right w:w="0" w:type="dxa"/>
            </w:tcMar>
          </w:tcPr>
          <w:p w:rsidR="00831416" w:rsidRDefault="00F625B2">
            <w:pPr>
              <w:keepLines/>
              <w:jc w:val="center"/>
              <w:rPr>
                <w:sz w:val="20"/>
                <w:szCs w:val="20"/>
              </w:rPr>
            </w:pPr>
            <w:r w:rsidRPr="00CD5C65">
              <w:rPr>
                <w:rFonts w:ascii="Garamond" w:hAnsi="Garamond"/>
                <w:sz w:val="20"/>
                <w:szCs w:val="20"/>
              </w:rPr>
              <w:t>(0.038)</w:t>
            </w:r>
          </w:p>
        </w:tc>
      </w:tr>
      <w:tr w:rsidR="00831416">
        <w:trPr>
          <w:trHeight w:val="229"/>
          <w:jc w:val="center"/>
        </w:trPr>
        <w:tc>
          <w:tcPr>
            <w:tcW w:w="2790" w:type="dxa"/>
            <w:tcBorders>
              <w:top w:val="nil"/>
              <w:left w:val="nil"/>
              <w:bottom w:val="nil"/>
              <w:right w:val="nil"/>
            </w:tcBorders>
            <w:tcMar>
              <w:top w:w="0" w:type="dxa"/>
              <w:left w:w="0" w:type="dxa"/>
              <w:bottom w:w="0" w:type="dxa"/>
              <w:right w:w="0" w:type="dxa"/>
            </w:tcMar>
          </w:tcPr>
          <w:p w:rsidR="00831416" w:rsidRDefault="00F625B2">
            <w:pPr>
              <w:keepLines/>
              <w:jc w:val="left"/>
              <w:rPr>
                <w:sz w:val="20"/>
                <w:szCs w:val="20"/>
              </w:rPr>
            </w:pPr>
            <w:r w:rsidRPr="00CD5C65">
              <w:rPr>
                <w:rFonts w:ascii="Garamond" w:hAnsi="Garamond"/>
                <w:sz w:val="20"/>
                <w:szCs w:val="20"/>
              </w:rPr>
              <w:t>Diff-in-diff</w:t>
            </w:r>
          </w:p>
        </w:tc>
        <w:tc>
          <w:tcPr>
            <w:tcW w:w="1620" w:type="dxa"/>
            <w:tcBorders>
              <w:top w:val="nil"/>
              <w:left w:val="nil"/>
              <w:bottom w:val="nil"/>
              <w:right w:val="nil"/>
            </w:tcBorders>
            <w:tcMar>
              <w:top w:w="0" w:type="dxa"/>
              <w:left w:w="0" w:type="dxa"/>
              <w:bottom w:w="0" w:type="dxa"/>
              <w:right w:w="0" w:type="dxa"/>
            </w:tcMar>
          </w:tcPr>
          <w:p w:rsidR="00831416" w:rsidRDefault="00F625B2">
            <w:pPr>
              <w:keepLines/>
              <w:jc w:val="center"/>
              <w:rPr>
                <w:sz w:val="20"/>
                <w:szCs w:val="20"/>
              </w:rPr>
            </w:pPr>
            <w:r w:rsidRPr="00CD5C65">
              <w:rPr>
                <w:rFonts w:ascii="Garamond" w:hAnsi="Garamond"/>
                <w:sz w:val="20"/>
                <w:szCs w:val="20"/>
              </w:rPr>
              <w:t>–1.007</w:t>
            </w:r>
          </w:p>
        </w:tc>
        <w:tc>
          <w:tcPr>
            <w:tcW w:w="2254" w:type="dxa"/>
            <w:tcBorders>
              <w:top w:val="nil"/>
              <w:left w:val="nil"/>
              <w:bottom w:val="nil"/>
              <w:right w:val="nil"/>
            </w:tcBorders>
            <w:tcMar>
              <w:top w:w="0" w:type="dxa"/>
              <w:left w:w="0" w:type="dxa"/>
              <w:bottom w:w="0" w:type="dxa"/>
              <w:right w:w="0" w:type="dxa"/>
            </w:tcMar>
          </w:tcPr>
          <w:p w:rsidR="00831416" w:rsidRDefault="00F625B2">
            <w:pPr>
              <w:keepLines/>
              <w:jc w:val="center"/>
              <w:rPr>
                <w:sz w:val="20"/>
                <w:szCs w:val="20"/>
              </w:rPr>
            </w:pPr>
            <w:r w:rsidRPr="00CD5C65">
              <w:rPr>
                <w:rFonts w:ascii="Garamond" w:hAnsi="Garamond"/>
                <w:sz w:val="20"/>
                <w:szCs w:val="20"/>
              </w:rPr>
              <w:t>0.086**</w:t>
            </w:r>
          </w:p>
        </w:tc>
      </w:tr>
      <w:tr w:rsidR="00831416">
        <w:trPr>
          <w:trHeight w:val="229"/>
          <w:jc w:val="center"/>
        </w:trPr>
        <w:tc>
          <w:tcPr>
            <w:tcW w:w="2790" w:type="dxa"/>
            <w:tcBorders>
              <w:top w:val="nil"/>
              <w:left w:val="nil"/>
              <w:bottom w:val="nil"/>
              <w:right w:val="nil"/>
            </w:tcBorders>
            <w:tcMar>
              <w:top w:w="0" w:type="dxa"/>
              <w:left w:w="0" w:type="dxa"/>
              <w:bottom w:w="0" w:type="dxa"/>
              <w:right w:w="0" w:type="dxa"/>
            </w:tcMar>
          </w:tcPr>
          <w:p w:rsidR="00831416" w:rsidRDefault="00F625B2">
            <w:pPr>
              <w:keepLines/>
              <w:jc w:val="left"/>
              <w:rPr>
                <w:sz w:val="20"/>
                <w:szCs w:val="20"/>
              </w:rPr>
            </w:pPr>
            <w:r w:rsidRPr="00CD5C65">
              <w:rPr>
                <w:rFonts w:ascii="Garamond" w:hAnsi="Garamond"/>
                <w:sz w:val="20"/>
                <w:szCs w:val="20"/>
              </w:rPr>
              <w:t xml:space="preserve"> </w:t>
            </w:r>
          </w:p>
        </w:tc>
        <w:tc>
          <w:tcPr>
            <w:tcW w:w="1620" w:type="dxa"/>
            <w:tcBorders>
              <w:top w:val="nil"/>
              <w:left w:val="nil"/>
              <w:bottom w:val="nil"/>
              <w:right w:val="nil"/>
            </w:tcBorders>
            <w:tcMar>
              <w:top w:w="0" w:type="dxa"/>
              <w:left w:w="0" w:type="dxa"/>
              <w:bottom w:w="0" w:type="dxa"/>
              <w:right w:w="0" w:type="dxa"/>
            </w:tcMar>
          </w:tcPr>
          <w:p w:rsidR="00831416" w:rsidRDefault="00F625B2">
            <w:pPr>
              <w:keepLines/>
              <w:jc w:val="center"/>
              <w:rPr>
                <w:sz w:val="20"/>
                <w:szCs w:val="20"/>
              </w:rPr>
            </w:pPr>
            <w:r w:rsidRPr="00CD5C65">
              <w:rPr>
                <w:rFonts w:ascii="Garamond" w:hAnsi="Garamond"/>
                <w:sz w:val="20"/>
                <w:szCs w:val="20"/>
              </w:rPr>
              <w:t>(1.141)</w:t>
            </w:r>
          </w:p>
        </w:tc>
        <w:tc>
          <w:tcPr>
            <w:tcW w:w="2254" w:type="dxa"/>
            <w:tcBorders>
              <w:top w:val="nil"/>
              <w:left w:val="nil"/>
              <w:bottom w:val="nil"/>
              <w:right w:val="nil"/>
            </w:tcBorders>
            <w:tcMar>
              <w:top w:w="0" w:type="dxa"/>
              <w:left w:w="0" w:type="dxa"/>
              <w:bottom w:w="0" w:type="dxa"/>
              <w:right w:w="0" w:type="dxa"/>
            </w:tcMar>
          </w:tcPr>
          <w:p w:rsidR="00831416" w:rsidRDefault="00F625B2">
            <w:pPr>
              <w:keepLines/>
              <w:jc w:val="center"/>
              <w:rPr>
                <w:sz w:val="20"/>
                <w:szCs w:val="20"/>
              </w:rPr>
            </w:pPr>
            <w:r w:rsidRPr="00CD5C65">
              <w:rPr>
                <w:rFonts w:ascii="Garamond" w:hAnsi="Garamond"/>
                <w:sz w:val="20"/>
                <w:szCs w:val="20"/>
              </w:rPr>
              <w:t>(0.038)</w:t>
            </w:r>
          </w:p>
        </w:tc>
      </w:tr>
      <w:tr w:rsidR="00831416">
        <w:trPr>
          <w:trHeight w:val="229"/>
          <w:jc w:val="center"/>
        </w:trPr>
        <w:tc>
          <w:tcPr>
            <w:tcW w:w="2790" w:type="dxa"/>
            <w:tcBorders>
              <w:top w:val="nil"/>
              <w:left w:val="nil"/>
              <w:bottom w:val="nil"/>
              <w:right w:val="nil"/>
            </w:tcBorders>
            <w:tcMar>
              <w:top w:w="0" w:type="dxa"/>
              <w:left w:w="0" w:type="dxa"/>
              <w:bottom w:w="0" w:type="dxa"/>
              <w:right w:w="0" w:type="dxa"/>
            </w:tcMar>
          </w:tcPr>
          <w:p w:rsidR="00831416" w:rsidRDefault="00F625B2">
            <w:pPr>
              <w:keepLines/>
              <w:jc w:val="left"/>
              <w:rPr>
                <w:sz w:val="20"/>
                <w:szCs w:val="20"/>
              </w:rPr>
            </w:pPr>
            <w:r w:rsidRPr="00CD5C65">
              <w:rPr>
                <w:rFonts w:ascii="Garamond" w:hAnsi="Garamond"/>
                <w:sz w:val="20"/>
                <w:szCs w:val="20"/>
              </w:rPr>
              <w:t>Alternative DV</w:t>
            </w:r>
          </w:p>
        </w:tc>
        <w:tc>
          <w:tcPr>
            <w:tcW w:w="1620" w:type="dxa"/>
            <w:tcBorders>
              <w:top w:val="nil"/>
              <w:left w:val="nil"/>
              <w:bottom w:val="nil"/>
              <w:right w:val="nil"/>
            </w:tcBorders>
            <w:tcMar>
              <w:top w:w="0" w:type="dxa"/>
              <w:left w:w="0" w:type="dxa"/>
              <w:bottom w:w="0" w:type="dxa"/>
              <w:right w:w="0" w:type="dxa"/>
            </w:tcMar>
          </w:tcPr>
          <w:p w:rsidR="00831416" w:rsidRDefault="00F625B2">
            <w:pPr>
              <w:keepLines/>
              <w:jc w:val="center"/>
              <w:rPr>
                <w:sz w:val="20"/>
                <w:szCs w:val="20"/>
              </w:rPr>
            </w:pPr>
            <w:r w:rsidRPr="00CD5C65">
              <w:rPr>
                <w:rFonts w:ascii="Garamond" w:hAnsi="Garamond"/>
                <w:sz w:val="20"/>
                <w:szCs w:val="20"/>
              </w:rPr>
              <w:t>24.048***</w:t>
            </w:r>
          </w:p>
        </w:tc>
        <w:tc>
          <w:tcPr>
            <w:tcW w:w="2254" w:type="dxa"/>
            <w:tcBorders>
              <w:top w:val="nil"/>
              <w:left w:val="nil"/>
              <w:bottom w:val="nil"/>
              <w:right w:val="nil"/>
            </w:tcBorders>
            <w:tcMar>
              <w:top w:w="0" w:type="dxa"/>
              <w:left w:w="0" w:type="dxa"/>
              <w:bottom w:w="0" w:type="dxa"/>
              <w:right w:w="0" w:type="dxa"/>
            </w:tcMar>
          </w:tcPr>
          <w:p w:rsidR="00831416" w:rsidRDefault="00F625B2">
            <w:pPr>
              <w:keepLines/>
              <w:jc w:val="center"/>
              <w:rPr>
                <w:sz w:val="20"/>
                <w:szCs w:val="20"/>
              </w:rPr>
            </w:pPr>
            <w:r w:rsidRPr="00CD5C65">
              <w:rPr>
                <w:rFonts w:ascii="Garamond" w:hAnsi="Garamond"/>
                <w:sz w:val="20"/>
                <w:szCs w:val="20"/>
              </w:rPr>
              <w:t>0.020***</w:t>
            </w:r>
          </w:p>
        </w:tc>
      </w:tr>
      <w:tr w:rsidR="00831416">
        <w:trPr>
          <w:trHeight w:val="229"/>
          <w:jc w:val="center"/>
        </w:trPr>
        <w:tc>
          <w:tcPr>
            <w:tcW w:w="2790" w:type="dxa"/>
            <w:tcBorders>
              <w:top w:val="nil"/>
              <w:left w:val="nil"/>
              <w:bottom w:val="nil"/>
              <w:right w:val="nil"/>
            </w:tcBorders>
            <w:tcMar>
              <w:top w:w="0" w:type="dxa"/>
              <w:left w:w="0" w:type="dxa"/>
              <w:bottom w:w="0" w:type="dxa"/>
              <w:right w:w="0" w:type="dxa"/>
            </w:tcMar>
          </w:tcPr>
          <w:p w:rsidR="00831416" w:rsidRDefault="00F625B2">
            <w:pPr>
              <w:keepLines/>
              <w:jc w:val="left"/>
              <w:rPr>
                <w:sz w:val="20"/>
                <w:szCs w:val="20"/>
              </w:rPr>
            </w:pPr>
            <w:r w:rsidRPr="00CD5C65">
              <w:rPr>
                <w:rFonts w:ascii="Garamond" w:hAnsi="Garamond"/>
                <w:sz w:val="20"/>
                <w:szCs w:val="20"/>
              </w:rPr>
              <w:t xml:space="preserve"> </w:t>
            </w:r>
          </w:p>
        </w:tc>
        <w:tc>
          <w:tcPr>
            <w:tcW w:w="1620" w:type="dxa"/>
            <w:tcBorders>
              <w:top w:val="nil"/>
              <w:left w:val="nil"/>
              <w:bottom w:val="nil"/>
              <w:right w:val="nil"/>
            </w:tcBorders>
            <w:tcMar>
              <w:top w:w="0" w:type="dxa"/>
              <w:left w:w="0" w:type="dxa"/>
              <w:bottom w:w="0" w:type="dxa"/>
              <w:right w:w="0" w:type="dxa"/>
            </w:tcMar>
          </w:tcPr>
          <w:p w:rsidR="00831416" w:rsidRDefault="00F625B2">
            <w:pPr>
              <w:keepLines/>
              <w:jc w:val="center"/>
              <w:rPr>
                <w:sz w:val="20"/>
                <w:szCs w:val="20"/>
              </w:rPr>
            </w:pPr>
            <w:r w:rsidRPr="00CD5C65">
              <w:rPr>
                <w:rFonts w:ascii="Garamond" w:hAnsi="Garamond"/>
                <w:sz w:val="20"/>
                <w:szCs w:val="20"/>
              </w:rPr>
              <w:t>(1.109)</w:t>
            </w:r>
          </w:p>
        </w:tc>
        <w:tc>
          <w:tcPr>
            <w:tcW w:w="2254" w:type="dxa"/>
            <w:tcBorders>
              <w:top w:val="nil"/>
              <w:left w:val="nil"/>
              <w:bottom w:val="nil"/>
              <w:right w:val="nil"/>
            </w:tcBorders>
            <w:tcMar>
              <w:top w:w="0" w:type="dxa"/>
              <w:left w:w="0" w:type="dxa"/>
              <w:bottom w:w="0" w:type="dxa"/>
              <w:right w:w="0" w:type="dxa"/>
            </w:tcMar>
          </w:tcPr>
          <w:p w:rsidR="00831416" w:rsidRDefault="00F625B2">
            <w:pPr>
              <w:keepLines/>
              <w:jc w:val="center"/>
              <w:rPr>
                <w:sz w:val="20"/>
                <w:szCs w:val="20"/>
              </w:rPr>
            </w:pPr>
            <w:r w:rsidRPr="00CD5C65">
              <w:rPr>
                <w:rFonts w:ascii="Garamond" w:hAnsi="Garamond"/>
                <w:sz w:val="20"/>
                <w:szCs w:val="20"/>
              </w:rPr>
              <w:t>(0.001)</w:t>
            </w:r>
          </w:p>
        </w:tc>
      </w:tr>
      <w:tr w:rsidR="00831416">
        <w:trPr>
          <w:trHeight w:val="229"/>
          <w:jc w:val="center"/>
        </w:trPr>
        <w:tc>
          <w:tcPr>
            <w:tcW w:w="2790" w:type="dxa"/>
            <w:tcBorders>
              <w:top w:val="nil"/>
              <w:left w:val="nil"/>
              <w:bottom w:val="nil"/>
              <w:right w:val="nil"/>
            </w:tcBorders>
            <w:tcMar>
              <w:top w:w="0" w:type="dxa"/>
              <w:left w:w="0" w:type="dxa"/>
              <w:bottom w:w="0" w:type="dxa"/>
              <w:right w:w="0" w:type="dxa"/>
            </w:tcMar>
          </w:tcPr>
          <w:p w:rsidR="00831416" w:rsidRDefault="00F625B2">
            <w:pPr>
              <w:keepLines/>
              <w:jc w:val="left"/>
              <w:rPr>
                <w:sz w:val="20"/>
                <w:szCs w:val="20"/>
              </w:rPr>
            </w:pPr>
            <w:r w:rsidRPr="00CD5C65">
              <w:rPr>
                <w:rFonts w:ascii="Garamond" w:hAnsi="Garamond"/>
                <w:sz w:val="20"/>
                <w:szCs w:val="20"/>
              </w:rPr>
              <w:t xml:space="preserve"> </w:t>
            </w:r>
          </w:p>
        </w:tc>
        <w:tc>
          <w:tcPr>
            <w:tcW w:w="1620" w:type="dxa"/>
            <w:tcBorders>
              <w:top w:val="nil"/>
              <w:left w:val="nil"/>
              <w:bottom w:val="nil"/>
              <w:right w:val="nil"/>
            </w:tcBorders>
            <w:tcMar>
              <w:top w:w="0" w:type="dxa"/>
              <w:left w:w="0" w:type="dxa"/>
              <w:bottom w:w="0" w:type="dxa"/>
              <w:right w:w="0" w:type="dxa"/>
            </w:tcMar>
          </w:tcPr>
          <w:p w:rsidR="00831416" w:rsidRDefault="00F625B2">
            <w:pPr>
              <w:keepLines/>
              <w:jc w:val="center"/>
              <w:rPr>
                <w:sz w:val="20"/>
                <w:szCs w:val="20"/>
              </w:rPr>
            </w:pPr>
            <w:r w:rsidRPr="00CD5C65">
              <w:rPr>
                <w:rFonts w:ascii="Garamond" w:hAnsi="Garamond"/>
                <w:sz w:val="20"/>
                <w:szCs w:val="20"/>
              </w:rPr>
              <w:t xml:space="preserve"> </w:t>
            </w:r>
          </w:p>
        </w:tc>
        <w:tc>
          <w:tcPr>
            <w:tcW w:w="2254" w:type="dxa"/>
            <w:tcBorders>
              <w:top w:val="nil"/>
              <w:left w:val="nil"/>
              <w:bottom w:val="nil"/>
              <w:right w:val="nil"/>
            </w:tcBorders>
            <w:tcMar>
              <w:top w:w="0" w:type="dxa"/>
              <w:left w:w="0" w:type="dxa"/>
              <w:bottom w:w="0" w:type="dxa"/>
              <w:right w:w="0" w:type="dxa"/>
            </w:tcMar>
          </w:tcPr>
          <w:p w:rsidR="00831416" w:rsidRDefault="00F625B2">
            <w:pPr>
              <w:keepLines/>
              <w:jc w:val="center"/>
              <w:rPr>
                <w:sz w:val="20"/>
                <w:szCs w:val="20"/>
              </w:rPr>
            </w:pPr>
            <w:r w:rsidRPr="00CD5C65">
              <w:rPr>
                <w:rFonts w:ascii="Garamond" w:hAnsi="Garamond"/>
                <w:sz w:val="20"/>
                <w:szCs w:val="20"/>
              </w:rPr>
              <w:t xml:space="preserve"> </w:t>
            </w:r>
          </w:p>
        </w:tc>
      </w:tr>
      <w:tr w:rsidR="00831416">
        <w:trPr>
          <w:trHeight w:val="229"/>
          <w:jc w:val="center"/>
        </w:trPr>
        <w:tc>
          <w:tcPr>
            <w:tcW w:w="2790" w:type="dxa"/>
            <w:tcBorders>
              <w:top w:val="nil"/>
              <w:left w:val="nil"/>
              <w:bottom w:val="nil"/>
              <w:right w:val="nil"/>
            </w:tcBorders>
            <w:tcMar>
              <w:top w:w="0" w:type="dxa"/>
              <w:left w:w="0" w:type="dxa"/>
              <w:bottom w:w="0" w:type="dxa"/>
              <w:right w:w="0" w:type="dxa"/>
            </w:tcMar>
          </w:tcPr>
          <w:p w:rsidR="00831416" w:rsidRDefault="00F625B2">
            <w:pPr>
              <w:keepLines/>
              <w:jc w:val="left"/>
              <w:rPr>
                <w:sz w:val="20"/>
                <w:szCs w:val="20"/>
              </w:rPr>
            </w:pPr>
            <w:r w:rsidRPr="00CD5C65">
              <w:rPr>
                <w:rFonts w:ascii="Garamond" w:hAnsi="Garamond"/>
                <w:sz w:val="20"/>
                <w:szCs w:val="20"/>
              </w:rPr>
              <w:t>Observations</w:t>
            </w:r>
          </w:p>
        </w:tc>
        <w:tc>
          <w:tcPr>
            <w:tcW w:w="1620" w:type="dxa"/>
            <w:tcBorders>
              <w:top w:val="nil"/>
              <w:left w:val="nil"/>
              <w:bottom w:val="nil"/>
              <w:right w:val="nil"/>
            </w:tcBorders>
            <w:tcMar>
              <w:top w:w="0" w:type="dxa"/>
              <w:left w:w="0" w:type="dxa"/>
              <w:bottom w:w="0" w:type="dxa"/>
              <w:right w:w="0" w:type="dxa"/>
            </w:tcMar>
          </w:tcPr>
          <w:p w:rsidR="00831416" w:rsidRDefault="00F625B2">
            <w:pPr>
              <w:keepLines/>
              <w:jc w:val="center"/>
              <w:rPr>
                <w:sz w:val="20"/>
                <w:szCs w:val="20"/>
              </w:rPr>
            </w:pPr>
            <w:r w:rsidRPr="00CD5C65">
              <w:rPr>
                <w:rFonts w:ascii="Garamond" w:hAnsi="Garamond"/>
                <w:sz w:val="20"/>
                <w:szCs w:val="20"/>
              </w:rPr>
              <w:t>870</w:t>
            </w:r>
          </w:p>
        </w:tc>
        <w:tc>
          <w:tcPr>
            <w:tcW w:w="2254" w:type="dxa"/>
            <w:tcBorders>
              <w:top w:val="nil"/>
              <w:left w:val="nil"/>
              <w:bottom w:val="nil"/>
              <w:right w:val="nil"/>
            </w:tcBorders>
            <w:tcMar>
              <w:top w:w="0" w:type="dxa"/>
              <w:left w:w="0" w:type="dxa"/>
              <w:bottom w:w="0" w:type="dxa"/>
              <w:right w:w="0" w:type="dxa"/>
            </w:tcMar>
          </w:tcPr>
          <w:p w:rsidR="00831416" w:rsidRDefault="00F625B2">
            <w:pPr>
              <w:keepLines/>
              <w:jc w:val="center"/>
              <w:rPr>
                <w:sz w:val="20"/>
                <w:szCs w:val="20"/>
              </w:rPr>
            </w:pPr>
            <w:r w:rsidRPr="00CD5C65">
              <w:rPr>
                <w:rFonts w:ascii="Garamond" w:hAnsi="Garamond"/>
                <w:sz w:val="20"/>
                <w:szCs w:val="20"/>
              </w:rPr>
              <w:t>870</w:t>
            </w:r>
          </w:p>
        </w:tc>
      </w:tr>
      <w:tr w:rsidR="00831416">
        <w:trPr>
          <w:trHeight w:val="229"/>
          <w:jc w:val="center"/>
        </w:trPr>
        <w:tc>
          <w:tcPr>
            <w:tcW w:w="2790" w:type="dxa"/>
            <w:tcBorders>
              <w:top w:val="nil"/>
              <w:left w:val="nil"/>
              <w:bottom w:val="nil"/>
              <w:right w:val="nil"/>
            </w:tcBorders>
            <w:tcMar>
              <w:top w:w="0" w:type="dxa"/>
              <w:left w:w="0" w:type="dxa"/>
              <w:bottom w:w="0" w:type="dxa"/>
              <w:right w:w="0" w:type="dxa"/>
            </w:tcMar>
          </w:tcPr>
          <w:p w:rsidR="00831416" w:rsidRDefault="00F625B2">
            <w:pPr>
              <w:keepLines/>
              <w:jc w:val="left"/>
              <w:rPr>
                <w:sz w:val="20"/>
                <w:szCs w:val="20"/>
              </w:rPr>
            </w:pPr>
            <w:r w:rsidRPr="00CD5C65">
              <w:rPr>
                <w:rFonts w:ascii="Garamond" w:hAnsi="Garamond"/>
                <w:sz w:val="20"/>
                <w:szCs w:val="20"/>
              </w:rPr>
              <w:t>R-squared</w:t>
            </w:r>
          </w:p>
        </w:tc>
        <w:tc>
          <w:tcPr>
            <w:tcW w:w="1620" w:type="dxa"/>
            <w:tcBorders>
              <w:top w:val="nil"/>
              <w:left w:val="nil"/>
              <w:bottom w:val="nil"/>
              <w:right w:val="nil"/>
            </w:tcBorders>
            <w:tcMar>
              <w:top w:w="0" w:type="dxa"/>
              <w:left w:w="0" w:type="dxa"/>
              <w:bottom w:w="0" w:type="dxa"/>
              <w:right w:w="0" w:type="dxa"/>
            </w:tcMar>
          </w:tcPr>
          <w:p w:rsidR="00831416" w:rsidRDefault="00F625B2">
            <w:pPr>
              <w:keepLines/>
              <w:jc w:val="center"/>
              <w:rPr>
                <w:sz w:val="20"/>
                <w:szCs w:val="20"/>
              </w:rPr>
            </w:pPr>
            <w:r w:rsidRPr="00CD5C65">
              <w:rPr>
                <w:rFonts w:ascii="Garamond" w:hAnsi="Garamond"/>
                <w:sz w:val="20"/>
                <w:szCs w:val="20"/>
              </w:rPr>
              <w:t>0.501</w:t>
            </w:r>
          </w:p>
        </w:tc>
        <w:tc>
          <w:tcPr>
            <w:tcW w:w="2254" w:type="dxa"/>
            <w:tcBorders>
              <w:top w:val="nil"/>
              <w:left w:val="nil"/>
              <w:bottom w:val="nil"/>
              <w:right w:val="nil"/>
            </w:tcBorders>
            <w:tcMar>
              <w:top w:w="0" w:type="dxa"/>
              <w:left w:w="0" w:type="dxa"/>
              <w:bottom w:w="0" w:type="dxa"/>
              <w:right w:w="0" w:type="dxa"/>
            </w:tcMar>
          </w:tcPr>
          <w:p w:rsidR="00831416" w:rsidRDefault="00F625B2">
            <w:pPr>
              <w:keepLines/>
              <w:jc w:val="center"/>
              <w:rPr>
                <w:sz w:val="20"/>
                <w:szCs w:val="20"/>
              </w:rPr>
            </w:pPr>
            <w:r w:rsidRPr="00CD5C65">
              <w:rPr>
                <w:rFonts w:ascii="Garamond" w:hAnsi="Garamond"/>
                <w:sz w:val="20"/>
                <w:szCs w:val="20"/>
              </w:rPr>
              <w:t>0.495</w:t>
            </w:r>
          </w:p>
        </w:tc>
      </w:tr>
      <w:tr w:rsidR="00831416">
        <w:trPr>
          <w:trHeight w:val="229"/>
          <w:jc w:val="center"/>
        </w:trPr>
        <w:tc>
          <w:tcPr>
            <w:tcW w:w="2790" w:type="dxa"/>
            <w:tcBorders>
              <w:top w:val="nil"/>
              <w:left w:val="nil"/>
              <w:bottom w:val="nil"/>
              <w:right w:val="nil"/>
            </w:tcBorders>
            <w:tcMar>
              <w:top w:w="0" w:type="dxa"/>
              <w:left w:w="0" w:type="dxa"/>
              <w:bottom w:w="0" w:type="dxa"/>
              <w:right w:w="0" w:type="dxa"/>
            </w:tcMar>
          </w:tcPr>
          <w:p w:rsidR="00831416" w:rsidRDefault="00F625B2">
            <w:pPr>
              <w:keepLines/>
              <w:jc w:val="left"/>
              <w:rPr>
                <w:sz w:val="20"/>
                <w:szCs w:val="20"/>
              </w:rPr>
            </w:pPr>
            <w:r w:rsidRPr="00CD5C65">
              <w:rPr>
                <w:rFonts w:ascii="Garamond" w:hAnsi="Garamond"/>
                <w:sz w:val="20"/>
                <w:szCs w:val="20"/>
              </w:rPr>
              <w:t>Mean Control 2008</w:t>
            </w:r>
          </w:p>
        </w:tc>
        <w:tc>
          <w:tcPr>
            <w:tcW w:w="1620" w:type="dxa"/>
            <w:tcBorders>
              <w:top w:val="nil"/>
              <w:left w:val="nil"/>
              <w:bottom w:val="nil"/>
              <w:right w:val="nil"/>
            </w:tcBorders>
            <w:tcMar>
              <w:top w:w="0" w:type="dxa"/>
              <w:left w:w="0" w:type="dxa"/>
              <w:bottom w:w="0" w:type="dxa"/>
              <w:right w:w="0" w:type="dxa"/>
            </w:tcMar>
          </w:tcPr>
          <w:p w:rsidR="00831416" w:rsidRDefault="00F625B2">
            <w:pPr>
              <w:keepLines/>
              <w:jc w:val="center"/>
              <w:rPr>
                <w:sz w:val="20"/>
                <w:szCs w:val="20"/>
              </w:rPr>
            </w:pPr>
            <w:r w:rsidRPr="00CD5C65">
              <w:rPr>
                <w:rFonts w:ascii="Garamond" w:hAnsi="Garamond"/>
                <w:sz w:val="20"/>
                <w:szCs w:val="20"/>
              </w:rPr>
              <w:t>43.74</w:t>
            </w:r>
          </w:p>
        </w:tc>
        <w:tc>
          <w:tcPr>
            <w:tcW w:w="2254" w:type="dxa"/>
            <w:tcBorders>
              <w:top w:val="nil"/>
              <w:left w:val="nil"/>
              <w:bottom w:val="nil"/>
              <w:right w:val="nil"/>
            </w:tcBorders>
            <w:tcMar>
              <w:top w:w="0" w:type="dxa"/>
              <w:left w:w="0" w:type="dxa"/>
              <w:bottom w:w="0" w:type="dxa"/>
              <w:right w:w="0" w:type="dxa"/>
            </w:tcMar>
          </w:tcPr>
          <w:p w:rsidR="00831416" w:rsidRDefault="00F625B2">
            <w:pPr>
              <w:keepLines/>
              <w:jc w:val="center"/>
              <w:rPr>
                <w:sz w:val="20"/>
                <w:szCs w:val="20"/>
              </w:rPr>
            </w:pPr>
            <w:r w:rsidRPr="00CD5C65">
              <w:rPr>
                <w:rFonts w:ascii="Garamond" w:hAnsi="Garamond"/>
                <w:sz w:val="20"/>
                <w:szCs w:val="20"/>
              </w:rPr>
              <w:t>–0.890</w:t>
            </w:r>
          </w:p>
        </w:tc>
      </w:tr>
      <w:tr w:rsidR="00831416">
        <w:trPr>
          <w:trHeight w:val="229"/>
          <w:jc w:val="center"/>
        </w:trPr>
        <w:tc>
          <w:tcPr>
            <w:tcW w:w="2790" w:type="dxa"/>
            <w:tcBorders>
              <w:top w:val="nil"/>
              <w:left w:val="nil"/>
              <w:bottom w:val="nil"/>
              <w:right w:val="nil"/>
            </w:tcBorders>
            <w:tcMar>
              <w:top w:w="0" w:type="dxa"/>
              <w:left w:w="0" w:type="dxa"/>
              <w:bottom w:w="0" w:type="dxa"/>
              <w:right w:w="0" w:type="dxa"/>
            </w:tcMar>
          </w:tcPr>
          <w:p w:rsidR="00831416" w:rsidRDefault="00F625B2">
            <w:pPr>
              <w:keepLines/>
              <w:jc w:val="left"/>
              <w:rPr>
                <w:sz w:val="20"/>
                <w:szCs w:val="20"/>
              </w:rPr>
            </w:pPr>
            <w:r w:rsidRPr="00CD5C65">
              <w:rPr>
                <w:rFonts w:ascii="Garamond" w:hAnsi="Garamond"/>
                <w:sz w:val="20"/>
                <w:szCs w:val="20"/>
              </w:rPr>
              <w:t xml:space="preserve"> </w:t>
            </w:r>
          </w:p>
        </w:tc>
        <w:tc>
          <w:tcPr>
            <w:tcW w:w="1620" w:type="dxa"/>
            <w:tcBorders>
              <w:top w:val="nil"/>
              <w:left w:val="nil"/>
              <w:bottom w:val="nil"/>
              <w:right w:val="nil"/>
            </w:tcBorders>
            <w:tcMar>
              <w:top w:w="0" w:type="dxa"/>
              <w:left w:w="0" w:type="dxa"/>
              <w:bottom w:w="0" w:type="dxa"/>
              <w:right w:w="0" w:type="dxa"/>
            </w:tcMar>
          </w:tcPr>
          <w:p w:rsidR="00831416" w:rsidRDefault="00F625B2">
            <w:pPr>
              <w:keepLines/>
              <w:jc w:val="center"/>
              <w:rPr>
                <w:sz w:val="20"/>
                <w:szCs w:val="20"/>
              </w:rPr>
            </w:pPr>
            <w:r w:rsidRPr="00CD5C65">
              <w:rPr>
                <w:rFonts w:ascii="Garamond" w:hAnsi="Garamond"/>
                <w:sz w:val="20"/>
                <w:szCs w:val="20"/>
              </w:rPr>
              <w:t>(1.012)</w:t>
            </w:r>
          </w:p>
        </w:tc>
        <w:tc>
          <w:tcPr>
            <w:tcW w:w="2254" w:type="dxa"/>
            <w:tcBorders>
              <w:top w:val="nil"/>
              <w:left w:val="nil"/>
              <w:bottom w:val="nil"/>
              <w:right w:val="nil"/>
            </w:tcBorders>
            <w:tcMar>
              <w:top w:w="0" w:type="dxa"/>
              <w:left w:w="0" w:type="dxa"/>
              <w:bottom w:w="0" w:type="dxa"/>
              <w:right w:w="0" w:type="dxa"/>
            </w:tcMar>
          </w:tcPr>
          <w:p w:rsidR="00831416" w:rsidRDefault="00F625B2">
            <w:pPr>
              <w:keepLines/>
              <w:jc w:val="center"/>
              <w:rPr>
                <w:sz w:val="20"/>
                <w:szCs w:val="20"/>
              </w:rPr>
            </w:pPr>
            <w:r w:rsidRPr="00CD5C65">
              <w:rPr>
                <w:rFonts w:ascii="Garamond" w:hAnsi="Garamond"/>
                <w:sz w:val="20"/>
                <w:szCs w:val="20"/>
              </w:rPr>
              <w:t>(0.045)</w:t>
            </w:r>
          </w:p>
        </w:tc>
      </w:tr>
      <w:tr w:rsidR="00831416">
        <w:trPr>
          <w:trHeight w:val="229"/>
          <w:jc w:val="center"/>
        </w:trPr>
        <w:tc>
          <w:tcPr>
            <w:tcW w:w="2790" w:type="dxa"/>
            <w:tcBorders>
              <w:top w:val="nil"/>
              <w:left w:val="nil"/>
              <w:bottom w:val="nil"/>
              <w:right w:val="nil"/>
            </w:tcBorders>
            <w:tcMar>
              <w:top w:w="0" w:type="dxa"/>
              <w:left w:w="0" w:type="dxa"/>
              <w:bottom w:w="0" w:type="dxa"/>
              <w:right w:w="0" w:type="dxa"/>
            </w:tcMar>
          </w:tcPr>
          <w:p w:rsidR="00831416" w:rsidRDefault="00F625B2">
            <w:pPr>
              <w:keepLines/>
              <w:jc w:val="left"/>
              <w:rPr>
                <w:sz w:val="20"/>
                <w:szCs w:val="20"/>
              </w:rPr>
            </w:pPr>
            <w:r w:rsidRPr="00CD5C65">
              <w:rPr>
                <w:rFonts w:ascii="Garamond" w:hAnsi="Garamond"/>
                <w:sz w:val="20"/>
                <w:szCs w:val="20"/>
              </w:rPr>
              <w:t>Mean Treated 2008</w:t>
            </w:r>
          </w:p>
        </w:tc>
        <w:tc>
          <w:tcPr>
            <w:tcW w:w="1620" w:type="dxa"/>
            <w:tcBorders>
              <w:top w:val="nil"/>
              <w:left w:val="nil"/>
              <w:bottom w:val="nil"/>
              <w:right w:val="nil"/>
            </w:tcBorders>
            <w:tcMar>
              <w:top w:w="0" w:type="dxa"/>
              <w:left w:w="0" w:type="dxa"/>
              <w:bottom w:w="0" w:type="dxa"/>
              <w:right w:w="0" w:type="dxa"/>
            </w:tcMar>
          </w:tcPr>
          <w:p w:rsidR="00831416" w:rsidRDefault="00F625B2">
            <w:pPr>
              <w:keepLines/>
              <w:jc w:val="center"/>
              <w:rPr>
                <w:sz w:val="20"/>
                <w:szCs w:val="20"/>
              </w:rPr>
            </w:pPr>
            <w:r w:rsidRPr="00CD5C65">
              <w:rPr>
                <w:rFonts w:ascii="Garamond" w:hAnsi="Garamond"/>
                <w:sz w:val="20"/>
                <w:szCs w:val="20"/>
              </w:rPr>
              <w:t>47.87</w:t>
            </w:r>
          </w:p>
        </w:tc>
        <w:tc>
          <w:tcPr>
            <w:tcW w:w="2254" w:type="dxa"/>
            <w:tcBorders>
              <w:top w:val="nil"/>
              <w:left w:val="nil"/>
              <w:bottom w:val="nil"/>
              <w:right w:val="nil"/>
            </w:tcBorders>
            <w:tcMar>
              <w:top w:w="0" w:type="dxa"/>
              <w:left w:w="0" w:type="dxa"/>
              <w:bottom w:w="0" w:type="dxa"/>
              <w:right w:w="0" w:type="dxa"/>
            </w:tcMar>
          </w:tcPr>
          <w:p w:rsidR="00831416" w:rsidRDefault="00F625B2">
            <w:pPr>
              <w:keepLines/>
              <w:jc w:val="center"/>
              <w:rPr>
                <w:sz w:val="20"/>
                <w:szCs w:val="20"/>
              </w:rPr>
            </w:pPr>
            <w:r w:rsidRPr="00CD5C65">
              <w:rPr>
                <w:rFonts w:ascii="Garamond" w:hAnsi="Garamond"/>
                <w:sz w:val="20"/>
                <w:szCs w:val="20"/>
              </w:rPr>
              <w:t>–0.937</w:t>
            </w:r>
          </w:p>
        </w:tc>
      </w:tr>
      <w:tr w:rsidR="00831416">
        <w:trPr>
          <w:trHeight w:val="229"/>
          <w:jc w:val="center"/>
        </w:trPr>
        <w:tc>
          <w:tcPr>
            <w:tcW w:w="2790" w:type="dxa"/>
            <w:tcBorders>
              <w:top w:val="nil"/>
              <w:left w:val="nil"/>
              <w:bottom w:val="nil"/>
              <w:right w:val="nil"/>
            </w:tcBorders>
            <w:tcMar>
              <w:top w:w="0" w:type="dxa"/>
              <w:left w:w="0" w:type="dxa"/>
              <w:bottom w:w="0" w:type="dxa"/>
              <w:right w:w="0" w:type="dxa"/>
            </w:tcMar>
          </w:tcPr>
          <w:p w:rsidR="00831416" w:rsidRDefault="00F625B2">
            <w:pPr>
              <w:keepLines/>
              <w:jc w:val="left"/>
              <w:rPr>
                <w:sz w:val="20"/>
                <w:szCs w:val="20"/>
              </w:rPr>
            </w:pPr>
            <w:r w:rsidRPr="00CD5C65">
              <w:rPr>
                <w:rFonts w:ascii="Garamond" w:hAnsi="Garamond"/>
                <w:sz w:val="20"/>
                <w:szCs w:val="20"/>
              </w:rPr>
              <w:t xml:space="preserve"> </w:t>
            </w:r>
          </w:p>
        </w:tc>
        <w:tc>
          <w:tcPr>
            <w:tcW w:w="1620" w:type="dxa"/>
            <w:tcBorders>
              <w:top w:val="nil"/>
              <w:left w:val="nil"/>
              <w:bottom w:val="nil"/>
              <w:right w:val="nil"/>
            </w:tcBorders>
            <w:tcMar>
              <w:top w:w="0" w:type="dxa"/>
              <w:left w:w="0" w:type="dxa"/>
              <w:bottom w:w="0" w:type="dxa"/>
              <w:right w:w="0" w:type="dxa"/>
            </w:tcMar>
          </w:tcPr>
          <w:p w:rsidR="00831416" w:rsidRDefault="00F625B2">
            <w:pPr>
              <w:keepLines/>
              <w:jc w:val="center"/>
              <w:rPr>
                <w:sz w:val="20"/>
                <w:szCs w:val="20"/>
              </w:rPr>
            </w:pPr>
            <w:r w:rsidRPr="00CD5C65">
              <w:rPr>
                <w:rFonts w:ascii="Garamond" w:hAnsi="Garamond"/>
                <w:sz w:val="20"/>
                <w:szCs w:val="20"/>
              </w:rPr>
              <w:t>(0.708)</w:t>
            </w:r>
          </w:p>
        </w:tc>
        <w:tc>
          <w:tcPr>
            <w:tcW w:w="2254" w:type="dxa"/>
            <w:tcBorders>
              <w:top w:val="nil"/>
              <w:left w:val="nil"/>
              <w:bottom w:val="nil"/>
              <w:right w:val="nil"/>
            </w:tcBorders>
            <w:tcMar>
              <w:top w:w="0" w:type="dxa"/>
              <w:left w:w="0" w:type="dxa"/>
              <w:bottom w:w="0" w:type="dxa"/>
              <w:right w:w="0" w:type="dxa"/>
            </w:tcMar>
          </w:tcPr>
          <w:p w:rsidR="00831416" w:rsidRDefault="00F625B2">
            <w:pPr>
              <w:keepLines/>
              <w:jc w:val="center"/>
              <w:rPr>
                <w:sz w:val="20"/>
                <w:szCs w:val="20"/>
              </w:rPr>
            </w:pPr>
            <w:r w:rsidRPr="00CD5C65">
              <w:rPr>
                <w:rFonts w:ascii="Garamond" w:hAnsi="Garamond"/>
                <w:sz w:val="20"/>
                <w:szCs w:val="20"/>
              </w:rPr>
              <w:t>(0.050)</w:t>
            </w:r>
          </w:p>
        </w:tc>
      </w:tr>
      <w:tr w:rsidR="00831416">
        <w:trPr>
          <w:trHeight w:val="229"/>
          <w:jc w:val="center"/>
        </w:trPr>
        <w:tc>
          <w:tcPr>
            <w:tcW w:w="2790" w:type="dxa"/>
            <w:tcBorders>
              <w:top w:val="nil"/>
              <w:left w:val="nil"/>
              <w:bottom w:val="nil"/>
              <w:right w:val="nil"/>
            </w:tcBorders>
            <w:tcMar>
              <w:top w:w="0" w:type="dxa"/>
              <w:left w:w="0" w:type="dxa"/>
              <w:bottom w:w="0" w:type="dxa"/>
              <w:right w:w="0" w:type="dxa"/>
            </w:tcMar>
          </w:tcPr>
          <w:p w:rsidR="00831416" w:rsidRDefault="00F625B2">
            <w:pPr>
              <w:keepLines/>
              <w:jc w:val="left"/>
              <w:rPr>
                <w:sz w:val="20"/>
                <w:szCs w:val="20"/>
              </w:rPr>
            </w:pPr>
            <w:r w:rsidRPr="00CD5C65">
              <w:rPr>
                <w:rFonts w:ascii="Garamond" w:hAnsi="Garamond"/>
                <w:sz w:val="20"/>
                <w:szCs w:val="20"/>
              </w:rPr>
              <w:t>Diff 2008</w:t>
            </w:r>
          </w:p>
        </w:tc>
        <w:tc>
          <w:tcPr>
            <w:tcW w:w="1620" w:type="dxa"/>
            <w:tcBorders>
              <w:top w:val="nil"/>
              <w:left w:val="nil"/>
              <w:bottom w:val="nil"/>
              <w:right w:val="nil"/>
            </w:tcBorders>
            <w:tcMar>
              <w:top w:w="0" w:type="dxa"/>
              <w:left w:w="0" w:type="dxa"/>
              <w:bottom w:w="0" w:type="dxa"/>
              <w:right w:w="0" w:type="dxa"/>
            </w:tcMar>
          </w:tcPr>
          <w:p w:rsidR="00831416" w:rsidRDefault="00F625B2">
            <w:pPr>
              <w:keepLines/>
              <w:jc w:val="center"/>
              <w:rPr>
                <w:sz w:val="20"/>
                <w:szCs w:val="20"/>
              </w:rPr>
            </w:pPr>
            <w:r w:rsidRPr="00CD5C65">
              <w:rPr>
                <w:rFonts w:ascii="Garamond" w:hAnsi="Garamond"/>
                <w:sz w:val="20"/>
                <w:szCs w:val="20"/>
              </w:rPr>
              <w:t>4.133</w:t>
            </w:r>
          </w:p>
        </w:tc>
        <w:tc>
          <w:tcPr>
            <w:tcW w:w="2254" w:type="dxa"/>
            <w:tcBorders>
              <w:top w:val="nil"/>
              <w:left w:val="nil"/>
              <w:bottom w:val="nil"/>
              <w:right w:val="nil"/>
            </w:tcBorders>
            <w:tcMar>
              <w:top w:w="0" w:type="dxa"/>
              <w:left w:w="0" w:type="dxa"/>
              <w:bottom w:w="0" w:type="dxa"/>
              <w:right w:w="0" w:type="dxa"/>
            </w:tcMar>
          </w:tcPr>
          <w:p w:rsidR="00831416" w:rsidRDefault="00F625B2">
            <w:pPr>
              <w:keepLines/>
              <w:jc w:val="center"/>
              <w:rPr>
                <w:sz w:val="20"/>
                <w:szCs w:val="20"/>
              </w:rPr>
            </w:pPr>
            <w:r w:rsidRPr="00CD5C65">
              <w:rPr>
                <w:rFonts w:ascii="Garamond" w:hAnsi="Garamond"/>
                <w:sz w:val="20"/>
                <w:szCs w:val="20"/>
              </w:rPr>
              <w:t>–0.047</w:t>
            </w:r>
          </w:p>
        </w:tc>
      </w:tr>
      <w:tr w:rsidR="00831416">
        <w:trPr>
          <w:trHeight w:val="229"/>
          <w:jc w:val="center"/>
        </w:trPr>
        <w:tc>
          <w:tcPr>
            <w:tcW w:w="2790" w:type="dxa"/>
            <w:tcBorders>
              <w:top w:val="nil"/>
              <w:left w:val="nil"/>
              <w:bottom w:val="nil"/>
              <w:right w:val="nil"/>
            </w:tcBorders>
            <w:tcMar>
              <w:top w:w="0" w:type="dxa"/>
              <w:left w:w="0" w:type="dxa"/>
              <w:bottom w:w="0" w:type="dxa"/>
              <w:right w:w="0" w:type="dxa"/>
            </w:tcMar>
          </w:tcPr>
          <w:p w:rsidR="00831416" w:rsidRDefault="00F625B2">
            <w:pPr>
              <w:keepLines/>
              <w:jc w:val="left"/>
              <w:rPr>
                <w:sz w:val="20"/>
                <w:szCs w:val="20"/>
              </w:rPr>
            </w:pPr>
            <w:r w:rsidRPr="00CD5C65">
              <w:rPr>
                <w:rFonts w:ascii="Garamond" w:hAnsi="Garamond"/>
                <w:sz w:val="20"/>
                <w:szCs w:val="20"/>
              </w:rPr>
              <w:t xml:space="preserve"> </w:t>
            </w:r>
          </w:p>
        </w:tc>
        <w:tc>
          <w:tcPr>
            <w:tcW w:w="1620" w:type="dxa"/>
            <w:tcBorders>
              <w:top w:val="nil"/>
              <w:left w:val="nil"/>
              <w:bottom w:val="nil"/>
              <w:right w:val="nil"/>
            </w:tcBorders>
            <w:tcMar>
              <w:top w:w="0" w:type="dxa"/>
              <w:left w:w="0" w:type="dxa"/>
              <w:bottom w:w="0" w:type="dxa"/>
              <w:right w:w="0" w:type="dxa"/>
            </w:tcMar>
          </w:tcPr>
          <w:p w:rsidR="00831416" w:rsidRDefault="00F625B2">
            <w:pPr>
              <w:keepLines/>
              <w:jc w:val="center"/>
              <w:rPr>
                <w:sz w:val="20"/>
                <w:szCs w:val="20"/>
              </w:rPr>
            </w:pPr>
            <w:r w:rsidRPr="00CD5C65">
              <w:rPr>
                <w:rFonts w:ascii="Garamond" w:hAnsi="Garamond"/>
                <w:sz w:val="20"/>
                <w:szCs w:val="20"/>
              </w:rPr>
              <w:t>(1.240)</w:t>
            </w:r>
          </w:p>
        </w:tc>
        <w:tc>
          <w:tcPr>
            <w:tcW w:w="2254" w:type="dxa"/>
            <w:tcBorders>
              <w:top w:val="nil"/>
              <w:left w:val="nil"/>
              <w:bottom w:val="nil"/>
              <w:right w:val="nil"/>
            </w:tcBorders>
            <w:tcMar>
              <w:top w:w="0" w:type="dxa"/>
              <w:left w:w="0" w:type="dxa"/>
              <w:bottom w:w="0" w:type="dxa"/>
              <w:right w:w="0" w:type="dxa"/>
            </w:tcMar>
          </w:tcPr>
          <w:p w:rsidR="00831416" w:rsidRDefault="00F625B2">
            <w:pPr>
              <w:keepLines/>
              <w:jc w:val="center"/>
              <w:rPr>
                <w:sz w:val="20"/>
                <w:szCs w:val="20"/>
              </w:rPr>
            </w:pPr>
            <w:r w:rsidRPr="00CD5C65">
              <w:rPr>
                <w:rFonts w:ascii="Garamond" w:hAnsi="Garamond"/>
                <w:sz w:val="20"/>
                <w:szCs w:val="20"/>
              </w:rPr>
              <w:t>(0.038)</w:t>
            </w:r>
          </w:p>
        </w:tc>
      </w:tr>
      <w:tr w:rsidR="00831416">
        <w:trPr>
          <w:trHeight w:val="229"/>
          <w:jc w:val="center"/>
        </w:trPr>
        <w:tc>
          <w:tcPr>
            <w:tcW w:w="2790" w:type="dxa"/>
            <w:tcBorders>
              <w:top w:val="nil"/>
              <w:left w:val="nil"/>
              <w:bottom w:val="nil"/>
              <w:right w:val="nil"/>
            </w:tcBorders>
            <w:tcMar>
              <w:top w:w="0" w:type="dxa"/>
              <w:left w:w="0" w:type="dxa"/>
              <w:bottom w:w="0" w:type="dxa"/>
              <w:right w:w="0" w:type="dxa"/>
            </w:tcMar>
          </w:tcPr>
          <w:p w:rsidR="00831416" w:rsidRDefault="00F625B2">
            <w:pPr>
              <w:keepLines/>
              <w:jc w:val="left"/>
              <w:rPr>
                <w:sz w:val="20"/>
                <w:szCs w:val="20"/>
              </w:rPr>
            </w:pPr>
            <w:r w:rsidRPr="00CD5C65">
              <w:rPr>
                <w:rFonts w:ascii="Garamond" w:hAnsi="Garamond"/>
                <w:sz w:val="20"/>
                <w:szCs w:val="20"/>
              </w:rPr>
              <w:t>Mean Control 2016</w:t>
            </w:r>
          </w:p>
        </w:tc>
        <w:tc>
          <w:tcPr>
            <w:tcW w:w="1620" w:type="dxa"/>
            <w:tcBorders>
              <w:top w:val="nil"/>
              <w:left w:val="nil"/>
              <w:bottom w:val="nil"/>
              <w:right w:val="nil"/>
            </w:tcBorders>
            <w:tcMar>
              <w:top w:w="0" w:type="dxa"/>
              <w:left w:w="0" w:type="dxa"/>
              <w:bottom w:w="0" w:type="dxa"/>
              <w:right w:w="0" w:type="dxa"/>
            </w:tcMar>
          </w:tcPr>
          <w:p w:rsidR="00831416" w:rsidRDefault="00F625B2">
            <w:pPr>
              <w:keepLines/>
              <w:jc w:val="center"/>
              <w:rPr>
                <w:sz w:val="20"/>
                <w:szCs w:val="20"/>
              </w:rPr>
            </w:pPr>
            <w:r w:rsidRPr="00CD5C65">
              <w:rPr>
                <w:rFonts w:ascii="Garamond" w:hAnsi="Garamond"/>
                <w:sz w:val="20"/>
                <w:szCs w:val="20"/>
              </w:rPr>
              <w:t>42.24</w:t>
            </w:r>
          </w:p>
        </w:tc>
        <w:tc>
          <w:tcPr>
            <w:tcW w:w="2254" w:type="dxa"/>
            <w:tcBorders>
              <w:top w:val="nil"/>
              <w:left w:val="nil"/>
              <w:bottom w:val="nil"/>
              <w:right w:val="nil"/>
            </w:tcBorders>
            <w:tcMar>
              <w:top w:w="0" w:type="dxa"/>
              <w:left w:w="0" w:type="dxa"/>
              <w:bottom w:w="0" w:type="dxa"/>
              <w:right w:w="0" w:type="dxa"/>
            </w:tcMar>
          </w:tcPr>
          <w:p w:rsidR="00831416" w:rsidRDefault="00F625B2">
            <w:pPr>
              <w:keepLines/>
              <w:jc w:val="center"/>
              <w:rPr>
                <w:sz w:val="20"/>
                <w:szCs w:val="20"/>
              </w:rPr>
            </w:pPr>
            <w:r w:rsidRPr="00CD5C65">
              <w:rPr>
                <w:rFonts w:ascii="Garamond" w:hAnsi="Garamond"/>
                <w:sz w:val="20"/>
                <w:szCs w:val="20"/>
              </w:rPr>
              <w:t>–0.841</w:t>
            </w:r>
          </w:p>
        </w:tc>
      </w:tr>
      <w:tr w:rsidR="00831416">
        <w:trPr>
          <w:trHeight w:val="229"/>
          <w:jc w:val="center"/>
        </w:trPr>
        <w:tc>
          <w:tcPr>
            <w:tcW w:w="2790" w:type="dxa"/>
            <w:tcBorders>
              <w:top w:val="nil"/>
              <w:left w:val="nil"/>
              <w:bottom w:val="nil"/>
              <w:right w:val="nil"/>
            </w:tcBorders>
            <w:tcMar>
              <w:top w:w="0" w:type="dxa"/>
              <w:left w:w="0" w:type="dxa"/>
              <w:bottom w:w="0" w:type="dxa"/>
              <w:right w:w="0" w:type="dxa"/>
            </w:tcMar>
          </w:tcPr>
          <w:p w:rsidR="00831416" w:rsidRDefault="00F625B2">
            <w:pPr>
              <w:keepLines/>
              <w:jc w:val="left"/>
              <w:rPr>
                <w:sz w:val="20"/>
                <w:szCs w:val="20"/>
              </w:rPr>
            </w:pPr>
            <w:r w:rsidRPr="00CD5C65">
              <w:rPr>
                <w:rFonts w:ascii="Garamond" w:hAnsi="Garamond"/>
                <w:sz w:val="20"/>
                <w:szCs w:val="20"/>
              </w:rPr>
              <w:t xml:space="preserve"> </w:t>
            </w:r>
          </w:p>
        </w:tc>
        <w:tc>
          <w:tcPr>
            <w:tcW w:w="1620" w:type="dxa"/>
            <w:tcBorders>
              <w:top w:val="nil"/>
              <w:left w:val="nil"/>
              <w:bottom w:val="nil"/>
              <w:right w:val="nil"/>
            </w:tcBorders>
            <w:tcMar>
              <w:top w:w="0" w:type="dxa"/>
              <w:left w:w="0" w:type="dxa"/>
              <w:bottom w:w="0" w:type="dxa"/>
              <w:right w:w="0" w:type="dxa"/>
            </w:tcMar>
          </w:tcPr>
          <w:p w:rsidR="00831416" w:rsidRDefault="00F625B2">
            <w:pPr>
              <w:keepLines/>
              <w:jc w:val="center"/>
              <w:rPr>
                <w:sz w:val="20"/>
                <w:szCs w:val="20"/>
              </w:rPr>
            </w:pPr>
            <w:r w:rsidRPr="00CD5C65">
              <w:rPr>
                <w:rFonts w:ascii="Garamond" w:hAnsi="Garamond"/>
                <w:sz w:val="20"/>
                <w:szCs w:val="20"/>
              </w:rPr>
              <w:t>(1.024)</w:t>
            </w:r>
          </w:p>
        </w:tc>
        <w:tc>
          <w:tcPr>
            <w:tcW w:w="2254" w:type="dxa"/>
            <w:tcBorders>
              <w:top w:val="nil"/>
              <w:left w:val="nil"/>
              <w:bottom w:val="nil"/>
              <w:right w:val="nil"/>
            </w:tcBorders>
            <w:tcMar>
              <w:top w:w="0" w:type="dxa"/>
              <w:left w:w="0" w:type="dxa"/>
              <w:bottom w:w="0" w:type="dxa"/>
              <w:right w:w="0" w:type="dxa"/>
            </w:tcMar>
          </w:tcPr>
          <w:p w:rsidR="00831416" w:rsidRDefault="00F625B2">
            <w:pPr>
              <w:keepLines/>
              <w:jc w:val="center"/>
              <w:rPr>
                <w:sz w:val="20"/>
                <w:szCs w:val="20"/>
              </w:rPr>
            </w:pPr>
            <w:r w:rsidRPr="00CD5C65">
              <w:rPr>
                <w:rFonts w:ascii="Garamond" w:hAnsi="Garamond"/>
                <w:sz w:val="20"/>
                <w:szCs w:val="20"/>
              </w:rPr>
              <w:t>(0.041)</w:t>
            </w:r>
          </w:p>
        </w:tc>
      </w:tr>
      <w:tr w:rsidR="00831416">
        <w:trPr>
          <w:trHeight w:val="229"/>
          <w:jc w:val="center"/>
        </w:trPr>
        <w:tc>
          <w:tcPr>
            <w:tcW w:w="2790" w:type="dxa"/>
            <w:tcBorders>
              <w:top w:val="nil"/>
              <w:left w:val="nil"/>
              <w:bottom w:val="nil"/>
              <w:right w:val="nil"/>
            </w:tcBorders>
            <w:tcMar>
              <w:top w:w="0" w:type="dxa"/>
              <w:left w:w="0" w:type="dxa"/>
              <w:bottom w:w="0" w:type="dxa"/>
              <w:right w:w="0" w:type="dxa"/>
            </w:tcMar>
          </w:tcPr>
          <w:p w:rsidR="00831416" w:rsidRDefault="00F625B2">
            <w:pPr>
              <w:keepLines/>
              <w:jc w:val="left"/>
              <w:rPr>
                <w:sz w:val="20"/>
                <w:szCs w:val="20"/>
              </w:rPr>
            </w:pPr>
            <w:r w:rsidRPr="00CD5C65">
              <w:rPr>
                <w:rFonts w:ascii="Garamond" w:hAnsi="Garamond"/>
                <w:sz w:val="20"/>
                <w:szCs w:val="20"/>
              </w:rPr>
              <w:t>Mean Treated 2016</w:t>
            </w:r>
          </w:p>
        </w:tc>
        <w:tc>
          <w:tcPr>
            <w:tcW w:w="1620" w:type="dxa"/>
            <w:tcBorders>
              <w:top w:val="nil"/>
              <w:left w:val="nil"/>
              <w:bottom w:val="nil"/>
              <w:right w:val="nil"/>
            </w:tcBorders>
            <w:tcMar>
              <w:top w:w="0" w:type="dxa"/>
              <w:left w:w="0" w:type="dxa"/>
              <w:bottom w:w="0" w:type="dxa"/>
              <w:right w:w="0" w:type="dxa"/>
            </w:tcMar>
          </w:tcPr>
          <w:p w:rsidR="00831416" w:rsidRDefault="00F625B2">
            <w:pPr>
              <w:keepLines/>
              <w:jc w:val="center"/>
              <w:rPr>
                <w:sz w:val="20"/>
                <w:szCs w:val="20"/>
              </w:rPr>
            </w:pPr>
            <w:r w:rsidRPr="00CD5C65">
              <w:rPr>
                <w:rFonts w:ascii="Garamond" w:hAnsi="Garamond"/>
                <w:sz w:val="20"/>
                <w:szCs w:val="20"/>
              </w:rPr>
              <w:t>45.36</w:t>
            </w:r>
          </w:p>
        </w:tc>
        <w:tc>
          <w:tcPr>
            <w:tcW w:w="2254" w:type="dxa"/>
            <w:tcBorders>
              <w:top w:val="nil"/>
              <w:left w:val="nil"/>
              <w:bottom w:val="nil"/>
              <w:right w:val="nil"/>
            </w:tcBorders>
            <w:tcMar>
              <w:top w:w="0" w:type="dxa"/>
              <w:left w:w="0" w:type="dxa"/>
              <w:bottom w:w="0" w:type="dxa"/>
              <w:right w:w="0" w:type="dxa"/>
            </w:tcMar>
          </w:tcPr>
          <w:p w:rsidR="00831416" w:rsidRDefault="00F625B2">
            <w:pPr>
              <w:keepLines/>
              <w:jc w:val="center"/>
              <w:rPr>
                <w:sz w:val="20"/>
                <w:szCs w:val="20"/>
              </w:rPr>
            </w:pPr>
            <w:r w:rsidRPr="00CD5C65">
              <w:rPr>
                <w:rFonts w:ascii="Garamond" w:hAnsi="Garamond"/>
                <w:sz w:val="20"/>
                <w:szCs w:val="20"/>
              </w:rPr>
              <w:t>–0.802</w:t>
            </w:r>
          </w:p>
        </w:tc>
      </w:tr>
      <w:tr w:rsidR="00831416">
        <w:trPr>
          <w:trHeight w:val="229"/>
          <w:jc w:val="center"/>
        </w:trPr>
        <w:tc>
          <w:tcPr>
            <w:tcW w:w="2790" w:type="dxa"/>
            <w:tcBorders>
              <w:top w:val="nil"/>
              <w:left w:val="nil"/>
              <w:bottom w:val="nil"/>
              <w:right w:val="nil"/>
            </w:tcBorders>
            <w:tcMar>
              <w:top w:w="0" w:type="dxa"/>
              <w:left w:w="0" w:type="dxa"/>
              <w:bottom w:w="0" w:type="dxa"/>
              <w:right w:w="0" w:type="dxa"/>
            </w:tcMar>
          </w:tcPr>
          <w:p w:rsidR="00831416" w:rsidRDefault="00F625B2">
            <w:pPr>
              <w:keepLines/>
              <w:jc w:val="left"/>
              <w:rPr>
                <w:sz w:val="20"/>
                <w:szCs w:val="20"/>
              </w:rPr>
            </w:pPr>
            <w:r w:rsidRPr="00CD5C65">
              <w:rPr>
                <w:rFonts w:ascii="Garamond" w:hAnsi="Garamond"/>
                <w:sz w:val="20"/>
                <w:szCs w:val="20"/>
              </w:rPr>
              <w:t xml:space="preserve"> </w:t>
            </w:r>
          </w:p>
        </w:tc>
        <w:tc>
          <w:tcPr>
            <w:tcW w:w="1620" w:type="dxa"/>
            <w:tcBorders>
              <w:top w:val="nil"/>
              <w:left w:val="nil"/>
              <w:bottom w:val="nil"/>
              <w:right w:val="nil"/>
            </w:tcBorders>
            <w:tcMar>
              <w:top w:w="0" w:type="dxa"/>
              <w:left w:w="0" w:type="dxa"/>
              <w:bottom w:w="0" w:type="dxa"/>
              <w:right w:w="0" w:type="dxa"/>
            </w:tcMar>
          </w:tcPr>
          <w:p w:rsidR="00831416" w:rsidRDefault="00F625B2">
            <w:pPr>
              <w:keepLines/>
              <w:jc w:val="center"/>
              <w:rPr>
                <w:sz w:val="20"/>
                <w:szCs w:val="20"/>
              </w:rPr>
            </w:pPr>
            <w:r w:rsidRPr="00CD5C65">
              <w:rPr>
                <w:rFonts w:ascii="Garamond" w:hAnsi="Garamond"/>
                <w:sz w:val="20"/>
                <w:szCs w:val="20"/>
              </w:rPr>
              <w:t>(0.529)</w:t>
            </w:r>
          </w:p>
        </w:tc>
        <w:tc>
          <w:tcPr>
            <w:tcW w:w="2254" w:type="dxa"/>
            <w:tcBorders>
              <w:top w:val="nil"/>
              <w:left w:val="nil"/>
              <w:bottom w:val="nil"/>
              <w:right w:val="nil"/>
            </w:tcBorders>
            <w:tcMar>
              <w:top w:w="0" w:type="dxa"/>
              <w:left w:w="0" w:type="dxa"/>
              <w:bottom w:w="0" w:type="dxa"/>
              <w:right w:w="0" w:type="dxa"/>
            </w:tcMar>
          </w:tcPr>
          <w:p w:rsidR="00831416" w:rsidRDefault="00F625B2">
            <w:pPr>
              <w:keepLines/>
              <w:jc w:val="center"/>
              <w:rPr>
                <w:sz w:val="20"/>
                <w:szCs w:val="20"/>
              </w:rPr>
            </w:pPr>
            <w:r w:rsidRPr="00CD5C65">
              <w:rPr>
                <w:rFonts w:ascii="Garamond" w:hAnsi="Garamond"/>
                <w:sz w:val="20"/>
                <w:szCs w:val="20"/>
              </w:rPr>
              <w:t>(0.050)</w:t>
            </w:r>
          </w:p>
        </w:tc>
      </w:tr>
      <w:tr w:rsidR="00831416" w:rsidTr="000A7877">
        <w:trPr>
          <w:trHeight w:val="229"/>
          <w:jc w:val="center"/>
        </w:trPr>
        <w:tc>
          <w:tcPr>
            <w:tcW w:w="2790" w:type="dxa"/>
            <w:tcBorders>
              <w:top w:val="nil"/>
              <w:left w:val="nil"/>
              <w:bottom w:val="nil"/>
              <w:right w:val="nil"/>
            </w:tcBorders>
            <w:tcMar>
              <w:top w:w="0" w:type="dxa"/>
              <w:left w:w="0" w:type="dxa"/>
              <w:bottom w:w="0" w:type="dxa"/>
              <w:right w:w="0" w:type="dxa"/>
            </w:tcMar>
          </w:tcPr>
          <w:p w:rsidR="00831416" w:rsidRDefault="00F625B2">
            <w:pPr>
              <w:keepLines/>
              <w:jc w:val="left"/>
              <w:rPr>
                <w:sz w:val="20"/>
                <w:szCs w:val="20"/>
              </w:rPr>
            </w:pPr>
            <w:r w:rsidRPr="00CD5C65">
              <w:rPr>
                <w:rFonts w:ascii="Garamond" w:hAnsi="Garamond"/>
                <w:sz w:val="20"/>
                <w:szCs w:val="20"/>
              </w:rPr>
              <w:t>Diff 2016</w:t>
            </w:r>
          </w:p>
        </w:tc>
        <w:tc>
          <w:tcPr>
            <w:tcW w:w="1620" w:type="dxa"/>
            <w:tcBorders>
              <w:top w:val="nil"/>
              <w:left w:val="nil"/>
              <w:bottom w:val="nil"/>
              <w:right w:val="nil"/>
            </w:tcBorders>
            <w:tcMar>
              <w:top w:w="0" w:type="dxa"/>
              <w:left w:w="0" w:type="dxa"/>
              <w:bottom w:w="0" w:type="dxa"/>
              <w:right w:w="0" w:type="dxa"/>
            </w:tcMar>
          </w:tcPr>
          <w:p w:rsidR="00831416" w:rsidRDefault="00F625B2">
            <w:pPr>
              <w:keepLines/>
              <w:jc w:val="center"/>
              <w:rPr>
                <w:sz w:val="20"/>
                <w:szCs w:val="20"/>
              </w:rPr>
            </w:pPr>
            <w:r w:rsidRPr="00CD5C65">
              <w:rPr>
                <w:rFonts w:ascii="Garamond" w:hAnsi="Garamond"/>
                <w:sz w:val="20"/>
                <w:szCs w:val="20"/>
              </w:rPr>
              <w:t>3.126</w:t>
            </w:r>
          </w:p>
        </w:tc>
        <w:tc>
          <w:tcPr>
            <w:tcW w:w="2254" w:type="dxa"/>
            <w:tcBorders>
              <w:top w:val="nil"/>
              <w:left w:val="nil"/>
              <w:bottom w:val="nil"/>
              <w:right w:val="nil"/>
            </w:tcBorders>
            <w:tcMar>
              <w:top w:w="0" w:type="dxa"/>
              <w:left w:w="0" w:type="dxa"/>
              <w:bottom w:w="0" w:type="dxa"/>
              <w:right w:w="0" w:type="dxa"/>
            </w:tcMar>
          </w:tcPr>
          <w:p w:rsidR="00831416" w:rsidRDefault="00F625B2">
            <w:pPr>
              <w:keepLines/>
              <w:jc w:val="center"/>
              <w:rPr>
                <w:sz w:val="20"/>
                <w:szCs w:val="20"/>
              </w:rPr>
            </w:pPr>
            <w:r w:rsidRPr="00CD5C65">
              <w:rPr>
                <w:rFonts w:ascii="Garamond" w:hAnsi="Garamond"/>
                <w:sz w:val="20"/>
                <w:szCs w:val="20"/>
              </w:rPr>
              <w:t>0.039</w:t>
            </w:r>
          </w:p>
        </w:tc>
      </w:tr>
      <w:tr w:rsidR="00831416" w:rsidRPr="00CD5C65" w:rsidTr="000A7877">
        <w:trPr>
          <w:trHeight w:val="229"/>
          <w:jc w:val="center"/>
        </w:trPr>
        <w:tc>
          <w:tcPr>
            <w:tcW w:w="2790" w:type="dxa"/>
            <w:tcBorders>
              <w:top w:val="nil"/>
              <w:left w:val="nil"/>
              <w:bottom w:val="single" w:sz="4" w:space="0" w:color="auto"/>
              <w:right w:val="nil"/>
            </w:tcBorders>
            <w:tcMar>
              <w:top w:w="0" w:type="dxa"/>
              <w:left w:w="0" w:type="dxa"/>
              <w:bottom w:w="0" w:type="dxa"/>
              <w:right w:w="0" w:type="dxa"/>
            </w:tcMar>
          </w:tcPr>
          <w:p w:rsidR="00831416" w:rsidRDefault="00F625B2">
            <w:pPr>
              <w:keepLines/>
              <w:jc w:val="left"/>
              <w:rPr>
                <w:sz w:val="20"/>
                <w:szCs w:val="20"/>
              </w:rPr>
            </w:pPr>
            <w:r w:rsidRPr="00CD5C65">
              <w:rPr>
                <w:rFonts w:ascii="Garamond" w:hAnsi="Garamond"/>
                <w:sz w:val="20"/>
                <w:szCs w:val="20"/>
              </w:rPr>
              <w:t xml:space="preserve"> </w:t>
            </w:r>
          </w:p>
        </w:tc>
        <w:tc>
          <w:tcPr>
            <w:tcW w:w="1620" w:type="dxa"/>
            <w:tcBorders>
              <w:top w:val="nil"/>
              <w:left w:val="nil"/>
              <w:bottom w:val="single" w:sz="4" w:space="0" w:color="auto"/>
              <w:right w:val="nil"/>
            </w:tcBorders>
            <w:tcMar>
              <w:top w:w="0" w:type="dxa"/>
              <w:left w:w="0" w:type="dxa"/>
              <w:bottom w:w="0" w:type="dxa"/>
              <w:right w:w="0" w:type="dxa"/>
            </w:tcMar>
          </w:tcPr>
          <w:p w:rsidR="00831416" w:rsidRDefault="00F625B2">
            <w:pPr>
              <w:keepLines/>
              <w:jc w:val="center"/>
              <w:rPr>
                <w:sz w:val="20"/>
                <w:szCs w:val="20"/>
              </w:rPr>
            </w:pPr>
            <w:r w:rsidRPr="00CD5C65">
              <w:rPr>
                <w:rFonts w:ascii="Garamond" w:hAnsi="Garamond"/>
                <w:sz w:val="20"/>
                <w:szCs w:val="20"/>
              </w:rPr>
              <w:t>(1.171)</w:t>
            </w:r>
          </w:p>
        </w:tc>
        <w:tc>
          <w:tcPr>
            <w:tcW w:w="2254" w:type="dxa"/>
            <w:tcBorders>
              <w:top w:val="nil"/>
              <w:left w:val="nil"/>
              <w:bottom w:val="single" w:sz="4" w:space="0" w:color="auto"/>
              <w:right w:val="nil"/>
            </w:tcBorders>
            <w:tcMar>
              <w:top w:w="0" w:type="dxa"/>
              <w:left w:w="0" w:type="dxa"/>
              <w:bottom w:w="0" w:type="dxa"/>
              <w:right w:w="0" w:type="dxa"/>
            </w:tcMar>
          </w:tcPr>
          <w:p w:rsidR="00831416" w:rsidRPr="00CD5C65" w:rsidRDefault="00F625B2">
            <w:pPr>
              <w:keepLines/>
              <w:jc w:val="center"/>
              <w:rPr>
                <w:rFonts w:ascii="Garamond" w:hAnsi="Garamond"/>
                <w:sz w:val="20"/>
                <w:szCs w:val="20"/>
              </w:rPr>
            </w:pPr>
            <w:r w:rsidRPr="00CD5C65">
              <w:rPr>
                <w:rFonts w:ascii="Garamond" w:hAnsi="Garamond"/>
                <w:sz w:val="20"/>
                <w:szCs w:val="20"/>
              </w:rPr>
              <w:t>(0.031)</w:t>
            </w:r>
          </w:p>
        </w:tc>
      </w:tr>
    </w:tbl>
    <w:p w:rsidR="00831416" w:rsidRPr="00CD5C65" w:rsidRDefault="00F625B2">
      <w:pPr>
        <w:spacing w:before="200" w:after="200" w:line="360" w:lineRule="auto"/>
        <w:ind w:firstLine="720"/>
        <w:rPr>
          <w:rFonts w:ascii="Garamond" w:hAnsi="Garamond"/>
        </w:rPr>
      </w:pPr>
      <w:r w:rsidRPr="00CD5C65">
        <w:rPr>
          <w:rFonts w:ascii="Garamond" w:hAnsi="Garamond"/>
        </w:rPr>
        <w:t xml:space="preserve">As we were writing this paper, academic discourse around the optimal estimator for conducting DiD analyses has been ongoing. Without wishing to make any methodological commentary about approaches to DiD studies, we are keen to demonstrate that our findings are not an artifact of the estimator used. Table C15 presents our results using a variety of estimators, including </w:t>
      </w:r>
      <w:proofErr w:type="spellStart"/>
      <w:r w:rsidRPr="00CD5C65">
        <w:rPr>
          <w:rFonts w:ascii="Garamond" w:hAnsi="Garamond"/>
        </w:rPr>
        <w:t>Sant’Anna</w:t>
      </w:r>
      <w:proofErr w:type="spellEnd"/>
      <w:r w:rsidRPr="00CD5C65">
        <w:rPr>
          <w:rFonts w:ascii="Garamond" w:hAnsi="Garamond"/>
        </w:rPr>
        <w:t xml:space="preserve"> and Zhao’s (2020) doubly robust estimator. Under most of the below estimators, our results are substantively unchanged.</w:t>
      </w:r>
    </w:p>
    <w:p w:rsidR="00831416" w:rsidRPr="00CD5C65" w:rsidRDefault="00F625B2">
      <w:pPr>
        <w:spacing w:before="200" w:line="276" w:lineRule="auto"/>
        <w:jc w:val="center"/>
        <w:rPr>
          <w:rFonts w:ascii="Garamond" w:hAnsi="Garamond"/>
        </w:rPr>
      </w:pPr>
      <w:r w:rsidRPr="00CD5C65">
        <w:rPr>
          <w:rFonts w:ascii="Garamond" w:hAnsi="Garamond"/>
          <w:b/>
        </w:rPr>
        <w:t>Table C16</w:t>
      </w:r>
      <w:r w:rsidRPr="00CD5C65">
        <w:rPr>
          <w:rFonts w:ascii="Garamond" w:hAnsi="Garamond"/>
        </w:rPr>
        <w:t>: Alternative DiD Estimators</w:t>
      </w:r>
    </w:p>
    <w:tbl>
      <w:tblPr>
        <w:tblStyle w:val="afe"/>
        <w:tblW w:w="9015" w:type="dxa"/>
        <w:jc w:val="center"/>
        <w:tblBorders>
          <w:top w:val="nil"/>
          <w:left w:val="nil"/>
          <w:bottom w:val="nil"/>
          <w:right w:val="nil"/>
          <w:insideH w:val="nil"/>
          <w:insideV w:val="nil"/>
        </w:tblBorders>
        <w:tblLayout w:type="fixed"/>
        <w:tblLook w:val="0600" w:firstRow="0" w:lastRow="0" w:firstColumn="0" w:lastColumn="0" w:noHBand="1" w:noVBand="1"/>
      </w:tblPr>
      <w:tblGrid>
        <w:gridCol w:w="4320"/>
        <w:gridCol w:w="2565"/>
        <w:gridCol w:w="2130"/>
      </w:tblGrid>
      <w:tr w:rsidR="00831416" w:rsidTr="000A7877">
        <w:trPr>
          <w:trHeight w:val="270"/>
          <w:jc w:val="center"/>
        </w:trPr>
        <w:tc>
          <w:tcPr>
            <w:tcW w:w="4320" w:type="dxa"/>
            <w:tcBorders>
              <w:top w:val="single" w:sz="4" w:space="0" w:color="auto"/>
              <w:left w:val="nil"/>
              <w:bottom w:val="single" w:sz="4" w:space="0" w:color="auto"/>
              <w:right w:val="nil"/>
            </w:tcBorders>
            <w:tcMar>
              <w:top w:w="0" w:type="dxa"/>
              <w:left w:w="0" w:type="dxa"/>
              <w:bottom w:w="0" w:type="dxa"/>
              <w:right w:w="0" w:type="dxa"/>
            </w:tcMar>
          </w:tcPr>
          <w:p w:rsidR="00831416" w:rsidRDefault="00F625B2">
            <w:pPr>
              <w:rPr>
                <w:sz w:val="20"/>
                <w:szCs w:val="20"/>
              </w:rPr>
            </w:pPr>
            <w:r w:rsidRPr="00CD5C65">
              <w:rPr>
                <w:rFonts w:ascii="Garamond" w:hAnsi="Garamond"/>
                <w:sz w:val="20"/>
                <w:szCs w:val="20"/>
              </w:rPr>
              <w:t xml:space="preserve"> </w:t>
            </w:r>
          </w:p>
        </w:tc>
        <w:tc>
          <w:tcPr>
            <w:tcW w:w="2565" w:type="dxa"/>
            <w:tcBorders>
              <w:top w:val="single" w:sz="4" w:space="0" w:color="auto"/>
              <w:left w:val="nil"/>
              <w:bottom w:val="single" w:sz="4" w:space="0" w:color="auto"/>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Pres Vote Share</w:t>
            </w:r>
          </w:p>
        </w:tc>
        <w:tc>
          <w:tcPr>
            <w:tcW w:w="2130" w:type="dxa"/>
            <w:tcBorders>
              <w:top w:val="single" w:sz="4" w:space="0" w:color="auto"/>
              <w:left w:val="nil"/>
              <w:bottom w:val="single" w:sz="4" w:space="0" w:color="auto"/>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Legislator Position</w:t>
            </w:r>
          </w:p>
        </w:tc>
      </w:tr>
      <w:tr w:rsidR="00831416" w:rsidTr="000A7877">
        <w:trPr>
          <w:trHeight w:val="161"/>
          <w:jc w:val="center"/>
        </w:trPr>
        <w:tc>
          <w:tcPr>
            <w:tcW w:w="4320" w:type="dxa"/>
            <w:tcBorders>
              <w:top w:val="single" w:sz="4" w:space="0" w:color="auto"/>
              <w:left w:val="nil"/>
              <w:bottom w:val="nil"/>
              <w:right w:val="nil"/>
            </w:tcBorders>
            <w:tcMar>
              <w:top w:w="0" w:type="dxa"/>
              <w:left w:w="0" w:type="dxa"/>
              <w:bottom w:w="0" w:type="dxa"/>
              <w:right w:w="0" w:type="dxa"/>
            </w:tcMar>
          </w:tcPr>
          <w:p w:rsidR="00831416" w:rsidRDefault="00F625B2">
            <w:pPr>
              <w:rPr>
                <w:sz w:val="20"/>
                <w:szCs w:val="20"/>
              </w:rPr>
            </w:pPr>
            <w:r w:rsidRPr="00CD5C65">
              <w:rPr>
                <w:rFonts w:ascii="Garamond" w:hAnsi="Garamond"/>
                <w:sz w:val="20"/>
                <w:szCs w:val="20"/>
              </w:rPr>
              <w:t>Doubly Robust IPW</w:t>
            </w:r>
          </w:p>
        </w:tc>
        <w:tc>
          <w:tcPr>
            <w:tcW w:w="2565" w:type="dxa"/>
            <w:tcBorders>
              <w:top w:val="single" w:sz="4" w:space="0" w:color="auto"/>
              <w:left w:val="nil"/>
              <w:bottom w:val="nil"/>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2.032*</w:t>
            </w:r>
          </w:p>
        </w:tc>
        <w:tc>
          <w:tcPr>
            <w:tcW w:w="2130" w:type="dxa"/>
            <w:tcBorders>
              <w:top w:val="single" w:sz="4" w:space="0" w:color="auto"/>
              <w:left w:val="nil"/>
              <w:bottom w:val="nil"/>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0.126***</w:t>
            </w:r>
          </w:p>
        </w:tc>
      </w:tr>
      <w:tr w:rsidR="00831416">
        <w:trPr>
          <w:trHeight w:val="161"/>
          <w:jc w:val="center"/>
        </w:trPr>
        <w:tc>
          <w:tcPr>
            <w:tcW w:w="4320" w:type="dxa"/>
            <w:tcBorders>
              <w:top w:val="nil"/>
              <w:left w:val="nil"/>
              <w:bottom w:val="nil"/>
              <w:right w:val="nil"/>
            </w:tcBorders>
            <w:tcMar>
              <w:top w:w="0" w:type="dxa"/>
              <w:left w:w="0" w:type="dxa"/>
              <w:bottom w:w="0" w:type="dxa"/>
              <w:right w:w="0" w:type="dxa"/>
            </w:tcMar>
          </w:tcPr>
          <w:p w:rsidR="00831416" w:rsidRDefault="00F625B2">
            <w:pPr>
              <w:rPr>
                <w:sz w:val="20"/>
                <w:szCs w:val="20"/>
              </w:rPr>
            </w:pPr>
            <w:r w:rsidRPr="00CD5C65">
              <w:rPr>
                <w:rFonts w:ascii="Garamond" w:hAnsi="Garamond"/>
                <w:sz w:val="20"/>
                <w:szCs w:val="20"/>
              </w:rPr>
              <w:t xml:space="preserve"> </w:t>
            </w:r>
          </w:p>
        </w:tc>
        <w:tc>
          <w:tcPr>
            <w:tcW w:w="2565" w:type="dxa"/>
            <w:tcBorders>
              <w:top w:val="nil"/>
              <w:left w:val="nil"/>
              <w:bottom w:val="nil"/>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(1.179)</w:t>
            </w:r>
          </w:p>
        </w:tc>
        <w:tc>
          <w:tcPr>
            <w:tcW w:w="2130" w:type="dxa"/>
            <w:tcBorders>
              <w:top w:val="nil"/>
              <w:left w:val="nil"/>
              <w:bottom w:val="nil"/>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(0.043)</w:t>
            </w:r>
          </w:p>
        </w:tc>
      </w:tr>
      <w:tr w:rsidR="00831416">
        <w:trPr>
          <w:trHeight w:val="161"/>
          <w:jc w:val="center"/>
        </w:trPr>
        <w:tc>
          <w:tcPr>
            <w:tcW w:w="4320" w:type="dxa"/>
            <w:tcBorders>
              <w:top w:val="nil"/>
              <w:left w:val="nil"/>
              <w:bottom w:val="nil"/>
              <w:right w:val="nil"/>
            </w:tcBorders>
            <w:tcMar>
              <w:top w:w="0" w:type="dxa"/>
              <w:left w:w="0" w:type="dxa"/>
              <w:bottom w:w="0" w:type="dxa"/>
              <w:right w:w="0" w:type="dxa"/>
            </w:tcMar>
          </w:tcPr>
          <w:p w:rsidR="00831416" w:rsidRDefault="00F625B2">
            <w:pPr>
              <w:rPr>
                <w:sz w:val="20"/>
                <w:szCs w:val="20"/>
              </w:rPr>
            </w:pPr>
            <w:r w:rsidRPr="00CD5C65">
              <w:rPr>
                <w:rFonts w:ascii="Garamond" w:hAnsi="Garamond"/>
                <w:sz w:val="20"/>
                <w:szCs w:val="20"/>
              </w:rPr>
              <w:t>Doubly Robust Improved Estimator</w:t>
            </w:r>
          </w:p>
        </w:tc>
        <w:tc>
          <w:tcPr>
            <w:tcW w:w="2565" w:type="dxa"/>
            <w:tcBorders>
              <w:top w:val="nil"/>
              <w:left w:val="nil"/>
              <w:bottom w:val="nil"/>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2.032*</w:t>
            </w:r>
          </w:p>
        </w:tc>
        <w:tc>
          <w:tcPr>
            <w:tcW w:w="2130" w:type="dxa"/>
            <w:tcBorders>
              <w:top w:val="nil"/>
              <w:left w:val="nil"/>
              <w:bottom w:val="nil"/>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0.126***</w:t>
            </w:r>
          </w:p>
        </w:tc>
      </w:tr>
      <w:tr w:rsidR="00831416">
        <w:trPr>
          <w:trHeight w:val="161"/>
          <w:jc w:val="center"/>
        </w:trPr>
        <w:tc>
          <w:tcPr>
            <w:tcW w:w="4320" w:type="dxa"/>
            <w:tcBorders>
              <w:top w:val="nil"/>
              <w:left w:val="nil"/>
              <w:bottom w:val="nil"/>
              <w:right w:val="nil"/>
            </w:tcBorders>
            <w:tcMar>
              <w:top w:w="0" w:type="dxa"/>
              <w:left w:w="0" w:type="dxa"/>
              <w:bottom w:w="0" w:type="dxa"/>
              <w:right w:w="0" w:type="dxa"/>
            </w:tcMar>
          </w:tcPr>
          <w:p w:rsidR="00831416" w:rsidRDefault="00F625B2">
            <w:pPr>
              <w:rPr>
                <w:sz w:val="20"/>
                <w:szCs w:val="20"/>
              </w:rPr>
            </w:pPr>
            <w:r w:rsidRPr="00CD5C65">
              <w:rPr>
                <w:rFonts w:ascii="Garamond" w:hAnsi="Garamond"/>
                <w:sz w:val="20"/>
                <w:szCs w:val="20"/>
              </w:rPr>
              <w:t xml:space="preserve"> </w:t>
            </w:r>
          </w:p>
        </w:tc>
        <w:tc>
          <w:tcPr>
            <w:tcW w:w="2565" w:type="dxa"/>
            <w:tcBorders>
              <w:top w:val="nil"/>
              <w:left w:val="nil"/>
              <w:bottom w:val="nil"/>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(1.179)</w:t>
            </w:r>
          </w:p>
        </w:tc>
        <w:tc>
          <w:tcPr>
            <w:tcW w:w="2130" w:type="dxa"/>
            <w:tcBorders>
              <w:top w:val="nil"/>
              <w:left w:val="nil"/>
              <w:bottom w:val="nil"/>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(0.043)</w:t>
            </w:r>
          </w:p>
        </w:tc>
      </w:tr>
      <w:tr w:rsidR="00831416">
        <w:trPr>
          <w:trHeight w:val="161"/>
          <w:jc w:val="center"/>
        </w:trPr>
        <w:tc>
          <w:tcPr>
            <w:tcW w:w="4320" w:type="dxa"/>
            <w:tcBorders>
              <w:top w:val="nil"/>
              <w:left w:val="nil"/>
              <w:bottom w:val="nil"/>
              <w:right w:val="nil"/>
            </w:tcBorders>
            <w:tcMar>
              <w:top w:w="0" w:type="dxa"/>
              <w:left w:w="0" w:type="dxa"/>
              <w:bottom w:w="0" w:type="dxa"/>
              <w:right w:w="0" w:type="dxa"/>
            </w:tcMar>
          </w:tcPr>
          <w:p w:rsidR="00831416" w:rsidRDefault="00F625B2">
            <w:pPr>
              <w:rPr>
                <w:sz w:val="20"/>
                <w:szCs w:val="20"/>
              </w:rPr>
            </w:pPr>
            <w:r w:rsidRPr="00CD5C65">
              <w:rPr>
                <w:rFonts w:ascii="Garamond" w:hAnsi="Garamond"/>
                <w:sz w:val="20"/>
                <w:szCs w:val="20"/>
              </w:rPr>
              <w:t>Regression Augmented Estimator</w:t>
            </w:r>
          </w:p>
        </w:tc>
        <w:tc>
          <w:tcPr>
            <w:tcW w:w="2565" w:type="dxa"/>
            <w:tcBorders>
              <w:top w:val="nil"/>
              <w:left w:val="nil"/>
              <w:bottom w:val="nil"/>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2.032*</w:t>
            </w:r>
          </w:p>
        </w:tc>
        <w:tc>
          <w:tcPr>
            <w:tcW w:w="2130" w:type="dxa"/>
            <w:tcBorders>
              <w:top w:val="nil"/>
              <w:left w:val="nil"/>
              <w:bottom w:val="nil"/>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0.126***</w:t>
            </w:r>
          </w:p>
        </w:tc>
      </w:tr>
      <w:tr w:rsidR="00831416">
        <w:trPr>
          <w:trHeight w:val="161"/>
          <w:jc w:val="center"/>
        </w:trPr>
        <w:tc>
          <w:tcPr>
            <w:tcW w:w="4320" w:type="dxa"/>
            <w:tcBorders>
              <w:top w:val="nil"/>
              <w:left w:val="nil"/>
              <w:bottom w:val="nil"/>
              <w:right w:val="nil"/>
            </w:tcBorders>
            <w:tcMar>
              <w:top w:w="0" w:type="dxa"/>
              <w:left w:w="0" w:type="dxa"/>
              <w:bottom w:w="0" w:type="dxa"/>
              <w:right w:w="0" w:type="dxa"/>
            </w:tcMar>
          </w:tcPr>
          <w:p w:rsidR="00831416" w:rsidRDefault="00F625B2">
            <w:pPr>
              <w:rPr>
                <w:sz w:val="20"/>
                <w:szCs w:val="20"/>
              </w:rPr>
            </w:pPr>
            <w:r w:rsidRPr="00CD5C65">
              <w:rPr>
                <w:rFonts w:ascii="Garamond" w:hAnsi="Garamond"/>
                <w:sz w:val="20"/>
                <w:szCs w:val="20"/>
              </w:rPr>
              <w:t xml:space="preserve"> </w:t>
            </w:r>
          </w:p>
        </w:tc>
        <w:tc>
          <w:tcPr>
            <w:tcW w:w="2565" w:type="dxa"/>
            <w:tcBorders>
              <w:top w:val="nil"/>
              <w:left w:val="nil"/>
              <w:bottom w:val="nil"/>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(1.179)</w:t>
            </w:r>
          </w:p>
        </w:tc>
        <w:tc>
          <w:tcPr>
            <w:tcW w:w="2130" w:type="dxa"/>
            <w:tcBorders>
              <w:top w:val="nil"/>
              <w:left w:val="nil"/>
              <w:bottom w:val="nil"/>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(0.043)</w:t>
            </w:r>
          </w:p>
        </w:tc>
      </w:tr>
      <w:tr w:rsidR="00831416">
        <w:trPr>
          <w:trHeight w:val="161"/>
          <w:jc w:val="center"/>
        </w:trPr>
        <w:tc>
          <w:tcPr>
            <w:tcW w:w="4320" w:type="dxa"/>
            <w:tcBorders>
              <w:top w:val="nil"/>
              <w:left w:val="nil"/>
              <w:bottom w:val="nil"/>
              <w:right w:val="nil"/>
            </w:tcBorders>
            <w:tcMar>
              <w:top w:w="0" w:type="dxa"/>
              <w:left w:w="0" w:type="dxa"/>
              <w:bottom w:w="0" w:type="dxa"/>
              <w:right w:w="0" w:type="dxa"/>
            </w:tcMar>
          </w:tcPr>
          <w:p w:rsidR="00831416" w:rsidRDefault="00F625B2">
            <w:pPr>
              <w:rPr>
                <w:sz w:val="20"/>
                <w:szCs w:val="20"/>
              </w:rPr>
            </w:pPr>
            <w:r w:rsidRPr="00CD5C65">
              <w:rPr>
                <w:rFonts w:ascii="Garamond" w:hAnsi="Garamond"/>
                <w:sz w:val="20"/>
                <w:szCs w:val="20"/>
              </w:rPr>
              <w:t>Abadie (2005) IPW Estimator</w:t>
            </w:r>
          </w:p>
        </w:tc>
        <w:tc>
          <w:tcPr>
            <w:tcW w:w="2565" w:type="dxa"/>
            <w:tcBorders>
              <w:top w:val="nil"/>
              <w:left w:val="nil"/>
              <w:bottom w:val="nil"/>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2.309</w:t>
            </w:r>
          </w:p>
        </w:tc>
        <w:tc>
          <w:tcPr>
            <w:tcW w:w="2130" w:type="dxa"/>
            <w:tcBorders>
              <w:top w:val="nil"/>
              <w:left w:val="nil"/>
              <w:bottom w:val="nil"/>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0.127***</w:t>
            </w:r>
          </w:p>
        </w:tc>
      </w:tr>
      <w:tr w:rsidR="00831416">
        <w:trPr>
          <w:trHeight w:val="161"/>
          <w:jc w:val="center"/>
        </w:trPr>
        <w:tc>
          <w:tcPr>
            <w:tcW w:w="4320" w:type="dxa"/>
            <w:tcBorders>
              <w:top w:val="nil"/>
              <w:left w:val="nil"/>
              <w:bottom w:val="nil"/>
              <w:right w:val="nil"/>
            </w:tcBorders>
            <w:tcMar>
              <w:top w:w="0" w:type="dxa"/>
              <w:left w:w="0" w:type="dxa"/>
              <w:bottom w:w="0" w:type="dxa"/>
              <w:right w:w="0" w:type="dxa"/>
            </w:tcMar>
          </w:tcPr>
          <w:p w:rsidR="00831416" w:rsidRDefault="00F625B2">
            <w:pPr>
              <w:rPr>
                <w:sz w:val="20"/>
                <w:szCs w:val="20"/>
              </w:rPr>
            </w:pPr>
            <w:r w:rsidRPr="00CD5C65">
              <w:rPr>
                <w:rFonts w:ascii="Garamond" w:hAnsi="Garamond"/>
                <w:sz w:val="20"/>
                <w:szCs w:val="20"/>
              </w:rPr>
              <w:t xml:space="preserve"> </w:t>
            </w:r>
          </w:p>
        </w:tc>
        <w:tc>
          <w:tcPr>
            <w:tcW w:w="2565" w:type="dxa"/>
            <w:tcBorders>
              <w:top w:val="nil"/>
              <w:left w:val="nil"/>
              <w:bottom w:val="nil"/>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(2.801)</w:t>
            </w:r>
          </w:p>
        </w:tc>
        <w:tc>
          <w:tcPr>
            <w:tcW w:w="2130" w:type="dxa"/>
            <w:tcBorders>
              <w:top w:val="nil"/>
              <w:left w:val="nil"/>
              <w:bottom w:val="nil"/>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(0.043)</w:t>
            </w:r>
          </w:p>
        </w:tc>
      </w:tr>
      <w:tr w:rsidR="00831416" w:rsidTr="000A7877">
        <w:trPr>
          <w:trHeight w:val="161"/>
          <w:jc w:val="center"/>
        </w:trPr>
        <w:tc>
          <w:tcPr>
            <w:tcW w:w="4320" w:type="dxa"/>
            <w:tcBorders>
              <w:top w:val="nil"/>
              <w:left w:val="nil"/>
              <w:bottom w:val="nil"/>
              <w:right w:val="nil"/>
            </w:tcBorders>
            <w:tcMar>
              <w:top w:w="0" w:type="dxa"/>
              <w:left w:w="0" w:type="dxa"/>
              <w:bottom w:w="0" w:type="dxa"/>
              <w:right w:w="0" w:type="dxa"/>
            </w:tcMar>
          </w:tcPr>
          <w:p w:rsidR="00831416" w:rsidRDefault="00F625B2">
            <w:pPr>
              <w:rPr>
                <w:sz w:val="20"/>
                <w:szCs w:val="20"/>
              </w:rPr>
            </w:pPr>
            <w:r w:rsidRPr="00CD5C65">
              <w:rPr>
                <w:rFonts w:ascii="Garamond" w:hAnsi="Garamond"/>
                <w:sz w:val="20"/>
                <w:szCs w:val="20"/>
              </w:rPr>
              <w:t>IPW and Regression Adjustment Estimator</w:t>
            </w:r>
          </w:p>
        </w:tc>
        <w:tc>
          <w:tcPr>
            <w:tcW w:w="2565" w:type="dxa"/>
            <w:tcBorders>
              <w:top w:val="nil"/>
              <w:left w:val="nil"/>
              <w:bottom w:val="nil"/>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2.032*</w:t>
            </w:r>
          </w:p>
        </w:tc>
        <w:tc>
          <w:tcPr>
            <w:tcW w:w="2130" w:type="dxa"/>
            <w:tcBorders>
              <w:top w:val="nil"/>
              <w:left w:val="nil"/>
              <w:bottom w:val="nil"/>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0.126***</w:t>
            </w:r>
          </w:p>
        </w:tc>
      </w:tr>
      <w:tr w:rsidR="00831416" w:rsidRPr="00CD5C65" w:rsidTr="000A7877">
        <w:trPr>
          <w:trHeight w:val="161"/>
          <w:jc w:val="center"/>
        </w:trPr>
        <w:tc>
          <w:tcPr>
            <w:tcW w:w="4320" w:type="dxa"/>
            <w:tcBorders>
              <w:top w:val="nil"/>
              <w:left w:val="nil"/>
              <w:bottom w:val="single" w:sz="4" w:space="0" w:color="auto"/>
              <w:right w:val="nil"/>
            </w:tcBorders>
            <w:tcMar>
              <w:top w:w="0" w:type="dxa"/>
              <w:left w:w="0" w:type="dxa"/>
              <w:bottom w:w="0" w:type="dxa"/>
              <w:right w:w="0" w:type="dxa"/>
            </w:tcMar>
          </w:tcPr>
          <w:p w:rsidR="00831416" w:rsidRDefault="00F625B2">
            <w:pPr>
              <w:rPr>
                <w:sz w:val="20"/>
                <w:szCs w:val="20"/>
              </w:rPr>
            </w:pPr>
            <w:r w:rsidRPr="00CD5C65">
              <w:rPr>
                <w:rFonts w:ascii="Garamond" w:hAnsi="Garamond"/>
                <w:sz w:val="20"/>
                <w:szCs w:val="20"/>
              </w:rPr>
              <w:t xml:space="preserve"> </w:t>
            </w:r>
          </w:p>
        </w:tc>
        <w:tc>
          <w:tcPr>
            <w:tcW w:w="2565" w:type="dxa"/>
            <w:tcBorders>
              <w:top w:val="nil"/>
              <w:left w:val="nil"/>
              <w:bottom w:val="single" w:sz="4" w:space="0" w:color="auto"/>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(1.179)</w:t>
            </w:r>
          </w:p>
        </w:tc>
        <w:tc>
          <w:tcPr>
            <w:tcW w:w="2130" w:type="dxa"/>
            <w:tcBorders>
              <w:top w:val="nil"/>
              <w:left w:val="nil"/>
              <w:bottom w:val="single" w:sz="4" w:space="0" w:color="auto"/>
              <w:right w:val="nil"/>
            </w:tcBorders>
            <w:tcMar>
              <w:top w:w="0" w:type="dxa"/>
              <w:left w:w="0" w:type="dxa"/>
              <w:bottom w:w="0" w:type="dxa"/>
              <w:right w:w="0" w:type="dxa"/>
            </w:tcMar>
          </w:tcPr>
          <w:p w:rsidR="00831416" w:rsidRPr="00CD5C65" w:rsidRDefault="00F625B2">
            <w:pPr>
              <w:jc w:val="center"/>
              <w:rPr>
                <w:rFonts w:ascii="Garamond" w:hAnsi="Garamond"/>
                <w:sz w:val="20"/>
                <w:szCs w:val="20"/>
              </w:rPr>
            </w:pPr>
            <w:r w:rsidRPr="00CD5C65">
              <w:rPr>
                <w:rFonts w:ascii="Garamond" w:hAnsi="Garamond"/>
                <w:sz w:val="20"/>
                <w:szCs w:val="20"/>
              </w:rPr>
              <w:t>(0.043)</w:t>
            </w:r>
          </w:p>
        </w:tc>
      </w:tr>
    </w:tbl>
    <w:p w:rsidR="00831416" w:rsidRPr="00CD5C65" w:rsidRDefault="00F625B2">
      <w:pPr>
        <w:spacing w:before="200" w:line="360" w:lineRule="auto"/>
        <w:rPr>
          <w:rFonts w:ascii="Garamond" w:hAnsi="Garamond"/>
        </w:rPr>
      </w:pPr>
      <w:r w:rsidRPr="00CD5C65">
        <w:rPr>
          <w:rFonts w:ascii="Garamond" w:hAnsi="Garamond"/>
        </w:rPr>
        <w:tab/>
        <w:t xml:space="preserve">We acknowledge that our approach to ‘controlling’ for partisanship uses a rather blunt instrument (partisan control of the district in 2008). We use this approach in our main analysis given the endogeneity issues inherent with using more granular controls and approaches. Here, we present two alternative models that attempt </w:t>
      </w:r>
      <w:r w:rsidRPr="00CD5C65">
        <w:rPr>
          <w:rFonts w:ascii="Garamond" w:hAnsi="Garamond"/>
        </w:rPr>
        <w:lastRenderedPageBreak/>
        <w:t>to further control for partisan differences across districts. We include the additional variables as separate controls rather than in our propensity score estimation strategy given the endogeneity issues identified.</w:t>
      </w:r>
    </w:p>
    <w:p w:rsidR="00831416" w:rsidRPr="00CD5C65" w:rsidRDefault="00F625B2">
      <w:pPr>
        <w:spacing w:line="360" w:lineRule="auto"/>
        <w:ind w:firstLine="720"/>
        <w:rPr>
          <w:rFonts w:ascii="Garamond" w:hAnsi="Garamond"/>
        </w:rPr>
      </w:pPr>
      <w:r w:rsidRPr="00CD5C65">
        <w:rPr>
          <w:rFonts w:ascii="Garamond" w:hAnsi="Garamond"/>
        </w:rPr>
        <w:t>In the first set of models, we construct an index of district partisanship based on House results in the final two cycles prior to treatment. The partisan index takes the value 1 if the Republican candidate won the district with over 60 percent of the vote in 2006 and 2008; takes the value 2 if the Republican candidate won the district in both 2006 and 2008 (not achieving 60 percent of the vote); takes the value 3 if neither party won the district in both elections; takes the value 4 if the Democratic candidate won the district in both 2006 and 2008; and takes the value 5 if the Democratic candidate won the district with over 60 percent of the vote in both cycles. Unsurprisingly, this variable is negatively correlated with both outcomes. In both cases, the substantive size of our DiD effect is reduced, and in the case of H1 some significance is lost. In H2 significance is retained and the substantive size is only reduced by around one-third.</w:t>
      </w:r>
    </w:p>
    <w:p w:rsidR="00831416" w:rsidRPr="00CD5C65" w:rsidRDefault="00F625B2">
      <w:pPr>
        <w:spacing w:line="360" w:lineRule="auto"/>
        <w:ind w:firstLine="720"/>
        <w:rPr>
          <w:rFonts w:ascii="Garamond" w:hAnsi="Garamond"/>
        </w:rPr>
      </w:pPr>
      <w:r w:rsidRPr="00CD5C65">
        <w:rPr>
          <w:rFonts w:ascii="Garamond" w:hAnsi="Garamond"/>
        </w:rPr>
        <w:t>As an even more granular approach to partisanship, we include 2008 PVI scores from the Cook Political Report. These scores are essentially lagged versions of our DV in the case of H1 (the scores are estimated using presidential vote shares in 2000 and 2004) and so it is unsurprising that our effect once again loses significance in this model, though, again, the relationship is in the theorized direction. For H2, our results remain substantively significant.</w:t>
      </w:r>
    </w:p>
    <w:p w:rsidR="00831416" w:rsidRPr="00CD5C65" w:rsidRDefault="00F625B2">
      <w:pPr>
        <w:keepNext/>
        <w:spacing w:before="200" w:line="276" w:lineRule="auto"/>
        <w:jc w:val="center"/>
        <w:rPr>
          <w:rFonts w:ascii="Garamond" w:hAnsi="Garamond"/>
        </w:rPr>
      </w:pPr>
      <w:r w:rsidRPr="00CD5C65">
        <w:rPr>
          <w:rFonts w:ascii="Garamond" w:hAnsi="Garamond"/>
          <w:b/>
        </w:rPr>
        <w:t>Table C17</w:t>
      </w:r>
      <w:r w:rsidRPr="00CD5C65">
        <w:rPr>
          <w:rFonts w:ascii="Garamond" w:hAnsi="Garamond"/>
        </w:rPr>
        <w:t>: Including Pretreatment Partisan Index &amp; 2008 PVI as Controls</w:t>
      </w:r>
    </w:p>
    <w:tbl>
      <w:tblPr>
        <w:tblStyle w:val="aff"/>
        <w:tblW w:w="8925" w:type="dxa"/>
        <w:jc w:val="center"/>
        <w:tblBorders>
          <w:top w:val="nil"/>
          <w:left w:val="nil"/>
          <w:bottom w:val="nil"/>
          <w:right w:val="nil"/>
          <w:insideH w:val="nil"/>
          <w:insideV w:val="nil"/>
        </w:tblBorders>
        <w:tblLayout w:type="fixed"/>
        <w:tblLook w:val="0600" w:firstRow="0" w:lastRow="0" w:firstColumn="0" w:lastColumn="0" w:noHBand="1" w:noVBand="1"/>
      </w:tblPr>
      <w:tblGrid>
        <w:gridCol w:w="2926"/>
        <w:gridCol w:w="1500"/>
        <w:gridCol w:w="1699"/>
        <w:gridCol w:w="1300"/>
        <w:gridCol w:w="1500"/>
      </w:tblGrid>
      <w:tr w:rsidR="00831416" w:rsidTr="000A7877">
        <w:trPr>
          <w:trHeight w:val="525"/>
          <w:jc w:val="center"/>
        </w:trPr>
        <w:tc>
          <w:tcPr>
            <w:tcW w:w="2925" w:type="dxa"/>
            <w:tcBorders>
              <w:top w:val="single" w:sz="4" w:space="0" w:color="auto"/>
              <w:left w:val="nil"/>
              <w:bottom w:val="single" w:sz="4" w:space="0" w:color="auto"/>
              <w:right w:val="nil"/>
            </w:tcBorders>
            <w:tcMar>
              <w:top w:w="0" w:type="dxa"/>
              <w:left w:w="0" w:type="dxa"/>
              <w:bottom w:w="0" w:type="dxa"/>
              <w:right w:w="0" w:type="dxa"/>
            </w:tcMar>
          </w:tcPr>
          <w:p w:rsidR="00831416" w:rsidRDefault="00F625B2">
            <w:pPr>
              <w:jc w:val="left"/>
              <w:rPr>
                <w:sz w:val="20"/>
                <w:szCs w:val="20"/>
              </w:rPr>
            </w:pPr>
            <w:r w:rsidRPr="00CD5C65">
              <w:rPr>
                <w:rFonts w:ascii="Garamond" w:hAnsi="Garamond"/>
                <w:sz w:val="20"/>
                <w:szCs w:val="20"/>
              </w:rPr>
              <w:t xml:space="preserve"> </w:t>
            </w:r>
          </w:p>
        </w:tc>
        <w:tc>
          <w:tcPr>
            <w:tcW w:w="1500" w:type="dxa"/>
            <w:tcBorders>
              <w:top w:val="single" w:sz="4" w:space="0" w:color="auto"/>
              <w:left w:val="nil"/>
              <w:bottom w:val="single" w:sz="4" w:space="0" w:color="auto"/>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Pres Vote Share (Partisan Index)</w:t>
            </w:r>
          </w:p>
        </w:tc>
        <w:tc>
          <w:tcPr>
            <w:tcW w:w="1699" w:type="dxa"/>
            <w:tcBorders>
              <w:top w:val="single" w:sz="4" w:space="0" w:color="auto"/>
              <w:left w:val="nil"/>
              <w:bottom w:val="single" w:sz="4" w:space="0" w:color="auto"/>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Legislator Position (Partisan Index)</w:t>
            </w:r>
          </w:p>
        </w:tc>
        <w:tc>
          <w:tcPr>
            <w:tcW w:w="1300" w:type="dxa"/>
            <w:tcBorders>
              <w:top w:val="single" w:sz="4" w:space="0" w:color="auto"/>
              <w:left w:val="nil"/>
              <w:bottom w:val="single" w:sz="4" w:space="0" w:color="auto"/>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Pres Vote Share (2008 PVI)</w:t>
            </w:r>
          </w:p>
        </w:tc>
        <w:tc>
          <w:tcPr>
            <w:tcW w:w="1500" w:type="dxa"/>
            <w:tcBorders>
              <w:top w:val="single" w:sz="4" w:space="0" w:color="auto"/>
              <w:left w:val="nil"/>
              <w:bottom w:val="single" w:sz="4" w:space="0" w:color="auto"/>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Legislator Position (2008 PVI)</w:t>
            </w:r>
          </w:p>
        </w:tc>
      </w:tr>
      <w:tr w:rsidR="00831416" w:rsidTr="000A7877">
        <w:trPr>
          <w:trHeight w:val="236"/>
          <w:jc w:val="center"/>
        </w:trPr>
        <w:tc>
          <w:tcPr>
            <w:tcW w:w="2925" w:type="dxa"/>
            <w:tcBorders>
              <w:top w:val="single" w:sz="4" w:space="0" w:color="auto"/>
              <w:left w:val="nil"/>
              <w:bottom w:val="nil"/>
              <w:right w:val="nil"/>
            </w:tcBorders>
            <w:tcMar>
              <w:top w:w="0" w:type="dxa"/>
              <w:left w:w="0" w:type="dxa"/>
              <w:bottom w:w="0" w:type="dxa"/>
              <w:right w:w="0" w:type="dxa"/>
            </w:tcMar>
          </w:tcPr>
          <w:p w:rsidR="00831416" w:rsidRDefault="00F625B2">
            <w:pPr>
              <w:jc w:val="left"/>
              <w:rPr>
                <w:sz w:val="20"/>
                <w:szCs w:val="20"/>
              </w:rPr>
            </w:pPr>
            <w:r w:rsidRPr="00CD5C65">
              <w:rPr>
                <w:rFonts w:ascii="Garamond" w:hAnsi="Garamond"/>
                <w:sz w:val="20"/>
                <w:szCs w:val="20"/>
              </w:rPr>
              <w:t>2016 (time)</w:t>
            </w:r>
          </w:p>
        </w:tc>
        <w:tc>
          <w:tcPr>
            <w:tcW w:w="1500" w:type="dxa"/>
            <w:tcBorders>
              <w:top w:val="single" w:sz="4" w:space="0" w:color="auto"/>
              <w:left w:val="nil"/>
              <w:bottom w:val="nil"/>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–0.213</w:t>
            </w:r>
          </w:p>
        </w:tc>
        <w:tc>
          <w:tcPr>
            <w:tcW w:w="1699" w:type="dxa"/>
            <w:tcBorders>
              <w:top w:val="single" w:sz="4" w:space="0" w:color="auto"/>
              <w:left w:val="nil"/>
              <w:bottom w:val="nil"/>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0.053**</w:t>
            </w:r>
          </w:p>
        </w:tc>
        <w:tc>
          <w:tcPr>
            <w:tcW w:w="1300" w:type="dxa"/>
            <w:tcBorders>
              <w:top w:val="single" w:sz="4" w:space="0" w:color="auto"/>
              <w:left w:val="nil"/>
              <w:bottom w:val="nil"/>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–0.525</w:t>
            </w:r>
          </w:p>
        </w:tc>
        <w:tc>
          <w:tcPr>
            <w:tcW w:w="1500" w:type="dxa"/>
            <w:tcBorders>
              <w:top w:val="single" w:sz="4" w:space="0" w:color="auto"/>
              <w:left w:val="nil"/>
              <w:bottom w:val="nil"/>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0.040</w:t>
            </w:r>
          </w:p>
        </w:tc>
      </w:tr>
      <w:tr w:rsidR="00831416">
        <w:trPr>
          <w:trHeight w:val="236"/>
          <w:jc w:val="center"/>
        </w:trPr>
        <w:tc>
          <w:tcPr>
            <w:tcW w:w="2925" w:type="dxa"/>
            <w:tcBorders>
              <w:top w:val="nil"/>
              <w:left w:val="nil"/>
              <w:bottom w:val="nil"/>
              <w:right w:val="nil"/>
            </w:tcBorders>
            <w:tcMar>
              <w:top w:w="0" w:type="dxa"/>
              <w:left w:w="0" w:type="dxa"/>
              <w:bottom w:w="0" w:type="dxa"/>
              <w:right w:w="0" w:type="dxa"/>
            </w:tcMar>
          </w:tcPr>
          <w:p w:rsidR="00831416" w:rsidRDefault="00F625B2">
            <w:pPr>
              <w:jc w:val="left"/>
              <w:rPr>
                <w:sz w:val="20"/>
                <w:szCs w:val="20"/>
              </w:rPr>
            </w:pPr>
            <w:r w:rsidRPr="00CD5C65">
              <w:rPr>
                <w:rFonts w:ascii="Garamond" w:hAnsi="Garamond"/>
                <w:sz w:val="20"/>
                <w:szCs w:val="20"/>
              </w:rPr>
              <w:t xml:space="preserve"> </w:t>
            </w:r>
          </w:p>
        </w:tc>
        <w:tc>
          <w:tcPr>
            <w:tcW w:w="1500" w:type="dxa"/>
            <w:tcBorders>
              <w:top w:val="nil"/>
              <w:left w:val="nil"/>
              <w:bottom w:val="nil"/>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(0.860)</w:t>
            </w:r>
          </w:p>
        </w:tc>
        <w:tc>
          <w:tcPr>
            <w:tcW w:w="1699" w:type="dxa"/>
            <w:tcBorders>
              <w:top w:val="nil"/>
              <w:left w:val="nil"/>
              <w:bottom w:val="nil"/>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(0.023)</w:t>
            </w:r>
          </w:p>
        </w:tc>
        <w:tc>
          <w:tcPr>
            <w:tcW w:w="1300" w:type="dxa"/>
            <w:tcBorders>
              <w:top w:val="nil"/>
              <w:left w:val="nil"/>
              <w:bottom w:val="nil"/>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(0.918)</w:t>
            </w:r>
          </w:p>
        </w:tc>
        <w:tc>
          <w:tcPr>
            <w:tcW w:w="1500" w:type="dxa"/>
            <w:tcBorders>
              <w:top w:val="nil"/>
              <w:left w:val="nil"/>
              <w:bottom w:val="nil"/>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(0.026)</w:t>
            </w:r>
          </w:p>
        </w:tc>
      </w:tr>
      <w:tr w:rsidR="00831416">
        <w:trPr>
          <w:trHeight w:val="236"/>
          <w:jc w:val="center"/>
        </w:trPr>
        <w:tc>
          <w:tcPr>
            <w:tcW w:w="2925" w:type="dxa"/>
            <w:tcBorders>
              <w:top w:val="nil"/>
              <w:left w:val="nil"/>
              <w:bottom w:val="nil"/>
              <w:right w:val="nil"/>
            </w:tcBorders>
            <w:tcMar>
              <w:top w:w="0" w:type="dxa"/>
              <w:left w:w="0" w:type="dxa"/>
              <w:bottom w:w="0" w:type="dxa"/>
              <w:right w:w="0" w:type="dxa"/>
            </w:tcMar>
          </w:tcPr>
          <w:p w:rsidR="00831416" w:rsidRDefault="00F625B2">
            <w:pPr>
              <w:jc w:val="left"/>
              <w:rPr>
                <w:sz w:val="20"/>
                <w:szCs w:val="20"/>
              </w:rPr>
            </w:pPr>
            <w:r w:rsidRPr="00CD5C65">
              <w:rPr>
                <w:rFonts w:ascii="Garamond" w:hAnsi="Garamond"/>
                <w:sz w:val="20"/>
                <w:szCs w:val="20"/>
              </w:rPr>
              <w:t>Factionalism (treatment)</w:t>
            </w:r>
          </w:p>
        </w:tc>
        <w:tc>
          <w:tcPr>
            <w:tcW w:w="1500" w:type="dxa"/>
            <w:tcBorders>
              <w:top w:val="nil"/>
              <w:left w:val="nil"/>
              <w:bottom w:val="nil"/>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5.161***</w:t>
            </w:r>
          </w:p>
        </w:tc>
        <w:tc>
          <w:tcPr>
            <w:tcW w:w="1699" w:type="dxa"/>
            <w:tcBorders>
              <w:top w:val="nil"/>
              <w:left w:val="nil"/>
              <w:bottom w:val="nil"/>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0.043**</w:t>
            </w:r>
          </w:p>
        </w:tc>
        <w:tc>
          <w:tcPr>
            <w:tcW w:w="1300" w:type="dxa"/>
            <w:tcBorders>
              <w:top w:val="nil"/>
              <w:left w:val="nil"/>
              <w:bottom w:val="nil"/>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0.377</w:t>
            </w:r>
          </w:p>
        </w:tc>
        <w:tc>
          <w:tcPr>
            <w:tcW w:w="1500" w:type="dxa"/>
            <w:tcBorders>
              <w:top w:val="nil"/>
              <w:left w:val="nil"/>
              <w:bottom w:val="nil"/>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–0.096***</w:t>
            </w:r>
          </w:p>
        </w:tc>
      </w:tr>
      <w:tr w:rsidR="00831416">
        <w:trPr>
          <w:trHeight w:val="236"/>
          <w:jc w:val="center"/>
        </w:trPr>
        <w:tc>
          <w:tcPr>
            <w:tcW w:w="2925" w:type="dxa"/>
            <w:tcBorders>
              <w:top w:val="nil"/>
              <w:left w:val="nil"/>
              <w:bottom w:val="nil"/>
              <w:right w:val="nil"/>
            </w:tcBorders>
            <w:tcMar>
              <w:top w:w="0" w:type="dxa"/>
              <w:left w:w="0" w:type="dxa"/>
              <w:bottom w:w="0" w:type="dxa"/>
              <w:right w:w="0" w:type="dxa"/>
            </w:tcMar>
          </w:tcPr>
          <w:p w:rsidR="00831416" w:rsidRDefault="00F625B2">
            <w:pPr>
              <w:jc w:val="left"/>
              <w:rPr>
                <w:sz w:val="20"/>
                <w:szCs w:val="20"/>
              </w:rPr>
            </w:pPr>
            <w:r w:rsidRPr="00CD5C65">
              <w:rPr>
                <w:rFonts w:ascii="Garamond" w:hAnsi="Garamond"/>
                <w:sz w:val="20"/>
                <w:szCs w:val="20"/>
              </w:rPr>
              <w:t xml:space="preserve"> </w:t>
            </w:r>
          </w:p>
        </w:tc>
        <w:tc>
          <w:tcPr>
            <w:tcW w:w="1500" w:type="dxa"/>
            <w:tcBorders>
              <w:top w:val="nil"/>
              <w:left w:val="nil"/>
              <w:bottom w:val="nil"/>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(1.263)</w:t>
            </w:r>
          </w:p>
        </w:tc>
        <w:tc>
          <w:tcPr>
            <w:tcW w:w="1699" w:type="dxa"/>
            <w:tcBorders>
              <w:top w:val="nil"/>
              <w:left w:val="nil"/>
              <w:bottom w:val="nil"/>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(0.019)</w:t>
            </w:r>
          </w:p>
        </w:tc>
        <w:tc>
          <w:tcPr>
            <w:tcW w:w="1300" w:type="dxa"/>
            <w:tcBorders>
              <w:top w:val="nil"/>
              <w:left w:val="nil"/>
              <w:bottom w:val="nil"/>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(1.068)</w:t>
            </w:r>
          </w:p>
        </w:tc>
        <w:tc>
          <w:tcPr>
            <w:tcW w:w="1500" w:type="dxa"/>
            <w:tcBorders>
              <w:top w:val="nil"/>
              <w:left w:val="nil"/>
              <w:bottom w:val="nil"/>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(0.028)</w:t>
            </w:r>
          </w:p>
        </w:tc>
      </w:tr>
      <w:tr w:rsidR="00831416">
        <w:trPr>
          <w:trHeight w:val="236"/>
          <w:jc w:val="center"/>
        </w:trPr>
        <w:tc>
          <w:tcPr>
            <w:tcW w:w="2925" w:type="dxa"/>
            <w:tcBorders>
              <w:top w:val="nil"/>
              <w:left w:val="nil"/>
              <w:bottom w:val="nil"/>
              <w:right w:val="nil"/>
            </w:tcBorders>
            <w:tcMar>
              <w:top w:w="0" w:type="dxa"/>
              <w:left w:w="0" w:type="dxa"/>
              <w:bottom w:w="0" w:type="dxa"/>
              <w:right w:w="0" w:type="dxa"/>
            </w:tcMar>
          </w:tcPr>
          <w:p w:rsidR="00831416" w:rsidRDefault="00F625B2">
            <w:pPr>
              <w:jc w:val="left"/>
              <w:rPr>
                <w:sz w:val="20"/>
                <w:szCs w:val="20"/>
              </w:rPr>
            </w:pPr>
            <w:r w:rsidRPr="00CD5C65">
              <w:rPr>
                <w:rFonts w:ascii="Garamond" w:hAnsi="Garamond"/>
                <w:sz w:val="20"/>
                <w:szCs w:val="20"/>
              </w:rPr>
              <w:t>Diff-in-diff</w:t>
            </w:r>
          </w:p>
        </w:tc>
        <w:tc>
          <w:tcPr>
            <w:tcW w:w="1500" w:type="dxa"/>
            <w:tcBorders>
              <w:top w:val="nil"/>
              <w:left w:val="nil"/>
              <w:bottom w:val="nil"/>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0.951</w:t>
            </w:r>
          </w:p>
        </w:tc>
        <w:tc>
          <w:tcPr>
            <w:tcW w:w="1699" w:type="dxa"/>
            <w:tcBorders>
              <w:top w:val="nil"/>
              <w:left w:val="nil"/>
              <w:bottom w:val="nil"/>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0.082**</w:t>
            </w:r>
          </w:p>
        </w:tc>
        <w:tc>
          <w:tcPr>
            <w:tcW w:w="1300" w:type="dxa"/>
            <w:tcBorders>
              <w:top w:val="nil"/>
              <w:left w:val="nil"/>
              <w:bottom w:val="nil"/>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1.449</w:t>
            </w:r>
          </w:p>
        </w:tc>
        <w:tc>
          <w:tcPr>
            <w:tcW w:w="1500" w:type="dxa"/>
            <w:tcBorders>
              <w:top w:val="nil"/>
              <w:left w:val="nil"/>
              <w:bottom w:val="nil"/>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0.109***</w:t>
            </w:r>
          </w:p>
        </w:tc>
      </w:tr>
      <w:tr w:rsidR="00831416">
        <w:trPr>
          <w:trHeight w:val="236"/>
          <w:jc w:val="center"/>
        </w:trPr>
        <w:tc>
          <w:tcPr>
            <w:tcW w:w="2925" w:type="dxa"/>
            <w:tcBorders>
              <w:top w:val="nil"/>
              <w:left w:val="nil"/>
              <w:bottom w:val="nil"/>
              <w:right w:val="nil"/>
            </w:tcBorders>
            <w:tcMar>
              <w:top w:w="0" w:type="dxa"/>
              <w:left w:w="0" w:type="dxa"/>
              <w:bottom w:w="0" w:type="dxa"/>
              <w:right w:w="0" w:type="dxa"/>
            </w:tcMar>
          </w:tcPr>
          <w:p w:rsidR="00831416" w:rsidRDefault="00831416">
            <w:pPr>
              <w:jc w:val="left"/>
              <w:rPr>
                <w:sz w:val="20"/>
                <w:szCs w:val="20"/>
              </w:rPr>
            </w:pPr>
          </w:p>
        </w:tc>
        <w:tc>
          <w:tcPr>
            <w:tcW w:w="1500" w:type="dxa"/>
            <w:tcBorders>
              <w:top w:val="nil"/>
              <w:left w:val="nil"/>
              <w:bottom w:val="nil"/>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(1.169)</w:t>
            </w:r>
          </w:p>
        </w:tc>
        <w:tc>
          <w:tcPr>
            <w:tcW w:w="1699" w:type="dxa"/>
            <w:tcBorders>
              <w:top w:val="nil"/>
              <w:left w:val="nil"/>
              <w:bottom w:val="nil"/>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(0.034)</w:t>
            </w:r>
          </w:p>
        </w:tc>
        <w:tc>
          <w:tcPr>
            <w:tcW w:w="1300" w:type="dxa"/>
            <w:tcBorders>
              <w:top w:val="nil"/>
              <w:left w:val="nil"/>
              <w:bottom w:val="nil"/>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(1.152)</w:t>
            </w:r>
          </w:p>
        </w:tc>
        <w:tc>
          <w:tcPr>
            <w:tcW w:w="1500" w:type="dxa"/>
            <w:tcBorders>
              <w:top w:val="nil"/>
              <w:left w:val="nil"/>
              <w:bottom w:val="nil"/>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(0.036)</w:t>
            </w:r>
          </w:p>
        </w:tc>
      </w:tr>
      <w:tr w:rsidR="00831416">
        <w:trPr>
          <w:trHeight w:val="236"/>
          <w:jc w:val="center"/>
        </w:trPr>
        <w:tc>
          <w:tcPr>
            <w:tcW w:w="2925" w:type="dxa"/>
            <w:tcBorders>
              <w:top w:val="nil"/>
              <w:left w:val="nil"/>
              <w:bottom w:val="nil"/>
              <w:right w:val="nil"/>
            </w:tcBorders>
            <w:tcMar>
              <w:top w:w="0" w:type="dxa"/>
              <w:left w:w="0" w:type="dxa"/>
              <w:bottom w:w="0" w:type="dxa"/>
              <w:right w:w="0" w:type="dxa"/>
            </w:tcMar>
          </w:tcPr>
          <w:p w:rsidR="00831416" w:rsidRDefault="00F625B2">
            <w:pPr>
              <w:jc w:val="left"/>
              <w:rPr>
                <w:sz w:val="20"/>
                <w:szCs w:val="20"/>
              </w:rPr>
            </w:pPr>
            <w:r w:rsidRPr="00CD5C65">
              <w:rPr>
                <w:rFonts w:ascii="Garamond" w:hAnsi="Garamond"/>
                <w:sz w:val="20"/>
                <w:szCs w:val="20"/>
              </w:rPr>
              <w:t>Partisan Index</w:t>
            </w:r>
          </w:p>
        </w:tc>
        <w:tc>
          <w:tcPr>
            <w:tcW w:w="1500" w:type="dxa"/>
            <w:tcBorders>
              <w:top w:val="nil"/>
              <w:left w:val="nil"/>
              <w:bottom w:val="nil"/>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–5.234***</w:t>
            </w:r>
          </w:p>
        </w:tc>
        <w:tc>
          <w:tcPr>
            <w:tcW w:w="1699" w:type="dxa"/>
            <w:tcBorders>
              <w:top w:val="nil"/>
              <w:left w:val="nil"/>
              <w:bottom w:val="nil"/>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–0.215***</w:t>
            </w:r>
          </w:p>
        </w:tc>
        <w:tc>
          <w:tcPr>
            <w:tcW w:w="1300" w:type="dxa"/>
            <w:tcBorders>
              <w:top w:val="nil"/>
              <w:left w:val="nil"/>
              <w:bottom w:val="nil"/>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 xml:space="preserve"> -</w:t>
            </w:r>
          </w:p>
        </w:tc>
        <w:tc>
          <w:tcPr>
            <w:tcW w:w="1500" w:type="dxa"/>
            <w:tcBorders>
              <w:top w:val="nil"/>
              <w:left w:val="nil"/>
              <w:bottom w:val="nil"/>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 xml:space="preserve">- </w:t>
            </w:r>
          </w:p>
        </w:tc>
      </w:tr>
      <w:tr w:rsidR="00831416">
        <w:trPr>
          <w:trHeight w:val="236"/>
          <w:jc w:val="center"/>
        </w:trPr>
        <w:tc>
          <w:tcPr>
            <w:tcW w:w="2925" w:type="dxa"/>
            <w:tcBorders>
              <w:top w:val="nil"/>
              <w:left w:val="nil"/>
              <w:bottom w:val="nil"/>
              <w:right w:val="nil"/>
            </w:tcBorders>
            <w:tcMar>
              <w:top w:w="0" w:type="dxa"/>
              <w:left w:w="0" w:type="dxa"/>
              <w:bottom w:w="0" w:type="dxa"/>
              <w:right w:w="0" w:type="dxa"/>
            </w:tcMar>
          </w:tcPr>
          <w:p w:rsidR="00831416" w:rsidRDefault="00831416">
            <w:pPr>
              <w:jc w:val="left"/>
              <w:rPr>
                <w:sz w:val="20"/>
                <w:szCs w:val="20"/>
              </w:rPr>
            </w:pPr>
          </w:p>
        </w:tc>
        <w:tc>
          <w:tcPr>
            <w:tcW w:w="1500" w:type="dxa"/>
            <w:tcBorders>
              <w:top w:val="nil"/>
              <w:left w:val="nil"/>
              <w:bottom w:val="nil"/>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(0.404)</w:t>
            </w:r>
          </w:p>
        </w:tc>
        <w:tc>
          <w:tcPr>
            <w:tcW w:w="1699" w:type="dxa"/>
            <w:tcBorders>
              <w:top w:val="nil"/>
              <w:left w:val="nil"/>
              <w:bottom w:val="nil"/>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(0.006)</w:t>
            </w:r>
          </w:p>
        </w:tc>
        <w:tc>
          <w:tcPr>
            <w:tcW w:w="1300" w:type="dxa"/>
            <w:tcBorders>
              <w:top w:val="nil"/>
              <w:left w:val="nil"/>
              <w:bottom w:val="nil"/>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 xml:space="preserve"> </w:t>
            </w:r>
          </w:p>
        </w:tc>
        <w:tc>
          <w:tcPr>
            <w:tcW w:w="1500" w:type="dxa"/>
            <w:tcBorders>
              <w:top w:val="nil"/>
              <w:left w:val="nil"/>
              <w:bottom w:val="nil"/>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 xml:space="preserve"> </w:t>
            </w:r>
          </w:p>
        </w:tc>
      </w:tr>
      <w:tr w:rsidR="00831416">
        <w:trPr>
          <w:trHeight w:val="236"/>
          <w:jc w:val="center"/>
        </w:trPr>
        <w:tc>
          <w:tcPr>
            <w:tcW w:w="2925" w:type="dxa"/>
            <w:tcBorders>
              <w:top w:val="nil"/>
              <w:left w:val="nil"/>
              <w:bottom w:val="nil"/>
              <w:right w:val="nil"/>
            </w:tcBorders>
            <w:tcMar>
              <w:top w:w="0" w:type="dxa"/>
              <w:left w:w="0" w:type="dxa"/>
              <w:bottom w:w="0" w:type="dxa"/>
              <w:right w:w="0" w:type="dxa"/>
            </w:tcMar>
          </w:tcPr>
          <w:p w:rsidR="00831416" w:rsidRDefault="00F625B2">
            <w:pPr>
              <w:jc w:val="left"/>
              <w:rPr>
                <w:sz w:val="20"/>
                <w:szCs w:val="20"/>
              </w:rPr>
            </w:pPr>
            <w:r w:rsidRPr="00CD5C65">
              <w:rPr>
                <w:rFonts w:ascii="Garamond" w:hAnsi="Garamond"/>
                <w:sz w:val="20"/>
                <w:szCs w:val="20"/>
              </w:rPr>
              <w:t>2008 PVI</w:t>
            </w:r>
          </w:p>
        </w:tc>
        <w:tc>
          <w:tcPr>
            <w:tcW w:w="1500" w:type="dxa"/>
            <w:tcBorders>
              <w:top w:val="nil"/>
              <w:left w:val="nil"/>
              <w:bottom w:val="nil"/>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 xml:space="preserve">- </w:t>
            </w:r>
          </w:p>
        </w:tc>
        <w:tc>
          <w:tcPr>
            <w:tcW w:w="1699" w:type="dxa"/>
            <w:tcBorders>
              <w:top w:val="nil"/>
              <w:left w:val="nil"/>
              <w:bottom w:val="nil"/>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 xml:space="preserve">- </w:t>
            </w:r>
          </w:p>
        </w:tc>
        <w:tc>
          <w:tcPr>
            <w:tcW w:w="1300" w:type="dxa"/>
            <w:tcBorders>
              <w:top w:val="nil"/>
              <w:left w:val="nil"/>
              <w:bottom w:val="nil"/>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0.813***</w:t>
            </w:r>
          </w:p>
        </w:tc>
        <w:tc>
          <w:tcPr>
            <w:tcW w:w="1500" w:type="dxa"/>
            <w:tcBorders>
              <w:top w:val="nil"/>
              <w:left w:val="nil"/>
              <w:bottom w:val="nil"/>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0.025***</w:t>
            </w:r>
          </w:p>
        </w:tc>
      </w:tr>
      <w:tr w:rsidR="00831416">
        <w:trPr>
          <w:trHeight w:val="236"/>
          <w:jc w:val="center"/>
        </w:trPr>
        <w:tc>
          <w:tcPr>
            <w:tcW w:w="2925" w:type="dxa"/>
            <w:tcBorders>
              <w:top w:val="nil"/>
              <w:left w:val="nil"/>
              <w:bottom w:val="nil"/>
              <w:right w:val="nil"/>
            </w:tcBorders>
            <w:tcMar>
              <w:top w:w="0" w:type="dxa"/>
              <w:left w:w="0" w:type="dxa"/>
              <w:bottom w:w="0" w:type="dxa"/>
              <w:right w:w="0" w:type="dxa"/>
            </w:tcMar>
          </w:tcPr>
          <w:p w:rsidR="00831416" w:rsidRDefault="00F625B2">
            <w:pPr>
              <w:jc w:val="left"/>
              <w:rPr>
                <w:sz w:val="20"/>
                <w:szCs w:val="20"/>
              </w:rPr>
            </w:pPr>
            <w:r w:rsidRPr="00CD5C65">
              <w:rPr>
                <w:rFonts w:ascii="Garamond" w:hAnsi="Garamond"/>
                <w:sz w:val="20"/>
                <w:szCs w:val="20"/>
              </w:rPr>
              <w:t xml:space="preserve"> </w:t>
            </w:r>
          </w:p>
        </w:tc>
        <w:tc>
          <w:tcPr>
            <w:tcW w:w="1500" w:type="dxa"/>
            <w:tcBorders>
              <w:top w:val="nil"/>
              <w:left w:val="nil"/>
              <w:bottom w:val="nil"/>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 xml:space="preserve"> </w:t>
            </w:r>
          </w:p>
        </w:tc>
        <w:tc>
          <w:tcPr>
            <w:tcW w:w="1699" w:type="dxa"/>
            <w:tcBorders>
              <w:top w:val="nil"/>
              <w:left w:val="nil"/>
              <w:bottom w:val="nil"/>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 xml:space="preserve"> </w:t>
            </w:r>
          </w:p>
        </w:tc>
        <w:tc>
          <w:tcPr>
            <w:tcW w:w="1300" w:type="dxa"/>
            <w:tcBorders>
              <w:top w:val="nil"/>
              <w:left w:val="nil"/>
              <w:bottom w:val="nil"/>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(0.039)</w:t>
            </w:r>
          </w:p>
        </w:tc>
        <w:tc>
          <w:tcPr>
            <w:tcW w:w="1500" w:type="dxa"/>
            <w:tcBorders>
              <w:top w:val="nil"/>
              <w:left w:val="nil"/>
              <w:bottom w:val="nil"/>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(0.001)</w:t>
            </w:r>
          </w:p>
        </w:tc>
      </w:tr>
      <w:tr w:rsidR="00831416">
        <w:trPr>
          <w:trHeight w:val="236"/>
          <w:jc w:val="center"/>
        </w:trPr>
        <w:tc>
          <w:tcPr>
            <w:tcW w:w="2925" w:type="dxa"/>
            <w:tcBorders>
              <w:top w:val="nil"/>
              <w:left w:val="nil"/>
              <w:bottom w:val="nil"/>
              <w:right w:val="nil"/>
            </w:tcBorders>
            <w:tcMar>
              <w:top w:w="0" w:type="dxa"/>
              <w:left w:w="0" w:type="dxa"/>
              <w:bottom w:w="0" w:type="dxa"/>
              <w:right w:w="0" w:type="dxa"/>
            </w:tcMar>
          </w:tcPr>
          <w:p w:rsidR="00831416" w:rsidRDefault="00F625B2">
            <w:pPr>
              <w:jc w:val="left"/>
              <w:rPr>
                <w:sz w:val="20"/>
                <w:szCs w:val="20"/>
              </w:rPr>
            </w:pPr>
            <w:r w:rsidRPr="00CD5C65">
              <w:rPr>
                <w:rFonts w:ascii="Garamond" w:hAnsi="Garamond"/>
                <w:sz w:val="20"/>
                <w:szCs w:val="20"/>
              </w:rPr>
              <w:t xml:space="preserve"> </w:t>
            </w:r>
          </w:p>
        </w:tc>
        <w:tc>
          <w:tcPr>
            <w:tcW w:w="1500" w:type="dxa"/>
            <w:tcBorders>
              <w:top w:val="nil"/>
              <w:left w:val="nil"/>
              <w:bottom w:val="nil"/>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 xml:space="preserve"> </w:t>
            </w:r>
          </w:p>
        </w:tc>
        <w:tc>
          <w:tcPr>
            <w:tcW w:w="1699" w:type="dxa"/>
            <w:tcBorders>
              <w:top w:val="nil"/>
              <w:left w:val="nil"/>
              <w:bottom w:val="nil"/>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 xml:space="preserve"> </w:t>
            </w:r>
          </w:p>
        </w:tc>
        <w:tc>
          <w:tcPr>
            <w:tcW w:w="1300" w:type="dxa"/>
            <w:tcBorders>
              <w:top w:val="nil"/>
              <w:left w:val="nil"/>
              <w:bottom w:val="nil"/>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 xml:space="preserve"> </w:t>
            </w:r>
          </w:p>
        </w:tc>
        <w:tc>
          <w:tcPr>
            <w:tcW w:w="1500" w:type="dxa"/>
            <w:tcBorders>
              <w:top w:val="nil"/>
              <w:left w:val="nil"/>
              <w:bottom w:val="nil"/>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 xml:space="preserve"> </w:t>
            </w:r>
          </w:p>
        </w:tc>
      </w:tr>
      <w:tr w:rsidR="00831416">
        <w:trPr>
          <w:trHeight w:val="236"/>
          <w:jc w:val="center"/>
        </w:trPr>
        <w:tc>
          <w:tcPr>
            <w:tcW w:w="2925" w:type="dxa"/>
            <w:tcBorders>
              <w:top w:val="nil"/>
              <w:left w:val="nil"/>
              <w:bottom w:val="nil"/>
              <w:right w:val="nil"/>
            </w:tcBorders>
            <w:tcMar>
              <w:top w:w="0" w:type="dxa"/>
              <w:left w:w="0" w:type="dxa"/>
              <w:bottom w:w="0" w:type="dxa"/>
              <w:right w:w="0" w:type="dxa"/>
            </w:tcMar>
          </w:tcPr>
          <w:p w:rsidR="00831416" w:rsidRDefault="00F625B2">
            <w:pPr>
              <w:jc w:val="left"/>
              <w:rPr>
                <w:sz w:val="20"/>
                <w:szCs w:val="20"/>
              </w:rPr>
            </w:pPr>
            <w:r w:rsidRPr="00CD5C65">
              <w:rPr>
                <w:rFonts w:ascii="Garamond" w:hAnsi="Garamond"/>
                <w:sz w:val="20"/>
                <w:szCs w:val="20"/>
              </w:rPr>
              <w:t>Observations</w:t>
            </w:r>
          </w:p>
        </w:tc>
        <w:tc>
          <w:tcPr>
            <w:tcW w:w="1500" w:type="dxa"/>
            <w:tcBorders>
              <w:top w:val="nil"/>
              <w:left w:val="nil"/>
              <w:bottom w:val="nil"/>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870</w:t>
            </w:r>
          </w:p>
        </w:tc>
        <w:tc>
          <w:tcPr>
            <w:tcW w:w="1699" w:type="dxa"/>
            <w:tcBorders>
              <w:top w:val="nil"/>
              <w:left w:val="nil"/>
              <w:bottom w:val="nil"/>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870</w:t>
            </w:r>
          </w:p>
        </w:tc>
        <w:tc>
          <w:tcPr>
            <w:tcW w:w="1300" w:type="dxa"/>
            <w:tcBorders>
              <w:top w:val="nil"/>
              <w:left w:val="nil"/>
              <w:bottom w:val="nil"/>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870</w:t>
            </w:r>
          </w:p>
        </w:tc>
        <w:tc>
          <w:tcPr>
            <w:tcW w:w="1500" w:type="dxa"/>
            <w:tcBorders>
              <w:top w:val="nil"/>
              <w:left w:val="nil"/>
              <w:bottom w:val="nil"/>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870</w:t>
            </w:r>
          </w:p>
        </w:tc>
      </w:tr>
      <w:tr w:rsidR="00831416">
        <w:trPr>
          <w:trHeight w:val="236"/>
          <w:jc w:val="center"/>
        </w:trPr>
        <w:tc>
          <w:tcPr>
            <w:tcW w:w="2925" w:type="dxa"/>
            <w:tcBorders>
              <w:top w:val="nil"/>
              <w:left w:val="nil"/>
              <w:bottom w:val="nil"/>
              <w:right w:val="nil"/>
            </w:tcBorders>
            <w:tcMar>
              <w:top w:w="0" w:type="dxa"/>
              <w:left w:w="0" w:type="dxa"/>
              <w:bottom w:w="0" w:type="dxa"/>
              <w:right w:w="0" w:type="dxa"/>
            </w:tcMar>
          </w:tcPr>
          <w:p w:rsidR="00831416" w:rsidRDefault="00F625B2">
            <w:pPr>
              <w:jc w:val="left"/>
              <w:rPr>
                <w:sz w:val="20"/>
                <w:szCs w:val="20"/>
              </w:rPr>
            </w:pPr>
            <w:r w:rsidRPr="00CD5C65">
              <w:rPr>
                <w:rFonts w:ascii="Garamond" w:hAnsi="Garamond"/>
                <w:sz w:val="20"/>
                <w:szCs w:val="20"/>
              </w:rPr>
              <w:t>R-squared</w:t>
            </w:r>
          </w:p>
        </w:tc>
        <w:tc>
          <w:tcPr>
            <w:tcW w:w="1500" w:type="dxa"/>
            <w:tcBorders>
              <w:top w:val="nil"/>
              <w:left w:val="nil"/>
              <w:bottom w:val="nil"/>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0.332</w:t>
            </w:r>
          </w:p>
        </w:tc>
        <w:tc>
          <w:tcPr>
            <w:tcW w:w="1699" w:type="dxa"/>
            <w:tcBorders>
              <w:top w:val="nil"/>
              <w:left w:val="nil"/>
              <w:bottom w:val="nil"/>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0.630</w:t>
            </w:r>
          </w:p>
        </w:tc>
        <w:tc>
          <w:tcPr>
            <w:tcW w:w="1300" w:type="dxa"/>
            <w:tcBorders>
              <w:top w:val="nil"/>
              <w:left w:val="nil"/>
              <w:bottom w:val="nil"/>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0.560</w:t>
            </w:r>
          </w:p>
        </w:tc>
        <w:tc>
          <w:tcPr>
            <w:tcW w:w="1500" w:type="dxa"/>
            <w:tcBorders>
              <w:top w:val="nil"/>
              <w:left w:val="nil"/>
              <w:bottom w:val="nil"/>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0.619</w:t>
            </w:r>
          </w:p>
        </w:tc>
      </w:tr>
      <w:tr w:rsidR="00831416">
        <w:trPr>
          <w:trHeight w:val="236"/>
          <w:jc w:val="center"/>
        </w:trPr>
        <w:tc>
          <w:tcPr>
            <w:tcW w:w="2925" w:type="dxa"/>
            <w:tcBorders>
              <w:top w:val="nil"/>
              <w:left w:val="nil"/>
              <w:bottom w:val="nil"/>
              <w:right w:val="nil"/>
            </w:tcBorders>
            <w:tcMar>
              <w:top w:w="0" w:type="dxa"/>
              <w:left w:w="0" w:type="dxa"/>
              <w:bottom w:w="0" w:type="dxa"/>
              <w:right w:w="0" w:type="dxa"/>
            </w:tcMar>
          </w:tcPr>
          <w:p w:rsidR="00831416" w:rsidRDefault="00F625B2">
            <w:pPr>
              <w:jc w:val="left"/>
              <w:rPr>
                <w:sz w:val="20"/>
                <w:szCs w:val="20"/>
              </w:rPr>
            </w:pPr>
            <w:r w:rsidRPr="00CD5C65">
              <w:rPr>
                <w:rFonts w:ascii="Garamond" w:hAnsi="Garamond"/>
                <w:sz w:val="20"/>
                <w:szCs w:val="20"/>
              </w:rPr>
              <w:t>Mean Control 2008</w:t>
            </w:r>
          </w:p>
        </w:tc>
        <w:tc>
          <w:tcPr>
            <w:tcW w:w="1500" w:type="dxa"/>
            <w:tcBorders>
              <w:top w:val="nil"/>
              <w:left w:val="nil"/>
              <w:bottom w:val="nil"/>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60.57</w:t>
            </w:r>
          </w:p>
        </w:tc>
        <w:tc>
          <w:tcPr>
            <w:tcW w:w="1699" w:type="dxa"/>
            <w:tcBorders>
              <w:top w:val="nil"/>
              <w:left w:val="nil"/>
              <w:bottom w:val="nil"/>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0.692</w:t>
            </w:r>
          </w:p>
        </w:tc>
        <w:tc>
          <w:tcPr>
            <w:tcW w:w="1300" w:type="dxa"/>
            <w:tcBorders>
              <w:top w:val="nil"/>
              <w:left w:val="nil"/>
              <w:bottom w:val="nil"/>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46.43</w:t>
            </w:r>
          </w:p>
        </w:tc>
        <w:tc>
          <w:tcPr>
            <w:tcW w:w="1500" w:type="dxa"/>
            <w:tcBorders>
              <w:top w:val="nil"/>
              <w:left w:val="nil"/>
              <w:bottom w:val="nil"/>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0.070</w:t>
            </w:r>
          </w:p>
        </w:tc>
      </w:tr>
      <w:tr w:rsidR="00831416">
        <w:trPr>
          <w:trHeight w:val="236"/>
          <w:jc w:val="center"/>
        </w:trPr>
        <w:tc>
          <w:tcPr>
            <w:tcW w:w="2925" w:type="dxa"/>
            <w:tcBorders>
              <w:top w:val="nil"/>
              <w:left w:val="nil"/>
              <w:bottom w:val="nil"/>
              <w:right w:val="nil"/>
            </w:tcBorders>
            <w:tcMar>
              <w:top w:w="0" w:type="dxa"/>
              <w:left w:w="0" w:type="dxa"/>
              <w:bottom w:w="0" w:type="dxa"/>
              <w:right w:w="0" w:type="dxa"/>
            </w:tcMar>
          </w:tcPr>
          <w:p w:rsidR="00831416" w:rsidRDefault="00F625B2">
            <w:pPr>
              <w:jc w:val="left"/>
              <w:rPr>
                <w:sz w:val="20"/>
                <w:szCs w:val="20"/>
              </w:rPr>
            </w:pPr>
            <w:r w:rsidRPr="00CD5C65">
              <w:rPr>
                <w:rFonts w:ascii="Garamond" w:hAnsi="Garamond"/>
                <w:sz w:val="20"/>
                <w:szCs w:val="20"/>
              </w:rPr>
              <w:t xml:space="preserve"> </w:t>
            </w:r>
          </w:p>
        </w:tc>
        <w:tc>
          <w:tcPr>
            <w:tcW w:w="1500" w:type="dxa"/>
            <w:tcBorders>
              <w:top w:val="nil"/>
              <w:left w:val="nil"/>
              <w:bottom w:val="nil"/>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(1.745</w:t>
            </w:r>
          </w:p>
        </w:tc>
        <w:tc>
          <w:tcPr>
            <w:tcW w:w="1699" w:type="dxa"/>
            <w:tcBorders>
              <w:top w:val="nil"/>
              <w:left w:val="nil"/>
              <w:bottom w:val="nil"/>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0.030</w:t>
            </w:r>
          </w:p>
        </w:tc>
        <w:tc>
          <w:tcPr>
            <w:tcW w:w="1300" w:type="dxa"/>
            <w:tcBorders>
              <w:top w:val="nil"/>
              <w:left w:val="nil"/>
              <w:bottom w:val="nil"/>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0.878)</w:t>
            </w:r>
          </w:p>
        </w:tc>
        <w:tc>
          <w:tcPr>
            <w:tcW w:w="1500" w:type="dxa"/>
            <w:tcBorders>
              <w:top w:val="nil"/>
              <w:left w:val="nil"/>
              <w:bottom w:val="nil"/>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(0.022)</w:t>
            </w:r>
          </w:p>
        </w:tc>
      </w:tr>
      <w:tr w:rsidR="00831416">
        <w:trPr>
          <w:trHeight w:val="236"/>
          <w:jc w:val="center"/>
        </w:trPr>
        <w:tc>
          <w:tcPr>
            <w:tcW w:w="2925" w:type="dxa"/>
            <w:tcBorders>
              <w:top w:val="nil"/>
              <w:left w:val="nil"/>
              <w:bottom w:val="nil"/>
              <w:right w:val="nil"/>
            </w:tcBorders>
            <w:tcMar>
              <w:top w:w="0" w:type="dxa"/>
              <w:left w:w="0" w:type="dxa"/>
              <w:bottom w:w="0" w:type="dxa"/>
              <w:right w:w="0" w:type="dxa"/>
            </w:tcMar>
          </w:tcPr>
          <w:p w:rsidR="00831416" w:rsidRDefault="00F625B2">
            <w:pPr>
              <w:jc w:val="left"/>
              <w:rPr>
                <w:sz w:val="20"/>
                <w:szCs w:val="20"/>
              </w:rPr>
            </w:pPr>
            <w:r w:rsidRPr="00CD5C65">
              <w:rPr>
                <w:rFonts w:ascii="Garamond" w:hAnsi="Garamond"/>
                <w:sz w:val="20"/>
                <w:szCs w:val="20"/>
              </w:rPr>
              <w:t>Mean Treated 2008</w:t>
            </w:r>
          </w:p>
        </w:tc>
        <w:tc>
          <w:tcPr>
            <w:tcW w:w="1500" w:type="dxa"/>
            <w:tcBorders>
              <w:top w:val="nil"/>
              <w:left w:val="nil"/>
              <w:bottom w:val="nil"/>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65.73</w:t>
            </w:r>
          </w:p>
        </w:tc>
        <w:tc>
          <w:tcPr>
            <w:tcW w:w="1699" w:type="dxa"/>
            <w:tcBorders>
              <w:top w:val="nil"/>
              <w:left w:val="nil"/>
              <w:bottom w:val="nil"/>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0.735</w:t>
            </w:r>
          </w:p>
        </w:tc>
        <w:tc>
          <w:tcPr>
            <w:tcW w:w="1300" w:type="dxa"/>
            <w:tcBorders>
              <w:top w:val="nil"/>
              <w:left w:val="nil"/>
              <w:bottom w:val="nil"/>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46.81</w:t>
            </w:r>
          </w:p>
        </w:tc>
        <w:tc>
          <w:tcPr>
            <w:tcW w:w="1500" w:type="dxa"/>
            <w:tcBorders>
              <w:top w:val="nil"/>
              <w:left w:val="nil"/>
              <w:bottom w:val="nil"/>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–0.027</w:t>
            </w:r>
          </w:p>
        </w:tc>
      </w:tr>
      <w:tr w:rsidR="00831416">
        <w:trPr>
          <w:trHeight w:val="236"/>
          <w:jc w:val="center"/>
        </w:trPr>
        <w:tc>
          <w:tcPr>
            <w:tcW w:w="2925" w:type="dxa"/>
            <w:tcBorders>
              <w:top w:val="nil"/>
              <w:left w:val="nil"/>
              <w:bottom w:val="nil"/>
              <w:right w:val="nil"/>
            </w:tcBorders>
            <w:tcMar>
              <w:top w:w="0" w:type="dxa"/>
              <w:left w:w="0" w:type="dxa"/>
              <w:bottom w:w="0" w:type="dxa"/>
              <w:right w:w="0" w:type="dxa"/>
            </w:tcMar>
          </w:tcPr>
          <w:p w:rsidR="00831416" w:rsidRDefault="00F625B2">
            <w:pPr>
              <w:jc w:val="left"/>
              <w:rPr>
                <w:sz w:val="20"/>
                <w:szCs w:val="20"/>
              </w:rPr>
            </w:pPr>
            <w:r w:rsidRPr="00CD5C65">
              <w:rPr>
                <w:rFonts w:ascii="Garamond" w:hAnsi="Garamond"/>
                <w:sz w:val="20"/>
                <w:szCs w:val="20"/>
              </w:rPr>
              <w:t xml:space="preserve"> </w:t>
            </w:r>
          </w:p>
        </w:tc>
        <w:tc>
          <w:tcPr>
            <w:tcW w:w="1500" w:type="dxa"/>
            <w:tcBorders>
              <w:top w:val="nil"/>
              <w:left w:val="nil"/>
              <w:bottom w:val="nil"/>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(1.387)</w:t>
            </w:r>
          </w:p>
        </w:tc>
        <w:tc>
          <w:tcPr>
            <w:tcW w:w="1699" w:type="dxa"/>
            <w:tcBorders>
              <w:top w:val="nil"/>
              <w:left w:val="nil"/>
              <w:bottom w:val="nil"/>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(0.024)</w:t>
            </w:r>
          </w:p>
        </w:tc>
        <w:tc>
          <w:tcPr>
            <w:tcW w:w="1300" w:type="dxa"/>
            <w:tcBorders>
              <w:top w:val="nil"/>
              <w:left w:val="nil"/>
              <w:bottom w:val="nil"/>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(0.575)</w:t>
            </w:r>
          </w:p>
        </w:tc>
        <w:tc>
          <w:tcPr>
            <w:tcW w:w="1500" w:type="dxa"/>
            <w:tcBorders>
              <w:top w:val="nil"/>
              <w:left w:val="nil"/>
              <w:bottom w:val="nil"/>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(0.017)</w:t>
            </w:r>
          </w:p>
        </w:tc>
      </w:tr>
      <w:tr w:rsidR="00831416">
        <w:trPr>
          <w:trHeight w:val="236"/>
          <w:jc w:val="center"/>
        </w:trPr>
        <w:tc>
          <w:tcPr>
            <w:tcW w:w="2925" w:type="dxa"/>
            <w:tcBorders>
              <w:top w:val="nil"/>
              <w:left w:val="nil"/>
              <w:bottom w:val="nil"/>
              <w:right w:val="nil"/>
            </w:tcBorders>
            <w:tcMar>
              <w:top w:w="0" w:type="dxa"/>
              <w:left w:w="0" w:type="dxa"/>
              <w:bottom w:w="0" w:type="dxa"/>
              <w:right w:w="0" w:type="dxa"/>
            </w:tcMar>
          </w:tcPr>
          <w:p w:rsidR="00831416" w:rsidRDefault="00F625B2">
            <w:pPr>
              <w:jc w:val="left"/>
              <w:rPr>
                <w:sz w:val="20"/>
                <w:szCs w:val="20"/>
              </w:rPr>
            </w:pPr>
            <w:r w:rsidRPr="00CD5C65">
              <w:rPr>
                <w:rFonts w:ascii="Garamond" w:hAnsi="Garamond"/>
                <w:sz w:val="20"/>
                <w:szCs w:val="20"/>
              </w:rPr>
              <w:t>Diff 2008</w:t>
            </w:r>
          </w:p>
        </w:tc>
        <w:tc>
          <w:tcPr>
            <w:tcW w:w="1500" w:type="dxa"/>
            <w:tcBorders>
              <w:top w:val="nil"/>
              <w:left w:val="nil"/>
              <w:bottom w:val="nil"/>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5.161</w:t>
            </w:r>
          </w:p>
        </w:tc>
        <w:tc>
          <w:tcPr>
            <w:tcW w:w="1699" w:type="dxa"/>
            <w:tcBorders>
              <w:top w:val="nil"/>
              <w:left w:val="nil"/>
              <w:bottom w:val="nil"/>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0.043</w:t>
            </w:r>
          </w:p>
        </w:tc>
        <w:tc>
          <w:tcPr>
            <w:tcW w:w="1300" w:type="dxa"/>
            <w:tcBorders>
              <w:top w:val="nil"/>
              <w:left w:val="nil"/>
              <w:bottom w:val="nil"/>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0.377</w:t>
            </w:r>
          </w:p>
        </w:tc>
        <w:tc>
          <w:tcPr>
            <w:tcW w:w="1500" w:type="dxa"/>
            <w:tcBorders>
              <w:top w:val="nil"/>
              <w:left w:val="nil"/>
              <w:bottom w:val="nil"/>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–0.096</w:t>
            </w:r>
          </w:p>
        </w:tc>
      </w:tr>
      <w:tr w:rsidR="00831416">
        <w:trPr>
          <w:trHeight w:val="236"/>
          <w:jc w:val="center"/>
        </w:trPr>
        <w:tc>
          <w:tcPr>
            <w:tcW w:w="2925" w:type="dxa"/>
            <w:tcBorders>
              <w:top w:val="nil"/>
              <w:left w:val="nil"/>
              <w:bottom w:val="nil"/>
              <w:right w:val="nil"/>
            </w:tcBorders>
            <w:tcMar>
              <w:top w:w="0" w:type="dxa"/>
              <w:left w:w="0" w:type="dxa"/>
              <w:bottom w:w="0" w:type="dxa"/>
              <w:right w:w="0" w:type="dxa"/>
            </w:tcMar>
          </w:tcPr>
          <w:p w:rsidR="00831416" w:rsidRDefault="00F625B2">
            <w:pPr>
              <w:jc w:val="left"/>
              <w:rPr>
                <w:sz w:val="20"/>
                <w:szCs w:val="20"/>
              </w:rPr>
            </w:pPr>
            <w:r w:rsidRPr="00CD5C65">
              <w:rPr>
                <w:rFonts w:ascii="Garamond" w:hAnsi="Garamond"/>
                <w:sz w:val="20"/>
                <w:szCs w:val="20"/>
              </w:rPr>
              <w:t xml:space="preserve"> </w:t>
            </w:r>
          </w:p>
        </w:tc>
        <w:tc>
          <w:tcPr>
            <w:tcW w:w="1500" w:type="dxa"/>
            <w:tcBorders>
              <w:top w:val="nil"/>
              <w:left w:val="nil"/>
              <w:bottom w:val="nil"/>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(1.263)</w:t>
            </w:r>
          </w:p>
        </w:tc>
        <w:tc>
          <w:tcPr>
            <w:tcW w:w="1699" w:type="dxa"/>
            <w:tcBorders>
              <w:top w:val="nil"/>
              <w:left w:val="nil"/>
              <w:bottom w:val="nil"/>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(0.019)</w:t>
            </w:r>
          </w:p>
        </w:tc>
        <w:tc>
          <w:tcPr>
            <w:tcW w:w="1300" w:type="dxa"/>
            <w:tcBorders>
              <w:top w:val="nil"/>
              <w:left w:val="nil"/>
              <w:bottom w:val="nil"/>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(1.068)</w:t>
            </w:r>
          </w:p>
        </w:tc>
        <w:tc>
          <w:tcPr>
            <w:tcW w:w="1500" w:type="dxa"/>
            <w:tcBorders>
              <w:top w:val="nil"/>
              <w:left w:val="nil"/>
              <w:bottom w:val="nil"/>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(0.028)</w:t>
            </w:r>
          </w:p>
        </w:tc>
      </w:tr>
      <w:tr w:rsidR="00831416">
        <w:trPr>
          <w:trHeight w:val="236"/>
          <w:jc w:val="center"/>
        </w:trPr>
        <w:tc>
          <w:tcPr>
            <w:tcW w:w="2925" w:type="dxa"/>
            <w:tcBorders>
              <w:top w:val="nil"/>
              <w:left w:val="nil"/>
              <w:bottom w:val="nil"/>
              <w:right w:val="nil"/>
            </w:tcBorders>
            <w:tcMar>
              <w:top w:w="0" w:type="dxa"/>
              <w:left w:w="0" w:type="dxa"/>
              <w:bottom w:w="0" w:type="dxa"/>
              <w:right w:w="0" w:type="dxa"/>
            </w:tcMar>
          </w:tcPr>
          <w:p w:rsidR="00831416" w:rsidRDefault="00F625B2">
            <w:pPr>
              <w:jc w:val="left"/>
              <w:rPr>
                <w:sz w:val="20"/>
                <w:szCs w:val="20"/>
              </w:rPr>
            </w:pPr>
            <w:r w:rsidRPr="00CD5C65">
              <w:rPr>
                <w:rFonts w:ascii="Garamond" w:hAnsi="Garamond"/>
                <w:sz w:val="20"/>
                <w:szCs w:val="20"/>
              </w:rPr>
              <w:t>Mean Control 2016</w:t>
            </w:r>
          </w:p>
        </w:tc>
        <w:tc>
          <w:tcPr>
            <w:tcW w:w="1500" w:type="dxa"/>
            <w:tcBorders>
              <w:top w:val="nil"/>
              <w:left w:val="nil"/>
              <w:bottom w:val="nil"/>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60.36</w:t>
            </w:r>
          </w:p>
        </w:tc>
        <w:tc>
          <w:tcPr>
            <w:tcW w:w="1699" w:type="dxa"/>
            <w:tcBorders>
              <w:top w:val="nil"/>
              <w:left w:val="nil"/>
              <w:bottom w:val="nil"/>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0.745</w:t>
            </w:r>
          </w:p>
        </w:tc>
        <w:tc>
          <w:tcPr>
            <w:tcW w:w="1300" w:type="dxa"/>
            <w:tcBorders>
              <w:top w:val="nil"/>
              <w:left w:val="nil"/>
              <w:bottom w:val="nil"/>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45.90</w:t>
            </w:r>
          </w:p>
        </w:tc>
        <w:tc>
          <w:tcPr>
            <w:tcW w:w="1500" w:type="dxa"/>
            <w:tcBorders>
              <w:top w:val="nil"/>
              <w:left w:val="nil"/>
              <w:bottom w:val="nil"/>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0.109</w:t>
            </w:r>
          </w:p>
        </w:tc>
      </w:tr>
      <w:tr w:rsidR="00831416">
        <w:trPr>
          <w:trHeight w:val="236"/>
          <w:jc w:val="center"/>
        </w:trPr>
        <w:tc>
          <w:tcPr>
            <w:tcW w:w="2925" w:type="dxa"/>
            <w:tcBorders>
              <w:top w:val="nil"/>
              <w:left w:val="nil"/>
              <w:bottom w:val="nil"/>
              <w:right w:val="nil"/>
            </w:tcBorders>
            <w:tcMar>
              <w:top w:w="0" w:type="dxa"/>
              <w:left w:w="0" w:type="dxa"/>
              <w:bottom w:w="0" w:type="dxa"/>
              <w:right w:w="0" w:type="dxa"/>
            </w:tcMar>
          </w:tcPr>
          <w:p w:rsidR="00831416" w:rsidRDefault="00F625B2">
            <w:pPr>
              <w:jc w:val="left"/>
              <w:rPr>
                <w:sz w:val="20"/>
                <w:szCs w:val="20"/>
              </w:rPr>
            </w:pPr>
            <w:r w:rsidRPr="00CD5C65">
              <w:rPr>
                <w:rFonts w:ascii="Garamond" w:hAnsi="Garamond"/>
                <w:sz w:val="20"/>
                <w:szCs w:val="20"/>
              </w:rPr>
              <w:t xml:space="preserve"> </w:t>
            </w:r>
          </w:p>
        </w:tc>
        <w:tc>
          <w:tcPr>
            <w:tcW w:w="1500" w:type="dxa"/>
            <w:tcBorders>
              <w:top w:val="nil"/>
              <w:left w:val="nil"/>
              <w:bottom w:val="nil"/>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(1.898)</w:t>
            </w:r>
          </w:p>
        </w:tc>
        <w:tc>
          <w:tcPr>
            <w:tcW w:w="1699" w:type="dxa"/>
            <w:tcBorders>
              <w:top w:val="nil"/>
              <w:left w:val="nil"/>
              <w:bottom w:val="nil"/>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(0.034)</w:t>
            </w:r>
          </w:p>
        </w:tc>
        <w:tc>
          <w:tcPr>
            <w:tcW w:w="1300" w:type="dxa"/>
            <w:tcBorders>
              <w:top w:val="nil"/>
              <w:left w:val="nil"/>
              <w:bottom w:val="nil"/>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(1.096)</w:t>
            </w:r>
          </w:p>
        </w:tc>
        <w:tc>
          <w:tcPr>
            <w:tcW w:w="1500" w:type="dxa"/>
            <w:tcBorders>
              <w:top w:val="nil"/>
              <w:left w:val="nil"/>
              <w:bottom w:val="nil"/>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(0.021)</w:t>
            </w:r>
          </w:p>
        </w:tc>
      </w:tr>
      <w:tr w:rsidR="00831416">
        <w:trPr>
          <w:trHeight w:val="236"/>
          <w:jc w:val="center"/>
        </w:trPr>
        <w:tc>
          <w:tcPr>
            <w:tcW w:w="2925" w:type="dxa"/>
            <w:tcBorders>
              <w:top w:val="nil"/>
              <w:left w:val="nil"/>
              <w:bottom w:val="nil"/>
              <w:right w:val="nil"/>
            </w:tcBorders>
            <w:tcMar>
              <w:top w:w="0" w:type="dxa"/>
              <w:left w:w="0" w:type="dxa"/>
              <w:bottom w:w="0" w:type="dxa"/>
              <w:right w:w="0" w:type="dxa"/>
            </w:tcMar>
          </w:tcPr>
          <w:p w:rsidR="00831416" w:rsidRDefault="00F625B2">
            <w:pPr>
              <w:jc w:val="left"/>
              <w:rPr>
                <w:sz w:val="20"/>
                <w:szCs w:val="20"/>
              </w:rPr>
            </w:pPr>
            <w:r w:rsidRPr="00CD5C65">
              <w:rPr>
                <w:rFonts w:ascii="Garamond" w:hAnsi="Garamond"/>
                <w:sz w:val="20"/>
                <w:szCs w:val="20"/>
              </w:rPr>
              <w:t>Mean Treated 2016</w:t>
            </w:r>
          </w:p>
        </w:tc>
        <w:tc>
          <w:tcPr>
            <w:tcW w:w="1500" w:type="dxa"/>
            <w:tcBorders>
              <w:top w:val="nil"/>
              <w:left w:val="nil"/>
              <w:bottom w:val="nil"/>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66.47</w:t>
            </w:r>
          </w:p>
        </w:tc>
        <w:tc>
          <w:tcPr>
            <w:tcW w:w="1699" w:type="dxa"/>
            <w:tcBorders>
              <w:top w:val="nil"/>
              <w:left w:val="nil"/>
              <w:bottom w:val="nil"/>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0.870</w:t>
            </w:r>
          </w:p>
        </w:tc>
        <w:tc>
          <w:tcPr>
            <w:tcW w:w="1300" w:type="dxa"/>
            <w:tcBorders>
              <w:top w:val="nil"/>
              <w:left w:val="nil"/>
              <w:bottom w:val="nil"/>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47.73</w:t>
            </w:r>
          </w:p>
        </w:tc>
        <w:tc>
          <w:tcPr>
            <w:tcW w:w="1500" w:type="dxa"/>
            <w:tcBorders>
              <w:top w:val="nil"/>
              <w:left w:val="nil"/>
              <w:bottom w:val="nil"/>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0.122</w:t>
            </w:r>
          </w:p>
        </w:tc>
      </w:tr>
      <w:tr w:rsidR="00831416">
        <w:trPr>
          <w:trHeight w:val="236"/>
          <w:jc w:val="center"/>
        </w:trPr>
        <w:tc>
          <w:tcPr>
            <w:tcW w:w="2925" w:type="dxa"/>
            <w:tcBorders>
              <w:top w:val="nil"/>
              <w:left w:val="nil"/>
              <w:bottom w:val="nil"/>
              <w:right w:val="nil"/>
            </w:tcBorders>
            <w:tcMar>
              <w:top w:w="0" w:type="dxa"/>
              <w:left w:w="0" w:type="dxa"/>
              <w:bottom w:w="0" w:type="dxa"/>
              <w:right w:w="0" w:type="dxa"/>
            </w:tcMar>
          </w:tcPr>
          <w:p w:rsidR="00831416" w:rsidRDefault="00F625B2">
            <w:pPr>
              <w:jc w:val="left"/>
              <w:rPr>
                <w:sz w:val="20"/>
                <w:szCs w:val="20"/>
              </w:rPr>
            </w:pPr>
            <w:r w:rsidRPr="00CD5C65">
              <w:rPr>
                <w:rFonts w:ascii="Garamond" w:hAnsi="Garamond"/>
                <w:sz w:val="20"/>
                <w:szCs w:val="20"/>
              </w:rPr>
              <w:t xml:space="preserve"> </w:t>
            </w:r>
          </w:p>
        </w:tc>
        <w:tc>
          <w:tcPr>
            <w:tcW w:w="1500" w:type="dxa"/>
            <w:tcBorders>
              <w:top w:val="nil"/>
              <w:left w:val="nil"/>
              <w:bottom w:val="nil"/>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(1.370)</w:t>
            </w:r>
          </w:p>
        </w:tc>
        <w:tc>
          <w:tcPr>
            <w:tcW w:w="1699" w:type="dxa"/>
            <w:tcBorders>
              <w:top w:val="nil"/>
              <w:left w:val="nil"/>
              <w:bottom w:val="nil"/>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(0.030)</w:t>
            </w:r>
          </w:p>
        </w:tc>
        <w:tc>
          <w:tcPr>
            <w:tcW w:w="1300" w:type="dxa"/>
            <w:tcBorders>
              <w:top w:val="nil"/>
              <w:left w:val="nil"/>
              <w:bottom w:val="nil"/>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(0.594)</w:t>
            </w:r>
          </w:p>
        </w:tc>
        <w:tc>
          <w:tcPr>
            <w:tcW w:w="1500" w:type="dxa"/>
            <w:tcBorders>
              <w:top w:val="nil"/>
              <w:left w:val="nil"/>
              <w:bottom w:val="nil"/>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(0.020)</w:t>
            </w:r>
          </w:p>
        </w:tc>
      </w:tr>
      <w:tr w:rsidR="00831416" w:rsidTr="000A7877">
        <w:trPr>
          <w:trHeight w:val="236"/>
          <w:jc w:val="center"/>
        </w:trPr>
        <w:tc>
          <w:tcPr>
            <w:tcW w:w="2925" w:type="dxa"/>
            <w:tcBorders>
              <w:top w:val="nil"/>
              <w:left w:val="nil"/>
              <w:bottom w:val="nil"/>
              <w:right w:val="nil"/>
            </w:tcBorders>
            <w:tcMar>
              <w:top w:w="0" w:type="dxa"/>
              <w:left w:w="0" w:type="dxa"/>
              <w:bottom w:w="0" w:type="dxa"/>
              <w:right w:w="0" w:type="dxa"/>
            </w:tcMar>
          </w:tcPr>
          <w:p w:rsidR="00831416" w:rsidRDefault="00F625B2">
            <w:pPr>
              <w:jc w:val="left"/>
              <w:rPr>
                <w:sz w:val="20"/>
                <w:szCs w:val="20"/>
              </w:rPr>
            </w:pPr>
            <w:r w:rsidRPr="00CD5C65">
              <w:rPr>
                <w:rFonts w:ascii="Garamond" w:hAnsi="Garamond"/>
                <w:sz w:val="20"/>
                <w:szCs w:val="20"/>
              </w:rPr>
              <w:t>Diff 2016</w:t>
            </w:r>
          </w:p>
        </w:tc>
        <w:tc>
          <w:tcPr>
            <w:tcW w:w="1500" w:type="dxa"/>
            <w:tcBorders>
              <w:top w:val="nil"/>
              <w:left w:val="nil"/>
              <w:bottom w:val="nil"/>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6.112</w:t>
            </w:r>
          </w:p>
        </w:tc>
        <w:tc>
          <w:tcPr>
            <w:tcW w:w="1699" w:type="dxa"/>
            <w:tcBorders>
              <w:top w:val="nil"/>
              <w:left w:val="nil"/>
              <w:bottom w:val="nil"/>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0.125</w:t>
            </w:r>
          </w:p>
        </w:tc>
        <w:tc>
          <w:tcPr>
            <w:tcW w:w="1300" w:type="dxa"/>
            <w:tcBorders>
              <w:top w:val="nil"/>
              <w:left w:val="nil"/>
              <w:bottom w:val="nil"/>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1.826</w:t>
            </w:r>
          </w:p>
        </w:tc>
        <w:tc>
          <w:tcPr>
            <w:tcW w:w="1500" w:type="dxa"/>
            <w:tcBorders>
              <w:top w:val="nil"/>
              <w:left w:val="nil"/>
              <w:bottom w:val="nil"/>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0.012</w:t>
            </w:r>
          </w:p>
        </w:tc>
      </w:tr>
      <w:tr w:rsidR="00831416" w:rsidRPr="00CD5C65" w:rsidTr="000A7877">
        <w:trPr>
          <w:trHeight w:val="236"/>
          <w:jc w:val="center"/>
        </w:trPr>
        <w:tc>
          <w:tcPr>
            <w:tcW w:w="2925" w:type="dxa"/>
            <w:tcBorders>
              <w:top w:val="nil"/>
              <w:left w:val="nil"/>
              <w:bottom w:val="single" w:sz="4" w:space="0" w:color="auto"/>
              <w:right w:val="nil"/>
            </w:tcBorders>
            <w:tcMar>
              <w:top w:w="0" w:type="dxa"/>
              <w:left w:w="0" w:type="dxa"/>
              <w:bottom w:w="0" w:type="dxa"/>
              <w:right w:w="0" w:type="dxa"/>
            </w:tcMar>
          </w:tcPr>
          <w:p w:rsidR="00831416" w:rsidRDefault="00831416">
            <w:pPr>
              <w:jc w:val="left"/>
              <w:rPr>
                <w:sz w:val="20"/>
                <w:szCs w:val="20"/>
              </w:rPr>
            </w:pPr>
          </w:p>
        </w:tc>
        <w:tc>
          <w:tcPr>
            <w:tcW w:w="1500" w:type="dxa"/>
            <w:tcBorders>
              <w:top w:val="nil"/>
              <w:left w:val="nil"/>
              <w:bottom w:val="single" w:sz="4" w:space="0" w:color="auto"/>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(1.466)</w:t>
            </w:r>
          </w:p>
        </w:tc>
        <w:tc>
          <w:tcPr>
            <w:tcW w:w="1699" w:type="dxa"/>
            <w:tcBorders>
              <w:top w:val="nil"/>
              <w:left w:val="nil"/>
              <w:bottom w:val="single" w:sz="4" w:space="0" w:color="auto"/>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(0.035)</w:t>
            </w:r>
          </w:p>
        </w:tc>
        <w:tc>
          <w:tcPr>
            <w:tcW w:w="1300" w:type="dxa"/>
            <w:tcBorders>
              <w:top w:val="nil"/>
              <w:left w:val="nil"/>
              <w:bottom w:val="single" w:sz="4" w:space="0" w:color="auto"/>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(1.287)</w:t>
            </w:r>
          </w:p>
        </w:tc>
        <w:tc>
          <w:tcPr>
            <w:tcW w:w="1500" w:type="dxa"/>
            <w:tcBorders>
              <w:top w:val="nil"/>
              <w:left w:val="nil"/>
              <w:bottom w:val="single" w:sz="4" w:space="0" w:color="auto"/>
              <w:right w:val="nil"/>
            </w:tcBorders>
            <w:tcMar>
              <w:top w:w="0" w:type="dxa"/>
              <w:left w:w="0" w:type="dxa"/>
              <w:bottom w:w="0" w:type="dxa"/>
              <w:right w:w="0" w:type="dxa"/>
            </w:tcMar>
          </w:tcPr>
          <w:p w:rsidR="00831416" w:rsidRPr="00CD5C65" w:rsidRDefault="00F625B2">
            <w:pPr>
              <w:jc w:val="center"/>
              <w:rPr>
                <w:rFonts w:ascii="Garamond" w:hAnsi="Garamond"/>
                <w:sz w:val="20"/>
                <w:szCs w:val="20"/>
              </w:rPr>
            </w:pPr>
            <w:r w:rsidRPr="00CD5C65">
              <w:rPr>
                <w:rFonts w:ascii="Garamond" w:hAnsi="Garamond"/>
                <w:sz w:val="20"/>
                <w:szCs w:val="20"/>
              </w:rPr>
              <w:t>(0.030)</w:t>
            </w:r>
          </w:p>
        </w:tc>
      </w:tr>
    </w:tbl>
    <w:p w:rsidR="00831416" w:rsidRPr="00CD5C65" w:rsidRDefault="00F625B2">
      <w:pPr>
        <w:pStyle w:val="Heading5"/>
        <w:rPr>
          <w:rFonts w:ascii="Garamond" w:hAnsi="Garamond"/>
        </w:rPr>
      </w:pPr>
      <w:bookmarkStart w:id="8" w:name="_lxahew42xxl9" w:colFirst="0" w:colLast="0"/>
      <w:bookmarkEnd w:id="8"/>
      <w:r w:rsidRPr="00CD5C65">
        <w:rPr>
          <w:rFonts w:ascii="Garamond" w:hAnsi="Garamond"/>
        </w:rPr>
        <w:t>Placebo Tests</w:t>
      </w:r>
    </w:p>
    <w:p w:rsidR="00831416" w:rsidRPr="00CD5C65" w:rsidRDefault="00F625B2">
      <w:pPr>
        <w:spacing w:line="360" w:lineRule="auto"/>
        <w:rPr>
          <w:rFonts w:ascii="Garamond" w:hAnsi="Garamond"/>
        </w:rPr>
      </w:pPr>
      <w:r w:rsidRPr="00CD5C65">
        <w:rPr>
          <w:rFonts w:ascii="Garamond" w:hAnsi="Garamond"/>
        </w:rPr>
        <w:t xml:space="preserve">As discussed in the main text, we also conduct independent placebo tests for treatment (Table C18) and time (Table C19).  We present our results for the treatment placebo in Table C18, and show the confidence intervals around the means in Figure C1 (H1) and Figure C2 (H2). For each hypothesis, we use an alternative indicator of </w:t>
      </w:r>
      <w:r w:rsidRPr="00CD5C65">
        <w:rPr>
          <w:rFonts w:ascii="Garamond" w:hAnsi="Garamond"/>
        </w:rPr>
        <w:lastRenderedPageBreak/>
        <w:t>partisanship as the placebo treatment. For H1, we consider districts that were represented by a Republican in the House of Representatives after the 2008 election as our treatment condition. For H2, we consider districts that had a Republican lean according to 2008 PVI scores as treated. In each case, these conditions represent the best endogenous approximation of district partisanship available. For both hypotheses, the treatment conditions are, as expected, highly significant, but our DiD coefficients in each case are non-significant. These null results indicate that our main findings are not simply a byproduct of district partisanship or general over-time trends but are instead the result of concerted action by the Tea Party faction at the activist and candidate level.</w:t>
      </w:r>
    </w:p>
    <w:p w:rsidR="000A7877" w:rsidRPr="00CD5C65" w:rsidRDefault="00F625B2" w:rsidP="000A7877">
      <w:pPr>
        <w:keepNext/>
        <w:spacing w:before="200"/>
        <w:jc w:val="center"/>
        <w:rPr>
          <w:rFonts w:ascii="Garamond" w:hAnsi="Garamond"/>
        </w:rPr>
      </w:pPr>
      <w:r w:rsidRPr="00CD5C65">
        <w:rPr>
          <w:rFonts w:ascii="Garamond" w:hAnsi="Garamond"/>
          <w:b/>
        </w:rPr>
        <w:t>Figure C1</w:t>
      </w:r>
      <w:r w:rsidRPr="00CD5C65">
        <w:rPr>
          <w:rFonts w:ascii="Garamond" w:hAnsi="Garamond"/>
        </w:rPr>
        <w:t>: Treatment Placebo H1</w:t>
      </w:r>
    </w:p>
    <w:p w:rsidR="00831416" w:rsidRPr="00CD5C65" w:rsidRDefault="00F625B2" w:rsidP="000A7877">
      <w:pPr>
        <w:jc w:val="center"/>
        <w:rPr>
          <w:rFonts w:ascii="Garamond" w:hAnsi="Garamond"/>
        </w:rPr>
      </w:pPr>
      <w:r w:rsidRPr="00CD5C65">
        <w:rPr>
          <w:rFonts w:ascii="Garamond" w:hAnsi="Garamond"/>
          <w:noProof/>
        </w:rPr>
        <w:drawing>
          <wp:inline distT="114300" distB="114300" distL="114300" distR="114300">
            <wp:extent cx="5734050" cy="3493897"/>
            <wp:effectExtent l="0" t="0" r="0" b="0"/>
            <wp:docPr id="10"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2"/>
                    <a:srcRect t="3444" b="5036"/>
                    <a:stretch>
                      <a:fillRect/>
                    </a:stretch>
                  </pic:blipFill>
                  <pic:spPr>
                    <a:xfrm>
                      <a:off x="0" y="0"/>
                      <a:ext cx="5734050" cy="3493897"/>
                    </a:xfrm>
                    <a:prstGeom prst="rect">
                      <a:avLst/>
                    </a:prstGeom>
                    <a:ln/>
                  </pic:spPr>
                </pic:pic>
              </a:graphicData>
            </a:graphic>
          </wp:inline>
        </w:drawing>
      </w:r>
    </w:p>
    <w:p w:rsidR="00831416" w:rsidRPr="00CD5C65" w:rsidRDefault="00F625B2">
      <w:pPr>
        <w:spacing w:before="200"/>
        <w:jc w:val="center"/>
        <w:rPr>
          <w:rFonts w:ascii="Garamond" w:hAnsi="Garamond"/>
        </w:rPr>
      </w:pPr>
      <w:r w:rsidRPr="00CD5C65">
        <w:rPr>
          <w:rFonts w:ascii="Garamond" w:hAnsi="Garamond"/>
          <w:b/>
        </w:rPr>
        <w:t>Figure C2</w:t>
      </w:r>
      <w:r w:rsidRPr="00CD5C65">
        <w:rPr>
          <w:rFonts w:ascii="Garamond" w:hAnsi="Garamond"/>
        </w:rPr>
        <w:t>: Treatment Placebo H2</w:t>
      </w:r>
    </w:p>
    <w:p w:rsidR="000A7877" w:rsidRPr="00CD5C65" w:rsidRDefault="00F625B2" w:rsidP="00132136">
      <w:pPr>
        <w:jc w:val="center"/>
        <w:rPr>
          <w:rFonts w:ascii="Garamond" w:hAnsi="Garamond"/>
          <w:b/>
        </w:rPr>
      </w:pPr>
      <w:r w:rsidRPr="00CD5C65">
        <w:rPr>
          <w:rFonts w:ascii="Garamond" w:hAnsi="Garamond"/>
          <w:noProof/>
        </w:rPr>
        <w:drawing>
          <wp:inline distT="114300" distB="114300" distL="114300" distR="114300">
            <wp:extent cx="5100638" cy="3514725"/>
            <wp:effectExtent l="0" t="0" r="0" b="0"/>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3"/>
                    <a:srcRect l="11046" t="3109" b="4864"/>
                    <a:stretch>
                      <a:fillRect/>
                    </a:stretch>
                  </pic:blipFill>
                  <pic:spPr>
                    <a:xfrm>
                      <a:off x="0" y="0"/>
                      <a:ext cx="5100638" cy="3514725"/>
                    </a:xfrm>
                    <a:prstGeom prst="rect">
                      <a:avLst/>
                    </a:prstGeom>
                    <a:ln/>
                  </pic:spPr>
                </pic:pic>
              </a:graphicData>
            </a:graphic>
          </wp:inline>
        </w:drawing>
      </w:r>
      <w:r w:rsidR="000A7877" w:rsidRPr="00CD5C65">
        <w:rPr>
          <w:rFonts w:ascii="Garamond" w:hAnsi="Garamond"/>
          <w:b/>
        </w:rPr>
        <w:br w:type="page"/>
      </w:r>
    </w:p>
    <w:p w:rsidR="00831416" w:rsidRPr="00CD5C65" w:rsidRDefault="00F625B2">
      <w:pPr>
        <w:keepNext/>
        <w:spacing w:before="200" w:line="276" w:lineRule="auto"/>
        <w:jc w:val="center"/>
        <w:rPr>
          <w:rFonts w:ascii="Garamond" w:hAnsi="Garamond"/>
        </w:rPr>
      </w:pPr>
      <w:r w:rsidRPr="00CD5C65">
        <w:rPr>
          <w:rFonts w:ascii="Garamond" w:hAnsi="Garamond"/>
          <w:b/>
        </w:rPr>
        <w:lastRenderedPageBreak/>
        <w:t>Table C18</w:t>
      </w:r>
      <w:r w:rsidRPr="00CD5C65">
        <w:rPr>
          <w:rFonts w:ascii="Garamond" w:hAnsi="Garamond"/>
        </w:rPr>
        <w:t>: Placebo Treatment (2008 Partisanship)</w:t>
      </w:r>
    </w:p>
    <w:tbl>
      <w:tblPr>
        <w:tblStyle w:val="aff0"/>
        <w:tblW w:w="6750" w:type="dxa"/>
        <w:jc w:val="center"/>
        <w:tblBorders>
          <w:top w:val="nil"/>
          <w:left w:val="nil"/>
          <w:bottom w:val="nil"/>
          <w:right w:val="nil"/>
          <w:insideH w:val="nil"/>
          <w:insideV w:val="nil"/>
        </w:tblBorders>
        <w:tblLayout w:type="fixed"/>
        <w:tblLook w:val="0600" w:firstRow="0" w:lastRow="0" w:firstColumn="0" w:lastColumn="0" w:noHBand="1" w:noVBand="1"/>
      </w:tblPr>
      <w:tblGrid>
        <w:gridCol w:w="4185"/>
        <w:gridCol w:w="1230"/>
        <w:gridCol w:w="1335"/>
      </w:tblGrid>
      <w:tr w:rsidR="00831416" w:rsidTr="000A7877">
        <w:trPr>
          <w:trHeight w:val="375"/>
          <w:jc w:val="center"/>
        </w:trPr>
        <w:tc>
          <w:tcPr>
            <w:tcW w:w="4185" w:type="dxa"/>
            <w:tcBorders>
              <w:top w:val="single" w:sz="4" w:space="0" w:color="auto"/>
              <w:left w:val="nil"/>
              <w:bottom w:val="single" w:sz="4" w:space="0" w:color="auto"/>
              <w:right w:val="nil"/>
            </w:tcBorders>
            <w:tcMar>
              <w:top w:w="0" w:type="dxa"/>
              <w:left w:w="0" w:type="dxa"/>
              <w:bottom w:w="0" w:type="dxa"/>
              <w:right w:w="0" w:type="dxa"/>
            </w:tcMar>
          </w:tcPr>
          <w:p w:rsidR="00831416" w:rsidRDefault="00F625B2">
            <w:pPr>
              <w:jc w:val="left"/>
              <w:rPr>
                <w:sz w:val="20"/>
                <w:szCs w:val="20"/>
              </w:rPr>
            </w:pPr>
            <w:r w:rsidRPr="00CD5C65">
              <w:rPr>
                <w:rFonts w:ascii="Garamond" w:hAnsi="Garamond"/>
                <w:sz w:val="20"/>
                <w:szCs w:val="20"/>
              </w:rPr>
              <w:t xml:space="preserve"> </w:t>
            </w:r>
          </w:p>
        </w:tc>
        <w:tc>
          <w:tcPr>
            <w:tcW w:w="1230" w:type="dxa"/>
            <w:tcBorders>
              <w:top w:val="single" w:sz="4" w:space="0" w:color="auto"/>
              <w:left w:val="nil"/>
              <w:bottom w:val="single" w:sz="4" w:space="0" w:color="auto"/>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 xml:space="preserve">Pres </w:t>
            </w:r>
            <w:r w:rsidRPr="00CD5C65">
              <w:rPr>
                <w:rFonts w:ascii="Garamond" w:hAnsi="Garamond"/>
                <w:sz w:val="20"/>
                <w:szCs w:val="20"/>
              </w:rPr>
              <w:br/>
              <w:t xml:space="preserve">Vote Share </w:t>
            </w:r>
          </w:p>
        </w:tc>
        <w:tc>
          <w:tcPr>
            <w:tcW w:w="1335" w:type="dxa"/>
            <w:tcBorders>
              <w:top w:val="single" w:sz="4" w:space="0" w:color="auto"/>
              <w:left w:val="nil"/>
              <w:bottom w:val="single" w:sz="4" w:space="0" w:color="auto"/>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 xml:space="preserve">Legislator Position </w:t>
            </w:r>
          </w:p>
        </w:tc>
      </w:tr>
      <w:tr w:rsidR="00831416" w:rsidTr="000A7877">
        <w:trPr>
          <w:trHeight w:val="90"/>
          <w:jc w:val="center"/>
        </w:trPr>
        <w:tc>
          <w:tcPr>
            <w:tcW w:w="4185" w:type="dxa"/>
            <w:tcBorders>
              <w:top w:val="single" w:sz="4" w:space="0" w:color="auto"/>
              <w:left w:val="nil"/>
              <w:bottom w:val="nil"/>
              <w:right w:val="nil"/>
            </w:tcBorders>
            <w:tcMar>
              <w:top w:w="0" w:type="dxa"/>
              <w:left w:w="0" w:type="dxa"/>
              <w:bottom w:w="0" w:type="dxa"/>
              <w:right w:w="0" w:type="dxa"/>
            </w:tcMar>
          </w:tcPr>
          <w:p w:rsidR="00831416" w:rsidRDefault="00F625B2">
            <w:pPr>
              <w:jc w:val="left"/>
              <w:rPr>
                <w:sz w:val="20"/>
                <w:szCs w:val="20"/>
              </w:rPr>
            </w:pPr>
            <w:r w:rsidRPr="00CD5C65">
              <w:rPr>
                <w:rFonts w:ascii="Garamond" w:hAnsi="Garamond"/>
                <w:sz w:val="20"/>
                <w:szCs w:val="20"/>
              </w:rPr>
              <w:t>2016 (Time)</w:t>
            </w:r>
          </w:p>
        </w:tc>
        <w:tc>
          <w:tcPr>
            <w:tcW w:w="1230" w:type="dxa"/>
            <w:tcBorders>
              <w:top w:val="single" w:sz="4" w:space="0" w:color="auto"/>
              <w:left w:val="nil"/>
              <w:bottom w:val="nil"/>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–0.223</w:t>
            </w:r>
          </w:p>
        </w:tc>
        <w:tc>
          <w:tcPr>
            <w:tcW w:w="1335" w:type="dxa"/>
            <w:tcBorders>
              <w:top w:val="single" w:sz="4" w:space="0" w:color="auto"/>
              <w:left w:val="nil"/>
              <w:bottom w:val="nil"/>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0.072***</w:t>
            </w:r>
          </w:p>
        </w:tc>
      </w:tr>
      <w:tr w:rsidR="00831416">
        <w:trPr>
          <w:jc w:val="center"/>
        </w:trPr>
        <w:tc>
          <w:tcPr>
            <w:tcW w:w="4185" w:type="dxa"/>
            <w:tcBorders>
              <w:top w:val="nil"/>
              <w:left w:val="nil"/>
              <w:bottom w:val="nil"/>
              <w:right w:val="nil"/>
            </w:tcBorders>
            <w:tcMar>
              <w:top w:w="0" w:type="dxa"/>
              <w:left w:w="0" w:type="dxa"/>
              <w:bottom w:w="0" w:type="dxa"/>
              <w:right w:w="0" w:type="dxa"/>
            </w:tcMar>
          </w:tcPr>
          <w:p w:rsidR="00831416" w:rsidRDefault="00F625B2">
            <w:pPr>
              <w:jc w:val="left"/>
              <w:rPr>
                <w:sz w:val="20"/>
                <w:szCs w:val="20"/>
              </w:rPr>
            </w:pPr>
            <w:r w:rsidRPr="00CD5C65">
              <w:rPr>
                <w:rFonts w:ascii="Garamond" w:hAnsi="Garamond"/>
                <w:sz w:val="20"/>
                <w:szCs w:val="20"/>
              </w:rPr>
              <w:t xml:space="preserve"> </w:t>
            </w:r>
          </w:p>
        </w:tc>
        <w:tc>
          <w:tcPr>
            <w:tcW w:w="1230" w:type="dxa"/>
            <w:tcBorders>
              <w:top w:val="nil"/>
              <w:left w:val="nil"/>
              <w:bottom w:val="nil"/>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(0.453)</w:t>
            </w:r>
          </w:p>
        </w:tc>
        <w:tc>
          <w:tcPr>
            <w:tcW w:w="1335" w:type="dxa"/>
            <w:tcBorders>
              <w:top w:val="nil"/>
              <w:left w:val="nil"/>
              <w:bottom w:val="nil"/>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(0.025)</w:t>
            </w:r>
          </w:p>
        </w:tc>
      </w:tr>
      <w:tr w:rsidR="00831416">
        <w:trPr>
          <w:trHeight w:val="15"/>
          <w:jc w:val="center"/>
        </w:trPr>
        <w:tc>
          <w:tcPr>
            <w:tcW w:w="4185" w:type="dxa"/>
            <w:tcBorders>
              <w:top w:val="nil"/>
              <w:left w:val="nil"/>
              <w:bottom w:val="nil"/>
              <w:right w:val="nil"/>
            </w:tcBorders>
            <w:tcMar>
              <w:top w:w="0" w:type="dxa"/>
              <w:left w:w="0" w:type="dxa"/>
              <w:bottom w:w="0" w:type="dxa"/>
              <w:right w:w="0" w:type="dxa"/>
            </w:tcMar>
          </w:tcPr>
          <w:p w:rsidR="00831416" w:rsidRDefault="00F625B2">
            <w:pPr>
              <w:jc w:val="left"/>
              <w:rPr>
                <w:sz w:val="20"/>
                <w:szCs w:val="20"/>
              </w:rPr>
            </w:pPr>
            <w:r w:rsidRPr="00CD5C65">
              <w:rPr>
                <w:rFonts w:ascii="Garamond" w:hAnsi="Garamond"/>
                <w:sz w:val="20"/>
                <w:szCs w:val="20"/>
              </w:rPr>
              <w:t>Republican Held District 2008 (Treatment H1)</w:t>
            </w:r>
          </w:p>
        </w:tc>
        <w:tc>
          <w:tcPr>
            <w:tcW w:w="1230" w:type="dxa"/>
            <w:tcBorders>
              <w:top w:val="nil"/>
              <w:left w:val="nil"/>
              <w:bottom w:val="nil"/>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13.808***</w:t>
            </w:r>
          </w:p>
        </w:tc>
        <w:tc>
          <w:tcPr>
            <w:tcW w:w="1335" w:type="dxa"/>
            <w:tcBorders>
              <w:top w:val="nil"/>
              <w:left w:val="nil"/>
              <w:bottom w:val="nil"/>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 xml:space="preserve"> -</w:t>
            </w:r>
          </w:p>
        </w:tc>
      </w:tr>
      <w:tr w:rsidR="00831416">
        <w:trPr>
          <w:jc w:val="center"/>
        </w:trPr>
        <w:tc>
          <w:tcPr>
            <w:tcW w:w="4185" w:type="dxa"/>
            <w:tcBorders>
              <w:top w:val="nil"/>
              <w:left w:val="nil"/>
              <w:bottom w:val="nil"/>
              <w:right w:val="nil"/>
            </w:tcBorders>
            <w:tcMar>
              <w:top w:w="0" w:type="dxa"/>
              <w:left w:w="0" w:type="dxa"/>
              <w:bottom w:w="0" w:type="dxa"/>
              <w:right w:w="0" w:type="dxa"/>
            </w:tcMar>
          </w:tcPr>
          <w:p w:rsidR="00831416" w:rsidRDefault="00F625B2">
            <w:pPr>
              <w:jc w:val="left"/>
              <w:rPr>
                <w:sz w:val="20"/>
                <w:szCs w:val="20"/>
              </w:rPr>
            </w:pPr>
            <w:r w:rsidRPr="00CD5C65">
              <w:rPr>
                <w:rFonts w:ascii="Garamond" w:hAnsi="Garamond"/>
                <w:sz w:val="20"/>
                <w:szCs w:val="20"/>
              </w:rPr>
              <w:t xml:space="preserve">        </w:t>
            </w:r>
          </w:p>
        </w:tc>
        <w:tc>
          <w:tcPr>
            <w:tcW w:w="1230" w:type="dxa"/>
            <w:tcBorders>
              <w:top w:val="nil"/>
              <w:left w:val="nil"/>
              <w:bottom w:val="nil"/>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(1.342)</w:t>
            </w:r>
          </w:p>
        </w:tc>
        <w:tc>
          <w:tcPr>
            <w:tcW w:w="1335" w:type="dxa"/>
            <w:tcBorders>
              <w:top w:val="nil"/>
              <w:left w:val="nil"/>
              <w:bottom w:val="nil"/>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 xml:space="preserve"> </w:t>
            </w:r>
          </w:p>
        </w:tc>
      </w:tr>
      <w:tr w:rsidR="00831416">
        <w:trPr>
          <w:trHeight w:val="15"/>
          <w:jc w:val="center"/>
        </w:trPr>
        <w:tc>
          <w:tcPr>
            <w:tcW w:w="4185" w:type="dxa"/>
            <w:tcBorders>
              <w:top w:val="nil"/>
              <w:left w:val="nil"/>
              <w:bottom w:val="nil"/>
              <w:right w:val="nil"/>
            </w:tcBorders>
            <w:tcMar>
              <w:top w:w="0" w:type="dxa"/>
              <w:left w:w="0" w:type="dxa"/>
              <w:bottom w:w="0" w:type="dxa"/>
              <w:right w:w="0" w:type="dxa"/>
            </w:tcMar>
          </w:tcPr>
          <w:p w:rsidR="00831416" w:rsidRDefault="00F625B2">
            <w:pPr>
              <w:jc w:val="left"/>
              <w:rPr>
                <w:sz w:val="20"/>
                <w:szCs w:val="20"/>
              </w:rPr>
            </w:pPr>
            <w:r w:rsidRPr="00CD5C65">
              <w:rPr>
                <w:rFonts w:ascii="Garamond" w:hAnsi="Garamond"/>
                <w:sz w:val="20"/>
                <w:szCs w:val="20"/>
              </w:rPr>
              <w:t>Republican Lean PVI 2008 (Treatment H2)</w:t>
            </w:r>
          </w:p>
        </w:tc>
        <w:tc>
          <w:tcPr>
            <w:tcW w:w="1230" w:type="dxa"/>
            <w:tcBorders>
              <w:top w:val="nil"/>
              <w:left w:val="nil"/>
              <w:bottom w:val="nil"/>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 xml:space="preserve">- </w:t>
            </w:r>
          </w:p>
        </w:tc>
        <w:tc>
          <w:tcPr>
            <w:tcW w:w="1335" w:type="dxa"/>
            <w:tcBorders>
              <w:top w:val="nil"/>
              <w:left w:val="nil"/>
              <w:bottom w:val="nil"/>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0.653***</w:t>
            </w:r>
          </w:p>
        </w:tc>
      </w:tr>
      <w:tr w:rsidR="00831416">
        <w:trPr>
          <w:trHeight w:val="15"/>
          <w:jc w:val="center"/>
        </w:trPr>
        <w:tc>
          <w:tcPr>
            <w:tcW w:w="4185" w:type="dxa"/>
            <w:tcBorders>
              <w:top w:val="nil"/>
              <w:left w:val="nil"/>
              <w:bottom w:val="nil"/>
              <w:right w:val="nil"/>
            </w:tcBorders>
            <w:tcMar>
              <w:top w:w="0" w:type="dxa"/>
              <w:left w:w="0" w:type="dxa"/>
              <w:bottom w:w="0" w:type="dxa"/>
              <w:right w:w="0" w:type="dxa"/>
            </w:tcMar>
          </w:tcPr>
          <w:p w:rsidR="00831416" w:rsidRDefault="00831416">
            <w:pPr>
              <w:jc w:val="left"/>
              <w:rPr>
                <w:sz w:val="20"/>
                <w:szCs w:val="20"/>
              </w:rPr>
            </w:pPr>
          </w:p>
        </w:tc>
        <w:tc>
          <w:tcPr>
            <w:tcW w:w="1230" w:type="dxa"/>
            <w:tcBorders>
              <w:top w:val="nil"/>
              <w:left w:val="nil"/>
              <w:bottom w:val="nil"/>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 xml:space="preserve"> </w:t>
            </w:r>
          </w:p>
        </w:tc>
        <w:tc>
          <w:tcPr>
            <w:tcW w:w="1335" w:type="dxa"/>
            <w:tcBorders>
              <w:top w:val="nil"/>
              <w:left w:val="nil"/>
              <w:bottom w:val="nil"/>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(0.031)</w:t>
            </w:r>
          </w:p>
        </w:tc>
      </w:tr>
      <w:tr w:rsidR="00831416">
        <w:trPr>
          <w:trHeight w:val="15"/>
          <w:jc w:val="center"/>
        </w:trPr>
        <w:tc>
          <w:tcPr>
            <w:tcW w:w="4185" w:type="dxa"/>
            <w:tcBorders>
              <w:top w:val="nil"/>
              <w:left w:val="nil"/>
              <w:bottom w:val="nil"/>
              <w:right w:val="nil"/>
            </w:tcBorders>
            <w:tcMar>
              <w:top w:w="0" w:type="dxa"/>
              <w:left w:w="0" w:type="dxa"/>
              <w:bottom w:w="0" w:type="dxa"/>
              <w:right w:w="0" w:type="dxa"/>
            </w:tcMar>
          </w:tcPr>
          <w:p w:rsidR="00831416" w:rsidRDefault="00F625B2">
            <w:pPr>
              <w:jc w:val="left"/>
              <w:rPr>
                <w:sz w:val="20"/>
                <w:szCs w:val="20"/>
              </w:rPr>
            </w:pPr>
            <w:r w:rsidRPr="00CD5C65">
              <w:rPr>
                <w:rFonts w:ascii="Garamond" w:hAnsi="Garamond"/>
                <w:sz w:val="20"/>
                <w:szCs w:val="20"/>
              </w:rPr>
              <w:t>Diff-in-diff (Time x Treatment)</w:t>
            </w:r>
          </w:p>
        </w:tc>
        <w:tc>
          <w:tcPr>
            <w:tcW w:w="1230" w:type="dxa"/>
            <w:tcBorders>
              <w:top w:val="nil"/>
              <w:left w:val="nil"/>
              <w:bottom w:val="nil"/>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0.930</w:t>
            </w:r>
          </w:p>
        </w:tc>
        <w:tc>
          <w:tcPr>
            <w:tcW w:w="1335" w:type="dxa"/>
            <w:tcBorders>
              <w:top w:val="nil"/>
              <w:left w:val="nil"/>
              <w:bottom w:val="nil"/>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0.034</w:t>
            </w:r>
          </w:p>
        </w:tc>
      </w:tr>
      <w:tr w:rsidR="00831416">
        <w:trPr>
          <w:trHeight w:val="15"/>
          <w:jc w:val="center"/>
        </w:trPr>
        <w:tc>
          <w:tcPr>
            <w:tcW w:w="4185" w:type="dxa"/>
            <w:tcBorders>
              <w:top w:val="nil"/>
              <w:left w:val="nil"/>
              <w:bottom w:val="nil"/>
              <w:right w:val="nil"/>
            </w:tcBorders>
            <w:tcMar>
              <w:top w:w="0" w:type="dxa"/>
              <w:left w:w="0" w:type="dxa"/>
              <w:bottom w:w="0" w:type="dxa"/>
              <w:right w:w="0" w:type="dxa"/>
            </w:tcMar>
          </w:tcPr>
          <w:p w:rsidR="00831416" w:rsidRDefault="00F625B2">
            <w:pPr>
              <w:jc w:val="left"/>
              <w:rPr>
                <w:sz w:val="20"/>
                <w:szCs w:val="20"/>
              </w:rPr>
            </w:pPr>
            <w:r w:rsidRPr="00CD5C65">
              <w:rPr>
                <w:rFonts w:ascii="Garamond" w:hAnsi="Garamond"/>
                <w:sz w:val="20"/>
                <w:szCs w:val="20"/>
              </w:rPr>
              <w:t xml:space="preserve"> </w:t>
            </w:r>
          </w:p>
        </w:tc>
        <w:tc>
          <w:tcPr>
            <w:tcW w:w="1230" w:type="dxa"/>
            <w:tcBorders>
              <w:top w:val="nil"/>
              <w:left w:val="nil"/>
              <w:bottom w:val="nil"/>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(0.871)</w:t>
            </w:r>
          </w:p>
        </w:tc>
        <w:tc>
          <w:tcPr>
            <w:tcW w:w="1335" w:type="dxa"/>
            <w:tcBorders>
              <w:top w:val="nil"/>
              <w:left w:val="nil"/>
              <w:bottom w:val="nil"/>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(0.037)</w:t>
            </w:r>
          </w:p>
        </w:tc>
      </w:tr>
      <w:tr w:rsidR="00831416">
        <w:trPr>
          <w:jc w:val="center"/>
        </w:trPr>
        <w:tc>
          <w:tcPr>
            <w:tcW w:w="4185" w:type="dxa"/>
            <w:tcBorders>
              <w:top w:val="nil"/>
              <w:left w:val="nil"/>
              <w:bottom w:val="nil"/>
              <w:right w:val="nil"/>
            </w:tcBorders>
            <w:tcMar>
              <w:top w:w="0" w:type="dxa"/>
              <w:left w:w="0" w:type="dxa"/>
              <w:bottom w:w="0" w:type="dxa"/>
              <w:right w:w="0" w:type="dxa"/>
            </w:tcMar>
          </w:tcPr>
          <w:p w:rsidR="00831416" w:rsidRDefault="00F625B2">
            <w:pPr>
              <w:jc w:val="left"/>
              <w:rPr>
                <w:sz w:val="20"/>
                <w:szCs w:val="20"/>
              </w:rPr>
            </w:pPr>
            <w:r w:rsidRPr="00CD5C65">
              <w:rPr>
                <w:rFonts w:ascii="Garamond" w:hAnsi="Garamond"/>
                <w:sz w:val="20"/>
                <w:szCs w:val="20"/>
              </w:rPr>
              <w:t xml:space="preserve"> </w:t>
            </w:r>
          </w:p>
        </w:tc>
        <w:tc>
          <w:tcPr>
            <w:tcW w:w="1230" w:type="dxa"/>
            <w:tcBorders>
              <w:top w:val="nil"/>
              <w:left w:val="nil"/>
              <w:bottom w:val="nil"/>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 xml:space="preserve"> </w:t>
            </w:r>
          </w:p>
        </w:tc>
        <w:tc>
          <w:tcPr>
            <w:tcW w:w="1335" w:type="dxa"/>
            <w:tcBorders>
              <w:top w:val="nil"/>
              <w:left w:val="nil"/>
              <w:bottom w:val="nil"/>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 xml:space="preserve"> </w:t>
            </w:r>
          </w:p>
        </w:tc>
      </w:tr>
      <w:tr w:rsidR="00831416">
        <w:trPr>
          <w:trHeight w:val="15"/>
          <w:jc w:val="center"/>
        </w:trPr>
        <w:tc>
          <w:tcPr>
            <w:tcW w:w="4185" w:type="dxa"/>
            <w:tcBorders>
              <w:top w:val="nil"/>
              <w:left w:val="nil"/>
              <w:bottom w:val="nil"/>
              <w:right w:val="nil"/>
            </w:tcBorders>
            <w:tcMar>
              <w:top w:w="0" w:type="dxa"/>
              <w:left w:w="0" w:type="dxa"/>
              <w:bottom w:w="0" w:type="dxa"/>
              <w:right w:w="0" w:type="dxa"/>
            </w:tcMar>
          </w:tcPr>
          <w:p w:rsidR="00831416" w:rsidRDefault="00F625B2">
            <w:pPr>
              <w:jc w:val="left"/>
              <w:rPr>
                <w:sz w:val="20"/>
                <w:szCs w:val="20"/>
              </w:rPr>
            </w:pPr>
            <w:r w:rsidRPr="00CD5C65">
              <w:rPr>
                <w:rFonts w:ascii="Garamond" w:hAnsi="Garamond"/>
                <w:sz w:val="20"/>
                <w:szCs w:val="20"/>
              </w:rPr>
              <w:t>Observations</w:t>
            </w:r>
          </w:p>
        </w:tc>
        <w:tc>
          <w:tcPr>
            <w:tcW w:w="1230" w:type="dxa"/>
            <w:tcBorders>
              <w:top w:val="nil"/>
              <w:left w:val="nil"/>
              <w:bottom w:val="nil"/>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870</w:t>
            </w:r>
          </w:p>
        </w:tc>
        <w:tc>
          <w:tcPr>
            <w:tcW w:w="1335" w:type="dxa"/>
            <w:tcBorders>
              <w:top w:val="nil"/>
              <w:left w:val="nil"/>
              <w:bottom w:val="nil"/>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870</w:t>
            </w:r>
          </w:p>
        </w:tc>
      </w:tr>
      <w:tr w:rsidR="00831416">
        <w:trPr>
          <w:trHeight w:val="15"/>
          <w:jc w:val="center"/>
        </w:trPr>
        <w:tc>
          <w:tcPr>
            <w:tcW w:w="4185" w:type="dxa"/>
            <w:tcBorders>
              <w:top w:val="nil"/>
              <w:left w:val="nil"/>
              <w:bottom w:val="nil"/>
              <w:right w:val="nil"/>
            </w:tcBorders>
            <w:tcMar>
              <w:top w:w="0" w:type="dxa"/>
              <w:left w:w="0" w:type="dxa"/>
              <w:bottom w:w="0" w:type="dxa"/>
              <w:right w:w="0" w:type="dxa"/>
            </w:tcMar>
          </w:tcPr>
          <w:p w:rsidR="00831416" w:rsidRDefault="00F625B2">
            <w:pPr>
              <w:jc w:val="left"/>
              <w:rPr>
                <w:sz w:val="20"/>
                <w:szCs w:val="20"/>
              </w:rPr>
            </w:pPr>
            <w:r w:rsidRPr="00CD5C65">
              <w:rPr>
                <w:rFonts w:ascii="Garamond" w:hAnsi="Garamond"/>
                <w:sz w:val="20"/>
                <w:szCs w:val="20"/>
              </w:rPr>
              <w:t>R-squared</w:t>
            </w:r>
          </w:p>
        </w:tc>
        <w:tc>
          <w:tcPr>
            <w:tcW w:w="1230" w:type="dxa"/>
            <w:tcBorders>
              <w:top w:val="nil"/>
              <w:left w:val="nil"/>
              <w:bottom w:val="nil"/>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0.202</w:t>
            </w:r>
          </w:p>
        </w:tc>
        <w:tc>
          <w:tcPr>
            <w:tcW w:w="1335" w:type="dxa"/>
            <w:tcBorders>
              <w:top w:val="nil"/>
              <w:left w:val="nil"/>
              <w:bottom w:val="nil"/>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0.565</w:t>
            </w:r>
          </w:p>
        </w:tc>
      </w:tr>
      <w:tr w:rsidR="00831416">
        <w:trPr>
          <w:trHeight w:val="15"/>
          <w:jc w:val="center"/>
        </w:trPr>
        <w:tc>
          <w:tcPr>
            <w:tcW w:w="4185" w:type="dxa"/>
            <w:tcBorders>
              <w:top w:val="nil"/>
              <w:left w:val="nil"/>
              <w:bottom w:val="nil"/>
              <w:right w:val="nil"/>
            </w:tcBorders>
            <w:tcMar>
              <w:top w:w="0" w:type="dxa"/>
              <w:left w:w="0" w:type="dxa"/>
              <w:bottom w:w="0" w:type="dxa"/>
              <w:right w:w="0" w:type="dxa"/>
            </w:tcMar>
          </w:tcPr>
          <w:p w:rsidR="00831416" w:rsidRDefault="00F625B2">
            <w:pPr>
              <w:jc w:val="left"/>
              <w:rPr>
                <w:sz w:val="20"/>
                <w:szCs w:val="20"/>
              </w:rPr>
            </w:pPr>
            <w:r w:rsidRPr="00CD5C65">
              <w:rPr>
                <w:rFonts w:ascii="Garamond" w:hAnsi="Garamond"/>
                <w:sz w:val="20"/>
                <w:szCs w:val="20"/>
              </w:rPr>
              <w:t>Mean Control 2008</w:t>
            </w:r>
          </w:p>
        </w:tc>
        <w:tc>
          <w:tcPr>
            <w:tcW w:w="1230" w:type="dxa"/>
            <w:tcBorders>
              <w:top w:val="nil"/>
              <w:left w:val="nil"/>
              <w:bottom w:val="nil"/>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39.46</w:t>
            </w:r>
          </w:p>
        </w:tc>
        <w:tc>
          <w:tcPr>
            <w:tcW w:w="1335" w:type="dxa"/>
            <w:tcBorders>
              <w:top w:val="nil"/>
              <w:left w:val="nil"/>
              <w:bottom w:val="nil"/>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–0.361</w:t>
            </w:r>
          </w:p>
        </w:tc>
      </w:tr>
      <w:tr w:rsidR="00831416">
        <w:trPr>
          <w:jc w:val="center"/>
        </w:trPr>
        <w:tc>
          <w:tcPr>
            <w:tcW w:w="4185" w:type="dxa"/>
            <w:tcBorders>
              <w:top w:val="nil"/>
              <w:left w:val="nil"/>
              <w:bottom w:val="nil"/>
              <w:right w:val="nil"/>
            </w:tcBorders>
            <w:tcMar>
              <w:top w:w="0" w:type="dxa"/>
              <w:left w:w="0" w:type="dxa"/>
              <w:bottom w:w="0" w:type="dxa"/>
              <w:right w:w="0" w:type="dxa"/>
            </w:tcMar>
          </w:tcPr>
          <w:p w:rsidR="00831416" w:rsidRDefault="00831416">
            <w:pPr>
              <w:jc w:val="left"/>
              <w:rPr>
                <w:sz w:val="20"/>
                <w:szCs w:val="20"/>
              </w:rPr>
            </w:pPr>
          </w:p>
        </w:tc>
        <w:tc>
          <w:tcPr>
            <w:tcW w:w="1230" w:type="dxa"/>
            <w:tcBorders>
              <w:top w:val="nil"/>
              <w:left w:val="nil"/>
              <w:bottom w:val="nil"/>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(0.908</w:t>
            </w:r>
          </w:p>
        </w:tc>
        <w:tc>
          <w:tcPr>
            <w:tcW w:w="1335" w:type="dxa"/>
            <w:tcBorders>
              <w:top w:val="nil"/>
              <w:left w:val="nil"/>
              <w:bottom w:val="nil"/>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0.020)</w:t>
            </w:r>
          </w:p>
        </w:tc>
      </w:tr>
      <w:tr w:rsidR="00831416">
        <w:trPr>
          <w:jc w:val="center"/>
        </w:trPr>
        <w:tc>
          <w:tcPr>
            <w:tcW w:w="4185" w:type="dxa"/>
            <w:tcBorders>
              <w:top w:val="nil"/>
              <w:left w:val="nil"/>
              <w:bottom w:val="nil"/>
              <w:right w:val="nil"/>
            </w:tcBorders>
            <w:tcMar>
              <w:top w:w="0" w:type="dxa"/>
              <w:left w:w="0" w:type="dxa"/>
              <w:bottom w:w="0" w:type="dxa"/>
              <w:right w:w="0" w:type="dxa"/>
            </w:tcMar>
          </w:tcPr>
          <w:p w:rsidR="00831416" w:rsidRDefault="00F625B2">
            <w:pPr>
              <w:jc w:val="left"/>
              <w:rPr>
                <w:sz w:val="20"/>
                <w:szCs w:val="20"/>
              </w:rPr>
            </w:pPr>
            <w:r w:rsidRPr="00CD5C65">
              <w:rPr>
                <w:rFonts w:ascii="Garamond" w:hAnsi="Garamond"/>
                <w:sz w:val="20"/>
                <w:szCs w:val="20"/>
              </w:rPr>
              <w:t>Mean Treated 2008</w:t>
            </w:r>
          </w:p>
        </w:tc>
        <w:tc>
          <w:tcPr>
            <w:tcW w:w="1230" w:type="dxa"/>
            <w:tcBorders>
              <w:top w:val="nil"/>
              <w:left w:val="nil"/>
              <w:bottom w:val="nil"/>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53.27</w:t>
            </w:r>
          </w:p>
        </w:tc>
        <w:tc>
          <w:tcPr>
            <w:tcW w:w="1335" w:type="dxa"/>
            <w:tcBorders>
              <w:top w:val="nil"/>
              <w:left w:val="nil"/>
              <w:bottom w:val="nil"/>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0.292</w:t>
            </w:r>
          </w:p>
        </w:tc>
      </w:tr>
      <w:tr w:rsidR="00831416">
        <w:trPr>
          <w:trHeight w:val="15"/>
          <w:jc w:val="center"/>
        </w:trPr>
        <w:tc>
          <w:tcPr>
            <w:tcW w:w="4185" w:type="dxa"/>
            <w:tcBorders>
              <w:top w:val="nil"/>
              <w:left w:val="nil"/>
              <w:bottom w:val="nil"/>
              <w:right w:val="nil"/>
            </w:tcBorders>
            <w:tcMar>
              <w:top w:w="0" w:type="dxa"/>
              <w:left w:w="0" w:type="dxa"/>
              <w:bottom w:w="0" w:type="dxa"/>
              <w:right w:w="0" w:type="dxa"/>
            </w:tcMar>
          </w:tcPr>
          <w:p w:rsidR="00831416" w:rsidRDefault="00831416">
            <w:pPr>
              <w:jc w:val="left"/>
              <w:rPr>
                <w:sz w:val="20"/>
                <w:szCs w:val="20"/>
              </w:rPr>
            </w:pPr>
          </w:p>
        </w:tc>
        <w:tc>
          <w:tcPr>
            <w:tcW w:w="1230" w:type="dxa"/>
            <w:tcBorders>
              <w:top w:val="nil"/>
              <w:left w:val="nil"/>
              <w:bottom w:val="nil"/>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(0.988)</w:t>
            </w:r>
          </w:p>
        </w:tc>
        <w:tc>
          <w:tcPr>
            <w:tcW w:w="1335" w:type="dxa"/>
            <w:tcBorders>
              <w:top w:val="nil"/>
              <w:left w:val="nil"/>
              <w:bottom w:val="nil"/>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(0.023)</w:t>
            </w:r>
          </w:p>
        </w:tc>
      </w:tr>
      <w:tr w:rsidR="00831416">
        <w:trPr>
          <w:trHeight w:val="15"/>
          <w:jc w:val="center"/>
        </w:trPr>
        <w:tc>
          <w:tcPr>
            <w:tcW w:w="4185" w:type="dxa"/>
            <w:tcBorders>
              <w:top w:val="nil"/>
              <w:left w:val="nil"/>
              <w:bottom w:val="nil"/>
              <w:right w:val="nil"/>
            </w:tcBorders>
            <w:tcMar>
              <w:top w:w="0" w:type="dxa"/>
              <w:left w:w="0" w:type="dxa"/>
              <w:bottom w:w="0" w:type="dxa"/>
              <w:right w:w="0" w:type="dxa"/>
            </w:tcMar>
          </w:tcPr>
          <w:p w:rsidR="00831416" w:rsidRDefault="00F625B2">
            <w:pPr>
              <w:jc w:val="left"/>
              <w:rPr>
                <w:sz w:val="20"/>
                <w:szCs w:val="20"/>
              </w:rPr>
            </w:pPr>
            <w:r w:rsidRPr="00CD5C65">
              <w:rPr>
                <w:rFonts w:ascii="Garamond" w:hAnsi="Garamond"/>
                <w:sz w:val="20"/>
                <w:szCs w:val="20"/>
              </w:rPr>
              <w:t>Diff 2008</w:t>
            </w:r>
          </w:p>
        </w:tc>
        <w:tc>
          <w:tcPr>
            <w:tcW w:w="1230" w:type="dxa"/>
            <w:tcBorders>
              <w:top w:val="nil"/>
              <w:left w:val="nil"/>
              <w:bottom w:val="nil"/>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13.81</w:t>
            </w:r>
          </w:p>
        </w:tc>
        <w:tc>
          <w:tcPr>
            <w:tcW w:w="1335" w:type="dxa"/>
            <w:tcBorders>
              <w:top w:val="nil"/>
              <w:left w:val="nil"/>
              <w:bottom w:val="nil"/>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0.653</w:t>
            </w:r>
          </w:p>
        </w:tc>
      </w:tr>
      <w:tr w:rsidR="00831416">
        <w:trPr>
          <w:trHeight w:val="15"/>
          <w:jc w:val="center"/>
        </w:trPr>
        <w:tc>
          <w:tcPr>
            <w:tcW w:w="4185" w:type="dxa"/>
            <w:tcBorders>
              <w:top w:val="nil"/>
              <w:left w:val="nil"/>
              <w:bottom w:val="nil"/>
              <w:right w:val="nil"/>
            </w:tcBorders>
            <w:tcMar>
              <w:top w:w="0" w:type="dxa"/>
              <w:left w:w="0" w:type="dxa"/>
              <w:bottom w:w="0" w:type="dxa"/>
              <w:right w:w="0" w:type="dxa"/>
            </w:tcMar>
          </w:tcPr>
          <w:p w:rsidR="00831416" w:rsidRDefault="00831416">
            <w:pPr>
              <w:jc w:val="left"/>
              <w:rPr>
                <w:sz w:val="20"/>
                <w:szCs w:val="20"/>
              </w:rPr>
            </w:pPr>
          </w:p>
        </w:tc>
        <w:tc>
          <w:tcPr>
            <w:tcW w:w="1230" w:type="dxa"/>
            <w:tcBorders>
              <w:top w:val="nil"/>
              <w:left w:val="nil"/>
              <w:bottom w:val="nil"/>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(1.342)</w:t>
            </w:r>
          </w:p>
        </w:tc>
        <w:tc>
          <w:tcPr>
            <w:tcW w:w="1335" w:type="dxa"/>
            <w:tcBorders>
              <w:top w:val="nil"/>
              <w:left w:val="nil"/>
              <w:bottom w:val="nil"/>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(0.031)</w:t>
            </w:r>
          </w:p>
        </w:tc>
      </w:tr>
      <w:tr w:rsidR="00831416">
        <w:trPr>
          <w:jc w:val="center"/>
        </w:trPr>
        <w:tc>
          <w:tcPr>
            <w:tcW w:w="4185" w:type="dxa"/>
            <w:tcBorders>
              <w:top w:val="nil"/>
              <w:left w:val="nil"/>
              <w:bottom w:val="nil"/>
              <w:right w:val="nil"/>
            </w:tcBorders>
            <w:tcMar>
              <w:top w:w="0" w:type="dxa"/>
              <w:left w:w="0" w:type="dxa"/>
              <w:bottom w:w="0" w:type="dxa"/>
              <w:right w:w="0" w:type="dxa"/>
            </w:tcMar>
          </w:tcPr>
          <w:p w:rsidR="00831416" w:rsidRDefault="00F625B2">
            <w:pPr>
              <w:jc w:val="left"/>
              <w:rPr>
                <w:sz w:val="20"/>
                <w:szCs w:val="20"/>
              </w:rPr>
            </w:pPr>
            <w:r w:rsidRPr="00CD5C65">
              <w:rPr>
                <w:rFonts w:ascii="Garamond" w:hAnsi="Garamond"/>
                <w:sz w:val="20"/>
                <w:szCs w:val="20"/>
              </w:rPr>
              <w:t>Mean Control 2016</w:t>
            </w:r>
          </w:p>
        </w:tc>
        <w:tc>
          <w:tcPr>
            <w:tcW w:w="1230" w:type="dxa"/>
            <w:tcBorders>
              <w:top w:val="nil"/>
              <w:left w:val="nil"/>
              <w:bottom w:val="nil"/>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39.24</w:t>
            </w:r>
          </w:p>
        </w:tc>
        <w:tc>
          <w:tcPr>
            <w:tcW w:w="1335" w:type="dxa"/>
            <w:tcBorders>
              <w:top w:val="nil"/>
              <w:left w:val="nil"/>
              <w:bottom w:val="nil"/>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–0.289</w:t>
            </w:r>
          </w:p>
        </w:tc>
      </w:tr>
      <w:tr w:rsidR="00831416">
        <w:trPr>
          <w:jc w:val="center"/>
        </w:trPr>
        <w:tc>
          <w:tcPr>
            <w:tcW w:w="4185" w:type="dxa"/>
            <w:tcBorders>
              <w:top w:val="nil"/>
              <w:left w:val="nil"/>
              <w:bottom w:val="nil"/>
              <w:right w:val="nil"/>
            </w:tcBorders>
            <w:tcMar>
              <w:top w:w="0" w:type="dxa"/>
              <w:left w:w="0" w:type="dxa"/>
              <w:bottom w:w="0" w:type="dxa"/>
              <w:right w:w="0" w:type="dxa"/>
            </w:tcMar>
          </w:tcPr>
          <w:p w:rsidR="00831416" w:rsidRDefault="00831416">
            <w:pPr>
              <w:jc w:val="left"/>
              <w:rPr>
                <w:sz w:val="20"/>
                <w:szCs w:val="20"/>
              </w:rPr>
            </w:pPr>
          </w:p>
        </w:tc>
        <w:tc>
          <w:tcPr>
            <w:tcW w:w="1230" w:type="dxa"/>
            <w:tcBorders>
              <w:top w:val="nil"/>
              <w:left w:val="nil"/>
              <w:bottom w:val="nil"/>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(1.081)</w:t>
            </w:r>
          </w:p>
        </w:tc>
        <w:tc>
          <w:tcPr>
            <w:tcW w:w="1335" w:type="dxa"/>
            <w:tcBorders>
              <w:top w:val="nil"/>
              <w:left w:val="nil"/>
              <w:bottom w:val="nil"/>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(0.023)</w:t>
            </w:r>
          </w:p>
        </w:tc>
      </w:tr>
      <w:tr w:rsidR="00831416">
        <w:trPr>
          <w:jc w:val="center"/>
        </w:trPr>
        <w:tc>
          <w:tcPr>
            <w:tcW w:w="4185" w:type="dxa"/>
            <w:tcBorders>
              <w:top w:val="nil"/>
              <w:left w:val="nil"/>
              <w:bottom w:val="nil"/>
              <w:right w:val="nil"/>
            </w:tcBorders>
            <w:tcMar>
              <w:top w:w="0" w:type="dxa"/>
              <w:left w:w="0" w:type="dxa"/>
              <w:bottom w:w="0" w:type="dxa"/>
              <w:right w:w="0" w:type="dxa"/>
            </w:tcMar>
          </w:tcPr>
          <w:p w:rsidR="00831416" w:rsidRDefault="00F625B2">
            <w:pPr>
              <w:jc w:val="left"/>
              <w:rPr>
                <w:sz w:val="20"/>
                <w:szCs w:val="20"/>
              </w:rPr>
            </w:pPr>
            <w:r w:rsidRPr="00CD5C65">
              <w:rPr>
                <w:rFonts w:ascii="Garamond" w:hAnsi="Garamond"/>
                <w:sz w:val="20"/>
                <w:szCs w:val="20"/>
              </w:rPr>
              <w:t>Mean Treated 2016</w:t>
            </w:r>
          </w:p>
        </w:tc>
        <w:tc>
          <w:tcPr>
            <w:tcW w:w="1230" w:type="dxa"/>
            <w:tcBorders>
              <w:top w:val="nil"/>
              <w:left w:val="nil"/>
              <w:bottom w:val="nil"/>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53.98</w:t>
            </w:r>
          </w:p>
        </w:tc>
        <w:tc>
          <w:tcPr>
            <w:tcW w:w="1335" w:type="dxa"/>
            <w:tcBorders>
              <w:top w:val="nil"/>
              <w:left w:val="nil"/>
              <w:bottom w:val="nil"/>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0.398</w:t>
            </w:r>
          </w:p>
        </w:tc>
      </w:tr>
      <w:tr w:rsidR="00831416">
        <w:trPr>
          <w:trHeight w:val="15"/>
          <w:jc w:val="center"/>
        </w:trPr>
        <w:tc>
          <w:tcPr>
            <w:tcW w:w="4185" w:type="dxa"/>
            <w:tcBorders>
              <w:top w:val="nil"/>
              <w:left w:val="nil"/>
              <w:bottom w:val="nil"/>
              <w:right w:val="nil"/>
            </w:tcBorders>
            <w:tcMar>
              <w:top w:w="0" w:type="dxa"/>
              <w:left w:w="0" w:type="dxa"/>
              <w:bottom w:w="0" w:type="dxa"/>
              <w:right w:w="0" w:type="dxa"/>
            </w:tcMar>
          </w:tcPr>
          <w:p w:rsidR="00831416" w:rsidRDefault="00831416">
            <w:pPr>
              <w:jc w:val="left"/>
              <w:rPr>
                <w:sz w:val="20"/>
                <w:szCs w:val="20"/>
              </w:rPr>
            </w:pPr>
          </w:p>
        </w:tc>
        <w:tc>
          <w:tcPr>
            <w:tcW w:w="1230" w:type="dxa"/>
            <w:tcBorders>
              <w:top w:val="nil"/>
              <w:left w:val="nil"/>
              <w:bottom w:val="nil"/>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(1.222)</w:t>
            </w:r>
          </w:p>
        </w:tc>
        <w:tc>
          <w:tcPr>
            <w:tcW w:w="1335" w:type="dxa"/>
            <w:tcBorders>
              <w:top w:val="nil"/>
              <w:left w:val="nil"/>
              <w:bottom w:val="nil"/>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(0.021)</w:t>
            </w:r>
          </w:p>
        </w:tc>
      </w:tr>
      <w:tr w:rsidR="00831416" w:rsidTr="000A7877">
        <w:trPr>
          <w:jc w:val="center"/>
        </w:trPr>
        <w:tc>
          <w:tcPr>
            <w:tcW w:w="4185" w:type="dxa"/>
            <w:tcBorders>
              <w:top w:val="nil"/>
              <w:left w:val="nil"/>
              <w:bottom w:val="nil"/>
              <w:right w:val="nil"/>
            </w:tcBorders>
            <w:tcMar>
              <w:top w:w="0" w:type="dxa"/>
              <w:left w:w="0" w:type="dxa"/>
              <w:bottom w:w="0" w:type="dxa"/>
              <w:right w:w="0" w:type="dxa"/>
            </w:tcMar>
          </w:tcPr>
          <w:p w:rsidR="00831416" w:rsidRDefault="00F625B2">
            <w:pPr>
              <w:jc w:val="left"/>
              <w:rPr>
                <w:sz w:val="20"/>
                <w:szCs w:val="20"/>
              </w:rPr>
            </w:pPr>
            <w:r w:rsidRPr="00CD5C65">
              <w:rPr>
                <w:rFonts w:ascii="Garamond" w:hAnsi="Garamond"/>
                <w:sz w:val="20"/>
                <w:szCs w:val="20"/>
              </w:rPr>
              <w:t>Diff 2016</w:t>
            </w:r>
          </w:p>
        </w:tc>
        <w:tc>
          <w:tcPr>
            <w:tcW w:w="1230" w:type="dxa"/>
            <w:tcBorders>
              <w:top w:val="nil"/>
              <w:left w:val="nil"/>
              <w:bottom w:val="nil"/>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14.74</w:t>
            </w:r>
          </w:p>
        </w:tc>
        <w:tc>
          <w:tcPr>
            <w:tcW w:w="1335" w:type="dxa"/>
            <w:tcBorders>
              <w:top w:val="nil"/>
              <w:left w:val="nil"/>
              <w:bottom w:val="nil"/>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0.687</w:t>
            </w:r>
          </w:p>
        </w:tc>
      </w:tr>
      <w:tr w:rsidR="00831416" w:rsidRPr="00CD5C65" w:rsidTr="000A7877">
        <w:trPr>
          <w:trHeight w:val="233"/>
          <w:jc w:val="center"/>
        </w:trPr>
        <w:tc>
          <w:tcPr>
            <w:tcW w:w="4185" w:type="dxa"/>
            <w:tcBorders>
              <w:top w:val="nil"/>
              <w:left w:val="nil"/>
              <w:bottom w:val="single" w:sz="4" w:space="0" w:color="auto"/>
              <w:right w:val="nil"/>
            </w:tcBorders>
            <w:tcMar>
              <w:top w:w="0" w:type="dxa"/>
              <w:left w:w="0" w:type="dxa"/>
              <w:bottom w:w="0" w:type="dxa"/>
              <w:right w:w="0" w:type="dxa"/>
            </w:tcMar>
          </w:tcPr>
          <w:p w:rsidR="00831416" w:rsidRDefault="00831416">
            <w:pPr>
              <w:jc w:val="left"/>
              <w:rPr>
                <w:sz w:val="20"/>
                <w:szCs w:val="20"/>
              </w:rPr>
            </w:pPr>
          </w:p>
        </w:tc>
        <w:tc>
          <w:tcPr>
            <w:tcW w:w="1230" w:type="dxa"/>
            <w:tcBorders>
              <w:top w:val="nil"/>
              <w:left w:val="nil"/>
              <w:bottom w:val="single" w:sz="4" w:space="0" w:color="auto"/>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(1.631)</w:t>
            </w:r>
          </w:p>
        </w:tc>
        <w:tc>
          <w:tcPr>
            <w:tcW w:w="1335" w:type="dxa"/>
            <w:tcBorders>
              <w:top w:val="nil"/>
              <w:left w:val="nil"/>
              <w:bottom w:val="single" w:sz="4" w:space="0" w:color="auto"/>
              <w:right w:val="nil"/>
            </w:tcBorders>
            <w:tcMar>
              <w:top w:w="0" w:type="dxa"/>
              <w:left w:w="0" w:type="dxa"/>
              <w:bottom w:w="0" w:type="dxa"/>
              <w:right w:w="0" w:type="dxa"/>
            </w:tcMar>
          </w:tcPr>
          <w:p w:rsidR="00831416" w:rsidRPr="00CD5C65" w:rsidRDefault="00F625B2">
            <w:pPr>
              <w:jc w:val="center"/>
              <w:rPr>
                <w:rFonts w:ascii="Garamond" w:hAnsi="Garamond"/>
                <w:sz w:val="20"/>
                <w:szCs w:val="20"/>
              </w:rPr>
            </w:pPr>
            <w:r w:rsidRPr="00CD5C65">
              <w:rPr>
                <w:rFonts w:ascii="Garamond" w:hAnsi="Garamond"/>
                <w:sz w:val="20"/>
                <w:szCs w:val="20"/>
              </w:rPr>
              <w:t>(0.032)</w:t>
            </w:r>
          </w:p>
        </w:tc>
      </w:tr>
    </w:tbl>
    <w:p w:rsidR="00831416" w:rsidRPr="00CD5C65" w:rsidRDefault="00F625B2">
      <w:pPr>
        <w:spacing w:before="200" w:line="360" w:lineRule="auto"/>
        <w:rPr>
          <w:rFonts w:ascii="Garamond" w:hAnsi="Garamond"/>
        </w:rPr>
      </w:pPr>
      <w:r w:rsidRPr="00CD5C65">
        <w:rPr>
          <w:rFonts w:ascii="Garamond" w:hAnsi="Garamond"/>
        </w:rPr>
        <w:tab/>
        <w:t>We present the results of our time placebo in Table C19. Here, we simply randomize the date of each observation within our dataset. As expected, our DiD coefficient is non-significant and close to zero. This result gives further confidence that we are not simply observing general differences between our treatment and control districts across the entire period but are instead being produced via the theorized mechanism of factional activity in the Tea Party era.</w:t>
      </w:r>
    </w:p>
    <w:p w:rsidR="00831416" w:rsidRPr="00CD5C65" w:rsidRDefault="00F625B2" w:rsidP="000A7877">
      <w:pPr>
        <w:keepNext/>
        <w:spacing w:before="200"/>
        <w:jc w:val="center"/>
        <w:rPr>
          <w:rFonts w:ascii="Garamond" w:hAnsi="Garamond"/>
        </w:rPr>
      </w:pPr>
      <w:r w:rsidRPr="00CD5C65">
        <w:rPr>
          <w:rFonts w:ascii="Garamond" w:hAnsi="Garamond"/>
          <w:b/>
        </w:rPr>
        <w:t>Figure C3</w:t>
      </w:r>
      <w:r w:rsidRPr="00CD5C65">
        <w:rPr>
          <w:rFonts w:ascii="Garamond" w:hAnsi="Garamond"/>
        </w:rPr>
        <w:t>: Timing Placebo H1</w:t>
      </w:r>
    </w:p>
    <w:p w:rsidR="00831416" w:rsidRPr="00CD5C65" w:rsidRDefault="00F625B2">
      <w:pPr>
        <w:jc w:val="center"/>
        <w:rPr>
          <w:rFonts w:ascii="Garamond" w:hAnsi="Garamond"/>
        </w:rPr>
      </w:pPr>
      <w:r w:rsidRPr="00CD5C65">
        <w:rPr>
          <w:rFonts w:ascii="Garamond" w:hAnsi="Garamond"/>
          <w:noProof/>
        </w:rPr>
        <w:drawing>
          <wp:inline distT="114300" distB="114300" distL="114300" distR="114300">
            <wp:extent cx="5734050" cy="3508978"/>
            <wp:effectExtent l="0" t="0" r="0" b="0"/>
            <wp:docPr id="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4"/>
                    <a:srcRect t="3465" b="4640"/>
                    <a:stretch>
                      <a:fillRect/>
                    </a:stretch>
                  </pic:blipFill>
                  <pic:spPr>
                    <a:xfrm>
                      <a:off x="0" y="0"/>
                      <a:ext cx="5734050" cy="3508978"/>
                    </a:xfrm>
                    <a:prstGeom prst="rect">
                      <a:avLst/>
                    </a:prstGeom>
                    <a:ln/>
                  </pic:spPr>
                </pic:pic>
              </a:graphicData>
            </a:graphic>
          </wp:inline>
        </w:drawing>
      </w:r>
    </w:p>
    <w:p w:rsidR="00831416" w:rsidRPr="00CD5C65" w:rsidRDefault="00F625B2">
      <w:pPr>
        <w:keepNext/>
        <w:spacing w:before="200"/>
        <w:jc w:val="center"/>
        <w:rPr>
          <w:rFonts w:ascii="Garamond" w:hAnsi="Garamond"/>
        </w:rPr>
      </w:pPr>
      <w:r w:rsidRPr="00CD5C65">
        <w:rPr>
          <w:rFonts w:ascii="Garamond" w:hAnsi="Garamond"/>
          <w:b/>
        </w:rPr>
        <w:lastRenderedPageBreak/>
        <w:t>Figure C4</w:t>
      </w:r>
      <w:r w:rsidRPr="00CD5C65">
        <w:rPr>
          <w:rFonts w:ascii="Garamond" w:hAnsi="Garamond"/>
        </w:rPr>
        <w:t>: Timing Placebo H2</w:t>
      </w:r>
    </w:p>
    <w:p w:rsidR="000A7877" w:rsidRPr="00CD5C65" w:rsidRDefault="00F625B2" w:rsidP="00132136">
      <w:pPr>
        <w:jc w:val="center"/>
        <w:rPr>
          <w:rFonts w:ascii="Garamond" w:hAnsi="Garamond"/>
          <w:b/>
        </w:rPr>
      </w:pPr>
      <w:r w:rsidRPr="00CD5C65">
        <w:rPr>
          <w:rFonts w:ascii="Garamond" w:hAnsi="Garamond"/>
          <w:noProof/>
        </w:rPr>
        <w:drawing>
          <wp:inline distT="114300" distB="114300" distL="114300" distR="114300">
            <wp:extent cx="5734050" cy="3536474"/>
            <wp:effectExtent l="0" t="0" r="0" b="0"/>
            <wp:docPr id="14"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15"/>
                    <a:srcRect t="3561" b="3916"/>
                    <a:stretch>
                      <a:fillRect/>
                    </a:stretch>
                  </pic:blipFill>
                  <pic:spPr>
                    <a:xfrm>
                      <a:off x="0" y="0"/>
                      <a:ext cx="5734050" cy="3536474"/>
                    </a:xfrm>
                    <a:prstGeom prst="rect">
                      <a:avLst/>
                    </a:prstGeom>
                    <a:ln/>
                  </pic:spPr>
                </pic:pic>
              </a:graphicData>
            </a:graphic>
          </wp:inline>
        </w:drawing>
      </w:r>
    </w:p>
    <w:p w:rsidR="00831416" w:rsidRPr="00CD5C65" w:rsidRDefault="00F625B2">
      <w:pPr>
        <w:keepNext/>
        <w:spacing w:before="200" w:line="276" w:lineRule="auto"/>
        <w:jc w:val="center"/>
        <w:rPr>
          <w:rFonts w:ascii="Garamond" w:hAnsi="Garamond"/>
        </w:rPr>
      </w:pPr>
      <w:r w:rsidRPr="00CD5C65">
        <w:rPr>
          <w:rFonts w:ascii="Garamond" w:hAnsi="Garamond"/>
          <w:b/>
        </w:rPr>
        <w:t>Table C19</w:t>
      </w:r>
      <w:r w:rsidRPr="00CD5C65">
        <w:rPr>
          <w:rFonts w:ascii="Garamond" w:hAnsi="Garamond"/>
        </w:rPr>
        <w:t>: Placebo Timing (Date Randomization)</w:t>
      </w:r>
    </w:p>
    <w:tbl>
      <w:tblPr>
        <w:tblStyle w:val="aff1"/>
        <w:tblW w:w="9315" w:type="dxa"/>
        <w:jc w:val="center"/>
        <w:tblBorders>
          <w:top w:val="nil"/>
          <w:left w:val="nil"/>
          <w:bottom w:val="nil"/>
          <w:right w:val="nil"/>
          <w:insideH w:val="nil"/>
          <w:insideV w:val="nil"/>
        </w:tblBorders>
        <w:tblLayout w:type="fixed"/>
        <w:tblLook w:val="0600" w:firstRow="0" w:lastRow="0" w:firstColumn="0" w:lastColumn="0" w:noHBand="1" w:noVBand="1"/>
      </w:tblPr>
      <w:tblGrid>
        <w:gridCol w:w="4492"/>
        <w:gridCol w:w="2279"/>
        <w:gridCol w:w="2544"/>
      </w:tblGrid>
      <w:tr w:rsidR="00831416" w:rsidTr="000A7877">
        <w:trPr>
          <w:trHeight w:val="285"/>
          <w:jc w:val="center"/>
        </w:trPr>
        <w:tc>
          <w:tcPr>
            <w:tcW w:w="3045" w:type="dxa"/>
            <w:tcBorders>
              <w:top w:val="single" w:sz="4" w:space="0" w:color="auto"/>
              <w:left w:val="nil"/>
              <w:bottom w:val="single" w:sz="4" w:space="0" w:color="auto"/>
              <w:right w:val="nil"/>
            </w:tcBorders>
            <w:tcMar>
              <w:top w:w="0" w:type="dxa"/>
              <w:left w:w="0" w:type="dxa"/>
              <w:bottom w:w="0" w:type="dxa"/>
              <w:right w:w="0" w:type="dxa"/>
            </w:tcMar>
          </w:tcPr>
          <w:p w:rsidR="00831416" w:rsidRDefault="00F625B2">
            <w:pPr>
              <w:jc w:val="left"/>
              <w:rPr>
                <w:sz w:val="20"/>
                <w:szCs w:val="20"/>
              </w:rPr>
            </w:pPr>
            <w:r w:rsidRPr="00CD5C65">
              <w:rPr>
                <w:rFonts w:ascii="Garamond" w:hAnsi="Garamond"/>
                <w:sz w:val="20"/>
                <w:szCs w:val="20"/>
              </w:rPr>
              <w:t xml:space="preserve"> </w:t>
            </w:r>
          </w:p>
        </w:tc>
        <w:tc>
          <w:tcPr>
            <w:tcW w:w="1545" w:type="dxa"/>
            <w:tcBorders>
              <w:top w:val="single" w:sz="4" w:space="0" w:color="auto"/>
              <w:left w:val="nil"/>
              <w:bottom w:val="single" w:sz="4" w:space="0" w:color="auto"/>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 xml:space="preserve">Pres Vote Share </w:t>
            </w:r>
          </w:p>
        </w:tc>
        <w:tc>
          <w:tcPr>
            <w:tcW w:w="1725" w:type="dxa"/>
            <w:tcBorders>
              <w:top w:val="single" w:sz="4" w:space="0" w:color="auto"/>
              <w:left w:val="nil"/>
              <w:bottom w:val="single" w:sz="4" w:space="0" w:color="auto"/>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 xml:space="preserve">Legislator Position </w:t>
            </w:r>
          </w:p>
        </w:tc>
      </w:tr>
      <w:tr w:rsidR="00831416" w:rsidTr="000A7877">
        <w:trPr>
          <w:trHeight w:val="202"/>
          <w:jc w:val="center"/>
        </w:trPr>
        <w:tc>
          <w:tcPr>
            <w:tcW w:w="3045" w:type="dxa"/>
            <w:tcBorders>
              <w:top w:val="single" w:sz="4" w:space="0" w:color="auto"/>
              <w:left w:val="nil"/>
              <w:bottom w:val="nil"/>
              <w:right w:val="nil"/>
            </w:tcBorders>
            <w:tcMar>
              <w:top w:w="0" w:type="dxa"/>
              <w:left w:w="0" w:type="dxa"/>
              <w:bottom w:w="0" w:type="dxa"/>
              <w:right w:w="0" w:type="dxa"/>
            </w:tcMar>
          </w:tcPr>
          <w:p w:rsidR="00831416" w:rsidRDefault="00F625B2">
            <w:pPr>
              <w:jc w:val="left"/>
              <w:rPr>
                <w:sz w:val="20"/>
                <w:szCs w:val="20"/>
              </w:rPr>
            </w:pPr>
            <w:r w:rsidRPr="00CD5C65">
              <w:rPr>
                <w:rFonts w:ascii="Garamond" w:hAnsi="Garamond"/>
                <w:sz w:val="20"/>
                <w:szCs w:val="20"/>
              </w:rPr>
              <w:t>2016 (Time: Randomized)</w:t>
            </w:r>
          </w:p>
        </w:tc>
        <w:tc>
          <w:tcPr>
            <w:tcW w:w="1545" w:type="dxa"/>
            <w:tcBorders>
              <w:top w:val="single" w:sz="4" w:space="0" w:color="auto"/>
              <w:left w:val="nil"/>
              <w:bottom w:val="nil"/>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0.388</w:t>
            </w:r>
          </w:p>
        </w:tc>
        <w:tc>
          <w:tcPr>
            <w:tcW w:w="1725" w:type="dxa"/>
            <w:tcBorders>
              <w:top w:val="single" w:sz="4" w:space="0" w:color="auto"/>
              <w:left w:val="nil"/>
              <w:bottom w:val="nil"/>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–0.011</w:t>
            </w:r>
          </w:p>
        </w:tc>
      </w:tr>
      <w:tr w:rsidR="00831416">
        <w:trPr>
          <w:trHeight w:val="202"/>
          <w:jc w:val="center"/>
        </w:trPr>
        <w:tc>
          <w:tcPr>
            <w:tcW w:w="3045" w:type="dxa"/>
            <w:tcBorders>
              <w:top w:val="nil"/>
              <w:left w:val="nil"/>
              <w:bottom w:val="nil"/>
              <w:right w:val="nil"/>
            </w:tcBorders>
            <w:tcMar>
              <w:top w:w="0" w:type="dxa"/>
              <w:left w:w="0" w:type="dxa"/>
              <w:bottom w:w="0" w:type="dxa"/>
              <w:right w:w="0" w:type="dxa"/>
            </w:tcMar>
          </w:tcPr>
          <w:p w:rsidR="00831416" w:rsidRDefault="00F625B2">
            <w:pPr>
              <w:jc w:val="left"/>
              <w:rPr>
                <w:sz w:val="20"/>
                <w:szCs w:val="20"/>
              </w:rPr>
            </w:pPr>
            <w:r w:rsidRPr="00CD5C65">
              <w:rPr>
                <w:rFonts w:ascii="Garamond" w:hAnsi="Garamond"/>
                <w:sz w:val="20"/>
                <w:szCs w:val="20"/>
              </w:rPr>
              <w:t xml:space="preserve"> </w:t>
            </w:r>
          </w:p>
        </w:tc>
        <w:tc>
          <w:tcPr>
            <w:tcW w:w="1545" w:type="dxa"/>
            <w:tcBorders>
              <w:top w:val="nil"/>
              <w:left w:val="nil"/>
              <w:bottom w:val="nil"/>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(1.333)</w:t>
            </w:r>
          </w:p>
        </w:tc>
        <w:tc>
          <w:tcPr>
            <w:tcW w:w="1725" w:type="dxa"/>
            <w:tcBorders>
              <w:top w:val="nil"/>
              <w:left w:val="nil"/>
              <w:bottom w:val="nil"/>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(0.047)</w:t>
            </w:r>
          </w:p>
        </w:tc>
      </w:tr>
      <w:tr w:rsidR="00831416">
        <w:trPr>
          <w:trHeight w:val="202"/>
          <w:jc w:val="center"/>
        </w:trPr>
        <w:tc>
          <w:tcPr>
            <w:tcW w:w="3045" w:type="dxa"/>
            <w:tcBorders>
              <w:top w:val="nil"/>
              <w:left w:val="nil"/>
              <w:bottom w:val="nil"/>
              <w:right w:val="nil"/>
            </w:tcBorders>
            <w:tcMar>
              <w:top w:w="0" w:type="dxa"/>
              <w:left w:w="0" w:type="dxa"/>
              <w:bottom w:w="0" w:type="dxa"/>
              <w:right w:w="0" w:type="dxa"/>
            </w:tcMar>
          </w:tcPr>
          <w:p w:rsidR="00831416" w:rsidRDefault="00F625B2">
            <w:pPr>
              <w:jc w:val="left"/>
              <w:rPr>
                <w:sz w:val="20"/>
                <w:szCs w:val="20"/>
              </w:rPr>
            </w:pPr>
            <w:r w:rsidRPr="00CD5C65">
              <w:rPr>
                <w:rFonts w:ascii="Garamond" w:hAnsi="Garamond"/>
                <w:sz w:val="20"/>
                <w:szCs w:val="20"/>
              </w:rPr>
              <w:t>Factionalism (Treatment)</w:t>
            </w:r>
          </w:p>
        </w:tc>
        <w:tc>
          <w:tcPr>
            <w:tcW w:w="1545" w:type="dxa"/>
            <w:tcBorders>
              <w:top w:val="nil"/>
              <w:left w:val="nil"/>
              <w:bottom w:val="nil"/>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6.607***</w:t>
            </w:r>
          </w:p>
        </w:tc>
        <w:tc>
          <w:tcPr>
            <w:tcW w:w="1725" w:type="dxa"/>
            <w:tcBorders>
              <w:top w:val="nil"/>
              <w:left w:val="nil"/>
              <w:bottom w:val="nil"/>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0.067</w:t>
            </w:r>
          </w:p>
        </w:tc>
      </w:tr>
      <w:tr w:rsidR="00831416">
        <w:trPr>
          <w:trHeight w:val="202"/>
          <w:jc w:val="center"/>
        </w:trPr>
        <w:tc>
          <w:tcPr>
            <w:tcW w:w="3045" w:type="dxa"/>
            <w:tcBorders>
              <w:top w:val="nil"/>
              <w:left w:val="nil"/>
              <w:bottom w:val="nil"/>
              <w:right w:val="nil"/>
            </w:tcBorders>
            <w:tcMar>
              <w:top w:w="0" w:type="dxa"/>
              <w:left w:w="0" w:type="dxa"/>
              <w:bottom w:w="0" w:type="dxa"/>
              <w:right w:w="0" w:type="dxa"/>
            </w:tcMar>
          </w:tcPr>
          <w:p w:rsidR="00831416" w:rsidRDefault="00F625B2">
            <w:pPr>
              <w:jc w:val="left"/>
              <w:rPr>
                <w:sz w:val="20"/>
                <w:szCs w:val="20"/>
              </w:rPr>
            </w:pPr>
            <w:r w:rsidRPr="00CD5C65">
              <w:rPr>
                <w:rFonts w:ascii="Garamond" w:hAnsi="Garamond"/>
                <w:sz w:val="20"/>
                <w:szCs w:val="20"/>
              </w:rPr>
              <w:t xml:space="preserve"> </w:t>
            </w:r>
          </w:p>
        </w:tc>
        <w:tc>
          <w:tcPr>
            <w:tcW w:w="1545" w:type="dxa"/>
            <w:tcBorders>
              <w:top w:val="nil"/>
              <w:left w:val="nil"/>
              <w:bottom w:val="nil"/>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(1.675)</w:t>
            </w:r>
          </w:p>
        </w:tc>
        <w:tc>
          <w:tcPr>
            <w:tcW w:w="1725" w:type="dxa"/>
            <w:tcBorders>
              <w:top w:val="nil"/>
              <w:left w:val="nil"/>
              <w:bottom w:val="nil"/>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(0.053)</w:t>
            </w:r>
          </w:p>
        </w:tc>
      </w:tr>
      <w:tr w:rsidR="00831416">
        <w:trPr>
          <w:trHeight w:val="202"/>
          <w:jc w:val="center"/>
        </w:trPr>
        <w:tc>
          <w:tcPr>
            <w:tcW w:w="3045" w:type="dxa"/>
            <w:tcBorders>
              <w:top w:val="nil"/>
              <w:left w:val="nil"/>
              <w:bottom w:val="nil"/>
              <w:right w:val="nil"/>
            </w:tcBorders>
            <w:tcMar>
              <w:top w:w="0" w:type="dxa"/>
              <w:left w:w="0" w:type="dxa"/>
              <w:bottom w:w="0" w:type="dxa"/>
              <w:right w:w="0" w:type="dxa"/>
            </w:tcMar>
          </w:tcPr>
          <w:p w:rsidR="00831416" w:rsidRDefault="00F625B2">
            <w:pPr>
              <w:jc w:val="left"/>
              <w:rPr>
                <w:sz w:val="20"/>
                <w:szCs w:val="20"/>
              </w:rPr>
            </w:pPr>
            <w:r w:rsidRPr="00CD5C65">
              <w:rPr>
                <w:rFonts w:ascii="Garamond" w:hAnsi="Garamond"/>
                <w:sz w:val="20"/>
                <w:szCs w:val="20"/>
              </w:rPr>
              <w:t>Diff-in-diff (Time x Treatment)</w:t>
            </w:r>
          </w:p>
        </w:tc>
        <w:tc>
          <w:tcPr>
            <w:tcW w:w="1545" w:type="dxa"/>
            <w:tcBorders>
              <w:top w:val="nil"/>
              <w:left w:val="nil"/>
              <w:bottom w:val="nil"/>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–0.443</w:t>
            </w:r>
          </w:p>
        </w:tc>
        <w:tc>
          <w:tcPr>
            <w:tcW w:w="1725" w:type="dxa"/>
            <w:tcBorders>
              <w:top w:val="nil"/>
              <w:left w:val="nil"/>
              <w:bottom w:val="nil"/>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0.052</w:t>
            </w:r>
          </w:p>
        </w:tc>
      </w:tr>
      <w:tr w:rsidR="00831416">
        <w:trPr>
          <w:trHeight w:val="202"/>
          <w:jc w:val="center"/>
        </w:trPr>
        <w:tc>
          <w:tcPr>
            <w:tcW w:w="3045" w:type="dxa"/>
            <w:tcBorders>
              <w:top w:val="nil"/>
              <w:left w:val="nil"/>
              <w:bottom w:val="nil"/>
              <w:right w:val="nil"/>
            </w:tcBorders>
            <w:tcMar>
              <w:top w:w="0" w:type="dxa"/>
              <w:left w:w="0" w:type="dxa"/>
              <w:bottom w:w="0" w:type="dxa"/>
              <w:right w:w="0" w:type="dxa"/>
            </w:tcMar>
          </w:tcPr>
          <w:p w:rsidR="00831416" w:rsidRDefault="00831416">
            <w:pPr>
              <w:jc w:val="left"/>
              <w:rPr>
                <w:sz w:val="20"/>
                <w:szCs w:val="20"/>
              </w:rPr>
            </w:pPr>
          </w:p>
        </w:tc>
        <w:tc>
          <w:tcPr>
            <w:tcW w:w="1545" w:type="dxa"/>
            <w:tcBorders>
              <w:top w:val="nil"/>
              <w:left w:val="nil"/>
              <w:bottom w:val="nil"/>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(1.726)</w:t>
            </w:r>
          </w:p>
        </w:tc>
        <w:tc>
          <w:tcPr>
            <w:tcW w:w="1725" w:type="dxa"/>
            <w:tcBorders>
              <w:top w:val="nil"/>
              <w:left w:val="nil"/>
              <w:bottom w:val="nil"/>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(0.061)</w:t>
            </w:r>
          </w:p>
        </w:tc>
      </w:tr>
      <w:tr w:rsidR="00831416">
        <w:trPr>
          <w:trHeight w:val="202"/>
          <w:jc w:val="center"/>
        </w:trPr>
        <w:tc>
          <w:tcPr>
            <w:tcW w:w="3045" w:type="dxa"/>
            <w:tcBorders>
              <w:top w:val="nil"/>
              <w:left w:val="nil"/>
              <w:bottom w:val="nil"/>
              <w:right w:val="nil"/>
            </w:tcBorders>
            <w:tcMar>
              <w:top w:w="0" w:type="dxa"/>
              <w:left w:w="0" w:type="dxa"/>
              <w:bottom w:w="0" w:type="dxa"/>
              <w:right w:w="0" w:type="dxa"/>
            </w:tcMar>
          </w:tcPr>
          <w:p w:rsidR="00831416" w:rsidRDefault="00F625B2">
            <w:pPr>
              <w:jc w:val="left"/>
              <w:rPr>
                <w:sz w:val="20"/>
                <w:szCs w:val="20"/>
              </w:rPr>
            </w:pPr>
            <w:r w:rsidRPr="00CD5C65">
              <w:rPr>
                <w:rFonts w:ascii="Garamond" w:hAnsi="Garamond"/>
                <w:sz w:val="20"/>
                <w:szCs w:val="20"/>
              </w:rPr>
              <w:t xml:space="preserve"> </w:t>
            </w:r>
          </w:p>
        </w:tc>
        <w:tc>
          <w:tcPr>
            <w:tcW w:w="1545" w:type="dxa"/>
            <w:tcBorders>
              <w:top w:val="nil"/>
              <w:left w:val="nil"/>
              <w:bottom w:val="nil"/>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 xml:space="preserve"> </w:t>
            </w:r>
          </w:p>
        </w:tc>
        <w:tc>
          <w:tcPr>
            <w:tcW w:w="1725" w:type="dxa"/>
            <w:tcBorders>
              <w:top w:val="nil"/>
              <w:left w:val="nil"/>
              <w:bottom w:val="nil"/>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 xml:space="preserve"> </w:t>
            </w:r>
          </w:p>
        </w:tc>
      </w:tr>
      <w:tr w:rsidR="00831416">
        <w:trPr>
          <w:trHeight w:val="202"/>
          <w:jc w:val="center"/>
        </w:trPr>
        <w:tc>
          <w:tcPr>
            <w:tcW w:w="3045" w:type="dxa"/>
            <w:tcBorders>
              <w:top w:val="nil"/>
              <w:left w:val="nil"/>
              <w:bottom w:val="nil"/>
              <w:right w:val="nil"/>
            </w:tcBorders>
            <w:tcMar>
              <w:top w:w="0" w:type="dxa"/>
              <w:left w:w="0" w:type="dxa"/>
              <w:bottom w:w="0" w:type="dxa"/>
              <w:right w:w="0" w:type="dxa"/>
            </w:tcMar>
          </w:tcPr>
          <w:p w:rsidR="00831416" w:rsidRDefault="00F625B2">
            <w:pPr>
              <w:jc w:val="left"/>
              <w:rPr>
                <w:sz w:val="20"/>
                <w:szCs w:val="20"/>
              </w:rPr>
            </w:pPr>
            <w:r w:rsidRPr="00CD5C65">
              <w:rPr>
                <w:rFonts w:ascii="Garamond" w:hAnsi="Garamond"/>
                <w:sz w:val="20"/>
                <w:szCs w:val="20"/>
              </w:rPr>
              <w:t>Observations</w:t>
            </w:r>
          </w:p>
        </w:tc>
        <w:tc>
          <w:tcPr>
            <w:tcW w:w="1545" w:type="dxa"/>
            <w:tcBorders>
              <w:top w:val="nil"/>
              <w:left w:val="nil"/>
              <w:bottom w:val="nil"/>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870</w:t>
            </w:r>
          </w:p>
        </w:tc>
        <w:tc>
          <w:tcPr>
            <w:tcW w:w="1725" w:type="dxa"/>
            <w:tcBorders>
              <w:top w:val="nil"/>
              <w:left w:val="nil"/>
              <w:bottom w:val="nil"/>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870</w:t>
            </w:r>
          </w:p>
        </w:tc>
      </w:tr>
      <w:tr w:rsidR="00831416">
        <w:trPr>
          <w:trHeight w:val="202"/>
          <w:jc w:val="center"/>
        </w:trPr>
        <w:tc>
          <w:tcPr>
            <w:tcW w:w="3045" w:type="dxa"/>
            <w:tcBorders>
              <w:top w:val="nil"/>
              <w:left w:val="nil"/>
              <w:bottom w:val="nil"/>
              <w:right w:val="nil"/>
            </w:tcBorders>
            <w:tcMar>
              <w:top w:w="0" w:type="dxa"/>
              <w:left w:w="0" w:type="dxa"/>
              <w:bottom w:w="0" w:type="dxa"/>
              <w:right w:w="0" w:type="dxa"/>
            </w:tcMar>
          </w:tcPr>
          <w:p w:rsidR="00831416" w:rsidRDefault="00F625B2">
            <w:pPr>
              <w:jc w:val="left"/>
              <w:rPr>
                <w:sz w:val="20"/>
                <w:szCs w:val="20"/>
              </w:rPr>
            </w:pPr>
            <w:r w:rsidRPr="00CD5C65">
              <w:rPr>
                <w:rFonts w:ascii="Garamond" w:hAnsi="Garamond"/>
                <w:sz w:val="20"/>
                <w:szCs w:val="20"/>
              </w:rPr>
              <w:t>R-squared</w:t>
            </w:r>
          </w:p>
        </w:tc>
        <w:tc>
          <w:tcPr>
            <w:tcW w:w="1545" w:type="dxa"/>
            <w:tcBorders>
              <w:top w:val="nil"/>
              <w:left w:val="nil"/>
              <w:bottom w:val="nil"/>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0.051</w:t>
            </w:r>
          </w:p>
        </w:tc>
        <w:tc>
          <w:tcPr>
            <w:tcW w:w="1725" w:type="dxa"/>
            <w:tcBorders>
              <w:top w:val="nil"/>
              <w:left w:val="nil"/>
              <w:bottom w:val="nil"/>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0.013</w:t>
            </w:r>
          </w:p>
        </w:tc>
      </w:tr>
      <w:tr w:rsidR="00831416">
        <w:trPr>
          <w:trHeight w:val="202"/>
          <w:jc w:val="center"/>
        </w:trPr>
        <w:tc>
          <w:tcPr>
            <w:tcW w:w="3045" w:type="dxa"/>
            <w:tcBorders>
              <w:top w:val="nil"/>
              <w:left w:val="nil"/>
              <w:bottom w:val="nil"/>
              <w:right w:val="nil"/>
            </w:tcBorders>
            <w:tcMar>
              <w:top w:w="0" w:type="dxa"/>
              <w:left w:w="0" w:type="dxa"/>
              <w:bottom w:w="0" w:type="dxa"/>
              <w:right w:w="0" w:type="dxa"/>
            </w:tcMar>
          </w:tcPr>
          <w:p w:rsidR="00831416" w:rsidRDefault="00F625B2">
            <w:pPr>
              <w:jc w:val="left"/>
              <w:rPr>
                <w:sz w:val="20"/>
                <w:szCs w:val="20"/>
              </w:rPr>
            </w:pPr>
            <w:r w:rsidRPr="00CD5C65">
              <w:rPr>
                <w:rFonts w:ascii="Garamond" w:hAnsi="Garamond"/>
                <w:sz w:val="20"/>
                <w:szCs w:val="20"/>
              </w:rPr>
              <w:t>Mean Control 2008</w:t>
            </w:r>
          </w:p>
        </w:tc>
        <w:tc>
          <w:tcPr>
            <w:tcW w:w="1545" w:type="dxa"/>
            <w:tcBorders>
              <w:top w:val="nil"/>
              <w:left w:val="nil"/>
              <w:bottom w:val="nil"/>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44.22</w:t>
            </w:r>
          </w:p>
        </w:tc>
        <w:tc>
          <w:tcPr>
            <w:tcW w:w="1725" w:type="dxa"/>
            <w:tcBorders>
              <w:top w:val="nil"/>
              <w:left w:val="nil"/>
              <w:bottom w:val="nil"/>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0.026</w:t>
            </w:r>
          </w:p>
        </w:tc>
      </w:tr>
      <w:tr w:rsidR="00831416">
        <w:trPr>
          <w:trHeight w:val="202"/>
          <w:jc w:val="center"/>
        </w:trPr>
        <w:tc>
          <w:tcPr>
            <w:tcW w:w="3045" w:type="dxa"/>
            <w:tcBorders>
              <w:top w:val="nil"/>
              <w:left w:val="nil"/>
              <w:bottom w:val="nil"/>
              <w:right w:val="nil"/>
            </w:tcBorders>
            <w:tcMar>
              <w:top w:w="0" w:type="dxa"/>
              <w:left w:w="0" w:type="dxa"/>
              <w:bottom w:w="0" w:type="dxa"/>
              <w:right w:w="0" w:type="dxa"/>
            </w:tcMar>
          </w:tcPr>
          <w:p w:rsidR="00831416" w:rsidRDefault="00F625B2">
            <w:pPr>
              <w:jc w:val="left"/>
              <w:rPr>
                <w:sz w:val="20"/>
                <w:szCs w:val="20"/>
              </w:rPr>
            </w:pPr>
            <w:r w:rsidRPr="00CD5C65">
              <w:rPr>
                <w:rFonts w:ascii="Garamond" w:hAnsi="Garamond"/>
                <w:sz w:val="20"/>
                <w:szCs w:val="20"/>
              </w:rPr>
              <w:t xml:space="preserve"> </w:t>
            </w:r>
          </w:p>
        </w:tc>
        <w:tc>
          <w:tcPr>
            <w:tcW w:w="1545" w:type="dxa"/>
            <w:tcBorders>
              <w:top w:val="nil"/>
              <w:left w:val="nil"/>
              <w:bottom w:val="nil"/>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(1.393)</w:t>
            </w:r>
          </w:p>
        </w:tc>
        <w:tc>
          <w:tcPr>
            <w:tcW w:w="1725" w:type="dxa"/>
            <w:tcBorders>
              <w:top w:val="nil"/>
              <w:left w:val="nil"/>
              <w:bottom w:val="nil"/>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(0.041)</w:t>
            </w:r>
          </w:p>
        </w:tc>
      </w:tr>
      <w:tr w:rsidR="00831416">
        <w:trPr>
          <w:trHeight w:val="202"/>
          <w:jc w:val="center"/>
        </w:trPr>
        <w:tc>
          <w:tcPr>
            <w:tcW w:w="3045" w:type="dxa"/>
            <w:tcBorders>
              <w:top w:val="nil"/>
              <w:left w:val="nil"/>
              <w:bottom w:val="nil"/>
              <w:right w:val="nil"/>
            </w:tcBorders>
            <w:tcMar>
              <w:top w:w="0" w:type="dxa"/>
              <w:left w:w="0" w:type="dxa"/>
              <w:bottom w:w="0" w:type="dxa"/>
              <w:right w:w="0" w:type="dxa"/>
            </w:tcMar>
          </w:tcPr>
          <w:p w:rsidR="00831416" w:rsidRDefault="00F625B2">
            <w:pPr>
              <w:jc w:val="left"/>
              <w:rPr>
                <w:sz w:val="20"/>
                <w:szCs w:val="20"/>
              </w:rPr>
            </w:pPr>
            <w:r w:rsidRPr="00CD5C65">
              <w:rPr>
                <w:rFonts w:ascii="Garamond" w:hAnsi="Garamond"/>
                <w:sz w:val="20"/>
                <w:szCs w:val="20"/>
              </w:rPr>
              <w:t>Mean Treated 2008</w:t>
            </w:r>
          </w:p>
        </w:tc>
        <w:tc>
          <w:tcPr>
            <w:tcW w:w="1545" w:type="dxa"/>
            <w:tcBorders>
              <w:top w:val="nil"/>
              <w:left w:val="nil"/>
              <w:bottom w:val="nil"/>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50.83</w:t>
            </w:r>
          </w:p>
        </w:tc>
        <w:tc>
          <w:tcPr>
            <w:tcW w:w="1725" w:type="dxa"/>
            <w:tcBorders>
              <w:top w:val="nil"/>
              <w:left w:val="nil"/>
              <w:bottom w:val="nil"/>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0.093</w:t>
            </w:r>
          </w:p>
        </w:tc>
      </w:tr>
      <w:tr w:rsidR="00831416">
        <w:trPr>
          <w:trHeight w:val="202"/>
          <w:jc w:val="center"/>
        </w:trPr>
        <w:tc>
          <w:tcPr>
            <w:tcW w:w="3045" w:type="dxa"/>
            <w:tcBorders>
              <w:top w:val="nil"/>
              <w:left w:val="nil"/>
              <w:bottom w:val="nil"/>
              <w:right w:val="nil"/>
            </w:tcBorders>
            <w:tcMar>
              <w:top w:w="0" w:type="dxa"/>
              <w:left w:w="0" w:type="dxa"/>
              <w:bottom w:w="0" w:type="dxa"/>
              <w:right w:w="0" w:type="dxa"/>
            </w:tcMar>
          </w:tcPr>
          <w:p w:rsidR="00831416" w:rsidRDefault="00F625B2">
            <w:pPr>
              <w:jc w:val="left"/>
              <w:rPr>
                <w:sz w:val="20"/>
                <w:szCs w:val="20"/>
              </w:rPr>
            </w:pPr>
            <w:r w:rsidRPr="00CD5C65">
              <w:rPr>
                <w:rFonts w:ascii="Garamond" w:hAnsi="Garamond"/>
                <w:sz w:val="20"/>
                <w:szCs w:val="20"/>
              </w:rPr>
              <w:t xml:space="preserve"> </w:t>
            </w:r>
          </w:p>
        </w:tc>
        <w:tc>
          <w:tcPr>
            <w:tcW w:w="1545" w:type="dxa"/>
            <w:tcBorders>
              <w:top w:val="nil"/>
              <w:left w:val="nil"/>
              <w:bottom w:val="nil"/>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(0.946)</w:t>
            </w:r>
          </w:p>
        </w:tc>
        <w:tc>
          <w:tcPr>
            <w:tcW w:w="1725" w:type="dxa"/>
            <w:tcBorders>
              <w:top w:val="nil"/>
              <w:left w:val="nil"/>
              <w:bottom w:val="nil"/>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(0.034)</w:t>
            </w:r>
          </w:p>
        </w:tc>
      </w:tr>
      <w:tr w:rsidR="00831416">
        <w:trPr>
          <w:trHeight w:val="202"/>
          <w:jc w:val="center"/>
        </w:trPr>
        <w:tc>
          <w:tcPr>
            <w:tcW w:w="3045" w:type="dxa"/>
            <w:tcBorders>
              <w:top w:val="nil"/>
              <w:left w:val="nil"/>
              <w:bottom w:val="nil"/>
              <w:right w:val="nil"/>
            </w:tcBorders>
            <w:tcMar>
              <w:top w:w="0" w:type="dxa"/>
              <w:left w:w="0" w:type="dxa"/>
              <w:bottom w:w="0" w:type="dxa"/>
              <w:right w:w="0" w:type="dxa"/>
            </w:tcMar>
          </w:tcPr>
          <w:p w:rsidR="00831416" w:rsidRDefault="00F625B2">
            <w:pPr>
              <w:jc w:val="left"/>
              <w:rPr>
                <w:sz w:val="20"/>
                <w:szCs w:val="20"/>
              </w:rPr>
            </w:pPr>
            <w:r w:rsidRPr="00CD5C65">
              <w:rPr>
                <w:rFonts w:ascii="Garamond" w:hAnsi="Garamond"/>
                <w:sz w:val="20"/>
                <w:szCs w:val="20"/>
              </w:rPr>
              <w:t>Diff 2008</w:t>
            </w:r>
          </w:p>
        </w:tc>
        <w:tc>
          <w:tcPr>
            <w:tcW w:w="1545" w:type="dxa"/>
            <w:tcBorders>
              <w:top w:val="nil"/>
              <w:left w:val="nil"/>
              <w:bottom w:val="nil"/>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6.607</w:t>
            </w:r>
          </w:p>
        </w:tc>
        <w:tc>
          <w:tcPr>
            <w:tcW w:w="1725" w:type="dxa"/>
            <w:tcBorders>
              <w:top w:val="nil"/>
              <w:left w:val="nil"/>
              <w:bottom w:val="nil"/>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0.067</w:t>
            </w:r>
          </w:p>
        </w:tc>
      </w:tr>
      <w:tr w:rsidR="00831416">
        <w:trPr>
          <w:trHeight w:val="202"/>
          <w:jc w:val="center"/>
        </w:trPr>
        <w:tc>
          <w:tcPr>
            <w:tcW w:w="3045" w:type="dxa"/>
            <w:tcBorders>
              <w:top w:val="nil"/>
              <w:left w:val="nil"/>
              <w:bottom w:val="nil"/>
              <w:right w:val="nil"/>
            </w:tcBorders>
            <w:tcMar>
              <w:top w:w="0" w:type="dxa"/>
              <w:left w:w="0" w:type="dxa"/>
              <w:bottom w:w="0" w:type="dxa"/>
              <w:right w:w="0" w:type="dxa"/>
            </w:tcMar>
          </w:tcPr>
          <w:p w:rsidR="00831416" w:rsidRDefault="00F625B2">
            <w:pPr>
              <w:jc w:val="left"/>
              <w:rPr>
                <w:sz w:val="20"/>
                <w:szCs w:val="20"/>
              </w:rPr>
            </w:pPr>
            <w:r w:rsidRPr="00CD5C65">
              <w:rPr>
                <w:rFonts w:ascii="Garamond" w:hAnsi="Garamond"/>
                <w:sz w:val="20"/>
                <w:szCs w:val="20"/>
              </w:rPr>
              <w:t xml:space="preserve"> </w:t>
            </w:r>
          </w:p>
        </w:tc>
        <w:tc>
          <w:tcPr>
            <w:tcW w:w="1545" w:type="dxa"/>
            <w:tcBorders>
              <w:top w:val="nil"/>
              <w:left w:val="nil"/>
              <w:bottom w:val="nil"/>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(1.675)</w:t>
            </w:r>
          </w:p>
        </w:tc>
        <w:tc>
          <w:tcPr>
            <w:tcW w:w="1725" w:type="dxa"/>
            <w:tcBorders>
              <w:top w:val="nil"/>
              <w:left w:val="nil"/>
              <w:bottom w:val="nil"/>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(0.053)</w:t>
            </w:r>
          </w:p>
        </w:tc>
      </w:tr>
      <w:tr w:rsidR="00831416">
        <w:trPr>
          <w:trHeight w:val="202"/>
          <w:jc w:val="center"/>
        </w:trPr>
        <w:tc>
          <w:tcPr>
            <w:tcW w:w="3045" w:type="dxa"/>
            <w:tcBorders>
              <w:top w:val="nil"/>
              <w:left w:val="nil"/>
              <w:bottom w:val="nil"/>
              <w:right w:val="nil"/>
            </w:tcBorders>
            <w:tcMar>
              <w:top w:w="0" w:type="dxa"/>
              <w:left w:w="0" w:type="dxa"/>
              <w:bottom w:w="0" w:type="dxa"/>
              <w:right w:w="0" w:type="dxa"/>
            </w:tcMar>
          </w:tcPr>
          <w:p w:rsidR="00831416" w:rsidRDefault="00F625B2">
            <w:pPr>
              <w:jc w:val="left"/>
              <w:rPr>
                <w:sz w:val="20"/>
                <w:szCs w:val="20"/>
              </w:rPr>
            </w:pPr>
            <w:r w:rsidRPr="00CD5C65">
              <w:rPr>
                <w:rFonts w:ascii="Garamond" w:hAnsi="Garamond"/>
                <w:sz w:val="20"/>
                <w:szCs w:val="20"/>
              </w:rPr>
              <w:t>Mean Control 2016</w:t>
            </w:r>
          </w:p>
        </w:tc>
        <w:tc>
          <w:tcPr>
            <w:tcW w:w="1545" w:type="dxa"/>
            <w:tcBorders>
              <w:top w:val="nil"/>
              <w:left w:val="nil"/>
              <w:bottom w:val="nil"/>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44.61</w:t>
            </w:r>
          </w:p>
        </w:tc>
        <w:tc>
          <w:tcPr>
            <w:tcW w:w="1725" w:type="dxa"/>
            <w:tcBorders>
              <w:top w:val="nil"/>
              <w:left w:val="nil"/>
              <w:bottom w:val="nil"/>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0.015</w:t>
            </w:r>
          </w:p>
        </w:tc>
      </w:tr>
      <w:tr w:rsidR="00831416">
        <w:trPr>
          <w:trHeight w:val="202"/>
          <w:jc w:val="center"/>
        </w:trPr>
        <w:tc>
          <w:tcPr>
            <w:tcW w:w="3045" w:type="dxa"/>
            <w:tcBorders>
              <w:top w:val="nil"/>
              <w:left w:val="nil"/>
              <w:bottom w:val="nil"/>
              <w:right w:val="nil"/>
            </w:tcBorders>
            <w:tcMar>
              <w:top w:w="0" w:type="dxa"/>
              <w:left w:w="0" w:type="dxa"/>
              <w:bottom w:w="0" w:type="dxa"/>
              <w:right w:w="0" w:type="dxa"/>
            </w:tcMar>
          </w:tcPr>
          <w:p w:rsidR="00831416" w:rsidRDefault="00F625B2">
            <w:pPr>
              <w:jc w:val="left"/>
              <w:rPr>
                <w:sz w:val="20"/>
                <w:szCs w:val="20"/>
              </w:rPr>
            </w:pPr>
            <w:r w:rsidRPr="00CD5C65">
              <w:rPr>
                <w:rFonts w:ascii="Garamond" w:hAnsi="Garamond"/>
                <w:sz w:val="20"/>
                <w:szCs w:val="20"/>
              </w:rPr>
              <w:t xml:space="preserve"> </w:t>
            </w:r>
          </w:p>
        </w:tc>
        <w:tc>
          <w:tcPr>
            <w:tcW w:w="1545" w:type="dxa"/>
            <w:tcBorders>
              <w:top w:val="nil"/>
              <w:left w:val="nil"/>
              <w:bottom w:val="nil"/>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(1.564)</w:t>
            </w:r>
          </w:p>
        </w:tc>
        <w:tc>
          <w:tcPr>
            <w:tcW w:w="1725" w:type="dxa"/>
            <w:tcBorders>
              <w:top w:val="nil"/>
              <w:left w:val="nil"/>
              <w:bottom w:val="nil"/>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(0.046)</w:t>
            </w:r>
          </w:p>
        </w:tc>
      </w:tr>
      <w:tr w:rsidR="00831416">
        <w:trPr>
          <w:trHeight w:val="202"/>
          <w:jc w:val="center"/>
        </w:trPr>
        <w:tc>
          <w:tcPr>
            <w:tcW w:w="3045" w:type="dxa"/>
            <w:tcBorders>
              <w:top w:val="nil"/>
              <w:left w:val="nil"/>
              <w:bottom w:val="nil"/>
              <w:right w:val="nil"/>
            </w:tcBorders>
            <w:tcMar>
              <w:top w:w="0" w:type="dxa"/>
              <w:left w:w="0" w:type="dxa"/>
              <w:bottom w:w="0" w:type="dxa"/>
              <w:right w:w="0" w:type="dxa"/>
            </w:tcMar>
          </w:tcPr>
          <w:p w:rsidR="00831416" w:rsidRDefault="00F625B2">
            <w:pPr>
              <w:jc w:val="left"/>
              <w:rPr>
                <w:sz w:val="20"/>
                <w:szCs w:val="20"/>
              </w:rPr>
            </w:pPr>
            <w:r w:rsidRPr="00CD5C65">
              <w:rPr>
                <w:rFonts w:ascii="Garamond" w:hAnsi="Garamond"/>
                <w:sz w:val="20"/>
                <w:szCs w:val="20"/>
              </w:rPr>
              <w:t>Mean Treated 2016</w:t>
            </w:r>
          </w:p>
        </w:tc>
        <w:tc>
          <w:tcPr>
            <w:tcW w:w="1545" w:type="dxa"/>
            <w:tcBorders>
              <w:top w:val="nil"/>
              <w:left w:val="nil"/>
              <w:bottom w:val="nil"/>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50.77</w:t>
            </w:r>
          </w:p>
        </w:tc>
        <w:tc>
          <w:tcPr>
            <w:tcW w:w="1725" w:type="dxa"/>
            <w:tcBorders>
              <w:top w:val="nil"/>
              <w:left w:val="nil"/>
              <w:bottom w:val="nil"/>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0.134</w:t>
            </w:r>
          </w:p>
        </w:tc>
      </w:tr>
      <w:tr w:rsidR="00831416">
        <w:trPr>
          <w:trHeight w:val="202"/>
          <w:jc w:val="center"/>
        </w:trPr>
        <w:tc>
          <w:tcPr>
            <w:tcW w:w="3045" w:type="dxa"/>
            <w:tcBorders>
              <w:top w:val="nil"/>
              <w:left w:val="nil"/>
              <w:bottom w:val="nil"/>
              <w:right w:val="nil"/>
            </w:tcBorders>
            <w:tcMar>
              <w:top w:w="0" w:type="dxa"/>
              <w:left w:w="0" w:type="dxa"/>
              <w:bottom w:w="0" w:type="dxa"/>
              <w:right w:w="0" w:type="dxa"/>
            </w:tcMar>
          </w:tcPr>
          <w:p w:rsidR="00831416" w:rsidRDefault="00F625B2">
            <w:pPr>
              <w:jc w:val="left"/>
              <w:rPr>
                <w:sz w:val="20"/>
                <w:szCs w:val="20"/>
              </w:rPr>
            </w:pPr>
            <w:r w:rsidRPr="00CD5C65">
              <w:rPr>
                <w:rFonts w:ascii="Garamond" w:hAnsi="Garamond"/>
                <w:sz w:val="20"/>
                <w:szCs w:val="20"/>
              </w:rPr>
              <w:t xml:space="preserve"> </w:t>
            </w:r>
          </w:p>
        </w:tc>
        <w:tc>
          <w:tcPr>
            <w:tcW w:w="1545" w:type="dxa"/>
            <w:tcBorders>
              <w:top w:val="nil"/>
              <w:left w:val="nil"/>
              <w:bottom w:val="nil"/>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(0.973)</w:t>
            </w:r>
          </w:p>
        </w:tc>
        <w:tc>
          <w:tcPr>
            <w:tcW w:w="1725" w:type="dxa"/>
            <w:tcBorders>
              <w:top w:val="nil"/>
              <w:left w:val="nil"/>
              <w:bottom w:val="nil"/>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(0.033</w:t>
            </w:r>
          </w:p>
        </w:tc>
      </w:tr>
      <w:tr w:rsidR="00831416" w:rsidTr="000A7877">
        <w:trPr>
          <w:trHeight w:val="202"/>
          <w:jc w:val="center"/>
        </w:trPr>
        <w:tc>
          <w:tcPr>
            <w:tcW w:w="3045" w:type="dxa"/>
            <w:tcBorders>
              <w:top w:val="nil"/>
              <w:left w:val="nil"/>
              <w:bottom w:val="nil"/>
              <w:right w:val="nil"/>
            </w:tcBorders>
            <w:tcMar>
              <w:top w:w="0" w:type="dxa"/>
              <w:left w:w="0" w:type="dxa"/>
              <w:bottom w:w="0" w:type="dxa"/>
              <w:right w:w="0" w:type="dxa"/>
            </w:tcMar>
          </w:tcPr>
          <w:p w:rsidR="00831416" w:rsidRDefault="00F625B2">
            <w:pPr>
              <w:jc w:val="left"/>
              <w:rPr>
                <w:sz w:val="20"/>
                <w:szCs w:val="20"/>
              </w:rPr>
            </w:pPr>
            <w:r w:rsidRPr="00CD5C65">
              <w:rPr>
                <w:rFonts w:ascii="Garamond" w:hAnsi="Garamond"/>
                <w:sz w:val="20"/>
                <w:szCs w:val="20"/>
              </w:rPr>
              <w:t>Diff 2016</w:t>
            </w:r>
          </w:p>
        </w:tc>
        <w:tc>
          <w:tcPr>
            <w:tcW w:w="1545" w:type="dxa"/>
            <w:tcBorders>
              <w:top w:val="nil"/>
              <w:left w:val="nil"/>
              <w:bottom w:val="nil"/>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6.164</w:t>
            </w:r>
          </w:p>
        </w:tc>
        <w:tc>
          <w:tcPr>
            <w:tcW w:w="1725" w:type="dxa"/>
            <w:tcBorders>
              <w:top w:val="nil"/>
              <w:left w:val="nil"/>
              <w:bottom w:val="nil"/>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0.119</w:t>
            </w:r>
          </w:p>
        </w:tc>
      </w:tr>
      <w:tr w:rsidR="00831416" w:rsidRPr="00CD5C65" w:rsidTr="000A7877">
        <w:trPr>
          <w:trHeight w:val="202"/>
          <w:jc w:val="center"/>
        </w:trPr>
        <w:tc>
          <w:tcPr>
            <w:tcW w:w="3045" w:type="dxa"/>
            <w:tcBorders>
              <w:top w:val="nil"/>
              <w:left w:val="nil"/>
              <w:bottom w:val="single" w:sz="4" w:space="0" w:color="auto"/>
              <w:right w:val="nil"/>
            </w:tcBorders>
            <w:tcMar>
              <w:top w:w="0" w:type="dxa"/>
              <w:left w:w="0" w:type="dxa"/>
              <w:bottom w:w="0" w:type="dxa"/>
              <w:right w:w="0" w:type="dxa"/>
            </w:tcMar>
          </w:tcPr>
          <w:p w:rsidR="00831416" w:rsidRDefault="00831416">
            <w:pPr>
              <w:jc w:val="left"/>
              <w:rPr>
                <w:sz w:val="20"/>
                <w:szCs w:val="20"/>
              </w:rPr>
            </w:pPr>
          </w:p>
        </w:tc>
        <w:tc>
          <w:tcPr>
            <w:tcW w:w="1545" w:type="dxa"/>
            <w:tcBorders>
              <w:top w:val="nil"/>
              <w:left w:val="nil"/>
              <w:bottom w:val="single" w:sz="4" w:space="0" w:color="auto"/>
              <w:right w:val="nil"/>
            </w:tcBorders>
            <w:tcMar>
              <w:top w:w="0" w:type="dxa"/>
              <w:left w:w="0" w:type="dxa"/>
              <w:bottom w:w="0" w:type="dxa"/>
              <w:right w:w="0" w:type="dxa"/>
            </w:tcMar>
          </w:tcPr>
          <w:p w:rsidR="00831416" w:rsidRDefault="00F625B2">
            <w:pPr>
              <w:jc w:val="center"/>
              <w:rPr>
                <w:sz w:val="20"/>
                <w:szCs w:val="20"/>
              </w:rPr>
            </w:pPr>
            <w:r w:rsidRPr="00CD5C65">
              <w:rPr>
                <w:rFonts w:ascii="Garamond" w:hAnsi="Garamond"/>
                <w:sz w:val="20"/>
                <w:szCs w:val="20"/>
              </w:rPr>
              <w:t>(1.839)</w:t>
            </w:r>
          </w:p>
        </w:tc>
        <w:tc>
          <w:tcPr>
            <w:tcW w:w="1725" w:type="dxa"/>
            <w:tcBorders>
              <w:top w:val="nil"/>
              <w:left w:val="nil"/>
              <w:bottom w:val="single" w:sz="4" w:space="0" w:color="auto"/>
              <w:right w:val="nil"/>
            </w:tcBorders>
            <w:tcMar>
              <w:top w:w="0" w:type="dxa"/>
              <w:left w:w="0" w:type="dxa"/>
              <w:bottom w:w="0" w:type="dxa"/>
              <w:right w:w="0" w:type="dxa"/>
            </w:tcMar>
          </w:tcPr>
          <w:p w:rsidR="00831416" w:rsidRPr="00CD5C65" w:rsidRDefault="00F625B2">
            <w:pPr>
              <w:jc w:val="center"/>
              <w:rPr>
                <w:rFonts w:ascii="Garamond" w:hAnsi="Garamond"/>
                <w:sz w:val="20"/>
                <w:szCs w:val="20"/>
              </w:rPr>
            </w:pPr>
            <w:r w:rsidRPr="00CD5C65">
              <w:rPr>
                <w:rFonts w:ascii="Garamond" w:hAnsi="Garamond"/>
                <w:sz w:val="20"/>
                <w:szCs w:val="20"/>
              </w:rPr>
              <w:t>(0.057)</w:t>
            </w:r>
          </w:p>
        </w:tc>
      </w:tr>
    </w:tbl>
    <w:p w:rsidR="00831416" w:rsidRPr="00CD5C65" w:rsidRDefault="00831416">
      <w:pPr>
        <w:pStyle w:val="Heading5"/>
        <w:rPr>
          <w:rFonts w:ascii="Garamond" w:hAnsi="Garamond"/>
        </w:rPr>
      </w:pPr>
      <w:bookmarkStart w:id="9" w:name="_lnwfor64ykzm" w:colFirst="0" w:colLast="0"/>
      <w:bookmarkEnd w:id="9"/>
    </w:p>
    <w:p w:rsidR="00CD5C65" w:rsidRPr="00CD5C65" w:rsidRDefault="00CD5C65">
      <w:pPr>
        <w:pStyle w:val="Heading5"/>
        <w:rPr>
          <w:rFonts w:ascii="Garamond" w:hAnsi="Garamond"/>
        </w:rPr>
      </w:pPr>
    </w:p>
    <w:sectPr w:rsidR="00CD5C65" w:rsidRPr="00CD5C65" w:rsidSect="00132136">
      <w:headerReference w:type="default" r:id="rId16"/>
      <w:footerReference w:type="default" r:id="rId17"/>
      <w:headerReference w:type="first" r:id="rId18"/>
      <w:footerReference w:type="first" r:id="rId19"/>
      <w:pgSz w:w="11906" w:h="16838"/>
      <w:pgMar w:top="567" w:right="1134" w:bottom="567" w:left="1134" w:header="709" w:footer="709"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2A83" w:rsidRDefault="00A62A83">
      <w:r>
        <w:separator/>
      </w:r>
    </w:p>
  </w:endnote>
  <w:endnote w:type="continuationSeparator" w:id="0">
    <w:p w:rsidR="00A62A83" w:rsidRDefault="00A62A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EB Garamond">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5C65" w:rsidRPr="00CD5C65" w:rsidRDefault="00CD5C65">
    <w:pPr>
      <w:pBdr>
        <w:top w:val="nil"/>
        <w:left w:val="nil"/>
        <w:bottom w:val="nil"/>
        <w:right w:val="nil"/>
        <w:between w:val="nil"/>
      </w:pBdr>
      <w:tabs>
        <w:tab w:val="center" w:pos="4513"/>
        <w:tab w:val="right" w:pos="9026"/>
      </w:tabs>
      <w:jc w:val="right"/>
      <w:rPr>
        <w:rFonts w:ascii="Garamond" w:hAnsi="Garamond"/>
        <w:color w:val="000000"/>
      </w:rPr>
    </w:pPr>
    <w:r w:rsidRPr="00CD5C65">
      <w:rPr>
        <w:rFonts w:ascii="Garamond" w:hAnsi="Garamond"/>
        <w:color w:val="000000"/>
      </w:rPr>
      <w:t xml:space="preserve"> </w:t>
    </w:r>
    <w:r w:rsidRPr="00CD5C65">
      <w:rPr>
        <w:rFonts w:ascii="Garamond" w:hAnsi="Garamond"/>
        <w:color w:val="000000"/>
      </w:rPr>
      <w:fldChar w:fldCharType="begin"/>
    </w:r>
    <w:r w:rsidRPr="00CD5C65">
      <w:rPr>
        <w:rFonts w:ascii="Garamond" w:hAnsi="Garamond"/>
        <w:color w:val="000000"/>
      </w:rPr>
      <w:instrText>PAGE</w:instrText>
    </w:r>
    <w:r w:rsidRPr="00CD5C65">
      <w:rPr>
        <w:rFonts w:ascii="Garamond" w:hAnsi="Garamond"/>
        <w:color w:val="000000"/>
      </w:rPr>
      <w:fldChar w:fldCharType="separate"/>
    </w:r>
    <w:r w:rsidRPr="00CD5C65">
      <w:rPr>
        <w:rFonts w:ascii="Garamond" w:hAnsi="Garamond"/>
        <w:noProof/>
        <w:color w:val="000000"/>
      </w:rPr>
      <w:t>2</w:t>
    </w:r>
    <w:r w:rsidRPr="00CD5C65">
      <w:rPr>
        <w:rFonts w:ascii="Garamond" w:hAnsi="Garamond"/>
        <w:color w:val="000000"/>
      </w:rPr>
      <w:fldChar w:fldCharType="end"/>
    </w:r>
    <w:r w:rsidRPr="00CD5C65">
      <w:rPr>
        <w:rFonts w:ascii="Garamond" w:hAnsi="Garamond"/>
        <w:color w:val="00000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5C65" w:rsidRPr="00CD5C65" w:rsidRDefault="00CD5C65">
    <w:pPr>
      <w:rPr>
        <w:rFonts w:ascii="Garamond" w:hAnsi="Garamond"/>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2A83" w:rsidRDefault="00A62A83">
      <w:r>
        <w:separator/>
      </w:r>
    </w:p>
  </w:footnote>
  <w:footnote w:type="continuationSeparator" w:id="0">
    <w:p w:rsidR="00A62A83" w:rsidRDefault="00A62A83">
      <w:r>
        <w:continuationSeparator/>
      </w:r>
    </w:p>
  </w:footnote>
  <w:footnote w:id="1">
    <w:p w:rsidR="00CD5C65" w:rsidRPr="00CD5C65" w:rsidRDefault="00CD5C65">
      <w:pPr>
        <w:rPr>
          <w:rFonts w:ascii="Garamond" w:hAnsi="Garamond"/>
          <w:sz w:val="16"/>
          <w:szCs w:val="16"/>
        </w:rPr>
      </w:pPr>
      <w:r w:rsidRPr="00CD5C65">
        <w:rPr>
          <w:rFonts w:ascii="Garamond" w:hAnsi="Garamond"/>
          <w:vertAlign w:val="superscript"/>
        </w:rPr>
        <w:footnoteRef/>
      </w:r>
      <w:r w:rsidRPr="00CD5C65">
        <w:rPr>
          <w:rFonts w:ascii="Garamond" w:hAnsi="Garamond"/>
          <w:sz w:val="16"/>
          <w:szCs w:val="16"/>
        </w:rPr>
        <w:t xml:space="preserve"> Given our pre-period measures positions in the 111</w:t>
      </w:r>
      <w:r w:rsidRPr="00CD5C65">
        <w:rPr>
          <w:rFonts w:ascii="Garamond" w:hAnsi="Garamond"/>
          <w:sz w:val="16"/>
          <w:szCs w:val="16"/>
          <w:vertAlign w:val="superscript"/>
        </w:rPr>
        <w:t xml:space="preserve">th </w:t>
      </w:r>
      <w:r w:rsidRPr="00CD5C65">
        <w:rPr>
          <w:rFonts w:ascii="Garamond" w:hAnsi="Garamond"/>
          <w:sz w:val="16"/>
          <w:szCs w:val="16"/>
        </w:rPr>
        <w:t>Congress we do not include replacements in 2008 primary or general elections, we include replacements in special elections during the 111</w:t>
      </w:r>
      <w:r w:rsidRPr="00CD5C65">
        <w:rPr>
          <w:rFonts w:ascii="Garamond" w:hAnsi="Garamond"/>
          <w:sz w:val="16"/>
          <w:szCs w:val="16"/>
          <w:vertAlign w:val="superscript"/>
        </w:rPr>
        <w:t xml:space="preserve">th </w:t>
      </w:r>
      <w:r w:rsidRPr="00CD5C65">
        <w:rPr>
          <w:rFonts w:ascii="Garamond" w:hAnsi="Garamond"/>
          <w:sz w:val="16"/>
          <w:szCs w:val="16"/>
        </w:rPr>
        <w:t>Congress. Given our analysis concludes in the 115</w:t>
      </w:r>
      <w:r w:rsidRPr="00CD5C65">
        <w:rPr>
          <w:rFonts w:ascii="Garamond" w:hAnsi="Garamond"/>
          <w:sz w:val="16"/>
          <w:szCs w:val="16"/>
          <w:vertAlign w:val="superscript"/>
        </w:rPr>
        <w:t xml:space="preserve">th </w:t>
      </w:r>
      <w:r w:rsidRPr="00CD5C65">
        <w:rPr>
          <w:rFonts w:ascii="Garamond" w:hAnsi="Garamond"/>
          <w:sz w:val="16"/>
          <w:szCs w:val="16"/>
        </w:rPr>
        <w:t>Congress we include replacement in 2016 primary or general election but not in special elections during the 115</w:t>
      </w:r>
      <w:r w:rsidRPr="00CD5C65">
        <w:rPr>
          <w:rFonts w:ascii="Garamond" w:hAnsi="Garamond"/>
          <w:sz w:val="16"/>
          <w:szCs w:val="16"/>
          <w:vertAlign w:val="superscript"/>
        </w:rPr>
        <w:t xml:space="preserve">th </w:t>
      </w:r>
      <w:r w:rsidRPr="00CD5C65">
        <w:rPr>
          <w:rFonts w:ascii="Garamond" w:hAnsi="Garamond"/>
          <w:sz w:val="16"/>
          <w:szCs w:val="16"/>
        </w:rPr>
        <w:t>Congress.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5C65" w:rsidRPr="00CD5C65" w:rsidRDefault="00CD5C65">
    <w:pPr>
      <w:rPr>
        <w:rFonts w:ascii="Garamond" w:hAnsi="Garamond"/>
      </w:rPr>
    </w:pPr>
  </w:p>
  <w:p w:rsidR="00CD5C65" w:rsidRPr="00CD5C65" w:rsidRDefault="00CD5C65">
    <w:pPr>
      <w:rPr>
        <w:rFonts w:ascii="Garamond" w:hAnsi="Garamond"/>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5C65" w:rsidRPr="00CD5C65" w:rsidRDefault="00CD5C65">
    <w:pPr>
      <w:rPr>
        <w:rFonts w:ascii="Garamond" w:hAnsi="Garamond"/>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F7E47"/>
    <w:multiLevelType w:val="multilevel"/>
    <w:tmpl w:val="99B2CDBC"/>
    <w:lvl w:ilvl="0">
      <w:start w:val="1"/>
      <w:numFmt w:val="upperLetter"/>
      <w:lvlText w:val="%1."/>
      <w:lvlJc w:val="left"/>
      <w:pPr>
        <w:ind w:left="0" w:firstLine="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1416"/>
    <w:rsid w:val="000A7877"/>
    <w:rsid w:val="00132136"/>
    <w:rsid w:val="00166AB7"/>
    <w:rsid w:val="001F743A"/>
    <w:rsid w:val="0025558B"/>
    <w:rsid w:val="00361556"/>
    <w:rsid w:val="003C53B3"/>
    <w:rsid w:val="004A11E9"/>
    <w:rsid w:val="00831416"/>
    <w:rsid w:val="00A516D8"/>
    <w:rsid w:val="00A62A83"/>
    <w:rsid w:val="00AB6FC6"/>
    <w:rsid w:val="00AE2FEE"/>
    <w:rsid w:val="00CD5C65"/>
    <w:rsid w:val="00D11924"/>
    <w:rsid w:val="00F625B2"/>
    <w:rsid w:val="00FC56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EE649"/>
  <w15:docId w15:val="{B90BF882-FD3E-4B36-8F53-BED1D29C9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EB Garamond" w:eastAsia="EB Garamond" w:hAnsi="EB Garamond" w:cs="EB Garamond"/>
        <w:sz w:val="22"/>
        <w:szCs w:val="22"/>
        <w:lang w:val="en" w:eastAsia="en-GB"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jc w:val="center"/>
      <w:outlineLvl w:val="0"/>
    </w:pPr>
    <w:rPr>
      <w:sz w:val="40"/>
      <w:szCs w:val="40"/>
    </w:rPr>
  </w:style>
  <w:style w:type="paragraph" w:styleId="Heading2">
    <w:name w:val="heading 2"/>
    <w:basedOn w:val="Normal"/>
    <w:next w:val="Normal"/>
    <w:uiPriority w:val="9"/>
    <w:unhideWhenUsed/>
    <w:qFormat/>
    <w:pPr>
      <w:keepNext/>
      <w:keepLines/>
      <w:spacing w:before="200"/>
      <w:jc w:val="left"/>
      <w:outlineLvl w:val="1"/>
    </w:pPr>
    <w:rPr>
      <w:color w:val="808080"/>
      <w:sz w:val="36"/>
      <w:szCs w:val="36"/>
    </w:rPr>
  </w:style>
  <w:style w:type="paragraph" w:styleId="Heading3">
    <w:name w:val="heading 3"/>
    <w:basedOn w:val="Normal"/>
    <w:next w:val="Normal"/>
    <w:uiPriority w:val="9"/>
    <w:unhideWhenUsed/>
    <w:qFormat/>
    <w:pPr>
      <w:keepNext/>
      <w:keepLines/>
      <w:spacing w:before="100"/>
      <w:jc w:val="left"/>
      <w:outlineLvl w:val="2"/>
    </w:pPr>
    <w:rPr>
      <w:color w:val="000000"/>
      <w:sz w:val="28"/>
      <w:szCs w:val="28"/>
    </w:rPr>
  </w:style>
  <w:style w:type="paragraph" w:styleId="Heading4">
    <w:name w:val="heading 4"/>
    <w:basedOn w:val="Normal"/>
    <w:next w:val="Normal"/>
    <w:uiPriority w:val="9"/>
    <w:unhideWhenUsed/>
    <w:qFormat/>
    <w:pPr>
      <w:keepNext/>
      <w:keepLines/>
      <w:spacing w:before="200" w:after="80" w:line="360" w:lineRule="auto"/>
      <w:jc w:val="left"/>
      <w:outlineLvl w:val="3"/>
    </w:pPr>
    <w:rPr>
      <w:b/>
      <w:color w:val="666666"/>
      <w:sz w:val="24"/>
      <w:szCs w:val="24"/>
    </w:rPr>
  </w:style>
  <w:style w:type="paragraph" w:styleId="Heading5">
    <w:name w:val="heading 5"/>
    <w:basedOn w:val="Normal"/>
    <w:next w:val="Normal"/>
    <w:uiPriority w:val="9"/>
    <w:unhideWhenUsed/>
    <w:qFormat/>
    <w:pPr>
      <w:keepNext/>
      <w:keepLines/>
      <w:spacing w:before="200" w:after="40" w:line="360" w:lineRule="auto"/>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table" w:customStyle="1" w:styleId="af9">
    <w:basedOn w:val="TableNormal"/>
    <w:tblPr>
      <w:tblStyleRowBandSize w:val="1"/>
      <w:tblStyleColBandSize w:val="1"/>
      <w:tblCellMar>
        <w:top w:w="100" w:type="dxa"/>
        <w:left w:w="100" w:type="dxa"/>
        <w:bottom w:w="100" w:type="dxa"/>
        <w:right w:w="100" w:type="dxa"/>
      </w:tblCellMar>
    </w:tblPr>
  </w:style>
  <w:style w:type="table" w:customStyle="1" w:styleId="afa">
    <w:basedOn w:val="TableNormal"/>
    <w:tblPr>
      <w:tblStyleRowBandSize w:val="1"/>
      <w:tblStyleColBandSize w:val="1"/>
      <w:tblCellMar>
        <w:top w:w="100" w:type="dxa"/>
        <w:left w:w="100" w:type="dxa"/>
        <w:bottom w:w="100" w:type="dxa"/>
        <w:right w:w="100" w:type="dxa"/>
      </w:tblCellMar>
    </w:tblPr>
  </w:style>
  <w:style w:type="table" w:customStyle="1" w:styleId="afb">
    <w:basedOn w:val="TableNormal"/>
    <w:tblPr>
      <w:tblStyleRowBandSize w:val="1"/>
      <w:tblStyleColBandSize w:val="1"/>
      <w:tblCellMar>
        <w:top w:w="100" w:type="dxa"/>
        <w:left w:w="100" w:type="dxa"/>
        <w:bottom w:w="100" w:type="dxa"/>
        <w:right w:w="100" w:type="dxa"/>
      </w:tblCellMar>
    </w:tblPr>
  </w:style>
  <w:style w:type="table" w:customStyle="1" w:styleId="afc">
    <w:basedOn w:val="TableNormal"/>
    <w:tblPr>
      <w:tblStyleRowBandSize w:val="1"/>
      <w:tblStyleColBandSize w:val="1"/>
      <w:tblCellMar>
        <w:top w:w="100" w:type="dxa"/>
        <w:left w:w="100" w:type="dxa"/>
        <w:bottom w:w="100" w:type="dxa"/>
        <w:right w:w="100" w:type="dxa"/>
      </w:tblCellMar>
    </w:tblPr>
  </w:style>
  <w:style w:type="table" w:customStyle="1" w:styleId="afd">
    <w:basedOn w:val="TableNormal"/>
    <w:tblPr>
      <w:tblStyleRowBandSize w:val="1"/>
      <w:tblStyleColBandSize w:val="1"/>
      <w:tblCellMar>
        <w:top w:w="100" w:type="dxa"/>
        <w:left w:w="100" w:type="dxa"/>
        <w:bottom w:w="100" w:type="dxa"/>
        <w:right w:w="100" w:type="dxa"/>
      </w:tblCellMar>
    </w:tblPr>
  </w:style>
  <w:style w:type="table" w:customStyle="1" w:styleId="afe">
    <w:basedOn w:val="TableNormal"/>
    <w:tblPr>
      <w:tblStyleRowBandSize w:val="1"/>
      <w:tblStyleColBandSize w:val="1"/>
      <w:tblCellMar>
        <w:top w:w="100" w:type="dxa"/>
        <w:left w:w="100" w:type="dxa"/>
        <w:bottom w:w="100" w:type="dxa"/>
        <w:right w:w="100" w:type="dxa"/>
      </w:tblCellMar>
    </w:tblPr>
  </w:style>
  <w:style w:type="table" w:customStyle="1" w:styleId="aff">
    <w:basedOn w:val="TableNormal"/>
    <w:tblPr>
      <w:tblStyleRowBandSize w:val="1"/>
      <w:tblStyleColBandSize w:val="1"/>
      <w:tblCellMar>
        <w:top w:w="100" w:type="dxa"/>
        <w:left w:w="100" w:type="dxa"/>
        <w:bottom w:w="100" w:type="dxa"/>
        <w:right w:w="100" w:type="dxa"/>
      </w:tblCellMar>
    </w:tblPr>
  </w:style>
  <w:style w:type="table" w:customStyle="1" w:styleId="aff0">
    <w:basedOn w:val="TableNormal"/>
    <w:tblPr>
      <w:tblStyleRowBandSize w:val="1"/>
      <w:tblStyleColBandSize w:val="1"/>
      <w:tblCellMar>
        <w:top w:w="100" w:type="dxa"/>
        <w:left w:w="100" w:type="dxa"/>
        <w:bottom w:w="100" w:type="dxa"/>
        <w:right w:w="100" w:type="dxa"/>
      </w:tblCellMar>
    </w:tblPr>
  </w:style>
  <w:style w:type="table" w:customStyle="1" w:styleId="aff1">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AE2FEE"/>
    <w:rPr>
      <w:color w:val="0000FF" w:themeColor="hyperlink"/>
      <w:u w:val="single"/>
    </w:rPr>
  </w:style>
  <w:style w:type="character" w:styleId="UnresolvedMention">
    <w:name w:val="Unresolved Mention"/>
    <w:basedOn w:val="DefaultParagraphFont"/>
    <w:uiPriority w:val="99"/>
    <w:semiHidden/>
    <w:unhideWhenUsed/>
    <w:rsid w:val="00AE2F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0205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6072</Words>
  <Characters>34616</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Cowburn</dc:creator>
  <cp:lastModifiedBy>Mike Cowburn</cp:lastModifiedBy>
  <cp:revision>4</cp:revision>
  <dcterms:created xsi:type="dcterms:W3CDTF">2023-04-09T14:58:00Z</dcterms:created>
  <dcterms:modified xsi:type="dcterms:W3CDTF">2023-04-09T15:27:00Z</dcterms:modified>
</cp:coreProperties>
</file>