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3D" w:rsidRPr="00E25356" w:rsidRDefault="00311556" w:rsidP="005556E5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C636B">
        <w:rPr>
          <w:rFonts w:ascii="Times New Roman" w:hAnsi="Times New Roman" w:cs="Times New Roman" w:hint="eastAsia"/>
          <w:b/>
          <w:bCs/>
          <w:sz w:val="28"/>
          <w:szCs w:val="28"/>
        </w:rPr>
        <w:t>Supplementary Materials</w:t>
      </w:r>
    </w:p>
    <w:p w:rsidR="00E82D3D" w:rsidRDefault="00E82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2D3D" w:rsidRPr="00AB1FB5" w:rsidRDefault="00311556" w:rsidP="00133A0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1FB5">
        <w:rPr>
          <w:rFonts w:ascii="Times New Roman" w:hAnsi="Times New Roman" w:cs="Times New Roman" w:hint="eastAsia"/>
          <w:b/>
          <w:bCs/>
          <w:sz w:val="24"/>
          <w:szCs w:val="24"/>
        </w:rPr>
        <w:t>Supplementary Tables</w:t>
      </w:r>
    </w:p>
    <w:p w:rsidR="00E82D3D" w:rsidRPr="00AB1FB5" w:rsidRDefault="00311556" w:rsidP="00133A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1FB5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Supplementary Table </w:t>
      </w:r>
      <w:r w:rsidR="001D31CB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Pr="00AB1FB5"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  <w:r w:rsidRPr="00AB1F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33EF9" w:rsidRPr="00233EF9">
        <w:rPr>
          <w:rFonts w:ascii="Times New Roman" w:hAnsi="Times New Roman" w:cs="Times New Roman" w:hint="eastAsia"/>
          <w:sz w:val="24"/>
          <w:szCs w:val="24"/>
        </w:rPr>
        <w:t>Details of SNPs for serum folate levels (Iceland and Denmark).</w:t>
      </w:r>
    </w:p>
    <w:p w:rsidR="006B6911" w:rsidRPr="00AB1FB5" w:rsidRDefault="00233EF9" w:rsidP="00133A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EF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Supplementary Table </w:t>
      </w:r>
      <w:r w:rsidR="001D31CB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233EF9"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  <w:r w:rsidRPr="00233EF9">
        <w:rPr>
          <w:rFonts w:ascii="Times New Roman" w:hAnsi="Times New Roman" w:cs="Times New Roman" w:hint="eastAsia"/>
          <w:sz w:val="24"/>
          <w:szCs w:val="24"/>
        </w:rPr>
        <w:t xml:space="preserve"> Details of SNPs for serum folate levels (South Asian).</w:t>
      </w:r>
    </w:p>
    <w:p w:rsidR="001D31CB" w:rsidRDefault="001D31CB" w:rsidP="00133A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31CB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 w:rsidRPr="001D31CB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: </w:t>
      </w:r>
      <w:r w:rsidRPr="001D31CB">
        <w:rPr>
          <w:rFonts w:ascii="Times New Roman" w:hAnsi="Times New Roman" w:cs="Times New Roman" w:hint="eastAsia"/>
          <w:sz w:val="24"/>
          <w:szCs w:val="24"/>
        </w:rPr>
        <w:t>Sensitivity analysis of the relationship between serum folate levels and psoriasis.</w:t>
      </w:r>
    </w:p>
    <w:p w:rsidR="001D31CB" w:rsidRPr="001D31CB" w:rsidRDefault="001D31CB" w:rsidP="00133A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82D3D" w:rsidRPr="00AB1FB5" w:rsidRDefault="00311556" w:rsidP="00133A0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1FB5">
        <w:rPr>
          <w:rFonts w:ascii="Times New Roman" w:hAnsi="Times New Roman" w:cs="Times New Roman" w:hint="eastAsia"/>
          <w:b/>
          <w:bCs/>
          <w:sz w:val="24"/>
          <w:szCs w:val="24"/>
        </w:rPr>
        <w:t>Supplementary Figures</w:t>
      </w:r>
    </w:p>
    <w:p w:rsidR="00E82D3D" w:rsidRPr="00AB1FB5" w:rsidRDefault="00311556" w:rsidP="00133A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1FB5">
        <w:rPr>
          <w:rFonts w:ascii="Times New Roman" w:hAnsi="Times New Roman" w:cs="Times New Roman" w:hint="eastAsia"/>
          <w:b/>
          <w:bCs/>
          <w:sz w:val="24"/>
          <w:szCs w:val="24"/>
        </w:rPr>
        <w:t>Supplementary Figure 1:</w:t>
      </w:r>
      <w:r w:rsidRPr="00AB1FB5">
        <w:rPr>
          <w:rFonts w:ascii="Times New Roman" w:hAnsi="Times New Roman" w:cs="Times New Roman" w:hint="eastAsia"/>
          <w:sz w:val="24"/>
          <w:szCs w:val="24"/>
        </w:rPr>
        <w:t xml:space="preserve"> Flow chart of participant selection for the ob</w:t>
      </w:r>
      <w:r w:rsidRPr="00AB1FB5">
        <w:rPr>
          <w:rFonts w:ascii="Times New Roman" w:hAnsi="Times New Roman" w:cs="Times New Roman" w:hint="eastAsia"/>
          <w:sz w:val="24"/>
          <w:szCs w:val="24"/>
        </w:rPr>
        <w:t>servational study.</w:t>
      </w:r>
      <w:bookmarkStart w:id="0" w:name="_Hlk174029786"/>
    </w:p>
    <w:p w:rsidR="00E82D3D" w:rsidRDefault="00311556" w:rsidP="00133A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1FB5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Supplementary Figure </w:t>
      </w:r>
      <w:r w:rsidR="00D946BC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AB1FB5"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  <w:r w:rsidRPr="00AB1FB5">
        <w:rPr>
          <w:rFonts w:ascii="Times New Roman" w:hAnsi="Times New Roman" w:cs="Times New Roman" w:hint="eastAsia"/>
          <w:sz w:val="24"/>
          <w:szCs w:val="24"/>
        </w:rPr>
        <w:t xml:space="preserve"> Single SNP analysis in Mendelian randomization assessing independent contributions of each SNP as instrumental variables.</w:t>
      </w:r>
    </w:p>
    <w:p w:rsidR="00325C63" w:rsidRPr="001D31CB" w:rsidRDefault="00D946BC" w:rsidP="00325C6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25C63" w:rsidRPr="001D31C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946BC">
        <w:rPr>
          <w:rFonts w:ascii="Times New Roman" w:hAnsi="Times New Roman" w:cs="Times New Roman" w:hint="eastAsia"/>
          <w:b/>
          <w:bCs/>
          <w:sz w:val="24"/>
          <w:szCs w:val="24"/>
        </w:rPr>
        <w:t>Supplementary Figure 3: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D946BC">
        <w:rPr>
          <w:rFonts w:ascii="Times New Roman" w:hAnsi="Times New Roman" w:cs="Times New Roman" w:hint="eastAsia"/>
          <w:sz w:val="24"/>
          <w:szCs w:val="24"/>
        </w:rPr>
        <w:t>The leave-one-out stability test assesses causal estimates of serum folate on psoriasis. The MR results are calculated for the remaining IVs after removing them one by one.</w:t>
      </w:r>
      <w:bookmarkEnd w:id="0"/>
    </w:p>
    <w:p w:rsidR="00E82D3D" w:rsidRPr="00984982" w:rsidRDefault="00311556" w:rsidP="005556E5">
      <w:pPr>
        <w:spacing w:beforeLines="50" w:afterLine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Supplementary Table</w:t>
      </w:r>
      <w:r w:rsidR="0066639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: </w:t>
      </w:r>
      <w:bookmarkStart w:id="1" w:name="_Hlk190986093"/>
      <w:r w:rsidR="00984982" w:rsidRPr="00984982">
        <w:rPr>
          <w:rFonts w:ascii="Times New Roman" w:hAnsi="Times New Roman" w:cs="Times New Roman" w:hint="eastAsia"/>
          <w:sz w:val="24"/>
          <w:szCs w:val="24"/>
        </w:rPr>
        <w:t>Details of SNPs for serum folate levels (</w:t>
      </w:r>
      <w:bookmarkStart w:id="2" w:name="_Hlk194160292"/>
      <w:r w:rsidR="00984982" w:rsidRPr="00984982">
        <w:rPr>
          <w:rFonts w:ascii="Times New Roman" w:hAnsi="Times New Roman" w:cs="Times New Roman" w:hint="eastAsia"/>
          <w:sz w:val="24"/>
          <w:szCs w:val="24"/>
        </w:rPr>
        <w:t>Iceland and Denmark</w:t>
      </w:r>
      <w:bookmarkEnd w:id="2"/>
      <w:r w:rsidR="00984982" w:rsidRPr="00984982">
        <w:rPr>
          <w:rFonts w:ascii="Times New Roman" w:hAnsi="Times New Roman" w:cs="Times New Roman" w:hint="eastAsia"/>
          <w:sz w:val="24"/>
          <w:szCs w:val="24"/>
        </w:rPr>
        <w:t>).</w:t>
      </w:r>
      <w:bookmarkEnd w:id="1"/>
    </w:p>
    <w:tbl>
      <w:tblPr>
        <w:tblStyle w:val="TableGri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4"/>
        <w:gridCol w:w="826"/>
        <w:gridCol w:w="850"/>
        <w:gridCol w:w="851"/>
        <w:gridCol w:w="1134"/>
        <w:gridCol w:w="1134"/>
        <w:gridCol w:w="1182"/>
        <w:gridCol w:w="1122"/>
      </w:tblGrid>
      <w:tr w:rsidR="00984982" w:rsidRPr="00125F67" w:rsidTr="00233EF9">
        <w:trPr>
          <w:jc w:val="center"/>
        </w:trPr>
        <w:tc>
          <w:tcPr>
            <w:tcW w:w="1154" w:type="dxa"/>
            <w:tcBorders>
              <w:top w:val="single" w:sz="12" w:space="0" w:color="auto"/>
              <w:bottom w:val="single" w:sz="6" w:space="0" w:color="auto"/>
            </w:tcBorders>
          </w:tcPr>
          <w:p w:rsidR="00984982" w:rsidRPr="00906FC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bookmarkStart w:id="3" w:name="_Hlk190979316"/>
            <w:r w:rsidRPr="00906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OA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EAF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Beta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84982" w:rsidRPr="00125F67" w:rsidRDefault="00844EE3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i/>
                <w:iCs/>
                <w:sz w:val="20"/>
                <w:szCs w:val="20"/>
              </w:rPr>
              <w:t>P</w:t>
            </w:r>
            <w:r w:rsidR="00984982" w:rsidRPr="00125F67"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-value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F-statistic</w:t>
            </w:r>
          </w:p>
        </w:tc>
      </w:tr>
      <w:tr w:rsidR="00984982" w:rsidRPr="00125F67" w:rsidTr="00233EF9">
        <w:trPr>
          <w:jc w:val="center"/>
        </w:trPr>
        <w:tc>
          <w:tcPr>
            <w:tcW w:w="1154" w:type="dxa"/>
          </w:tcPr>
          <w:p w:rsidR="00984982" w:rsidRPr="00906FC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06FC7">
              <w:rPr>
                <w:rFonts w:ascii="Times New Roman" w:hAnsi="Times New Roman" w:cs="Times New Roman"/>
                <w:sz w:val="20"/>
                <w:szCs w:val="20"/>
              </w:rPr>
              <w:t>rs652197</w:t>
            </w:r>
          </w:p>
        </w:tc>
        <w:tc>
          <w:tcPr>
            <w:tcW w:w="826" w:type="dxa"/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T</w:t>
            </w:r>
          </w:p>
        </w:tc>
        <w:tc>
          <w:tcPr>
            <w:tcW w:w="851" w:type="dxa"/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0.179</w:t>
            </w:r>
          </w:p>
        </w:tc>
        <w:tc>
          <w:tcPr>
            <w:tcW w:w="1134" w:type="dxa"/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0.069</w:t>
            </w:r>
          </w:p>
        </w:tc>
        <w:tc>
          <w:tcPr>
            <w:tcW w:w="1134" w:type="dxa"/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0.01</w:t>
            </w:r>
            <w:r w:rsidR="002F2029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1.4E-12</w:t>
            </w:r>
          </w:p>
        </w:tc>
        <w:tc>
          <w:tcPr>
            <w:tcW w:w="1122" w:type="dxa"/>
            <w:shd w:val="clear" w:color="auto" w:fill="auto"/>
          </w:tcPr>
          <w:p w:rsidR="00984982" w:rsidRPr="00125F67" w:rsidRDefault="00510D4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23.39</w:t>
            </w:r>
          </w:p>
        </w:tc>
      </w:tr>
      <w:tr w:rsidR="00984982" w:rsidRPr="00125F67" w:rsidTr="00233EF9">
        <w:trPr>
          <w:jc w:val="center"/>
        </w:trPr>
        <w:tc>
          <w:tcPr>
            <w:tcW w:w="1154" w:type="dxa"/>
          </w:tcPr>
          <w:p w:rsidR="00984982" w:rsidRPr="00906FC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06FC7">
              <w:rPr>
                <w:rFonts w:ascii="Times New Roman" w:hAnsi="Times New Roman" w:cs="Times New Roman"/>
                <w:sz w:val="20"/>
                <w:szCs w:val="20"/>
              </w:rPr>
              <w:t>rs1801133</w:t>
            </w:r>
          </w:p>
        </w:tc>
        <w:tc>
          <w:tcPr>
            <w:tcW w:w="826" w:type="dxa"/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0.6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0.096</w:t>
            </w:r>
          </w:p>
        </w:tc>
        <w:tc>
          <w:tcPr>
            <w:tcW w:w="1134" w:type="dxa"/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0.006</w:t>
            </w:r>
          </w:p>
        </w:tc>
        <w:tc>
          <w:tcPr>
            <w:tcW w:w="1182" w:type="dxa"/>
            <w:shd w:val="clear" w:color="auto" w:fill="auto"/>
          </w:tcPr>
          <w:p w:rsidR="00984982" w:rsidRPr="00125F67" w:rsidRDefault="0098498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9.5E-53</w:t>
            </w:r>
          </w:p>
        </w:tc>
        <w:tc>
          <w:tcPr>
            <w:tcW w:w="1122" w:type="dxa"/>
            <w:shd w:val="clear" w:color="auto" w:fill="auto"/>
          </w:tcPr>
          <w:p w:rsidR="00984982" w:rsidRPr="00125F67" w:rsidRDefault="00510D4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125.77</w:t>
            </w:r>
          </w:p>
        </w:tc>
      </w:tr>
      <w:tr w:rsidR="00510D42" w:rsidRPr="00125F67" w:rsidTr="00233EF9">
        <w:trPr>
          <w:jc w:val="center"/>
        </w:trPr>
        <w:tc>
          <w:tcPr>
            <w:tcW w:w="1154" w:type="dxa"/>
          </w:tcPr>
          <w:p w:rsidR="00510D42" w:rsidRPr="00906FC7" w:rsidRDefault="00510D42" w:rsidP="005556E5">
            <w:pPr>
              <w:spacing w:beforeLines="25" w:afterLines="25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FC7">
              <w:rPr>
                <w:rFonts w:ascii="Times New Roman" w:hAnsi="Times New Roman" w:cs="Times New Roman"/>
                <w:sz w:val="20"/>
                <w:szCs w:val="20"/>
              </w:rPr>
              <w:t>rs17421511</w:t>
            </w:r>
          </w:p>
        </w:tc>
        <w:tc>
          <w:tcPr>
            <w:tcW w:w="826" w:type="dxa"/>
            <w:shd w:val="clear" w:color="auto" w:fill="auto"/>
          </w:tcPr>
          <w:p w:rsidR="00510D42" w:rsidRPr="00125F67" w:rsidRDefault="00510D4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G</w:t>
            </w:r>
          </w:p>
        </w:tc>
        <w:tc>
          <w:tcPr>
            <w:tcW w:w="850" w:type="dxa"/>
            <w:shd w:val="clear" w:color="auto" w:fill="auto"/>
          </w:tcPr>
          <w:p w:rsidR="00510D42" w:rsidRPr="00125F67" w:rsidRDefault="00510D4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510D42" w:rsidRPr="00125F67" w:rsidRDefault="00510D4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0.827</w:t>
            </w:r>
          </w:p>
        </w:tc>
        <w:tc>
          <w:tcPr>
            <w:tcW w:w="1134" w:type="dxa"/>
            <w:shd w:val="clear" w:color="auto" w:fill="auto"/>
          </w:tcPr>
          <w:p w:rsidR="00510D42" w:rsidRPr="00125F67" w:rsidRDefault="00510D4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0.098</w:t>
            </w:r>
          </w:p>
        </w:tc>
        <w:tc>
          <w:tcPr>
            <w:tcW w:w="1134" w:type="dxa"/>
            <w:shd w:val="clear" w:color="auto" w:fill="auto"/>
          </w:tcPr>
          <w:p w:rsidR="00510D42" w:rsidRPr="00125F67" w:rsidRDefault="00510D4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0.012</w:t>
            </w:r>
          </w:p>
        </w:tc>
        <w:tc>
          <w:tcPr>
            <w:tcW w:w="1182" w:type="dxa"/>
            <w:shd w:val="clear" w:color="auto" w:fill="auto"/>
          </w:tcPr>
          <w:p w:rsidR="00510D42" w:rsidRPr="00125F67" w:rsidRDefault="00510D4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1.8E-15</w:t>
            </w:r>
          </w:p>
        </w:tc>
        <w:tc>
          <w:tcPr>
            <w:tcW w:w="1122" w:type="dxa"/>
            <w:shd w:val="clear" w:color="auto" w:fill="auto"/>
          </w:tcPr>
          <w:p w:rsidR="00510D42" w:rsidRPr="00125F67" w:rsidRDefault="00510D42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-</w:t>
            </w:r>
          </w:p>
        </w:tc>
      </w:tr>
    </w:tbl>
    <w:bookmarkEnd w:id="3"/>
    <w:p w:rsidR="0008046D" w:rsidRDefault="00311556">
      <w:pPr>
        <w:rPr>
          <w:rFonts w:ascii="Times New Roman" w:eastAsia="SimSun" w:hAnsi="Times New Roman" w:cs="Times New Roman"/>
          <w:sz w:val="18"/>
          <w:szCs w:val="18"/>
        </w:rPr>
      </w:pPr>
      <w:r w:rsidRPr="00133A0C">
        <w:rPr>
          <w:rFonts w:ascii="Times New Roman" w:eastAsia="SimSun" w:hAnsi="Times New Roman" w:cs="Times New Roman" w:hint="eastAsia"/>
          <w:sz w:val="18"/>
          <w:szCs w:val="18"/>
        </w:rPr>
        <w:t xml:space="preserve">SNP, </w:t>
      </w:r>
      <w:r w:rsidR="00E75FEA">
        <w:rPr>
          <w:rFonts w:ascii="Times New Roman" w:eastAsia="SimSun" w:hAnsi="Times New Roman" w:cs="Times New Roman" w:hint="eastAsia"/>
          <w:sz w:val="18"/>
          <w:szCs w:val="18"/>
        </w:rPr>
        <w:t>s</w:t>
      </w:r>
      <w:r w:rsidRPr="00133A0C">
        <w:rPr>
          <w:rFonts w:ascii="Times New Roman" w:eastAsia="SimSun" w:hAnsi="Times New Roman" w:cs="Times New Roman" w:hint="eastAsia"/>
          <w:sz w:val="18"/>
          <w:szCs w:val="18"/>
        </w:rPr>
        <w:t xml:space="preserve">ingle </w:t>
      </w:r>
      <w:r w:rsidR="00E75FEA">
        <w:rPr>
          <w:rFonts w:ascii="Times New Roman" w:eastAsia="SimSun" w:hAnsi="Times New Roman" w:cs="Times New Roman" w:hint="eastAsia"/>
          <w:sz w:val="18"/>
          <w:szCs w:val="18"/>
        </w:rPr>
        <w:t>n</w:t>
      </w:r>
      <w:r w:rsidRPr="00133A0C">
        <w:rPr>
          <w:rFonts w:ascii="Times New Roman" w:eastAsia="SimSun" w:hAnsi="Times New Roman" w:cs="Times New Roman" w:hint="eastAsia"/>
          <w:sz w:val="18"/>
          <w:szCs w:val="18"/>
        </w:rPr>
        <w:t xml:space="preserve">ucleotide </w:t>
      </w:r>
      <w:r w:rsidR="00E75FEA">
        <w:rPr>
          <w:rFonts w:ascii="Times New Roman" w:eastAsia="SimSun" w:hAnsi="Times New Roman" w:cs="Times New Roman" w:hint="eastAsia"/>
          <w:sz w:val="18"/>
          <w:szCs w:val="18"/>
        </w:rPr>
        <w:t>p</w:t>
      </w:r>
      <w:r w:rsidRPr="00133A0C">
        <w:rPr>
          <w:rFonts w:ascii="Times New Roman" w:eastAsia="SimSun" w:hAnsi="Times New Roman" w:cs="Times New Roman" w:hint="eastAsia"/>
          <w:sz w:val="18"/>
          <w:szCs w:val="18"/>
        </w:rPr>
        <w:t xml:space="preserve">olymorphism; EA, </w:t>
      </w:r>
      <w:r w:rsidR="00E75FEA">
        <w:rPr>
          <w:rFonts w:ascii="Times New Roman" w:eastAsia="SimSun" w:hAnsi="Times New Roman" w:cs="Times New Roman" w:hint="eastAsia"/>
          <w:sz w:val="18"/>
          <w:szCs w:val="18"/>
        </w:rPr>
        <w:t>e</w:t>
      </w:r>
      <w:r w:rsidRPr="00133A0C">
        <w:rPr>
          <w:rFonts w:ascii="Times New Roman" w:eastAsia="SimSun" w:hAnsi="Times New Roman" w:cs="Times New Roman" w:hint="eastAsia"/>
          <w:sz w:val="18"/>
          <w:szCs w:val="18"/>
        </w:rPr>
        <w:t xml:space="preserve">ffect </w:t>
      </w:r>
      <w:r w:rsidR="00E75FEA">
        <w:rPr>
          <w:rFonts w:ascii="Times New Roman" w:eastAsia="SimSun" w:hAnsi="Times New Roman" w:cs="Times New Roman" w:hint="eastAsia"/>
          <w:sz w:val="18"/>
          <w:szCs w:val="18"/>
        </w:rPr>
        <w:t>a</w:t>
      </w:r>
      <w:r w:rsidRPr="00133A0C">
        <w:rPr>
          <w:rFonts w:ascii="Times New Roman" w:eastAsia="SimSun" w:hAnsi="Times New Roman" w:cs="Times New Roman" w:hint="eastAsia"/>
          <w:sz w:val="18"/>
          <w:szCs w:val="18"/>
        </w:rPr>
        <w:t xml:space="preserve">llele; OA, </w:t>
      </w:r>
      <w:r w:rsidR="00E75FEA">
        <w:rPr>
          <w:rFonts w:ascii="Times New Roman" w:eastAsia="SimSun" w:hAnsi="Times New Roman" w:cs="Times New Roman" w:hint="eastAsia"/>
          <w:sz w:val="18"/>
          <w:szCs w:val="18"/>
        </w:rPr>
        <w:t>o</w:t>
      </w:r>
      <w:r w:rsidRPr="00133A0C">
        <w:rPr>
          <w:rFonts w:ascii="Times New Roman" w:eastAsia="SimSun" w:hAnsi="Times New Roman" w:cs="Times New Roman" w:hint="eastAsia"/>
          <w:sz w:val="18"/>
          <w:szCs w:val="18"/>
        </w:rPr>
        <w:t xml:space="preserve">ther </w:t>
      </w:r>
      <w:r w:rsidR="00E75FEA">
        <w:rPr>
          <w:rFonts w:ascii="Times New Roman" w:eastAsia="SimSun" w:hAnsi="Times New Roman" w:cs="Times New Roman" w:hint="eastAsia"/>
          <w:sz w:val="18"/>
          <w:szCs w:val="18"/>
        </w:rPr>
        <w:t>a</w:t>
      </w:r>
      <w:r w:rsidRPr="00133A0C">
        <w:rPr>
          <w:rFonts w:ascii="Times New Roman" w:eastAsia="SimSun" w:hAnsi="Times New Roman" w:cs="Times New Roman" w:hint="eastAsia"/>
          <w:sz w:val="18"/>
          <w:szCs w:val="18"/>
        </w:rPr>
        <w:t xml:space="preserve">llele; EAF, </w:t>
      </w:r>
      <w:r w:rsidR="00E75FEA">
        <w:rPr>
          <w:rFonts w:ascii="Times New Roman" w:eastAsia="SimSun" w:hAnsi="Times New Roman" w:cs="Times New Roman" w:hint="eastAsia"/>
          <w:sz w:val="18"/>
          <w:szCs w:val="18"/>
        </w:rPr>
        <w:t>e</w:t>
      </w:r>
      <w:r w:rsidRPr="00133A0C">
        <w:rPr>
          <w:rFonts w:ascii="Times New Roman" w:eastAsia="SimSun" w:hAnsi="Times New Roman" w:cs="Times New Roman" w:hint="eastAsia"/>
          <w:sz w:val="18"/>
          <w:szCs w:val="18"/>
        </w:rPr>
        <w:t xml:space="preserve">ffect </w:t>
      </w:r>
      <w:r w:rsidR="00E75FEA">
        <w:rPr>
          <w:rFonts w:ascii="Times New Roman" w:eastAsia="SimSun" w:hAnsi="Times New Roman" w:cs="Times New Roman" w:hint="eastAsia"/>
          <w:sz w:val="18"/>
          <w:szCs w:val="18"/>
        </w:rPr>
        <w:t>a</w:t>
      </w:r>
      <w:r w:rsidRPr="00133A0C">
        <w:rPr>
          <w:rFonts w:ascii="Times New Roman" w:eastAsia="SimSun" w:hAnsi="Times New Roman" w:cs="Times New Roman" w:hint="eastAsia"/>
          <w:sz w:val="18"/>
          <w:szCs w:val="18"/>
        </w:rPr>
        <w:t xml:space="preserve">llele </w:t>
      </w:r>
      <w:r w:rsidR="00E75FEA">
        <w:rPr>
          <w:rFonts w:ascii="Times New Roman" w:eastAsia="SimSun" w:hAnsi="Times New Roman" w:cs="Times New Roman" w:hint="eastAsia"/>
          <w:sz w:val="18"/>
          <w:szCs w:val="18"/>
        </w:rPr>
        <w:t>f</w:t>
      </w:r>
      <w:r w:rsidRPr="00133A0C">
        <w:rPr>
          <w:rFonts w:ascii="Times New Roman" w:eastAsia="SimSun" w:hAnsi="Times New Roman" w:cs="Times New Roman" w:hint="eastAsia"/>
          <w:sz w:val="18"/>
          <w:szCs w:val="18"/>
        </w:rPr>
        <w:t>requency.</w:t>
      </w:r>
    </w:p>
    <w:p w:rsidR="0008046D" w:rsidRDefault="0008046D">
      <w:pPr>
        <w:widowControl/>
        <w:jc w:val="left"/>
        <w:rPr>
          <w:rFonts w:ascii="Times New Roman" w:eastAsia="SimSun" w:hAnsi="Times New Roman" w:cs="Times New Roman"/>
          <w:sz w:val="18"/>
          <w:szCs w:val="18"/>
        </w:rPr>
      </w:pPr>
      <w:r>
        <w:rPr>
          <w:rFonts w:ascii="Times New Roman" w:eastAsia="SimSun" w:hAnsi="Times New Roman" w:cs="Times New Roman"/>
          <w:sz w:val="18"/>
          <w:szCs w:val="18"/>
        </w:rPr>
        <w:br w:type="page"/>
      </w:r>
    </w:p>
    <w:p w:rsidR="0008046D" w:rsidRPr="00984982" w:rsidRDefault="00984982" w:rsidP="00984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 xml:space="preserve">Supplementary Table </w:t>
      </w:r>
      <w:r w:rsidR="00666397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: </w:t>
      </w:r>
      <w:r w:rsidRPr="00133A0C">
        <w:rPr>
          <w:rFonts w:ascii="Times New Roman" w:hAnsi="Times New Roman" w:cs="Times New Roman"/>
          <w:sz w:val="24"/>
          <w:szCs w:val="24"/>
        </w:rPr>
        <w:t>Details of SNPs for</w:t>
      </w:r>
      <w:r>
        <w:rPr>
          <w:rFonts w:ascii="Times New Roman" w:hAnsi="Times New Roman" w:cs="Times New Roman" w:hint="eastAsia"/>
          <w:sz w:val="24"/>
          <w:szCs w:val="24"/>
        </w:rPr>
        <w:t xml:space="preserve"> serum</w:t>
      </w:r>
      <w:r w:rsidRPr="00133A0C">
        <w:rPr>
          <w:rFonts w:ascii="Times New Roman" w:hAnsi="Times New Roman" w:cs="Times New Roman"/>
          <w:sz w:val="24"/>
          <w:szCs w:val="24"/>
        </w:rPr>
        <w:t xml:space="preserve"> folate</w:t>
      </w:r>
      <w:r>
        <w:rPr>
          <w:rFonts w:ascii="Times New Roman" w:hAnsi="Times New Roman" w:cs="Times New Roman" w:hint="eastAsia"/>
          <w:sz w:val="24"/>
          <w:szCs w:val="24"/>
        </w:rPr>
        <w:t xml:space="preserve"> levels (</w:t>
      </w:r>
      <w:r w:rsidRPr="00984982">
        <w:rPr>
          <w:rFonts w:ascii="Times New Roman" w:hAnsi="Times New Roman" w:cs="Times New Roman" w:hint="eastAsia"/>
          <w:sz w:val="24"/>
          <w:szCs w:val="24"/>
        </w:rPr>
        <w:t>South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84982">
        <w:rPr>
          <w:rFonts w:ascii="Times New Roman" w:hAnsi="Times New Roman" w:cs="Times New Roman" w:hint="eastAsia"/>
          <w:sz w:val="24"/>
          <w:szCs w:val="24"/>
        </w:rPr>
        <w:t>Asian</w:t>
      </w:r>
      <w:r>
        <w:rPr>
          <w:rFonts w:ascii="Times New Roman" w:hAnsi="Times New Roman" w:cs="Times New Roman" w:hint="eastAsia"/>
          <w:sz w:val="24"/>
          <w:szCs w:val="24"/>
        </w:rPr>
        <w:t>).</w:t>
      </w:r>
    </w:p>
    <w:tbl>
      <w:tblPr>
        <w:tblStyle w:val="TableGrid"/>
        <w:tblW w:w="835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3"/>
        <w:gridCol w:w="1134"/>
        <w:gridCol w:w="1066"/>
        <w:gridCol w:w="1202"/>
        <w:gridCol w:w="1134"/>
        <w:gridCol w:w="1134"/>
        <w:gridCol w:w="1276"/>
      </w:tblGrid>
      <w:tr w:rsidR="0008046D" w:rsidRPr="00125F67" w:rsidTr="008E0B43">
        <w:trPr>
          <w:jc w:val="center"/>
        </w:trPr>
        <w:tc>
          <w:tcPr>
            <w:tcW w:w="1413" w:type="dxa"/>
            <w:tcBorders>
              <w:top w:val="single" w:sz="12" w:space="0" w:color="auto"/>
              <w:bottom w:val="single" w:sz="6" w:space="0" w:color="auto"/>
            </w:tcBorders>
          </w:tcPr>
          <w:p w:rsidR="0008046D" w:rsidRPr="00906FC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906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OA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EAF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Beta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25F67"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8046D" w:rsidRPr="00125F67" w:rsidRDefault="00844EE3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i/>
                <w:iCs/>
                <w:sz w:val="20"/>
                <w:szCs w:val="20"/>
              </w:rPr>
              <w:t>P</w:t>
            </w:r>
            <w:r w:rsidR="0008046D" w:rsidRPr="00125F67">
              <w:rPr>
                <w:rFonts w:ascii="Times New Roman" w:eastAsia="SimSun" w:hAnsi="Times New Roman" w:cs="Times New Roman" w:hint="eastAsia"/>
                <w:b/>
                <w:bCs/>
                <w:sz w:val="20"/>
                <w:szCs w:val="20"/>
              </w:rPr>
              <w:t>-value</w:t>
            </w:r>
          </w:p>
        </w:tc>
      </w:tr>
      <w:tr w:rsidR="0008046D" w:rsidRPr="00125F67" w:rsidTr="008E0B43">
        <w:trPr>
          <w:jc w:val="center"/>
        </w:trPr>
        <w:tc>
          <w:tcPr>
            <w:tcW w:w="1413" w:type="dxa"/>
            <w:tcBorders>
              <w:top w:val="single" w:sz="6" w:space="0" w:color="auto"/>
            </w:tcBorders>
          </w:tcPr>
          <w:p w:rsidR="0008046D" w:rsidRPr="00906FC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rs116949171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1066" w:type="dxa"/>
            <w:tcBorders>
              <w:top w:val="single" w:sz="6" w:space="0" w:color="auto"/>
            </w:tcBorders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G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0.963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-0.155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0.024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1.4E-10</w:t>
            </w:r>
          </w:p>
        </w:tc>
      </w:tr>
      <w:tr w:rsidR="0008046D" w:rsidRPr="00125F67" w:rsidTr="008E0B43">
        <w:trPr>
          <w:jc w:val="center"/>
        </w:trPr>
        <w:tc>
          <w:tcPr>
            <w:tcW w:w="1413" w:type="dxa"/>
          </w:tcPr>
          <w:p w:rsidR="0008046D" w:rsidRPr="00906FC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rs1801133</w:t>
            </w:r>
          </w:p>
        </w:tc>
        <w:tc>
          <w:tcPr>
            <w:tcW w:w="1134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G</w:t>
            </w:r>
          </w:p>
        </w:tc>
        <w:tc>
          <w:tcPr>
            <w:tcW w:w="1066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1202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0.864</w:t>
            </w:r>
          </w:p>
        </w:tc>
        <w:tc>
          <w:tcPr>
            <w:tcW w:w="1134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0.172</w:t>
            </w:r>
          </w:p>
        </w:tc>
        <w:tc>
          <w:tcPr>
            <w:tcW w:w="1134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0.013</w:t>
            </w:r>
          </w:p>
        </w:tc>
        <w:tc>
          <w:tcPr>
            <w:tcW w:w="1276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8.3E-38</w:t>
            </w:r>
          </w:p>
        </w:tc>
      </w:tr>
      <w:tr w:rsidR="0008046D" w:rsidRPr="00125F67" w:rsidTr="008E0B43">
        <w:trPr>
          <w:jc w:val="center"/>
        </w:trPr>
        <w:tc>
          <w:tcPr>
            <w:tcW w:w="1413" w:type="dxa"/>
          </w:tcPr>
          <w:p w:rsidR="0008046D" w:rsidRPr="00906FC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rs61930974</w:t>
            </w:r>
          </w:p>
        </w:tc>
        <w:tc>
          <w:tcPr>
            <w:tcW w:w="1134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C</w:t>
            </w:r>
          </w:p>
        </w:tc>
        <w:tc>
          <w:tcPr>
            <w:tcW w:w="1066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T</w:t>
            </w:r>
          </w:p>
        </w:tc>
        <w:tc>
          <w:tcPr>
            <w:tcW w:w="1202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0.967</w:t>
            </w:r>
          </w:p>
        </w:tc>
        <w:tc>
          <w:tcPr>
            <w:tcW w:w="1134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-0.200</w:t>
            </w:r>
          </w:p>
        </w:tc>
        <w:tc>
          <w:tcPr>
            <w:tcW w:w="1134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0.027</w:t>
            </w:r>
          </w:p>
        </w:tc>
        <w:tc>
          <w:tcPr>
            <w:tcW w:w="1276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1.4E-13</w:t>
            </w:r>
          </w:p>
        </w:tc>
      </w:tr>
      <w:tr w:rsidR="0008046D" w:rsidRPr="00125F67" w:rsidTr="008E0B43">
        <w:trPr>
          <w:jc w:val="center"/>
        </w:trPr>
        <w:tc>
          <w:tcPr>
            <w:tcW w:w="1413" w:type="dxa"/>
          </w:tcPr>
          <w:p w:rsidR="0008046D" w:rsidRPr="00906FC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rs74794636</w:t>
            </w:r>
          </w:p>
        </w:tc>
        <w:tc>
          <w:tcPr>
            <w:tcW w:w="1134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C</w:t>
            </w:r>
          </w:p>
        </w:tc>
        <w:tc>
          <w:tcPr>
            <w:tcW w:w="1066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1202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0.965</w:t>
            </w:r>
          </w:p>
        </w:tc>
        <w:tc>
          <w:tcPr>
            <w:tcW w:w="1134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-0.283</w:t>
            </w:r>
          </w:p>
        </w:tc>
        <w:tc>
          <w:tcPr>
            <w:tcW w:w="1134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0.027</w:t>
            </w:r>
          </w:p>
        </w:tc>
        <w:tc>
          <w:tcPr>
            <w:tcW w:w="1276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3406B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4.0E-26</w:t>
            </w:r>
          </w:p>
        </w:tc>
      </w:tr>
      <w:tr w:rsidR="0008046D" w:rsidRPr="00125F67" w:rsidTr="008E0B43">
        <w:trPr>
          <w:jc w:val="center"/>
        </w:trPr>
        <w:tc>
          <w:tcPr>
            <w:tcW w:w="1413" w:type="dxa"/>
          </w:tcPr>
          <w:p w:rsidR="0008046D" w:rsidRPr="00906FC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rs1893007</w:t>
            </w:r>
          </w:p>
        </w:tc>
        <w:tc>
          <w:tcPr>
            <w:tcW w:w="1134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T</w:t>
            </w:r>
          </w:p>
        </w:tc>
        <w:tc>
          <w:tcPr>
            <w:tcW w:w="1066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C</w:t>
            </w:r>
          </w:p>
        </w:tc>
        <w:tc>
          <w:tcPr>
            <w:tcW w:w="1202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0.896</w:t>
            </w:r>
          </w:p>
        </w:tc>
        <w:tc>
          <w:tcPr>
            <w:tcW w:w="1134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-0.095</w:t>
            </w:r>
          </w:p>
        </w:tc>
        <w:tc>
          <w:tcPr>
            <w:tcW w:w="1134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0.015</w:t>
            </w:r>
          </w:p>
        </w:tc>
        <w:tc>
          <w:tcPr>
            <w:tcW w:w="1276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4.3E-10</w:t>
            </w:r>
          </w:p>
        </w:tc>
      </w:tr>
      <w:tr w:rsidR="0008046D" w:rsidRPr="00125F67" w:rsidTr="008E0B43">
        <w:trPr>
          <w:jc w:val="center"/>
        </w:trPr>
        <w:tc>
          <w:tcPr>
            <w:tcW w:w="1413" w:type="dxa"/>
          </w:tcPr>
          <w:p w:rsidR="0008046D" w:rsidRPr="00906FC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rs12367973</w:t>
            </w:r>
          </w:p>
        </w:tc>
        <w:tc>
          <w:tcPr>
            <w:tcW w:w="1134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G</w:t>
            </w:r>
          </w:p>
        </w:tc>
        <w:tc>
          <w:tcPr>
            <w:tcW w:w="1066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1202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0.944</w:t>
            </w:r>
          </w:p>
        </w:tc>
        <w:tc>
          <w:tcPr>
            <w:tcW w:w="1134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-0.108</w:t>
            </w:r>
          </w:p>
        </w:tc>
        <w:tc>
          <w:tcPr>
            <w:tcW w:w="1134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0.020</w:t>
            </w:r>
          </w:p>
        </w:tc>
        <w:tc>
          <w:tcPr>
            <w:tcW w:w="1276" w:type="dxa"/>
            <w:shd w:val="clear" w:color="auto" w:fill="auto"/>
          </w:tcPr>
          <w:p w:rsidR="0008046D" w:rsidRPr="00125F67" w:rsidRDefault="0008046D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4.9E-08</w:t>
            </w:r>
          </w:p>
        </w:tc>
      </w:tr>
    </w:tbl>
    <w:p w:rsidR="001D31CB" w:rsidRDefault="008E0B43">
      <w:pPr>
        <w:rPr>
          <w:rFonts w:ascii="Times New Roman" w:eastAsia="SimSun" w:hAnsi="Times New Roman" w:cs="Times New Roman"/>
          <w:sz w:val="18"/>
          <w:szCs w:val="18"/>
        </w:rPr>
      </w:pPr>
      <w:r w:rsidRPr="008E0B43">
        <w:rPr>
          <w:rFonts w:ascii="Times New Roman" w:eastAsia="SimSun" w:hAnsi="Times New Roman" w:cs="Times New Roman" w:hint="eastAsia"/>
          <w:sz w:val="18"/>
          <w:szCs w:val="18"/>
        </w:rPr>
        <w:t>SNP, single nucleotide polymorphism; EA, effect allele; OA, other allele; EAF, effect allele frequency.</w:t>
      </w:r>
    </w:p>
    <w:p w:rsidR="001D31CB" w:rsidRDefault="001D31CB">
      <w:pPr>
        <w:widowControl/>
        <w:jc w:val="left"/>
        <w:rPr>
          <w:rFonts w:ascii="Times New Roman" w:eastAsia="SimSun" w:hAnsi="Times New Roman" w:cs="Times New Roman"/>
          <w:sz w:val="18"/>
          <w:szCs w:val="18"/>
        </w:rPr>
      </w:pPr>
      <w:r>
        <w:rPr>
          <w:rFonts w:ascii="Times New Roman" w:eastAsia="SimSun" w:hAnsi="Times New Roman" w:cs="Times New Roman"/>
          <w:sz w:val="18"/>
          <w:szCs w:val="18"/>
        </w:rPr>
        <w:br w:type="page"/>
      </w:r>
    </w:p>
    <w:p w:rsidR="001D31CB" w:rsidRDefault="001D31CB">
      <w:pPr>
        <w:rPr>
          <w:rFonts w:ascii="Times New Roman" w:eastAsia="SimSun" w:hAnsi="Times New Roman" w:cs="Times New Roman"/>
          <w:sz w:val="18"/>
          <w:szCs w:val="18"/>
        </w:rPr>
        <w:sectPr w:rsidR="001D31C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8046D" w:rsidRDefault="001D31CB">
      <w:pPr>
        <w:rPr>
          <w:rFonts w:ascii="Times New Roman" w:eastAsia="SimSun" w:hAnsi="Times New Roman" w:cs="Times New Roman"/>
          <w:sz w:val="24"/>
          <w:szCs w:val="24"/>
        </w:rPr>
      </w:pPr>
      <w:r w:rsidRPr="001D31CB">
        <w:rPr>
          <w:rFonts w:ascii="Times New Roman" w:eastAsia="SimSun" w:hAnsi="Times New Roman" w:cs="Times New Roman" w:hint="eastAsia"/>
          <w:b/>
          <w:bCs/>
          <w:sz w:val="24"/>
          <w:szCs w:val="24"/>
        </w:rPr>
        <w:lastRenderedPageBreak/>
        <w:t>Supplementary Table</w:t>
      </w:r>
      <w:r w:rsidR="00666397">
        <w:rPr>
          <w:rFonts w:ascii="Times New Roman" w:eastAsia="SimSun" w:hAnsi="Times New Roman" w:cs="Times New Roman" w:hint="eastAsia"/>
          <w:b/>
          <w:bCs/>
          <w:sz w:val="24"/>
          <w:szCs w:val="24"/>
        </w:rPr>
        <w:t xml:space="preserve"> 3</w:t>
      </w:r>
      <w:r w:rsidRPr="001D31CB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:</w:t>
      </w:r>
      <w:r w:rsidRPr="001D31CB">
        <w:rPr>
          <w:rFonts w:ascii="Times New Roman" w:eastAsia="SimSun" w:hAnsi="Times New Roman" w:cs="Times New Roman" w:hint="eastAsia"/>
          <w:sz w:val="24"/>
          <w:szCs w:val="24"/>
        </w:rPr>
        <w:t xml:space="preserve"> Sensitivity analysis of the relationship between serum folate levels and psoriasis.</w:t>
      </w:r>
    </w:p>
    <w:tbl>
      <w:tblPr>
        <w:tblStyle w:val="3"/>
        <w:tblpPr w:leftFromText="180" w:rightFromText="180" w:vertAnchor="page" w:horzAnchor="margin" w:tblpXSpec="center" w:tblpY="2353"/>
        <w:tblW w:w="1389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1559"/>
        <w:gridCol w:w="1134"/>
        <w:gridCol w:w="284"/>
        <w:gridCol w:w="1559"/>
        <w:gridCol w:w="992"/>
        <w:gridCol w:w="284"/>
        <w:gridCol w:w="1559"/>
        <w:gridCol w:w="992"/>
        <w:gridCol w:w="239"/>
        <w:gridCol w:w="1604"/>
        <w:gridCol w:w="992"/>
      </w:tblGrid>
      <w:tr w:rsidR="000074B7" w:rsidRPr="000074B7" w:rsidTr="00867BD1"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Crude model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Model 1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Model 2</w:t>
            </w:r>
          </w:p>
        </w:tc>
        <w:tc>
          <w:tcPr>
            <w:tcW w:w="23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Model 3</w:t>
            </w:r>
          </w:p>
        </w:tc>
      </w:tr>
      <w:tr w:rsidR="000074B7" w:rsidRPr="000074B7" w:rsidTr="00867BD1">
        <w:tc>
          <w:tcPr>
            <w:tcW w:w="269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 (95% CI)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074B7" w:rsidRPr="000074B7" w:rsidRDefault="00743C8C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="000074B7" w:rsidRPr="000074B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-value</w:t>
            </w:r>
          </w:p>
        </w:tc>
        <w:tc>
          <w:tcPr>
            <w:tcW w:w="28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 (95% CI)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0074B7" w:rsidRPr="000074B7" w:rsidRDefault="00743C8C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="000074B7" w:rsidRPr="000074B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-value</w:t>
            </w:r>
          </w:p>
        </w:tc>
        <w:tc>
          <w:tcPr>
            <w:tcW w:w="28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 (95% CI)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074B7" w:rsidRPr="000074B7" w:rsidRDefault="00743C8C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="000074B7" w:rsidRPr="000074B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-value</w:t>
            </w:r>
          </w:p>
        </w:tc>
        <w:tc>
          <w:tcPr>
            <w:tcW w:w="239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 (95% CI)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074B7" w:rsidRPr="000074B7" w:rsidRDefault="00743C8C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="000074B7" w:rsidRPr="000074B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-value</w:t>
            </w:r>
          </w:p>
        </w:tc>
      </w:tr>
      <w:tr w:rsidR="000074B7" w:rsidRPr="000074B7" w:rsidTr="00867BD1">
        <w:tc>
          <w:tcPr>
            <w:tcW w:w="2694" w:type="dxa"/>
            <w:tcBorders>
              <w:top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Serum Folate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1.00 (0.9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1.01)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284" w:type="dxa"/>
            <w:tcBorders>
              <w:top w:val="single" w:sz="6" w:space="0" w:color="auto"/>
            </w:tcBorders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0.99 (0.9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1.0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284" w:type="dxa"/>
            <w:tcBorders>
              <w:top w:val="single" w:sz="6" w:space="0" w:color="auto"/>
            </w:tcBorders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0.99 (0.9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1.00)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39" w:type="dxa"/>
            <w:tcBorders>
              <w:top w:val="single" w:sz="6" w:space="0" w:color="auto"/>
            </w:tcBorders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0.99 (0.9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1.0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</w:tr>
      <w:tr w:rsidR="000074B7" w:rsidRPr="000074B7" w:rsidTr="00867BD1">
        <w:tc>
          <w:tcPr>
            <w:tcW w:w="2694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Quartiles of Serum Folate</w:t>
            </w:r>
          </w:p>
        </w:tc>
        <w:tc>
          <w:tcPr>
            <w:tcW w:w="1559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074B7" w:rsidRPr="000074B7" w:rsidTr="00867BD1">
        <w:tc>
          <w:tcPr>
            <w:tcW w:w="2694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Q1</w:t>
            </w:r>
          </w:p>
        </w:tc>
        <w:tc>
          <w:tcPr>
            <w:tcW w:w="1559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ref</w:t>
            </w:r>
          </w:p>
        </w:tc>
        <w:tc>
          <w:tcPr>
            <w:tcW w:w="1134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ref</w:t>
            </w:r>
          </w:p>
        </w:tc>
        <w:tc>
          <w:tcPr>
            <w:tcW w:w="992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ref</w:t>
            </w:r>
          </w:p>
        </w:tc>
        <w:tc>
          <w:tcPr>
            <w:tcW w:w="992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ref</w:t>
            </w:r>
          </w:p>
        </w:tc>
        <w:tc>
          <w:tcPr>
            <w:tcW w:w="992" w:type="dxa"/>
            <w:shd w:val="clear" w:color="auto" w:fill="auto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074B7" w:rsidRPr="000074B7" w:rsidTr="00867BD1">
        <w:tc>
          <w:tcPr>
            <w:tcW w:w="2694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Q2</w:t>
            </w:r>
          </w:p>
        </w:tc>
        <w:tc>
          <w:tcPr>
            <w:tcW w:w="1559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80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(0.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59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08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84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79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(0.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58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7)</w:t>
            </w:r>
          </w:p>
        </w:tc>
        <w:tc>
          <w:tcPr>
            <w:tcW w:w="992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84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77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(0.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57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5)</w:t>
            </w:r>
          </w:p>
        </w:tc>
        <w:tc>
          <w:tcPr>
            <w:tcW w:w="992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239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78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(0.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57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6)</w:t>
            </w:r>
          </w:p>
        </w:tc>
        <w:tc>
          <w:tcPr>
            <w:tcW w:w="992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</w:tr>
      <w:tr w:rsidR="000074B7" w:rsidRPr="000074B7" w:rsidTr="00867BD1">
        <w:tc>
          <w:tcPr>
            <w:tcW w:w="2694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Q3</w:t>
            </w:r>
          </w:p>
        </w:tc>
        <w:tc>
          <w:tcPr>
            <w:tcW w:w="1559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(0.6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1.1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(0.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61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1.1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284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(0.5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1.0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39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80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(0.5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074B7" w:rsidRPr="000074B7" w:rsidTr="00867BD1">
        <w:tc>
          <w:tcPr>
            <w:tcW w:w="2694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Q4</w:t>
            </w:r>
          </w:p>
        </w:tc>
        <w:tc>
          <w:tcPr>
            <w:tcW w:w="1559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91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(0.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65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27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284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(0.6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18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284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0.7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(0.5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08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39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0.8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(0.5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, 1.1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0074B7" w:rsidRPr="000074B7" w:rsidRDefault="000074B7" w:rsidP="005556E5">
            <w:pPr>
              <w:spacing w:beforeLines="25" w:afterLines="25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0074B7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Pr="000074B7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</w:tr>
    </w:tbl>
    <w:p w:rsidR="001D31CB" w:rsidRPr="00EA7FD4" w:rsidRDefault="001D31CB" w:rsidP="005556E5">
      <w:pPr>
        <w:spacing w:beforeLines="50" w:afterLines="50"/>
        <w:rPr>
          <w:rFonts w:ascii="Times New Roman" w:hAnsi="Times New Roman" w:cs="Times New Roman"/>
          <w:sz w:val="20"/>
          <w:szCs w:val="20"/>
        </w:rPr>
      </w:pPr>
      <w:r w:rsidRPr="00EA7FD4">
        <w:rPr>
          <w:rFonts w:ascii="Times New Roman" w:hAnsi="Times New Roman" w:cs="Times New Roman" w:hint="eastAsia"/>
          <w:sz w:val="20"/>
          <w:szCs w:val="20"/>
        </w:rPr>
        <w:t>OR, odds ratio; CI, confidence interval.</w:t>
      </w:r>
      <w:r w:rsidR="00187723" w:rsidRPr="00187723">
        <w:rPr>
          <w:rFonts w:hint="eastAsia"/>
        </w:rPr>
        <w:t xml:space="preserve"> </w:t>
      </w:r>
      <w:r w:rsidR="0094530A" w:rsidRPr="0094530A">
        <w:rPr>
          <w:rFonts w:ascii="Times New Roman" w:hAnsi="Times New Roman" w:cs="Times New Roman" w:hint="eastAsia"/>
          <w:sz w:val="20"/>
          <w:szCs w:val="20"/>
        </w:rPr>
        <w:t>Model 1 was adjusted for age and sex; Model 2 was adjusted for age, sex, race/ethnicity, education level, and PIR; Model 3 was adjusted for age, sex, race/ethnicity, education level, poverty income ratio, body mass index, diabetes, smoking, hypertension, alcohol use and dietary folate intake.</w:t>
      </w:r>
    </w:p>
    <w:p w:rsidR="001D31CB" w:rsidRPr="001D31CB" w:rsidRDefault="001D31CB">
      <w:pPr>
        <w:rPr>
          <w:rFonts w:ascii="Times New Roman" w:eastAsia="SimSun" w:hAnsi="Times New Roman" w:cs="Times New Roman"/>
          <w:sz w:val="24"/>
          <w:szCs w:val="24"/>
        </w:rPr>
      </w:pPr>
    </w:p>
    <w:p w:rsidR="00E82D3D" w:rsidRDefault="0031155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31CB" w:rsidRDefault="001D31CB" w:rsidP="00685327">
      <w:pPr>
        <w:jc w:val="center"/>
        <w:rPr>
          <w:rFonts w:ascii="Times New Roman" w:eastAsia="SimSun" w:hAnsi="Times New Roman"/>
          <w:sz w:val="24"/>
        </w:rPr>
        <w:sectPr w:rsidR="001D31CB" w:rsidSect="001D31C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A4260" w:rsidRPr="006A4260" w:rsidRDefault="00685327" w:rsidP="00685327">
      <w:pPr>
        <w:jc w:val="center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/>
          <w:noProof/>
          <w:sz w:val="24"/>
          <w:lang w:eastAsia="en-US"/>
        </w:rPr>
        <w:lastRenderedPageBreak/>
        <w:drawing>
          <wp:inline distT="0" distB="0" distL="0" distR="0">
            <wp:extent cx="5555615" cy="6111175"/>
            <wp:effectExtent l="0" t="0" r="6985" b="4445"/>
            <wp:docPr id="18580970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097080" name="图片 18580970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358" cy="616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D3D" w:rsidRPr="00133A0C" w:rsidRDefault="00311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Supplementary Figure 1: </w:t>
      </w:r>
      <w:r w:rsidRPr="00133A0C">
        <w:rPr>
          <w:rFonts w:ascii="Times New Roman" w:hAnsi="Times New Roman" w:cs="Times New Roman"/>
          <w:sz w:val="24"/>
          <w:szCs w:val="24"/>
        </w:rPr>
        <w:t>Flow chart of participa</w:t>
      </w:r>
      <w:r w:rsidRPr="00133A0C">
        <w:rPr>
          <w:rFonts w:ascii="Times New Roman" w:hAnsi="Times New Roman" w:cs="Times New Roman"/>
          <w:sz w:val="24"/>
          <w:szCs w:val="24"/>
        </w:rPr>
        <w:t>nt selection for the observational study.</w:t>
      </w:r>
    </w:p>
    <w:p w:rsidR="00E82D3D" w:rsidRPr="007E0EB6" w:rsidRDefault="0031155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A0BF7" w:rsidRDefault="005A0BF7">
      <w:pPr>
        <w:rPr>
          <w:rFonts w:ascii="Times New Roman" w:hAnsi="Times New Roman" w:cs="Times New Roman"/>
          <w:b/>
          <w:bCs/>
          <w:sz w:val="24"/>
          <w:szCs w:val="24"/>
        </w:rPr>
        <w:sectPr w:rsidR="005A0BF7" w:rsidSect="001D31C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82D3D" w:rsidRDefault="005A0B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8863330" cy="4431665"/>
            <wp:effectExtent l="0" t="0" r="0" b="6985"/>
            <wp:docPr id="17550744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074415" name="图片 17550744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6BC" w:rsidRDefault="00311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Supplementary Figure </w:t>
      </w:r>
      <w:r w:rsidR="00D946BC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: </w:t>
      </w:r>
      <w:r w:rsidRPr="00133A0C">
        <w:rPr>
          <w:rFonts w:ascii="Times New Roman" w:hAnsi="Times New Roman" w:cs="Times New Roman"/>
          <w:sz w:val="24"/>
          <w:szCs w:val="24"/>
        </w:rPr>
        <w:t>Single SNP analysis in Mendelian randomization assessing independent contributions of each SNP as instrumental variables.</w:t>
      </w:r>
      <w:r w:rsidR="0012267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2267D" w:rsidRPr="0012267D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="0012267D">
        <w:rPr>
          <w:rFonts w:ascii="Times New Roman" w:hAnsi="Times New Roman" w:cs="Times New Roman" w:hint="eastAsia"/>
          <w:sz w:val="24"/>
          <w:szCs w:val="24"/>
        </w:rPr>
        <w:t>. (</w:t>
      </w:r>
      <w:r w:rsidR="0012267D" w:rsidRPr="0012267D">
        <w:rPr>
          <w:rFonts w:ascii="Times New Roman" w:hAnsi="Times New Roman" w:cs="Times New Roman" w:hint="eastAsia"/>
          <w:sz w:val="24"/>
          <w:szCs w:val="24"/>
        </w:rPr>
        <w:t>Iceland and Denmark</w:t>
      </w:r>
      <w:r w:rsidR="0012267D">
        <w:rPr>
          <w:rFonts w:ascii="Times New Roman" w:hAnsi="Times New Roman" w:cs="Times New Roman" w:hint="eastAsia"/>
          <w:sz w:val="24"/>
          <w:szCs w:val="24"/>
        </w:rPr>
        <w:t xml:space="preserve">); </w:t>
      </w:r>
      <w:r w:rsidR="0012267D" w:rsidRPr="0012267D">
        <w:rPr>
          <w:rFonts w:ascii="Times New Roman" w:hAnsi="Times New Roman" w:cs="Times New Roman" w:hint="eastAsia"/>
          <w:b/>
          <w:bCs/>
          <w:sz w:val="24"/>
          <w:szCs w:val="24"/>
        </w:rPr>
        <w:t>B</w:t>
      </w:r>
      <w:r w:rsidR="0012267D" w:rsidRPr="0012267D">
        <w:rPr>
          <w:rFonts w:ascii="Times New Roman" w:hAnsi="Times New Roman" w:cs="Times New Roman" w:hint="eastAsia"/>
          <w:sz w:val="24"/>
          <w:szCs w:val="24"/>
        </w:rPr>
        <w:t>.</w:t>
      </w:r>
      <w:r w:rsidR="0012267D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12267D" w:rsidRPr="0012267D">
        <w:rPr>
          <w:rFonts w:ascii="Times New Roman" w:hAnsi="Times New Roman" w:cs="Times New Roman" w:hint="eastAsia"/>
          <w:sz w:val="24"/>
          <w:szCs w:val="24"/>
        </w:rPr>
        <w:t>South Asian</w:t>
      </w:r>
      <w:r w:rsidR="0012267D">
        <w:rPr>
          <w:rFonts w:ascii="Times New Roman" w:hAnsi="Times New Roman" w:cs="Times New Roman" w:hint="eastAsia"/>
          <w:sz w:val="24"/>
          <w:szCs w:val="24"/>
        </w:rPr>
        <w:t>).</w:t>
      </w:r>
    </w:p>
    <w:p w:rsidR="00D946BC" w:rsidRDefault="00D946B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46BC" w:rsidRDefault="00D946BC">
      <w:pPr>
        <w:rPr>
          <w:rFonts w:ascii="Times New Roman" w:hAnsi="Times New Roman" w:cs="Times New Roman"/>
          <w:b/>
          <w:bCs/>
          <w:sz w:val="24"/>
          <w:szCs w:val="24"/>
        </w:rPr>
        <w:sectPr w:rsidR="00D946BC" w:rsidSect="005A0BF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82D3D" w:rsidRDefault="00D946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5029200" cy="5029200"/>
            <wp:effectExtent l="0" t="0" r="0" b="0"/>
            <wp:docPr id="10854429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42940" name="图片 10854429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6BC" w:rsidRPr="00D946BC" w:rsidRDefault="00D946BC">
      <w:pPr>
        <w:rPr>
          <w:rFonts w:ascii="Times New Roman" w:hAnsi="Times New Roman" w:cs="Times New Roman"/>
          <w:sz w:val="24"/>
          <w:szCs w:val="24"/>
        </w:rPr>
      </w:pPr>
      <w:r w:rsidRPr="00D946B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Supplementary Figure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 w:rsidRPr="00D946BC"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  <w:r w:rsidRPr="00D946BC">
        <w:rPr>
          <w:rFonts w:hint="eastAsia"/>
        </w:rPr>
        <w:t xml:space="preserve"> </w:t>
      </w:r>
      <w:r w:rsidRPr="00D946BC">
        <w:rPr>
          <w:rFonts w:ascii="Times New Roman" w:hAnsi="Times New Roman" w:cs="Times New Roman" w:hint="eastAsia"/>
          <w:sz w:val="24"/>
          <w:szCs w:val="24"/>
        </w:rPr>
        <w:t>The leave-one-out stability test assesses causal estimates of serum folate on psoriasis. The MR results are calculated for the remaining IVs after removing them one by one.</w:t>
      </w:r>
    </w:p>
    <w:sectPr w:rsidR="00D946BC" w:rsidRPr="00D946BC" w:rsidSect="00D9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556" w:rsidRDefault="00311556" w:rsidP="006B6911">
      <w:r>
        <w:separator/>
      </w:r>
    </w:p>
  </w:endnote>
  <w:endnote w:type="continuationSeparator" w:id="0">
    <w:p w:rsidR="00311556" w:rsidRDefault="00311556" w:rsidP="006B6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556" w:rsidRDefault="00311556" w:rsidP="006B6911">
      <w:r>
        <w:separator/>
      </w:r>
    </w:p>
  </w:footnote>
  <w:footnote w:type="continuationSeparator" w:id="0">
    <w:p w:rsidR="00311556" w:rsidRDefault="00311556" w:rsidP="006B6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E3M2IxYTk4MWNhMzYxOWI3ZWY3YzAzNzFlODk2NTMifQ=="/>
  </w:docVars>
  <w:rsids>
    <w:rsidRoot w:val="00366B44"/>
    <w:rsid w:val="000074B7"/>
    <w:rsid w:val="00065762"/>
    <w:rsid w:val="00070E84"/>
    <w:rsid w:val="0008046D"/>
    <w:rsid w:val="000C718F"/>
    <w:rsid w:val="000F51A0"/>
    <w:rsid w:val="000F7E6D"/>
    <w:rsid w:val="00115774"/>
    <w:rsid w:val="0012267D"/>
    <w:rsid w:val="00125F67"/>
    <w:rsid w:val="001315D6"/>
    <w:rsid w:val="001320B5"/>
    <w:rsid w:val="00133A0C"/>
    <w:rsid w:val="001801C5"/>
    <w:rsid w:val="00187723"/>
    <w:rsid w:val="001C29FB"/>
    <w:rsid w:val="001D31CB"/>
    <w:rsid w:val="001E120A"/>
    <w:rsid w:val="001E54BA"/>
    <w:rsid w:val="001F1788"/>
    <w:rsid w:val="002040A9"/>
    <w:rsid w:val="00233EF9"/>
    <w:rsid w:val="00250175"/>
    <w:rsid w:val="0027104F"/>
    <w:rsid w:val="00272B0A"/>
    <w:rsid w:val="00273DDB"/>
    <w:rsid w:val="002E12F8"/>
    <w:rsid w:val="002E4EE9"/>
    <w:rsid w:val="002F2029"/>
    <w:rsid w:val="002F5302"/>
    <w:rsid w:val="00311556"/>
    <w:rsid w:val="00314E20"/>
    <w:rsid w:val="00325C63"/>
    <w:rsid w:val="00333C30"/>
    <w:rsid w:val="00366B44"/>
    <w:rsid w:val="003D35A7"/>
    <w:rsid w:val="003E11F1"/>
    <w:rsid w:val="003E4600"/>
    <w:rsid w:val="003F7F81"/>
    <w:rsid w:val="00405B9D"/>
    <w:rsid w:val="00434519"/>
    <w:rsid w:val="004A4CC1"/>
    <w:rsid w:val="00510D42"/>
    <w:rsid w:val="00511047"/>
    <w:rsid w:val="00523B75"/>
    <w:rsid w:val="00525D67"/>
    <w:rsid w:val="005324FA"/>
    <w:rsid w:val="005440E0"/>
    <w:rsid w:val="0054786E"/>
    <w:rsid w:val="00553D9A"/>
    <w:rsid w:val="005556E5"/>
    <w:rsid w:val="005802F8"/>
    <w:rsid w:val="00582E71"/>
    <w:rsid w:val="00590079"/>
    <w:rsid w:val="005A0BF7"/>
    <w:rsid w:val="005C636B"/>
    <w:rsid w:val="005D4B63"/>
    <w:rsid w:val="005F71FE"/>
    <w:rsid w:val="00601051"/>
    <w:rsid w:val="00630466"/>
    <w:rsid w:val="00666397"/>
    <w:rsid w:val="00675C68"/>
    <w:rsid w:val="00685327"/>
    <w:rsid w:val="006A199A"/>
    <w:rsid w:val="006A1F09"/>
    <w:rsid w:val="006A32EA"/>
    <w:rsid w:val="006A4260"/>
    <w:rsid w:val="006B4AF6"/>
    <w:rsid w:val="006B6911"/>
    <w:rsid w:val="006D11BC"/>
    <w:rsid w:val="006D201A"/>
    <w:rsid w:val="006F056F"/>
    <w:rsid w:val="00700B79"/>
    <w:rsid w:val="00703F74"/>
    <w:rsid w:val="0073406B"/>
    <w:rsid w:val="00743C8C"/>
    <w:rsid w:val="00765B01"/>
    <w:rsid w:val="007A7AEE"/>
    <w:rsid w:val="007B164C"/>
    <w:rsid w:val="007D4CC2"/>
    <w:rsid w:val="007E04FB"/>
    <w:rsid w:val="007E0EB6"/>
    <w:rsid w:val="00810B41"/>
    <w:rsid w:val="00844EE3"/>
    <w:rsid w:val="008A36B9"/>
    <w:rsid w:val="008B340A"/>
    <w:rsid w:val="008D79A1"/>
    <w:rsid w:val="008E0B43"/>
    <w:rsid w:val="008F6E27"/>
    <w:rsid w:val="00906FC7"/>
    <w:rsid w:val="00915A82"/>
    <w:rsid w:val="00920C1C"/>
    <w:rsid w:val="00931376"/>
    <w:rsid w:val="0094530A"/>
    <w:rsid w:val="00952A3C"/>
    <w:rsid w:val="00952C28"/>
    <w:rsid w:val="0098216B"/>
    <w:rsid w:val="00984982"/>
    <w:rsid w:val="009B417F"/>
    <w:rsid w:val="009B784F"/>
    <w:rsid w:val="009F4F00"/>
    <w:rsid w:val="00A074F1"/>
    <w:rsid w:val="00A13FEA"/>
    <w:rsid w:val="00A23484"/>
    <w:rsid w:val="00A24586"/>
    <w:rsid w:val="00A32965"/>
    <w:rsid w:val="00A36532"/>
    <w:rsid w:val="00A6173C"/>
    <w:rsid w:val="00A65A5C"/>
    <w:rsid w:val="00A72541"/>
    <w:rsid w:val="00A72E8E"/>
    <w:rsid w:val="00AA51CF"/>
    <w:rsid w:val="00AB1FB5"/>
    <w:rsid w:val="00AF21CE"/>
    <w:rsid w:val="00AF3AF9"/>
    <w:rsid w:val="00B1712A"/>
    <w:rsid w:val="00B1780A"/>
    <w:rsid w:val="00B2553C"/>
    <w:rsid w:val="00B32EA2"/>
    <w:rsid w:val="00B542D2"/>
    <w:rsid w:val="00BB6802"/>
    <w:rsid w:val="00BD7B06"/>
    <w:rsid w:val="00BE0757"/>
    <w:rsid w:val="00BF21C3"/>
    <w:rsid w:val="00C15ECE"/>
    <w:rsid w:val="00C46E9F"/>
    <w:rsid w:val="00C83390"/>
    <w:rsid w:val="00CB4DEE"/>
    <w:rsid w:val="00CC4883"/>
    <w:rsid w:val="00CD3A5D"/>
    <w:rsid w:val="00CE1D57"/>
    <w:rsid w:val="00D17BB1"/>
    <w:rsid w:val="00D946BC"/>
    <w:rsid w:val="00D9470E"/>
    <w:rsid w:val="00DD4C43"/>
    <w:rsid w:val="00DD5111"/>
    <w:rsid w:val="00DE2109"/>
    <w:rsid w:val="00DE45E2"/>
    <w:rsid w:val="00DE6125"/>
    <w:rsid w:val="00E25356"/>
    <w:rsid w:val="00E309CC"/>
    <w:rsid w:val="00E40FAE"/>
    <w:rsid w:val="00E61E03"/>
    <w:rsid w:val="00E63FEC"/>
    <w:rsid w:val="00E669CC"/>
    <w:rsid w:val="00E75FEA"/>
    <w:rsid w:val="00E82D3D"/>
    <w:rsid w:val="00EA7FD4"/>
    <w:rsid w:val="00EB0DF4"/>
    <w:rsid w:val="00EB4A4E"/>
    <w:rsid w:val="00EB77CB"/>
    <w:rsid w:val="00EE21C5"/>
    <w:rsid w:val="00EE5140"/>
    <w:rsid w:val="00F007A0"/>
    <w:rsid w:val="00F01AAD"/>
    <w:rsid w:val="00F05505"/>
    <w:rsid w:val="00F13C59"/>
    <w:rsid w:val="00F25C7A"/>
    <w:rsid w:val="00F77ACF"/>
    <w:rsid w:val="00F85E97"/>
    <w:rsid w:val="00FC2D83"/>
    <w:rsid w:val="00FC67A3"/>
    <w:rsid w:val="00FC732F"/>
    <w:rsid w:val="00FE6358"/>
    <w:rsid w:val="00FF2E65"/>
    <w:rsid w:val="58D2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D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TableNormal"/>
    <w:uiPriority w:val="39"/>
    <w:rsid w:val="00B54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TableNormal"/>
    <w:uiPriority w:val="39"/>
    <w:rsid w:val="00B542D2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69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B6911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6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B6911"/>
    <w:rPr>
      <w:kern w:val="2"/>
      <w:sz w:val="18"/>
      <w:szCs w:val="18"/>
    </w:rPr>
  </w:style>
  <w:style w:type="table" w:customStyle="1" w:styleId="2">
    <w:name w:val="网格型2"/>
    <w:basedOn w:val="TableNormal"/>
    <w:next w:val="TableGrid"/>
    <w:uiPriority w:val="39"/>
    <w:rsid w:val="006B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unhideWhenUsed/>
    <w:rsid w:val="00115774"/>
    <w:rPr>
      <w:kern w:val="2"/>
      <w:sz w:val="21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2553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B2553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2553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53C"/>
    <w:rPr>
      <w:b/>
      <w:bCs/>
      <w:kern w:val="2"/>
      <w:sz w:val="21"/>
      <w:szCs w:val="22"/>
    </w:rPr>
  </w:style>
  <w:style w:type="table" w:customStyle="1" w:styleId="3">
    <w:name w:val="网格型3"/>
    <w:basedOn w:val="TableNormal"/>
    <w:uiPriority w:val="39"/>
    <w:rsid w:val="00590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488</Words>
  <Characters>2675</Characters>
  <Application>Microsoft Office Word</Application>
  <DocSecurity>0</DocSecurity>
  <Lines>243</Lines>
  <Paragraphs>186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昌杰 杜</dc:creator>
  <cp:lastModifiedBy>Sandhya</cp:lastModifiedBy>
  <cp:revision>67</cp:revision>
  <dcterms:created xsi:type="dcterms:W3CDTF">2024-08-08T08:29:00Z</dcterms:created>
  <dcterms:modified xsi:type="dcterms:W3CDTF">2025-04-08T15:56:00Z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DCF4C266917F4EB1A555EF8507487436_12</vt:lpwstr>
  </property>
</Properties>
</file>