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cstheme="majorHAnsi"/>
        </w:rPr>
        <w:id w:val="-1184668995"/>
        <w:docPartObj>
          <w:docPartGallery w:val="Table of Contents"/>
          <w:docPartUnique/>
        </w:docPartObj>
      </w:sdtPr>
      <w:sdtEndPr>
        <w:rPr>
          <w:b/>
          <w:bCs/>
          <w:noProof/>
        </w:rPr>
      </w:sdtEndPr>
      <w:sdtContent>
        <w:p w14:paraId="6B76375B" w14:textId="77777777" w:rsidR="00E12EC5" w:rsidRDefault="00E12EC5" w:rsidP="007D6A6C">
          <w:pPr>
            <w:spacing w:line="360" w:lineRule="auto"/>
            <w:jc w:val="center"/>
            <w:rPr>
              <w:rFonts w:cstheme="majorHAnsi"/>
            </w:rPr>
          </w:pPr>
        </w:p>
        <w:p w14:paraId="384B0ED2" w14:textId="7AF022E5" w:rsidR="007D6A6C" w:rsidRPr="00F308FF" w:rsidRDefault="00DF0873" w:rsidP="00F308FF">
          <w:pPr>
            <w:spacing w:line="360" w:lineRule="auto"/>
            <w:jc w:val="center"/>
            <w:rPr>
              <w:rFonts w:asciiTheme="majorBidi" w:hAnsiTheme="majorBidi" w:cstheme="majorBidi"/>
              <w:b/>
              <w:bCs/>
              <w:sz w:val="28"/>
              <w:szCs w:val="28"/>
            </w:rPr>
          </w:pPr>
          <w:r w:rsidRPr="00DF0873">
            <w:rPr>
              <w:rFonts w:asciiTheme="majorBidi" w:hAnsiTheme="majorBidi" w:cstheme="majorBidi"/>
              <w:b/>
              <w:bCs/>
              <w:sz w:val="28"/>
              <w:szCs w:val="28"/>
            </w:rPr>
            <w:t>Beneficial Effects of Okra (Abelmoschus esculentus L.) Consumption on Anthropometric Measures, Blood Pressure, Glycemic Control, Lipid Profile, and Liver Function Tests in Randomized Controlled Trials: A GRADE-Assessed Systematic Review and Dose-Response Meta-Analysis</w:t>
          </w:r>
        </w:p>
        <w:p w14:paraId="100EF906" w14:textId="328451E0" w:rsidR="0036001D" w:rsidRPr="007F29D5" w:rsidRDefault="0036001D">
          <w:pPr>
            <w:pStyle w:val="TOCHeading"/>
            <w:rPr>
              <w:rFonts w:cstheme="majorHAnsi"/>
              <w:b/>
              <w:bCs/>
              <w:color w:val="auto"/>
            </w:rPr>
          </w:pPr>
          <w:r w:rsidRPr="007F29D5">
            <w:rPr>
              <w:rFonts w:cstheme="majorHAnsi"/>
              <w:b/>
              <w:bCs/>
              <w:color w:val="auto"/>
            </w:rPr>
            <w:t>Contents</w:t>
          </w:r>
        </w:p>
        <w:p w14:paraId="5395EC2A" w14:textId="6C0873F7" w:rsidR="00BA2E5E" w:rsidRDefault="0036001D">
          <w:pPr>
            <w:pStyle w:val="TOC1"/>
            <w:rPr>
              <w:rFonts w:eastAsiaTheme="minorEastAsia" w:cstheme="minorBidi"/>
              <w:kern w:val="2"/>
              <w:lang w:val="en-US"/>
              <w14:ligatures w14:val="standardContextual"/>
            </w:rPr>
          </w:pPr>
          <w:r w:rsidRPr="006A0FA7">
            <w:rPr>
              <w:rFonts w:asciiTheme="majorHAnsi" w:hAnsiTheme="majorHAnsi" w:cstheme="majorHAnsi"/>
            </w:rPr>
            <w:fldChar w:fldCharType="begin"/>
          </w:r>
          <w:r w:rsidRPr="006A0FA7">
            <w:rPr>
              <w:rFonts w:asciiTheme="majorHAnsi" w:hAnsiTheme="majorHAnsi" w:cstheme="majorHAnsi"/>
            </w:rPr>
            <w:instrText xml:space="preserve"> TOC \o "1-3" \h \z \u </w:instrText>
          </w:r>
          <w:r w:rsidRPr="006A0FA7">
            <w:rPr>
              <w:rFonts w:asciiTheme="majorHAnsi" w:hAnsiTheme="majorHAnsi" w:cstheme="majorHAnsi"/>
            </w:rPr>
            <w:fldChar w:fldCharType="separate"/>
          </w:r>
          <w:hyperlink w:anchor="_Toc174497030" w:history="1">
            <w:r w:rsidR="00BA2E5E" w:rsidRPr="00FD14A4">
              <w:rPr>
                <w:rStyle w:val="Hyperlink"/>
                <w:rFonts w:cstheme="majorHAnsi"/>
                <w:b/>
                <w:bCs/>
              </w:rPr>
              <w:t xml:space="preserve">Supplementary Table 1. </w:t>
            </w:r>
            <w:r w:rsidR="00BA2E5E" w:rsidRPr="00FD14A4">
              <w:rPr>
                <w:rStyle w:val="Hyperlink"/>
                <w:rFonts w:cstheme="majorHAnsi"/>
              </w:rPr>
              <w:t>Search strategy to find potential eligible randomised controlled trials (August 1 2023)</w:t>
            </w:r>
            <w:r w:rsidR="00BA2E5E">
              <w:rPr>
                <w:webHidden/>
              </w:rPr>
              <w:tab/>
            </w:r>
            <w:r w:rsidR="00BA2E5E">
              <w:rPr>
                <w:webHidden/>
              </w:rPr>
              <w:fldChar w:fldCharType="begin"/>
            </w:r>
            <w:r w:rsidR="00BA2E5E">
              <w:rPr>
                <w:webHidden/>
              </w:rPr>
              <w:instrText xml:space="preserve"> PAGEREF _Toc174497030 \h </w:instrText>
            </w:r>
            <w:r w:rsidR="00BA2E5E">
              <w:rPr>
                <w:webHidden/>
              </w:rPr>
            </w:r>
            <w:r w:rsidR="00BA2E5E">
              <w:rPr>
                <w:webHidden/>
              </w:rPr>
              <w:fldChar w:fldCharType="separate"/>
            </w:r>
            <w:r w:rsidR="00BA2E5E">
              <w:rPr>
                <w:webHidden/>
              </w:rPr>
              <w:t>2</w:t>
            </w:r>
            <w:r w:rsidR="00BA2E5E">
              <w:rPr>
                <w:webHidden/>
              </w:rPr>
              <w:fldChar w:fldCharType="end"/>
            </w:r>
          </w:hyperlink>
        </w:p>
        <w:p w14:paraId="3991DB1A" w14:textId="2681A37C" w:rsidR="00BA2E5E" w:rsidRDefault="00000000">
          <w:pPr>
            <w:pStyle w:val="TOC1"/>
            <w:rPr>
              <w:rFonts w:eastAsiaTheme="minorEastAsia" w:cstheme="minorBidi"/>
              <w:kern w:val="2"/>
              <w:lang w:val="en-US"/>
              <w14:ligatures w14:val="standardContextual"/>
            </w:rPr>
          </w:pPr>
          <w:hyperlink w:anchor="_Toc174497031" w:history="1">
            <w:r w:rsidR="00BA2E5E" w:rsidRPr="00FD14A4">
              <w:rPr>
                <w:rStyle w:val="Hyperlink"/>
                <w:rFonts w:cstheme="majorHAnsi"/>
                <w:b/>
                <w:bCs/>
              </w:rPr>
              <w:t xml:space="preserve">Supplementary Table 2. </w:t>
            </w:r>
            <w:r w:rsidR="00BA2E5E" w:rsidRPr="00FD14A4">
              <w:rPr>
                <w:rStyle w:val="Hyperlink"/>
                <w:rFonts w:cstheme="majorHAnsi"/>
              </w:rPr>
              <w:t>A summary of excluded articles after full text review</w:t>
            </w:r>
            <w:r w:rsidR="00BA2E5E" w:rsidRPr="00FD14A4">
              <w:rPr>
                <w:rStyle w:val="Hyperlink"/>
                <w:rFonts w:cstheme="majorHAnsi"/>
                <w:b/>
                <w:bCs/>
              </w:rPr>
              <w:t xml:space="preserve">  </w:t>
            </w:r>
            <w:r w:rsidR="00BA2E5E">
              <w:rPr>
                <w:webHidden/>
              </w:rPr>
              <w:tab/>
            </w:r>
            <w:r w:rsidR="00BA2E5E">
              <w:rPr>
                <w:webHidden/>
              </w:rPr>
              <w:fldChar w:fldCharType="begin"/>
            </w:r>
            <w:r w:rsidR="00BA2E5E">
              <w:rPr>
                <w:webHidden/>
              </w:rPr>
              <w:instrText xml:space="preserve"> PAGEREF _Toc174497031 \h </w:instrText>
            </w:r>
            <w:r w:rsidR="00BA2E5E">
              <w:rPr>
                <w:webHidden/>
              </w:rPr>
            </w:r>
            <w:r w:rsidR="00BA2E5E">
              <w:rPr>
                <w:webHidden/>
              </w:rPr>
              <w:fldChar w:fldCharType="separate"/>
            </w:r>
            <w:r w:rsidR="00BA2E5E">
              <w:rPr>
                <w:webHidden/>
              </w:rPr>
              <w:t>5</w:t>
            </w:r>
            <w:r w:rsidR="00BA2E5E">
              <w:rPr>
                <w:webHidden/>
              </w:rPr>
              <w:fldChar w:fldCharType="end"/>
            </w:r>
          </w:hyperlink>
        </w:p>
        <w:p w14:paraId="2B8F581A" w14:textId="410A03CE" w:rsidR="00BA2E5E" w:rsidRDefault="00000000">
          <w:pPr>
            <w:pStyle w:val="TOC1"/>
            <w:rPr>
              <w:rFonts w:eastAsiaTheme="minorEastAsia" w:cstheme="minorBidi"/>
              <w:kern w:val="2"/>
              <w:lang w:val="en-US"/>
              <w14:ligatures w14:val="standardContextual"/>
            </w:rPr>
          </w:pPr>
          <w:hyperlink w:anchor="_Toc174497032" w:history="1">
            <w:r w:rsidR="00BA2E5E" w:rsidRPr="00FD14A4">
              <w:rPr>
                <w:rStyle w:val="Hyperlink"/>
                <w:rFonts w:cstheme="majorHAnsi"/>
                <w:b/>
                <w:bCs/>
              </w:rPr>
              <w:t>Supplementary Figure 1.</w:t>
            </w:r>
            <w:r w:rsidR="00BA2E5E" w:rsidRPr="00FD14A4">
              <w:rPr>
                <w:rStyle w:val="Hyperlink"/>
                <w:rFonts w:cstheme="majorHAnsi"/>
              </w:rPr>
              <w:t xml:space="preserve"> Random-effects meta-regression plots of the association between okra dosage (mg/d) and cardiovascular disease outcomes</w:t>
            </w:r>
            <w:r w:rsidR="00BA2E5E">
              <w:rPr>
                <w:webHidden/>
              </w:rPr>
              <w:tab/>
            </w:r>
            <w:r w:rsidR="00BA2E5E">
              <w:rPr>
                <w:webHidden/>
              </w:rPr>
              <w:fldChar w:fldCharType="begin"/>
            </w:r>
            <w:r w:rsidR="00BA2E5E">
              <w:rPr>
                <w:webHidden/>
              </w:rPr>
              <w:instrText xml:space="preserve"> PAGEREF _Toc174497032 \h </w:instrText>
            </w:r>
            <w:r w:rsidR="00BA2E5E">
              <w:rPr>
                <w:webHidden/>
              </w:rPr>
            </w:r>
            <w:r w:rsidR="00BA2E5E">
              <w:rPr>
                <w:webHidden/>
              </w:rPr>
              <w:fldChar w:fldCharType="separate"/>
            </w:r>
            <w:r w:rsidR="00BA2E5E">
              <w:rPr>
                <w:webHidden/>
              </w:rPr>
              <w:t>6</w:t>
            </w:r>
            <w:r w:rsidR="00BA2E5E">
              <w:rPr>
                <w:webHidden/>
              </w:rPr>
              <w:fldChar w:fldCharType="end"/>
            </w:r>
          </w:hyperlink>
        </w:p>
        <w:p w14:paraId="3533A740" w14:textId="05BD4342" w:rsidR="00BA2E5E" w:rsidRDefault="00000000">
          <w:pPr>
            <w:pStyle w:val="TOC1"/>
            <w:rPr>
              <w:rFonts w:eastAsiaTheme="minorEastAsia" w:cstheme="minorBidi"/>
              <w:kern w:val="2"/>
              <w:lang w:val="en-US"/>
              <w14:ligatures w14:val="standardContextual"/>
            </w:rPr>
          </w:pPr>
          <w:hyperlink w:anchor="_Toc174497033" w:history="1">
            <w:r w:rsidR="00BA2E5E" w:rsidRPr="00FD14A4">
              <w:rPr>
                <w:rStyle w:val="Hyperlink"/>
                <w:rFonts w:cstheme="majorHAnsi"/>
                <w:b/>
                <w:bCs/>
              </w:rPr>
              <w:t>Supplementary Figure 2.</w:t>
            </w:r>
            <w:r w:rsidR="00BA2E5E" w:rsidRPr="00FD14A4">
              <w:rPr>
                <w:rStyle w:val="Hyperlink"/>
                <w:rFonts w:cstheme="majorHAnsi"/>
              </w:rPr>
              <w:t xml:space="preserve"> Random-effects meta-regression plots of the association between duration of intervention and cardiovascular disease outcomes</w:t>
            </w:r>
            <w:r w:rsidR="00BA2E5E">
              <w:rPr>
                <w:webHidden/>
              </w:rPr>
              <w:tab/>
            </w:r>
            <w:r w:rsidR="00BA2E5E">
              <w:rPr>
                <w:webHidden/>
              </w:rPr>
              <w:fldChar w:fldCharType="begin"/>
            </w:r>
            <w:r w:rsidR="00BA2E5E">
              <w:rPr>
                <w:webHidden/>
              </w:rPr>
              <w:instrText xml:space="preserve"> PAGEREF _Toc174497033 \h </w:instrText>
            </w:r>
            <w:r w:rsidR="00BA2E5E">
              <w:rPr>
                <w:webHidden/>
              </w:rPr>
            </w:r>
            <w:r w:rsidR="00BA2E5E">
              <w:rPr>
                <w:webHidden/>
              </w:rPr>
              <w:fldChar w:fldCharType="separate"/>
            </w:r>
            <w:r w:rsidR="00BA2E5E">
              <w:rPr>
                <w:webHidden/>
              </w:rPr>
              <w:t>7</w:t>
            </w:r>
            <w:r w:rsidR="00BA2E5E">
              <w:rPr>
                <w:webHidden/>
              </w:rPr>
              <w:fldChar w:fldCharType="end"/>
            </w:r>
          </w:hyperlink>
        </w:p>
        <w:p w14:paraId="19A418DF" w14:textId="3475F5A2" w:rsidR="00BA2E5E" w:rsidRDefault="00000000">
          <w:pPr>
            <w:pStyle w:val="TOC1"/>
            <w:rPr>
              <w:rFonts w:eastAsiaTheme="minorEastAsia" w:cstheme="minorBidi"/>
              <w:kern w:val="2"/>
              <w:lang w:val="en-US"/>
              <w14:ligatures w14:val="standardContextual"/>
            </w:rPr>
          </w:pPr>
          <w:hyperlink w:anchor="_Toc174497034" w:history="1">
            <w:r w:rsidR="00BA2E5E" w:rsidRPr="00FD14A4">
              <w:rPr>
                <w:rStyle w:val="Hyperlink"/>
                <w:rFonts w:cstheme="majorHAnsi"/>
                <w:b/>
                <w:bCs/>
              </w:rPr>
              <w:t>Supplementary Figure 3.</w:t>
            </w:r>
            <w:r w:rsidR="00BA2E5E" w:rsidRPr="00FD14A4">
              <w:rPr>
                <w:rStyle w:val="Hyperlink"/>
                <w:rFonts w:cstheme="majorHAnsi"/>
              </w:rPr>
              <w:t xml:space="preserve"> Non-linear dose-response relations between okra dosage (mg/d) and cardiovascular disease outcomes</w:t>
            </w:r>
            <w:r w:rsidR="00BA2E5E">
              <w:rPr>
                <w:webHidden/>
              </w:rPr>
              <w:tab/>
            </w:r>
            <w:r w:rsidR="00BA2E5E">
              <w:rPr>
                <w:webHidden/>
              </w:rPr>
              <w:fldChar w:fldCharType="begin"/>
            </w:r>
            <w:r w:rsidR="00BA2E5E">
              <w:rPr>
                <w:webHidden/>
              </w:rPr>
              <w:instrText xml:space="preserve"> PAGEREF _Toc174497034 \h </w:instrText>
            </w:r>
            <w:r w:rsidR="00BA2E5E">
              <w:rPr>
                <w:webHidden/>
              </w:rPr>
            </w:r>
            <w:r w:rsidR="00BA2E5E">
              <w:rPr>
                <w:webHidden/>
              </w:rPr>
              <w:fldChar w:fldCharType="separate"/>
            </w:r>
            <w:r w:rsidR="00BA2E5E">
              <w:rPr>
                <w:webHidden/>
              </w:rPr>
              <w:t>8</w:t>
            </w:r>
            <w:r w:rsidR="00BA2E5E">
              <w:rPr>
                <w:webHidden/>
              </w:rPr>
              <w:fldChar w:fldCharType="end"/>
            </w:r>
          </w:hyperlink>
        </w:p>
        <w:p w14:paraId="475AD597" w14:textId="2A5BDB3D" w:rsidR="00BA2E5E" w:rsidRDefault="00000000">
          <w:pPr>
            <w:pStyle w:val="TOC1"/>
            <w:rPr>
              <w:rFonts w:eastAsiaTheme="minorEastAsia" w:cstheme="minorBidi"/>
              <w:kern w:val="2"/>
              <w:lang w:val="en-US"/>
              <w14:ligatures w14:val="standardContextual"/>
            </w:rPr>
          </w:pPr>
          <w:hyperlink w:anchor="_Toc174497035" w:history="1">
            <w:r w:rsidR="00BA2E5E" w:rsidRPr="00FD14A4">
              <w:rPr>
                <w:rStyle w:val="Hyperlink"/>
                <w:rFonts w:cstheme="majorHAnsi"/>
                <w:b/>
                <w:bCs/>
              </w:rPr>
              <w:t>Supplementary Figure 4.</w:t>
            </w:r>
            <w:r w:rsidR="00BA2E5E" w:rsidRPr="00FD14A4">
              <w:rPr>
                <w:rStyle w:val="Hyperlink"/>
                <w:rFonts w:cstheme="majorHAnsi"/>
              </w:rPr>
              <w:t xml:space="preserve"> Non-linear dose-response relations between duration of intervention and cardiovascular disease outcomes</w:t>
            </w:r>
            <w:r w:rsidR="00BA2E5E">
              <w:rPr>
                <w:webHidden/>
              </w:rPr>
              <w:tab/>
            </w:r>
            <w:r w:rsidR="00BA2E5E">
              <w:rPr>
                <w:webHidden/>
              </w:rPr>
              <w:fldChar w:fldCharType="begin"/>
            </w:r>
            <w:r w:rsidR="00BA2E5E">
              <w:rPr>
                <w:webHidden/>
              </w:rPr>
              <w:instrText xml:space="preserve"> PAGEREF _Toc174497035 \h </w:instrText>
            </w:r>
            <w:r w:rsidR="00BA2E5E">
              <w:rPr>
                <w:webHidden/>
              </w:rPr>
            </w:r>
            <w:r w:rsidR="00BA2E5E">
              <w:rPr>
                <w:webHidden/>
              </w:rPr>
              <w:fldChar w:fldCharType="separate"/>
            </w:r>
            <w:r w:rsidR="00BA2E5E">
              <w:rPr>
                <w:webHidden/>
              </w:rPr>
              <w:t>9</w:t>
            </w:r>
            <w:r w:rsidR="00BA2E5E">
              <w:rPr>
                <w:webHidden/>
              </w:rPr>
              <w:fldChar w:fldCharType="end"/>
            </w:r>
          </w:hyperlink>
        </w:p>
        <w:p w14:paraId="02C0CCA3" w14:textId="673E07C4" w:rsidR="00BA2E5E" w:rsidRDefault="00000000">
          <w:pPr>
            <w:pStyle w:val="TOC1"/>
            <w:rPr>
              <w:rFonts w:eastAsiaTheme="minorEastAsia" w:cstheme="minorBidi"/>
              <w:kern w:val="2"/>
              <w:lang w:val="en-US"/>
              <w14:ligatures w14:val="standardContextual"/>
            </w:rPr>
          </w:pPr>
          <w:hyperlink w:anchor="_Toc174497036" w:history="1">
            <w:r w:rsidR="00BA2E5E" w:rsidRPr="00FD14A4">
              <w:rPr>
                <w:rStyle w:val="Hyperlink"/>
                <w:rFonts w:cstheme="majorHAnsi"/>
                <w:b/>
                <w:bCs/>
              </w:rPr>
              <w:t>Supplemental References</w:t>
            </w:r>
            <w:r w:rsidR="00BA2E5E">
              <w:rPr>
                <w:webHidden/>
              </w:rPr>
              <w:tab/>
            </w:r>
            <w:r w:rsidR="00BA2E5E">
              <w:rPr>
                <w:webHidden/>
              </w:rPr>
              <w:fldChar w:fldCharType="begin"/>
            </w:r>
            <w:r w:rsidR="00BA2E5E">
              <w:rPr>
                <w:webHidden/>
              </w:rPr>
              <w:instrText xml:space="preserve"> PAGEREF _Toc174497036 \h </w:instrText>
            </w:r>
            <w:r w:rsidR="00BA2E5E">
              <w:rPr>
                <w:webHidden/>
              </w:rPr>
            </w:r>
            <w:r w:rsidR="00BA2E5E">
              <w:rPr>
                <w:webHidden/>
              </w:rPr>
              <w:fldChar w:fldCharType="separate"/>
            </w:r>
            <w:r w:rsidR="00BA2E5E">
              <w:rPr>
                <w:webHidden/>
              </w:rPr>
              <w:t>10</w:t>
            </w:r>
            <w:r w:rsidR="00BA2E5E">
              <w:rPr>
                <w:webHidden/>
              </w:rPr>
              <w:fldChar w:fldCharType="end"/>
            </w:r>
          </w:hyperlink>
        </w:p>
        <w:p w14:paraId="24711B19" w14:textId="39774755" w:rsidR="0077591B" w:rsidRDefault="0036001D" w:rsidP="007D6A6C">
          <w:pPr>
            <w:rPr>
              <w:rFonts w:asciiTheme="majorHAnsi" w:hAnsiTheme="majorHAnsi" w:cstheme="majorHAnsi"/>
            </w:rPr>
          </w:pPr>
          <w:r w:rsidRPr="006A0FA7">
            <w:rPr>
              <w:rFonts w:asciiTheme="majorHAnsi" w:hAnsiTheme="majorHAnsi" w:cstheme="majorHAnsi"/>
              <w:b/>
              <w:bCs/>
              <w:noProof/>
            </w:rPr>
            <w:fldChar w:fldCharType="end"/>
          </w:r>
        </w:p>
      </w:sdtContent>
    </w:sdt>
    <w:p w14:paraId="2F2631AC" w14:textId="356951BA" w:rsidR="00B129ED" w:rsidRPr="006A0FA7" w:rsidRDefault="00B129ED" w:rsidP="0077591B">
      <w:pPr>
        <w:tabs>
          <w:tab w:val="left" w:pos="3840"/>
        </w:tabs>
        <w:rPr>
          <w:rFonts w:asciiTheme="majorHAnsi" w:hAnsiTheme="majorHAnsi" w:cstheme="majorHAnsi"/>
          <w:rtl/>
          <w:lang w:bidi="fa-IR"/>
        </w:rPr>
      </w:pPr>
      <w:r w:rsidRPr="0077591B">
        <w:rPr>
          <w:rFonts w:asciiTheme="majorHAnsi" w:hAnsiTheme="majorHAnsi" w:cstheme="majorHAnsi"/>
        </w:rPr>
        <w:br w:type="page"/>
      </w:r>
      <w:r w:rsidR="0077591B">
        <w:rPr>
          <w:rFonts w:asciiTheme="majorHAnsi" w:hAnsiTheme="majorHAnsi" w:cstheme="majorHAnsi"/>
        </w:rPr>
        <w:lastRenderedPageBreak/>
        <w:tab/>
      </w:r>
    </w:p>
    <w:p w14:paraId="38E94570" w14:textId="77777777" w:rsidR="00022085" w:rsidRPr="006A0FA7" w:rsidRDefault="00022085" w:rsidP="00022085">
      <w:pPr>
        <w:rPr>
          <w:rFonts w:asciiTheme="majorHAnsi" w:hAnsiTheme="majorHAnsi" w:cstheme="majorHAnsi"/>
          <w:rtl/>
        </w:rPr>
      </w:pPr>
    </w:p>
    <w:tbl>
      <w:tblPr>
        <w:tblStyle w:val="TableGridLight"/>
        <w:tblW w:w="0" w:type="auto"/>
        <w:jc w:val="center"/>
        <w:tblLayout w:type="fixed"/>
        <w:tblLook w:val="04A0" w:firstRow="1" w:lastRow="0" w:firstColumn="1" w:lastColumn="0" w:noHBand="0" w:noVBand="1"/>
      </w:tblPr>
      <w:tblGrid>
        <w:gridCol w:w="1555"/>
        <w:gridCol w:w="11771"/>
      </w:tblGrid>
      <w:tr w:rsidR="00022085" w:rsidRPr="006A0FA7" w14:paraId="7D659E0D" w14:textId="77777777" w:rsidTr="006A0FA7">
        <w:trPr>
          <w:jc w:val="center"/>
        </w:trPr>
        <w:tc>
          <w:tcPr>
            <w:tcW w:w="13326" w:type="dxa"/>
            <w:gridSpan w:val="2"/>
            <w:tcBorders>
              <w:top w:val="single" w:sz="4" w:space="0" w:color="FFFFFF" w:themeColor="background1"/>
              <w:left w:val="single" w:sz="4" w:space="0" w:color="FFFFFF" w:themeColor="background1"/>
              <w:right w:val="single" w:sz="4" w:space="0" w:color="FFFFFF"/>
            </w:tcBorders>
            <w:shd w:val="clear" w:color="auto" w:fill="FFFFFF" w:themeFill="background1"/>
          </w:tcPr>
          <w:p w14:paraId="1FDE9E4E" w14:textId="77777777" w:rsidR="003802AE" w:rsidRDefault="00022085" w:rsidP="00A51C9D">
            <w:pPr>
              <w:pStyle w:val="Heading1"/>
              <w:rPr>
                <w:rFonts w:cstheme="majorHAnsi"/>
                <w:color w:val="0D0D0D" w:themeColor="text1" w:themeTint="F2"/>
                <w:sz w:val="24"/>
                <w:szCs w:val="24"/>
              </w:rPr>
            </w:pPr>
            <w:bookmarkStart w:id="0" w:name="_Toc144980617"/>
            <w:bookmarkStart w:id="1" w:name="_Toc174497030"/>
            <w:r w:rsidRPr="006A0FA7">
              <w:rPr>
                <w:rFonts w:cstheme="majorHAnsi"/>
                <w:b/>
                <w:bCs/>
                <w:color w:val="auto"/>
                <w:sz w:val="24"/>
                <w:szCs w:val="24"/>
              </w:rPr>
              <w:t>Supplementa</w:t>
            </w:r>
            <w:r w:rsidR="006F4EDD" w:rsidRPr="006A0FA7">
              <w:rPr>
                <w:rFonts w:cstheme="majorHAnsi"/>
                <w:b/>
                <w:bCs/>
                <w:color w:val="auto"/>
                <w:sz w:val="24"/>
                <w:szCs w:val="24"/>
              </w:rPr>
              <w:t>ry</w:t>
            </w:r>
            <w:r w:rsidRPr="006A0FA7">
              <w:rPr>
                <w:rFonts w:cstheme="majorHAnsi"/>
                <w:b/>
                <w:bCs/>
                <w:color w:val="auto"/>
                <w:sz w:val="24"/>
                <w:szCs w:val="24"/>
              </w:rPr>
              <w:t xml:space="preserve"> Table 1. </w:t>
            </w:r>
            <w:r w:rsidR="00786D91" w:rsidRPr="006A0FA7">
              <w:rPr>
                <w:rFonts w:cstheme="majorHAnsi"/>
                <w:color w:val="auto"/>
                <w:sz w:val="24"/>
                <w:szCs w:val="24"/>
              </w:rPr>
              <w:t xml:space="preserve">Search strategy to find potential eligible randomised controlled trials </w:t>
            </w:r>
            <w:r w:rsidR="00786D91" w:rsidRPr="006A0FA7">
              <w:rPr>
                <w:rFonts w:cstheme="majorHAnsi"/>
                <w:color w:val="0D0D0D" w:themeColor="text1" w:themeTint="F2"/>
                <w:sz w:val="24"/>
                <w:szCs w:val="24"/>
              </w:rPr>
              <w:t>(</w:t>
            </w:r>
            <w:r w:rsidR="00B374E3">
              <w:rPr>
                <w:rFonts w:cstheme="majorHAnsi"/>
                <w:color w:val="0D0D0D" w:themeColor="text1" w:themeTint="F2"/>
                <w:sz w:val="24"/>
                <w:szCs w:val="24"/>
              </w:rPr>
              <w:t>August 1</w:t>
            </w:r>
            <w:r w:rsidR="00A51C9D">
              <w:rPr>
                <w:rFonts w:cstheme="majorHAnsi"/>
                <w:color w:val="0D0D0D" w:themeColor="text1" w:themeTint="F2"/>
                <w:sz w:val="24"/>
                <w:szCs w:val="24"/>
              </w:rPr>
              <w:t xml:space="preserve"> 2023</w:t>
            </w:r>
            <w:r w:rsidR="00786D91" w:rsidRPr="006A0FA7">
              <w:rPr>
                <w:rFonts w:cstheme="majorHAnsi"/>
                <w:color w:val="0D0D0D" w:themeColor="text1" w:themeTint="F2"/>
                <w:sz w:val="24"/>
                <w:szCs w:val="24"/>
              </w:rPr>
              <w:t>)</w:t>
            </w:r>
            <w:bookmarkEnd w:id="0"/>
            <w:bookmarkEnd w:id="1"/>
          </w:p>
          <w:p w14:paraId="0F1A4213" w14:textId="7542A738" w:rsidR="009D6BCB" w:rsidRPr="009D6BCB" w:rsidRDefault="009D6BCB" w:rsidP="009D6BCB"/>
        </w:tc>
      </w:tr>
      <w:tr w:rsidR="00022085" w:rsidRPr="006A0FA7" w14:paraId="4590E830" w14:textId="77777777" w:rsidTr="003802AE">
        <w:trPr>
          <w:jc w:val="center"/>
        </w:trPr>
        <w:tc>
          <w:tcPr>
            <w:tcW w:w="1555" w:type="dxa"/>
            <w:shd w:val="clear" w:color="auto" w:fill="D9D9D9" w:themeFill="background1" w:themeFillShade="D9"/>
          </w:tcPr>
          <w:p w14:paraId="4C8D8974" w14:textId="77777777" w:rsidR="00022085" w:rsidRPr="00A45841" w:rsidRDefault="00022085" w:rsidP="00A45841">
            <w:pPr>
              <w:jc w:val="center"/>
              <w:rPr>
                <w:rFonts w:asciiTheme="majorHAnsi" w:hAnsiTheme="majorHAnsi" w:cstheme="majorHAnsi"/>
                <w:b/>
                <w:bCs/>
                <w:color w:val="000000"/>
              </w:rPr>
            </w:pPr>
            <w:r w:rsidRPr="00A45841">
              <w:rPr>
                <w:rFonts w:asciiTheme="majorHAnsi" w:hAnsiTheme="majorHAnsi" w:cstheme="majorHAnsi"/>
                <w:b/>
              </w:rPr>
              <w:br w:type="page"/>
            </w:r>
            <w:r w:rsidRPr="00A45841">
              <w:rPr>
                <w:rFonts w:asciiTheme="majorHAnsi" w:hAnsiTheme="majorHAnsi" w:cstheme="majorHAnsi"/>
                <w:b/>
                <w:bCs/>
                <w:color w:val="000000"/>
                <w:lang w:val="en-US"/>
              </w:rPr>
              <w:t>Groups</w:t>
            </w:r>
          </w:p>
        </w:tc>
        <w:tc>
          <w:tcPr>
            <w:tcW w:w="11771" w:type="dxa"/>
            <w:shd w:val="clear" w:color="auto" w:fill="D9D9D9" w:themeFill="background1" w:themeFillShade="D9"/>
          </w:tcPr>
          <w:p w14:paraId="6CDF1761" w14:textId="77777777" w:rsidR="00022085" w:rsidRPr="00A45841" w:rsidRDefault="00022085" w:rsidP="00A45841">
            <w:pPr>
              <w:jc w:val="center"/>
              <w:rPr>
                <w:rFonts w:asciiTheme="majorHAnsi" w:hAnsiTheme="majorHAnsi" w:cstheme="majorHAnsi"/>
                <w:b/>
                <w:bCs/>
                <w:color w:val="000000"/>
              </w:rPr>
            </w:pPr>
            <w:r w:rsidRPr="00A45841">
              <w:rPr>
                <w:rFonts w:asciiTheme="majorHAnsi" w:hAnsiTheme="majorHAnsi" w:cstheme="majorHAnsi"/>
                <w:b/>
                <w:bCs/>
                <w:color w:val="000000"/>
                <w:lang w:val="en-US"/>
              </w:rPr>
              <w:t>Descriptors</w:t>
            </w:r>
          </w:p>
        </w:tc>
      </w:tr>
      <w:tr w:rsidR="00022085" w:rsidRPr="006A0FA7" w14:paraId="0CCB0DD7" w14:textId="77777777" w:rsidTr="00FF4B32">
        <w:trPr>
          <w:trHeight w:val="717"/>
          <w:jc w:val="center"/>
        </w:trPr>
        <w:tc>
          <w:tcPr>
            <w:tcW w:w="1555" w:type="dxa"/>
            <w:vAlign w:val="center"/>
          </w:tcPr>
          <w:p w14:paraId="63284E54" w14:textId="77777777" w:rsidR="00022085" w:rsidRPr="00A45841" w:rsidRDefault="00022085" w:rsidP="00A45841">
            <w:pPr>
              <w:jc w:val="lowKashida"/>
              <w:rPr>
                <w:rFonts w:asciiTheme="majorHAnsi" w:hAnsiTheme="majorHAnsi" w:cstheme="majorHAnsi"/>
                <w:bCs/>
                <w:color w:val="000000"/>
              </w:rPr>
            </w:pPr>
            <w:r w:rsidRPr="00A45841">
              <w:rPr>
                <w:rFonts w:asciiTheme="majorHAnsi" w:hAnsiTheme="majorHAnsi" w:cstheme="majorHAnsi"/>
                <w:bCs/>
                <w:color w:val="000000"/>
              </w:rPr>
              <w:t>Intervention</w:t>
            </w:r>
          </w:p>
        </w:tc>
        <w:tc>
          <w:tcPr>
            <w:tcW w:w="11771" w:type="dxa"/>
            <w:vAlign w:val="center"/>
          </w:tcPr>
          <w:p w14:paraId="1C51E501" w14:textId="2214F649" w:rsidR="00022085" w:rsidRPr="00A45841" w:rsidRDefault="00B07431" w:rsidP="00617803">
            <w:pPr>
              <w:spacing w:line="276" w:lineRule="auto"/>
              <w:jc w:val="lowKashida"/>
              <w:rPr>
                <w:rFonts w:asciiTheme="majorHAnsi" w:hAnsiTheme="majorHAnsi" w:cstheme="majorHAnsi"/>
                <w:rtl/>
                <w:lang w:bidi="fa-IR"/>
              </w:rPr>
            </w:pPr>
            <w:r w:rsidRPr="00B07431">
              <w:rPr>
                <w:rFonts w:asciiTheme="majorHAnsi" w:hAnsiTheme="majorHAnsi" w:cstheme="majorHAnsi"/>
              </w:rPr>
              <w:t>Okra OR Okro OR "Abelmoschus esculentus" OR “Abelmoschus" OR “Hibiscus Esculentus" OR "Lady's Finger" OR Bamia OR Bhindi</w:t>
            </w:r>
          </w:p>
        </w:tc>
      </w:tr>
      <w:tr w:rsidR="00022085" w:rsidRPr="006A0FA7" w14:paraId="3AF64FFC" w14:textId="77777777" w:rsidTr="00FF4B32">
        <w:trPr>
          <w:jc w:val="center"/>
        </w:trPr>
        <w:tc>
          <w:tcPr>
            <w:tcW w:w="1555" w:type="dxa"/>
            <w:vAlign w:val="center"/>
          </w:tcPr>
          <w:p w14:paraId="64DEA69A" w14:textId="77777777" w:rsidR="00022085" w:rsidRPr="00A45841" w:rsidRDefault="00022085" w:rsidP="00A45841">
            <w:pPr>
              <w:jc w:val="lowKashida"/>
              <w:rPr>
                <w:rFonts w:asciiTheme="majorHAnsi" w:hAnsiTheme="majorHAnsi" w:cstheme="majorHAnsi"/>
                <w:bCs/>
                <w:color w:val="000000"/>
              </w:rPr>
            </w:pPr>
            <w:r w:rsidRPr="00A45841">
              <w:rPr>
                <w:rFonts w:asciiTheme="majorHAnsi" w:hAnsiTheme="majorHAnsi" w:cstheme="majorHAnsi"/>
                <w:bCs/>
                <w:color w:val="000000"/>
              </w:rPr>
              <w:t>Design</w:t>
            </w:r>
          </w:p>
        </w:tc>
        <w:tc>
          <w:tcPr>
            <w:tcW w:w="11771" w:type="dxa"/>
            <w:vAlign w:val="center"/>
          </w:tcPr>
          <w:p w14:paraId="3DBDF1E9" w14:textId="1AE388DB" w:rsidR="00022085" w:rsidRPr="00A45841" w:rsidRDefault="00E76D4C" w:rsidP="00175390">
            <w:pPr>
              <w:spacing w:line="276" w:lineRule="auto"/>
              <w:jc w:val="lowKashida"/>
              <w:rPr>
                <w:rFonts w:asciiTheme="majorHAnsi" w:hAnsiTheme="majorHAnsi" w:cstheme="majorHAnsi"/>
              </w:rPr>
            </w:pPr>
            <w:r w:rsidRPr="00E76D4C">
              <w:rPr>
                <w:rFonts w:asciiTheme="majorHAnsi" w:hAnsiTheme="majorHAnsi" w:cstheme="majorHAnsi"/>
              </w:rPr>
              <w:t>Intervention OR “Intervention Study” OR “Intervention Studies” OR “controlled trial” OR random* OR placebo OR “clinical trial” OR Trial OR “randomized controlled trial” OR “randomized clinical trial” OR RCT OR blinded OR “double blind” OR “double blinded” OR trial* OR “Pragmatic Clinical Trial” OR “Cross-Over Studies” OR “Cross-Over” OR “Cross-Over Study” OR parallel OR “parallel study” OR “parallel trial”</w:t>
            </w:r>
          </w:p>
        </w:tc>
      </w:tr>
    </w:tbl>
    <w:p w14:paraId="022331E8" w14:textId="77777777" w:rsidR="00FF4B32" w:rsidRDefault="00FF4B32" w:rsidP="00FF4B32">
      <w:pPr>
        <w:rPr>
          <w:rFonts w:cstheme="majorHAnsi"/>
          <w:sz w:val="24"/>
          <w:szCs w:val="24"/>
        </w:rPr>
      </w:pPr>
    </w:p>
    <w:p w14:paraId="0FCE7BAC" w14:textId="404EE774" w:rsidR="00FF4B32" w:rsidRPr="00A45841" w:rsidRDefault="00FF4B32" w:rsidP="00FF4B32">
      <w:pPr>
        <w:spacing w:after="0" w:line="240" w:lineRule="auto"/>
        <w:jc w:val="center"/>
        <w:rPr>
          <w:rFonts w:cstheme="majorHAnsi"/>
          <w:b/>
          <w:bCs/>
        </w:rPr>
      </w:pPr>
      <w:r w:rsidRPr="00A45841">
        <w:rPr>
          <w:rFonts w:cstheme="majorHAnsi"/>
          <w:b/>
          <w:bCs/>
        </w:rPr>
        <w:t>PubMed</w:t>
      </w:r>
    </w:p>
    <w:p w14:paraId="3E102BE5" w14:textId="050D6D47" w:rsidR="00A45841" w:rsidRPr="009D6BCB" w:rsidRDefault="00FF4B32" w:rsidP="009D6BCB">
      <w:pPr>
        <w:tabs>
          <w:tab w:val="left" w:pos="6465"/>
        </w:tabs>
        <w:spacing w:after="0" w:line="240" w:lineRule="auto"/>
        <w:jc w:val="center"/>
        <w:rPr>
          <w:rFonts w:asciiTheme="majorHAnsi" w:hAnsiTheme="majorHAnsi" w:cstheme="majorHAnsi"/>
          <w:color w:val="0D0D0D" w:themeColor="text1" w:themeTint="F2"/>
        </w:rPr>
      </w:pPr>
      <w:r w:rsidRPr="009D6BCB">
        <w:rPr>
          <w:rFonts w:asciiTheme="majorHAnsi" w:hAnsiTheme="majorHAnsi" w:cstheme="majorHAnsi"/>
          <w:color w:val="0D0D0D" w:themeColor="text1" w:themeTint="F2"/>
        </w:rPr>
        <w:t xml:space="preserve">Number of localized studies: </w:t>
      </w:r>
      <w:r w:rsidR="00B07431" w:rsidRPr="009D6BCB">
        <w:rPr>
          <w:rFonts w:asciiTheme="majorHAnsi" w:hAnsiTheme="majorHAnsi" w:cstheme="majorHAnsi"/>
          <w:color w:val="0D0D0D" w:themeColor="text1" w:themeTint="F2"/>
        </w:rPr>
        <w:t>138</w:t>
      </w:r>
    </w:p>
    <w:tbl>
      <w:tblPr>
        <w:tblStyle w:val="TableGridLight"/>
        <w:tblW w:w="13324" w:type="dxa"/>
        <w:tblInd w:w="279" w:type="dxa"/>
        <w:tblLook w:val="04A0" w:firstRow="1" w:lastRow="0" w:firstColumn="1" w:lastColumn="0" w:noHBand="0" w:noVBand="1"/>
      </w:tblPr>
      <w:tblGrid>
        <w:gridCol w:w="558"/>
        <w:gridCol w:w="11363"/>
        <w:gridCol w:w="1403"/>
      </w:tblGrid>
      <w:tr w:rsidR="00A45841" w:rsidRPr="00A45841" w14:paraId="4B3C4069" w14:textId="77777777" w:rsidTr="002B0AE6">
        <w:tc>
          <w:tcPr>
            <w:tcW w:w="558" w:type="dxa"/>
            <w:shd w:val="clear" w:color="auto" w:fill="D9D9D9" w:themeFill="background1" w:themeFillShade="D9"/>
          </w:tcPr>
          <w:p w14:paraId="0D70D0ED" w14:textId="77777777" w:rsidR="00A45841" w:rsidRPr="00A45841" w:rsidRDefault="00A45841" w:rsidP="00A45841">
            <w:pPr>
              <w:rPr>
                <w:rFonts w:asciiTheme="majorHAnsi" w:eastAsia="Times New Roman" w:hAnsiTheme="majorHAnsi" w:cstheme="majorHAnsi"/>
                <w:lang w:val="en-US" w:eastAsia="pt-BR"/>
              </w:rPr>
            </w:pPr>
          </w:p>
        </w:tc>
        <w:tc>
          <w:tcPr>
            <w:tcW w:w="11363" w:type="dxa"/>
            <w:shd w:val="clear" w:color="auto" w:fill="D9D9D9" w:themeFill="background1" w:themeFillShade="D9"/>
            <w:vAlign w:val="center"/>
          </w:tcPr>
          <w:p w14:paraId="3C0BDAAE" w14:textId="77777777" w:rsidR="00A45841" w:rsidRPr="00A45841" w:rsidRDefault="00A45841" w:rsidP="00A45841">
            <w:pPr>
              <w:spacing w:line="0" w:lineRule="atLeast"/>
              <w:ind w:left="-20"/>
              <w:jc w:val="center"/>
              <w:rPr>
                <w:rFonts w:asciiTheme="majorHAnsi" w:eastAsia="Times New Roman" w:hAnsiTheme="majorHAnsi" w:cstheme="majorHAnsi"/>
                <w:lang w:val="pt-BR" w:eastAsia="pt-BR"/>
              </w:rPr>
            </w:pPr>
            <w:r w:rsidRPr="00A45841">
              <w:rPr>
                <w:rFonts w:asciiTheme="majorHAnsi" w:eastAsia="Times New Roman" w:hAnsiTheme="majorHAnsi" w:cstheme="majorHAnsi"/>
                <w:b/>
                <w:bCs/>
                <w:lang w:val="pt-BR" w:eastAsia="pt-BR"/>
              </w:rPr>
              <w:t>Descriptors</w:t>
            </w:r>
          </w:p>
        </w:tc>
        <w:tc>
          <w:tcPr>
            <w:tcW w:w="1403" w:type="dxa"/>
            <w:shd w:val="clear" w:color="auto" w:fill="D9D9D9" w:themeFill="background1" w:themeFillShade="D9"/>
            <w:vAlign w:val="center"/>
          </w:tcPr>
          <w:p w14:paraId="2DD12319" w14:textId="77777777" w:rsidR="00A45841" w:rsidRPr="00A45841" w:rsidRDefault="00A45841" w:rsidP="00A45841">
            <w:pPr>
              <w:spacing w:line="0" w:lineRule="atLeast"/>
              <w:ind w:left="120"/>
              <w:jc w:val="center"/>
              <w:rPr>
                <w:rFonts w:asciiTheme="majorHAnsi" w:eastAsia="Times New Roman" w:hAnsiTheme="majorHAnsi" w:cstheme="majorHAnsi"/>
                <w:b/>
                <w:bCs/>
                <w:lang w:val="pt-BR" w:eastAsia="pt-BR"/>
              </w:rPr>
            </w:pPr>
            <w:r w:rsidRPr="00A45841">
              <w:rPr>
                <w:rFonts w:asciiTheme="majorHAnsi" w:eastAsia="Times New Roman" w:hAnsiTheme="majorHAnsi" w:cstheme="majorHAnsi"/>
                <w:b/>
                <w:bCs/>
                <w:lang w:val="pt-BR" w:eastAsia="pt-BR"/>
              </w:rPr>
              <w:t>Number of studies reached</w:t>
            </w:r>
          </w:p>
        </w:tc>
      </w:tr>
      <w:tr w:rsidR="00A45841" w:rsidRPr="00A45841" w14:paraId="082B5CFE" w14:textId="77777777" w:rsidTr="002B0AE6">
        <w:tc>
          <w:tcPr>
            <w:tcW w:w="558" w:type="dxa"/>
            <w:vAlign w:val="center"/>
          </w:tcPr>
          <w:p w14:paraId="617FDD2D" w14:textId="77777777" w:rsidR="00A45841" w:rsidRPr="00A45841" w:rsidRDefault="00A45841" w:rsidP="00A45841">
            <w:pPr>
              <w:spacing w:line="0" w:lineRule="atLeast"/>
              <w:ind w:left="120"/>
              <w:rPr>
                <w:rFonts w:asciiTheme="majorHAnsi" w:eastAsia="Times New Roman" w:hAnsiTheme="majorHAnsi" w:cstheme="majorHAnsi"/>
                <w:lang w:val="pt-BR" w:eastAsia="pt-BR"/>
              </w:rPr>
            </w:pPr>
            <w:r w:rsidRPr="00A45841">
              <w:rPr>
                <w:rFonts w:asciiTheme="majorHAnsi" w:eastAsia="Times New Roman" w:hAnsiTheme="majorHAnsi" w:cstheme="majorHAnsi"/>
                <w:lang w:val="pt-BR" w:eastAsia="pt-BR"/>
              </w:rPr>
              <w:t>#1</w:t>
            </w:r>
          </w:p>
        </w:tc>
        <w:tc>
          <w:tcPr>
            <w:tcW w:w="11363" w:type="dxa"/>
            <w:vAlign w:val="center"/>
          </w:tcPr>
          <w:p w14:paraId="0154E9CF" w14:textId="24EEC8ED" w:rsidR="00586E1A" w:rsidRPr="004D08C1" w:rsidRDefault="00B07431" w:rsidP="004D08C1">
            <w:pPr>
              <w:jc w:val="both"/>
              <w:rPr>
                <w:rFonts w:asciiTheme="majorHAnsi" w:eastAsia="Times New Roman" w:hAnsiTheme="majorHAnsi" w:cstheme="majorHAnsi"/>
                <w:lang w:val="en-US" w:eastAsia="pt-BR"/>
              </w:rPr>
            </w:pPr>
            <w:r w:rsidRPr="00B07431">
              <w:rPr>
                <w:rFonts w:asciiTheme="majorHAnsi" w:eastAsia="Times New Roman" w:hAnsiTheme="majorHAnsi" w:cstheme="majorHAnsi"/>
                <w:lang w:val="en-US" w:eastAsia="pt-BR"/>
              </w:rPr>
              <w:t xml:space="preserve">("Abelmoschus"[Mesh] OR </w:t>
            </w:r>
            <w:bookmarkStart w:id="2" w:name="_Hlk173152367"/>
            <w:r w:rsidRPr="00B07431">
              <w:rPr>
                <w:rFonts w:asciiTheme="majorHAnsi" w:eastAsia="Times New Roman" w:hAnsiTheme="majorHAnsi" w:cstheme="majorHAnsi"/>
                <w:lang w:val="en-US" w:eastAsia="pt-BR"/>
              </w:rPr>
              <w:t>Okra[tiab] OR Okro[tiab] OR "Abelmoschus esculentus"[tiab] OR “Abelmoschus"[tiab] OR “Hibiscus Esculentus"[tiab] OR "Lady's Finger"[tiab] OR Bamia[tiab] OR Bhindi[tiab])</w:t>
            </w:r>
            <w:bookmarkEnd w:id="2"/>
          </w:p>
        </w:tc>
        <w:tc>
          <w:tcPr>
            <w:tcW w:w="1403" w:type="dxa"/>
            <w:vAlign w:val="center"/>
          </w:tcPr>
          <w:p w14:paraId="319A513D" w14:textId="0230FA11" w:rsidR="00A45841" w:rsidRPr="00A45841" w:rsidRDefault="00B07431" w:rsidP="0032450A">
            <w:pPr>
              <w:spacing w:line="0" w:lineRule="atLeast"/>
              <w:ind w:left="120"/>
              <w:jc w:val="center"/>
              <w:rPr>
                <w:rFonts w:asciiTheme="majorHAnsi" w:eastAsia="Times New Roman" w:hAnsiTheme="majorHAnsi" w:cstheme="majorHAnsi"/>
                <w:lang w:val="pt-BR" w:eastAsia="pt-BR"/>
              </w:rPr>
            </w:pPr>
            <w:r w:rsidRPr="00B07431">
              <w:rPr>
                <w:rFonts w:asciiTheme="majorHAnsi" w:eastAsia="Times New Roman" w:hAnsiTheme="majorHAnsi" w:cstheme="majorHAnsi"/>
                <w:lang w:val="pt-BR" w:eastAsia="pt-BR"/>
              </w:rPr>
              <w:t>1,258</w:t>
            </w:r>
          </w:p>
        </w:tc>
      </w:tr>
      <w:tr w:rsidR="004D08C1" w:rsidRPr="00A45841" w14:paraId="64B91483" w14:textId="77777777" w:rsidTr="002B0AE6">
        <w:tc>
          <w:tcPr>
            <w:tcW w:w="558" w:type="dxa"/>
            <w:vAlign w:val="center"/>
          </w:tcPr>
          <w:p w14:paraId="1BB06CAD" w14:textId="1C798AB6" w:rsidR="004D08C1" w:rsidRPr="00A45841" w:rsidRDefault="004D08C1" w:rsidP="00A45841">
            <w:pPr>
              <w:spacing w:line="0" w:lineRule="atLeast"/>
              <w:ind w:left="120"/>
              <w:rPr>
                <w:rFonts w:asciiTheme="majorHAnsi" w:eastAsia="Times New Roman" w:hAnsiTheme="majorHAnsi" w:cstheme="majorHAnsi"/>
                <w:lang w:val="pt-BR" w:eastAsia="pt-BR"/>
              </w:rPr>
            </w:pPr>
            <w:r>
              <w:rPr>
                <w:rFonts w:asciiTheme="majorHAnsi" w:eastAsia="Times New Roman" w:hAnsiTheme="majorHAnsi" w:cstheme="majorHAnsi"/>
                <w:lang w:val="pt-BR" w:eastAsia="pt-BR"/>
              </w:rPr>
              <w:t>#2</w:t>
            </w:r>
          </w:p>
        </w:tc>
        <w:tc>
          <w:tcPr>
            <w:tcW w:w="11363" w:type="dxa"/>
            <w:vAlign w:val="center"/>
          </w:tcPr>
          <w:p w14:paraId="5A45E22B" w14:textId="55A4E272" w:rsidR="004D08C1" w:rsidRPr="00A85443" w:rsidRDefault="00E76D4C" w:rsidP="00A45841">
            <w:pPr>
              <w:jc w:val="lowKashida"/>
              <w:rPr>
                <w:rFonts w:asciiTheme="majorHAnsi" w:eastAsia="Times New Roman" w:hAnsiTheme="majorHAnsi" w:cstheme="majorHAnsi"/>
                <w:lang w:val="en-US" w:eastAsia="pt-BR"/>
              </w:rPr>
            </w:pPr>
            <w:r w:rsidRPr="00E76D4C">
              <w:rPr>
                <w:rFonts w:asciiTheme="majorHAnsi" w:eastAsia="Times New Roman" w:hAnsiTheme="majorHAnsi" w:cstheme="majorHAnsi"/>
                <w:lang w:val="en-US" w:eastAsia="pt-BR"/>
              </w:rPr>
              <w:t xml:space="preserve">Intervention[Title/Abstract] OR "Intervention Study"[Title/Abstract] OR "Intervention Studies"[Title/Abstract] OR "controlled trial"[Title/Abstract] OR random*[Title/Abstract] OR placebo[Title/Abstract] OR "clinical trial"[Title/Abstract] OR Trial[Title/Abstract] OR "randomized controlled trial"[Title/Abstract] OR "randomized clinical trial"[Title/Abstract] OR RCT[Title/Abstract] OR blinded[Title/Abstract] OR "double blind"[Title/Abstract] OR "double blinded"[Title/Abstract] OR trial*[Title/Abstract] OR "Pragmatic Clinical Trial"[Title/Abstract] OR "Cross-Over Studies"[Title/Abstract] OR "Cross-Over"[Title/Abstract] OR "Cross-Over Study"[Title/Abstract] OR parallel[Title/Abstract] OR "parallel study"[Title/Abstract] OR "parallel trial"[Title/Abstract] OR "Clinical Trial" [Publication Type] OR "Randomized Controlled Trial" [Publication Type] OR "Controlled Clinical Trial" [Publication Type] OR "Random Allocation"[Mesh] OR "Randomized Controlled Trials as Topic"[Mesh] </w:t>
            </w:r>
            <w:r w:rsidRPr="00E76D4C">
              <w:rPr>
                <w:rFonts w:asciiTheme="majorHAnsi" w:eastAsia="Times New Roman" w:hAnsiTheme="majorHAnsi" w:cstheme="majorHAnsi"/>
                <w:lang w:val="en-US" w:eastAsia="pt-BR"/>
              </w:rPr>
              <w:lastRenderedPageBreak/>
              <w:t>OR "Pragmatic Clinical Trial" [Publication Type] OR "Pragmatic Clinical Trials as Topic"[Mesh] OR "Double-Blind Method"[Mesh] OR "Single-Blind Method"[Mesh] OR "Cross-Over Studies"[Mesh]</w:t>
            </w:r>
          </w:p>
        </w:tc>
        <w:tc>
          <w:tcPr>
            <w:tcW w:w="1403" w:type="dxa"/>
            <w:vAlign w:val="center"/>
          </w:tcPr>
          <w:p w14:paraId="460263BD" w14:textId="771CB7C6" w:rsidR="004D08C1" w:rsidRPr="00A85443" w:rsidRDefault="00B07431" w:rsidP="000C7A97">
            <w:pPr>
              <w:spacing w:line="0" w:lineRule="atLeast"/>
              <w:ind w:left="120"/>
              <w:jc w:val="center"/>
              <w:rPr>
                <w:rFonts w:asciiTheme="majorHAnsi" w:eastAsia="Times New Roman" w:hAnsiTheme="majorHAnsi" w:cstheme="majorHAnsi"/>
                <w:highlight w:val="yellow"/>
                <w:lang w:val="pt-BR" w:eastAsia="pt-BR"/>
              </w:rPr>
            </w:pPr>
            <w:r w:rsidRPr="00B07431">
              <w:rPr>
                <w:rFonts w:asciiTheme="majorHAnsi" w:eastAsia="Times New Roman" w:hAnsiTheme="majorHAnsi" w:cstheme="majorHAnsi"/>
                <w:lang w:val="pt-BR" w:eastAsia="pt-BR"/>
              </w:rPr>
              <w:lastRenderedPageBreak/>
              <w:t>3,704,098</w:t>
            </w:r>
          </w:p>
        </w:tc>
      </w:tr>
      <w:tr w:rsidR="004D08C1" w:rsidRPr="00A45841" w14:paraId="454A7B30" w14:textId="77777777" w:rsidTr="002B0AE6">
        <w:tc>
          <w:tcPr>
            <w:tcW w:w="558" w:type="dxa"/>
            <w:vAlign w:val="center"/>
          </w:tcPr>
          <w:p w14:paraId="4973DA13" w14:textId="3D64A0CF" w:rsidR="004D08C1" w:rsidRPr="00A45841" w:rsidRDefault="004D08C1" w:rsidP="00A45841">
            <w:pPr>
              <w:spacing w:line="0" w:lineRule="atLeast"/>
              <w:ind w:left="120"/>
              <w:rPr>
                <w:rFonts w:asciiTheme="majorHAnsi" w:eastAsia="Times New Roman" w:hAnsiTheme="majorHAnsi" w:cstheme="majorHAnsi"/>
                <w:lang w:val="pt-BR" w:eastAsia="pt-BR"/>
              </w:rPr>
            </w:pPr>
            <w:r>
              <w:rPr>
                <w:rFonts w:asciiTheme="majorHAnsi" w:eastAsia="Times New Roman" w:hAnsiTheme="majorHAnsi" w:cstheme="majorHAnsi"/>
                <w:lang w:val="pt-BR" w:eastAsia="pt-BR"/>
              </w:rPr>
              <w:t>#3</w:t>
            </w:r>
          </w:p>
        </w:tc>
        <w:tc>
          <w:tcPr>
            <w:tcW w:w="11363" w:type="dxa"/>
            <w:vAlign w:val="center"/>
          </w:tcPr>
          <w:p w14:paraId="7C81F9F1" w14:textId="1D7249CA" w:rsidR="004D08C1" w:rsidRPr="00A85443" w:rsidRDefault="004D08C1" w:rsidP="004D08C1">
            <w:pPr>
              <w:jc w:val="center"/>
              <w:rPr>
                <w:rFonts w:asciiTheme="majorHAnsi" w:eastAsia="Times New Roman" w:hAnsiTheme="majorHAnsi" w:cstheme="majorHAnsi"/>
                <w:lang w:val="en-US" w:eastAsia="pt-BR"/>
              </w:rPr>
            </w:pPr>
            <w:r>
              <w:rPr>
                <w:rFonts w:asciiTheme="majorHAnsi" w:eastAsia="Times New Roman" w:hAnsiTheme="majorHAnsi" w:cstheme="majorHAnsi"/>
                <w:lang w:val="en-US" w:eastAsia="pt-BR"/>
              </w:rPr>
              <w:t>#1 AND #2</w:t>
            </w:r>
          </w:p>
        </w:tc>
        <w:tc>
          <w:tcPr>
            <w:tcW w:w="1403" w:type="dxa"/>
            <w:vAlign w:val="center"/>
          </w:tcPr>
          <w:p w14:paraId="215E9A19" w14:textId="6CB3D330" w:rsidR="004D08C1" w:rsidRPr="00A85443" w:rsidRDefault="00B07431" w:rsidP="0032450A">
            <w:pPr>
              <w:spacing w:line="0" w:lineRule="atLeast"/>
              <w:ind w:left="120"/>
              <w:jc w:val="center"/>
              <w:rPr>
                <w:rFonts w:asciiTheme="majorHAnsi" w:eastAsia="Times New Roman" w:hAnsiTheme="majorHAnsi" w:cstheme="majorHAnsi"/>
                <w:highlight w:val="yellow"/>
                <w:lang w:val="pt-BR" w:eastAsia="pt-BR"/>
              </w:rPr>
            </w:pPr>
            <w:r w:rsidRPr="00B07431">
              <w:rPr>
                <w:rFonts w:asciiTheme="majorHAnsi" w:eastAsia="Times New Roman" w:hAnsiTheme="majorHAnsi" w:cstheme="majorHAnsi"/>
                <w:lang w:val="pt-BR" w:eastAsia="pt-BR"/>
              </w:rPr>
              <w:t>138</w:t>
            </w:r>
          </w:p>
        </w:tc>
      </w:tr>
    </w:tbl>
    <w:p w14:paraId="1501DBA0" w14:textId="247E74FC" w:rsidR="000E60B1" w:rsidRDefault="000E60B1">
      <w:pPr>
        <w:rPr>
          <w:rFonts w:cstheme="majorHAnsi"/>
          <w:sz w:val="24"/>
          <w:szCs w:val="24"/>
        </w:rPr>
      </w:pPr>
    </w:p>
    <w:p w14:paraId="072CDF9A" w14:textId="1E5BB94A" w:rsidR="004715C4" w:rsidRPr="004715C4" w:rsidRDefault="004715C4" w:rsidP="004715C4">
      <w:pPr>
        <w:spacing w:after="0" w:line="240" w:lineRule="auto"/>
        <w:jc w:val="center"/>
        <w:rPr>
          <w:rFonts w:asciiTheme="majorHAnsi" w:eastAsiaTheme="majorEastAsia" w:hAnsiTheme="majorHAnsi" w:cstheme="majorHAnsi"/>
          <w:b/>
          <w:bCs/>
        </w:rPr>
      </w:pPr>
      <w:r w:rsidRPr="004715C4">
        <w:rPr>
          <w:rFonts w:asciiTheme="majorHAnsi" w:eastAsiaTheme="majorEastAsia" w:hAnsiTheme="majorHAnsi" w:cstheme="majorHAnsi"/>
          <w:b/>
          <w:bCs/>
        </w:rPr>
        <w:t xml:space="preserve">Web </w:t>
      </w:r>
      <w:r w:rsidR="00AC5959" w:rsidRPr="004715C4">
        <w:rPr>
          <w:rFonts w:asciiTheme="majorHAnsi" w:eastAsiaTheme="majorEastAsia" w:hAnsiTheme="majorHAnsi" w:cstheme="majorHAnsi"/>
          <w:b/>
          <w:bCs/>
        </w:rPr>
        <w:t>of</w:t>
      </w:r>
      <w:r w:rsidRPr="004715C4">
        <w:rPr>
          <w:rFonts w:asciiTheme="majorHAnsi" w:eastAsiaTheme="majorEastAsia" w:hAnsiTheme="majorHAnsi" w:cstheme="majorHAnsi"/>
          <w:b/>
          <w:bCs/>
        </w:rPr>
        <w:t xml:space="preserve"> Science</w:t>
      </w:r>
    </w:p>
    <w:p w14:paraId="309A2C6A" w14:textId="0200BCDF" w:rsidR="004715C4" w:rsidRPr="004715C4" w:rsidRDefault="004715C4" w:rsidP="00E76D4C">
      <w:pPr>
        <w:spacing w:after="0" w:line="240" w:lineRule="auto"/>
        <w:jc w:val="center"/>
        <w:rPr>
          <w:rFonts w:asciiTheme="majorHAnsi" w:eastAsiaTheme="majorEastAsia" w:hAnsiTheme="majorHAnsi" w:cstheme="majorHAnsi"/>
        </w:rPr>
      </w:pPr>
      <w:r w:rsidRPr="004715C4">
        <w:rPr>
          <w:rFonts w:asciiTheme="majorHAnsi" w:eastAsiaTheme="majorEastAsia" w:hAnsiTheme="majorHAnsi" w:cstheme="majorHAnsi"/>
        </w:rPr>
        <w:t xml:space="preserve">Number of localized studies: </w:t>
      </w:r>
      <w:r w:rsidR="00B07431">
        <w:rPr>
          <w:rFonts w:asciiTheme="majorHAnsi" w:eastAsiaTheme="majorEastAsia" w:hAnsiTheme="majorHAnsi" w:cs="Calibri Light"/>
        </w:rPr>
        <w:t>544</w:t>
      </w:r>
    </w:p>
    <w:tbl>
      <w:tblPr>
        <w:tblStyle w:val="TableGridLight"/>
        <w:tblW w:w="0" w:type="auto"/>
        <w:tblInd w:w="279" w:type="dxa"/>
        <w:tblLayout w:type="fixed"/>
        <w:tblLook w:val="04A0" w:firstRow="1" w:lastRow="0" w:firstColumn="1" w:lastColumn="0" w:noHBand="0" w:noVBand="1"/>
      </w:tblPr>
      <w:tblGrid>
        <w:gridCol w:w="567"/>
        <w:gridCol w:w="11340"/>
        <w:gridCol w:w="1417"/>
      </w:tblGrid>
      <w:tr w:rsidR="004715C4" w:rsidRPr="004715C4" w14:paraId="741C7903" w14:textId="77777777" w:rsidTr="004715C4">
        <w:tc>
          <w:tcPr>
            <w:tcW w:w="567" w:type="dxa"/>
            <w:shd w:val="clear" w:color="auto" w:fill="D9D9D9" w:themeFill="background1" w:themeFillShade="D9"/>
          </w:tcPr>
          <w:p w14:paraId="12EEFC7A" w14:textId="77777777" w:rsidR="004715C4" w:rsidRPr="004715C4" w:rsidRDefault="004715C4" w:rsidP="00586E1A">
            <w:pPr>
              <w:rPr>
                <w:rFonts w:asciiTheme="majorHAnsi" w:hAnsiTheme="majorHAnsi" w:cstheme="majorHAnsi"/>
                <w:lang w:val="en-US"/>
              </w:rPr>
            </w:pPr>
          </w:p>
        </w:tc>
        <w:tc>
          <w:tcPr>
            <w:tcW w:w="11340" w:type="dxa"/>
            <w:shd w:val="clear" w:color="auto" w:fill="D9D9D9" w:themeFill="background1" w:themeFillShade="D9"/>
            <w:vAlign w:val="center"/>
          </w:tcPr>
          <w:p w14:paraId="755897AE" w14:textId="77777777" w:rsidR="004715C4" w:rsidRPr="004715C4" w:rsidRDefault="004715C4" w:rsidP="004715C4">
            <w:pPr>
              <w:spacing w:line="0" w:lineRule="atLeast"/>
              <w:ind w:left="-20"/>
              <w:jc w:val="center"/>
              <w:rPr>
                <w:rFonts w:asciiTheme="majorHAnsi" w:hAnsiTheme="majorHAnsi" w:cstheme="majorHAnsi"/>
              </w:rPr>
            </w:pPr>
            <w:r w:rsidRPr="004715C4">
              <w:rPr>
                <w:rFonts w:asciiTheme="majorHAnsi" w:hAnsiTheme="majorHAnsi" w:cstheme="majorHAnsi"/>
                <w:b/>
                <w:bCs/>
              </w:rPr>
              <w:t>Descriptors</w:t>
            </w:r>
          </w:p>
        </w:tc>
        <w:tc>
          <w:tcPr>
            <w:tcW w:w="1417" w:type="dxa"/>
            <w:shd w:val="clear" w:color="auto" w:fill="D9D9D9" w:themeFill="background1" w:themeFillShade="D9"/>
            <w:vAlign w:val="center"/>
          </w:tcPr>
          <w:p w14:paraId="62BFD35D" w14:textId="77777777" w:rsidR="004715C4" w:rsidRPr="004715C4" w:rsidRDefault="004715C4" w:rsidP="004715C4">
            <w:pPr>
              <w:spacing w:line="0" w:lineRule="atLeast"/>
              <w:ind w:left="120"/>
              <w:jc w:val="center"/>
              <w:rPr>
                <w:rFonts w:asciiTheme="majorHAnsi" w:hAnsiTheme="majorHAnsi" w:cstheme="majorHAnsi"/>
                <w:b/>
                <w:bCs/>
              </w:rPr>
            </w:pPr>
            <w:r w:rsidRPr="004715C4">
              <w:rPr>
                <w:rFonts w:asciiTheme="majorHAnsi" w:hAnsiTheme="majorHAnsi" w:cstheme="majorHAnsi"/>
                <w:b/>
                <w:bCs/>
              </w:rPr>
              <w:t>Number of studies reached</w:t>
            </w:r>
          </w:p>
        </w:tc>
      </w:tr>
      <w:tr w:rsidR="004715C4" w:rsidRPr="004715C4" w14:paraId="1E7B9F0F" w14:textId="77777777" w:rsidTr="004715C4">
        <w:tc>
          <w:tcPr>
            <w:tcW w:w="567" w:type="dxa"/>
            <w:vAlign w:val="center"/>
          </w:tcPr>
          <w:p w14:paraId="035B6D51" w14:textId="77777777" w:rsidR="004715C4" w:rsidRPr="004715C4" w:rsidRDefault="004715C4" w:rsidP="004715C4">
            <w:pPr>
              <w:spacing w:line="0" w:lineRule="atLeast"/>
              <w:ind w:left="120"/>
              <w:jc w:val="lowKashida"/>
              <w:rPr>
                <w:rFonts w:asciiTheme="majorHAnsi" w:hAnsiTheme="majorHAnsi" w:cstheme="majorHAnsi"/>
              </w:rPr>
            </w:pPr>
            <w:r w:rsidRPr="004715C4">
              <w:rPr>
                <w:rFonts w:asciiTheme="majorHAnsi" w:hAnsiTheme="majorHAnsi" w:cstheme="majorHAnsi"/>
              </w:rPr>
              <w:t>#1</w:t>
            </w:r>
          </w:p>
        </w:tc>
        <w:tc>
          <w:tcPr>
            <w:tcW w:w="11340" w:type="dxa"/>
            <w:vAlign w:val="center"/>
          </w:tcPr>
          <w:p w14:paraId="657D6E67" w14:textId="3BFE279E" w:rsidR="004715C4" w:rsidRPr="004715C4" w:rsidRDefault="00E76D4C" w:rsidP="004715C4">
            <w:pPr>
              <w:jc w:val="lowKashida"/>
              <w:rPr>
                <w:rFonts w:asciiTheme="majorHAnsi" w:hAnsiTheme="majorHAnsi" w:cstheme="majorHAnsi"/>
                <w:lang w:val="en-US"/>
              </w:rPr>
            </w:pPr>
            <w:r w:rsidRPr="00E76D4C">
              <w:rPr>
                <w:rFonts w:asciiTheme="majorHAnsi" w:hAnsiTheme="majorHAnsi" w:cstheme="majorHAnsi"/>
                <w:lang w:val="en-US"/>
              </w:rPr>
              <w:t>TS=(</w:t>
            </w:r>
            <w:r w:rsidR="00B07431" w:rsidRPr="00B07431">
              <w:rPr>
                <w:rFonts w:asciiTheme="majorHAnsi" w:hAnsiTheme="majorHAnsi" w:cstheme="majorHAnsi"/>
                <w:lang w:val="en-US"/>
              </w:rPr>
              <w:t>Okra OR Okro OR "Abelmoschus esculentus" OR “Abelmoschus" OR “Hibiscus Esculentus" OR "Lady's Finger" OR Bamia OR Bhindi</w:t>
            </w:r>
            <w:r w:rsidRPr="00E76D4C">
              <w:rPr>
                <w:rFonts w:asciiTheme="majorHAnsi" w:hAnsiTheme="majorHAnsi" w:cstheme="majorHAnsi"/>
                <w:lang w:val="en-US"/>
              </w:rPr>
              <w:t>)</w:t>
            </w:r>
          </w:p>
        </w:tc>
        <w:tc>
          <w:tcPr>
            <w:tcW w:w="1417" w:type="dxa"/>
          </w:tcPr>
          <w:p w14:paraId="1801452E" w14:textId="77777777" w:rsidR="004715C4" w:rsidRPr="004715C4" w:rsidRDefault="004715C4" w:rsidP="00586E1A">
            <w:pPr>
              <w:spacing w:line="0" w:lineRule="atLeast"/>
              <w:ind w:left="120"/>
              <w:jc w:val="center"/>
              <w:rPr>
                <w:rFonts w:asciiTheme="majorHAnsi" w:hAnsiTheme="majorHAnsi" w:cstheme="majorHAnsi"/>
              </w:rPr>
            </w:pPr>
          </w:p>
          <w:p w14:paraId="03C7AE70" w14:textId="27593F17" w:rsidR="004715C4" w:rsidRPr="004715C4" w:rsidRDefault="00B07431" w:rsidP="002B18B3">
            <w:pPr>
              <w:spacing w:line="0" w:lineRule="atLeast"/>
              <w:ind w:left="120"/>
              <w:jc w:val="center"/>
              <w:rPr>
                <w:rFonts w:asciiTheme="majorHAnsi" w:hAnsiTheme="majorHAnsi" w:cstheme="majorHAnsi"/>
              </w:rPr>
            </w:pPr>
            <w:r>
              <w:rPr>
                <w:rFonts w:asciiTheme="majorHAnsi" w:hAnsiTheme="majorHAnsi" w:cstheme="majorHAnsi"/>
              </w:rPr>
              <w:t>4</w:t>
            </w:r>
            <w:r w:rsidR="00E76D4C" w:rsidRPr="00E76D4C">
              <w:rPr>
                <w:rFonts w:asciiTheme="majorHAnsi" w:hAnsiTheme="majorHAnsi" w:cstheme="majorHAnsi"/>
              </w:rPr>
              <w:t>,</w:t>
            </w:r>
            <w:r>
              <w:rPr>
                <w:rFonts w:asciiTheme="majorHAnsi" w:hAnsiTheme="majorHAnsi" w:cstheme="majorHAnsi"/>
              </w:rPr>
              <w:t>333</w:t>
            </w:r>
          </w:p>
        </w:tc>
      </w:tr>
      <w:tr w:rsidR="00C75E75" w:rsidRPr="004715C4" w14:paraId="094C5324" w14:textId="77777777" w:rsidTr="004715C4">
        <w:tc>
          <w:tcPr>
            <w:tcW w:w="567" w:type="dxa"/>
            <w:vAlign w:val="center"/>
          </w:tcPr>
          <w:p w14:paraId="27728699" w14:textId="5C6C542D" w:rsidR="00C75E75" w:rsidRPr="004715C4" w:rsidRDefault="00C75E75" w:rsidP="004715C4">
            <w:pPr>
              <w:spacing w:line="0" w:lineRule="atLeast"/>
              <w:ind w:left="120"/>
              <w:jc w:val="lowKashida"/>
              <w:rPr>
                <w:rFonts w:asciiTheme="majorHAnsi" w:hAnsiTheme="majorHAnsi" w:cstheme="majorHAnsi"/>
              </w:rPr>
            </w:pPr>
            <w:r>
              <w:rPr>
                <w:rFonts w:asciiTheme="majorHAnsi" w:hAnsiTheme="majorHAnsi" w:cstheme="majorHAnsi"/>
              </w:rPr>
              <w:t>#2</w:t>
            </w:r>
          </w:p>
        </w:tc>
        <w:tc>
          <w:tcPr>
            <w:tcW w:w="11340" w:type="dxa"/>
            <w:vAlign w:val="center"/>
          </w:tcPr>
          <w:p w14:paraId="6FA26CE0" w14:textId="584A657F" w:rsidR="00C75E75" w:rsidRPr="00C10280" w:rsidRDefault="00E76D4C" w:rsidP="004715C4">
            <w:pPr>
              <w:jc w:val="lowKashida"/>
              <w:rPr>
                <w:rFonts w:asciiTheme="majorHAnsi" w:hAnsiTheme="majorHAnsi" w:cstheme="majorHAnsi"/>
                <w:lang w:val="en-US"/>
              </w:rPr>
            </w:pPr>
            <w:r w:rsidRPr="00E76D4C">
              <w:rPr>
                <w:rFonts w:asciiTheme="majorHAnsi" w:hAnsiTheme="majorHAnsi" w:cstheme="majorHAnsi"/>
                <w:lang w:val="en-US"/>
              </w:rPr>
              <w:t>TS=(Intervention OR “Intervention Study” OR “Intervention Studies” OR “controlled trial” OR random* OR placebo OR “clinical trial” OR Trial OR “randomized controlled trial” OR “randomized clinical trial” OR RCT OR blinded OR “double blind” OR “double blinded” OR trial* OR “Pragmatic Clinical Trial” OR “Cross-Over Studies” OR “Cross-Over” OR “Cross-Over Study” OR parallel OR “parallel study” OR “parallel trial”)</w:t>
            </w:r>
          </w:p>
        </w:tc>
        <w:tc>
          <w:tcPr>
            <w:tcW w:w="1417" w:type="dxa"/>
          </w:tcPr>
          <w:p w14:paraId="4537D0A6" w14:textId="3FC521B4" w:rsidR="00C75E75" w:rsidRPr="004715C4" w:rsidRDefault="00B07431" w:rsidP="00B23D7E">
            <w:pPr>
              <w:spacing w:line="0" w:lineRule="atLeast"/>
              <w:ind w:left="120"/>
              <w:jc w:val="center"/>
              <w:rPr>
                <w:rFonts w:asciiTheme="majorHAnsi" w:hAnsiTheme="majorHAnsi" w:cstheme="majorHAnsi"/>
              </w:rPr>
            </w:pPr>
            <w:r>
              <w:rPr>
                <w:rFonts w:asciiTheme="majorHAnsi" w:hAnsiTheme="majorHAnsi" w:cstheme="majorHAnsi"/>
              </w:rPr>
              <w:t>6</w:t>
            </w:r>
            <w:r w:rsidR="00E76D4C" w:rsidRPr="00E76D4C">
              <w:rPr>
                <w:rFonts w:asciiTheme="majorHAnsi" w:hAnsiTheme="majorHAnsi" w:cstheme="majorHAnsi"/>
              </w:rPr>
              <w:t>,</w:t>
            </w:r>
            <w:r>
              <w:rPr>
                <w:rFonts w:asciiTheme="majorHAnsi" w:hAnsiTheme="majorHAnsi" w:cstheme="majorHAnsi"/>
              </w:rPr>
              <w:t>358</w:t>
            </w:r>
            <w:r w:rsidR="00E76D4C" w:rsidRPr="00E76D4C">
              <w:rPr>
                <w:rFonts w:asciiTheme="majorHAnsi" w:hAnsiTheme="majorHAnsi" w:cstheme="majorHAnsi"/>
              </w:rPr>
              <w:t>,</w:t>
            </w:r>
            <w:r>
              <w:rPr>
                <w:rFonts w:asciiTheme="majorHAnsi" w:hAnsiTheme="majorHAnsi" w:cstheme="majorHAnsi"/>
              </w:rPr>
              <w:t>591</w:t>
            </w:r>
          </w:p>
        </w:tc>
      </w:tr>
      <w:tr w:rsidR="00C75E75" w:rsidRPr="004715C4" w14:paraId="6390DDD4" w14:textId="77777777" w:rsidTr="004715C4">
        <w:tc>
          <w:tcPr>
            <w:tcW w:w="567" w:type="dxa"/>
            <w:vAlign w:val="center"/>
          </w:tcPr>
          <w:p w14:paraId="7A43FB28" w14:textId="6BF96ACB" w:rsidR="00C75E75" w:rsidRPr="004715C4" w:rsidRDefault="00C75E75" w:rsidP="004715C4">
            <w:pPr>
              <w:spacing w:line="0" w:lineRule="atLeast"/>
              <w:ind w:left="120"/>
              <w:jc w:val="lowKashida"/>
              <w:rPr>
                <w:rFonts w:asciiTheme="majorHAnsi" w:hAnsiTheme="majorHAnsi" w:cstheme="majorHAnsi"/>
              </w:rPr>
            </w:pPr>
            <w:r>
              <w:rPr>
                <w:rFonts w:asciiTheme="majorHAnsi" w:hAnsiTheme="majorHAnsi" w:cstheme="majorHAnsi"/>
              </w:rPr>
              <w:t>#3</w:t>
            </w:r>
          </w:p>
        </w:tc>
        <w:tc>
          <w:tcPr>
            <w:tcW w:w="11340" w:type="dxa"/>
            <w:vAlign w:val="center"/>
          </w:tcPr>
          <w:p w14:paraId="1D073860" w14:textId="544BF2A4" w:rsidR="00C75E75" w:rsidRPr="00C10280" w:rsidRDefault="00C75E75" w:rsidP="00C75E75">
            <w:pPr>
              <w:jc w:val="center"/>
              <w:rPr>
                <w:rFonts w:asciiTheme="majorHAnsi" w:hAnsiTheme="majorHAnsi" w:cstheme="majorHAnsi"/>
                <w:lang w:val="en-US"/>
              </w:rPr>
            </w:pPr>
            <w:r>
              <w:rPr>
                <w:rFonts w:asciiTheme="majorHAnsi" w:hAnsiTheme="majorHAnsi" w:cstheme="majorHAnsi"/>
                <w:lang w:val="en-US"/>
              </w:rPr>
              <w:t>#1 AND #2</w:t>
            </w:r>
          </w:p>
        </w:tc>
        <w:tc>
          <w:tcPr>
            <w:tcW w:w="1417" w:type="dxa"/>
          </w:tcPr>
          <w:p w14:paraId="390A84AE" w14:textId="72AF7918" w:rsidR="00C75E75" w:rsidRPr="00D0616B" w:rsidRDefault="00B07431" w:rsidP="00586E1A">
            <w:pPr>
              <w:spacing w:line="0" w:lineRule="atLeast"/>
              <w:ind w:left="120"/>
              <w:jc w:val="center"/>
              <w:rPr>
                <w:rFonts w:asciiTheme="majorHAnsi" w:hAnsiTheme="majorHAnsi" w:cstheme="majorHAnsi"/>
                <w:rtl/>
                <w:lang w:val="en-US" w:bidi="fa-IR"/>
              </w:rPr>
            </w:pPr>
            <w:r>
              <w:rPr>
                <w:rFonts w:asciiTheme="majorHAnsi" w:hAnsiTheme="majorHAnsi" w:cstheme="majorHAnsi"/>
              </w:rPr>
              <w:t>544</w:t>
            </w:r>
          </w:p>
        </w:tc>
      </w:tr>
    </w:tbl>
    <w:p w14:paraId="35C2A91A" w14:textId="77777777" w:rsidR="002B0AE6" w:rsidRDefault="002B0AE6" w:rsidP="002B0AE6">
      <w:pPr>
        <w:spacing w:after="0" w:line="240" w:lineRule="auto"/>
        <w:rPr>
          <w:rFonts w:cstheme="majorHAnsi"/>
          <w:sz w:val="24"/>
          <w:szCs w:val="24"/>
        </w:rPr>
      </w:pPr>
    </w:p>
    <w:p w14:paraId="6E9EC7A6" w14:textId="77777777" w:rsidR="002B0AE6" w:rsidRDefault="002B0AE6" w:rsidP="002B0AE6">
      <w:pPr>
        <w:spacing w:after="0" w:line="240" w:lineRule="auto"/>
        <w:rPr>
          <w:rFonts w:cstheme="majorHAnsi"/>
          <w:sz w:val="24"/>
          <w:szCs w:val="24"/>
        </w:rPr>
      </w:pPr>
    </w:p>
    <w:p w14:paraId="4B228F11" w14:textId="07DE1A2C" w:rsidR="002B0AE6" w:rsidRPr="002B0AE6" w:rsidRDefault="002B0AE6" w:rsidP="002B0AE6">
      <w:pPr>
        <w:spacing w:after="0" w:line="240" w:lineRule="auto"/>
        <w:jc w:val="center"/>
        <w:rPr>
          <w:b/>
          <w:bCs/>
          <w:color w:val="000000"/>
          <w:lang w:val="en-US"/>
        </w:rPr>
      </w:pPr>
      <w:r w:rsidRPr="009A0EB8">
        <w:rPr>
          <w:b/>
          <w:bCs/>
          <w:color w:val="000000"/>
          <w:lang w:val="en-US"/>
        </w:rPr>
        <w:t>Scopus</w:t>
      </w:r>
    </w:p>
    <w:p w14:paraId="6BDD9BDB" w14:textId="6E14F36D" w:rsidR="002B0AE6" w:rsidRPr="009D6BCB" w:rsidRDefault="002B0AE6" w:rsidP="009D6BCB">
      <w:pPr>
        <w:tabs>
          <w:tab w:val="left" w:pos="6465"/>
        </w:tabs>
        <w:spacing w:after="0" w:line="240" w:lineRule="auto"/>
        <w:jc w:val="center"/>
        <w:rPr>
          <w:rFonts w:asciiTheme="majorHAnsi" w:hAnsiTheme="majorHAnsi" w:cstheme="majorHAnsi"/>
          <w:color w:val="0D0D0D" w:themeColor="text1" w:themeTint="F2"/>
        </w:rPr>
      </w:pPr>
      <w:r w:rsidRPr="009D6BCB">
        <w:rPr>
          <w:rFonts w:asciiTheme="majorHAnsi" w:hAnsiTheme="majorHAnsi" w:cstheme="majorHAnsi"/>
          <w:color w:val="0D0D0D" w:themeColor="text1" w:themeTint="F2"/>
        </w:rPr>
        <w:t xml:space="preserve">Number of localized studies: </w:t>
      </w:r>
      <w:r w:rsidR="009D6BCB" w:rsidRPr="009D6BCB">
        <w:rPr>
          <w:rFonts w:asciiTheme="majorHAnsi" w:hAnsiTheme="majorHAnsi" w:cstheme="majorHAnsi"/>
          <w:color w:val="0D0D0D" w:themeColor="text1" w:themeTint="F2"/>
        </w:rPr>
        <w:t>838</w:t>
      </w:r>
    </w:p>
    <w:tbl>
      <w:tblPr>
        <w:tblStyle w:val="TableGridLight"/>
        <w:tblW w:w="0" w:type="auto"/>
        <w:tblInd w:w="279" w:type="dxa"/>
        <w:tblLook w:val="04A0" w:firstRow="1" w:lastRow="0" w:firstColumn="1" w:lastColumn="0" w:noHBand="0" w:noVBand="1"/>
      </w:tblPr>
      <w:tblGrid>
        <w:gridCol w:w="558"/>
        <w:gridCol w:w="11349"/>
        <w:gridCol w:w="1417"/>
      </w:tblGrid>
      <w:tr w:rsidR="002B0AE6" w:rsidRPr="002B0AE6" w14:paraId="0EAC6089" w14:textId="77777777" w:rsidTr="002B0AE6">
        <w:tc>
          <w:tcPr>
            <w:tcW w:w="558" w:type="dxa"/>
            <w:shd w:val="clear" w:color="auto" w:fill="D9D9D9" w:themeFill="background1" w:themeFillShade="D9"/>
          </w:tcPr>
          <w:p w14:paraId="21CE43A8" w14:textId="77777777" w:rsidR="002B0AE6" w:rsidRPr="002B0AE6" w:rsidRDefault="002B0AE6" w:rsidP="00586E1A">
            <w:pPr>
              <w:rPr>
                <w:rFonts w:asciiTheme="majorHAnsi" w:hAnsiTheme="majorHAnsi" w:cstheme="majorHAnsi"/>
                <w:lang w:val="en-US"/>
              </w:rPr>
            </w:pPr>
          </w:p>
        </w:tc>
        <w:tc>
          <w:tcPr>
            <w:tcW w:w="11349" w:type="dxa"/>
            <w:shd w:val="clear" w:color="auto" w:fill="D9D9D9" w:themeFill="background1" w:themeFillShade="D9"/>
            <w:vAlign w:val="center"/>
          </w:tcPr>
          <w:p w14:paraId="01064BAB" w14:textId="77777777" w:rsidR="002B0AE6" w:rsidRPr="002B0AE6" w:rsidRDefault="002B0AE6" w:rsidP="002B0AE6">
            <w:pPr>
              <w:spacing w:line="0" w:lineRule="atLeast"/>
              <w:ind w:left="-20"/>
              <w:jc w:val="center"/>
              <w:rPr>
                <w:rFonts w:asciiTheme="majorHAnsi" w:hAnsiTheme="majorHAnsi" w:cstheme="majorHAnsi"/>
              </w:rPr>
            </w:pPr>
            <w:r w:rsidRPr="002B0AE6">
              <w:rPr>
                <w:rFonts w:asciiTheme="majorHAnsi" w:hAnsiTheme="majorHAnsi" w:cstheme="majorHAnsi"/>
                <w:b/>
                <w:bCs/>
              </w:rPr>
              <w:t>Descriptors</w:t>
            </w:r>
          </w:p>
        </w:tc>
        <w:tc>
          <w:tcPr>
            <w:tcW w:w="1417" w:type="dxa"/>
            <w:shd w:val="clear" w:color="auto" w:fill="D9D9D9" w:themeFill="background1" w:themeFillShade="D9"/>
          </w:tcPr>
          <w:p w14:paraId="6991851C" w14:textId="77777777" w:rsidR="002B0AE6" w:rsidRPr="002B0AE6" w:rsidRDefault="002B0AE6" w:rsidP="00586E1A">
            <w:pPr>
              <w:spacing w:line="0" w:lineRule="atLeast"/>
              <w:ind w:left="120"/>
              <w:jc w:val="center"/>
              <w:rPr>
                <w:rFonts w:asciiTheme="majorHAnsi" w:hAnsiTheme="majorHAnsi" w:cstheme="majorHAnsi"/>
                <w:b/>
                <w:bCs/>
              </w:rPr>
            </w:pPr>
            <w:r w:rsidRPr="002B0AE6">
              <w:rPr>
                <w:rFonts w:asciiTheme="majorHAnsi" w:hAnsiTheme="majorHAnsi" w:cstheme="majorHAnsi"/>
                <w:b/>
                <w:bCs/>
              </w:rPr>
              <w:t>Number of studies reached</w:t>
            </w:r>
          </w:p>
        </w:tc>
      </w:tr>
      <w:tr w:rsidR="002B0AE6" w:rsidRPr="002B0AE6" w14:paraId="0E7BEC84" w14:textId="77777777" w:rsidTr="002B0AE6">
        <w:tc>
          <w:tcPr>
            <w:tcW w:w="558" w:type="dxa"/>
            <w:vAlign w:val="center"/>
          </w:tcPr>
          <w:p w14:paraId="06003327" w14:textId="77777777" w:rsidR="002B0AE6" w:rsidRPr="002B0AE6" w:rsidRDefault="002B0AE6" w:rsidP="002B0AE6">
            <w:pPr>
              <w:spacing w:line="0" w:lineRule="atLeast"/>
              <w:ind w:left="120"/>
              <w:rPr>
                <w:rFonts w:asciiTheme="majorHAnsi" w:hAnsiTheme="majorHAnsi" w:cstheme="majorHAnsi"/>
              </w:rPr>
            </w:pPr>
            <w:r w:rsidRPr="002B0AE6">
              <w:rPr>
                <w:rFonts w:asciiTheme="majorHAnsi" w:hAnsiTheme="majorHAnsi" w:cstheme="majorHAnsi"/>
              </w:rPr>
              <w:t>#1</w:t>
            </w:r>
          </w:p>
        </w:tc>
        <w:tc>
          <w:tcPr>
            <w:tcW w:w="11349" w:type="dxa"/>
            <w:vAlign w:val="center"/>
          </w:tcPr>
          <w:p w14:paraId="50B7084E" w14:textId="2C2AFB83" w:rsidR="002B0AE6" w:rsidRPr="002B0AE6" w:rsidRDefault="00E76D4C" w:rsidP="002B0AE6">
            <w:pPr>
              <w:jc w:val="lowKashida"/>
              <w:rPr>
                <w:rFonts w:asciiTheme="majorHAnsi" w:hAnsiTheme="majorHAnsi" w:cstheme="majorHAnsi"/>
                <w:lang w:val="en-US"/>
              </w:rPr>
            </w:pPr>
            <w:r w:rsidRPr="00E76D4C">
              <w:rPr>
                <w:rFonts w:asciiTheme="majorHAnsi" w:hAnsiTheme="majorHAnsi" w:cstheme="majorHAnsi"/>
                <w:lang w:val="en-US"/>
              </w:rPr>
              <w:t>TITLE-ABS-KEY (</w:t>
            </w:r>
            <w:r w:rsidR="00B07431" w:rsidRPr="00B07431">
              <w:rPr>
                <w:rFonts w:asciiTheme="majorHAnsi" w:hAnsiTheme="majorHAnsi" w:cstheme="majorHAnsi"/>
                <w:lang w:val="en-US"/>
              </w:rPr>
              <w:t>Okra OR Okro OR "Abelmoschus esculentus" OR “Abelmoschus" OR “Hibiscus Esculentus" OR "Lady's Finger" OR Bamia OR Bhindi</w:t>
            </w:r>
            <w:r w:rsidRPr="00E76D4C">
              <w:rPr>
                <w:rFonts w:asciiTheme="majorHAnsi" w:hAnsiTheme="majorHAnsi" w:cstheme="majorHAnsi"/>
                <w:lang w:val="en-US"/>
              </w:rPr>
              <w:t>)</w:t>
            </w:r>
          </w:p>
        </w:tc>
        <w:tc>
          <w:tcPr>
            <w:tcW w:w="1417" w:type="dxa"/>
          </w:tcPr>
          <w:p w14:paraId="18C66777" w14:textId="6A807023" w:rsidR="002B0AE6" w:rsidRPr="002B0AE6" w:rsidRDefault="009D6BCB" w:rsidP="00586E1A">
            <w:pPr>
              <w:spacing w:line="0" w:lineRule="atLeast"/>
              <w:ind w:left="120"/>
              <w:jc w:val="center"/>
              <w:rPr>
                <w:rFonts w:asciiTheme="majorHAnsi" w:hAnsiTheme="majorHAnsi" w:cstheme="majorHAnsi"/>
              </w:rPr>
            </w:pPr>
            <w:r>
              <w:rPr>
                <w:rFonts w:asciiTheme="majorHAnsi" w:hAnsiTheme="majorHAnsi" w:cstheme="majorHAnsi"/>
              </w:rPr>
              <w:t>5</w:t>
            </w:r>
            <w:r w:rsidR="00E76D4C" w:rsidRPr="00E76D4C">
              <w:rPr>
                <w:rFonts w:asciiTheme="majorHAnsi" w:hAnsiTheme="majorHAnsi" w:cstheme="majorHAnsi"/>
              </w:rPr>
              <w:t>,</w:t>
            </w:r>
            <w:r>
              <w:rPr>
                <w:rFonts w:asciiTheme="majorHAnsi" w:hAnsiTheme="majorHAnsi" w:cstheme="majorHAnsi"/>
              </w:rPr>
              <w:t>970</w:t>
            </w:r>
          </w:p>
        </w:tc>
      </w:tr>
      <w:tr w:rsidR="002B0AE6" w:rsidRPr="002B0AE6" w14:paraId="1F63550C" w14:textId="77777777" w:rsidTr="002B0AE6">
        <w:tc>
          <w:tcPr>
            <w:tcW w:w="558" w:type="dxa"/>
            <w:vAlign w:val="center"/>
          </w:tcPr>
          <w:p w14:paraId="432D44D7" w14:textId="77777777" w:rsidR="002B0AE6" w:rsidRPr="002B0AE6" w:rsidRDefault="002B0AE6" w:rsidP="002B0AE6">
            <w:pPr>
              <w:spacing w:line="0" w:lineRule="atLeast"/>
              <w:ind w:left="120"/>
              <w:rPr>
                <w:rFonts w:asciiTheme="majorHAnsi" w:hAnsiTheme="majorHAnsi" w:cstheme="majorHAnsi"/>
              </w:rPr>
            </w:pPr>
            <w:r w:rsidRPr="002B0AE6">
              <w:rPr>
                <w:rFonts w:asciiTheme="majorHAnsi" w:hAnsiTheme="majorHAnsi" w:cstheme="majorHAnsi"/>
              </w:rPr>
              <w:t>#2</w:t>
            </w:r>
          </w:p>
        </w:tc>
        <w:tc>
          <w:tcPr>
            <w:tcW w:w="11349" w:type="dxa"/>
            <w:vAlign w:val="center"/>
          </w:tcPr>
          <w:p w14:paraId="3AB6D17C" w14:textId="26C9E2E0" w:rsidR="002B0AE6" w:rsidRPr="002B0AE6" w:rsidRDefault="00E76D4C" w:rsidP="002B0AE6">
            <w:pPr>
              <w:jc w:val="lowKashida"/>
              <w:rPr>
                <w:rFonts w:asciiTheme="majorHAnsi" w:hAnsiTheme="majorHAnsi" w:cstheme="majorHAnsi"/>
                <w:lang w:val="en-US"/>
              </w:rPr>
            </w:pPr>
            <w:r w:rsidRPr="00E76D4C">
              <w:rPr>
                <w:rFonts w:asciiTheme="majorHAnsi" w:hAnsiTheme="majorHAnsi" w:cstheme="majorHAnsi"/>
                <w:lang w:val="en-US"/>
              </w:rPr>
              <w:t>TITLE-ABS-KEY ( intervention OR "Intervention Study" OR "Intervention Studies" OR "controlled trial" OR random* OR placebo OR "clinical trial" OR trial OR "randomized controlled trial" OR "randomized clinical trial" OR rct OR blinded OR "double blind" OR "double blinded" OR trial* OR "Pragmatic Clinical Trial" OR "Cross-Over Studies" OR "Cross-Over" OR "Cross-Over Study" OR parallel OR "parallel study" OR "parallel trial" )</w:t>
            </w:r>
          </w:p>
        </w:tc>
        <w:tc>
          <w:tcPr>
            <w:tcW w:w="1417" w:type="dxa"/>
          </w:tcPr>
          <w:p w14:paraId="128F52AC" w14:textId="301AB88A" w:rsidR="002B0AE6" w:rsidRPr="002B0AE6" w:rsidRDefault="009D6BCB" w:rsidP="0024784F">
            <w:pPr>
              <w:spacing w:line="0" w:lineRule="atLeast"/>
              <w:ind w:left="120"/>
              <w:jc w:val="center"/>
              <w:rPr>
                <w:rFonts w:asciiTheme="majorHAnsi" w:hAnsiTheme="majorHAnsi" w:cstheme="majorHAnsi"/>
              </w:rPr>
            </w:pPr>
            <w:r w:rsidRPr="009D6BCB">
              <w:rPr>
                <w:rFonts w:asciiTheme="majorHAnsi" w:hAnsiTheme="majorHAnsi" w:cstheme="majorHAnsi"/>
              </w:rPr>
              <w:t>7,996,533</w:t>
            </w:r>
          </w:p>
        </w:tc>
      </w:tr>
      <w:tr w:rsidR="002B0AE6" w:rsidRPr="002B0AE6" w14:paraId="74721E7D" w14:textId="77777777" w:rsidTr="002B0AE6">
        <w:tc>
          <w:tcPr>
            <w:tcW w:w="558" w:type="dxa"/>
            <w:vAlign w:val="center"/>
          </w:tcPr>
          <w:p w14:paraId="40C2688E" w14:textId="77777777" w:rsidR="002B0AE6" w:rsidRPr="002B0AE6" w:rsidRDefault="002B0AE6" w:rsidP="002B0AE6">
            <w:pPr>
              <w:spacing w:line="0" w:lineRule="atLeast"/>
              <w:ind w:left="120"/>
              <w:rPr>
                <w:rFonts w:asciiTheme="majorHAnsi" w:hAnsiTheme="majorHAnsi" w:cstheme="majorHAnsi"/>
              </w:rPr>
            </w:pPr>
            <w:r w:rsidRPr="002B0AE6">
              <w:rPr>
                <w:rFonts w:asciiTheme="majorHAnsi" w:hAnsiTheme="majorHAnsi" w:cstheme="majorHAnsi"/>
              </w:rPr>
              <w:t>#3</w:t>
            </w:r>
          </w:p>
        </w:tc>
        <w:tc>
          <w:tcPr>
            <w:tcW w:w="11349" w:type="dxa"/>
            <w:vAlign w:val="center"/>
          </w:tcPr>
          <w:p w14:paraId="7D31D617" w14:textId="4206F38B" w:rsidR="002B0AE6" w:rsidRPr="002B0AE6" w:rsidRDefault="002B0AE6" w:rsidP="002B0AE6">
            <w:pPr>
              <w:jc w:val="center"/>
              <w:rPr>
                <w:rFonts w:asciiTheme="majorHAnsi" w:hAnsiTheme="majorHAnsi" w:cstheme="majorHAnsi"/>
              </w:rPr>
            </w:pPr>
            <w:r w:rsidRPr="002B0AE6">
              <w:rPr>
                <w:rFonts w:asciiTheme="majorHAnsi" w:hAnsiTheme="majorHAnsi" w:cstheme="majorHAnsi"/>
              </w:rPr>
              <w:t>#1 AND #2</w:t>
            </w:r>
          </w:p>
        </w:tc>
        <w:tc>
          <w:tcPr>
            <w:tcW w:w="1417" w:type="dxa"/>
          </w:tcPr>
          <w:p w14:paraId="21B694AB" w14:textId="0357A521" w:rsidR="002B0AE6" w:rsidRPr="002B0AE6" w:rsidRDefault="009D6BCB" w:rsidP="00E12EC5">
            <w:pPr>
              <w:spacing w:line="0" w:lineRule="atLeast"/>
              <w:jc w:val="center"/>
              <w:rPr>
                <w:rFonts w:asciiTheme="majorHAnsi" w:hAnsiTheme="majorHAnsi" w:cstheme="majorHAnsi"/>
              </w:rPr>
            </w:pPr>
            <w:r>
              <w:rPr>
                <w:rFonts w:asciiTheme="majorHAnsi" w:hAnsiTheme="majorHAnsi" w:cstheme="majorHAnsi"/>
              </w:rPr>
              <w:t>838</w:t>
            </w:r>
          </w:p>
        </w:tc>
      </w:tr>
    </w:tbl>
    <w:p w14:paraId="647B8D1D" w14:textId="7650C569" w:rsidR="003D5F20" w:rsidRPr="003D5F20" w:rsidRDefault="003D5F20" w:rsidP="003D5F20">
      <w:pPr>
        <w:rPr>
          <w:rFonts w:asciiTheme="majorHAnsi" w:eastAsiaTheme="majorEastAsia" w:hAnsiTheme="majorHAnsi" w:cstheme="majorHAnsi"/>
          <w:color w:val="2F5496" w:themeColor="accent1" w:themeShade="BF"/>
          <w:sz w:val="24"/>
          <w:szCs w:val="24"/>
        </w:rPr>
      </w:pPr>
    </w:p>
    <w:p w14:paraId="72E17556" w14:textId="77777777" w:rsidR="003D5F20" w:rsidRPr="003D5F20" w:rsidRDefault="003D5F20" w:rsidP="003D5F20">
      <w:pPr>
        <w:spacing w:after="0" w:line="240" w:lineRule="auto"/>
        <w:jc w:val="center"/>
        <w:rPr>
          <w:b/>
          <w:bCs/>
        </w:rPr>
      </w:pPr>
      <w:r w:rsidRPr="003D5F20">
        <w:rPr>
          <w:b/>
          <w:bCs/>
        </w:rPr>
        <w:lastRenderedPageBreak/>
        <w:t>Embase</w:t>
      </w:r>
    </w:p>
    <w:p w14:paraId="3C4CBEC8" w14:textId="63B9694F" w:rsidR="003D5F20" w:rsidRPr="009D6BCB" w:rsidRDefault="003D5F20" w:rsidP="009D6BCB">
      <w:pPr>
        <w:tabs>
          <w:tab w:val="left" w:pos="6465"/>
        </w:tabs>
        <w:spacing w:after="0" w:line="240" w:lineRule="auto"/>
        <w:jc w:val="center"/>
        <w:rPr>
          <w:rFonts w:asciiTheme="majorHAnsi" w:hAnsiTheme="majorHAnsi" w:cstheme="majorHAnsi"/>
          <w:color w:val="0D0D0D" w:themeColor="text1" w:themeTint="F2"/>
        </w:rPr>
      </w:pPr>
      <w:r w:rsidRPr="009D6BCB">
        <w:rPr>
          <w:rFonts w:asciiTheme="majorHAnsi" w:hAnsiTheme="majorHAnsi" w:cstheme="majorHAnsi"/>
          <w:color w:val="0D0D0D" w:themeColor="text1" w:themeTint="F2"/>
        </w:rPr>
        <w:t xml:space="preserve">Number of localized studies: </w:t>
      </w:r>
      <w:r w:rsidR="00B374E3" w:rsidRPr="009D6BCB">
        <w:rPr>
          <w:rFonts w:asciiTheme="majorHAnsi" w:hAnsiTheme="majorHAnsi" w:cstheme="majorHAnsi"/>
          <w:color w:val="0D0D0D" w:themeColor="text1" w:themeTint="F2"/>
        </w:rPr>
        <w:t>751</w:t>
      </w:r>
    </w:p>
    <w:tbl>
      <w:tblPr>
        <w:tblStyle w:val="TableGridLight1"/>
        <w:tblW w:w="0" w:type="auto"/>
        <w:tblInd w:w="279" w:type="dxa"/>
        <w:tblLayout w:type="fixed"/>
        <w:tblLook w:val="04A0" w:firstRow="1" w:lastRow="0" w:firstColumn="1" w:lastColumn="0" w:noHBand="0" w:noVBand="1"/>
      </w:tblPr>
      <w:tblGrid>
        <w:gridCol w:w="567"/>
        <w:gridCol w:w="11340"/>
        <w:gridCol w:w="1417"/>
      </w:tblGrid>
      <w:tr w:rsidR="003D5F20" w:rsidRPr="003D5F20" w14:paraId="4C5D3088" w14:textId="77777777" w:rsidTr="00A63366">
        <w:tc>
          <w:tcPr>
            <w:tcW w:w="567" w:type="dxa"/>
            <w:shd w:val="clear" w:color="auto" w:fill="D9D9D9" w:themeFill="background1" w:themeFillShade="D9"/>
            <w:vAlign w:val="center"/>
          </w:tcPr>
          <w:p w14:paraId="673FDF50" w14:textId="77777777" w:rsidR="003D5F20" w:rsidRPr="003D5F20" w:rsidRDefault="003D5F20" w:rsidP="003D5F20">
            <w:pPr>
              <w:spacing w:after="160" w:line="259" w:lineRule="auto"/>
              <w:jc w:val="center"/>
              <w:rPr>
                <w:rFonts w:asciiTheme="majorHAnsi" w:hAnsiTheme="majorHAnsi" w:cstheme="majorHAnsi"/>
              </w:rPr>
            </w:pPr>
          </w:p>
        </w:tc>
        <w:tc>
          <w:tcPr>
            <w:tcW w:w="11340" w:type="dxa"/>
            <w:shd w:val="clear" w:color="auto" w:fill="D9D9D9" w:themeFill="background1" w:themeFillShade="D9"/>
            <w:vAlign w:val="center"/>
          </w:tcPr>
          <w:p w14:paraId="1866E60B" w14:textId="77777777" w:rsidR="003D5F20" w:rsidRPr="003D5F20" w:rsidRDefault="003D5F20" w:rsidP="003D5F20">
            <w:pPr>
              <w:spacing w:after="160" w:line="0" w:lineRule="atLeast"/>
              <w:ind w:left="-20"/>
              <w:jc w:val="center"/>
              <w:rPr>
                <w:rFonts w:asciiTheme="majorHAnsi" w:hAnsiTheme="majorHAnsi" w:cstheme="majorHAnsi"/>
              </w:rPr>
            </w:pPr>
            <w:r w:rsidRPr="003D5F20">
              <w:rPr>
                <w:rFonts w:asciiTheme="majorHAnsi" w:hAnsiTheme="majorHAnsi" w:cstheme="majorHAnsi"/>
                <w:b/>
                <w:bCs/>
              </w:rPr>
              <w:t>Descriptors</w:t>
            </w:r>
          </w:p>
        </w:tc>
        <w:tc>
          <w:tcPr>
            <w:tcW w:w="1417" w:type="dxa"/>
            <w:shd w:val="clear" w:color="auto" w:fill="D9D9D9" w:themeFill="background1" w:themeFillShade="D9"/>
            <w:vAlign w:val="center"/>
          </w:tcPr>
          <w:p w14:paraId="3E93EFA4" w14:textId="77777777" w:rsidR="003D5F20" w:rsidRPr="003D5F20" w:rsidRDefault="003D5F20" w:rsidP="003D5F20">
            <w:pPr>
              <w:spacing w:after="160" w:line="259" w:lineRule="auto"/>
              <w:jc w:val="center"/>
              <w:rPr>
                <w:rFonts w:asciiTheme="majorHAnsi" w:hAnsiTheme="majorHAnsi" w:cstheme="majorHAnsi"/>
                <w:b/>
                <w:bCs/>
              </w:rPr>
            </w:pPr>
            <w:r w:rsidRPr="003D5F20">
              <w:rPr>
                <w:rFonts w:asciiTheme="majorHAnsi" w:hAnsiTheme="majorHAnsi" w:cstheme="majorHAnsi"/>
                <w:b/>
                <w:bCs/>
              </w:rPr>
              <w:t>Number of studies reached</w:t>
            </w:r>
          </w:p>
        </w:tc>
      </w:tr>
      <w:tr w:rsidR="003D5F20" w:rsidRPr="003D5F20" w14:paraId="4B0E98D3" w14:textId="77777777" w:rsidTr="00A63366">
        <w:tc>
          <w:tcPr>
            <w:tcW w:w="567" w:type="dxa"/>
            <w:vAlign w:val="center"/>
          </w:tcPr>
          <w:p w14:paraId="2E1BB5F6" w14:textId="77777777" w:rsidR="003D5F20" w:rsidRPr="003D5F20" w:rsidRDefault="003D5F20" w:rsidP="003D5F20">
            <w:pPr>
              <w:spacing w:after="160" w:line="0" w:lineRule="atLeast"/>
              <w:ind w:left="120"/>
              <w:jc w:val="center"/>
              <w:rPr>
                <w:rFonts w:asciiTheme="majorHAnsi" w:hAnsiTheme="majorHAnsi" w:cstheme="majorHAnsi"/>
              </w:rPr>
            </w:pPr>
            <w:r w:rsidRPr="003D5F20">
              <w:rPr>
                <w:rFonts w:asciiTheme="majorHAnsi" w:hAnsiTheme="majorHAnsi" w:cstheme="majorHAnsi"/>
              </w:rPr>
              <w:t>#1</w:t>
            </w:r>
          </w:p>
        </w:tc>
        <w:tc>
          <w:tcPr>
            <w:tcW w:w="11340" w:type="dxa"/>
            <w:vAlign w:val="center"/>
          </w:tcPr>
          <w:p w14:paraId="78206F10" w14:textId="1CFA7F95" w:rsidR="003D5F20" w:rsidRPr="003D5F20" w:rsidRDefault="00B374E3" w:rsidP="003D5F20">
            <w:pPr>
              <w:spacing w:after="160" w:line="259" w:lineRule="auto"/>
              <w:jc w:val="lowKashida"/>
              <w:rPr>
                <w:rFonts w:asciiTheme="majorHAnsi" w:hAnsiTheme="majorHAnsi" w:cstheme="majorHAnsi"/>
                <w:lang w:val="pt-BR"/>
              </w:rPr>
            </w:pPr>
            <w:r w:rsidRPr="00B374E3">
              <w:rPr>
                <w:rFonts w:asciiTheme="majorHAnsi" w:hAnsiTheme="majorHAnsi" w:cstheme="majorHAnsi"/>
                <w:lang w:val="pt-BR"/>
              </w:rPr>
              <w:t>'abelmoschus'/exp OR 'okra':ti,ab OR 'okro':ti,ab OR 'abelmoschus esculentus':ti,ab OR 'abelmoschus':ti,ab OR 'hibiscus esculentus':ti,ab OR 'lady finger':ti,ab OR 'bamia':ti,ab OR 'bhindi':ti,ab</w:t>
            </w:r>
          </w:p>
        </w:tc>
        <w:tc>
          <w:tcPr>
            <w:tcW w:w="1417" w:type="dxa"/>
            <w:vAlign w:val="center"/>
          </w:tcPr>
          <w:p w14:paraId="0F51AAB5" w14:textId="2FCB11C3" w:rsidR="003D5F20" w:rsidRPr="003D5F20" w:rsidRDefault="00B374E3" w:rsidP="00DD0DE5">
            <w:pPr>
              <w:spacing w:after="160" w:line="0" w:lineRule="atLeast"/>
              <w:ind w:left="120"/>
              <w:jc w:val="center"/>
              <w:rPr>
                <w:rFonts w:asciiTheme="majorHAnsi" w:hAnsiTheme="majorHAnsi" w:cstheme="majorHAnsi"/>
              </w:rPr>
            </w:pPr>
            <w:r>
              <w:rPr>
                <w:rFonts w:asciiTheme="majorHAnsi" w:hAnsiTheme="majorHAnsi" w:cstheme="majorHAnsi"/>
              </w:rPr>
              <w:t>1</w:t>
            </w:r>
            <w:r w:rsidR="00E76D4C" w:rsidRPr="00E76D4C">
              <w:rPr>
                <w:rFonts w:asciiTheme="majorHAnsi" w:hAnsiTheme="majorHAnsi" w:cstheme="majorHAnsi"/>
              </w:rPr>
              <w:t>,</w:t>
            </w:r>
            <w:r>
              <w:rPr>
                <w:rFonts w:asciiTheme="majorHAnsi" w:hAnsiTheme="majorHAnsi" w:cstheme="majorHAnsi"/>
              </w:rPr>
              <w:t>769</w:t>
            </w:r>
          </w:p>
        </w:tc>
      </w:tr>
      <w:tr w:rsidR="003D5F20" w:rsidRPr="003D5F20" w14:paraId="504F4294" w14:textId="77777777" w:rsidTr="00A63366">
        <w:tc>
          <w:tcPr>
            <w:tcW w:w="567" w:type="dxa"/>
            <w:vAlign w:val="center"/>
          </w:tcPr>
          <w:p w14:paraId="0A09C3E7" w14:textId="77777777" w:rsidR="003D5F20" w:rsidRPr="003D5F20" w:rsidRDefault="003D5F20" w:rsidP="003D5F20">
            <w:pPr>
              <w:spacing w:after="160" w:line="0" w:lineRule="atLeast"/>
              <w:ind w:left="120"/>
              <w:jc w:val="center"/>
              <w:rPr>
                <w:rFonts w:asciiTheme="majorHAnsi" w:hAnsiTheme="majorHAnsi" w:cstheme="majorHAnsi"/>
              </w:rPr>
            </w:pPr>
            <w:r w:rsidRPr="003D5F20">
              <w:rPr>
                <w:rFonts w:asciiTheme="majorHAnsi" w:hAnsiTheme="majorHAnsi" w:cstheme="majorHAnsi"/>
              </w:rPr>
              <w:t>#2</w:t>
            </w:r>
          </w:p>
        </w:tc>
        <w:tc>
          <w:tcPr>
            <w:tcW w:w="11340" w:type="dxa"/>
            <w:vAlign w:val="center"/>
          </w:tcPr>
          <w:p w14:paraId="33AD21F3" w14:textId="797D4058" w:rsidR="003D5F20" w:rsidRPr="003D5F20" w:rsidRDefault="00E76D4C" w:rsidP="003D5F20">
            <w:pPr>
              <w:spacing w:after="160" w:line="0" w:lineRule="atLeast"/>
              <w:jc w:val="lowKashida"/>
              <w:rPr>
                <w:rFonts w:asciiTheme="majorHAnsi" w:hAnsiTheme="majorHAnsi" w:cstheme="majorHAnsi"/>
                <w:lang w:val="en-US"/>
              </w:rPr>
            </w:pPr>
            <w:r w:rsidRPr="00E76D4C">
              <w:rPr>
                <w:rFonts w:asciiTheme="majorHAnsi" w:hAnsiTheme="majorHAnsi" w:cstheme="majorHAnsi"/>
                <w:lang w:val="en-US"/>
              </w:rPr>
              <w:t>'randomized controlled trial'/exp OR 'randomized controlled trial (topic)'/exp OR 'pragmatic trial'/exp OR 'clinical trial'/exp OR 'clinical trial (topic)'/exp OR 'intervention study'/exp OR 'controlled study'/exp OR 'controlled clinical trial'/exp OR 'double blind procedure'/exp OR 'single blind procedure'/exp OR 'crossover procedure'/exp OR 'parallel design'/exp</w:t>
            </w:r>
          </w:p>
        </w:tc>
        <w:tc>
          <w:tcPr>
            <w:tcW w:w="1417" w:type="dxa"/>
            <w:vAlign w:val="center"/>
          </w:tcPr>
          <w:p w14:paraId="13FC477D" w14:textId="4F2A1AC4" w:rsidR="003D5F20" w:rsidRPr="003D5F20" w:rsidRDefault="00E76D4C" w:rsidP="003D5F20">
            <w:pPr>
              <w:spacing w:after="160" w:line="0" w:lineRule="atLeast"/>
              <w:jc w:val="center"/>
              <w:rPr>
                <w:rFonts w:asciiTheme="majorHAnsi" w:hAnsiTheme="majorHAnsi" w:cstheme="majorHAnsi"/>
              </w:rPr>
            </w:pPr>
            <w:r w:rsidRPr="00E76D4C">
              <w:rPr>
                <w:rFonts w:asciiTheme="majorHAnsi" w:hAnsiTheme="majorHAnsi" w:cstheme="majorHAnsi"/>
              </w:rPr>
              <w:t>11,</w:t>
            </w:r>
            <w:r w:rsidR="00B374E3">
              <w:rPr>
                <w:rFonts w:asciiTheme="majorHAnsi" w:hAnsiTheme="majorHAnsi" w:cstheme="majorHAnsi"/>
              </w:rPr>
              <w:t>836</w:t>
            </w:r>
            <w:r w:rsidRPr="00E76D4C">
              <w:rPr>
                <w:rFonts w:asciiTheme="majorHAnsi" w:hAnsiTheme="majorHAnsi" w:cstheme="majorHAnsi"/>
              </w:rPr>
              <w:t>,</w:t>
            </w:r>
            <w:r w:rsidR="00B374E3">
              <w:rPr>
                <w:rFonts w:asciiTheme="majorHAnsi" w:hAnsiTheme="majorHAnsi" w:cstheme="majorHAnsi"/>
              </w:rPr>
              <w:t>917</w:t>
            </w:r>
          </w:p>
        </w:tc>
      </w:tr>
      <w:tr w:rsidR="003D5F20" w:rsidRPr="003D5F20" w14:paraId="080E7CD4" w14:textId="77777777" w:rsidTr="00A63366">
        <w:tc>
          <w:tcPr>
            <w:tcW w:w="567" w:type="dxa"/>
            <w:vAlign w:val="center"/>
          </w:tcPr>
          <w:p w14:paraId="0BB9FC23" w14:textId="77777777" w:rsidR="003D5F20" w:rsidRPr="003D5F20" w:rsidRDefault="003D5F20" w:rsidP="003D5F20">
            <w:pPr>
              <w:spacing w:after="160" w:line="0" w:lineRule="atLeast"/>
              <w:ind w:left="120"/>
              <w:jc w:val="center"/>
              <w:rPr>
                <w:rFonts w:asciiTheme="majorHAnsi" w:hAnsiTheme="majorHAnsi" w:cstheme="majorHAnsi"/>
              </w:rPr>
            </w:pPr>
            <w:r w:rsidRPr="003D5F20">
              <w:rPr>
                <w:rFonts w:asciiTheme="majorHAnsi" w:hAnsiTheme="majorHAnsi" w:cstheme="majorHAnsi"/>
              </w:rPr>
              <w:t>#3</w:t>
            </w:r>
          </w:p>
        </w:tc>
        <w:tc>
          <w:tcPr>
            <w:tcW w:w="11340" w:type="dxa"/>
            <w:vAlign w:val="center"/>
          </w:tcPr>
          <w:p w14:paraId="790A926B" w14:textId="77777777" w:rsidR="003D5F20" w:rsidRPr="003D5F20" w:rsidRDefault="003D5F20" w:rsidP="003D5F20">
            <w:pPr>
              <w:spacing w:after="160" w:line="259" w:lineRule="auto"/>
              <w:jc w:val="center"/>
              <w:rPr>
                <w:rFonts w:asciiTheme="majorHAnsi" w:hAnsiTheme="majorHAnsi" w:cstheme="majorHAnsi"/>
              </w:rPr>
            </w:pPr>
            <w:r w:rsidRPr="003D5F20">
              <w:rPr>
                <w:rFonts w:asciiTheme="majorHAnsi" w:hAnsiTheme="majorHAnsi" w:cstheme="majorHAnsi"/>
              </w:rPr>
              <w:t>#1 AND #2</w:t>
            </w:r>
          </w:p>
        </w:tc>
        <w:tc>
          <w:tcPr>
            <w:tcW w:w="1417" w:type="dxa"/>
            <w:vAlign w:val="center"/>
          </w:tcPr>
          <w:p w14:paraId="25A00C8E" w14:textId="4D4D8A74" w:rsidR="003D5F20" w:rsidRPr="003D5F20" w:rsidRDefault="00B374E3" w:rsidP="003D5F20">
            <w:pPr>
              <w:spacing w:after="160" w:line="0" w:lineRule="atLeast"/>
              <w:jc w:val="center"/>
              <w:rPr>
                <w:rFonts w:asciiTheme="majorHAnsi" w:hAnsiTheme="majorHAnsi" w:cstheme="majorHAnsi"/>
              </w:rPr>
            </w:pPr>
            <w:r>
              <w:rPr>
                <w:rFonts w:asciiTheme="majorHAnsi" w:hAnsiTheme="majorHAnsi" w:cstheme="majorHAnsi"/>
              </w:rPr>
              <w:t>751</w:t>
            </w:r>
          </w:p>
        </w:tc>
      </w:tr>
    </w:tbl>
    <w:p w14:paraId="2ED7914E" w14:textId="77777777" w:rsidR="003D5F20" w:rsidRPr="003D5F20" w:rsidRDefault="003D5F20" w:rsidP="003D5F20">
      <w:pPr>
        <w:rPr>
          <w:rFonts w:asciiTheme="majorHAnsi" w:eastAsiaTheme="majorEastAsia" w:hAnsiTheme="majorHAnsi" w:cstheme="majorHAnsi"/>
          <w:b/>
          <w:bCs/>
          <w:color w:val="0D0D0D" w:themeColor="text1" w:themeTint="F2"/>
          <w:sz w:val="24"/>
          <w:szCs w:val="24"/>
        </w:rPr>
      </w:pPr>
    </w:p>
    <w:p w14:paraId="1EEE3155" w14:textId="77777777" w:rsidR="003D5F20" w:rsidRPr="003D5F20" w:rsidRDefault="003D5F20" w:rsidP="003D5F20">
      <w:pPr>
        <w:tabs>
          <w:tab w:val="left" w:pos="6465"/>
        </w:tabs>
        <w:spacing w:after="0" w:line="240" w:lineRule="auto"/>
        <w:jc w:val="center"/>
        <w:rPr>
          <w:rFonts w:asciiTheme="majorHAnsi" w:hAnsiTheme="majorHAnsi" w:cstheme="majorHAnsi"/>
          <w:b/>
          <w:bCs/>
          <w:color w:val="0D0D0D" w:themeColor="text1" w:themeTint="F2"/>
        </w:rPr>
      </w:pPr>
      <w:r w:rsidRPr="003D5F20">
        <w:rPr>
          <w:rFonts w:asciiTheme="majorHAnsi" w:hAnsiTheme="majorHAnsi" w:cstheme="majorHAnsi"/>
          <w:b/>
          <w:bCs/>
          <w:color w:val="0D0D0D" w:themeColor="text1" w:themeTint="F2"/>
        </w:rPr>
        <w:t>Cochrane</w:t>
      </w:r>
    </w:p>
    <w:p w14:paraId="32E7551C" w14:textId="5961676F" w:rsidR="003D5F20" w:rsidRPr="003D5F20" w:rsidRDefault="003D5F20" w:rsidP="00E76D4C">
      <w:pPr>
        <w:tabs>
          <w:tab w:val="left" w:pos="6465"/>
        </w:tabs>
        <w:spacing w:after="0" w:line="240" w:lineRule="auto"/>
        <w:jc w:val="center"/>
        <w:rPr>
          <w:rFonts w:asciiTheme="majorHAnsi" w:hAnsiTheme="majorHAnsi" w:cstheme="majorHAnsi"/>
          <w:color w:val="0D0D0D" w:themeColor="text1" w:themeTint="F2"/>
        </w:rPr>
      </w:pPr>
      <w:r w:rsidRPr="003D5F20">
        <w:rPr>
          <w:rFonts w:asciiTheme="majorHAnsi" w:hAnsiTheme="majorHAnsi" w:cstheme="majorHAnsi"/>
          <w:color w:val="0D0D0D" w:themeColor="text1" w:themeTint="F2"/>
        </w:rPr>
        <w:t>Number of localized studies:</w:t>
      </w:r>
      <w:r w:rsidR="00C73A2F">
        <w:rPr>
          <w:rFonts w:asciiTheme="majorHAnsi" w:hAnsiTheme="majorHAnsi" w:cstheme="majorHAnsi"/>
          <w:color w:val="0D0D0D" w:themeColor="text1" w:themeTint="F2"/>
        </w:rPr>
        <w:t xml:space="preserve"> </w:t>
      </w:r>
      <w:r w:rsidR="009D6BCB">
        <w:rPr>
          <w:rFonts w:asciiTheme="majorHAnsi" w:hAnsiTheme="majorHAnsi" w:cs="Calibri Light"/>
          <w:color w:val="0D0D0D" w:themeColor="text1" w:themeTint="F2"/>
        </w:rPr>
        <w:t>66</w:t>
      </w:r>
    </w:p>
    <w:p w14:paraId="20C607AA" w14:textId="4F5A6427" w:rsidR="003D5F20" w:rsidRPr="003D5F20" w:rsidRDefault="003D5F20" w:rsidP="0089497A">
      <w:pPr>
        <w:tabs>
          <w:tab w:val="left" w:pos="6465"/>
        </w:tabs>
        <w:spacing w:after="0" w:line="240" w:lineRule="auto"/>
        <w:jc w:val="center"/>
        <w:rPr>
          <w:rFonts w:asciiTheme="majorHAnsi" w:hAnsiTheme="majorHAnsi" w:cstheme="majorHAnsi"/>
          <w:color w:val="0D0D0D" w:themeColor="text1" w:themeTint="F2"/>
        </w:rPr>
      </w:pPr>
      <w:r w:rsidRPr="003D5F20">
        <w:rPr>
          <w:rFonts w:asciiTheme="majorHAnsi" w:hAnsiTheme="majorHAnsi" w:cstheme="majorHAnsi"/>
          <w:color w:val="0D0D0D" w:themeColor="text1" w:themeTint="F2"/>
        </w:rPr>
        <w:t xml:space="preserve">Limits: </w:t>
      </w:r>
      <w:r w:rsidR="0089497A" w:rsidRPr="0089497A">
        <w:rPr>
          <w:rFonts w:asciiTheme="majorHAnsi" w:hAnsiTheme="majorHAnsi" w:cstheme="majorHAnsi"/>
          <w:color w:val="0D0D0D" w:themeColor="text1" w:themeTint="F2"/>
        </w:rPr>
        <w:t>TRIALS</w:t>
      </w:r>
    </w:p>
    <w:tbl>
      <w:tblPr>
        <w:tblStyle w:val="TableGridLight1"/>
        <w:tblW w:w="0" w:type="auto"/>
        <w:tblInd w:w="279" w:type="dxa"/>
        <w:tblLook w:val="04A0" w:firstRow="1" w:lastRow="0" w:firstColumn="1" w:lastColumn="0" w:noHBand="0" w:noVBand="1"/>
      </w:tblPr>
      <w:tblGrid>
        <w:gridCol w:w="558"/>
        <w:gridCol w:w="11628"/>
        <w:gridCol w:w="1417"/>
      </w:tblGrid>
      <w:tr w:rsidR="003D5F20" w:rsidRPr="003D5F20" w14:paraId="59D38780" w14:textId="77777777" w:rsidTr="00A63366">
        <w:tc>
          <w:tcPr>
            <w:tcW w:w="558" w:type="dxa"/>
            <w:shd w:val="clear" w:color="auto" w:fill="D9D9D9" w:themeFill="background1" w:themeFillShade="D9"/>
            <w:vAlign w:val="center"/>
          </w:tcPr>
          <w:p w14:paraId="6820D6CD" w14:textId="77777777" w:rsidR="003D5F20" w:rsidRPr="003D5F20" w:rsidRDefault="003D5F20" w:rsidP="003D5F20">
            <w:pPr>
              <w:spacing w:after="160" w:line="259" w:lineRule="auto"/>
              <w:jc w:val="center"/>
              <w:rPr>
                <w:rFonts w:asciiTheme="majorHAnsi" w:hAnsiTheme="majorHAnsi" w:cstheme="majorHAnsi"/>
                <w:lang w:val="en-US"/>
              </w:rPr>
            </w:pPr>
          </w:p>
        </w:tc>
        <w:tc>
          <w:tcPr>
            <w:tcW w:w="11628" w:type="dxa"/>
            <w:shd w:val="clear" w:color="auto" w:fill="D9D9D9" w:themeFill="background1" w:themeFillShade="D9"/>
            <w:vAlign w:val="center"/>
          </w:tcPr>
          <w:p w14:paraId="4EDD72B4" w14:textId="77777777" w:rsidR="003D5F20" w:rsidRPr="003D5F20" w:rsidRDefault="003D5F20" w:rsidP="003D5F20">
            <w:pPr>
              <w:spacing w:after="160" w:line="0" w:lineRule="atLeast"/>
              <w:ind w:left="-20"/>
              <w:jc w:val="center"/>
              <w:rPr>
                <w:rFonts w:asciiTheme="majorHAnsi" w:hAnsiTheme="majorHAnsi" w:cstheme="majorHAnsi"/>
              </w:rPr>
            </w:pPr>
            <w:r w:rsidRPr="003D5F20">
              <w:rPr>
                <w:rFonts w:asciiTheme="majorHAnsi" w:hAnsiTheme="majorHAnsi" w:cstheme="majorHAnsi"/>
                <w:b/>
                <w:bCs/>
              </w:rPr>
              <w:t>Descriptors</w:t>
            </w:r>
          </w:p>
        </w:tc>
        <w:tc>
          <w:tcPr>
            <w:tcW w:w="1417" w:type="dxa"/>
            <w:shd w:val="clear" w:color="auto" w:fill="D9D9D9" w:themeFill="background1" w:themeFillShade="D9"/>
            <w:vAlign w:val="center"/>
          </w:tcPr>
          <w:p w14:paraId="20864360" w14:textId="77777777" w:rsidR="003D5F20" w:rsidRPr="003D5F20" w:rsidRDefault="003D5F20" w:rsidP="003D5F20">
            <w:pPr>
              <w:spacing w:after="160" w:line="0" w:lineRule="atLeast"/>
              <w:ind w:left="120"/>
              <w:jc w:val="center"/>
              <w:rPr>
                <w:rFonts w:asciiTheme="majorHAnsi" w:hAnsiTheme="majorHAnsi" w:cstheme="majorHAnsi"/>
                <w:b/>
                <w:bCs/>
              </w:rPr>
            </w:pPr>
            <w:r w:rsidRPr="003D5F20">
              <w:rPr>
                <w:rFonts w:asciiTheme="majorHAnsi" w:hAnsiTheme="majorHAnsi" w:cstheme="majorHAnsi"/>
                <w:b/>
                <w:bCs/>
              </w:rPr>
              <w:t>Number of studies reached</w:t>
            </w:r>
          </w:p>
        </w:tc>
      </w:tr>
      <w:tr w:rsidR="003D5F20" w:rsidRPr="003D5F20" w14:paraId="587566F4" w14:textId="77777777" w:rsidTr="00A63366">
        <w:tc>
          <w:tcPr>
            <w:tcW w:w="558" w:type="dxa"/>
            <w:vAlign w:val="center"/>
          </w:tcPr>
          <w:p w14:paraId="23021A3C" w14:textId="77777777" w:rsidR="003D5F20" w:rsidRPr="003D5F20" w:rsidRDefault="003D5F20" w:rsidP="003D5F20">
            <w:pPr>
              <w:spacing w:after="160" w:line="0" w:lineRule="atLeast"/>
              <w:ind w:left="120"/>
              <w:jc w:val="center"/>
              <w:rPr>
                <w:rFonts w:asciiTheme="majorHAnsi" w:hAnsiTheme="majorHAnsi" w:cstheme="majorHAnsi"/>
              </w:rPr>
            </w:pPr>
            <w:r w:rsidRPr="003D5F20">
              <w:rPr>
                <w:rFonts w:asciiTheme="majorHAnsi" w:hAnsiTheme="majorHAnsi" w:cstheme="majorHAnsi"/>
              </w:rPr>
              <w:t>#1</w:t>
            </w:r>
          </w:p>
        </w:tc>
        <w:tc>
          <w:tcPr>
            <w:tcW w:w="11628" w:type="dxa"/>
            <w:vAlign w:val="center"/>
          </w:tcPr>
          <w:p w14:paraId="22B53662" w14:textId="3D16A362" w:rsidR="003D5F20" w:rsidRPr="003D5F20" w:rsidRDefault="00E76D4C" w:rsidP="00003C50">
            <w:pPr>
              <w:spacing w:after="160" w:line="0" w:lineRule="atLeast"/>
              <w:jc w:val="lowKashida"/>
              <w:rPr>
                <w:rFonts w:asciiTheme="majorHAnsi" w:hAnsiTheme="majorHAnsi" w:cstheme="majorHAnsi"/>
                <w:lang w:val="en-US"/>
              </w:rPr>
            </w:pPr>
            <w:r w:rsidRPr="00E76D4C">
              <w:rPr>
                <w:rFonts w:asciiTheme="majorHAnsi" w:hAnsiTheme="majorHAnsi" w:cstheme="majorHAnsi"/>
                <w:lang w:val="en-US"/>
              </w:rPr>
              <w:t>(</w:t>
            </w:r>
            <w:r w:rsidR="00B07431" w:rsidRPr="00B07431">
              <w:rPr>
                <w:rFonts w:asciiTheme="majorHAnsi" w:hAnsiTheme="majorHAnsi" w:cstheme="majorHAnsi"/>
                <w:lang w:val="en-US"/>
              </w:rPr>
              <w:t>Okra OR Okro OR "Abelmoschus esculentus" OR “Abelmoschus" OR “Hibiscus Esculentus" OR "Lady's Finger" OR Bamia OR Bhindi</w:t>
            </w:r>
            <w:r w:rsidRPr="00E76D4C">
              <w:rPr>
                <w:rFonts w:asciiTheme="majorHAnsi" w:hAnsiTheme="majorHAnsi" w:cstheme="majorHAnsi"/>
                <w:lang w:val="en-US"/>
              </w:rPr>
              <w:t>):ti,ab,kw</w:t>
            </w:r>
          </w:p>
        </w:tc>
        <w:tc>
          <w:tcPr>
            <w:tcW w:w="1417" w:type="dxa"/>
            <w:vAlign w:val="center"/>
          </w:tcPr>
          <w:p w14:paraId="1CF40520" w14:textId="42BE6202" w:rsidR="003D5F20" w:rsidRPr="003D5F20" w:rsidRDefault="009D6BCB" w:rsidP="003D5F20">
            <w:pPr>
              <w:spacing w:after="160" w:line="0" w:lineRule="atLeast"/>
              <w:ind w:left="120"/>
              <w:jc w:val="center"/>
              <w:rPr>
                <w:rFonts w:asciiTheme="majorHAnsi" w:hAnsiTheme="majorHAnsi" w:cstheme="majorHAnsi"/>
              </w:rPr>
            </w:pPr>
            <w:r>
              <w:rPr>
                <w:rFonts w:asciiTheme="majorHAnsi" w:hAnsiTheme="majorHAnsi" w:cs="Calibri Light"/>
              </w:rPr>
              <w:t>66</w:t>
            </w:r>
          </w:p>
        </w:tc>
      </w:tr>
    </w:tbl>
    <w:p w14:paraId="2AFB7FAD" w14:textId="77777777" w:rsidR="003D5F20" w:rsidRPr="003D5F20" w:rsidRDefault="003D5F20" w:rsidP="003D5F20">
      <w:pPr>
        <w:tabs>
          <w:tab w:val="left" w:pos="6465"/>
        </w:tabs>
        <w:rPr>
          <w:rFonts w:cstheme="majorHAnsi"/>
          <w:sz w:val="24"/>
          <w:szCs w:val="24"/>
        </w:rPr>
      </w:pPr>
    </w:p>
    <w:p w14:paraId="31698406" w14:textId="77777777" w:rsidR="00E76D4C" w:rsidRDefault="00865F3B" w:rsidP="00865F3B">
      <w:pPr>
        <w:tabs>
          <w:tab w:val="left" w:pos="6465"/>
        </w:tabs>
        <w:rPr>
          <w:rFonts w:asciiTheme="majorHAnsi" w:eastAsiaTheme="majorEastAsia" w:hAnsiTheme="majorHAnsi" w:cstheme="majorHAnsi"/>
          <w:b/>
          <w:bCs/>
          <w:color w:val="0D0D0D" w:themeColor="text1" w:themeTint="F2"/>
          <w:sz w:val="24"/>
          <w:szCs w:val="24"/>
        </w:rPr>
      </w:pPr>
      <w:bookmarkStart w:id="3" w:name="_Toc144980618"/>
      <w:r>
        <w:rPr>
          <w:rFonts w:cstheme="majorHAnsi"/>
          <w:b/>
          <w:bCs/>
          <w:color w:val="0D0D0D" w:themeColor="text1" w:themeTint="F2"/>
          <w:sz w:val="24"/>
          <w:szCs w:val="24"/>
        </w:rPr>
        <w:tab/>
      </w:r>
    </w:p>
    <w:tbl>
      <w:tblPr>
        <w:tblStyle w:val="TableGridLight1"/>
        <w:tblpPr w:leftFromText="180" w:rightFromText="180" w:vertAnchor="page" w:horzAnchor="page" w:tblpX="3547" w:tblpY="1821"/>
        <w:tblW w:w="0" w:type="auto"/>
        <w:tblLook w:val="04A0" w:firstRow="1" w:lastRow="0" w:firstColumn="1" w:lastColumn="0" w:noHBand="0" w:noVBand="1"/>
      </w:tblPr>
      <w:tblGrid>
        <w:gridCol w:w="4430"/>
        <w:gridCol w:w="4431"/>
      </w:tblGrid>
      <w:tr w:rsidR="00E76D4C" w:rsidRPr="00FC4259" w14:paraId="250A55D2" w14:textId="77777777" w:rsidTr="003E2678">
        <w:trPr>
          <w:trHeight w:val="1344"/>
        </w:trPr>
        <w:tc>
          <w:tcPr>
            <w:tcW w:w="8861" w:type="dxa"/>
            <w:gridSpan w:val="2"/>
            <w:tcBorders>
              <w:top w:val="single" w:sz="4" w:space="0" w:color="FFFFFF"/>
              <w:left w:val="single" w:sz="4" w:space="0" w:color="FFFFFF"/>
              <w:right w:val="single" w:sz="4" w:space="0" w:color="FFFFFF"/>
            </w:tcBorders>
            <w:vAlign w:val="center"/>
          </w:tcPr>
          <w:p w14:paraId="37FAA14A" w14:textId="77777777" w:rsidR="00E76D4C" w:rsidRPr="001C72FB" w:rsidRDefault="00E76D4C" w:rsidP="003E2678">
            <w:pPr>
              <w:pStyle w:val="Heading1"/>
              <w:rPr>
                <w:rFonts w:cstheme="majorHAnsi"/>
                <w:b/>
                <w:bCs/>
                <w:color w:val="auto"/>
                <w:sz w:val="24"/>
                <w:szCs w:val="24"/>
              </w:rPr>
            </w:pPr>
            <w:bookmarkStart w:id="4" w:name="_Toc174497031"/>
            <w:r w:rsidRPr="001C72FB">
              <w:rPr>
                <w:rFonts w:cstheme="majorHAnsi"/>
                <w:b/>
                <w:bCs/>
                <w:color w:val="auto"/>
                <w:sz w:val="24"/>
                <w:szCs w:val="24"/>
              </w:rPr>
              <w:lastRenderedPageBreak/>
              <w:t xml:space="preserve">Supplementary Table </w:t>
            </w:r>
            <w:r>
              <w:rPr>
                <w:rFonts w:cstheme="majorHAnsi"/>
                <w:b/>
                <w:bCs/>
                <w:color w:val="auto"/>
                <w:sz w:val="24"/>
                <w:szCs w:val="24"/>
              </w:rPr>
              <w:t>2</w:t>
            </w:r>
            <w:r w:rsidRPr="001C72FB">
              <w:rPr>
                <w:rFonts w:cstheme="majorHAnsi"/>
                <w:b/>
                <w:bCs/>
                <w:color w:val="auto"/>
                <w:sz w:val="24"/>
                <w:szCs w:val="24"/>
              </w:rPr>
              <w:t xml:space="preserve">. </w:t>
            </w:r>
            <w:r w:rsidRPr="00ED78C8">
              <w:rPr>
                <w:rStyle w:val="Heading1Char"/>
                <w:rFonts w:cstheme="majorHAnsi"/>
                <w:color w:val="auto"/>
                <w:sz w:val="24"/>
                <w:szCs w:val="24"/>
              </w:rPr>
              <w:t>A summary of excluded articles after full text review</w:t>
            </w:r>
            <w:r w:rsidRPr="001C72FB">
              <w:rPr>
                <w:rFonts w:cstheme="majorHAnsi"/>
                <w:b/>
                <w:bCs/>
                <w:color w:val="auto"/>
                <w:sz w:val="24"/>
                <w:szCs w:val="24"/>
              </w:rPr>
              <w:t xml:space="preserve">  </w:t>
            </w:r>
            <w:bookmarkEnd w:id="4"/>
          </w:p>
        </w:tc>
      </w:tr>
      <w:tr w:rsidR="00E76D4C" w:rsidRPr="00FC4259" w14:paraId="347CF788" w14:textId="77777777" w:rsidTr="003E2678">
        <w:trPr>
          <w:trHeight w:val="418"/>
        </w:trPr>
        <w:tc>
          <w:tcPr>
            <w:tcW w:w="4430" w:type="dxa"/>
            <w:shd w:val="clear" w:color="auto" w:fill="E7E6E6" w:themeFill="background2"/>
          </w:tcPr>
          <w:p w14:paraId="188B2D23" w14:textId="77777777" w:rsidR="00E76D4C" w:rsidRPr="00ED78C8" w:rsidRDefault="00E76D4C" w:rsidP="003E2678">
            <w:pPr>
              <w:rPr>
                <w:rFonts w:asciiTheme="majorHAnsi" w:hAnsiTheme="majorHAnsi" w:cstheme="majorHAnsi"/>
                <w:b/>
                <w:bCs/>
              </w:rPr>
            </w:pPr>
            <w:r w:rsidRPr="00ED78C8">
              <w:rPr>
                <w:rFonts w:asciiTheme="majorHAnsi" w:hAnsiTheme="majorHAnsi" w:cstheme="majorHAnsi"/>
                <w:b/>
                <w:bCs/>
              </w:rPr>
              <w:t>Author, Year (Ref.)</w:t>
            </w:r>
          </w:p>
        </w:tc>
        <w:tc>
          <w:tcPr>
            <w:tcW w:w="4431" w:type="dxa"/>
            <w:shd w:val="clear" w:color="auto" w:fill="E7E6E6" w:themeFill="background2"/>
          </w:tcPr>
          <w:p w14:paraId="2E4F5502" w14:textId="77777777" w:rsidR="00E76D4C" w:rsidRPr="00ED78C8" w:rsidRDefault="00E76D4C" w:rsidP="003E2678">
            <w:pPr>
              <w:rPr>
                <w:rFonts w:asciiTheme="majorHAnsi" w:hAnsiTheme="majorHAnsi" w:cstheme="majorHAnsi"/>
                <w:b/>
                <w:bCs/>
              </w:rPr>
            </w:pPr>
            <w:r w:rsidRPr="00ED78C8">
              <w:rPr>
                <w:rFonts w:asciiTheme="majorHAnsi" w:hAnsiTheme="majorHAnsi" w:cstheme="majorHAnsi"/>
                <w:b/>
                <w:bCs/>
              </w:rPr>
              <w:t>Reason</w:t>
            </w:r>
          </w:p>
        </w:tc>
      </w:tr>
      <w:tr w:rsidR="009A7EDF" w:rsidRPr="00FC4259" w14:paraId="513F9E0A" w14:textId="77777777" w:rsidTr="007E5B6C">
        <w:trPr>
          <w:trHeight w:val="441"/>
        </w:trPr>
        <w:tc>
          <w:tcPr>
            <w:tcW w:w="4430" w:type="dxa"/>
          </w:tcPr>
          <w:p w14:paraId="3930F306" w14:textId="0FE12F74" w:rsidR="009A7EDF" w:rsidRPr="008A025D" w:rsidRDefault="009A7EDF" w:rsidP="009A7EDF">
            <w:pPr>
              <w:rPr>
                <w:rFonts w:asciiTheme="majorHAnsi" w:hAnsiTheme="majorHAnsi" w:cstheme="majorHAnsi"/>
              </w:rPr>
            </w:pPr>
            <w:r>
              <w:rPr>
                <w:rFonts w:asciiTheme="majorHAnsi" w:hAnsiTheme="majorHAnsi" w:cstheme="majorHAnsi"/>
                <w:lang w:bidi="fa-IR"/>
              </w:rPr>
              <w:t xml:space="preserve">Zhang, 2014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&lt;EndNote&gt;&lt;Cite&gt;&lt;Author&gt;Zhang&lt;/Author&gt;&lt;Year&gt;2014&lt;/Year&gt;&lt;RecNum&gt;7&lt;/RecNum&gt;&lt;DisplayText&gt;(1)&lt;/DisplayText&gt;&lt;record&gt;&lt;rec-number&gt;7&lt;/rec-number&gt;&lt;foreign-keys&gt;&lt;key app="EN" db-id="paazveaabrt9t0erfv0xvatievz9099s9xtx" timestamp="1722459502"&gt;7&lt;/key&gt;&lt;/foreign-keys&gt;&lt;ref-type name="Journal Article"&gt;17&lt;/ref-type&gt;&lt;contributors&gt;&lt;authors&gt;&lt;author&gt;Zhang, Li&lt;/author&gt;&lt;author&gt;Li, Ping&lt;/author&gt;&lt;author&gt;Xing, Chang-ying&lt;/author&gt;&lt;author&gt;Zhao, Jiu-yang&lt;/author&gt;&lt;author&gt;He, Ya-ni&lt;/author&gt;&lt;author&gt;Wang, Jian-qin&lt;/author&gt;&lt;author&gt;Wu, Xiong-fei&lt;/author&gt;&lt;author&gt;Liu, Zhang-suo&lt;/author&gt;&lt;author&gt;Zhang, Ai-ping&lt;/author&gt;&lt;author&gt;Lin, Hong-li&lt;/author&gt;&lt;/authors&gt;&lt;/contributors&gt;&lt;titles&gt;&lt;title&gt;Efficacy and safety of Abelmoschus manihot for primary glomerular disease: a prospective, multicenter randomized controlled clinical trial&lt;/title&gt;&lt;secondary-title&gt;American Journal of Kidney Diseases&lt;/secondary-title&gt;&lt;/titles&gt;&lt;periodical&gt;&lt;full-title&gt;American Journal of Kidney Diseases&lt;/full-title&gt;&lt;/periodical&gt;&lt;pages&gt;57-65&lt;/pages&gt;&lt;volume&gt;64&lt;/volume&gt;&lt;number&gt;1&lt;/number&gt;&lt;dates&gt;&lt;year&gt;2014&lt;/year&gt;&lt;/dates&gt;&lt;isbn&gt;0272-6386&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(1)</w:t>
            </w:r>
            <w:r>
              <w:rPr>
                <w:rFonts w:asciiTheme="majorHAnsi" w:hAnsiTheme="majorHAnsi" w:cstheme="majorHAnsi"/>
                <w:lang w:bidi="fa-IR"/>
              </w:rPr>
              <w:fldChar w:fldCharType="end"/>
            </w:r>
          </w:p>
        </w:tc>
        <w:tc>
          <w:tcPr>
            <w:tcW w:w="4431" w:type="dxa"/>
          </w:tcPr>
          <w:p w14:paraId="25E8061F" w14:textId="4CE62851" w:rsidR="009A7EDF" w:rsidRPr="00FC4259" w:rsidRDefault="009A7EDF" w:rsidP="009A7EDF">
            <w:pPr>
              <w:rPr>
                <w:rFonts w:asciiTheme="majorHAnsi" w:hAnsiTheme="majorHAnsi" w:cstheme="majorHAnsi"/>
              </w:rPr>
            </w:pPr>
            <w:r w:rsidRPr="00750208">
              <w:rPr>
                <w:rFonts w:asciiTheme="majorHAnsi" w:hAnsiTheme="majorHAnsi" w:cstheme="majorHAnsi"/>
              </w:rPr>
              <w:t>Not interested intervention</w:t>
            </w:r>
            <w:r>
              <w:rPr>
                <w:rFonts w:asciiTheme="majorHAnsi" w:hAnsiTheme="majorHAnsi" w:cstheme="majorHAnsi"/>
              </w:rPr>
              <w:t xml:space="preserve"> </w:t>
            </w:r>
          </w:p>
        </w:tc>
      </w:tr>
      <w:tr w:rsidR="009A7EDF" w:rsidRPr="00FC4259" w14:paraId="792AF459" w14:textId="77777777" w:rsidTr="007E5B6C">
        <w:trPr>
          <w:trHeight w:val="418"/>
        </w:trPr>
        <w:tc>
          <w:tcPr>
            <w:tcW w:w="4430" w:type="dxa"/>
          </w:tcPr>
          <w:p w14:paraId="109ECA1D" w14:textId="34A58797" w:rsidR="009A7EDF" w:rsidRPr="008A025D" w:rsidRDefault="009A7EDF" w:rsidP="009A7EDF">
            <w:pPr>
              <w:rPr>
                <w:rFonts w:asciiTheme="majorHAnsi" w:hAnsiTheme="majorHAnsi" w:cstheme="majorHAnsi"/>
              </w:rPr>
            </w:pPr>
            <w:r>
              <w:rPr>
                <w:rFonts w:asciiTheme="majorHAnsi" w:hAnsiTheme="majorHAnsi" w:cstheme="majorHAnsi"/>
                <w:lang w:bidi="fa-IR"/>
              </w:rPr>
              <w:t xml:space="preserve">Akbari, 2016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&lt;EndNote&gt;&lt;Cite&gt;&lt;Author&gt;Akbari&lt;/Author&gt;&lt;Year&gt;2016&lt;/Year&gt;&lt;RecNum&gt;2&lt;/RecNum&gt;&lt;DisplayText&gt;(2)&lt;/DisplayText&gt;&lt;record&gt;&lt;rec-number&gt;2&lt;/rec-number&gt;&lt;foreign-keys&gt;&lt;key app="EN" db-id="paazveaabrt9t0erfv0xvatievz9099s9xtx" timestamp="1722408510"&gt;2&lt;/key&gt;&lt;/foreign-keys&gt;&lt;ref-type name="Journal Article"&gt;17&lt;/ref-type&gt;&lt;contributors&gt;&lt;authors&gt;&lt;author&gt;Akbari, Fatemeh&lt;/author&gt;&lt;author&gt;Shahinfard, Najmeh&lt;/author&gt;&lt;author&gt;Mirhoseini, Mahmoud&lt;/author&gt;&lt;author&gt;Shirzad, Hedayatollah&lt;/author&gt;&lt;author&gt;Heidarian, Esfandiar&lt;/author&gt;&lt;author&gt;Hajian, Shabnam&lt;/author&gt;&lt;author&gt;Rafieian-Kopaei, Mahmoud&lt;/author&gt;&lt;/authors&gt;&lt;/contributors&gt;&lt;titles&gt;&lt;title&gt;Impacts of Hibiscus esculentus extract on glucose and lipid profile of diabetic rats&lt;/title&gt;&lt;secondary-title&gt;Journal of nephropharmacology&lt;/secondary-title&gt;&lt;/titles&gt;&lt;periodical&gt;&lt;full-title&gt;Journal of nephropharmacology&lt;/full-title&gt;&lt;/periodical&gt;&lt;pages&gt;80&lt;/pages&gt;&lt;volume&gt;5&lt;/volume&gt;&lt;number&gt;2&lt;/number&gt;&lt;dates&gt;&lt;year&gt;2016&lt;/year&gt;&lt;/dates&gt;&lt;urls&gt;&lt;/urls&gt;&lt;/record&gt;&lt;/Cite&gt;&lt;/EndNote&gt;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(2)</w:t>
            </w:r>
            <w:r>
              <w:rPr>
                <w:rFonts w:asciiTheme="majorHAnsi" w:hAnsiTheme="majorHAnsi" w:cstheme="majorHAnsi"/>
                <w:lang w:bidi="fa-IR"/>
              </w:rPr>
              <w:fldChar w:fldCharType="end"/>
            </w:r>
          </w:p>
        </w:tc>
        <w:tc>
          <w:tcPr>
            <w:tcW w:w="4431" w:type="dxa"/>
          </w:tcPr>
          <w:p w14:paraId="36BC8444" w14:textId="4D4F6F5E" w:rsidR="009A7EDF" w:rsidRPr="00302196" w:rsidRDefault="009A7EDF" w:rsidP="009A7EDF">
            <w:pPr>
              <w:rPr>
                <w:rFonts w:asciiTheme="majorHAnsi" w:hAnsiTheme="majorHAnsi" w:cstheme="majorHAnsi"/>
              </w:rPr>
            </w:pPr>
            <w:r>
              <w:rPr>
                <w:rFonts w:asciiTheme="majorHAnsi" w:hAnsiTheme="majorHAnsi" w:cstheme="majorHAnsi"/>
              </w:rPr>
              <w:t>Animal study</w:t>
            </w:r>
          </w:p>
        </w:tc>
      </w:tr>
      <w:tr w:rsidR="009A7EDF" w:rsidRPr="00FC4259" w14:paraId="5AECF08E" w14:textId="77777777" w:rsidTr="007E5B6C">
        <w:trPr>
          <w:trHeight w:val="441"/>
        </w:trPr>
        <w:tc>
          <w:tcPr>
            <w:tcW w:w="4430" w:type="dxa"/>
          </w:tcPr>
          <w:p w14:paraId="7FECFDC1" w14:textId="7B7035DF" w:rsidR="009A7EDF" w:rsidRPr="008A025D" w:rsidRDefault="009A7EDF" w:rsidP="009A7EDF">
            <w:pPr>
              <w:rPr>
                <w:rFonts w:asciiTheme="majorHAnsi" w:hAnsiTheme="majorHAnsi" w:cstheme="majorHAnsi"/>
              </w:rPr>
            </w:pPr>
            <w:r w:rsidRPr="000019A6">
              <w:rPr>
                <w:rFonts w:asciiTheme="majorHAnsi" w:hAnsiTheme="majorHAnsi" w:cstheme="majorHAnsi"/>
                <w:lang w:bidi="fa-IR"/>
              </w:rPr>
              <w:t>Labadnoy</w:t>
            </w:r>
            <w:r>
              <w:rPr>
                <w:rFonts w:asciiTheme="majorHAnsi" w:hAnsiTheme="majorHAnsi" w:cstheme="majorHAnsi"/>
                <w:lang w:bidi="fa-IR"/>
              </w:rPr>
              <w:t xml:space="preserve">, 2017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&lt;EndNote&gt;&lt;Cite&gt;&lt;Author&gt;Labadnoy&lt;/Author&gt;&lt;Year&gt;2017&lt;/Year&gt;&lt;RecNum&gt;13&lt;/RecNum&gt;&lt;DisplayText&gt;(3)&lt;/DisplayText&gt;&lt;record&gt;&lt;rec-number&gt;13&lt;/rec-number&gt;&lt;foreign-keys&gt;&lt;key app="EN" db-id="paazveaabrt9t0erfv0xvatievz9099s9xtx" timestamp="1723377420"&gt;13&lt;/key&gt;&lt;/foreign-keys&gt;&lt;ref-type name="Journal Article"&gt;17&lt;/ref-type&gt;&lt;contributors&gt;&lt;authors&gt;&lt;author&gt;Labadnoy, Wilfred A&lt;/author&gt;&lt;author&gt;Lalican, Marie Frances L&lt;/author&gt;&lt;author&gt;Larrazabal, Danna Lauren B&lt;/author&gt;&lt;author&gt;Llamas, Marielle B&lt;/author&gt;&lt;author&gt;Zulueta, Jose Luisito A&lt;/author&gt;&lt;/authors&gt;&lt;/contributors&gt;&lt;titles&gt;&lt;title&gt;The efficacy of okra (Abelmoschus esculentus) in decreasing blood sugar levels among patients with impaired fasting glucose in Antipolo City&lt;/title&gt;&lt;secondary-title&gt;UER&lt;/secondary-title&gt;&lt;/titles&gt;&lt;periodical&gt;&lt;full-title&gt;UER&lt;/full-title&gt;&lt;/periodical&gt;&lt;pages&gt;23&lt;/pages&gt;&lt;dates&gt;&lt;year&gt;2017&lt;/year&gt;&lt;/dates&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(3)</w:t>
            </w:r>
            <w:r>
              <w:rPr>
                <w:rFonts w:asciiTheme="majorHAnsi" w:hAnsiTheme="majorHAnsi" w:cstheme="majorHAnsi"/>
                <w:lang w:bidi="fa-IR"/>
              </w:rPr>
              <w:fldChar w:fldCharType="end"/>
            </w:r>
          </w:p>
        </w:tc>
        <w:tc>
          <w:tcPr>
            <w:tcW w:w="4431" w:type="dxa"/>
          </w:tcPr>
          <w:p w14:paraId="41CFC608" w14:textId="1ACFAC37" w:rsidR="009A7EDF" w:rsidRPr="00FC4259" w:rsidRDefault="009A7EDF" w:rsidP="009A7EDF">
            <w:pPr>
              <w:rPr>
                <w:rFonts w:asciiTheme="majorHAnsi" w:hAnsiTheme="majorHAnsi" w:cstheme="majorHAnsi"/>
              </w:rPr>
            </w:pPr>
            <w:r>
              <w:rPr>
                <w:rFonts w:asciiTheme="majorHAnsi" w:hAnsiTheme="majorHAnsi" w:cstheme="majorHAnsi"/>
              </w:rPr>
              <w:t>Insufficient data</w:t>
            </w:r>
          </w:p>
        </w:tc>
      </w:tr>
      <w:tr w:rsidR="009A7EDF" w:rsidRPr="00FC4259" w14:paraId="1F95BDC2" w14:textId="77777777" w:rsidTr="007E5B6C">
        <w:trPr>
          <w:trHeight w:val="418"/>
        </w:trPr>
        <w:tc>
          <w:tcPr>
            <w:tcW w:w="4430" w:type="dxa"/>
          </w:tcPr>
          <w:p w14:paraId="4ED554A5" w14:textId="2C0E8BBB" w:rsidR="009A7EDF" w:rsidRPr="008A025D" w:rsidRDefault="009A7EDF" w:rsidP="009A7EDF">
            <w:pPr>
              <w:rPr>
                <w:rFonts w:asciiTheme="majorHAnsi" w:hAnsiTheme="majorHAnsi" w:cstheme="majorHAnsi"/>
              </w:rPr>
            </w:pPr>
            <w:r>
              <w:rPr>
                <w:rFonts w:asciiTheme="majorHAnsi" w:hAnsiTheme="majorHAnsi" w:cstheme="majorHAnsi"/>
                <w:lang w:bidi="fa-IR"/>
              </w:rPr>
              <w:t xml:space="preserve">Li, 2017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&lt;EndNote&gt;&lt;Cite&gt;&lt;Author&gt;Li&lt;/Author&gt;&lt;Year&gt;2017&lt;/Year&gt;&lt;RecNum&gt;4&lt;/RecNum&gt;&lt;DisplayText&gt;(4)&lt;/DisplayText&gt;&lt;record&gt;&lt;rec-number&gt;4&lt;/rec-number&gt;&lt;foreign-keys&gt;&lt;key app="EN" db-id="paazveaabrt9t0erfv0xvatievz9099s9xtx" timestamp="1722428233"&gt;4&lt;/key&gt;&lt;/foreign-keys&gt;&lt;ref-type name="Journal Article"&gt;17&lt;/ref-type&gt;&lt;contributors&gt;&lt;authors&gt;&lt;author&gt;Li, Ping&lt;/author&gt;&lt;author&gt;Chen, Yi-zhi&lt;/author&gt;&lt;author&gt;Lin, Hong-li&lt;/author&gt;&lt;author&gt;Ni, Zhao-hui&lt;/author&gt;&lt;author&gt;Zhan, Yong-li&lt;/author&gt;&lt;author&gt;Wang, Rong&lt;/author&gt;&lt;author&gt;Yang, Hong-tao&lt;/author&gt;&lt;author&gt;Fang, Jing-ai&lt;/author&gt;&lt;author&gt;Wang, Nian-song&lt;/author&gt;&lt;author&gt;Li, Wen-ge&lt;/author&gt;&lt;/authors&gt;&lt;/contributors&gt;&lt;titles&gt;&lt;title&gt;Abelmoschus manihot–a traditional Chinese medicine versus losartan potassium for treating IgA nephropathy: study protocol for a randomized controlled trial&lt;/title&gt;&lt;secondary-title&gt;Trials&lt;/secondary-title&gt;&lt;/titles&gt;&lt;periodical&gt;&lt;full-title&gt;Trials&lt;/full-title&gt;&lt;/periodical&gt;&lt;pages&gt;1-8&lt;/pages&gt;&lt;volume&gt;18&lt;/volume&gt;&lt;dates&gt;&lt;year&gt;2017&lt;/year&gt;&lt;/dates&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(4)</w:t>
            </w:r>
            <w:r>
              <w:rPr>
                <w:rFonts w:asciiTheme="majorHAnsi" w:hAnsiTheme="majorHAnsi" w:cstheme="majorHAnsi"/>
                <w:lang w:bidi="fa-IR"/>
              </w:rPr>
              <w:fldChar w:fldCharType="end"/>
            </w:r>
          </w:p>
        </w:tc>
        <w:tc>
          <w:tcPr>
            <w:tcW w:w="4431" w:type="dxa"/>
          </w:tcPr>
          <w:p w14:paraId="691D2EB5" w14:textId="45133EEE" w:rsidR="009A7EDF" w:rsidRPr="00FC4259" w:rsidRDefault="009A7EDF" w:rsidP="009A7EDF">
            <w:pPr>
              <w:rPr>
                <w:rFonts w:asciiTheme="majorHAnsi" w:hAnsiTheme="majorHAnsi" w:cstheme="majorHAnsi"/>
              </w:rPr>
            </w:pPr>
            <w:r w:rsidRPr="00750208">
              <w:rPr>
                <w:rFonts w:asciiTheme="majorHAnsi" w:hAnsiTheme="majorHAnsi" w:cstheme="majorHAnsi"/>
              </w:rPr>
              <w:t>Not interested intervention</w:t>
            </w:r>
          </w:p>
        </w:tc>
      </w:tr>
      <w:tr w:rsidR="009A7EDF" w:rsidRPr="00FC4259" w14:paraId="2EE79FE5" w14:textId="77777777" w:rsidTr="007E5B6C">
        <w:trPr>
          <w:trHeight w:val="441"/>
        </w:trPr>
        <w:tc>
          <w:tcPr>
            <w:tcW w:w="4430" w:type="dxa"/>
          </w:tcPr>
          <w:p w14:paraId="4E9D7373" w14:textId="0E61FA92" w:rsidR="009A7EDF" w:rsidRPr="008A025D" w:rsidRDefault="009A7EDF" w:rsidP="009A7EDF">
            <w:pPr>
              <w:rPr>
                <w:rFonts w:asciiTheme="majorHAnsi" w:hAnsiTheme="majorHAnsi" w:cstheme="majorHAnsi"/>
              </w:rPr>
            </w:pPr>
            <w:r w:rsidRPr="00CF4A80">
              <w:rPr>
                <w:rFonts w:asciiTheme="majorHAnsi" w:hAnsiTheme="majorHAnsi" w:cstheme="majorHAnsi"/>
                <w:lang w:bidi="fa-IR"/>
              </w:rPr>
              <w:t>ADAP</w:t>
            </w:r>
            <w:r>
              <w:rPr>
                <w:rFonts w:asciiTheme="majorHAnsi" w:hAnsiTheme="majorHAnsi" w:cstheme="majorHAnsi"/>
                <w:lang w:bidi="fa-IR"/>
              </w:rPr>
              <w:t xml:space="preserve">, 2019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&lt;EndNote&gt;&lt;Cite&gt;&lt;Author&gt;ADAP&lt;/Author&gt;&lt;Year&gt;2019&lt;/Year&gt;&lt;RecNum&gt;1&lt;/RecNum&gt;&lt;DisplayText&gt;(5)&lt;/DisplayText&gt;&lt;record&gt;&lt;rec-number&gt;1&lt;/rec-number&gt;&lt;foreign-keys&gt;&lt;key app="EN" db-id="paazveaabrt9t0erfv0xvatievz9099s9xtx" timestamp="1722406578"&gt;1&lt;/key&gt;&lt;/foreign-keys&gt;&lt;ref-type name="Conference Proceedings"&gt;10&lt;/ref-type&gt;&lt;contributors&gt;&lt;authors&gt;&lt;author&gt;ADAP, Czari Jo Lauren&lt;/author&gt;&lt;author&gt;T DIAZ, CARLA RHOCEL&lt;/author&gt;&lt;author&gt;Victorino, Paula Louise J&lt;/author&gt;&lt;author&gt;MENDOZA, Ma Kristine HERNANDEZ&lt;/author&gt;&lt;author&gt;MACAYAN, YANNA YVONNE CAAGBAY&lt;/author&gt;&lt;/authors&gt;&lt;/contributors&gt;&lt;titles&gt;&lt;title&gt;Hypoglycemic activity of okra (abelmoschus esculentus) in participants with impaired fasting glucose&lt;/title&gt;&lt;secondary-title&gt;Abstract Proceedings International Scholars Conference&lt;/secondary-title&gt;&lt;/titles&gt;&lt;pages&gt;626-635&lt;/pages&gt;&lt;volume&gt;7&lt;/volume&gt;&lt;number&gt;1&lt;/number&gt;&lt;dates&gt;&lt;year&gt;2019&lt;/year&gt;&lt;/dates&gt;&lt;isbn&gt;2476-9606&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(5)</w:t>
            </w:r>
            <w:r>
              <w:rPr>
                <w:rFonts w:asciiTheme="majorHAnsi" w:hAnsiTheme="majorHAnsi" w:cstheme="majorHAnsi"/>
                <w:lang w:bidi="fa-IR"/>
              </w:rPr>
              <w:fldChar w:fldCharType="end"/>
            </w:r>
          </w:p>
        </w:tc>
        <w:tc>
          <w:tcPr>
            <w:tcW w:w="4431" w:type="dxa"/>
          </w:tcPr>
          <w:p w14:paraId="0962D08E" w14:textId="5FD658CD" w:rsidR="009A7EDF" w:rsidRPr="00FC4259" w:rsidRDefault="009A7EDF" w:rsidP="009A7EDF">
            <w:pPr>
              <w:rPr>
                <w:rFonts w:asciiTheme="majorHAnsi" w:hAnsiTheme="majorHAnsi" w:cstheme="majorHAnsi"/>
              </w:rPr>
            </w:pPr>
            <w:r>
              <w:rPr>
                <w:rFonts w:asciiTheme="majorHAnsi" w:hAnsiTheme="majorHAnsi" w:cstheme="majorHAnsi"/>
              </w:rPr>
              <w:t>Limits of duration</w:t>
            </w:r>
          </w:p>
        </w:tc>
      </w:tr>
      <w:tr w:rsidR="009A7EDF" w:rsidRPr="00FC4259" w14:paraId="18668B49" w14:textId="77777777" w:rsidTr="007E5B6C">
        <w:trPr>
          <w:trHeight w:val="418"/>
        </w:trPr>
        <w:tc>
          <w:tcPr>
            <w:tcW w:w="4430" w:type="dxa"/>
          </w:tcPr>
          <w:p w14:paraId="06EDD289" w14:textId="3D199F4B" w:rsidR="009A7EDF" w:rsidRPr="008A025D" w:rsidRDefault="009A7EDF" w:rsidP="009A7EDF">
            <w:pPr>
              <w:rPr>
                <w:rFonts w:asciiTheme="majorHAnsi" w:hAnsiTheme="majorHAnsi" w:cstheme="majorHAnsi"/>
              </w:rPr>
            </w:pPr>
            <w:r w:rsidRPr="008D47AC">
              <w:rPr>
                <w:rFonts w:asciiTheme="majorHAnsi" w:hAnsiTheme="majorHAnsi" w:cstheme="majorHAnsi"/>
                <w:lang w:bidi="fa-IR"/>
              </w:rPr>
              <w:t>Haryati</w:t>
            </w:r>
            <w:r>
              <w:rPr>
                <w:rFonts w:asciiTheme="majorHAnsi" w:hAnsiTheme="majorHAnsi" w:cstheme="majorHAnsi"/>
                <w:lang w:bidi="fa-IR"/>
              </w:rPr>
              <w:t xml:space="preserve">, 2019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&lt;EndNote&gt;&lt;Cite&gt;&lt;Author&gt;Haryati&lt;/Author&gt;&lt;Year&gt;2019&lt;/Year&gt;&lt;RecNum&gt;12&lt;/RecNum&gt;&lt;DisplayText&gt;(6)&lt;/DisplayText&gt;&lt;record&gt;&lt;rec-number&gt;12&lt;/rec-number&gt;&lt;foreign-keys&gt;&lt;key app="EN" db-id="paazveaabrt9t0erfv0xvatievz9099s9xtx" timestamp="1722548622"&gt;12&lt;/key&gt;&lt;/foreign-keys&gt;&lt;ref-type name="Journal Article"&gt;17&lt;/ref-type&gt;&lt;contributors&gt;&lt;authors&gt;&lt;author&gt;Haryati, M&lt;/author&gt;&lt;author&gt;Rahmawati, S&lt;/author&gt;&lt;/authors&gt;&lt;/contributors&gt;&lt;titles&gt;&lt;title&gt;The effectiveness of okra fruit (Abelmoschus Esculentus) on fasting blood sugar and total cholesterol level in type 2 diabetes mellitus&lt;/title&gt;&lt;secondary-title&gt;Ann. Trop. Med. Public Health&lt;/secondary-title&gt;&lt;/titles&gt;&lt;periodical&gt;&lt;full-title&gt;Ann. Trop. Med. Public Health&lt;/full-title&gt;&lt;/periodical&gt;&lt;pages&gt;463-471&lt;/pages&gt;&lt;volume&gt;22&lt;/volume&gt;&lt;dates&gt;&lt;year&gt;2019&lt;/year&gt;&lt;/dates&gt;&lt;urls&gt;&lt;/urls&gt;&lt;/record&gt;&lt;/Cite&gt;&lt;/EndNote&gt;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(6)</w:t>
            </w:r>
            <w:r>
              <w:rPr>
                <w:rFonts w:asciiTheme="majorHAnsi" w:hAnsiTheme="majorHAnsi" w:cstheme="majorHAnsi"/>
                <w:lang w:bidi="fa-IR"/>
              </w:rPr>
              <w:fldChar w:fldCharType="end"/>
            </w:r>
          </w:p>
        </w:tc>
        <w:tc>
          <w:tcPr>
            <w:tcW w:w="4431" w:type="dxa"/>
          </w:tcPr>
          <w:p w14:paraId="6CB28A0A" w14:textId="1B00CC87" w:rsidR="009A7EDF" w:rsidRPr="00FC4259" w:rsidRDefault="009A7EDF" w:rsidP="009A7EDF">
            <w:pPr>
              <w:rPr>
                <w:rFonts w:asciiTheme="majorHAnsi" w:hAnsiTheme="majorHAnsi" w:cstheme="majorHAnsi"/>
              </w:rPr>
            </w:pPr>
            <w:r>
              <w:rPr>
                <w:rFonts w:asciiTheme="majorHAnsi" w:hAnsiTheme="majorHAnsi" w:cstheme="majorHAnsi"/>
              </w:rPr>
              <w:t>Not interested study design</w:t>
            </w:r>
          </w:p>
        </w:tc>
      </w:tr>
      <w:tr w:rsidR="009A7EDF" w:rsidRPr="00FC4259" w14:paraId="65D21B87" w14:textId="77777777" w:rsidTr="007E5B6C">
        <w:trPr>
          <w:trHeight w:val="441"/>
        </w:trPr>
        <w:tc>
          <w:tcPr>
            <w:tcW w:w="4430" w:type="dxa"/>
          </w:tcPr>
          <w:p w14:paraId="30FA277E" w14:textId="08B30713" w:rsidR="009A7EDF" w:rsidRPr="008A025D" w:rsidRDefault="009A7EDF" w:rsidP="009A7EDF">
            <w:pPr>
              <w:rPr>
                <w:rFonts w:asciiTheme="majorHAnsi" w:hAnsiTheme="majorHAnsi" w:cstheme="majorHAnsi"/>
              </w:rPr>
            </w:pPr>
            <w:r>
              <w:rPr>
                <w:rFonts w:asciiTheme="majorHAnsi" w:hAnsiTheme="majorHAnsi" w:cstheme="majorHAnsi"/>
                <w:lang w:bidi="fa-IR"/>
              </w:rPr>
              <w:t xml:space="preserve">Salarfard, 2019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&lt;EndNote&gt;&lt;Cite&gt;&lt;Author&gt;Salarfard&lt;/Author&gt;&lt;Year&gt;2019&lt;/Year&gt;&lt;RecNum&gt;6&lt;/RecNum&gt;&lt;DisplayText&gt;(7)&lt;/DisplayText&gt;&lt;record&gt;&lt;rec-number&gt;6&lt;/rec-number&gt;&lt;foreign-keys&gt;&lt;key app="EN" db-id="paazveaabrt9t0erfv0xvatievz9099s9xtx" timestamp="1722446610"&gt;6&lt;/key&gt;&lt;/foreign-keys&gt;&lt;ref-type name="Journal Article"&gt;17&lt;/ref-type&gt;&lt;contributors&gt;&lt;authors&gt;&lt;author&gt;Salarfard, Mahla&lt;/author&gt;&lt;author&gt;Abedian, Zahra&lt;/author&gt;&lt;author&gt;Mazloum, Seyed Reza&lt;/author&gt;&lt;author&gt;Rakhshande, Hasan&lt;/author&gt;&lt;author&gt;Akhlaghi, Farideh&lt;/author&gt;&lt;/authors&gt;&lt;/contributors&gt;&lt;titles&gt;&lt;title&gt;Comparison of adherence to the diet of women with gestational diabetes under diet therapy between the groups of with and without okra powder&lt;/title&gt;&lt;secondary-title&gt;The Iranian Journal of Obstetrics, Gynecology and Infertility&lt;/secondary-title&gt;&lt;short-title&gt;Comparison of adherence to the diet of women with gestational diabetes under diet therapy between the groups of with and without okra powder&lt;/short-title&gt;&lt;/titles&gt;&lt;periodical&gt;&lt;full-title&gt;The Iranian Journal of Obstetrics, Gynecology and Infertility&lt;/full-title&gt;&lt;/periodical&gt;&lt;pages&gt;45-54&lt;/pages&gt;&lt;volume&gt;22&lt;/volume&gt;&lt;number&gt;9&lt;/number&gt;&lt;keywords&gt;&lt;keyword&gt;Adherence to diet&lt;/keyword&gt;&lt;keyword&gt;Gestational Diabetes Mellitus&lt;/keyword&gt;&lt;keyword&gt;okra powder&lt;/keyword&gt;&lt;/keywords&gt;&lt;dates&gt;&lt;year&gt;2019&lt;/year&gt;&lt;/dates&gt;&lt;urls&gt;&lt;related-urls&gt;&lt;url&gt;https://ijogi.mums.ac.ir/article_14001_65071b3ed1b64c7510524545020598e4.pdf&lt;/url&gt;&lt;/related-urls&gt;&lt;/urls&gt;&lt;electronic-resource-num&gt;10.22038/ijogi.2019.14001&lt;/electronic-resource-num&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(7)</w:t>
            </w:r>
            <w:r>
              <w:rPr>
                <w:rFonts w:asciiTheme="majorHAnsi" w:hAnsiTheme="majorHAnsi" w:cstheme="majorHAnsi"/>
                <w:lang w:bidi="fa-IR"/>
              </w:rPr>
              <w:fldChar w:fldCharType="end"/>
            </w:r>
          </w:p>
        </w:tc>
        <w:tc>
          <w:tcPr>
            <w:tcW w:w="4431" w:type="dxa"/>
          </w:tcPr>
          <w:p w14:paraId="07C9DA8E" w14:textId="572327F0" w:rsidR="009A7EDF" w:rsidRPr="00FC4259" w:rsidRDefault="009A7EDF" w:rsidP="009A7EDF">
            <w:pPr>
              <w:rPr>
                <w:rFonts w:asciiTheme="majorHAnsi" w:hAnsiTheme="majorHAnsi" w:cstheme="majorHAnsi"/>
              </w:rPr>
            </w:pPr>
            <w:r>
              <w:rPr>
                <w:rFonts w:asciiTheme="majorHAnsi" w:hAnsiTheme="majorHAnsi" w:cstheme="majorHAnsi"/>
              </w:rPr>
              <w:t xml:space="preserve">Persian full text </w:t>
            </w:r>
          </w:p>
        </w:tc>
      </w:tr>
      <w:tr w:rsidR="009A7EDF" w:rsidRPr="00FC4259" w14:paraId="66EB4D77" w14:textId="77777777" w:rsidTr="007E5B6C">
        <w:trPr>
          <w:trHeight w:val="418"/>
        </w:trPr>
        <w:tc>
          <w:tcPr>
            <w:tcW w:w="4430" w:type="dxa"/>
          </w:tcPr>
          <w:p w14:paraId="4876EEBF" w14:textId="7ABFF953" w:rsidR="009A7EDF" w:rsidRPr="008A025D" w:rsidRDefault="009A7EDF" w:rsidP="009A7EDF">
            <w:pPr>
              <w:rPr>
                <w:rFonts w:asciiTheme="majorHAnsi" w:hAnsiTheme="majorHAnsi" w:cstheme="majorHAnsi"/>
              </w:rPr>
            </w:pPr>
            <w:r w:rsidRPr="006327A1">
              <w:rPr>
                <w:rFonts w:asciiTheme="majorHAnsi" w:hAnsiTheme="majorHAnsi" w:cstheme="majorHAnsi"/>
                <w:lang w:bidi="fa-IR"/>
              </w:rPr>
              <w:t>Sarbini</w:t>
            </w:r>
            <w:r>
              <w:rPr>
                <w:rFonts w:asciiTheme="majorHAnsi" w:hAnsiTheme="majorHAnsi" w:cstheme="majorHAnsi"/>
                <w:lang w:bidi="fa-IR"/>
              </w:rPr>
              <w:t xml:space="preserve">, 2019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&lt;EndNote&gt;&lt;Cite&gt;&lt;Author&gt;Sarbini&lt;/Author&gt;&lt;Year&gt;2019&lt;/Year&gt;&lt;RecNum&gt;9&lt;/RecNum&gt;&lt;DisplayText&gt;(8)&lt;/DisplayText&gt;&lt;record&gt;&lt;rec-number&gt;9&lt;/rec-number&gt;&lt;foreign-keys&gt;&lt;key app="EN" db-id="paazveaabrt9t0erfv0xvatievz9099s9xtx" timestamp="1722510834"&gt;9&lt;/key&gt;&lt;/foreign-keys&gt;&lt;ref-type name="Journal Article"&gt;17&lt;/ref-type&gt;&lt;contributors&gt;&lt;authors&gt;&lt;author&gt;Sarbini, DWI&lt;/author&gt;&lt;author&gt;Huriyati, EMY&lt;/author&gt;&lt;author&gt;Sadewa, Hamim&lt;/author&gt;&lt;author&gt;Wahyuningsih, Mae Sri Hartati&lt;/author&gt;&lt;/authors&gt;&lt;/contributors&gt;&lt;titles&gt;&lt;title&gt;The effect of rosella (Hibiscus sabdariffa linn) on insulin resistance in patients with type 2 diabetes mellitus: A randomized clinical trial&lt;/title&gt;&lt;/titles&gt;&lt;dates&gt;&lt;year&gt;2019&lt;/year&gt;&lt;/dates&gt;&lt;isbn&gt;2615-1588&lt;/isbn&gt;&lt;urls&gt;&lt;/urls&gt;&lt;/record&gt;&lt;/Cite&gt;&lt;/EndNote&gt;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(8)</w:t>
            </w:r>
            <w:r>
              <w:rPr>
                <w:rFonts w:asciiTheme="majorHAnsi" w:hAnsiTheme="majorHAnsi" w:cstheme="majorHAnsi"/>
                <w:lang w:bidi="fa-IR"/>
              </w:rPr>
              <w:fldChar w:fldCharType="end"/>
            </w:r>
          </w:p>
        </w:tc>
        <w:tc>
          <w:tcPr>
            <w:tcW w:w="4431" w:type="dxa"/>
          </w:tcPr>
          <w:p w14:paraId="15B1F406" w14:textId="31CCEEDF" w:rsidR="009A7EDF" w:rsidRPr="00A353E0" w:rsidRDefault="009A7EDF" w:rsidP="009A7EDF">
            <w:pPr>
              <w:rPr>
                <w:rFonts w:asciiTheme="majorHAnsi" w:hAnsiTheme="majorHAnsi" w:cstheme="majorHAnsi"/>
              </w:rPr>
            </w:pPr>
            <w:r>
              <w:rPr>
                <w:rFonts w:asciiTheme="majorHAnsi" w:hAnsiTheme="majorHAnsi" w:cstheme="majorHAnsi"/>
              </w:rPr>
              <w:t>Not interested intervention</w:t>
            </w:r>
          </w:p>
        </w:tc>
      </w:tr>
      <w:tr w:rsidR="009A7EDF" w:rsidRPr="00FC4259" w14:paraId="02ECECAE" w14:textId="77777777" w:rsidTr="007E5B6C">
        <w:trPr>
          <w:trHeight w:val="418"/>
        </w:trPr>
        <w:tc>
          <w:tcPr>
            <w:tcW w:w="4430" w:type="dxa"/>
          </w:tcPr>
          <w:p w14:paraId="282821AE" w14:textId="1DF4B575" w:rsidR="009A7EDF" w:rsidRPr="00FC7EF8" w:rsidRDefault="009A7EDF" w:rsidP="009A7EDF">
            <w:pPr>
              <w:rPr>
                <w:rFonts w:asciiTheme="majorHAnsi" w:hAnsiTheme="majorHAnsi" w:cstheme="majorHAnsi"/>
              </w:rPr>
            </w:pPr>
            <w:r w:rsidRPr="00220979">
              <w:rPr>
                <w:rFonts w:asciiTheme="majorHAnsi" w:hAnsiTheme="majorHAnsi" w:cstheme="majorHAnsi"/>
                <w:lang w:bidi="fa-IR"/>
              </w:rPr>
              <w:t>Ziaee</w:t>
            </w:r>
            <w:r>
              <w:rPr>
                <w:rFonts w:asciiTheme="majorHAnsi" w:hAnsiTheme="majorHAnsi" w:cstheme="majorHAnsi"/>
                <w:lang w:bidi="fa-IR"/>
              </w:rPr>
              <w:t xml:space="preserve">, 2019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&lt;EndNote&gt;&lt;Cite&gt;&lt;Author&gt;Ziaee&lt;/Author&gt;&lt;Year&gt;2019&lt;/Year&gt;&lt;RecNum&gt;11&lt;/RecNum&gt;&lt;DisplayText&gt;(9)&lt;/DisplayText&gt;&lt;record&gt;&lt;rec-number&gt;11&lt;/rec-number&gt;&lt;foreign-keys&gt;&lt;key app="EN" db-id="paazveaabrt9t0erfv0xvatievz9099s9xtx" timestamp="1722548417"&gt;11&lt;/key&gt;&lt;/foreign-keys&gt;&lt;ref-type name="Journal Article"&gt;17&lt;/ref-type&gt;&lt;contributors&gt;&lt;authors&gt;&lt;author&gt;Ziaee, Mojtaba&lt;/author&gt;&lt;author&gt;Khorrami, Arash&lt;/author&gt;&lt;author&gt;Ghassemi-Moghaddam, Hussein&lt;/author&gt;&lt;author&gt;Bahadori, Ali&lt;/author&gt;&lt;/authors&gt;&lt;/contributors&gt;&lt;titles&gt;&lt;title&gt;The effects of hydroalcholic extract of Hibiscus esculentus pods on glycemic control and lipid profile in type II diabetic patients: Randomised controlled clinical trial&lt;/title&gt;&lt;secondary-title&gt;8th Natl. Congr. Med. Plants&lt;/secondary-title&gt;&lt;/titles&gt;&lt;periodical&gt;&lt;full-title&gt;8th Natl. Congr. Med. Plants&lt;/full-title&gt;&lt;/periodical&gt;&lt;pages&gt;24-25&lt;/pages&gt;&lt;dates&gt;&lt;year&gt;2019&lt;/year&gt;&lt;/dates&gt;&lt;urls&gt;&lt;/urls&gt;&lt;/record&gt;&lt;/Cite&gt;&lt;/EndNote&gt;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(9)</w:t>
            </w:r>
            <w:r>
              <w:rPr>
                <w:rFonts w:asciiTheme="majorHAnsi" w:hAnsiTheme="majorHAnsi" w:cstheme="majorHAnsi"/>
                <w:lang w:bidi="fa-IR"/>
              </w:rPr>
              <w:fldChar w:fldCharType="end"/>
            </w:r>
          </w:p>
        </w:tc>
        <w:tc>
          <w:tcPr>
            <w:tcW w:w="4431" w:type="dxa"/>
          </w:tcPr>
          <w:p w14:paraId="26A0D3E0" w14:textId="4FE2182E" w:rsidR="009A7EDF" w:rsidRPr="00302196" w:rsidRDefault="009A7EDF" w:rsidP="009A7EDF">
            <w:pPr>
              <w:rPr>
                <w:rFonts w:asciiTheme="majorHAnsi" w:hAnsiTheme="majorHAnsi" w:cstheme="majorHAnsi"/>
              </w:rPr>
            </w:pPr>
            <w:r>
              <w:rPr>
                <w:rFonts w:asciiTheme="majorHAnsi" w:hAnsiTheme="majorHAnsi" w:cstheme="majorHAnsi"/>
              </w:rPr>
              <w:t>Congress paper</w:t>
            </w:r>
          </w:p>
        </w:tc>
      </w:tr>
      <w:tr w:rsidR="009A7EDF" w:rsidRPr="00FC4259" w14:paraId="3FFE50D2" w14:textId="77777777" w:rsidTr="007E5B6C">
        <w:trPr>
          <w:trHeight w:val="418"/>
        </w:trPr>
        <w:tc>
          <w:tcPr>
            <w:tcW w:w="4430" w:type="dxa"/>
          </w:tcPr>
          <w:p w14:paraId="3E66C3F8" w14:textId="2FC66BE9" w:rsidR="009A7EDF" w:rsidRPr="00FC7EF8" w:rsidRDefault="009A7EDF" w:rsidP="009A7EDF">
            <w:pPr>
              <w:rPr>
                <w:rFonts w:asciiTheme="majorHAnsi" w:hAnsiTheme="majorHAnsi" w:cstheme="majorHAnsi"/>
              </w:rPr>
            </w:pPr>
            <w:r>
              <w:rPr>
                <w:rFonts w:asciiTheme="majorHAnsi" w:hAnsiTheme="majorHAnsi" w:cstheme="majorHAnsi"/>
                <w:lang w:bidi="fa-IR"/>
              </w:rPr>
              <w:t xml:space="preserve">Li, 2020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&lt;EndNote&gt;&lt;Cite&gt;&lt;Author&gt;Li&lt;/Author&gt;&lt;Year&gt;2020&lt;/Year&gt;&lt;RecNum&gt;5&lt;/RecNum&gt;&lt;DisplayText&gt;(10)&lt;/DisplayText&gt;&lt;record&gt;&lt;rec-number&gt;5&lt;/rec-number&gt;&lt;foreign-keys&gt;&lt;key app="EN" db-id="paazveaabrt9t0erfv0xvatievz9099s9xtx" timestamp="1722428504"&gt;5&lt;/key&gt;&lt;/foreign-keys&gt;&lt;ref-type name="Journal Article"&gt;17&lt;/ref-type&gt;&lt;contributors&gt;&lt;authors&gt;&lt;author&gt;Li, Ping&lt;/author&gt;&lt;author&gt;Lin, Hongli&lt;/author&gt;&lt;author&gt;Ni, Zhaohui&lt;/author&gt;&lt;author&gt;Zhan, Yongli&lt;/author&gt;&lt;author&gt;He, Yani&lt;/author&gt;&lt;author&gt;Yang, Hongtao&lt;/author&gt;&lt;author&gt;Fang, Jingai&lt;/author&gt;&lt;author&gt;Wang, Niansong&lt;/author&gt;&lt;author&gt;Li, Wenge&lt;/author&gt;&lt;author&gt;Cai, Guangyan&lt;/author&gt;&lt;/authors&gt;&lt;/contributors&gt;&lt;titles&gt;&lt;title&gt;Efficacy and safety of Abelmoschus manihot for IgA nephropathy: a multicenter randomized clinical trial&lt;/title&gt;&lt;secondary-title&gt;Phytomedicine&lt;/secondary-title&gt;&lt;/titles&gt;&lt;periodical&gt;&lt;full-title&gt;Phytomedicine&lt;/full-title&gt;&lt;/periodical&gt;&lt;pages&gt;153231&lt;/pages&gt;&lt;volume&gt;76&lt;/volume&gt;&lt;dates&gt;&lt;year&gt;2020&lt;/year&gt;&lt;/dates&gt;&lt;isbn&gt;0944-7113&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(10)</w:t>
            </w:r>
            <w:r>
              <w:rPr>
                <w:rFonts w:asciiTheme="majorHAnsi" w:hAnsiTheme="majorHAnsi" w:cstheme="majorHAnsi"/>
                <w:lang w:bidi="fa-IR"/>
              </w:rPr>
              <w:fldChar w:fldCharType="end"/>
            </w:r>
          </w:p>
        </w:tc>
        <w:tc>
          <w:tcPr>
            <w:tcW w:w="4431" w:type="dxa"/>
          </w:tcPr>
          <w:p w14:paraId="0778CA87" w14:textId="6A26A342" w:rsidR="009A7EDF" w:rsidRPr="00302196" w:rsidRDefault="009A7EDF" w:rsidP="009A7EDF">
            <w:pPr>
              <w:rPr>
                <w:rFonts w:asciiTheme="majorHAnsi" w:hAnsiTheme="majorHAnsi" w:cstheme="majorHAnsi"/>
              </w:rPr>
            </w:pPr>
            <w:r>
              <w:rPr>
                <w:rFonts w:asciiTheme="majorHAnsi" w:hAnsiTheme="majorHAnsi" w:cstheme="majorHAnsi"/>
              </w:rPr>
              <w:t>Not interested outcome</w:t>
            </w:r>
          </w:p>
        </w:tc>
      </w:tr>
      <w:tr w:rsidR="009A7EDF" w:rsidRPr="00FC4259" w14:paraId="06605CF7" w14:textId="77777777" w:rsidTr="007E5B6C">
        <w:trPr>
          <w:trHeight w:val="418"/>
        </w:trPr>
        <w:tc>
          <w:tcPr>
            <w:tcW w:w="4430" w:type="dxa"/>
          </w:tcPr>
          <w:p w14:paraId="0F16464B" w14:textId="6751FE1B" w:rsidR="009A7EDF" w:rsidRPr="00FC7EF8" w:rsidRDefault="009A7EDF" w:rsidP="009A7EDF">
            <w:pPr>
              <w:rPr>
                <w:rFonts w:asciiTheme="majorHAnsi" w:hAnsiTheme="majorHAnsi" w:cstheme="majorHAnsi"/>
              </w:rPr>
            </w:pPr>
            <w:r w:rsidRPr="00655C77">
              <w:rPr>
                <w:rFonts w:asciiTheme="majorHAnsi" w:hAnsiTheme="majorHAnsi" w:cstheme="majorHAnsi"/>
                <w:lang w:bidi="fa-IR"/>
              </w:rPr>
              <w:t>Zhao</w:t>
            </w:r>
            <w:r>
              <w:rPr>
                <w:rFonts w:asciiTheme="majorHAnsi" w:hAnsiTheme="majorHAnsi" w:cstheme="majorHAnsi"/>
                <w:lang w:bidi="fa-IR"/>
              </w:rPr>
              <w:t xml:space="preserve">, 2020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&lt;EndNote&gt;&lt;Cite&gt;&lt;Author&gt;Zhao&lt;/Author&gt;&lt;Year&gt;2020&lt;/Year&gt;&lt;RecNum&gt;10&lt;/RecNum&gt;&lt;DisplayText&gt;(11)&lt;/DisplayText&gt;&lt;record&gt;&lt;rec-number&gt;10&lt;/rec-number&gt;&lt;foreign-keys&gt;&lt;key app="EN" db-id="paazveaabrt9t0erfv0xvatievz9099s9xtx" timestamp="1722513133"&gt;10&lt;/key&gt;&lt;/foreign-keys&gt;&lt;ref-type name="Journal Article"&gt;17&lt;/ref-type&gt;&lt;contributors&gt;&lt;authors&gt;&lt;author&gt;Zhao, Yue&lt;/author&gt;&lt;author&gt;Yu, Xu&lt;/author&gt;&lt;author&gt;Lou, Yan&lt;/author&gt;&lt;author&gt;Sun, Xinyi&lt;/author&gt;&lt;author&gt;Zhu, Boyu&lt;/author&gt;&lt;author&gt;Xu, Weilong&lt;/author&gt;&lt;author&gt;Zhou, Lei&lt;/author&gt;&lt;author&gt;Wu, Hao&lt;/author&gt;&lt;author&gt;Jin, Qingzi&lt;/author&gt;&lt;author&gt;Wang, Heng&lt;/author&gt;&lt;/authors&gt;&lt;/contributors&gt;&lt;titles&gt;&lt;title&gt;Therapeutic effect of abelmoschus manihot on type 2 diabetic nonproliferative retinopathy and the involvement of VEGF&lt;/title&gt;&lt;secondary-title&gt;Evidence‐Based Complementary and Alternative Medicine&lt;/secondary-title&gt;&lt;/titles&gt;&lt;periodical&gt;&lt;full-title&gt;Evidence‐Based Complementary and Alternative Medicine&lt;/full-title&gt;&lt;/periodical&gt;&lt;pages&gt;5204917&lt;/pages&gt;&lt;volume&gt;2020&lt;/volume&gt;&lt;number&gt;1&lt;/number&gt;&lt;dates&gt;&lt;year&gt;2020&lt;/year&gt;&lt;/dates&gt;&lt;isbn&gt;1741-4288&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(11)</w:t>
            </w:r>
            <w:r>
              <w:rPr>
                <w:rFonts w:asciiTheme="majorHAnsi" w:hAnsiTheme="majorHAnsi" w:cstheme="majorHAnsi"/>
                <w:lang w:bidi="fa-IR"/>
              </w:rPr>
              <w:fldChar w:fldCharType="end"/>
            </w:r>
          </w:p>
        </w:tc>
        <w:tc>
          <w:tcPr>
            <w:tcW w:w="4431" w:type="dxa"/>
          </w:tcPr>
          <w:p w14:paraId="64936A42" w14:textId="4F8E3790" w:rsidR="009A7EDF" w:rsidRPr="00302196" w:rsidRDefault="009A7EDF" w:rsidP="009A7EDF">
            <w:pPr>
              <w:rPr>
                <w:rFonts w:asciiTheme="majorHAnsi" w:hAnsiTheme="majorHAnsi" w:cstheme="majorHAnsi"/>
              </w:rPr>
            </w:pPr>
            <w:r>
              <w:rPr>
                <w:rFonts w:asciiTheme="majorHAnsi" w:hAnsiTheme="majorHAnsi" w:cstheme="majorHAnsi"/>
              </w:rPr>
              <w:t>Not interested intervention</w:t>
            </w:r>
          </w:p>
        </w:tc>
      </w:tr>
      <w:tr w:rsidR="009A7EDF" w:rsidRPr="00FC4259" w14:paraId="534E8430" w14:textId="77777777" w:rsidTr="007E5B6C">
        <w:trPr>
          <w:trHeight w:val="418"/>
        </w:trPr>
        <w:tc>
          <w:tcPr>
            <w:tcW w:w="4430" w:type="dxa"/>
          </w:tcPr>
          <w:p w14:paraId="3AD09907" w14:textId="1DF65C6B" w:rsidR="009A7EDF" w:rsidRPr="00FC7EF8" w:rsidRDefault="009A7EDF" w:rsidP="009A7EDF">
            <w:pPr>
              <w:rPr>
                <w:rFonts w:asciiTheme="majorHAnsi" w:hAnsiTheme="majorHAnsi" w:cstheme="majorHAnsi"/>
              </w:rPr>
            </w:pPr>
            <w:r w:rsidRPr="004E76F5">
              <w:rPr>
                <w:rFonts w:asciiTheme="majorHAnsi" w:hAnsiTheme="majorHAnsi" w:cstheme="majorHAnsi"/>
                <w:lang w:bidi="fa-IR"/>
              </w:rPr>
              <w:t>Zhao</w:t>
            </w:r>
            <w:r>
              <w:rPr>
                <w:rFonts w:asciiTheme="majorHAnsi" w:hAnsiTheme="majorHAnsi" w:cstheme="majorHAnsi"/>
                <w:lang w:bidi="fa-IR"/>
              </w:rPr>
              <w:t xml:space="preserve">, 2022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&lt;EndNote&gt;&lt;Cite&gt;&lt;Author&gt;Zhao&lt;/Author&gt;&lt;Year&gt;2022&lt;/Year&gt;&lt;RecNum&gt;8&lt;/RecNum&gt;&lt;DisplayText&gt;(12)&lt;/DisplayText&gt;&lt;record&gt;&lt;rec-number&gt;8&lt;/rec-number&gt;&lt;foreign-keys&gt;&lt;key app="EN" db-id="paazveaabrt9t0erfv0xvatievz9099s9xtx" timestamp="1722465364"&gt;8&lt;/key&gt;&lt;/foreign-keys&gt;&lt;ref-type name="Journal Article"&gt;17&lt;/ref-type&gt;&lt;contributors&gt;&lt;authors&gt;&lt;author&gt;Zhao, Jing&lt;/author&gt;&lt;author&gt;Tostivint, Isabelle&lt;/author&gt;&lt;author&gt;Xu, Lingdong&lt;/author&gt;&lt;author&gt;Huang, Jihan&lt;/author&gt;&lt;author&gt;Gambotti, Laetitia&lt;/author&gt;&lt;author&gt;Boffa, Jean-Jacques&lt;/author&gt;&lt;author&gt;Yang, Min&lt;/author&gt;&lt;author&gt;Wang, Ling&lt;/author&gt;&lt;author&gt;Sun, Zhuxing&lt;/author&gt;&lt;author&gt;Chen, Xiaolan&lt;/author&gt;&lt;/authors&gt;&lt;/contributors&gt;&lt;titles&gt;&lt;title&gt;Efficacy of combined abelmoschus manihot and irbesartan for reduction of albuminuria in patients with type 2 diabetes and diabetic kidney disease: a multicenter randomized double-blind parallel controlled clinical trial&lt;/title&gt;&lt;secondary-title&gt;Diabetes care&lt;/secondary-title&gt;&lt;/titles&gt;&lt;periodical&gt;&lt;full-title&gt;Diabetes care&lt;/full-title&gt;&lt;/periodical&gt;&lt;pages&gt;e113-e115&lt;/pages&gt;&lt;volume&gt;45&lt;/volume&gt;&lt;number&gt;7&lt;/number&gt;&lt;dates&gt;&lt;year&gt;2022&lt;/year&gt;&lt;/dates&gt;&lt;isbn&gt;0149-5992&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(12)</w:t>
            </w:r>
            <w:r>
              <w:rPr>
                <w:rFonts w:asciiTheme="majorHAnsi" w:hAnsiTheme="majorHAnsi" w:cstheme="majorHAnsi"/>
                <w:lang w:bidi="fa-IR"/>
              </w:rPr>
              <w:fldChar w:fldCharType="end"/>
            </w:r>
          </w:p>
        </w:tc>
        <w:tc>
          <w:tcPr>
            <w:tcW w:w="4431" w:type="dxa"/>
          </w:tcPr>
          <w:p w14:paraId="6F8B6FD7" w14:textId="0F4424D4" w:rsidR="009A7EDF" w:rsidRPr="00302196" w:rsidRDefault="009A7EDF" w:rsidP="009A7EDF">
            <w:pPr>
              <w:rPr>
                <w:rFonts w:asciiTheme="majorHAnsi" w:hAnsiTheme="majorHAnsi" w:cstheme="majorHAnsi"/>
              </w:rPr>
            </w:pPr>
            <w:r>
              <w:rPr>
                <w:rFonts w:asciiTheme="majorHAnsi" w:hAnsiTheme="majorHAnsi" w:cstheme="majorHAnsi"/>
              </w:rPr>
              <w:t>Not interested intervention</w:t>
            </w:r>
          </w:p>
        </w:tc>
      </w:tr>
      <w:tr w:rsidR="009A7EDF" w:rsidRPr="00FC4259" w14:paraId="486E7B3E" w14:textId="77777777" w:rsidTr="007E5B6C">
        <w:trPr>
          <w:trHeight w:val="418"/>
        </w:trPr>
        <w:tc>
          <w:tcPr>
            <w:tcW w:w="4430" w:type="dxa"/>
          </w:tcPr>
          <w:p w14:paraId="6927AC64" w14:textId="44459615" w:rsidR="009A7EDF" w:rsidRPr="00FC7EF8" w:rsidRDefault="009A7EDF" w:rsidP="009A7EDF">
            <w:pPr>
              <w:rPr>
                <w:rFonts w:asciiTheme="majorHAnsi" w:hAnsiTheme="majorHAnsi" w:cstheme="majorHAnsi"/>
              </w:rPr>
            </w:pPr>
            <w:r w:rsidRPr="00E70C07">
              <w:rPr>
                <w:rFonts w:asciiTheme="majorHAnsi" w:hAnsiTheme="majorHAnsi" w:cstheme="majorHAnsi"/>
                <w:lang w:bidi="fa-IR"/>
              </w:rPr>
              <w:t>Kushi</w:t>
            </w:r>
            <w:r>
              <w:rPr>
                <w:rFonts w:asciiTheme="majorHAnsi" w:hAnsiTheme="majorHAnsi" w:cstheme="majorHAnsi"/>
                <w:lang w:bidi="fa-IR"/>
              </w:rPr>
              <w:t xml:space="preserve">, 2023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&lt;EndNote&gt;&lt;Cite&gt;&lt;Author&gt;Kushi&lt;/Author&gt;&lt;Year&gt;2023&lt;/Year&gt;&lt;RecNum&gt;3&lt;/RecNum&gt;&lt;DisplayText&gt;(13)&lt;/DisplayText&gt;&lt;record&gt;&lt;rec-number&gt;3&lt;/rec-number&gt;&lt;foreign-keys&gt;&lt;key app="EN" db-id="paazveaabrt9t0erfv0xvatievz9099s9xtx" timestamp="1722425634"&gt;3&lt;/key&gt;&lt;/foreign-keys&gt;&lt;ref-type name="Journal Article"&gt;17&lt;/ref-type&gt;&lt;contributors&gt;&lt;authors&gt;&lt;author&gt;Kushi, Efrem Negash&lt;/author&gt;&lt;author&gt;Belachew, Tefera&lt;/author&gt;&lt;author&gt;Tamiru, Dessalegn&lt;/author&gt;&lt;/authors&gt;&lt;/contributors&gt;&lt;titles&gt;&lt;title&gt;The impacts of okra consumption on the nutritional status of pregnant women, west Ethiopia&lt;/title&gt;&lt;secondary-title&gt;Food Science &amp;amp; Nutrition&lt;/secondary-title&gt;&lt;/titles&gt;&lt;periodical&gt;&lt;full-title&gt;Food Science &amp;amp; Nutrition&lt;/full-title&gt;&lt;/periodical&gt;&lt;pages&gt;5554-5564&lt;/pages&gt;&lt;volume&gt;11&lt;/volume&gt;&lt;number&gt;9&lt;/number&gt;&lt;dates&gt;&lt;year&gt;2023&lt;/year&gt;&lt;/dates&gt;&lt;isbn&gt;2048-7177&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(13)</w:t>
            </w:r>
            <w:r>
              <w:rPr>
                <w:rFonts w:asciiTheme="majorHAnsi" w:hAnsiTheme="majorHAnsi" w:cstheme="majorHAnsi"/>
                <w:lang w:bidi="fa-IR"/>
              </w:rPr>
              <w:fldChar w:fldCharType="end"/>
            </w:r>
          </w:p>
        </w:tc>
        <w:tc>
          <w:tcPr>
            <w:tcW w:w="4431" w:type="dxa"/>
          </w:tcPr>
          <w:p w14:paraId="320D6F2A" w14:textId="3C9B7EE4" w:rsidR="009A7EDF" w:rsidRPr="00302196" w:rsidRDefault="009A7EDF" w:rsidP="009A7EDF">
            <w:pPr>
              <w:rPr>
                <w:rFonts w:asciiTheme="majorHAnsi" w:hAnsiTheme="majorHAnsi" w:cstheme="majorHAnsi"/>
              </w:rPr>
            </w:pPr>
            <w:r>
              <w:rPr>
                <w:rFonts w:asciiTheme="majorHAnsi" w:hAnsiTheme="majorHAnsi" w:cstheme="majorHAnsi"/>
              </w:rPr>
              <w:t>Not interested study design</w:t>
            </w:r>
          </w:p>
        </w:tc>
      </w:tr>
      <w:tr w:rsidR="009A7EDF" w:rsidRPr="00FC4259" w14:paraId="24B28FD5" w14:textId="77777777" w:rsidTr="007E5B6C">
        <w:trPr>
          <w:trHeight w:val="418"/>
        </w:trPr>
        <w:tc>
          <w:tcPr>
            <w:tcW w:w="4430" w:type="dxa"/>
          </w:tcPr>
          <w:p w14:paraId="19D21F23" w14:textId="345FD3CF" w:rsidR="009A7EDF" w:rsidRPr="00FC7EF8" w:rsidRDefault="009A7EDF" w:rsidP="009A7EDF">
            <w:pPr>
              <w:rPr>
                <w:rFonts w:asciiTheme="majorHAnsi" w:hAnsiTheme="majorHAnsi" w:cstheme="majorHAnsi"/>
              </w:rPr>
            </w:pPr>
            <w:r w:rsidRPr="00D36C9C">
              <w:rPr>
                <w:rFonts w:asciiTheme="majorHAnsi" w:hAnsiTheme="majorHAnsi" w:cstheme="majorHAnsi"/>
                <w:lang w:bidi="fa-IR"/>
              </w:rPr>
              <w:t>Purba</w:t>
            </w:r>
            <w:r>
              <w:rPr>
                <w:rFonts w:asciiTheme="majorHAnsi" w:hAnsiTheme="majorHAnsi" w:cstheme="majorHAnsi"/>
                <w:lang w:bidi="fa-IR"/>
              </w:rPr>
              <w:t xml:space="preserve">, 2023 </w:t>
            </w:r>
            <w:r>
              <w:rPr>
                <w:rFonts w:asciiTheme="majorHAnsi" w:hAnsiTheme="majorHAnsi" w:cstheme="majorHAnsi"/>
                <w:lang w:bidi="fa-IR"/>
              </w:rPr>
              <w:fldChar w:fldCharType="begin"/>
            </w:r>
            <w:r>
              <w:rPr>
                <w:rFonts w:asciiTheme="majorHAnsi" w:hAnsiTheme="majorHAnsi" w:cstheme="majorHAnsi"/>
                <w:lang w:bidi="fa-IR"/>
              </w:rPr>
              <w:instrText xml:space="preserve"> ADDIN EN.CITE &lt;EndNote&gt;&lt;Cite&gt;&lt;Author&gt;Purba&lt;/Author&gt;&lt;Year&gt;2023&lt;/Year&gt;&lt;RecNum&gt;16&lt;/RecNum&gt;&lt;DisplayText&gt;(14)&lt;/DisplayText&gt;&lt;record&gt;&lt;rec-number&gt;16&lt;/rec-number&gt;&lt;foreign-keys&gt;&lt;key app="EN" db-id="wvx2ww9rcrdwv4esrervvevv0ddr0zpz9ws0" timestamp="1722531309"&gt;16&lt;/key&gt;&lt;/foreign-keys&gt;&lt;ref-type name="Journal Article"&gt;17&lt;/ref-type&gt;&lt;contributors&gt;&lt;authors&gt;&lt;author&gt;Purba, Agnes&lt;/author&gt;&lt;author&gt;Panduragan, Santhana Letchmi&lt;/author&gt;&lt;author&gt;Natarajan, Satheesh Babu&lt;/author&gt;&lt;author&gt;Sembiring, Rinawati&lt;/author&gt;&lt;author&gt;Syapitri, Henny&lt;/author&gt;&lt;author&gt;Poddar, Ruma&lt;/author&gt;&lt;/authors&gt;&lt;/contributors&gt;&lt;titles&gt;&lt;title&gt;Therapeutic effects of Okra (Abelmoschus esculentus L.) and Iron Supplementation on Hemoglobin Level among Pregnant women&lt;/title&gt;&lt;secondary-title&gt;Research Journal of Pharmacy and Technology&lt;/secondary-title&gt;&lt;/titles&gt;&lt;periodical&gt;&lt;full-title&gt;Research Journal of Pharmacy and Technology&lt;/full-title&gt;&lt;/periodical&gt;&lt;pages&gt;5808-5812&lt;/pages&gt;&lt;volume&gt;16&lt;/volume&gt;&lt;number&gt;12&lt;/number&gt;&lt;dates&gt;&lt;year&gt;2023&lt;/year&gt;&lt;/dates&gt;&lt;isbn&gt;0974-3618&lt;/isbn&gt;&lt;urls&gt;&lt;/urls&gt;&lt;/record&gt;&lt;/Cite&gt;&lt;/EndNote&gt;</w:instrText>
            </w:r>
            <w:r>
              <w:rPr>
                <w:rFonts w:asciiTheme="majorHAnsi" w:hAnsiTheme="majorHAnsi" w:cstheme="majorHAnsi"/>
                <w:lang w:bidi="fa-IR"/>
              </w:rPr>
              <w:fldChar w:fldCharType="separate"/>
            </w:r>
            <w:r>
              <w:rPr>
                <w:rFonts w:asciiTheme="majorHAnsi" w:hAnsiTheme="majorHAnsi" w:cstheme="majorHAnsi"/>
                <w:noProof/>
                <w:lang w:bidi="fa-IR"/>
              </w:rPr>
              <w:t>(14)</w:t>
            </w:r>
            <w:r>
              <w:rPr>
                <w:rFonts w:asciiTheme="majorHAnsi" w:hAnsiTheme="majorHAnsi" w:cstheme="majorHAnsi"/>
                <w:lang w:bidi="fa-IR"/>
              </w:rPr>
              <w:fldChar w:fldCharType="end"/>
            </w:r>
          </w:p>
        </w:tc>
        <w:tc>
          <w:tcPr>
            <w:tcW w:w="4431" w:type="dxa"/>
          </w:tcPr>
          <w:p w14:paraId="2D0144A1" w14:textId="5B4D8404" w:rsidR="009A7EDF" w:rsidRPr="00302196" w:rsidRDefault="009A7EDF" w:rsidP="009A7EDF">
            <w:pPr>
              <w:rPr>
                <w:rFonts w:asciiTheme="majorHAnsi" w:hAnsiTheme="majorHAnsi" w:cstheme="majorHAnsi"/>
              </w:rPr>
            </w:pPr>
            <w:r>
              <w:rPr>
                <w:rFonts w:asciiTheme="majorHAnsi" w:hAnsiTheme="majorHAnsi" w:cstheme="majorHAnsi"/>
              </w:rPr>
              <w:t>Not interested outcome</w:t>
            </w:r>
          </w:p>
        </w:tc>
      </w:tr>
    </w:tbl>
    <w:p w14:paraId="24B84057" w14:textId="57CEBE5B" w:rsidR="003D247C" w:rsidRDefault="003D247C" w:rsidP="00865F3B">
      <w:pPr>
        <w:tabs>
          <w:tab w:val="left" w:pos="6465"/>
        </w:tabs>
        <w:rPr>
          <w:rFonts w:asciiTheme="majorHAnsi" w:eastAsiaTheme="majorEastAsia" w:hAnsiTheme="majorHAnsi" w:cstheme="majorHAnsi"/>
          <w:b/>
          <w:bCs/>
          <w:color w:val="0D0D0D" w:themeColor="text1" w:themeTint="F2"/>
          <w:sz w:val="24"/>
          <w:szCs w:val="24"/>
        </w:rPr>
      </w:pPr>
    </w:p>
    <w:bookmarkEnd w:id="3"/>
    <w:p w14:paraId="3DD17D03" w14:textId="028D23D8" w:rsidR="00A03FBF" w:rsidRPr="008F4C8B" w:rsidRDefault="00160800" w:rsidP="008F4C8B">
      <w:pPr>
        <w:rPr>
          <w:rStyle w:val="Heading1Char"/>
          <w:rFonts w:asciiTheme="minorHAnsi" w:eastAsiaTheme="minorHAnsi" w:hAnsiTheme="minorHAnsi" w:cstheme="majorHAnsi"/>
          <w:color w:val="auto"/>
          <w:sz w:val="24"/>
          <w:szCs w:val="24"/>
        </w:rPr>
      </w:pPr>
      <w:r w:rsidRPr="006A0FA7">
        <w:rPr>
          <w:rFonts w:cstheme="majorHAnsi"/>
          <w:sz w:val="24"/>
          <w:szCs w:val="24"/>
        </w:rPr>
        <w:br w:type="page"/>
      </w:r>
      <w:bookmarkStart w:id="5" w:name="_Toc144980632"/>
    </w:p>
    <w:p w14:paraId="4430ACA2" w14:textId="465DD712" w:rsidR="0061033D" w:rsidRDefault="009F43A4" w:rsidP="007D6A6C">
      <w:pPr>
        <w:jc w:val="center"/>
        <w:rPr>
          <w:rStyle w:val="Heading1Char"/>
          <w:rFonts w:cstheme="majorHAnsi"/>
          <w:color w:val="auto"/>
          <w:sz w:val="24"/>
          <w:szCs w:val="24"/>
        </w:rPr>
      </w:pPr>
      <w:bookmarkStart w:id="6" w:name="_Toc144980633"/>
      <w:bookmarkEnd w:id="5"/>
      <w:r>
        <w:rPr>
          <w:noProof/>
          <w:lang w:val="en-US"/>
        </w:rPr>
        <w:lastRenderedPageBreak/>
        <w:drawing>
          <wp:inline distT="0" distB="0" distL="0" distR="0" wp14:anchorId="1E5EBE4E" wp14:editId="545BEC50">
            <wp:extent cx="8782318" cy="5191760"/>
            <wp:effectExtent l="0" t="0" r="0" b="8890"/>
            <wp:docPr id="4469200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118" cy="5236570"/>
                    </a:xfrm>
                    <a:prstGeom prst="rect">
                      <a:avLst/>
                    </a:prstGeom>
                    <a:noFill/>
                    <a:ln>
                      <a:noFill/>
                    </a:ln>
                  </pic:spPr>
                </pic:pic>
              </a:graphicData>
            </a:graphic>
          </wp:inline>
        </w:drawing>
      </w:r>
    </w:p>
    <w:p w14:paraId="705D3F90" w14:textId="5A862C00" w:rsidR="0042274C" w:rsidRDefault="00A40BFA" w:rsidP="0061033D">
      <w:pPr>
        <w:rPr>
          <w:rStyle w:val="Heading1Char"/>
          <w:rFonts w:cstheme="majorHAnsi"/>
          <w:color w:val="auto"/>
          <w:sz w:val="24"/>
          <w:szCs w:val="24"/>
        </w:rPr>
      </w:pPr>
      <w:bookmarkStart w:id="7" w:name="_Toc174497032"/>
      <w:r w:rsidRPr="00A40BFA">
        <w:rPr>
          <w:rStyle w:val="Heading1Char"/>
          <w:rFonts w:cstheme="majorHAnsi"/>
          <w:b/>
          <w:bCs/>
          <w:color w:val="auto"/>
          <w:sz w:val="24"/>
          <w:szCs w:val="24"/>
        </w:rPr>
        <w:t xml:space="preserve">Supplementary Figure </w:t>
      </w:r>
      <w:r w:rsidR="008F4C8B">
        <w:rPr>
          <w:rStyle w:val="Heading1Char"/>
          <w:rFonts w:cstheme="majorHAnsi"/>
          <w:b/>
          <w:bCs/>
          <w:color w:val="auto"/>
          <w:sz w:val="24"/>
          <w:szCs w:val="24"/>
        </w:rPr>
        <w:t>1</w:t>
      </w:r>
      <w:r w:rsidRPr="00A40BFA">
        <w:rPr>
          <w:rStyle w:val="Heading1Char"/>
          <w:rFonts w:cstheme="majorHAnsi"/>
          <w:b/>
          <w:bCs/>
          <w:color w:val="auto"/>
          <w:sz w:val="24"/>
          <w:szCs w:val="24"/>
        </w:rPr>
        <w:t>.</w:t>
      </w:r>
      <w:r w:rsidRPr="00A40BFA">
        <w:rPr>
          <w:rStyle w:val="Heading1Char"/>
          <w:rFonts w:cstheme="majorHAnsi"/>
          <w:color w:val="auto"/>
          <w:sz w:val="24"/>
          <w:szCs w:val="24"/>
        </w:rPr>
        <w:t xml:space="preserve"> </w:t>
      </w:r>
      <w:r w:rsidR="0061033D" w:rsidRPr="0061033D">
        <w:rPr>
          <w:rStyle w:val="Heading1Char"/>
          <w:rFonts w:cstheme="majorHAnsi"/>
          <w:color w:val="auto"/>
          <w:sz w:val="24"/>
          <w:szCs w:val="24"/>
        </w:rPr>
        <w:t xml:space="preserve">Random-effects meta-regression plots of the association between </w:t>
      </w:r>
      <w:r w:rsidR="00F22C01">
        <w:rPr>
          <w:rStyle w:val="Heading1Char"/>
          <w:rFonts w:cstheme="majorHAnsi"/>
          <w:color w:val="auto"/>
          <w:sz w:val="24"/>
          <w:szCs w:val="24"/>
        </w:rPr>
        <w:t>okra</w:t>
      </w:r>
      <w:r w:rsidR="0061033D" w:rsidRPr="0061033D">
        <w:rPr>
          <w:rStyle w:val="Heading1Char"/>
          <w:rFonts w:cstheme="majorHAnsi"/>
          <w:color w:val="auto"/>
          <w:sz w:val="24"/>
          <w:szCs w:val="24"/>
        </w:rPr>
        <w:t xml:space="preserve"> dosage (</w:t>
      </w:r>
      <w:r w:rsidR="00937598">
        <w:rPr>
          <w:rStyle w:val="Heading1Char"/>
          <w:rFonts w:cstheme="majorHAnsi"/>
          <w:color w:val="auto"/>
          <w:sz w:val="24"/>
          <w:szCs w:val="24"/>
        </w:rPr>
        <w:t>mg</w:t>
      </w:r>
      <w:r w:rsidR="0061033D" w:rsidRPr="0061033D">
        <w:rPr>
          <w:rStyle w:val="Heading1Char"/>
          <w:rFonts w:cstheme="majorHAnsi"/>
          <w:color w:val="auto"/>
          <w:sz w:val="24"/>
          <w:szCs w:val="24"/>
        </w:rPr>
        <w:t xml:space="preserve">/d) </w:t>
      </w:r>
      <w:r w:rsidRPr="00A40BFA">
        <w:rPr>
          <w:rStyle w:val="Heading1Char"/>
          <w:rFonts w:cstheme="majorHAnsi"/>
          <w:color w:val="auto"/>
          <w:sz w:val="24"/>
          <w:szCs w:val="24"/>
        </w:rPr>
        <w:t>and cardiovascular disease outcomes</w:t>
      </w:r>
      <w:bookmarkEnd w:id="7"/>
      <w:r w:rsidR="0042274C">
        <w:rPr>
          <w:rFonts w:asciiTheme="majorBidi" w:hAnsiTheme="majorBidi" w:cstheme="majorBidi"/>
          <w:noProof/>
          <w:sz w:val="20"/>
          <w:szCs w:val="20"/>
          <w:lang w:val="en-US"/>
        </w:rPr>
        <mc:AlternateContent>
          <mc:Choice Requires="wps">
            <w:drawing>
              <wp:anchor distT="0" distB="0" distL="114300" distR="114300" simplePos="0" relativeHeight="251660288" behindDoc="0" locked="0" layoutInCell="1" allowOverlap="1" wp14:anchorId="667B08F3" wp14:editId="1913308A">
                <wp:simplePos x="0" y="0"/>
                <wp:positionH relativeFrom="column">
                  <wp:posOffset>676275</wp:posOffset>
                </wp:positionH>
                <wp:positionV relativeFrom="paragraph">
                  <wp:posOffset>4924424</wp:posOffset>
                </wp:positionV>
                <wp:extent cx="5953125" cy="695325"/>
                <wp:effectExtent l="0" t="0" r="9525" b="9525"/>
                <wp:wrapNone/>
                <wp:docPr id="578726262" name="Text Box 5"/>
                <wp:cNvGraphicFramePr/>
                <a:graphic xmlns:a="http://schemas.openxmlformats.org/drawingml/2006/main">
                  <a:graphicData uri="http://schemas.microsoft.com/office/word/2010/wordprocessingShape">
                    <wps:wsp>
                      <wps:cNvSpPr txBox="1"/>
                      <wps:spPr>
                        <a:xfrm>
                          <a:off x="0" y="0"/>
                          <a:ext cx="5953125" cy="695325"/>
                        </a:xfrm>
                        <a:prstGeom prst="rect">
                          <a:avLst/>
                        </a:prstGeom>
                        <a:solidFill>
                          <a:schemeClr val="lt1"/>
                        </a:solidFill>
                        <a:ln w="6350">
                          <a:noFill/>
                        </a:ln>
                      </wps:spPr>
                      <wps:txbx>
                        <w:txbxContent>
                          <w:p w14:paraId="04D27D48" w14:textId="77777777" w:rsidR="00886E2F" w:rsidRPr="002F7554" w:rsidRDefault="00886E2F" w:rsidP="0042274C">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A650C8">
                              <w:rPr>
                                <w:rFonts w:asciiTheme="majorBidi" w:hAnsiTheme="majorBidi" w:cstheme="majorBidi"/>
                                <w:sz w:val="24"/>
                                <w:szCs w:val="24"/>
                              </w:rPr>
                              <w:t>Forest plot detailing weighted mean difference and 95% confidence intervals (CIs) for the effect of folic acid supplementation on; A) SBP; and B) DBP.</w:t>
                            </w:r>
                          </w:p>
                          <w:p w14:paraId="1A1CE583" w14:textId="77777777" w:rsidR="00886E2F" w:rsidRPr="002F7554" w:rsidRDefault="00886E2F" w:rsidP="004227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7B08F3" id="_x0000_t202" coordsize="21600,21600" o:spt="202" path="m,l,21600r21600,l21600,xe">
                <v:stroke joinstyle="miter"/>
                <v:path gradientshapeok="t" o:connecttype="rect"/>
              </v:shapetype>
              <v:shape id="Text Box 5" o:spid="_x0000_s1026" type="#_x0000_t202" style="position:absolute;margin-left:53.25pt;margin-top:387.75pt;width:468.75pt;height:5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" fillcolor="white [3201]" stroked="f" strokeweight=".5pt">
                <v:textbox>
                  <w:txbxContent>
                    <w:p w14:paraId="04D27D48" w14:textId="77777777" w:rsidR="00886E2F" w:rsidRPr="002F7554" w:rsidRDefault="00886E2F" w:rsidP="0042274C">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A650C8">
                        <w:rPr>
                          <w:rFonts w:asciiTheme="majorBidi" w:hAnsiTheme="majorBidi" w:cstheme="majorBidi"/>
                          <w:sz w:val="24"/>
                          <w:szCs w:val="24"/>
                        </w:rPr>
                        <w:t>Forest plot detailing weighted mean difference and 95% confidence intervals (CIs) for the effect of folic acid supplementation on; A) SBP; and B) DBP.</w:t>
                      </w:r>
                    </w:p>
                    <w:p w14:paraId="1A1CE583" w14:textId="77777777" w:rsidR="00886E2F" w:rsidRPr="002F7554" w:rsidRDefault="00886E2F" w:rsidP="0042274C"/>
                  </w:txbxContent>
                </v:textbox>
              </v:shape>
            </w:pict>
          </mc:Fallback>
        </mc:AlternateContent>
      </w:r>
      <w:r w:rsidR="0042274C">
        <w:rPr>
          <w:rFonts w:asciiTheme="majorBidi" w:hAnsiTheme="majorBidi" w:cstheme="majorBidi"/>
          <w:noProof/>
          <w:sz w:val="20"/>
          <w:szCs w:val="20"/>
          <w:lang w:val="en-US"/>
        </w:rPr>
        <mc:AlternateContent>
          <mc:Choice Requires="wps">
            <w:drawing>
              <wp:anchor distT="0" distB="0" distL="114300" distR="114300" simplePos="0" relativeHeight="251659264" behindDoc="0" locked="0" layoutInCell="1" allowOverlap="1" wp14:anchorId="1039E4F1" wp14:editId="1810BDFB">
                <wp:simplePos x="0" y="0"/>
                <wp:positionH relativeFrom="column">
                  <wp:posOffset>-59267</wp:posOffset>
                </wp:positionH>
                <wp:positionV relativeFrom="paragraph">
                  <wp:posOffset>7487920</wp:posOffset>
                </wp:positionV>
                <wp:extent cx="6112934" cy="501650"/>
                <wp:effectExtent l="0" t="0" r="2540" b="0"/>
                <wp:wrapNone/>
                <wp:docPr id="1399815487" name="Text Box 5"/>
                <wp:cNvGraphicFramePr/>
                <a:graphic xmlns:a="http://schemas.openxmlformats.org/drawingml/2006/main">
                  <a:graphicData uri="http://schemas.microsoft.com/office/word/2010/wordprocessingShape">
                    <wps:wsp>
                      <wps:cNvSpPr txBox="1"/>
                      <wps:spPr>
                        <a:xfrm>
                          <a:off x="0" y="0"/>
                          <a:ext cx="6112934" cy="501650"/>
                        </a:xfrm>
                        <a:prstGeom prst="rect">
                          <a:avLst/>
                        </a:prstGeom>
                        <a:solidFill>
                          <a:schemeClr val="lt1"/>
                        </a:solidFill>
                        <a:ln w="6350">
                          <a:noFill/>
                        </a:ln>
                      </wps:spPr>
                      <wps:txbx>
                        <w:txbxContent>
                          <w:p w14:paraId="738907B5" w14:textId="77777777" w:rsidR="00886E2F" w:rsidRPr="002F7554" w:rsidRDefault="00886E2F" w:rsidP="0042274C">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6AF999B8" w14:textId="77777777" w:rsidR="00886E2F" w:rsidRPr="002F7554" w:rsidRDefault="00886E2F" w:rsidP="004227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39E4F1" id="_x0000_s1027" type="#_x0000_t202" style="position:absolute;margin-left:-4.65pt;margin-top:589.6pt;width:481.35pt;height: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" fillcolor="white [3201]" stroked="f" strokeweight=".5pt">
                <v:textbox>
                  <w:txbxContent>
                    <w:p w14:paraId="738907B5" w14:textId="77777777" w:rsidR="00886E2F" w:rsidRPr="002F7554" w:rsidRDefault="00886E2F" w:rsidP="0042274C">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6AF999B8" w14:textId="77777777" w:rsidR="00886E2F" w:rsidRPr="002F7554" w:rsidRDefault="00886E2F" w:rsidP="0042274C"/>
                  </w:txbxContent>
                </v:textbox>
              </v:shape>
            </w:pict>
          </mc:Fallback>
        </mc:AlternateContent>
      </w:r>
      <w:r w:rsidR="0042274C">
        <w:rPr>
          <w:rFonts w:asciiTheme="majorBidi" w:hAnsiTheme="majorBidi" w:cstheme="majorBidi"/>
          <w:noProof/>
          <w:sz w:val="20"/>
          <w:szCs w:val="20"/>
          <w:lang w:val="en-US"/>
        </w:rPr>
        <mc:AlternateContent>
          <mc:Choice Requires="wps">
            <w:drawing>
              <wp:anchor distT="0" distB="0" distL="114300" distR="114300" simplePos="0" relativeHeight="251661312" behindDoc="0" locked="0" layoutInCell="1" allowOverlap="1" wp14:anchorId="55550426" wp14:editId="398D07F6">
                <wp:simplePos x="0" y="0"/>
                <wp:positionH relativeFrom="column">
                  <wp:posOffset>-114300</wp:posOffset>
                </wp:positionH>
                <wp:positionV relativeFrom="paragraph">
                  <wp:posOffset>8083550</wp:posOffset>
                </wp:positionV>
                <wp:extent cx="5953125" cy="514350"/>
                <wp:effectExtent l="0" t="0" r="9525" b="0"/>
                <wp:wrapNone/>
                <wp:docPr id="1282273072" name="Text Box 5"/>
                <wp:cNvGraphicFramePr/>
                <a:graphic xmlns:a="http://schemas.openxmlformats.org/drawingml/2006/main">
                  <a:graphicData uri="http://schemas.microsoft.com/office/word/2010/wordprocessingShape">
                    <wps:wsp>
                      <wps:cNvSpPr txBox="1"/>
                      <wps:spPr>
                        <a:xfrm>
                          <a:off x="0" y="0"/>
                          <a:ext cx="5953125" cy="514350"/>
                        </a:xfrm>
                        <a:prstGeom prst="rect">
                          <a:avLst/>
                        </a:prstGeom>
                        <a:solidFill>
                          <a:schemeClr val="lt1"/>
                        </a:solidFill>
                        <a:ln w="6350">
                          <a:noFill/>
                        </a:ln>
                      </wps:spPr>
                      <wps:txbx>
                        <w:txbxContent>
                          <w:p w14:paraId="699D6554" w14:textId="77777777" w:rsidR="00886E2F" w:rsidRPr="002F7554" w:rsidRDefault="00886E2F" w:rsidP="0042274C">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56453582" w14:textId="77777777" w:rsidR="00886E2F" w:rsidRPr="002F7554" w:rsidRDefault="00886E2F" w:rsidP="004227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550426" id="_x0000_s1028" type="#_x0000_t202" style="position:absolute;margin-left:-9pt;margin-top:636.5pt;width:468.75pt;height:4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" fillcolor="white [3201]" stroked="f" strokeweight=".5pt">
                <v:textbox>
                  <w:txbxContent>
                    <w:p w14:paraId="699D6554" w14:textId="77777777" w:rsidR="00886E2F" w:rsidRPr="002F7554" w:rsidRDefault="00886E2F" w:rsidP="0042274C">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56453582" w14:textId="77777777" w:rsidR="00886E2F" w:rsidRPr="002F7554" w:rsidRDefault="00886E2F" w:rsidP="0042274C"/>
                  </w:txbxContent>
                </v:textbox>
              </v:shape>
            </w:pict>
          </mc:Fallback>
        </mc:AlternateContent>
      </w:r>
      <w:r w:rsidR="007D6A6C">
        <w:rPr>
          <w:rStyle w:val="Heading1Char"/>
          <w:rFonts w:cstheme="majorHAnsi"/>
          <w:color w:val="auto"/>
          <w:sz w:val="24"/>
          <w:szCs w:val="24"/>
        </w:rPr>
        <w:t xml:space="preserve"> </w:t>
      </w:r>
      <w:bookmarkStart w:id="8" w:name="_Hlk174495759"/>
      <w:r w:rsidR="007D6A6C">
        <w:rPr>
          <w:rStyle w:val="Heading1Char"/>
          <w:rFonts w:cstheme="majorHAnsi"/>
          <w:color w:val="auto"/>
          <w:sz w:val="24"/>
          <w:szCs w:val="24"/>
        </w:rPr>
        <w:t>(</w:t>
      </w:r>
      <w:r w:rsidR="007D6A6C" w:rsidRPr="007D6A6C">
        <w:rPr>
          <w:rStyle w:val="Heading1Char"/>
          <w:rFonts w:cstheme="majorHAnsi"/>
          <w:color w:val="auto"/>
          <w:sz w:val="24"/>
          <w:szCs w:val="24"/>
        </w:rPr>
        <w:t xml:space="preserve">a: </w:t>
      </w:r>
      <w:r w:rsidR="00CD7ACF" w:rsidRPr="00CD7ACF">
        <w:rPr>
          <w:rStyle w:val="Heading1Char"/>
          <w:rFonts w:cstheme="majorHAnsi"/>
          <w:color w:val="auto"/>
          <w:sz w:val="24"/>
          <w:szCs w:val="24"/>
        </w:rPr>
        <w:t>BMI</w:t>
      </w:r>
      <w:r w:rsidR="007D6A6C" w:rsidRPr="007D6A6C">
        <w:rPr>
          <w:rStyle w:val="Heading1Char"/>
          <w:rFonts w:cstheme="majorHAnsi"/>
          <w:color w:val="auto"/>
          <w:sz w:val="24"/>
          <w:szCs w:val="24"/>
        </w:rPr>
        <w:t>, b:</w:t>
      </w:r>
      <w:r w:rsidR="008F4C8B">
        <w:rPr>
          <w:rStyle w:val="Heading1Char"/>
          <w:rFonts w:cstheme="majorHAnsi"/>
          <w:color w:val="auto"/>
          <w:sz w:val="24"/>
          <w:szCs w:val="24"/>
        </w:rPr>
        <w:t xml:space="preserve"> </w:t>
      </w:r>
      <w:r w:rsidR="00CD7ACF">
        <w:rPr>
          <w:rStyle w:val="Heading1Char"/>
          <w:rFonts w:cstheme="majorHAnsi"/>
          <w:color w:val="auto"/>
          <w:sz w:val="24"/>
          <w:szCs w:val="24"/>
        </w:rPr>
        <w:t>WC</w:t>
      </w:r>
      <w:r w:rsidR="007D6A6C" w:rsidRPr="007D6A6C">
        <w:rPr>
          <w:rStyle w:val="Heading1Char"/>
          <w:rFonts w:cstheme="majorHAnsi"/>
          <w:color w:val="auto"/>
          <w:sz w:val="24"/>
          <w:szCs w:val="24"/>
        </w:rPr>
        <w:t>, C:</w:t>
      </w:r>
      <w:r w:rsidR="007D6A6C">
        <w:rPr>
          <w:rStyle w:val="Heading1Char"/>
          <w:rFonts w:cstheme="majorHAnsi"/>
          <w:color w:val="auto"/>
          <w:sz w:val="24"/>
          <w:szCs w:val="24"/>
        </w:rPr>
        <w:t xml:space="preserve"> </w:t>
      </w:r>
      <w:r w:rsidR="007D6A6C" w:rsidRPr="007D6A6C">
        <w:rPr>
          <w:rStyle w:val="Heading1Char"/>
          <w:rFonts w:cstheme="majorHAnsi"/>
          <w:color w:val="auto"/>
          <w:sz w:val="24"/>
          <w:szCs w:val="24"/>
        </w:rPr>
        <w:t xml:space="preserve">Weight, d: </w:t>
      </w:r>
      <w:r w:rsidR="00CD7ACF">
        <w:rPr>
          <w:rStyle w:val="Heading1Char"/>
          <w:rFonts w:cstheme="majorHAnsi"/>
          <w:color w:val="auto"/>
          <w:sz w:val="24"/>
          <w:szCs w:val="24"/>
        </w:rPr>
        <w:t>FBS</w:t>
      </w:r>
      <w:r w:rsidR="007D6A6C" w:rsidRPr="007D6A6C">
        <w:rPr>
          <w:rStyle w:val="Heading1Char"/>
          <w:rFonts w:cstheme="majorHAnsi"/>
          <w:color w:val="auto"/>
          <w:sz w:val="24"/>
          <w:szCs w:val="24"/>
        </w:rPr>
        <w:t xml:space="preserve">, e: </w:t>
      </w:r>
      <w:r w:rsidR="00CD7ACF" w:rsidRPr="00CD7ACF">
        <w:rPr>
          <w:rStyle w:val="Heading1Char"/>
          <w:rFonts w:cstheme="majorHAnsi"/>
          <w:color w:val="auto"/>
          <w:sz w:val="24"/>
          <w:szCs w:val="24"/>
        </w:rPr>
        <w:t>HbA1c</w:t>
      </w:r>
      <w:r w:rsidR="007D6A6C" w:rsidRPr="007D6A6C">
        <w:rPr>
          <w:rStyle w:val="Heading1Char"/>
          <w:rFonts w:cstheme="majorHAnsi"/>
          <w:color w:val="auto"/>
          <w:sz w:val="24"/>
          <w:szCs w:val="24"/>
        </w:rPr>
        <w:t xml:space="preserve">, f: </w:t>
      </w:r>
      <w:r w:rsidR="004C37DD">
        <w:rPr>
          <w:rStyle w:val="Heading1Char"/>
          <w:rFonts w:cstheme="majorHAnsi"/>
          <w:color w:val="auto"/>
          <w:sz w:val="24"/>
          <w:szCs w:val="24"/>
        </w:rPr>
        <w:t>HDL</w:t>
      </w:r>
      <w:r w:rsidR="007D6A6C" w:rsidRPr="007D6A6C">
        <w:rPr>
          <w:rStyle w:val="Heading1Char"/>
          <w:rFonts w:cstheme="majorHAnsi"/>
          <w:color w:val="auto"/>
          <w:sz w:val="24"/>
          <w:szCs w:val="24"/>
        </w:rPr>
        <w:t>, g:</w:t>
      </w:r>
      <w:r w:rsidR="004C37DD">
        <w:rPr>
          <w:rStyle w:val="Heading1Char"/>
          <w:rFonts w:cstheme="majorHAnsi"/>
          <w:color w:val="auto"/>
          <w:sz w:val="24"/>
          <w:szCs w:val="24"/>
        </w:rPr>
        <w:t xml:space="preserve"> LDL</w:t>
      </w:r>
      <w:r w:rsidR="007D6A6C" w:rsidRPr="007D6A6C">
        <w:rPr>
          <w:rStyle w:val="Heading1Char"/>
          <w:rFonts w:cstheme="majorHAnsi"/>
          <w:color w:val="auto"/>
          <w:sz w:val="24"/>
          <w:szCs w:val="24"/>
        </w:rPr>
        <w:t>, h:</w:t>
      </w:r>
      <w:r w:rsidR="007D6A6C">
        <w:rPr>
          <w:rStyle w:val="Heading1Char"/>
          <w:rFonts w:cstheme="majorHAnsi"/>
          <w:color w:val="auto"/>
          <w:sz w:val="24"/>
          <w:szCs w:val="24"/>
        </w:rPr>
        <w:t xml:space="preserve"> </w:t>
      </w:r>
      <w:r w:rsidR="004C37DD">
        <w:rPr>
          <w:rStyle w:val="Heading1Char"/>
          <w:rFonts w:cstheme="majorHAnsi"/>
          <w:color w:val="auto"/>
          <w:sz w:val="24"/>
          <w:szCs w:val="24"/>
        </w:rPr>
        <w:t>TC</w:t>
      </w:r>
      <w:r w:rsidR="007D6A6C" w:rsidRPr="007D6A6C">
        <w:rPr>
          <w:rStyle w:val="Heading1Char"/>
          <w:rFonts w:cstheme="majorHAnsi"/>
          <w:color w:val="auto"/>
          <w:sz w:val="24"/>
          <w:szCs w:val="24"/>
        </w:rPr>
        <w:t xml:space="preserve">, i: </w:t>
      </w:r>
      <w:r w:rsidR="004C37DD">
        <w:rPr>
          <w:rStyle w:val="Heading1Char"/>
          <w:rFonts w:cstheme="majorHAnsi"/>
          <w:color w:val="auto"/>
          <w:sz w:val="24"/>
          <w:szCs w:val="24"/>
        </w:rPr>
        <w:t>TG</w:t>
      </w:r>
      <w:r w:rsidR="007D6A6C" w:rsidRPr="007D6A6C">
        <w:rPr>
          <w:rStyle w:val="Heading1Char"/>
          <w:rFonts w:cstheme="majorHAnsi"/>
          <w:color w:val="auto"/>
          <w:sz w:val="24"/>
          <w:szCs w:val="24"/>
        </w:rPr>
        <w:t xml:space="preserve">, j: </w:t>
      </w:r>
      <w:r w:rsidR="00CD7ACF">
        <w:rPr>
          <w:rStyle w:val="Heading1Char"/>
          <w:rFonts w:cstheme="majorHAnsi"/>
          <w:color w:val="auto"/>
          <w:sz w:val="24"/>
          <w:szCs w:val="24"/>
        </w:rPr>
        <w:t>ALT</w:t>
      </w:r>
      <w:r w:rsidR="00CD7ACF" w:rsidRPr="007D6A6C">
        <w:rPr>
          <w:rStyle w:val="Heading1Char"/>
          <w:rFonts w:cstheme="majorHAnsi"/>
          <w:color w:val="auto"/>
          <w:sz w:val="24"/>
          <w:szCs w:val="24"/>
        </w:rPr>
        <w:t xml:space="preserve">, </w:t>
      </w:r>
      <w:r w:rsidR="00CD7ACF">
        <w:rPr>
          <w:rStyle w:val="Heading1Char"/>
          <w:rFonts w:cstheme="majorHAnsi"/>
          <w:color w:val="auto"/>
          <w:sz w:val="24"/>
          <w:szCs w:val="24"/>
        </w:rPr>
        <w:t>k: AST</w:t>
      </w:r>
      <w:r w:rsidR="00CD7ACF" w:rsidRPr="007D6A6C">
        <w:rPr>
          <w:rStyle w:val="Heading1Char"/>
          <w:rFonts w:cstheme="majorHAnsi"/>
          <w:color w:val="auto"/>
          <w:sz w:val="24"/>
          <w:szCs w:val="24"/>
        </w:rPr>
        <w:t xml:space="preserve">, </w:t>
      </w:r>
      <w:r w:rsidR="00CD7ACF">
        <w:rPr>
          <w:rStyle w:val="Heading1Char"/>
          <w:rFonts w:cstheme="majorHAnsi"/>
          <w:color w:val="auto"/>
          <w:sz w:val="24"/>
          <w:szCs w:val="24"/>
        </w:rPr>
        <w:t>m</w:t>
      </w:r>
      <w:r w:rsidR="00CD7ACF" w:rsidRPr="007D6A6C">
        <w:rPr>
          <w:rStyle w:val="Heading1Char"/>
          <w:rFonts w:cstheme="majorHAnsi"/>
          <w:color w:val="auto"/>
          <w:sz w:val="24"/>
          <w:szCs w:val="24"/>
        </w:rPr>
        <w:t>:</w:t>
      </w:r>
      <w:r w:rsidR="00CD7ACF" w:rsidRPr="00CD7ACF">
        <w:t xml:space="preserve"> </w:t>
      </w:r>
      <w:r w:rsidR="00CD7ACF" w:rsidRPr="00CD7ACF">
        <w:rPr>
          <w:rStyle w:val="Heading1Char"/>
          <w:rFonts w:cstheme="majorHAnsi"/>
          <w:color w:val="auto"/>
          <w:sz w:val="24"/>
          <w:szCs w:val="24"/>
        </w:rPr>
        <w:t>Creatinine</w:t>
      </w:r>
      <w:r w:rsidR="007D6A6C">
        <w:rPr>
          <w:rStyle w:val="Heading1Char"/>
          <w:rFonts w:cstheme="majorHAnsi"/>
          <w:color w:val="auto"/>
          <w:sz w:val="24"/>
          <w:szCs w:val="24"/>
        </w:rPr>
        <w:t>)</w:t>
      </w:r>
      <w:bookmarkEnd w:id="8"/>
    </w:p>
    <w:p w14:paraId="51026CBC" w14:textId="33837C71" w:rsidR="0061033D" w:rsidRDefault="009F43A4" w:rsidP="009F43A4">
      <w:pPr>
        <w:jc w:val="center"/>
        <w:rPr>
          <w:rStyle w:val="Heading1Char"/>
          <w:rFonts w:cstheme="majorHAnsi"/>
          <w:color w:val="auto"/>
          <w:sz w:val="24"/>
          <w:szCs w:val="24"/>
        </w:rPr>
      </w:pPr>
      <w:r>
        <w:rPr>
          <w:noProof/>
          <w:lang w:val="en-US"/>
        </w:rPr>
        <w:lastRenderedPageBreak/>
        <w:drawing>
          <wp:inline distT="0" distB="0" distL="0" distR="0" wp14:anchorId="23D1586E" wp14:editId="01B33DF1">
            <wp:extent cx="8741844" cy="5160645"/>
            <wp:effectExtent l="0" t="0" r="2540" b="1905"/>
            <wp:docPr id="1221113484"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1849" cy="5207875"/>
                    </a:xfrm>
                    <a:prstGeom prst="rect">
                      <a:avLst/>
                    </a:prstGeom>
                    <a:noFill/>
                    <a:ln>
                      <a:noFill/>
                    </a:ln>
                  </pic:spPr>
                </pic:pic>
              </a:graphicData>
            </a:graphic>
          </wp:inline>
        </w:drawing>
      </w:r>
    </w:p>
    <w:p w14:paraId="0BD5C3FB" w14:textId="5628D090" w:rsidR="0061033D" w:rsidRDefault="0061033D" w:rsidP="0061033D">
      <w:pPr>
        <w:rPr>
          <w:rStyle w:val="Heading1Char"/>
          <w:rFonts w:cstheme="majorHAnsi"/>
          <w:color w:val="auto"/>
          <w:sz w:val="24"/>
          <w:szCs w:val="24"/>
        </w:rPr>
      </w:pPr>
      <w:bookmarkStart w:id="9" w:name="_Toc174497033"/>
      <w:r w:rsidRPr="00A40BFA">
        <w:rPr>
          <w:rStyle w:val="Heading1Char"/>
          <w:rFonts w:cstheme="majorHAnsi"/>
          <w:b/>
          <w:bCs/>
          <w:color w:val="auto"/>
          <w:sz w:val="24"/>
          <w:szCs w:val="24"/>
        </w:rPr>
        <w:t xml:space="preserve">Supplementary Figure </w:t>
      </w:r>
      <w:r w:rsidR="008F4C8B">
        <w:rPr>
          <w:rStyle w:val="Heading1Char"/>
          <w:rFonts w:cstheme="majorHAnsi"/>
          <w:b/>
          <w:bCs/>
          <w:color w:val="auto"/>
          <w:sz w:val="24"/>
          <w:szCs w:val="24"/>
        </w:rPr>
        <w:t>2</w:t>
      </w:r>
      <w:r w:rsidRPr="00A40BFA">
        <w:rPr>
          <w:rStyle w:val="Heading1Char"/>
          <w:rFonts w:cstheme="majorHAnsi"/>
          <w:b/>
          <w:bCs/>
          <w:color w:val="auto"/>
          <w:sz w:val="24"/>
          <w:szCs w:val="24"/>
        </w:rPr>
        <w:t>.</w:t>
      </w:r>
      <w:r w:rsidRPr="00A40BFA">
        <w:rPr>
          <w:rStyle w:val="Heading1Char"/>
          <w:rFonts w:cstheme="majorHAnsi"/>
          <w:color w:val="auto"/>
          <w:sz w:val="24"/>
          <w:szCs w:val="24"/>
        </w:rPr>
        <w:t xml:space="preserve"> </w:t>
      </w:r>
      <w:r w:rsidRPr="0061033D">
        <w:rPr>
          <w:rStyle w:val="Heading1Char"/>
          <w:rFonts w:cstheme="majorHAnsi"/>
          <w:color w:val="auto"/>
          <w:sz w:val="24"/>
          <w:szCs w:val="24"/>
        </w:rPr>
        <w:t xml:space="preserve">Random-effects meta-regression plots of the association between </w:t>
      </w:r>
      <w:bookmarkStart w:id="10" w:name="_Hlk151241197"/>
      <w:r w:rsidRPr="0061033D">
        <w:rPr>
          <w:rStyle w:val="Heading1Char"/>
          <w:rFonts w:cstheme="majorHAnsi"/>
          <w:color w:val="auto"/>
          <w:sz w:val="24"/>
          <w:szCs w:val="24"/>
        </w:rPr>
        <w:t>duration o</w:t>
      </w:r>
      <w:r>
        <w:rPr>
          <w:rStyle w:val="Heading1Char"/>
          <w:rFonts w:cstheme="majorHAnsi"/>
          <w:color w:val="auto"/>
          <w:sz w:val="24"/>
          <w:szCs w:val="24"/>
        </w:rPr>
        <w:t>f</w:t>
      </w:r>
      <w:r w:rsidRPr="0061033D">
        <w:rPr>
          <w:rStyle w:val="Heading1Char"/>
          <w:rFonts w:cstheme="majorHAnsi"/>
          <w:color w:val="auto"/>
          <w:sz w:val="24"/>
          <w:szCs w:val="24"/>
        </w:rPr>
        <w:t xml:space="preserve"> intervention </w:t>
      </w:r>
      <w:r w:rsidRPr="00A40BFA">
        <w:rPr>
          <w:rStyle w:val="Heading1Char"/>
          <w:rFonts w:cstheme="majorHAnsi"/>
          <w:color w:val="auto"/>
          <w:sz w:val="24"/>
          <w:szCs w:val="24"/>
        </w:rPr>
        <w:t xml:space="preserve">and cardiovascular disease </w:t>
      </w:r>
      <w:bookmarkEnd w:id="10"/>
      <w:r w:rsidR="004C37DD" w:rsidRPr="00A40BFA">
        <w:rPr>
          <w:rStyle w:val="Heading1Char"/>
          <w:rFonts w:cstheme="majorHAnsi"/>
          <w:color w:val="auto"/>
          <w:sz w:val="24"/>
          <w:szCs w:val="24"/>
        </w:rPr>
        <w:t>outcomes</w:t>
      </w:r>
      <w:bookmarkEnd w:id="9"/>
      <w:r w:rsidR="004C37DD">
        <w:rPr>
          <w:rFonts w:asciiTheme="majorBidi" w:hAnsiTheme="majorBidi" w:cstheme="majorBidi"/>
          <w:noProof/>
          <w:sz w:val="20"/>
          <w:szCs w:val="20"/>
          <w:lang w:val="en-US"/>
        </w:rPr>
        <mc:AlternateContent>
          <mc:Choice Requires="wps">
            <w:drawing>
              <wp:anchor distT="0" distB="0" distL="114300" distR="114300" simplePos="0" relativeHeight="251664384" behindDoc="0" locked="0" layoutInCell="1" allowOverlap="1" wp14:anchorId="3287C7A9" wp14:editId="1E037850">
                <wp:simplePos x="0" y="0"/>
                <wp:positionH relativeFrom="column">
                  <wp:posOffset>676275</wp:posOffset>
                </wp:positionH>
                <wp:positionV relativeFrom="paragraph">
                  <wp:posOffset>4924424</wp:posOffset>
                </wp:positionV>
                <wp:extent cx="5953125" cy="695325"/>
                <wp:effectExtent l="0" t="0" r="9525" b="9525"/>
                <wp:wrapNone/>
                <wp:docPr id="978718318" name="Text Box 5"/>
                <wp:cNvGraphicFramePr/>
                <a:graphic xmlns:a="http://schemas.openxmlformats.org/drawingml/2006/main">
                  <a:graphicData uri="http://schemas.microsoft.com/office/word/2010/wordprocessingShape">
                    <wps:wsp>
                      <wps:cNvSpPr txBox="1"/>
                      <wps:spPr>
                        <a:xfrm>
                          <a:off x="0" y="0"/>
                          <a:ext cx="5953125" cy="695325"/>
                        </a:xfrm>
                        <a:prstGeom prst="rect">
                          <a:avLst/>
                        </a:prstGeom>
                        <a:solidFill>
                          <a:schemeClr val="lt1"/>
                        </a:solidFill>
                        <a:ln w="6350">
                          <a:noFill/>
                        </a:ln>
                      </wps:spPr>
                      <wps:txbx>
                        <w:txbxContent>
                          <w:p w14:paraId="0E15A432"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A650C8">
                              <w:rPr>
                                <w:rFonts w:asciiTheme="majorBidi" w:hAnsiTheme="majorBidi" w:cstheme="majorBidi"/>
                                <w:sz w:val="24"/>
                                <w:szCs w:val="24"/>
                              </w:rPr>
                              <w:t>Forest plot detailing weighted mean difference and 95% confidence intervals (CIs) for the effect of folic acid supplementation on; A) SBP; and B) DBP.</w:t>
                            </w:r>
                          </w:p>
                          <w:p w14:paraId="6F48D2C0"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87C7A9" id="_x0000_s1029" type="#_x0000_t202" style="position:absolute;margin-left:53.25pt;margin-top:387.75pt;width:468.75pt;height:5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" fillcolor="white [3201]" stroked="f" strokeweight=".5pt">
                <v:textbox>
                  <w:txbxContent>
                    <w:p w14:paraId="0E15A432"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A650C8">
                        <w:rPr>
                          <w:rFonts w:asciiTheme="majorBidi" w:hAnsiTheme="majorBidi" w:cstheme="majorBidi"/>
                          <w:sz w:val="24"/>
                          <w:szCs w:val="24"/>
                        </w:rPr>
                        <w:t>Forest plot detailing weighted mean difference and 95% confidence intervals (CIs) for the effect of folic acid supplementation on; A) SBP; and B) DBP.</w:t>
                      </w:r>
                    </w:p>
                    <w:p w14:paraId="6F48D2C0" w14:textId="77777777" w:rsidR="004C37DD" w:rsidRPr="002F7554" w:rsidRDefault="004C37DD" w:rsidP="004C37DD"/>
                  </w:txbxContent>
                </v:textbox>
              </v:shape>
            </w:pict>
          </mc:Fallback>
        </mc:AlternateContent>
      </w:r>
      <w:r w:rsidR="004C37DD">
        <w:rPr>
          <w:rFonts w:asciiTheme="majorBidi" w:hAnsiTheme="majorBidi" w:cstheme="majorBidi"/>
          <w:noProof/>
          <w:sz w:val="20"/>
          <w:szCs w:val="20"/>
          <w:lang w:val="en-US"/>
        </w:rPr>
        <mc:AlternateContent>
          <mc:Choice Requires="wps">
            <w:drawing>
              <wp:anchor distT="0" distB="0" distL="114300" distR="114300" simplePos="0" relativeHeight="251663360" behindDoc="0" locked="0" layoutInCell="1" allowOverlap="1" wp14:anchorId="062B4758" wp14:editId="455CA9E0">
                <wp:simplePos x="0" y="0"/>
                <wp:positionH relativeFrom="column">
                  <wp:posOffset>-59267</wp:posOffset>
                </wp:positionH>
                <wp:positionV relativeFrom="paragraph">
                  <wp:posOffset>7487920</wp:posOffset>
                </wp:positionV>
                <wp:extent cx="6112934" cy="501650"/>
                <wp:effectExtent l="0" t="0" r="2540" b="0"/>
                <wp:wrapNone/>
                <wp:docPr id="1551855929" name="Text Box 5"/>
                <wp:cNvGraphicFramePr/>
                <a:graphic xmlns:a="http://schemas.openxmlformats.org/drawingml/2006/main">
                  <a:graphicData uri="http://schemas.microsoft.com/office/word/2010/wordprocessingShape">
                    <wps:wsp>
                      <wps:cNvSpPr txBox="1"/>
                      <wps:spPr>
                        <a:xfrm>
                          <a:off x="0" y="0"/>
                          <a:ext cx="6112934" cy="501650"/>
                        </a:xfrm>
                        <a:prstGeom prst="rect">
                          <a:avLst/>
                        </a:prstGeom>
                        <a:solidFill>
                          <a:schemeClr val="lt1"/>
                        </a:solidFill>
                        <a:ln w="6350">
                          <a:noFill/>
                        </a:ln>
                      </wps:spPr>
                      <wps:txbx>
                        <w:txbxContent>
                          <w:p w14:paraId="57C9FF9E"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7B603194"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2B4758" id="_x0000_s1030" type="#_x0000_t202" style="position:absolute;margin-left:-4.65pt;margin-top:589.6pt;width:481.35pt;height:3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" fillcolor="white [3201]" stroked="f" strokeweight=".5pt">
                <v:textbox>
                  <w:txbxContent>
                    <w:p w14:paraId="57C9FF9E"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7B603194" w14:textId="77777777" w:rsidR="004C37DD" w:rsidRPr="002F7554" w:rsidRDefault="004C37DD" w:rsidP="004C37DD"/>
                  </w:txbxContent>
                </v:textbox>
              </v:shape>
            </w:pict>
          </mc:Fallback>
        </mc:AlternateContent>
      </w:r>
      <w:r w:rsidR="004C37DD">
        <w:rPr>
          <w:rFonts w:asciiTheme="majorBidi" w:hAnsiTheme="majorBidi" w:cstheme="majorBidi"/>
          <w:noProof/>
          <w:sz w:val="20"/>
          <w:szCs w:val="20"/>
          <w:lang w:val="en-US"/>
        </w:rPr>
        <mc:AlternateContent>
          <mc:Choice Requires="wps">
            <w:drawing>
              <wp:anchor distT="0" distB="0" distL="114300" distR="114300" simplePos="0" relativeHeight="251665408" behindDoc="0" locked="0" layoutInCell="1" allowOverlap="1" wp14:anchorId="0EEDC4FA" wp14:editId="52AA730D">
                <wp:simplePos x="0" y="0"/>
                <wp:positionH relativeFrom="column">
                  <wp:posOffset>-114300</wp:posOffset>
                </wp:positionH>
                <wp:positionV relativeFrom="paragraph">
                  <wp:posOffset>8083550</wp:posOffset>
                </wp:positionV>
                <wp:extent cx="5953125" cy="514350"/>
                <wp:effectExtent l="0" t="0" r="9525" b="0"/>
                <wp:wrapNone/>
                <wp:docPr id="381227670" name="Text Box 5"/>
                <wp:cNvGraphicFramePr/>
                <a:graphic xmlns:a="http://schemas.openxmlformats.org/drawingml/2006/main">
                  <a:graphicData uri="http://schemas.microsoft.com/office/word/2010/wordprocessingShape">
                    <wps:wsp>
                      <wps:cNvSpPr txBox="1"/>
                      <wps:spPr>
                        <a:xfrm>
                          <a:off x="0" y="0"/>
                          <a:ext cx="5953125" cy="514350"/>
                        </a:xfrm>
                        <a:prstGeom prst="rect">
                          <a:avLst/>
                        </a:prstGeom>
                        <a:solidFill>
                          <a:schemeClr val="lt1"/>
                        </a:solidFill>
                        <a:ln w="6350">
                          <a:noFill/>
                        </a:ln>
                      </wps:spPr>
                      <wps:txbx>
                        <w:txbxContent>
                          <w:p w14:paraId="345AEB29"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1EFC490E"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EDC4FA" id="_x0000_s1031" type="#_x0000_t202" style="position:absolute;margin-left:-9pt;margin-top:636.5pt;width:468.75pt;height:4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" fillcolor="white [3201]" stroked="f" strokeweight=".5pt">
                <v:textbox>
                  <w:txbxContent>
                    <w:p w14:paraId="345AEB29"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1EFC490E" w14:textId="77777777" w:rsidR="004C37DD" w:rsidRPr="002F7554" w:rsidRDefault="004C37DD" w:rsidP="004C37DD"/>
                  </w:txbxContent>
                </v:textbox>
              </v:shape>
            </w:pict>
          </mc:Fallback>
        </mc:AlternateContent>
      </w:r>
      <w:r w:rsidR="004C37DD">
        <w:rPr>
          <w:rStyle w:val="Heading1Char"/>
          <w:rFonts w:cstheme="majorHAnsi"/>
          <w:color w:val="auto"/>
          <w:sz w:val="24"/>
          <w:szCs w:val="24"/>
        </w:rPr>
        <w:t xml:space="preserve"> </w:t>
      </w:r>
      <w:r w:rsidR="00CD7ACF" w:rsidRPr="00CD7ACF">
        <w:rPr>
          <w:rStyle w:val="Heading1Char"/>
          <w:rFonts w:cstheme="majorHAnsi"/>
          <w:color w:val="auto"/>
          <w:sz w:val="24"/>
          <w:szCs w:val="24"/>
        </w:rPr>
        <w:t>(a: BMI, b:</w:t>
      </w:r>
      <w:r w:rsidR="008F4C8B">
        <w:rPr>
          <w:rStyle w:val="Heading1Char"/>
          <w:rFonts w:cstheme="majorHAnsi"/>
          <w:color w:val="auto"/>
          <w:sz w:val="24"/>
          <w:szCs w:val="24"/>
        </w:rPr>
        <w:t xml:space="preserve"> </w:t>
      </w:r>
      <w:r w:rsidR="00CD7ACF" w:rsidRPr="00CD7ACF">
        <w:rPr>
          <w:rStyle w:val="Heading1Char"/>
          <w:rFonts w:cstheme="majorHAnsi"/>
          <w:color w:val="auto"/>
          <w:sz w:val="24"/>
          <w:szCs w:val="24"/>
        </w:rPr>
        <w:t>WC, C: Weight, d: FBS, e: HbA1c, f: HDL, g: LDL, h: TC, i: TG, j: ALT, k: AST, m: Creatinine)</w:t>
      </w:r>
    </w:p>
    <w:p w14:paraId="577E9E46" w14:textId="10E97AEF" w:rsidR="0061033D" w:rsidRDefault="009F43A4" w:rsidP="007D6A6C">
      <w:pPr>
        <w:jc w:val="center"/>
        <w:rPr>
          <w:rStyle w:val="Heading1Char"/>
          <w:rFonts w:cstheme="majorHAnsi"/>
          <w:color w:val="auto"/>
          <w:sz w:val="24"/>
          <w:szCs w:val="24"/>
        </w:rPr>
      </w:pPr>
      <w:r>
        <w:rPr>
          <w:noProof/>
          <w:lang w:val="en-US"/>
        </w:rPr>
        <w:lastRenderedPageBreak/>
        <w:drawing>
          <wp:inline distT="0" distB="0" distL="0" distR="0" wp14:anchorId="26D1D619" wp14:editId="4C80BBD8">
            <wp:extent cx="8647358" cy="5200358"/>
            <wp:effectExtent l="0" t="0" r="1905" b="635"/>
            <wp:docPr id="131893745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704602" cy="5234783"/>
                    </a:xfrm>
                    <a:prstGeom prst="rect">
                      <a:avLst/>
                    </a:prstGeom>
                    <a:noFill/>
                    <a:ln>
                      <a:noFill/>
                    </a:ln>
                  </pic:spPr>
                </pic:pic>
              </a:graphicData>
            </a:graphic>
          </wp:inline>
        </w:drawing>
      </w:r>
    </w:p>
    <w:p w14:paraId="1AF52F22" w14:textId="26272DE6" w:rsidR="0061033D" w:rsidRDefault="0061033D" w:rsidP="0061033D">
      <w:pPr>
        <w:rPr>
          <w:rStyle w:val="Heading1Char"/>
          <w:rFonts w:cstheme="majorHAnsi"/>
          <w:color w:val="auto"/>
          <w:sz w:val="24"/>
          <w:szCs w:val="24"/>
        </w:rPr>
      </w:pPr>
      <w:bookmarkStart w:id="11" w:name="_Toc174497034"/>
      <w:r w:rsidRPr="00A40BFA">
        <w:rPr>
          <w:rStyle w:val="Heading1Char"/>
          <w:rFonts w:cstheme="majorHAnsi"/>
          <w:b/>
          <w:bCs/>
          <w:color w:val="auto"/>
          <w:sz w:val="24"/>
          <w:szCs w:val="24"/>
        </w:rPr>
        <w:t xml:space="preserve">Supplementary Figure </w:t>
      </w:r>
      <w:r w:rsidR="008F4C8B">
        <w:rPr>
          <w:rStyle w:val="Heading1Char"/>
          <w:rFonts w:cstheme="majorHAnsi"/>
          <w:b/>
          <w:bCs/>
          <w:color w:val="auto"/>
          <w:sz w:val="24"/>
          <w:szCs w:val="24"/>
        </w:rPr>
        <w:t>3</w:t>
      </w:r>
      <w:r w:rsidRPr="00A40BFA">
        <w:rPr>
          <w:rStyle w:val="Heading1Char"/>
          <w:rFonts w:cstheme="majorHAnsi"/>
          <w:b/>
          <w:bCs/>
          <w:color w:val="auto"/>
          <w:sz w:val="24"/>
          <w:szCs w:val="24"/>
        </w:rPr>
        <w:t>.</w:t>
      </w:r>
      <w:r w:rsidRPr="00A40BFA">
        <w:rPr>
          <w:rStyle w:val="Heading1Char"/>
          <w:rFonts w:cstheme="majorHAnsi"/>
          <w:color w:val="auto"/>
          <w:sz w:val="24"/>
          <w:szCs w:val="24"/>
        </w:rPr>
        <w:t xml:space="preserve"> </w:t>
      </w:r>
      <w:r w:rsidRPr="0061033D">
        <w:rPr>
          <w:rStyle w:val="Heading1Char"/>
          <w:rFonts w:cstheme="majorHAnsi"/>
          <w:color w:val="auto"/>
          <w:sz w:val="24"/>
          <w:szCs w:val="24"/>
        </w:rPr>
        <w:t xml:space="preserve">Non-linear dose-response relations between </w:t>
      </w:r>
      <w:r w:rsidR="00F22C01">
        <w:rPr>
          <w:rStyle w:val="Heading1Char"/>
          <w:rFonts w:cstheme="majorHAnsi"/>
          <w:color w:val="auto"/>
          <w:sz w:val="24"/>
          <w:szCs w:val="24"/>
        </w:rPr>
        <w:t>okra</w:t>
      </w:r>
      <w:r w:rsidRPr="0061033D">
        <w:rPr>
          <w:rStyle w:val="Heading1Char"/>
          <w:rFonts w:cstheme="majorHAnsi"/>
          <w:color w:val="auto"/>
          <w:sz w:val="24"/>
          <w:szCs w:val="24"/>
        </w:rPr>
        <w:t xml:space="preserve"> dosage (</w:t>
      </w:r>
      <w:r w:rsidR="004C37DD">
        <w:rPr>
          <w:rStyle w:val="Heading1Char"/>
          <w:rFonts w:cstheme="majorHAnsi"/>
          <w:color w:val="auto"/>
          <w:sz w:val="24"/>
          <w:szCs w:val="24"/>
        </w:rPr>
        <w:t>mg</w:t>
      </w:r>
      <w:r w:rsidRPr="0061033D">
        <w:rPr>
          <w:rStyle w:val="Heading1Char"/>
          <w:rFonts w:cstheme="majorHAnsi"/>
          <w:color w:val="auto"/>
          <w:sz w:val="24"/>
          <w:szCs w:val="24"/>
        </w:rPr>
        <w:t>/d) and cardiovascular disease</w:t>
      </w:r>
      <w:r>
        <w:rPr>
          <w:rStyle w:val="Heading1Char"/>
          <w:rFonts w:cstheme="majorHAnsi"/>
          <w:color w:val="auto"/>
          <w:sz w:val="24"/>
          <w:szCs w:val="24"/>
        </w:rPr>
        <w:t xml:space="preserve"> </w:t>
      </w:r>
      <w:r w:rsidR="004C37DD" w:rsidRPr="00A40BFA">
        <w:rPr>
          <w:rStyle w:val="Heading1Char"/>
          <w:rFonts w:cstheme="majorHAnsi"/>
          <w:color w:val="auto"/>
          <w:sz w:val="24"/>
          <w:szCs w:val="24"/>
        </w:rPr>
        <w:t>outcomes</w:t>
      </w:r>
      <w:bookmarkEnd w:id="11"/>
      <w:r w:rsidR="004C37DD">
        <w:rPr>
          <w:rFonts w:asciiTheme="majorBidi" w:hAnsiTheme="majorBidi" w:cstheme="majorBidi"/>
          <w:noProof/>
          <w:sz w:val="20"/>
          <w:szCs w:val="20"/>
          <w:lang w:val="en-US"/>
        </w:rPr>
        <mc:AlternateContent>
          <mc:Choice Requires="wps">
            <w:drawing>
              <wp:anchor distT="0" distB="0" distL="114300" distR="114300" simplePos="0" relativeHeight="251668480" behindDoc="0" locked="0" layoutInCell="1" allowOverlap="1" wp14:anchorId="0A0A2AE8" wp14:editId="431CB02B">
                <wp:simplePos x="0" y="0"/>
                <wp:positionH relativeFrom="column">
                  <wp:posOffset>676275</wp:posOffset>
                </wp:positionH>
                <wp:positionV relativeFrom="paragraph">
                  <wp:posOffset>4924424</wp:posOffset>
                </wp:positionV>
                <wp:extent cx="5953125" cy="695325"/>
                <wp:effectExtent l="0" t="0" r="9525" b="9525"/>
                <wp:wrapNone/>
                <wp:docPr id="1344975404" name="Text Box 5"/>
                <wp:cNvGraphicFramePr/>
                <a:graphic xmlns:a="http://schemas.openxmlformats.org/drawingml/2006/main">
                  <a:graphicData uri="http://schemas.microsoft.com/office/word/2010/wordprocessingShape">
                    <wps:wsp>
                      <wps:cNvSpPr txBox="1"/>
                      <wps:spPr>
                        <a:xfrm>
                          <a:off x="0" y="0"/>
                          <a:ext cx="5953125" cy="695325"/>
                        </a:xfrm>
                        <a:prstGeom prst="rect">
                          <a:avLst/>
                        </a:prstGeom>
                        <a:solidFill>
                          <a:schemeClr val="lt1"/>
                        </a:solidFill>
                        <a:ln w="6350">
                          <a:noFill/>
                        </a:ln>
                      </wps:spPr>
                      <wps:txbx>
                        <w:txbxContent>
                          <w:p w14:paraId="23FBF364"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A650C8">
                              <w:rPr>
                                <w:rFonts w:asciiTheme="majorBidi" w:hAnsiTheme="majorBidi" w:cstheme="majorBidi"/>
                                <w:sz w:val="24"/>
                                <w:szCs w:val="24"/>
                              </w:rPr>
                              <w:t>Forest plot detailing weighted mean difference and 95% confidence intervals (CIs) for the effect of folic acid supplementation on; A) SBP; and B) DBP.</w:t>
                            </w:r>
                          </w:p>
                          <w:p w14:paraId="13B5196C"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0A2AE8" id="_x0000_s1032" type="#_x0000_t202" style="position:absolute;margin-left:53.25pt;margin-top:387.75pt;width:468.75pt;height:54.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" fillcolor="white [3201]" stroked="f" strokeweight=".5pt">
                <v:textbox>
                  <w:txbxContent>
                    <w:p w14:paraId="23FBF364"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A650C8">
                        <w:rPr>
                          <w:rFonts w:asciiTheme="majorBidi" w:hAnsiTheme="majorBidi" w:cstheme="majorBidi"/>
                          <w:sz w:val="24"/>
                          <w:szCs w:val="24"/>
                        </w:rPr>
                        <w:t>Forest plot detailing weighted mean difference and 95% confidence intervals (CIs) for the effect of folic acid supplementation on; A) SBP; and B) DBP.</w:t>
                      </w:r>
                    </w:p>
                    <w:p w14:paraId="13B5196C" w14:textId="77777777" w:rsidR="004C37DD" w:rsidRPr="002F7554" w:rsidRDefault="004C37DD" w:rsidP="004C37DD"/>
                  </w:txbxContent>
                </v:textbox>
              </v:shape>
            </w:pict>
          </mc:Fallback>
        </mc:AlternateContent>
      </w:r>
      <w:r w:rsidR="004C37DD">
        <w:rPr>
          <w:rFonts w:asciiTheme="majorBidi" w:hAnsiTheme="majorBidi" w:cstheme="majorBidi"/>
          <w:noProof/>
          <w:sz w:val="20"/>
          <w:szCs w:val="20"/>
          <w:lang w:val="en-US"/>
        </w:rPr>
        <mc:AlternateContent>
          <mc:Choice Requires="wps">
            <w:drawing>
              <wp:anchor distT="0" distB="0" distL="114300" distR="114300" simplePos="0" relativeHeight="251667456" behindDoc="0" locked="0" layoutInCell="1" allowOverlap="1" wp14:anchorId="3E9F29B4" wp14:editId="7B0FAE30">
                <wp:simplePos x="0" y="0"/>
                <wp:positionH relativeFrom="column">
                  <wp:posOffset>-59267</wp:posOffset>
                </wp:positionH>
                <wp:positionV relativeFrom="paragraph">
                  <wp:posOffset>7487920</wp:posOffset>
                </wp:positionV>
                <wp:extent cx="6112934" cy="501650"/>
                <wp:effectExtent l="0" t="0" r="2540" b="0"/>
                <wp:wrapNone/>
                <wp:docPr id="336972153" name="Text Box 5"/>
                <wp:cNvGraphicFramePr/>
                <a:graphic xmlns:a="http://schemas.openxmlformats.org/drawingml/2006/main">
                  <a:graphicData uri="http://schemas.microsoft.com/office/word/2010/wordprocessingShape">
                    <wps:wsp>
                      <wps:cNvSpPr txBox="1"/>
                      <wps:spPr>
                        <a:xfrm>
                          <a:off x="0" y="0"/>
                          <a:ext cx="6112934" cy="501650"/>
                        </a:xfrm>
                        <a:prstGeom prst="rect">
                          <a:avLst/>
                        </a:prstGeom>
                        <a:solidFill>
                          <a:schemeClr val="lt1"/>
                        </a:solidFill>
                        <a:ln w="6350">
                          <a:noFill/>
                        </a:ln>
                      </wps:spPr>
                      <wps:txbx>
                        <w:txbxContent>
                          <w:p w14:paraId="15E5841B"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2109BB4E"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9F29B4" id="_x0000_s1033" type="#_x0000_t202" style="position:absolute;margin-left:-4.65pt;margin-top:589.6pt;width:481.35pt;height:3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" fillcolor="white [3201]" stroked="f" strokeweight=".5pt">
                <v:textbox>
                  <w:txbxContent>
                    <w:p w14:paraId="15E5841B"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2109BB4E" w14:textId="77777777" w:rsidR="004C37DD" w:rsidRPr="002F7554" w:rsidRDefault="004C37DD" w:rsidP="004C37DD"/>
                  </w:txbxContent>
                </v:textbox>
              </v:shape>
            </w:pict>
          </mc:Fallback>
        </mc:AlternateContent>
      </w:r>
      <w:r w:rsidR="004C37DD">
        <w:rPr>
          <w:rFonts w:asciiTheme="majorBidi" w:hAnsiTheme="majorBidi" w:cstheme="majorBidi"/>
          <w:noProof/>
          <w:sz w:val="20"/>
          <w:szCs w:val="20"/>
          <w:lang w:val="en-US"/>
        </w:rPr>
        <mc:AlternateContent>
          <mc:Choice Requires="wps">
            <w:drawing>
              <wp:anchor distT="0" distB="0" distL="114300" distR="114300" simplePos="0" relativeHeight="251669504" behindDoc="0" locked="0" layoutInCell="1" allowOverlap="1" wp14:anchorId="239A5270" wp14:editId="725954D9">
                <wp:simplePos x="0" y="0"/>
                <wp:positionH relativeFrom="column">
                  <wp:posOffset>-114300</wp:posOffset>
                </wp:positionH>
                <wp:positionV relativeFrom="paragraph">
                  <wp:posOffset>8083550</wp:posOffset>
                </wp:positionV>
                <wp:extent cx="5953125" cy="514350"/>
                <wp:effectExtent l="0" t="0" r="9525" b="0"/>
                <wp:wrapNone/>
                <wp:docPr id="1029694032" name="Text Box 5"/>
                <wp:cNvGraphicFramePr/>
                <a:graphic xmlns:a="http://schemas.openxmlformats.org/drawingml/2006/main">
                  <a:graphicData uri="http://schemas.microsoft.com/office/word/2010/wordprocessingShape">
                    <wps:wsp>
                      <wps:cNvSpPr txBox="1"/>
                      <wps:spPr>
                        <a:xfrm>
                          <a:off x="0" y="0"/>
                          <a:ext cx="5953125" cy="514350"/>
                        </a:xfrm>
                        <a:prstGeom prst="rect">
                          <a:avLst/>
                        </a:prstGeom>
                        <a:solidFill>
                          <a:schemeClr val="lt1"/>
                        </a:solidFill>
                        <a:ln w="6350">
                          <a:noFill/>
                        </a:ln>
                      </wps:spPr>
                      <wps:txbx>
                        <w:txbxContent>
                          <w:p w14:paraId="37B4787E"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217F49B9"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9A5270" id="_x0000_s1034" type="#_x0000_t202" style="position:absolute;margin-left:-9pt;margin-top:636.5pt;width:468.75pt;height:4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" fillcolor="white [3201]" stroked="f" strokeweight=".5pt">
                <v:textbox>
                  <w:txbxContent>
                    <w:p w14:paraId="37B4787E"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217F49B9" w14:textId="77777777" w:rsidR="004C37DD" w:rsidRPr="002F7554" w:rsidRDefault="004C37DD" w:rsidP="004C37DD"/>
                  </w:txbxContent>
                </v:textbox>
              </v:shape>
            </w:pict>
          </mc:Fallback>
        </mc:AlternateContent>
      </w:r>
      <w:r w:rsidR="004C37DD">
        <w:rPr>
          <w:rStyle w:val="Heading1Char"/>
          <w:rFonts w:cstheme="majorHAnsi"/>
          <w:color w:val="auto"/>
          <w:sz w:val="24"/>
          <w:szCs w:val="24"/>
        </w:rPr>
        <w:t xml:space="preserve"> </w:t>
      </w:r>
      <w:r w:rsidR="00CD7ACF" w:rsidRPr="00CD7ACF">
        <w:rPr>
          <w:rStyle w:val="Heading1Char"/>
          <w:rFonts w:cstheme="majorHAnsi"/>
          <w:color w:val="auto"/>
          <w:sz w:val="24"/>
          <w:szCs w:val="24"/>
        </w:rPr>
        <w:t>(a: BMI, b:</w:t>
      </w:r>
      <w:r w:rsidR="008F4C8B">
        <w:rPr>
          <w:rStyle w:val="Heading1Char"/>
          <w:rFonts w:cstheme="majorHAnsi"/>
          <w:color w:val="auto"/>
          <w:sz w:val="24"/>
          <w:szCs w:val="24"/>
        </w:rPr>
        <w:t xml:space="preserve"> </w:t>
      </w:r>
      <w:r w:rsidR="00CD7ACF" w:rsidRPr="00CD7ACF">
        <w:rPr>
          <w:rStyle w:val="Heading1Char"/>
          <w:rFonts w:cstheme="majorHAnsi"/>
          <w:color w:val="auto"/>
          <w:sz w:val="24"/>
          <w:szCs w:val="24"/>
        </w:rPr>
        <w:t>WC, C: Weight, d: FBS, e: HbA1c, f: HDL, g: LDL, h: TC, i: TG, j: ALT, k: AST, m: Creatinine)</w:t>
      </w:r>
    </w:p>
    <w:p w14:paraId="78721109" w14:textId="6222A348" w:rsidR="0061033D" w:rsidRDefault="009F43A4" w:rsidP="00BA2E5E">
      <w:pPr>
        <w:rPr>
          <w:rStyle w:val="Heading1Char"/>
          <w:rFonts w:cstheme="majorHAnsi"/>
          <w:color w:val="auto"/>
          <w:sz w:val="24"/>
          <w:szCs w:val="24"/>
        </w:rPr>
      </w:pPr>
      <w:r w:rsidRPr="00BA2E5E">
        <w:rPr>
          <w:noProof/>
        </w:rPr>
        <w:lastRenderedPageBreak/>
        <w:drawing>
          <wp:inline distT="0" distB="0" distL="0" distR="0" wp14:anchorId="6F218721" wp14:editId="4838F7A1">
            <wp:extent cx="8512485" cy="5142865"/>
            <wp:effectExtent l="0" t="0" r="3175" b="635"/>
            <wp:docPr id="1796575382"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83837" cy="5185972"/>
                    </a:xfrm>
                    <a:prstGeom prst="rect">
                      <a:avLst/>
                    </a:prstGeom>
                    <a:noFill/>
                    <a:ln>
                      <a:noFill/>
                    </a:ln>
                  </pic:spPr>
                </pic:pic>
              </a:graphicData>
            </a:graphic>
          </wp:inline>
        </w:drawing>
      </w:r>
    </w:p>
    <w:p w14:paraId="4F03CFB4" w14:textId="3E27B095" w:rsidR="002E6D12" w:rsidRPr="007D6A6C" w:rsidRDefault="0061033D" w:rsidP="007D6A6C">
      <w:pPr>
        <w:rPr>
          <w:rFonts w:asciiTheme="majorHAnsi" w:eastAsiaTheme="majorEastAsia" w:hAnsiTheme="majorHAnsi" w:cstheme="majorHAnsi"/>
          <w:sz w:val="24"/>
          <w:szCs w:val="24"/>
        </w:rPr>
      </w:pPr>
      <w:bookmarkStart w:id="12" w:name="_Toc174497035"/>
      <w:r w:rsidRPr="00A40BFA">
        <w:rPr>
          <w:rStyle w:val="Heading1Char"/>
          <w:rFonts w:cstheme="majorHAnsi"/>
          <w:b/>
          <w:bCs/>
          <w:color w:val="auto"/>
          <w:sz w:val="24"/>
          <w:szCs w:val="24"/>
        </w:rPr>
        <w:t xml:space="preserve">Supplementary Figure </w:t>
      </w:r>
      <w:r w:rsidR="008F4C8B">
        <w:rPr>
          <w:rStyle w:val="Heading1Char"/>
          <w:rFonts w:cstheme="majorHAnsi"/>
          <w:b/>
          <w:bCs/>
          <w:color w:val="auto"/>
          <w:sz w:val="24"/>
          <w:szCs w:val="24"/>
        </w:rPr>
        <w:t>4</w:t>
      </w:r>
      <w:r w:rsidRPr="00A40BFA">
        <w:rPr>
          <w:rStyle w:val="Heading1Char"/>
          <w:rFonts w:cstheme="majorHAnsi"/>
          <w:b/>
          <w:bCs/>
          <w:color w:val="auto"/>
          <w:sz w:val="24"/>
          <w:szCs w:val="24"/>
        </w:rPr>
        <w:t>.</w:t>
      </w:r>
      <w:r w:rsidRPr="00A40BFA">
        <w:rPr>
          <w:rStyle w:val="Heading1Char"/>
          <w:rFonts w:cstheme="majorHAnsi"/>
          <w:color w:val="auto"/>
          <w:sz w:val="24"/>
          <w:szCs w:val="24"/>
        </w:rPr>
        <w:t xml:space="preserve"> </w:t>
      </w:r>
      <w:r w:rsidRPr="0061033D">
        <w:rPr>
          <w:rStyle w:val="Heading1Char"/>
          <w:rFonts w:cstheme="majorHAnsi"/>
          <w:color w:val="auto"/>
          <w:sz w:val="24"/>
          <w:szCs w:val="24"/>
        </w:rPr>
        <w:t xml:space="preserve">Non-linear dose-response relations between </w:t>
      </w:r>
      <w:r w:rsidR="007D6A6C" w:rsidRPr="007D6A6C">
        <w:rPr>
          <w:rStyle w:val="Heading1Char"/>
          <w:rFonts w:cstheme="majorHAnsi"/>
          <w:color w:val="auto"/>
          <w:sz w:val="24"/>
          <w:szCs w:val="24"/>
        </w:rPr>
        <w:t xml:space="preserve">duration of intervention and cardiovascular disease </w:t>
      </w:r>
      <w:r w:rsidR="004C37DD" w:rsidRPr="00A40BFA">
        <w:rPr>
          <w:rStyle w:val="Heading1Char"/>
          <w:rFonts w:cstheme="majorHAnsi"/>
          <w:color w:val="auto"/>
          <w:sz w:val="24"/>
          <w:szCs w:val="24"/>
        </w:rPr>
        <w:t>outcomes</w:t>
      </w:r>
      <w:bookmarkEnd w:id="12"/>
      <w:r w:rsidR="004C37DD">
        <w:rPr>
          <w:rFonts w:asciiTheme="majorBidi" w:hAnsiTheme="majorBidi" w:cstheme="majorBidi"/>
          <w:noProof/>
          <w:sz w:val="20"/>
          <w:szCs w:val="20"/>
          <w:lang w:val="en-US"/>
        </w:rPr>
        <mc:AlternateContent>
          <mc:Choice Requires="wps">
            <w:drawing>
              <wp:anchor distT="0" distB="0" distL="114300" distR="114300" simplePos="0" relativeHeight="251671552" behindDoc="0" locked="0" layoutInCell="1" allowOverlap="1" wp14:anchorId="4136E63C" wp14:editId="513E918A">
                <wp:simplePos x="0" y="0"/>
                <wp:positionH relativeFrom="column">
                  <wp:posOffset>-59267</wp:posOffset>
                </wp:positionH>
                <wp:positionV relativeFrom="paragraph">
                  <wp:posOffset>7487920</wp:posOffset>
                </wp:positionV>
                <wp:extent cx="6112934" cy="501650"/>
                <wp:effectExtent l="0" t="0" r="2540" b="0"/>
                <wp:wrapNone/>
                <wp:docPr id="1565046147" name="Text Box 5"/>
                <wp:cNvGraphicFramePr/>
                <a:graphic xmlns:a="http://schemas.openxmlformats.org/drawingml/2006/main">
                  <a:graphicData uri="http://schemas.microsoft.com/office/word/2010/wordprocessingShape">
                    <wps:wsp>
                      <wps:cNvSpPr txBox="1"/>
                      <wps:spPr>
                        <a:xfrm>
                          <a:off x="0" y="0"/>
                          <a:ext cx="6112934" cy="501650"/>
                        </a:xfrm>
                        <a:prstGeom prst="rect">
                          <a:avLst/>
                        </a:prstGeom>
                        <a:solidFill>
                          <a:schemeClr val="lt1"/>
                        </a:solidFill>
                        <a:ln w="6350">
                          <a:noFill/>
                        </a:ln>
                      </wps:spPr>
                      <wps:txbx>
                        <w:txbxContent>
                          <w:p w14:paraId="6DC5040C"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3A393553"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36E63C" id="_x0000_s1035" type="#_x0000_t202" style="position:absolute;margin-left:-4.65pt;margin-top:589.6pt;width:481.35pt;height:3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" fillcolor="white [3201]" stroked="f" strokeweight=".5pt">
                <v:textbox>
                  <w:txbxContent>
                    <w:p w14:paraId="6DC5040C"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2</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of the effects of </w:t>
                      </w:r>
                      <w:r w:rsidRPr="00EF0554">
                        <w:rPr>
                          <w:rFonts w:asciiTheme="majorBidi" w:hAnsiTheme="majorBidi" w:cstheme="majorBidi"/>
                          <w:sz w:val="24"/>
                          <w:szCs w:val="24"/>
                        </w:rPr>
                        <w:t xml:space="preserve">chia product supplement </w:t>
                      </w:r>
                      <w:r w:rsidRPr="002F7554">
                        <w:rPr>
                          <w:rFonts w:asciiTheme="majorBidi" w:hAnsiTheme="majorBidi" w:cstheme="majorBidi"/>
                          <w:sz w:val="24"/>
                          <w:szCs w:val="24"/>
                        </w:rPr>
                        <w:t xml:space="preserve">on anthropometric measures. </w:t>
                      </w:r>
                    </w:p>
                    <w:p w14:paraId="3A393553" w14:textId="77777777" w:rsidR="004C37DD" w:rsidRPr="002F7554" w:rsidRDefault="004C37DD" w:rsidP="004C37DD"/>
                  </w:txbxContent>
                </v:textbox>
              </v:shape>
            </w:pict>
          </mc:Fallback>
        </mc:AlternateContent>
      </w:r>
      <w:r w:rsidR="004C37DD">
        <w:rPr>
          <w:rFonts w:asciiTheme="majorBidi" w:hAnsiTheme="majorBidi" w:cstheme="majorBidi"/>
          <w:noProof/>
          <w:sz w:val="20"/>
          <w:szCs w:val="20"/>
          <w:lang w:val="en-US"/>
        </w:rPr>
        <mc:AlternateContent>
          <mc:Choice Requires="wps">
            <w:drawing>
              <wp:anchor distT="0" distB="0" distL="114300" distR="114300" simplePos="0" relativeHeight="251673600" behindDoc="0" locked="0" layoutInCell="1" allowOverlap="1" wp14:anchorId="07AD1B75" wp14:editId="17030B95">
                <wp:simplePos x="0" y="0"/>
                <wp:positionH relativeFrom="column">
                  <wp:posOffset>-114300</wp:posOffset>
                </wp:positionH>
                <wp:positionV relativeFrom="paragraph">
                  <wp:posOffset>8083550</wp:posOffset>
                </wp:positionV>
                <wp:extent cx="5953125" cy="514350"/>
                <wp:effectExtent l="0" t="0" r="9525" b="0"/>
                <wp:wrapNone/>
                <wp:docPr id="321908168" name="Text Box 5"/>
                <wp:cNvGraphicFramePr/>
                <a:graphic xmlns:a="http://schemas.openxmlformats.org/drawingml/2006/main">
                  <a:graphicData uri="http://schemas.microsoft.com/office/word/2010/wordprocessingShape">
                    <wps:wsp>
                      <wps:cNvSpPr txBox="1"/>
                      <wps:spPr>
                        <a:xfrm>
                          <a:off x="0" y="0"/>
                          <a:ext cx="5953125" cy="514350"/>
                        </a:xfrm>
                        <a:prstGeom prst="rect">
                          <a:avLst/>
                        </a:prstGeom>
                        <a:solidFill>
                          <a:schemeClr val="lt1"/>
                        </a:solidFill>
                        <a:ln w="6350">
                          <a:noFill/>
                        </a:ln>
                      </wps:spPr>
                      <wps:txbx>
                        <w:txbxContent>
                          <w:p w14:paraId="2FA36235"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29FB69E4" w14:textId="77777777" w:rsidR="004C37DD" w:rsidRPr="002F7554" w:rsidRDefault="004C37DD" w:rsidP="004C37D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AD1B75" id="_x0000_s1036" type="#_x0000_t202" style="position:absolute;margin-left:-9pt;margin-top:636.5pt;width:468.75pt;height:4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" fillcolor="white [3201]" stroked="f" strokeweight=".5pt">
                <v:textbox>
                  <w:txbxContent>
                    <w:p w14:paraId="2FA36235" w14:textId="77777777" w:rsidR="004C37DD" w:rsidRPr="002F7554" w:rsidRDefault="004C37DD" w:rsidP="004C37DD">
                      <w:pPr>
                        <w:rPr>
                          <w:rFonts w:asciiTheme="majorBidi" w:hAnsiTheme="majorBidi" w:cstheme="majorBidi"/>
                          <w:sz w:val="24"/>
                          <w:szCs w:val="24"/>
                        </w:rPr>
                      </w:pPr>
                      <w:r w:rsidRPr="002F7554">
                        <w:rPr>
                          <w:rFonts w:asciiTheme="majorBidi" w:hAnsiTheme="majorBidi" w:cstheme="majorBidi"/>
                          <w:b/>
                          <w:bCs/>
                          <w:sz w:val="24"/>
                          <w:szCs w:val="24"/>
                        </w:rPr>
                        <w:t xml:space="preserve">Supplementary Figure </w:t>
                      </w:r>
                      <w:r>
                        <w:rPr>
                          <w:rFonts w:asciiTheme="majorBidi" w:hAnsiTheme="majorBidi" w:cstheme="majorBidi"/>
                          <w:b/>
                          <w:bCs/>
                          <w:sz w:val="24"/>
                          <w:szCs w:val="24"/>
                        </w:rPr>
                        <w:t>4</w:t>
                      </w:r>
                      <w:r w:rsidRPr="002F7554">
                        <w:rPr>
                          <w:rFonts w:asciiTheme="majorBidi" w:hAnsiTheme="majorBidi" w:cstheme="majorBidi"/>
                          <w:b/>
                          <w:bCs/>
                          <w:sz w:val="24"/>
                          <w:szCs w:val="24"/>
                        </w:rPr>
                        <w:t xml:space="preserve">. </w:t>
                      </w:r>
                      <w:r w:rsidRPr="002F7554">
                        <w:rPr>
                          <w:rFonts w:asciiTheme="majorBidi" w:hAnsiTheme="majorBidi" w:cstheme="majorBidi"/>
                          <w:sz w:val="24"/>
                          <w:szCs w:val="24"/>
                        </w:rPr>
                        <w:t xml:space="preserve">Forest plot </w:t>
                      </w:r>
                      <w:r w:rsidRPr="00EF0554">
                        <w:rPr>
                          <w:rFonts w:asciiTheme="majorBidi" w:hAnsiTheme="majorBidi" w:cstheme="majorBidi"/>
                          <w:sz w:val="24"/>
                          <w:szCs w:val="24"/>
                        </w:rPr>
                        <w:t>of the effects of chia product supplement on glycemic indices.</w:t>
                      </w:r>
                      <w:r w:rsidRPr="002F7554">
                        <w:rPr>
                          <w:rFonts w:asciiTheme="majorBidi" w:hAnsiTheme="majorBidi" w:cstheme="majorBidi"/>
                          <w:sz w:val="24"/>
                          <w:szCs w:val="24"/>
                        </w:rPr>
                        <w:t xml:space="preserve"> </w:t>
                      </w:r>
                    </w:p>
                    <w:p w14:paraId="29FB69E4" w14:textId="77777777" w:rsidR="004C37DD" w:rsidRPr="002F7554" w:rsidRDefault="004C37DD" w:rsidP="004C37DD"/>
                  </w:txbxContent>
                </v:textbox>
              </v:shape>
            </w:pict>
          </mc:Fallback>
        </mc:AlternateContent>
      </w:r>
      <w:r w:rsidR="004C37DD">
        <w:rPr>
          <w:rStyle w:val="Heading1Char"/>
          <w:rFonts w:cstheme="majorHAnsi"/>
          <w:color w:val="auto"/>
          <w:sz w:val="24"/>
          <w:szCs w:val="24"/>
        </w:rPr>
        <w:t xml:space="preserve"> </w:t>
      </w:r>
      <w:r w:rsidR="00CD7ACF" w:rsidRPr="00CD7ACF">
        <w:rPr>
          <w:rStyle w:val="Heading1Char"/>
          <w:rFonts w:cstheme="majorHAnsi"/>
          <w:color w:val="auto"/>
          <w:sz w:val="24"/>
          <w:szCs w:val="24"/>
        </w:rPr>
        <w:t>(a: BMI, b:</w:t>
      </w:r>
      <w:r w:rsidR="008F4C8B">
        <w:rPr>
          <w:rStyle w:val="Heading1Char"/>
          <w:rFonts w:cstheme="majorHAnsi"/>
          <w:color w:val="auto"/>
          <w:sz w:val="24"/>
          <w:szCs w:val="24"/>
        </w:rPr>
        <w:t xml:space="preserve"> </w:t>
      </w:r>
      <w:r w:rsidR="00CD7ACF" w:rsidRPr="00CD7ACF">
        <w:rPr>
          <w:rStyle w:val="Heading1Char"/>
          <w:rFonts w:cstheme="majorHAnsi"/>
          <w:color w:val="auto"/>
          <w:sz w:val="24"/>
          <w:szCs w:val="24"/>
        </w:rPr>
        <w:t>WC, C: Weight, d: FBS, e: HbA1c, f: HDL, g: LDL, h: TC, i: TG, j: ALT, k: AST, m: Creatinine)</w:t>
      </w:r>
    </w:p>
    <w:p w14:paraId="750A0DEB" w14:textId="77777777" w:rsidR="0016173A" w:rsidRDefault="00D62A99" w:rsidP="00966A51">
      <w:pPr>
        <w:pStyle w:val="Heading1"/>
        <w:rPr>
          <w:rFonts w:cstheme="majorHAnsi"/>
          <w:b/>
          <w:bCs/>
          <w:color w:val="0D0D0D" w:themeColor="text1" w:themeTint="F2"/>
          <w:sz w:val="24"/>
          <w:szCs w:val="24"/>
        </w:rPr>
      </w:pPr>
      <w:bookmarkStart w:id="13" w:name="_Toc174497036"/>
      <w:r w:rsidRPr="006A0FA7">
        <w:rPr>
          <w:rFonts w:cstheme="majorHAnsi"/>
          <w:b/>
          <w:bCs/>
          <w:color w:val="0D0D0D" w:themeColor="text1" w:themeTint="F2"/>
          <w:sz w:val="24"/>
          <w:szCs w:val="24"/>
        </w:rPr>
        <w:lastRenderedPageBreak/>
        <w:t xml:space="preserve">Supplemental </w:t>
      </w:r>
      <w:bookmarkStart w:id="14" w:name="_Hlk151234095"/>
      <w:r w:rsidRPr="006A0FA7">
        <w:rPr>
          <w:rFonts w:cstheme="majorHAnsi"/>
          <w:b/>
          <w:bCs/>
          <w:color w:val="0D0D0D" w:themeColor="text1" w:themeTint="F2"/>
          <w:sz w:val="24"/>
          <w:szCs w:val="24"/>
        </w:rPr>
        <w:t>References</w:t>
      </w:r>
      <w:bookmarkEnd w:id="6"/>
      <w:bookmarkEnd w:id="13"/>
      <w:bookmarkEnd w:id="14"/>
    </w:p>
    <w:p w14:paraId="254E602C" w14:textId="77777777" w:rsidR="0016173A" w:rsidRDefault="0016173A" w:rsidP="00966A51">
      <w:pPr>
        <w:pStyle w:val="Heading1"/>
        <w:rPr>
          <w:rFonts w:cstheme="majorHAnsi"/>
          <w:b/>
          <w:bCs/>
          <w:color w:val="0D0D0D" w:themeColor="text1" w:themeTint="F2"/>
          <w:sz w:val="24"/>
          <w:szCs w:val="24"/>
        </w:rPr>
      </w:pPr>
    </w:p>
    <w:p w14:paraId="7802054D" w14:textId="77777777" w:rsidR="009A7EDF" w:rsidRPr="009A7EDF" w:rsidRDefault="0016173A" w:rsidP="009A7EDF">
      <w:pPr>
        <w:pStyle w:val="EndNoteBibliography"/>
        <w:spacing w:after="0"/>
      </w:pPr>
      <w:r>
        <w:rPr>
          <w:rFonts w:cstheme="majorHAnsi"/>
          <w:b/>
          <w:bCs/>
          <w:color w:val="0D0D0D" w:themeColor="text1" w:themeTint="F2"/>
          <w:sz w:val="24"/>
          <w:szCs w:val="24"/>
        </w:rPr>
        <w:fldChar w:fldCharType="begin"/>
      </w:r>
      <w:r>
        <w:rPr>
          <w:rFonts w:cstheme="majorHAnsi"/>
          <w:b/>
          <w:bCs/>
          <w:color w:val="0D0D0D" w:themeColor="text1" w:themeTint="F2"/>
          <w:sz w:val="24"/>
          <w:szCs w:val="24"/>
        </w:rPr>
        <w:instrText xml:space="preserve"> ADDIN EN.REFLIST </w:instrText>
      </w:r>
      <w:r>
        <w:rPr>
          <w:rFonts w:cstheme="majorHAnsi"/>
          <w:b/>
          <w:bCs/>
          <w:color w:val="0D0D0D" w:themeColor="text1" w:themeTint="F2"/>
          <w:sz w:val="24"/>
          <w:szCs w:val="24"/>
        </w:rPr>
        <w:fldChar w:fldCharType="separate"/>
      </w:r>
      <w:r w:rsidR="009A7EDF" w:rsidRPr="009A7EDF">
        <w:t>1.</w:t>
      </w:r>
      <w:r w:rsidR="009A7EDF" w:rsidRPr="009A7EDF">
        <w:tab/>
        <w:t>Zhang L, Li P, Xing C-y, Zhao J-y, He Y-n, Wang J-q, et al. Efficacy and safety of Abelmoschus manihot for primary glomerular disease: a prospective, multicenter randomized controlled clinical trial. American Journal of Kidney Diseases. 2014;64(1):57-65.</w:t>
      </w:r>
    </w:p>
    <w:p w14:paraId="064E26BA" w14:textId="77777777" w:rsidR="009A7EDF" w:rsidRPr="009A7EDF" w:rsidRDefault="009A7EDF" w:rsidP="009A7EDF">
      <w:pPr>
        <w:pStyle w:val="EndNoteBibliography"/>
        <w:spacing w:after="0"/>
      </w:pPr>
      <w:r w:rsidRPr="009A7EDF">
        <w:t>2.</w:t>
      </w:r>
      <w:r w:rsidRPr="009A7EDF">
        <w:tab/>
        <w:t>Akbari F, Shahinfard N, Mirhoseini M, Shirzad H, Heidarian E, Hajian S, et al. Impacts of Hibiscus esculentus extract on glucose and lipid profile of diabetic rats. Journal of nephropharmacology. 2016;5(2):80.</w:t>
      </w:r>
    </w:p>
    <w:p w14:paraId="3D76A169" w14:textId="77777777" w:rsidR="009A7EDF" w:rsidRPr="009A7EDF" w:rsidRDefault="009A7EDF" w:rsidP="009A7EDF">
      <w:pPr>
        <w:pStyle w:val="EndNoteBibliography"/>
        <w:spacing w:after="0"/>
      </w:pPr>
      <w:r w:rsidRPr="009A7EDF">
        <w:t>3.</w:t>
      </w:r>
      <w:r w:rsidRPr="009A7EDF">
        <w:tab/>
        <w:t>Labadnoy WA, Lalican MFL, Larrazabal DLB, Llamas MB, Zulueta JLA. The efficacy of okra (Abelmoschus esculentus) in decreasing blood sugar levels among patients with impaired fasting glucose in Antipolo City. UER. 2017:23.</w:t>
      </w:r>
    </w:p>
    <w:p w14:paraId="1B69D48B" w14:textId="77777777" w:rsidR="009A7EDF" w:rsidRPr="009A7EDF" w:rsidRDefault="009A7EDF" w:rsidP="009A7EDF">
      <w:pPr>
        <w:pStyle w:val="EndNoteBibliography"/>
        <w:spacing w:after="0"/>
      </w:pPr>
      <w:r w:rsidRPr="009A7EDF">
        <w:t>4.</w:t>
      </w:r>
      <w:r w:rsidRPr="009A7EDF">
        <w:tab/>
        <w:t>Li P, Chen Y-z, Lin H-l, Ni Z-h, Zhan Y-l, Wang R, et al. Abelmoschus manihot–a traditional Chinese medicine versus losartan potassium for treating IgA nephropathy: study protocol for a randomized controlled trial. Trials. 2017;18:1-8.</w:t>
      </w:r>
    </w:p>
    <w:p w14:paraId="5F815E68" w14:textId="77777777" w:rsidR="009A7EDF" w:rsidRPr="009A7EDF" w:rsidRDefault="009A7EDF" w:rsidP="009A7EDF">
      <w:pPr>
        <w:pStyle w:val="EndNoteBibliography"/>
        <w:spacing w:after="0"/>
      </w:pPr>
      <w:r w:rsidRPr="009A7EDF">
        <w:t>5.</w:t>
      </w:r>
      <w:r w:rsidRPr="009A7EDF">
        <w:tab/>
        <w:t>ADAP CJL, T DIAZ CR, Victorino PLJ, MENDOZA MKH, MACAYAN YYC, editors. Hypoglycemic activity of okra (abelmoschus esculentus) in participants with impaired fasting glucose. Abstract Proceedings International Scholars Conference; 2019.</w:t>
      </w:r>
    </w:p>
    <w:p w14:paraId="188162BF" w14:textId="77777777" w:rsidR="009A7EDF" w:rsidRPr="009A7EDF" w:rsidRDefault="009A7EDF" w:rsidP="009A7EDF">
      <w:pPr>
        <w:pStyle w:val="EndNoteBibliography"/>
        <w:spacing w:after="0"/>
      </w:pPr>
      <w:r w:rsidRPr="009A7EDF">
        <w:t>6.</w:t>
      </w:r>
      <w:r w:rsidRPr="009A7EDF">
        <w:tab/>
        <w:t>Haryati M, Rahmawati S. The effectiveness of okra fruit (Abelmoschus Esculentus) on fasting blood sugar and total cholesterol level in type 2 diabetes mellitus. Ann Trop Med Public Health. 2019;22:463-71.</w:t>
      </w:r>
    </w:p>
    <w:p w14:paraId="417180C7" w14:textId="77777777" w:rsidR="009A7EDF" w:rsidRPr="009A7EDF" w:rsidRDefault="009A7EDF" w:rsidP="009A7EDF">
      <w:pPr>
        <w:pStyle w:val="EndNoteBibliography"/>
        <w:spacing w:after="0"/>
      </w:pPr>
      <w:r w:rsidRPr="009A7EDF">
        <w:t>7.</w:t>
      </w:r>
      <w:r w:rsidRPr="009A7EDF">
        <w:tab/>
        <w:t>Salarfard M, Abedian Z, Mazloum SR, Rakhshande H, Akhlaghi F. Comparison of adherence to the diet of women with gestational diabetes under diet therapy between the groups of with and without okra powder. The Iranian Journal of Obstetrics, Gynecology and Infertility. 2019;22(9):45-54.</w:t>
      </w:r>
    </w:p>
    <w:p w14:paraId="5710214C" w14:textId="77777777" w:rsidR="009A7EDF" w:rsidRPr="009A7EDF" w:rsidRDefault="009A7EDF" w:rsidP="009A7EDF">
      <w:pPr>
        <w:pStyle w:val="EndNoteBibliography"/>
        <w:spacing w:after="0"/>
      </w:pPr>
      <w:r w:rsidRPr="009A7EDF">
        <w:lastRenderedPageBreak/>
        <w:t>8.</w:t>
      </w:r>
      <w:r w:rsidRPr="009A7EDF">
        <w:tab/>
        <w:t>Sarbini D, Huriyati E, Sadewa H, Wahyuningsih MSH. The effect of rosella (Hibiscus sabdariffa linn) on insulin resistance in patients with type 2 diabetes mellitus: A randomized clinical trial. 2019.</w:t>
      </w:r>
    </w:p>
    <w:p w14:paraId="4E6C379A" w14:textId="77777777" w:rsidR="009A7EDF" w:rsidRPr="009A7EDF" w:rsidRDefault="009A7EDF" w:rsidP="009A7EDF">
      <w:pPr>
        <w:pStyle w:val="EndNoteBibliography"/>
        <w:spacing w:after="0"/>
      </w:pPr>
      <w:r w:rsidRPr="009A7EDF">
        <w:t>9.</w:t>
      </w:r>
      <w:r w:rsidRPr="009A7EDF">
        <w:tab/>
        <w:t>Ziaee M, Khorrami A, Ghassemi-Moghaddam H, Bahadori A. The effects of hydroalcholic extract of Hibiscus esculentus pods on glycemic control and lipid profile in type II diabetic patients: Randomised controlled clinical trial. 8th Natl Congr Med Plants. 2019:24-5.</w:t>
      </w:r>
    </w:p>
    <w:p w14:paraId="2A9729B9" w14:textId="77777777" w:rsidR="009A7EDF" w:rsidRPr="009A7EDF" w:rsidRDefault="009A7EDF" w:rsidP="009A7EDF">
      <w:pPr>
        <w:pStyle w:val="EndNoteBibliography"/>
        <w:spacing w:after="0"/>
      </w:pPr>
      <w:r w:rsidRPr="009A7EDF">
        <w:t>10.</w:t>
      </w:r>
      <w:r w:rsidRPr="009A7EDF">
        <w:tab/>
        <w:t>Li P, Lin H, Ni Z, Zhan Y, He Y, Yang H, et al. Efficacy and safety of Abelmoschus manihot for IgA nephropathy: a multicenter randomized clinical trial. Phytomedicine. 2020;76:153231.</w:t>
      </w:r>
    </w:p>
    <w:p w14:paraId="474EC767" w14:textId="77777777" w:rsidR="009A7EDF" w:rsidRPr="009A7EDF" w:rsidRDefault="009A7EDF" w:rsidP="009A7EDF">
      <w:pPr>
        <w:pStyle w:val="EndNoteBibliography"/>
        <w:spacing w:after="0"/>
      </w:pPr>
      <w:r w:rsidRPr="009A7EDF">
        <w:t>11.</w:t>
      </w:r>
      <w:r w:rsidRPr="009A7EDF">
        <w:tab/>
        <w:t>Zhao Y, Yu X, Lou Y, Sun X, Zhu B, Xu W, et al. Therapeutic effect of abelmoschus manihot on type 2 diabetic nonproliferative retinopathy and the involvement of VEGF. Evidence‐Based Complementary and Alternative Medicine. 2020;2020(1):5204917.</w:t>
      </w:r>
    </w:p>
    <w:p w14:paraId="312CEB32" w14:textId="77777777" w:rsidR="009A7EDF" w:rsidRPr="009A7EDF" w:rsidRDefault="009A7EDF" w:rsidP="009A7EDF">
      <w:pPr>
        <w:pStyle w:val="EndNoteBibliography"/>
        <w:spacing w:after="0"/>
      </w:pPr>
      <w:r w:rsidRPr="009A7EDF">
        <w:t>12.</w:t>
      </w:r>
      <w:r w:rsidRPr="009A7EDF">
        <w:tab/>
        <w:t>Zhao J, Tostivint I, Xu L, Huang J, Gambotti L, Boffa J-J, et al. Efficacy of combined abelmoschus manihot and irbesartan for reduction of albuminuria in patients with type 2 diabetes and diabetic kidney disease: a multicenter randomized double-blind parallel controlled clinical trial. Diabetes care. 2022;45(7):e113-e5.</w:t>
      </w:r>
    </w:p>
    <w:p w14:paraId="315E0B1D" w14:textId="77777777" w:rsidR="009A7EDF" w:rsidRPr="009A7EDF" w:rsidRDefault="009A7EDF" w:rsidP="009A7EDF">
      <w:pPr>
        <w:pStyle w:val="EndNoteBibliography"/>
        <w:spacing w:after="0"/>
      </w:pPr>
      <w:r w:rsidRPr="009A7EDF">
        <w:t>13.</w:t>
      </w:r>
      <w:r w:rsidRPr="009A7EDF">
        <w:tab/>
        <w:t>Kushi EN, Belachew T, Tamiru D. The impacts of okra consumption on the nutritional status of pregnant women, west Ethiopia. Food Science &amp; Nutrition. 2023;11(9):5554-64.</w:t>
      </w:r>
    </w:p>
    <w:p w14:paraId="3ED26B77" w14:textId="77777777" w:rsidR="009A7EDF" w:rsidRPr="009A7EDF" w:rsidRDefault="009A7EDF" w:rsidP="009A7EDF">
      <w:pPr>
        <w:pStyle w:val="EndNoteBibliography"/>
      </w:pPr>
      <w:r w:rsidRPr="009A7EDF">
        <w:t>14.</w:t>
      </w:r>
      <w:r w:rsidRPr="009A7EDF">
        <w:tab/>
        <w:t>Purba A, Panduragan SL, Natarajan SB, Sembiring R, Syapitri H, Poddar R. Therapeutic effects of Okra (Abelmoschus esculentus L.) and Iron Supplementation on Hemoglobin Level among Pregnant women. Research Journal of Pharmacy and Technology. 2023;16(12):5808-12.</w:t>
      </w:r>
    </w:p>
    <w:p w14:paraId="7A7F19AC" w14:textId="6246525C" w:rsidR="006E0D87" w:rsidRPr="006A0FA7" w:rsidRDefault="0016173A" w:rsidP="009A7EDF">
      <w:pPr>
        <w:pStyle w:val="Heading1"/>
        <w:rPr>
          <w:rFonts w:cstheme="majorHAnsi"/>
          <w:b/>
          <w:bCs/>
          <w:color w:val="0D0D0D" w:themeColor="text1" w:themeTint="F2"/>
          <w:sz w:val="24"/>
          <w:szCs w:val="24"/>
        </w:rPr>
      </w:pPr>
      <w:r>
        <w:rPr>
          <w:rFonts w:cstheme="majorHAnsi"/>
          <w:b/>
          <w:bCs/>
          <w:color w:val="0D0D0D" w:themeColor="text1" w:themeTint="F2"/>
          <w:sz w:val="24"/>
          <w:szCs w:val="24"/>
        </w:rPr>
        <w:fldChar w:fldCharType="end"/>
      </w:r>
    </w:p>
    <w:sectPr w:rsidR="006E0D87" w:rsidRPr="006A0FA7" w:rsidSect="00485B6F">
      <w:headerReference w:type="default" r:id="rId12"/>
      <w:footerReference w:type="default" r:id="rId13"/>
      <w:pgSz w:w="16838" w:h="11906" w:orient="landscape"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C7442B" w14:textId="77777777" w:rsidR="007004BE" w:rsidRDefault="007004BE" w:rsidP="0026169F">
      <w:pPr>
        <w:spacing w:after="0" w:line="240" w:lineRule="auto"/>
      </w:pPr>
      <w:r>
        <w:separator/>
      </w:r>
    </w:p>
  </w:endnote>
  <w:endnote w:type="continuationSeparator" w:id="0">
    <w:p w14:paraId="4FB58B0F" w14:textId="77777777" w:rsidR="007004BE" w:rsidRDefault="007004BE" w:rsidP="002616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07491146"/>
      <w:docPartObj>
        <w:docPartGallery w:val="Page Numbers (Bottom of Page)"/>
        <w:docPartUnique/>
      </w:docPartObj>
    </w:sdtPr>
    <w:sdtEndPr>
      <w:rPr>
        <w:noProof/>
      </w:rPr>
    </w:sdtEndPr>
    <w:sdtContent>
      <w:p w14:paraId="1080CCB2" w14:textId="5F840BB5" w:rsidR="00886E2F" w:rsidRDefault="00886E2F">
        <w:pPr>
          <w:pStyle w:val="Footer"/>
          <w:jc w:val="center"/>
        </w:pPr>
        <w:r>
          <w:fldChar w:fldCharType="begin"/>
        </w:r>
        <w:r>
          <w:instrText xml:space="preserve"> PAGE   \* MERGEFORMAT </w:instrText>
        </w:r>
        <w:r>
          <w:fldChar w:fldCharType="separate"/>
        </w:r>
        <w:r w:rsidR="002934AC">
          <w:rPr>
            <w:noProof/>
          </w:rPr>
          <w:t>21</w:t>
        </w:r>
        <w:r>
          <w:rPr>
            <w:noProof/>
          </w:rPr>
          <w:fldChar w:fldCharType="end"/>
        </w:r>
      </w:p>
    </w:sdtContent>
  </w:sdt>
  <w:p w14:paraId="1475A11E" w14:textId="77777777" w:rsidR="00886E2F" w:rsidRDefault="00886E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59919D" w14:textId="77777777" w:rsidR="007004BE" w:rsidRDefault="007004BE" w:rsidP="0026169F">
      <w:pPr>
        <w:spacing w:after="0" w:line="240" w:lineRule="auto"/>
      </w:pPr>
      <w:r>
        <w:separator/>
      </w:r>
    </w:p>
  </w:footnote>
  <w:footnote w:type="continuationSeparator" w:id="0">
    <w:p w14:paraId="7F89D8A0" w14:textId="77777777" w:rsidR="007004BE" w:rsidRDefault="007004BE" w:rsidP="002616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A9CC3F" w14:textId="4A985D4A" w:rsidR="00886E2F" w:rsidRPr="00D7710C" w:rsidRDefault="00F22C01" w:rsidP="00D7710C">
    <w:pPr>
      <w:pStyle w:val="Header"/>
      <w:tabs>
        <w:tab w:val="clear" w:pos="4680"/>
        <w:tab w:val="clear" w:pos="9360"/>
      </w:tabs>
      <w:jc w:val="right"/>
      <w:rPr>
        <w:color w:val="8496B0" w:themeColor="text2" w:themeTint="99"/>
        <w:sz w:val="24"/>
        <w:szCs w:val="24"/>
      </w:rPr>
    </w:pPr>
    <w:r w:rsidRPr="00F22C01">
      <w:rPr>
        <w:rFonts w:asciiTheme="majorBidi" w:hAnsiTheme="majorBidi" w:cstheme="majorBidi"/>
        <w:b/>
        <w:bCs/>
        <w:sz w:val="28"/>
        <w:szCs w:val="28"/>
      </w:rPr>
      <w:t>Okra</w:t>
    </w:r>
    <w:r w:rsidR="007D6A6C">
      <w:rPr>
        <w:rFonts w:asciiTheme="majorBidi" w:hAnsiTheme="majorBidi" w:cstheme="majorBidi"/>
        <w:b/>
        <w:bCs/>
        <w:sz w:val="28"/>
        <w:szCs w:val="28"/>
      </w:rPr>
      <w:t xml:space="preserve"> and Cardiovascular Outcomes</w:t>
    </w:r>
    <w:r w:rsidR="007D6A6C">
      <w:rPr>
        <w:noProof/>
        <w:color w:val="8496B0" w:themeColor="text2" w:themeTint="99"/>
        <w:sz w:val="24"/>
        <w:szCs w:val="24"/>
      </w:rPr>
      <w:t xml:space="preserve"> </w:t>
    </w:r>
    <w:r w:rsidR="00886E2F">
      <w:rPr>
        <w:noProof/>
        <w:color w:val="8496B0" w:themeColor="text2" w:themeTint="99"/>
        <w:sz w:val="24"/>
        <w:szCs w:val="24"/>
      </w:rPr>
      <mc:AlternateContent>
        <mc:Choice Requires="wps">
          <w:drawing>
            <wp:anchor distT="0" distB="0" distL="114300" distR="114300" simplePos="0" relativeHeight="251659264" behindDoc="0" locked="0" layoutInCell="1" allowOverlap="1" wp14:anchorId="55A11D58" wp14:editId="087F2B91">
              <wp:simplePos x="0" y="0"/>
              <wp:positionH relativeFrom="column">
                <wp:posOffset>-540690</wp:posOffset>
              </wp:positionH>
              <wp:positionV relativeFrom="paragraph">
                <wp:posOffset>-54610</wp:posOffset>
              </wp:positionV>
              <wp:extent cx="2055571" cy="336423"/>
              <wp:effectExtent l="0" t="0" r="0" b="6985"/>
              <wp:wrapNone/>
              <wp:docPr id="517688499" name="Text Box 1"/>
              <wp:cNvGraphicFramePr/>
              <a:graphic xmlns:a="http://schemas.openxmlformats.org/drawingml/2006/main">
                <a:graphicData uri="http://schemas.microsoft.com/office/word/2010/wordprocessingShape">
                  <wps:wsp>
                    <wps:cNvSpPr txBox="1"/>
                    <wps:spPr>
                      <a:xfrm>
                        <a:off x="0" y="0"/>
                        <a:ext cx="2055571" cy="336423"/>
                      </a:xfrm>
                      <a:prstGeom prst="rect">
                        <a:avLst/>
                      </a:prstGeom>
                      <a:noFill/>
                      <a:ln w="6350">
                        <a:noFill/>
                      </a:ln>
                    </wps:spPr>
                    <wps:txbx>
                      <w:txbxContent>
                        <w:p w14:paraId="756BEA53" w14:textId="1FE1C908" w:rsidR="00886E2F" w:rsidRPr="000E60B1" w:rsidRDefault="00886E2F" w:rsidP="00D7710C">
                          <w:pPr>
                            <w:pStyle w:val="Header"/>
                            <w:jc w:val="center"/>
                            <w:rPr>
                              <w:rFonts w:cstheme="minorHAnsi"/>
                              <w:i/>
                              <w:iCs/>
                            </w:rPr>
                          </w:pPr>
                          <w:r w:rsidRPr="000E60B1">
                            <w:rPr>
                              <w:rStyle w:val="Emphasis"/>
                              <w:rFonts w:cstheme="minorHAnsi"/>
                              <w:i w:val="0"/>
                              <w:iCs w:val="0"/>
                              <w:color w:val="2A2A2A"/>
                              <w:sz w:val="24"/>
                              <w:szCs w:val="24"/>
                              <w:bdr w:val="none" w:sz="0" w:space="0" w:color="auto" w:frame="1"/>
                              <w:shd w:val="clear" w:color="auto" w:fill="FFFFFF"/>
                            </w:rPr>
                            <w:t>Supplementary Files</w:t>
                          </w:r>
                        </w:p>
                        <w:p w14:paraId="0CB7BBD7" w14:textId="77777777" w:rsidR="00886E2F" w:rsidRDefault="00886E2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5A11D58" id="_x0000_t202" coordsize="21600,21600" o:spt="202" path="m,l,21600r21600,l21600,xe">
              <v:stroke joinstyle="miter"/>
              <v:path gradientshapeok="t" o:connecttype="rect"/>
            </v:shapetype>
            <v:shape id="Text Box 1" o:spid="_x0000_s1037" type="#_x0000_t202" style="position:absolute;left:0;text-align:left;margin-left:-42.55pt;margin-top:-4.3pt;width:161.85pt;height:26.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" filled="f" stroked="f" strokeweight=".5pt">
              <v:textbox>
                <w:txbxContent>
                  <w:p w14:paraId="756BEA53" w14:textId="1FE1C908" w:rsidR="00886E2F" w:rsidRPr="000E60B1" w:rsidRDefault="00886E2F" w:rsidP="00D7710C">
                    <w:pPr>
                      <w:pStyle w:val="Header"/>
                      <w:jc w:val="center"/>
                      <w:rPr>
                        <w:rFonts w:cstheme="minorHAnsi"/>
                        <w:i/>
                        <w:iCs/>
                      </w:rPr>
                    </w:pPr>
                    <w:r w:rsidRPr="000E60B1">
                      <w:rPr>
                        <w:rStyle w:val="Emphasis"/>
                        <w:rFonts w:cstheme="minorHAnsi"/>
                        <w:i w:val="0"/>
                        <w:iCs w:val="0"/>
                        <w:color w:val="2A2A2A"/>
                        <w:sz w:val="24"/>
                        <w:szCs w:val="24"/>
                        <w:bdr w:val="none" w:sz="0" w:space="0" w:color="auto" w:frame="1"/>
                        <w:shd w:val="clear" w:color="auto" w:fill="FFFFFF"/>
                      </w:rPr>
                      <w:t>Supplementary Files</w:t>
                    </w:r>
                  </w:p>
                  <w:p w14:paraId="0CB7BBD7" w14:textId="77777777" w:rsidR="00886E2F" w:rsidRDefault="00886E2F"/>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EE4390"/>
    <w:multiLevelType w:val="hybridMultilevel"/>
    <w:tmpl w:val="75D29B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28E789D"/>
    <w:multiLevelType w:val="hybridMultilevel"/>
    <w:tmpl w:val="5DEE1190"/>
    <w:lvl w:ilvl="0" w:tplc="FBA6A61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A63E5B"/>
    <w:multiLevelType w:val="hybridMultilevel"/>
    <w:tmpl w:val="4C18921E"/>
    <w:lvl w:ilvl="0" w:tplc="D410F70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0308766">
    <w:abstractNumId w:val="0"/>
  </w:num>
  <w:num w:numId="2" w16cid:durableId="1790010359">
    <w:abstractNumId w:val="2"/>
  </w:num>
  <w:num w:numId="3" w16cid:durableId="10532356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Calibri Light&lt;/FontName&gt;&lt;FontSize&gt;16&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2123DD"/>
    <w:rsid w:val="00002403"/>
    <w:rsid w:val="00003C37"/>
    <w:rsid w:val="00003C50"/>
    <w:rsid w:val="0001050B"/>
    <w:rsid w:val="000105C8"/>
    <w:rsid w:val="00022085"/>
    <w:rsid w:val="00026F09"/>
    <w:rsid w:val="000303E0"/>
    <w:rsid w:val="00032315"/>
    <w:rsid w:val="0004108C"/>
    <w:rsid w:val="00056284"/>
    <w:rsid w:val="00056FC2"/>
    <w:rsid w:val="0005772D"/>
    <w:rsid w:val="00057C09"/>
    <w:rsid w:val="00061978"/>
    <w:rsid w:val="00064138"/>
    <w:rsid w:val="00064350"/>
    <w:rsid w:val="00075CD9"/>
    <w:rsid w:val="00086CAA"/>
    <w:rsid w:val="00090F3C"/>
    <w:rsid w:val="000A481C"/>
    <w:rsid w:val="000B18D4"/>
    <w:rsid w:val="000B2E6C"/>
    <w:rsid w:val="000C7A97"/>
    <w:rsid w:val="000D07E5"/>
    <w:rsid w:val="000D16F2"/>
    <w:rsid w:val="000D744B"/>
    <w:rsid w:val="000E60B1"/>
    <w:rsid w:val="000F19B1"/>
    <w:rsid w:val="00101A78"/>
    <w:rsid w:val="00106E87"/>
    <w:rsid w:val="00110342"/>
    <w:rsid w:val="00110805"/>
    <w:rsid w:val="00124DDB"/>
    <w:rsid w:val="00133C3E"/>
    <w:rsid w:val="001363C1"/>
    <w:rsid w:val="00140871"/>
    <w:rsid w:val="00144025"/>
    <w:rsid w:val="00146167"/>
    <w:rsid w:val="00152C3C"/>
    <w:rsid w:val="00153AE7"/>
    <w:rsid w:val="00160800"/>
    <w:rsid w:val="0016173A"/>
    <w:rsid w:val="00164138"/>
    <w:rsid w:val="00175390"/>
    <w:rsid w:val="00175EA3"/>
    <w:rsid w:val="001829DD"/>
    <w:rsid w:val="00192B5E"/>
    <w:rsid w:val="001A3F44"/>
    <w:rsid w:val="001A5CEC"/>
    <w:rsid w:val="001C1FF5"/>
    <w:rsid w:val="001C72FB"/>
    <w:rsid w:val="001D2837"/>
    <w:rsid w:val="001D4E02"/>
    <w:rsid w:val="001D587F"/>
    <w:rsid w:val="001F4626"/>
    <w:rsid w:val="002047D4"/>
    <w:rsid w:val="002123DD"/>
    <w:rsid w:val="002156FC"/>
    <w:rsid w:val="002168BB"/>
    <w:rsid w:val="0021764F"/>
    <w:rsid w:val="00221CE5"/>
    <w:rsid w:val="0022424F"/>
    <w:rsid w:val="00235B45"/>
    <w:rsid w:val="00242D4D"/>
    <w:rsid w:val="0024784F"/>
    <w:rsid w:val="00252356"/>
    <w:rsid w:val="00257B5A"/>
    <w:rsid w:val="0026169F"/>
    <w:rsid w:val="002671C8"/>
    <w:rsid w:val="002805B1"/>
    <w:rsid w:val="00283143"/>
    <w:rsid w:val="002934AC"/>
    <w:rsid w:val="00293A1E"/>
    <w:rsid w:val="002A1C1A"/>
    <w:rsid w:val="002A3DAF"/>
    <w:rsid w:val="002A70D5"/>
    <w:rsid w:val="002A7F31"/>
    <w:rsid w:val="002B0AE6"/>
    <w:rsid w:val="002B18B3"/>
    <w:rsid w:val="002B1FEE"/>
    <w:rsid w:val="002B22E6"/>
    <w:rsid w:val="002B69A5"/>
    <w:rsid w:val="002B7079"/>
    <w:rsid w:val="002C1F32"/>
    <w:rsid w:val="002D7798"/>
    <w:rsid w:val="002E0225"/>
    <w:rsid w:val="002E6D12"/>
    <w:rsid w:val="002F6693"/>
    <w:rsid w:val="00302196"/>
    <w:rsid w:val="00310FB2"/>
    <w:rsid w:val="00311943"/>
    <w:rsid w:val="00316D18"/>
    <w:rsid w:val="0032450A"/>
    <w:rsid w:val="003277F9"/>
    <w:rsid w:val="003347FF"/>
    <w:rsid w:val="00335F51"/>
    <w:rsid w:val="0034643C"/>
    <w:rsid w:val="00346BF7"/>
    <w:rsid w:val="00357C31"/>
    <w:rsid w:val="0036001D"/>
    <w:rsid w:val="00370AAE"/>
    <w:rsid w:val="003802AE"/>
    <w:rsid w:val="003B4BA1"/>
    <w:rsid w:val="003D247C"/>
    <w:rsid w:val="003D5F20"/>
    <w:rsid w:val="003E1DAF"/>
    <w:rsid w:val="003E1F3C"/>
    <w:rsid w:val="003E7A28"/>
    <w:rsid w:val="003F044E"/>
    <w:rsid w:val="003F29C7"/>
    <w:rsid w:val="00411B41"/>
    <w:rsid w:val="00413A11"/>
    <w:rsid w:val="00421469"/>
    <w:rsid w:val="0042274C"/>
    <w:rsid w:val="004309D5"/>
    <w:rsid w:val="004310B6"/>
    <w:rsid w:val="004361DF"/>
    <w:rsid w:val="0044611F"/>
    <w:rsid w:val="004657D4"/>
    <w:rsid w:val="004715C4"/>
    <w:rsid w:val="004847F1"/>
    <w:rsid w:val="00485B6F"/>
    <w:rsid w:val="0049379D"/>
    <w:rsid w:val="004962D8"/>
    <w:rsid w:val="004A3B0F"/>
    <w:rsid w:val="004B0D62"/>
    <w:rsid w:val="004B38B7"/>
    <w:rsid w:val="004C285B"/>
    <w:rsid w:val="004C2F19"/>
    <w:rsid w:val="004C37DD"/>
    <w:rsid w:val="004D08C1"/>
    <w:rsid w:val="004D72F6"/>
    <w:rsid w:val="004D7A61"/>
    <w:rsid w:val="004F3213"/>
    <w:rsid w:val="00501426"/>
    <w:rsid w:val="005120FC"/>
    <w:rsid w:val="00521304"/>
    <w:rsid w:val="00524F91"/>
    <w:rsid w:val="005315AB"/>
    <w:rsid w:val="00531E85"/>
    <w:rsid w:val="00532F5E"/>
    <w:rsid w:val="0053670A"/>
    <w:rsid w:val="00536A83"/>
    <w:rsid w:val="005623EC"/>
    <w:rsid w:val="00564375"/>
    <w:rsid w:val="0058135C"/>
    <w:rsid w:val="00581B42"/>
    <w:rsid w:val="0058326C"/>
    <w:rsid w:val="005842AB"/>
    <w:rsid w:val="00586E1A"/>
    <w:rsid w:val="00592825"/>
    <w:rsid w:val="0059309F"/>
    <w:rsid w:val="005A0B39"/>
    <w:rsid w:val="005F1234"/>
    <w:rsid w:val="006024D0"/>
    <w:rsid w:val="0061033D"/>
    <w:rsid w:val="006103CE"/>
    <w:rsid w:val="00615F6C"/>
    <w:rsid w:val="00617803"/>
    <w:rsid w:val="006358DE"/>
    <w:rsid w:val="006413AD"/>
    <w:rsid w:val="00641E48"/>
    <w:rsid w:val="00646EEF"/>
    <w:rsid w:val="006551B2"/>
    <w:rsid w:val="006570D0"/>
    <w:rsid w:val="006733AE"/>
    <w:rsid w:val="00677793"/>
    <w:rsid w:val="00680733"/>
    <w:rsid w:val="00694E3A"/>
    <w:rsid w:val="006A0FA7"/>
    <w:rsid w:val="006B7A9D"/>
    <w:rsid w:val="006C219B"/>
    <w:rsid w:val="006C24A3"/>
    <w:rsid w:val="006C2743"/>
    <w:rsid w:val="006E0D87"/>
    <w:rsid w:val="006F2845"/>
    <w:rsid w:val="006F39B9"/>
    <w:rsid w:val="006F4EDD"/>
    <w:rsid w:val="006F701A"/>
    <w:rsid w:val="007004BE"/>
    <w:rsid w:val="00703C9A"/>
    <w:rsid w:val="00716E85"/>
    <w:rsid w:val="00731D16"/>
    <w:rsid w:val="00740C33"/>
    <w:rsid w:val="0074247C"/>
    <w:rsid w:val="00746107"/>
    <w:rsid w:val="00751681"/>
    <w:rsid w:val="007674AB"/>
    <w:rsid w:val="0077591B"/>
    <w:rsid w:val="00784B7A"/>
    <w:rsid w:val="00786D91"/>
    <w:rsid w:val="007B78DD"/>
    <w:rsid w:val="007C1B91"/>
    <w:rsid w:val="007C2F1A"/>
    <w:rsid w:val="007C32FE"/>
    <w:rsid w:val="007C4ECB"/>
    <w:rsid w:val="007D6A6C"/>
    <w:rsid w:val="007E02AF"/>
    <w:rsid w:val="007E5DF3"/>
    <w:rsid w:val="007E7BB1"/>
    <w:rsid w:val="007F265F"/>
    <w:rsid w:val="007F29D5"/>
    <w:rsid w:val="007F2B7B"/>
    <w:rsid w:val="008058AE"/>
    <w:rsid w:val="00814AE0"/>
    <w:rsid w:val="00827952"/>
    <w:rsid w:val="00837FCE"/>
    <w:rsid w:val="008466AF"/>
    <w:rsid w:val="008511B2"/>
    <w:rsid w:val="0085337D"/>
    <w:rsid w:val="00853E7C"/>
    <w:rsid w:val="00865F3B"/>
    <w:rsid w:val="00867102"/>
    <w:rsid w:val="00882EF5"/>
    <w:rsid w:val="0088608C"/>
    <w:rsid w:val="00886E2F"/>
    <w:rsid w:val="0089028E"/>
    <w:rsid w:val="00890FB8"/>
    <w:rsid w:val="0089497A"/>
    <w:rsid w:val="008A025D"/>
    <w:rsid w:val="008A651C"/>
    <w:rsid w:val="008B60E9"/>
    <w:rsid w:val="008D1B5A"/>
    <w:rsid w:val="008E0D59"/>
    <w:rsid w:val="008E60B9"/>
    <w:rsid w:val="008F4C8B"/>
    <w:rsid w:val="008F78F7"/>
    <w:rsid w:val="00901E30"/>
    <w:rsid w:val="00904FF3"/>
    <w:rsid w:val="009077D9"/>
    <w:rsid w:val="00921C8C"/>
    <w:rsid w:val="00933BC3"/>
    <w:rsid w:val="009350BC"/>
    <w:rsid w:val="00937598"/>
    <w:rsid w:val="009436C7"/>
    <w:rsid w:val="00946138"/>
    <w:rsid w:val="009529B8"/>
    <w:rsid w:val="00953D62"/>
    <w:rsid w:val="00964C84"/>
    <w:rsid w:val="00965FDA"/>
    <w:rsid w:val="00966A51"/>
    <w:rsid w:val="0097189D"/>
    <w:rsid w:val="00991645"/>
    <w:rsid w:val="009927B6"/>
    <w:rsid w:val="009A7EDF"/>
    <w:rsid w:val="009B672E"/>
    <w:rsid w:val="009C08D2"/>
    <w:rsid w:val="009C4E41"/>
    <w:rsid w:val="009D6BCB"/>
    <w:rsid w:val="009E2307"/>
    <w:rsid w:val="009E5ED0"/>
    <w:rsid w:val="009F2048"/>
    <w:rsid w:val="009F43A4"/>
    <w:rsid w:val="009F6F5D"/>
    <w:rsid w:val="009F7AAF"/>
    <w:rsid w:val="00A0229A"/>
    <w:rsid w:val="00A03FBF"/>
    <w:rsid w:val="00A11EE3"/>
    <w:rsid w:val="00A150A6"/>
    <w:rsid w:val="00A22A30"/>
    <w:rsid w:val="00A26DF0"/>
    <w:rsid w:val="00A27D34"/>
    <w:rsid w:val="00A303EA"/>
    <w:rsid w:val="00A353E0"/>
    <w:rsid w:val="00A40BFA"/>
    <w:rsid w:val="00A427AC"/>
    <w:rsid w:val="00A43044"/>
    <w:rsid w:val="00A4568D"/>
    <w:rsid w:val="00A45841"/>
    <w:rsid w:val="00A47105"/>
    <w:rsid w:val="00A51C9D"/>
    <w:rsid w:val="00A56851"/>
    <w:rsid w:val="00A620EC"/>
    <w:rsid w:val="00A6237C"/>
    <w:rsid w:val="00A715A7"/>
    <w:rsid w:val="00A76E5C"/>
    <w:rsid w:val="00A80763"/>
    <w:rsid w:val="00A8083A"/>
    <w:rsid w:val="00A83B00"/>
    <w:rsid w:val="00A85443"/>
    <w:rsid w:val="00A87F7D"/>
    <w:rsid w:val="00A9225F"/>
    <w:rsid w:val="00A929F3"/>
    <w:rsid w:val="00A930CF"/>
    <w:rsid w:val="00A951F9"/>
    <w:rsid w:val="00AA6B97"/>
    <w:rsid w:val="00AB0A07"/>
    <w:rsid w:val="00AB4369"/>
    <w:rsid w:val="00AC0FD3"/>
    <w:rsid w:val="00AC286E"/>
    <w:rsid w:val="00AC2C4B"/>
    <w:rsid w:val="00AC4476"/>
    <w:rsid w:val="00AC58AB"/>
    <w:rsid w:val="00AC5959"/>
    <w:rsid w:val="00AD2A1E"/>
    <w:rsid w:val="00AE3276"/>
    <w:rsid w:val="00AF45FA"/>
    <w:rsid w:val="00B0061F"/>
    <w:rsid w:val="00B07431"/>
    <w:rsid w:val="00B129ED"/>
    <w:rsid w:val="00B23D7E"/>
    <w:rsid w:val="00B3476A"/>
    <w:rsid w:val="00B357B3"/>
    <w:rsid w:val="00B374E3"/>
    <w:rsid w:val="00B43E9A"/>
    <w:rsid w:val="00B473E9"/>
    <w:rsid w:val="00B5039B"/>
    <w:rsid w:val="00B5075C"/>
    <w:rsid w:val="00B52EE5"/>
    <w:rsid w:val="00B54BBC"/>
    <w:rsid w:val="00B61430"/>
    <w:rsid w:val="00B61A5C"/>
    <w:rsid w:val="00B727DD"/>
    <w:rsid w:val="00B76125"/>
    <w:rsid w:val="00B91945"/>
    <w:rsid w:val="00BA2E5E"/>
    <w:rsid w:val="00BC03EA"/>
    <w:rsid w:val="00BC393A"/>
    <w:rsid w:val="00BC7163"/>
    <w:rsid w:val="00BD2AE6"/>
    <w:rsid w:val="00BD3720"/>
    <w:rsid w:val="00BE0D53"/>
    <w:rsid w:val="00BF7995"/>
    <w:rsid w:val="00C00966"/>
    <w:rsid w:val="00C032D1"/>
    <w:rsid w:val="00C10280"/>
    <w:rsid w:val="00C214C3"/>
    <w:rsid w:val="00C30887"/>
    <w:rsid w:val="00C321CD"/>
    <w:rsid w:val="00C4126F"/>
    <w:rsid w:val="00C417CF"/>
    <w:rsid w:val="00C51D34"/>
    <w:rsid w:val="00C57981"/>
    <w:rsid w:val="00C70654"/>
    <w:rsid w:val="00C71718"/>
    <w:rsid w:val="00C71B51"/>
    <w:rsid w:val="00C73A2F"/>
    <w:rsid w:val="00C743C9"/>
    <w:rsid w:val="00C75E75"/>
    <w:rsid w:val="00C82927"/>
    <w:rsid w:val="00C90142"/>
    <w:rsid w:val="00CB1AEA"/>
    <w:rsid w:val="00CB606F"/>
    <w:rsid w:val="00CC0DFB"/>
    <w:rsid w:val="00CC449C"/>
    <w:rsid w:val="00CD5281"/>
    <w:rsid w:val="00CD7ACF"/>
    <w:rsid w:val="00CE22EB"/>
    <w:rsid w:val="00CF15CD"/>
    <w:rsid w:val="00CF3FA9"/>
    <w:rsid w:val="00CF76CD"/>
    <w:rsid w:val="00D0616B"/>
    <w:rsid w:val="00D06F5A"/>
    <w:rsid w:val="00D11138"/>
    <w:rsid w:val="00D32469"/>
    <w:rsid w:val="00D41887"/>
    <w:rsid w:val="00D529B2"/>
    <w:rsid w:val="00D53330"/>
    <w:rsid w:val="00D55FBC"/>
    <w:rsid w:val="00D56943"/>
    <w:rsid w:val="00D62A99"/>
    <w:rsid w:val="00D725ED"/>
    <w:rsid w:val="00D74D47"/>
    <w:rsid w:val="00D752F0"/>
    <w:rsid w:val="00D7710C"/>
    <w:rsid w:val="00D960C8"/>
    <w:rsid w:val="00DA0429"/>
    <w:rsid w:val="00DA1DAC"/>
    <w:rsid w:val="00DB2AA6"/>
    <w:rsid w:val="00DC081D"/>
    <w:rsid w:val="00DC4AD3"/>
    <w:rsid w:val="00DD0DE5"/>
    <w:rsid w:val="00DD74EA"/>
    <w:rsid w:val="00DF0873"/>
    <w:rsid w:val="00DF4216"/>
    <w:rsid w:val="00DF6293"/>
    <w:rsid w:val="00E107AF"/>
    <w:rsid w:val="00E114F7"/>
    <w:rsid w:val="00E11EF2"/>
    <w:rsid w:val="00E12EC5"/>
    <w:rsid w:val="00E148EC"/>
    <w:rsid w:val="00E31D01"/>
    <w:rsid w:val="00E367BB"/>
    <w:rsid w:val="00E42A8C"/>
    <w:rsid w:val="00E76D4C"/>
    <w:rsid w:val="00E84AE9"/>
    <w:rsid w:val="00E856A9"/>
    <w:rsid w:val="00E93BE6"/>
    <w:rsid w:val="00E94AB3"/>
    <w:rsid w:val="00E9646B"/>
    <w:rsid w:val="00EA341B"/>
    <w:rsid w:val="00EB0707"/>
    <w:rsid w:val="00EB17BF"/>
    <w:rsid w:val="00EB432D"/>
    <w:rsid w:val="00ED0FE2"/>
    <w:rsid w:val="00ED78C8"/>
    <w:rsid w:val="00F101AA"/>
    <w:rsid w:val="00F22C01"/>
    <w:rsid w:val="00F308FF"/>
    <w:rsid w:val="00F43A3F"/>
    <w:rsid w:val="00F46658"/>
    <w:rsid w:val="00F56C35"/>
    <w:rsid w:val="00F6454B"/>
    <w:rsid w:val="00F658A2"/>
    <w:rsid w:val="00F723B4"/>
    <w:rsid w:val="00F76944"/>
    <w:rsid w:val="00F96C84"/>
    <w:rsid w:val="00FA1971"/>
    <w:rsid w:val="00FB5027"/>
    <w:rsid w:val="00FC7EF8"/>
    <w:rsid w:val="00FD65D4"/>
    <w:rsid w:val="00FD7A25"/>
    <w:rsid w:val="00FF4B3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F6AFE7"/>
  <w15:chartTrackingRefBased/>
  <w15:docId w15:val="{551DC44C-92F5-4373-AF86-0541390F0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15AB"/>
    <w:rPr>
      <w:lang w:val="en-CA"/>
    </w:rPr>
  </w:style>
  <w:style w:type="paragraph" w:styleId="Heading1">
    <w:name w:val="heading 1"/>
    <w:basedOn w:val="Normal"/>
    <w:next w:val="Normal"/>
    <w:link w:val="Heading1Char"/>
    <w:uiPriority w:val="9"/>
    <w:qFormat/>
    <w:rsid w:val="00B129E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11EE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semiHidden/>
    <w:unhideWhenUsed/>
    <w:qFormat/>
    <w:rsid w:val="002D7798"/>
    <w:pPr>
      <w:spacing w:before="100" w:beforeAutospacing="1" w:after="100" w:afterAutospacing="1" w:line="240" w:lineRule="auto"/>
      <w:outlineLvl w:val="3"/>
    </w:pPr>
    <w:rPr>
      <w:rFonts w:ascii="Times New Roman" w:eastAsiaTheme="minorEastAsia" w:hAnsi="Times New Roman" w:cs="Times New Roman"/>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123DD"/>
    <w:pPr>
      <w:spacing w:after="0" w:line="240" w:lineRule="auto"/>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421469"/>
    <w:pPr>
      <w:spacing w:after="0" w:line="240" w:lineRule="auto"/>
    </w:pPr>
    <w:tblPr>
      <w:tblStyleRowBandSize w:val="1"/>
      <w:tblStyleColBandSize w:val="1"/>
      <w:tblBorders>
        <w:top w:val="single" w:sz="6" w:space="0" w:color="auto"/>
        <w:bottom w:val="single" w:sz="6" w:space="0" w:color="auto"/>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Header">
    <w:name w:val="header"/>
    <w:basedOn w:val="Normal"/>
    <w:link w:val="HeaderChar"/>
    <w:uiPriority w:val="99"/>
    <w:unhideWhenUsed/>
    <w:rsid w:val="00421469"/>
    <w:pPr>
      <w:tabs>
        <w:tab w:val="center" w:pos="4680"/>
        <w:tab w:val="right" w:pos="9360"/>
      </w:tabs>
      <w:spacing w:after="0" w:line="240" w:lineRule="auto"/>
    </w:pPr>
    <w:rPr>
      <w:lang w:val="en-US"/>
    </w:rPr>
  </w:style>
  <w:style w:type="character" w:customStyle="1" w:styleId="HeaderChar">
    <w:name w:val="Header Char"/>
    <w:basedOn w:val="DefaultParagraphFont"/>
    <w:link w:val="Header"/>
    <w:uiPriority w:val="99"/>
    <w:rsid w:val="00421469"/>
  </w:style>
  <w:style w:type="paragraph" w:styleId="Footer">
    <w:name w:val="footer"/>
    <w:basedOn w:val="Normal"/>
    <w:link w:val="FooterChar"/>
    <w:uiPriority w:val="99"/>
    <w:unhideWhenUsed/>
    <w:rsid w:val="00421469"/>
    <w:pPr>
      <w:tabs>
        <w:tab w:val="center" w:pos="4680"/>
        <w:tab w:val="right" w:pos="9360"/>
      </w:tabs>
      <w:spacing w:after="0" w:line="240" w:lineRule="auto"/>
    </w:pPr>
    <w:rPr>
      <w:lang w:val="en-US"/>
    </w:rPr>
  </w:style>
  <w:style w:type="character" w:customStyle="1" w:styleId="FooterChar">
    <w:name w:val="Footer Char"/>
    <w:basedOn w:val="DefaultParagraphFont"/>
    <w:link w:val="Footer"/>
    <w:uiPriority w:val="99"/>
    <w:rsid w:val="00421469"/>
  </w:style>
  <w:style w:type="table" w:styleId="ListTable2">
    <w:name w:val="List Table 2"/>
    <w:basedOn w:val="TableNormal"/>
    <w:uiPriority w:val="47"/>
    <w:rsid w:val="00421469"/>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Emphasis">
    <w:name w:val="Emphasis"/>
    <w:basedOn w:val="DefaultParagraphFont"/>
    <w:uiPriority w:val="20"/>
    <w:qFormat/>
    <w:rsid w:val="00421469"/>
    <w:rPr>
      <w:i/>
      <w:iCs/>
    </w:rPr>
  </w:style>
  <w:style w:type="table" w:styleId="ListTable1Light-Accent2">
    <w:name w:val="List Table 1 Light Accent 2"/>
    <w:basedOn w:val="TableNormal"/>
    <w:uiPriority w:val="46"/>
    <w:rsid w:val="00421469"/>
    <w:pPr>
      <w:spacing w:after="0" w:line="240" w:lineRule="auto"/>
    </w:p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1Light-Accent3">
    <w:name w:val="List Table 1 Light Accent 3"/>
    <w:basedOn w:val="TableNormal"/>
    <w:uiPriority w:val="46"/>
    <w:rsid w:val="00421469"/>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PlainTable1">
    <w:name w:val="Plain Table 1"/>
    <w:basedOn w:val="TableNormal"/>
    <w:uiPriority w:val="41"/>
    <w:rsid w:val="0042146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421469"/>
    <w:pPr>
      <w:spacing w:after="200" w:line="276" w:lineRule="auto"/>
      <w:ind w:left="720"/>
      <w:contextualSpacing/>
    </w:pPr>
    <w:rPr>
      <w:lang w:val="en-US"/>
    </w:rPr>
  </w:style>
  <w:style w:type="table" w:styleId="PlainTable4">
    <w:name w:val="Plain Table 4"/>
    <w:basedOn w:val="TableNormal"/>
    <w:uiPriority w:val="44"/>
    <w:rsid w:val="0026169F"/>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B129ED"/>
    <w:rPr>
      <w:rFonts w:asciiTheme="majorHAnsi" w:eastAsiaTheme="majorEastAsia" w:hAnsiTheme="majorHAnsi" w:cstheme="majorBidi"/>
      <w:color w:val="2F5496" w:themeColor="accent1" w:themeShade="BF"/>
      <w:sz w:val="32"/>
      <w:szCs w:val="32"/>
      <w:lang w:val="en-CA"/>
    </w:rPr>
  </w:style>
  <w:style w:type="paragraph" w:styleId="TOCHeading">
    <w:name w:val="TOC Heading"/>
    <w:basedOn w:val="Heading1"/>
    <w:next w:val="Normal"/>
    <w:uiPriority w:val="39"/>
    <w:unhideWhenUsed/>
    <w:qFormat/>
    <w:rsid w:val="00B129ED"/>
    <w:pPr>
      <w:outlineLvl w:val="9"/>
    </w:pPr>
    <w:rPr>
      <w:lang w:val="en-US"/>
    </w:rPr>
  </w:style>
  <w:style w:type="paragraph" w:styleId="TOC1">
    <w:name w:val="toc 1"/>
    <w:basedOn w:val="Normal"/>
    <w:next w:val="Normal"/>
    <w:autoRedefine/>
    <w:uiPriority w:val="39"/>
    <w:unhideWhenUsed/>
    <w:rsid w:val="00FD65D4"/>
    <w:pPr>
      <w:tabs>
        <w:tab w:val="right" w:leader="dot" w:pos="13948"/>
      </w:tabs>
      <w:spacing w:after="100"/>
    </w:pPr>
    <w:rPr>
      <w:rFonts w:cstheme="minorHAnsi"/>
      <w:noProof/>
    </w:rPr>
  </w:style>
  <w:style w:type="character" w:styleId="Hyperlink">
    <w:name w:val="Hyperlink"/>
    <w:basedOn w:val="DefaultParagraphFont"/>
    <w:uiPriority w:val="99"/>
    <w:unhideWhenUsed/>
    <w:rsid w:val="00B129ED"/>
    <w:rPr>
      <w:color w:val="0563C1" w:themeColor="hyperlink"/>
      <w:u w:val="single"/>
    </w:rPr>
  </w:style>
  <w:style w:type="table" w:styleId="ListTable1Light">
    <w:name w:val="List Table 1 Light"/>
    <w:basedOn w:val="TableNormal"/>
    <w:uiPriority w:val="46"/>
    <w:rsid w:val="00003C37"/>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003C37"/>
    <w:pPr>
      <w:spacing w:after="0" w:line="240" w:lineRule="auto"/>
    </w:pPr>
    <w:tblPr>
      <w:tblStyleRowBandSize w:val="1"/>
      <w:tblStyleColBandSize w:val="1"/>
    </w:tblPr>
    <w:tblStylePr w:type="firstRow">
      <w:rPr>
        <w:b/>
        <w:bCs/>
      </w:rPr>
      <w:tblPr/>
      <w:tcPr>
        <w:tcBorders>
          <w:bottom w:val="single" w:sz="4" w:space="0" w:color="8EAADB" w:themeColor="accent1" w:themeTint="99"/>
        </w:tcBorders>
      </w:tcPr>
    </w:tblStylePr>
    <w:tblStylePr w:type="lastRow">
      <w:rPr>
        <w:b/>
        <w:bCs/>
      </w:rPr>
      <w:tblPr/>
      <w:tcPr>
        <w:tcBorders>
          <w:top w:val="sing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PlaceholderText">
    <w:name w:val="Placeholder Text"/>
    <w:basedOn w:val="DefaultParagraphFont"/>
    <w:uiPriority w:val="99"/>
    <w:semiHidden/>
    <w:rsid w:val="00003C37"/>
    <w:rPr>
      <w:color w:val="808080"/>
    </w:rPr>
  </w:style>
  <w:style w:type="table" w:styleId="GridTable1Light">
    <w:name w:val="Grid Table 1 Light"/>
    <w:basedOn w:val="TableNormal"/>
    <w:uiPriority w:val="46"/>
    <w:rsid w:val="00003C3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7Colorful">
    <w:name w:val="Grid Table 7 Colorful"/>
    <w:basedOn w:val="TableNormal"/>
    <w:uiPriority w:val="52"/>
    <w:rsid w:val="00003C37"/>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character" w:styleId="SubtleEmphasis">
    <w:name w:val="Subtle Emphasis"/>
    <w:basedOn w:val="DefaultParagraphFont"/>
    <w:uiPriority w:val="19"/>
    <w:qFormat/>
    <w:rsid w:val="00003C37"/>
    <w:rPr>
      <w:i/>
      <w:iCs/>
      <w:color w:val="404040" w:themeColor="text1" w:themeTint="BF"/>
    </w:rPr>
  </w:style>
  <w:style w:type="table" w:styleId="GridTable2-Accent3">
    <w:name w:val="Grid Table 2 Accent 3"/>
    <w:basedOn w:val="TableNormal"/>
    <w:uiPriority w:val="47"/>
    <w:rsid w:val="00003C37"/>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1Light-Accent4">
    <w:name w:val="List Table 1 Light Accent 4"/>
    <w:basedOn w:val="TableNormal"/>
    <w:uiPriority w:val="46"/>
    <w:rsid w:val="00003C37"/>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paragraph" w:customStyle="1" w:styleId="EndNoteBibliographyTitle">
    <w:name w:val="EndNote Bibliography Title"/>
    <w:basedOn w:val="Normal"/>
    <w:link w:val="EndNoteBibliographyTitleChar"/>
    <w:rsid w:val="005842AB"/>
    <w:pPr>
      <w:spacing w:after="0"/>
      <w:jc w:val="center"/>
    </w:pPr>
    <w:rPr>
      <w:rFonts w:ascii="Calibri Light" w:hAnsi="Calibri Light" w:cs="Calibri Light"/>
      <w:noProof/>
      <w:sz w:val="32"/>
      <w:lang w:val="en-US"/>
    </w:rPr>
  </w:style>
  <w:style w:type="character" w:customStyle="1" w:styleId="EndNoteBibliographyTitleChar">
    <w:name w:val="EndNote Bibliography Title Char"/>
    <w:basedOn w:val="DefaultParagraphFont"/>
    <w:link w:val="EndNoteBibliographyTitle"/>
    <w:rsid w:val="005842AB"/>
    <w:rPr>
      <w:rFonts w:ascii="Calibri Light" w:hAnsi="Calibri Light" w:cs="Calibri Light"/>
      <w:noProof/>
      <w:sz w:val="32"/>
    </w:rPr>
  </w:style>
  <w:style w:type="paragraph" w:customStyle="1" w:styleId="EndNoteBibliography">
    <w:name w:val="EndNote Bibliography"/>
    <w:basedOn w:val="Normal"/>
    <w:link w:val="EndNoteBibliographyChar"/>
    <w:rsid w:val="005842AB"/>
    <w:pPr>
      <w:spacing w:line="240" w:lineRule="auto"/>
    </w:pPr>
    <w:rPr>
      <w:rFonts w:ascii="Calibri Light" w:hAnsi="Calibri Light" w:cs="Calibri Light"/>
      <w:noProof/>
      <w:sz w:val="32"/>
      <w:lang w:val="en-US"/>
    </w:rPr>
  </w:style>
  <w:style w:type="character" w:customStyle="1" w:styleId="EndNoteBibliographyChar">
    <w:name w:val="EndNote Bibliography Char"/>
    <w:basedOn w:val="DefaultParagraphFont"/>
    <w:link w:val="EndNoteBibliography"/>
    <w:rsid w:val="005842AB"/>
    <w:rPr>
      <w:rFonts w:ascii="Calibri Light" w:hAnsi="Calibri Light" w:cs="Calibri Light"/>
      <w:noProof/>
      <w:sz w:val="32"/>
    </w:rPr>
  </w:style>
  <w:style w:type="table" w:styleId="TableGridLight">
    <w:name w:val="Grid Table Light"/>
    <w:basedOn w:val="TableNormal"/>
    <w:uiPriority w:val="40"/>
    <w:rsid w:val="0002208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FollowedHyperlink">
    <w:name w:val="FollowedHyperlink"/>
    <w:basedOn w:val="DefaultParagraphFont"/>
    <w:uiPriority w:val="99"/>
    <w:semiHidden/>
    <w:unhideWhenUsed/>
    <w:rsid w:val="00DA0429"/>
    <w:rPr>
      <w:color w:val="954F72" w:themeColor="followedHyperlink"/>
      <w:u w:val="single"/>
    </w:rPr>
  </w:style>
  <w:style w:type="character" w:customStyle="1" w:styleId="Heading2Char">
    <w:name w:val="Heading 2 Char"/>
    <w:basedOn w:val="DefaultParagraphFont"/>
    <w:link w:val="Heading2"/>
    <w:uiPriority w:val="9"/>
    <w:rsid w:val="00A11EE3"/>
    <w:rPr>
      <w:rFonts w:asciiTheme="majorHAnsi" w:eastAsiaTheme="majorEastAsia" w:hAnsiTheme="majorHAnsi" w:cstheme="majorBidi"/>
      <w:color w:val="2F5496" w:themeColor="accent1" w:themeShade="BF"/>
      <w:sz w:val="26"/>
      <w:szCs w:val="26"/>
      <w:lang w:val="en-CA"/>
    </w:rPr>
  </w:style>
  <w:style w:type="paragraph" w:customStyle="1" w:styleId="Title1">
    <w:name w:val="Title1"/>
    <w:basedOn w:val="Normal"/>
    <w:rsid w:val="00DC4AD3"/>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styleId="NormalWeb">
    <w:name w:val="Normal (Web)"/>
    <w:basedOn w:val="Normal"/>
    <w:uiPriority w:val="99"/>
    <w:semiHidden/>
    <w:unhideWhenUsed/>
    <w:rsid w:val="00DC4AD3"/>
    <w:pPr>
      <w:spacing w:before="100" w:beforeAutospacing="1" w:after="100" w:afterAutospacing="1" w:line="240" w:lineRule="auto"/>
    </w:pPr>
    <w:rPr>
      <w:rFonts w:ascii="Times New Roman" w:eastAsiaTheme="minorEastAsia" w:hAnsi="Times New Roman" w:cs="Times New Roman"/>
      <w:sz w:val="24"/>
      <w:szCs w:val="24"/>
      <w:lang w:val="en-US"/>
    </w:rPr>
  </w:style>
  <w:style w:type="character" w:customStyle="1" w:styleId="label">
    <w:name w:val="label"/>
    <w:basedOn w:val="DefaultParagraphFont"/>
    <w:rsid w:val="00DC4AD3"/>
  </w:style>
  <w:style w:type="character" w:customStyle="1" w:styleId="quality-sign">
    <w:name w:val="quality-sign"/>
    <w:basedOn w:val="DefaultParagraphFont"/>
    <w:rsid w:val="00DC4AD3"/>
  </w:style>
  <w:style w:type="character" w:customStyle="1" w:styleId="quality-text">
    <w:name w:val="quality-text"/>
    <w:basedOn w:val="DefaultParagraphFont"/>
    <w:rsid w:val="00DC4AD3"/>
  </w:style>
  <w:style w:type="character" w:customStyle="1" w:styleId="cell">
    <w:name w:val="cell"/>
    <w:basedOn w:val="DefaultParagraphFont"/>
    <w:rsid w:val="00DC4AD3"/>
  </w:style>
  <w:style w:type="paragraph" w:styleId="Caption">
    <w:name w:val="caption"/>
    <w:basedOn w:val="Normal"/>
    <w:next w:val="Normal"/>
    <w:uiPriority w:val="35"/>
    <w:unhideWhenUsed/>
    <w:qFormat/>
    <w:rsid w:val="00C57981"/>
    <w:pPr>
      <w:spacing w:after="200" w:line="240" w:lineRule="auto"/>
    </w:pPr>
    <w:rPr>
      <w:i/>
      <w:iCs/>
      <w:color w:val="44546A" w:themeColor="text2"/>
      <w:sz w:val="18"/>
      <w:szCs w:val="18"/>
    </w:rPr>
  </w:style>
  <w:style w:type="table" w:customStyle="1" w:styleId="TableGrid1">
    <w:name w:val="Table Grid1"/>
    <w:basedOn w:val="TableNormal"/>
    <w:next w:val="TableGrid"/>
    <w:uiPriority w:val="39"/>
    <w:rsid w:val="00966A51"/>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3D5F2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mmentReference">
    <w:name w:val="annotation reference"/>
    <w:basedOn w:val="DefaultParagraphFont"/>
    <w:uiPriority w:val="99"/>
    <w:semiHidden/>
    <w:unhideWhenUsed/>
    <w:rsid w:val="00C417CF"/>
    <w:rPr>
      <w:sz w:val="16"/>
      <w:szCs w:val="16"/>
    </w:rPr>
  </w:style>
  <w:style w:type="paragraph" w:styleId="CommentText">
    <w:name w:val="annotation text"/>
    <w:basedOn w:val="Normal"/>
    <w:link w:val="CommentTextChar"/>
    <w:uiPriority w:val="99"/>
    <w:semiHidden/>
    <w:unhideWhenUsed/>
    <w:rsid w:val="00C417CF"/>
    <w:pPr>
      <w:spacing w:line="240" w:lineRule="auto"/>
    </w:pPr>
    <w:rPr>
      <w:sz w:val="20"/>
      <w:szCs w:val="20"/>
    </w:rPr>
  </w:style>
  <w:style w:type="character" w:customStyle="1" w:styleId="CommentTextChar">
    <w:name w:val="Comment Text Char"/>
    <w:basedOn w:val="DefaultParagraphFont"/>
    <w:link w:val="CommentText"/>
    <w:uiPriority w:val="99"/>
    <w:semiHidden/>
    <w:rsid w:val="00C417CF"/>
    <w:rPr>
      <w:sz w:val="20"/>
      <w:szCs w:val="20"/>
      <w:lang w:val="en-CA"/>
    </w:rPr>
  </w:style>
  <w:style w:type="paragraph" w:styleId="CommentSubject">
    <w:name w:val="annotation subject"/>
    <w:basedOn w:val="CommentText"/>
    <w:next w:val="CommentText"/>
    <w:link w:val="CommentSubjectChar"/>
    <w:uiPriority w:val="99"/>
    <w:semiHidden/>
    <w:unhideWhenUsed/>
    <w:rsid w:val="00C417CF"/>
    <w:rPr>
      <w:b/>
      <w:bCs/>
    </w:rPr>
  </w:style>
  <w:style w:type="character" w:customStyle="1" w:styleId="CommentSubjectChar">
    <w:name w:val="Comment Subject Char"/>
    <w:basedOn w:val="CommentTextChar"/>
    <w:link w:val="CommentSubject"/>
    <w:uiPriority w:val="99"/>
    <w:semiHidden/>
    <w:rsid w:val="00C417CF"/>
    <w:rPr>
      <w:b/>
      <w:bCs/>
      <w:sz w:val="20"/>
      <w:szCs w:val="20"/>
      <w:lang w:val="en-CA"/>
    </w:rPr>
  </w:style>
  <w:style w:type="paragraph" w:styleId="TOC2">
    <w:name w:val="toc 2"/>
    <w:basedOn w:val="Normal"/>
    <w:next w:val="Normal"/>
    <w:autoRedefine/>
    <w:uiPriority w:val="39"/>
    <w:unhideWhenUsed/>
    <w:rsid w:val="005315AB"/>
    <w:pPr>
      <w:spacing w:after="100"/>
      <w:ind w:left="220"/>
    </w:pPr>
    <w:rPr>
      <w:rFonts w:eastAsiaTheme="minorEastAsia"/>
      <w:kern w:val="2"/>
      <w:lang w:val="en-US"/>
      <w14:ligatures w14:val="standardContextual"/>
    </w:rPr>
  </w:style>
  <w:style w:type="paragraph" w:styleId="TOC3">
    <w:name w:val="toc 3"/>
    <w:basedOn w:val="Normal"/>
    <w:next w:val="Normal"/>
    <w:autoRedefine/>
    <w:uiPriority w:val="39"/>
    <w:unhideWhenUsed/>
    <w:rsid w:val="005315AB"/>
    <w:pPr>
      <w:spacing w:after="100"/>
      <w:ind w:left="440"/>
    </w:pPr>
    <w:rPr>
      <w:rFonts w:eastAsiaTheme="minorEastAsia"/>
      <w:kern w:val="2"/>
      <w:lang w:val="en-US"/>
      <w14:ligatures w14:val="standardContextual"/>
    </w:rPr>
  </w:style>
  <w:style w:type="paragraph" w:styleId="TOC4">
    <w:name w:val="toc 4"/>
    <w:basedOn w:val="Normal"/>
    <w:next w:val="Normal"/>
    <w:autoRedefine/>
    <w:uiPriority w:val="39"/>
    <w:unhideWhenUsed/>
    <w:rsid w:val="005315AB"/>
    <w:pPr>
      <w:spacing w:after="100"/>
      <w:ind w:left="660"/>
    </w:pPr>
    <w:rPr>
      <w:rFonts w:eastAsiaTheme="minorEastAsia"/>
      <w:kern w:val="2"/>
      <w:lang w:val="en-US"/>
      <w14:ligatures w14:val="standardContextual"/>
    </w:rPr>
  </w:style>
  <w:style w:type="paragraph" w:styleId="TOC5">
    <w:name w:val="toc 5"/>
    <w:basedOn w:val="Normal"/>
    <w:next w:val="Normal"/>
    <w:autoRedefine/>
    <w:uiPriority w:val="39"/>
    <w:unhideWhenUsed/>
    <w:rsid w:val="005315AB"/>
    <w:pPr>
      <w:spacing w:after="100"/>
      <w:ind w:left="880"/>
    </w:pPr>
    <w:rPr>
      <w:rFonts w:eastAsiaTheme="minorEastAsia"/>
      <w:kern w:val="2"/>
      <w:lang w:val="en-US"/>
      <w14:ligatures w14:val="standardContextual"/>
    </w:rPr>
  </w:style>
  <w:style w:type="paragraph" w:styleId="TOC6">
    <w:name w:val="toc 6"/>
    <w:basedOn w:val="Normal"/>
    <w:next w:val="Normal"/>
    <w:autoRedefine/>
    <w:uiPriority w:val="39"/>
    <w:unhideWhenUsed/>
    <w:rsid w:val="005315AB"/>
    <w:pPr>
      <w:spacing w:after="100"/>
      <w:ind w:left="1100"/>
    </w:pPr>
    <w:rPr>
      <w:rFonts w:eastAsiaTheme="minorEastAsia"/>
      <w:kern w:val="2"/>
      <w:lang w:val="en-US"/>
      <w14:ligatures w14:val="standardContextual"/>
    </w:rPr>
  </w:style>
  <w:style w:type="paragraph" w:styleId="TOC7">
    <w:name w:val="toc 7"/>
    <w:basedOn w:val="Normal"/>
    <w:next w:val="Normal"/>
    <w:autoRedefine/>
    <w:uiPriority w:val="39"/>
    <w:unhideWhenUsed/>
    <w:rsid w:val="005315AB"/>
    <w:pPr>
      <w:spacing w:after="100"/>
      <w:ind w:left="1320"/>
    </w:pPr>
    <w:rPr>
      <w:rFonts w:eastAsiaTheme="minorEastAsia"/>
      <w:kern w:val="2"/>
      <w:lang w:val="en-US"/>
      <w14:ligatures w14:val="standardContextual"/>
    </w:rPr>
  </w:style>
  <w:style w:type="paragraph" w:styleId="TOC8">
    <w:name w:val="toc 8"/>
    <w:basedOn w:val="Normal"/>
    <w:next w:val="Normal"/>
    <w:autoRedefine/>
    <w:uiPriority w:val="39"/>
    <w:unhideWhenUsed/>
    <w:rsid w:val="005315AB"/>
    <w:pPr>
      <w:spacing w:after="100"/>
      <w:ind w:left="1540"/>
    </w:pPr>
    <w:rPr>
      <w:rFonts w:eastAsiaTheme="minorEastAsia"/>
      <w:kern w:val="2"/>
      <w:lang w:val="en-US"/>
      <w14:ligatures w14:val="standardContextual"/>
    </w:rPr>
  </w:style>
  <w:style w:type="paragraph" w:styleId="TOC9">
    <w:name w:val="toc 9"/>
    <w:basedOn w:val="Normal"/>
    <w:next w:val="Normal"/>
    <w:autoRedefine/>
    <w:uiPriority w:val="39"/>
    <w:unhideWhenUsed/>
    <w:rsid w:val="005315AB"/>
    <w:pPr>
      <w:spacing w:after="100"/>
      <w:ind w:left="1760"/>
    </w:pPr>
    <w:rPr>
      <w:rFonts w:eastAsiaTheme="minorEastAsia"/>
      <w:kern w:val="2"/>
      <w:lang w:val="en-US"/>
      <w14:ligatures w14:val="standardContextual"/>
    </w:rPr>
  </w:style>
  <w:style w:type="character" w:customStyle="1" w:styleId="UnresolvedMention1">
    <w:name w:val="Unresolved Mention1"/>
    <w:basedOn w:val="DefaultParagraphFont"/>
    <w:uiPriority w:val="99"/>
    <w:semiHidden/>
    <w:unhideWhenUsed/>
    <w:rsid w:val="005315AB"/>
    <w:rPr>
      <w:color w:val="605E5C"/>
      <w:shd w:val="clear" w:color="auto" w:fill="E1DFDD"/>
    </w:rPr>
  </w:style>
  <w:style w:type="paragraph" w:styleId="NoSpacing">
    <w:name w:val="No Spacing"/>
    <w:uiPriority w:val="1"/>
    <w:qFormat/>
    <w:rsid w:val="005315AB"/>
    <w:pPr>
      <w:spacing w:after="0" w:line="240" w:lineRule="auto"/>
    </w:pPr>
    <w:rPr>
      <w:lang w:val="en-CA"/>
    </w:rPr>
  </w:style>
  <w:style w:type="character" w:customStyle="1" w:styleId="Heading4Char">
    <w:name w:val="Heading 4 Char"/>
    <w:basedOn w:val="DefaultParagraphFont"/>
    <w:link w:val="Heading4"/>
    <w:uiPriority w:val="9"/>
    <w:semiHidden/>
    <w:rsid w:val="002D7798"/>
    <w:rPr>
      <w:rFonts w:ascii="Times New Roman" w:eastAsiaTheme="minorEastAsia" w:hAnsi="Times New Roman" w:cs="Times New Roman"/>
      <w:b/>
      <w:bCs/>
      <w:sz w:val="24"/>
      <w:szCs w:val="24"/>
    </w:rPr>
  </w:style>
  <w:style w:type="paragraph" w:customStyle="1" w:styleId="msonormal0">
    <w:name w:val="msonormal"/>
    <w:basedOn w:val="Normal"/>
    <w:uiPriority w:val="99"/>
    <w:semiHidden/>
    <w:rsid w:val="002D7798"/>
    <w:pPr>
      <w:spacing w:before="100" w:beforeAutospacing="1" w:after="100" w:afterAutospacing="1" w:line="240" w:lineRule="auto"/>
    </w:pPr>
    <w:rPr>
      <w:rFonts w:ascii="Times New Roman" w:eastAsiaTheme="minorEastAsia" w:hAnsi="Times New Roman" w:cs="Times New Roman"/>
      <w:sz w:val="24"/>
      <w:szCs w:val="24"/>
      <w:lang w:val="en-US"/>
    </w:rPr>
  </w:style>
  <w:style w:type="paragraph" w:customStyle="1" w:styleId="Default">
    <w:name w:val="Default"/>
    <w:uiPriority w:val="99"/>
    <w:semiHidden/>
    <w:rsid w:val="002D7798"/>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ell-value">
    <w:name w:val="cell-value"/>
    <w:basedOn w:val="DefaultParagraphFont"/>
    <w:rsid w:val="002D7798"/>
  </w:style>
  <w:style w:type="character" w:customStyle="1" w:styleId="block">
    <w:name w:val="block"/>
    <w:basedOn w:val="DefaultParagraphFont"/>
    <w:rsid w:val="002D77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13155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7D68E5-AAA9-4219-9AA2-17534D0454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3800</Words>
  <Characters>21661</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Reviewer_1</dc:creator>
  <cp:keywords/>
  <dc:description/>
  <cp:lastModifiedBy>Ali Jafari</cp:lastModifiedBy>
  <cp:revision>4</cp:revision>
  <dcterms:created xsi:type="dcterms:W3CDTF">2024-08-13T23:30:00Z</dcterms:created>
  <dcterms:modified xsi:type="dcterms:W3CDTF">2024-09-09T11:02:00Z</dcterms:modified>
</cp:coreProperties>
</file>