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AC9E" w14:textId="77777777" w:rsidR="00DA61BF" w:rsidRPr="00136FA6" w:rsidRDefault="00DA61BF" w:rsidP="00DA61BF">
      <w:pPr>
        <w:spacing w:line="360" w:lineRule="auto"/>
        <w:rPr>
          <w:rFonts w:ascii="Times New Roman" w:hAnsi="Times New Roman"/>
          <w:b/>
          <w:bCs/>
          <w:sz w:val="24"/>
          <w:szCs w:val="24"/>
        </w:rPr>
      </w:pPr>
      <w:r w:rsidRPr="00887588">
        <w:rPr>
          <w:rFonts w:ascii="Times New Roman" w:hAnsi="Times New Roman"/>
          <w:b/>
          <w:bCs/>
          <w:sz w:val="24"/>
          <w:szCs w:val="24"/>
        </w:rPr>
        <w:t>Supplementary Material</w:t>
      </w:r>
    </w:p>
    <w:p w14:paraId="7DA9CC03" w14:textId="77777777" w:rsidR="00DA61BF" w:rsidRPr="00A6251B" w:rsidRDefault="00DA61BF" w:rsidP="00DA61BF">
      <w:pPr>
        <w:spacing w:line="360" w:lineRule="auto"/>
        <w:rPr>
          <w:rFonts w:ascii="Times New Roman" w:hAnsi="Times New Roman"/>
          <w:sz w:val="24"/>
          <w:szCs w:val="24"/>
        </w:rPr>
      </w:pPr>
      <w:r w:rsidRPr="00A6251B">
        <w:rPr>
          <w:rFonts w:ascii="Times New Roman" w:hAnsi="Times New Roman"/>
          <w:sz w:val="24"/>
          <w:szCs w:val="24"/>
        </w:rPr>
        <w:object w:dxaOrig="12938" w:dyaOrig="17730" w14:anchorId="13997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573pt" o:ole="">
            <v:imagedata r:id="rId6" o:title=""/>
          </v:shape>
          <o:OLEObject Type="Embed" ProgID="Prism9.Document" ShapeID="_x0000_i1025" DrawAspect="Content" ObjectID="_1768825760" r:id="rId7"/>
        </w:object>
      </w:r>
    </w:p>
    <w:p w14:paraId="76048C25" w14:textId="77777777" w:rsidR="00DA61BF" w:rsidRPr="00A6251B" w:rsidRDefault="00DA61BF" w:rsidP="00DA61BF">
      <w:pPr>
        <w:spacing w:line="360" w:lineRule="auto"/>
        <w:rPr>
          <w:rFonts w:ascii="Times New Roman" w:hAnsi="Times New Roman"/>
          <w:sz w:val="24"/>
          <w:szCs w:val="24"/>
          <w:lang w:val="en-GB"/>
        </w:rPr>
      </w:pPr>
      <w:r w:rsidRPr="00A6251B">
        <w:rPr>
          <w:rFonts w:ascii="Times New Roman" w:hAnsi="Times New Roman"/>
          <w:sz w:val="24"/>
          <w:szCs w:val="24"/>
        </w:rPr>
        <w:t xml:space="preserve">Figure </w:t>
      </w:r>
      <w:r>
        <w:rPr>
          <w:rFonts w:ascii="Times New Roman" w:hAnsi="Times New Roman"/>
          <w:sz w:val="24"/>
          <w:szCs w:val="24"/>
        </w:rPr>
        <w:t>S</w:t>
      </w:r>
      <w:r w:rsidRPr="00A6251B">
        <w:rPr>
          <w:rFonts w:ascii="Times New Roman" w:hAnsi="Times New Roman"/>
          <w:sz w:val="24"/>
          <w:szCs w:val="24"/>
        </w:rPr>
        <w:t xml:space="preserve">1. Gene expression of proliferation markers Mki67, Mybl2, Ccnb1 and Pcna in hFOB 1.19 cells in response to supplementation of VLC-PUFA or DHA (1 and 2 uM). Total RNA was extracted and qPCR analysis for gene expression performed. A: Harvested day 2 after seeding (approximately 24 hours with supplementation of substrates). B: Harvested on day 3 after seeding (approximately 48 hours with supplementation). Comparisons were conducted </w:t>
      </w:r>
      <w:r w:rsidRPr="00A6251B">
        <w:rPr>
          <w:rFonts w:ascii="Times New Roman" w:hAnsi="Times New Roman"/>
          <w:sz w:val="24"/>
          <w:szCs w:val="24"/>
        </w:rPr>
        <w:lastRenderedPageBreak/>
        <w:t>using one-way ANOVA and Student’s t test. Data are presented as the mean ± SEM of three trials (n=3), where each trial consisted of three replicates per test dose, except for one of the trials, in which the control group consisted of six replicates. The significance level was set to P &lt;</w:t>
      </w:r>
      <w:r>
        <w:rPr>
          <w:rFonts w:ascii="Times New Roman" w:hAnsi="Times New Roman"/>
          <w:sz w:val="24"/>
          <w:szCs w:val="24"/>
        </w:rPr>
        <w:t xml:space="preserve"> </w:t>
      </w:r>
      <w:r w:rsidRPr="00A6251B">
        <w:rPr>
          <w:rFonts w:ascii="Times New Roman" w:hAnsi="Times New Roman"/>
          <w:sz w:val="24"/>
          <w:szCs w:val="24"/>
        </w:rPr>
        <w:t>0.05.</w:t>
      </w:r>
    </w:p>
    <w:p w14:paraId="27815E5B" w14:textId="77777777" w:rsidR="00DA61BF" w:rsidRPr="00A6251B" w:rsidRDefault="00DA61BF" w:rsidP="00DA61BF">
      <w:pPr>
        <w:spacing w:line="360" w:lineRule="auto"/>
        <w:rPr>
          <w:rFonts w:ascii="Times New Roman" w:hAnsi="Times New Roman"/>
          <w:sz w:val="24"/>
          <w:szCs w:val="24"/>
          <w:highlight w:val="yellow"/>
        </w:rPr>
      </w:pPr>
    </w:p>
    <w:p w14:paraId="290D86BA" w14:textId="77777777" w:rsidR="00DA61BF" w:rsidRPr="00A6251B" w:rsidRDefault="00DA61BF" w:rsidP="00DA61BF">
      <w:pPr>
        <w:spacing w:line="360" w:lineRule="auto"/>
        <w:rPr>
          <w:rFonts w:ascii="Times New Roman" w:hAnsi="Times New Roman"/>
          <w:sz w:val="24"/>
          <w:szCs w:val="24"/>
        </w:rPr>
      </w:pPr>
      <w:r w:rsidRPr="00A6251B">
        <w:rPr>
          <w:rFonts w:ascii="Times New Roman" w:hAnsi="Times New Roman"/>
          <w:sz w:val="24"/>
          <w:szCs w:val="24"/>
        </w:rPr>
        <w:t xml:space="preserve">Table </w:t>
      </w:r>
      <w:r>
        <w:rPr>
          <w:rFonts w:ascii="Times New Roman" w:hAnsi="Times New Roman"/>
          <w:sz w:val="24"/>
          <w:szCs w:val="24"/>
        </w:rPr>
        <w:t>S</w:t>
      </w:r>
      <w:r w:rsidRPr="00A6251B">
        <w:rPr>
          <w:rFonts w:ascii="Times New Roman" w:hAnsi="Times New Roman"/>
          <w:sz w:val="24"/>
          <w:szCs w:val="24"/>
        </w:rPr>
        <w:t xml:space="preserve">1. Fatty acid composition of salmon feed. </w:t>
      </w:r>
    </w:p>
    <w:tbl>
      <w:tblPr>
        <w:tblStyle w:val="Mdeck5tablebodythreelines"/>
        <w:tblW w:w="5000" w:type="pct"/>
        <w:tblLook w:val="04A0" w:firstRow="1" w:lastRow="0" w:firstColumn="1" w:lastColumn="0" w:noHBand="0" w:noVBand="1"/>
      </w:tblPr>
      <w:tblGrid>
        <w:gridCol w:w="3176"/>
        <w:gridCol w:w="1180"/>
        <w:gridCol w:w="1179"/>
        <w:gridCol w:w="1179"/>
        <w:gridCol w:w="1179"/>
        <w:gridCol w:w="1179"/>
      </w:tblGrid>
      <w:tr w:rsidR="00DA61BF" w:rsidRPr="00A6251B" w14:paraId="7E314DD9" w14:textId="77777777" w:rsidTr="00870833">
        <w:trPr>
          <w:cnfStyle w:val="100000000000" w:firstRow="1" w:lastRow="0" w:firstColumn="0" w:lastColumn="0" w:oddVBand="0" w:evenVBand="0" w:oddHBand="0" w:evenHBand="0" w:firstRowFirstColumn="0" w:firstRowLastColumn="0" w:lastRowFirstColumn="0" w:lastRowLastColumn="0"/>
          <w:trHeight w:val="288"/>
        </w:trPr>
        <w:tc>
          <w:tcPr>
            <w:tcW w:w="1750" w:type="pct"/>
            <w:tcBorders>
              <w:bottom w:val="nil"/>
            </w:tcBorders>
            <w:noWrap/>
          </w:tcPr>
          <w:p w14:paraId="06F653DB" w14:textId="77777777" w:rsidR="00DA61BF" w:rsidRPr="00A6251B" w:rsidRDefault="00DA61BF" w:rsidP="00870833">
            <w:pPr>
              <w:spacing w:line="360" w:lineRule="auto"/>
              <w:jc w:val="center"/>
              <w:rPr>
                <w:rFonts w:ascii="Times New Roman" w:hAnsi="Times New Roman"/>
                <w:sz w:val="24"/>
                <w:szCs w:val="24"/>
              </w:rPr>
            </w:pPr>
          </w:p>
        </w:tc>
        <w:tc>
          <w:tcPr>
            <w:tcW w:w="3250" w:type="pct"/>
            <w:gridSpan w:val="5"/>
            <w:tcBorders>
              <w:bottom w:val="nil"/>
            </w:tcBorders>
            <w:noWrap/>
          </w:tcPr>
          <w:p w14:paraId="32FBBA92"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Diet groups</w:t>
            </w:r>
          </w:p>
        </w:tc>
      </w:tr>
      <w:tr w:rsidR="00DA61BF" w:rsidRPr="00A6251B" w14:paraId="7C66F5D7" w14:textId="77777777" w:rsidTr="00870833">
        <w:trPr>
          <w:trHeight w:val="288"/>
        </w:trPr>
        <w:tc>
          <w:tcPr>
            <w:tcW w:w="1750" w:type="pct"/>
            <w:tcBorders>
              <w:top w:val="nil"/>
              <w:bottom w:val="single" w:sz="4" w:space="0" w:color="auto"/>
            </w:tcBorders>
            <w:noWrap/>
            <w:hideMark/>
          </w:tcPr>
          <w:p w14:paraId="448483BB" w14:textId="77777777" w:rsidR="00DA61BF" w:rsidRPr="00A6251B" w:rsidRDefault="00DA61BF" w:rsidP="00870833">
            <w:pPr>
              <w:spacing w:line="360" w:lineRule="auto"/>
              <w:jc w:val="center"/>
              <w:rPr>
                <w:rFonts w:ascii="Times New Roman" w:hAnsi="Times New Roman"/>
                <w:sz w:val="24"/>
                <w:szCs w:val="24"/>
              </w:rPr>
            </w:pPr>
          </w:p>
        </w:tc>
        <w:tc>
          <w:tcPr>
            <w:tcW w:w="650" w:type="pct"/>
            <w:tcBorders>
              <w:top w:val="nil"/>
              <w:bottom w:val="single" w:sz="4" w:space="0" w:color="auto"/>
            </w:tcBorders>
            <w:noWrap/>
            <w:hideMark/>
          </w:tcPr>
          <w:p w14:paraId="2ABE6730"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Ctr</w:t>
            </w:r>
          </w:p>
        </w:tc>
        <w:tc>
          <w:tcPr>
            <w:tcW w:w="650" w:type="pct"/>
            <w:tcBorders>
              <w:top w:val="nil"/>
              <w:bottom w:val="single" w:sz="4" w:space="0" w:color="auto"/>
            </w:tcBorders>
            <w:noWrap/>
            <w:hideMark/>
          </w:tcPr>
          <w:p w14:paraId="65897680"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L-VLC</w:t>
            </w:r>
          </w:p>
        </w:tc>
        <w:tc>
          <w:tcPr>
            <w:tcW w:w="650" w:type="pct"/>
            <w:tcBorders>
              <w:top w:val="nil"/>
              <w:bottom w:val="single" w:sz="4" w:space="0" w:color="auto"/>
            </w:tcBorders>
            <w:noWrap/>
            <w:hideMark/>
          </w:tcPr>
          <w:p w14:paraId="6593F313"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I-VLC</w:t>
            </w:r>
          </w:p>
        </w:tc>
        <w:tc>
          <w:tcPr>
            <w:tcW w:w="650" w:type="pct"/>
            <w:tcBorders>
              <w:top w:val="nil"/>
              <w:bottom w:val="single" w:sz="4" w:space="0" w:color="auto"/>
            </w:tcBorders>
            <w:noWrap/>
            <w:hideMark/>
          </w:tcPr>
          <w:p w14:paraId="77E1134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MH-VLC</w:t>
            </w:r>
          </w:p>
        </w:tc>
        <w:tc>
          <w:tcPr>
            <w:tcW w:w="650" w:type="pct"/>
            <w:tcBorders>
              <w:top w:val="nil"/>
              <w:bottom w:val="single" w:sz="4" w:space="0" w:color="auto"/>
            </w:tcBorders>
            <w:noWrap/>
            <w:hideMark/>
          </w:tcPr>
          <w:p w14:paraId="10ADF39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H-VLC</w:t>
            </w:r>
          </w:p>
        </w:tc>
      </w:tr>
      <w:tr w:rsidR="00DA61BF" w:rsidRPr="00A6251B" w14:paraId="4447E373" w14:textId="77777777" w:rsidTr="00870833">
        <w:trPr>
          <w:trHeight w:val="372"/>
        </w:trPr>
        <w:tc>
          <w:tcPr>
            <w:tcW w:w="1750" w:type="pct"/>
            <w:tcBorders>
              <w:top w:val="single" w:sz="4" w:space="0" w:color="auto"/>
            </w:tcBorders>
            <w:noWrap/>
            <w:hideMark/>
          </w:tcPr>
          <w:p w14:paraId="14F24154"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14:0</w:t>
            </w:r>
          </w:p>
        </w:tc>
        <w:tc>
          <w:tcPr>
            <w:tcW w:w="650" w:type="pct"/>
            <w:tcBorders>
              <w:top w:val="single" w:sz="4" w:space="0" w:color="auto"/>
            </w:tcBorders>
            <w:noWrap/>
            <w:hideMark/>
          </w:tcPr>
          <w:p w14:paraId="2CC0EFA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6.01</w:t>
            </w:r>
          </w:p>
        </w:tc>
        <w:tc>
          <w:tcPr>
            <w:tcW w:w="650" w:type="pct"/>
            <w:tcBorders>
              <w:top w:val="single" w:sz="4" w:space="0" w:color="auto"/>
            </w:tcBorders>
            <w:noWrap/>
            <w:hideMark/>
          </w:tcPr>
          <w:p w14:paraId="00B7E0F3"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5.85</w:t>
            </w:r>
          </w:p>
        </w:tc>
        <w:tc>
          <w:tcPr>
            <w:tcW w:w="650" w:type="pct"/>
            <w:tcBorders>
              <w:top w:val="single" w:sz="4" w:space="0" w:color="auto"/>
            </w:tcBorders>
            <w:noWrap/>
            <w:hideMark/>
          </w:tcPr>
          <w:p w14:paraId="293D6B9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5.74</w:t>
            </w:r>
          </w:p>
        </w:tc>
        <w:tc>
          <w:tcPr>
            <w:tcW w:w="650" w:type="pct"/>
            <w:tcBorders>
              <w:top w:val="single" w:sz="4" w:space="0" w:color="auto"/>
            </w:tcBorders>
            <w:noWrap/>
            <w:hideMark/>
          </w:tcPr>
          <w:p w14:paraId="34568616"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5.42</w:t>
            </w:r>
          </w:p>
        </w:tc>
        <w:tc>
          <w:tcPr>
            <w:tcW w:w="650" w:type="pct"/>
            <w:tcBorders>
              <w:top w:val="single" w:sz="4" w:space="0" w:color="auto"/>
            </w:tcBorders>
            <w:noWrap/>
            <w:hideMark/>
          </w:tcPr>
          <w:p w14:paraId="7662B85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5.44</w:t>
            </w:r>
          </w:p>
        </w:tc>
      </w:tr>
      <w:tr w:rsidR="00DA61BF" w:rsidRPr="00A6251B" w14:paraId="14D268C3" w14:textId="77777777" w:rsidTr="00870833">
        <w:trPr>
          <w:trHeight w:val="360"/>
        </w:trPr>
        <w:tc>
          <w:tcPr>
            <w:tcW w:w="1750" w:type="pct"/>
            <w:noWrap/>
            <w:hideMark/>
          </w:tcPr>
          <w:p w14:paraId="14ED8739"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15:0</w:t>
            </w:r>
          </w:p>
        </w:tc>
        <w:tc>
          <w:tcPr>
            <w:tcW w:w="650" w:type="pct"/>
            <w:noWrap/>
            <w:hideMark/>
          </w:tcPr>
          <w:p w14:paraId="7769646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0.11</w:t>
            </w:r>
          </w:p>
        </w:tc>
        <w:tc>
          <w:tcPr>
            <w:tcW w:w="650" w:type="pct"/>
            <w:noWrap/>
            <w:hideMark/>
          </w:tcPr>
          <w:p w14:paraId="213CD2C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0.11</w:t>
            </w:r>
          </w:p>
        </w:tc>
        <w:tc>
          <w:tcPr>
            <w:tcW w:w="650" w:type="pct"/>
            <w:noWrap/>
            <w:hideMark/>
          </w:tcPr>
          <w:p w14:paraId="356FDC2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nd</w:t>
            </w:r>
          </w:p>
        </w:tc>
        <w:tc>
          <w:tcPr>
            <w:tcW w:w="650" w:type="pct"/>
            <w:noWrap/>
            <w:hideMark/>
          </w:tcPr>
          <w:p w14:paraId="1F5DFAF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0.38</w:t>
            </w:r>
          </w:p>
        </w:tc>
        <w:tc>
          <w:tcPr>
            <w:tcW w:w="650" w:type="pct"/>
            <w:noWrap/>
            <w:hideMark/>
          </w:tcPr>
          <w:p w14:paraId="7372C3E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0.11</w:t>
            </w:r>
          </w:p>
        </w:tc>
      </w:tr>
      <w:tr w:rsidR="00DA61BF" w:rsidRPr="00A6251B" w14:paraId="2033B627" w14:textId="77777777" w:rsidTr="00870833">
        <w:trPr>
          <w:trHeight w:val="360"/>
        </w:trPr>
        <w:tc>
          <w:tcPr>
            <w:tcW w:w="1750" w:type="pct"/>
            <w:noWrap/>
            <w:hideMark/>
          </w:tcPr>
          <w:p w14:paraId="6709AD6C"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16:0</w:t>
            </w:r>
          </w:p>
        </w:tc>
        <w:tc>
          <w:tcPr>
            <w:tcW w:w="650" w:type="pct"/>
            <w:noWrap/>
            <w:hideMark/>
          </w:tcPr>
          <w:p w14:paraId="794EE4F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12.56</w:t>
            </w:r>
          </w:p>
        </w:tc>
        <w:tc>
          <w:tcPr>
            <w:tcW w:w="650" w:type="pct"/>
            <w:noWrap/>
            <w:hideMark/>
          </w:tcPr>
          <w:p w14:paraId="62B3DF8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12.46</w:t>
            </w:r>
          </w:p>
        </w:tc>
        <w:tc>
          <w:tcPr>
            <w:tcW w:w="650" w:type="pct"/>
            <w:noWrap/>
            <w:hideMark/>
          </w:tcPr>
          <w:p w14:paraId="2993369B"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12.43</w:t>
            </w:r>
          </w:p>
        </w:tc>
        <w:tc>
          <w:tcPr>
            <w:tcW w:w="650" w:type="pct"/>
            <w:noWrap/>
            <w:hideMark/>
          </w:tcPr>
          <w:p w14:paraId="0FA295C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12.02</w:t>
            </w:r>
          </w:p>
        </w:tc>
        <w:tc>
          <w:tcPr>
            <w:tcW w:w="650" w:type="pct"/>
            <w:noWrap/>
            <w:hideMark/>
          </w:tcPr>
          <w:p w14:paraId="6B57BE7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12.06</w:t>
            </w:r>
          </w:p>
        </w:tc>
      </w:tr>
      <w:tr w:rsidR="00DA61BF" w:rsidRPr="00A6251B" w14:paraId="14C7A84D" w14:textId="77777777" w:rsidTr="00870833">
        <w:trPr>
          <w:trHeight w:val="360"/>
        </w:trPr>
        <w:tc>
          <w:tcPr>
            <w:tcW w:w="1750" w:type="pct"/>
            <w:noWrap/>
            <w:hideMark/>
          </w:tcPr>
          <w:p w14:paraId="7ADFA9A4"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17:0</w:t>
            </w:r>
          </w:p>
        </w:tc>
        <w:tc>
          <w:tcPr>
            <w:tcW w:w="650" w:type="pct"/>
            <w:noWrap/>
            <w:hideMark/>
          </w:tcPr>
          <w:p w14:paraId="717BF09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0.18</w:t>
            </w:r>
          </w:p>
        </w:tc>
        <w:tc>
          <w:tcPr>
            <w:tcW w:w="650" w:type="pct"/>
            <w:noWrap/>
            <w:hideMark/>
          </w:tcPr>
          <w:p w14:paraId="3ACA9093"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0.17</w:t>
            </w:r>
          </w:p>
        </w:tc>
        <w:tc>
          <w:tcPr>
            <w:tcW w:w="650" w:type="pct"/>
            <w:noWrap/>
            <w:hideMark/>
          </w:tcPr>
          <w:p w14:paraId="081933A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0.73</w:t>
            </w:r>
          </w:p>
        </w:tc>
        <w:tc>
          <w:tcPr>
            <w:tcW w:w="650" w:type="pct"/>
            <w:noWrap/>
            <w:hideMark/>
          </w:tcPr>
          <w:p w14:paraId="49DEE50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0.17</w:t>
            </w:r>
          </w:p>
        </w:tc>
        <w:tc>
          <w:tcPr>
            <w:tcW w:w="650" w:type="pct"/>
            <w:noWrap/>
            <w:hideMark/>
          </w:tcPr>
          <w:p w14:paraId="0706390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0.15</w:t>
            </w:r>
          </w:p>
        </w:tc>
      </w:tr>
      <w:tr w:rsidR="00DA61BF" w:rsidRPr="00A6251B" w14:paraId="0DF1779E" w14:textId="77777777" w:rsidTr="00870833">
        <w:trPr>
          <w:trHeight w:val="360"/>
        </w:trPr>
        <w:tc>
          <w:tcPr>
            <w:tcW w:w="1750" w:type="pct"/>
            <w:noWrap/>
            <w:hideMark/>
          </w:tcPr>
          <w:p w14:paraId="4A90601F"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18:0</w:t>
            </w:r>
          </w:p>
        </w:tc>
        <w:tc>
          <w:tcPr>
            <w:tcW w:w="650" w:type="pct"/>
            <w:noWrap/>
            <w:hideMark/>
          </w:tcPr>
          <w:p w14:paraId="1FC4706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1.43</w:t>
            </w:r>
          </w:p>
        </w:tc>
        <w:tc>
          <w:tcPr>
            <w:tcW w:w="650" w:type="pct"/>
            <w:noWrap/>
            <w:hideMark/>
          </w:tcPr>
          <w:p w14:paraId="4E193C3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1.45</w:t>
            </w:r>
          </w:p>
        </w:tc>
        <w:tc>
          <w:tcPr>
            <w:tcW w:w="650" w:type="pct"/>
            <w:noWrap/>
            <w:hideMark/>
          </w:tcPr>
          <w:p w14:paraId="3928F70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1.32</w:t>
            </w:r>
          </w:p>
        </w:tc>
        <w:tc>
          <w:tcPr>
            <w:tcW w:w="650" w:type="pct"/>
            <w:noWrap/>
            <w:hideMark/>
          </w:tcPr>
          <w:p w14:paraId="7399C5F2"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1.35</w:t>
            </w:r>
          </w:p>
        </w:tc>
        <w:tc>
          <w:tcPr>
            <w:tcW w:w="650" w:type="pct"/>
            <w:noWrap/>
            <w:hideMark/>
          </w:tcPr>
          <w:p w14:paraId="6D4BBF2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1.36</w:t>
            </w:r>
          </w:p>
        </w:tc>
      </w:tr>
      <w:tr w:rsidR="00DA61BF" w:rsidRPr="00A6251B" w14:paraId="0EDC3388" w14:textId="77777777" w:rsidTr="00870833">
        <w:trPr>
          <w:trHeight w:val="360"/>
        </w:trPr>
        <w:tc>
          <w:tcPr>
            <w:tcW w:w="1750" w:type="pct"/>
            <w:noWrap/>
            <w:hideMark/>
          </w:tcPr>
          <w:p w14:paraId="03869549"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20:0</w:t>
            </w:r>
          </w:p>
        </w:tc>
        <w:tc>
          <w:tcPr>
            <w:tcW w:w="650" w:type="pct"/>
            <w:noWrap/>
            <w:hideMark/>
          </w:tcPr>
          <w:p w14:paraId="5D19BD6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0.16</w:t>
            </w:r>
          </w:p>
        </w:tc>
        <w:tc>
          <w:tcPr>
            <w:tcW w:w="650" w:type="pct"/>
            <w:noWrap/>
            <w:hideMark/>
          </w:tcPr>
          <w:p w14:paraId="3F84E95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0.00</w:t>
            </w:r>
          </w:p>
        </w:tc>
        <w:tc>
          <w:tcPr>
            <w:tcW w:w="650" w:type="pct"/>
            <w:noWrap/>
            <w:hideMark/>
          </w:tcPr>
          <w:p w14:paraId="68F9B52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0.14</w:t>
            </w:r>
          </w:p>
        </w:tc>
        <w:tc>
          <w:tcPr>
            <w:tcW w:w="650" w:type="pct"/>
            <w:noWrap/>
            <w:hideMark/>
          </w:tcPr>
          <w:p w14:paraId="4EA6A81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0.15</w:t>
            </w:r>
          </w:p>
        </w:tc>
        <w:tc>
          <w:tcPr>
            <w:tcW w:w="650" w:type="pct"/>
            <w:noWrap/>
            <w:hideMark/>
          </w:tcPr>
          <w:p w14:paraId="6A8BC39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0.15</w:t>
            </w:r>
          </w:p>
        </w:tc>
      </w:tr>
      <w:tr w:rsidR="00DA61BF" w:rsidRPr="00A6251B" w14:paraId="43F81F22" w14:textId="77777777" w:rsidTr="00870833">
        <w:trPr>
          <w:trHeight w:val="360"/>
        </w:trPr>
        <w:tc>
          <w:tcPr>
            <w:tcW w:w="1750" w:type="pct"/>
            <w:tcBorders>
              <w:bottom w:val="nil"/>
            </w:tcBorders>
            <w:noWrap/>
            <w:hideMark/>
          </w:tcPr>
          <w:p w14:paraId="30B1A58D"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24:0</w:t>
            </w:r>
          </w:p>
        </w:tc>
        <w:tc>
          <w:tcPr>
            <w:tcW w:w="650" w:type="pct"/>
            <w:tcBorders>
              <w:bottom w:val="nil"/>
            </w:tcBorders>
            <w:noWrap/>
            <w:hideMark/>
          </w:tcPr>
          <w:p w14:paraId="2A28CE1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0.17</w:t>
            </w:r>
          </w:p>
        </w:tc>
        <w:tc>
          <w:tcPr>
            <w:tcW w:w="650" w:type="pct"/>
            <w:tcBorders>
              <w:bottom w:val="nil"/>
            </w:tcBorders>
            <w:noWrap/>
            <w:hideMark/>
          </w:tcPr>
          <w:p w14:paraId="7A772736"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0.18</w:t>
            </w:r>
          </w:p>
        </w:tc>
        <w:tc>
          <w:tcPr>
            <w:tcW w:w="650" w:type="pct"/>
            <w:tcBorders>
              <w:bottom w:val="nil"/>
            </w:tcBorders>
            <w:noWrap/>
            <w:hideMark/>
          </w:tcPr>
          <w:p w14:paraId="4828412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0.16</w:t>
            </w:r>
          </w:p>
        </w:tc>
        <w:tc>
          <w:tcPr>
            <w:tcW w:w="650" w:type="pct"/>
            <w:tcBorders>
              <w:bottom w:val="nil"/>
            </w:tcBorders>
            <w:noWrap/>
            <w:hideMark/>
          </w:tcPr>
          <w:p w14:paraId="4B5906E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0.21</w:t>
            </w:r>
          </w:p>
        </w:tc>
        <w:tc>
          <w:tcPr>
            <w:tcW w:w="650" w:type="pct"/>
            <w:tcBorders>
              <w:bottom w:val="nil"/>
            </w:tcBorders>
            <w:noWrap/>
            <w:hideMark/>
          </w:tcPr>
          <w:p w14:paraId="3169D40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0.19</w:t>
            </w:r>
          </w:p>
        </w:tc>
      </w:tr>
      <w:tr w:rsidR="00DA61BF" w:rsidRPr="00A6251B" w14:paraId="3CB62F4F" w14:textId="77777777" w:rsidTr="00870833">
        <w:trPr>
          <w:trHeight w:val="360"/>
        </w:trPr>
        <w:tc>
          <w:tcPr>
            <w:tcW w:w="1750" w:type="pct"/>
            <w:tcBorders>
              <w:bottom w:val="single" w:sz="4" w:space="0" w:color="auto"/>
            </w:tcBorders>
            <w:noWrap/>
            <w:hideMark/>
          </w:tcPr>
          <w:p w14:paraId="20CF283B" w14:textId="77777777" w:rsidR="00DA61BF" w:rsidRPr="00136FA6" w:rsidRDefault="00DA61BF" w:rsidP="00870833">
            <w:pPr>
              <w:spacing w:line="360" w:lineRule="auto"/>
              <w:jc w:val="left"/>
              <w:rPr>
                <w:rFonts w:ascii="Times New Roman" w:hAnsi="Times New Roman"/>
                <w:b/>
                <w:bCs/>
                <w:sz w:val="24"/>
                <w:szCs w:val="24"/>
              </w:rPr>
            </w:pPr>
            <w:r w:rsidRPr="00136FA6">
              <w:rPr>
                <w:rFonts w:ascii="Times New Roman" w:hAnsi="Times New Roman"/>
                <w:b/>
                <w:bCs/>
                <w:sz w:val="24"/>
                <w:szCs w:val="24"/>
              </w:rPr>
              <w:t>Sum of SFAs</w:t>
            </w:r>
          </w:p>
        </w:tc>
        <w:tc>
          <w:tcPr>
            <w:tcW w:w="650" w:type="pct"/>
            <w:tcBorders>
              <w:bottom w:val="single" w:sz="4" w:space="0" w:color="auto"/>
            </w:tcBorders>
            <w:noWrap/>
            <w:hideMark/>
          </w:tcPr>
          <w:p w14:paraId="464720D9"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20.64</w:t>
            </w:r>
          </w:p>
        </w:tc>
        <w:tc>
          <w:tcPr>
            <w:tcW w:w="650" w:type="pct"/>
            <w:tcBorders>
              <w:bottom w:val="single" w:sz="4" w:space="0" w:color="auto"/>
            </w:tcBorders>
            <w:noWrap/>
            <w:hideMark/>
          </w:tcPr>
          <w:p w14:paraId="31C3EE43"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20.22</w:t>
            </w:r>
          </w:p>
        </w:tc>
        <w:tc>
          <w:tcPr>
            <w:tcW w:w="650" w:type="pct"/>
            <w:tcBorders>
              <w:bottom w:val="single" w:sz="4" w:space="0" w:color="auto"/>
            </w:tcBorders>
            <w:noWrap/>
            <w:hideMark/>
          </w:tcPr>
          <w:p w14:paraId="44985A7B"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20.53</w:t>
            </w:r>
          </w:p>
        </w:tc>
        <w:tc>
          <w:tcPr>
            <w:tcW w:w="650" w:type="pct"/>
            <w:tcBorders>
              <w:bottom w:val="single" w:sz="4" w:space="0" w:color="auto"/>
            </w:tcBorders>
            <w:noWrap/>
            <w:hideMark/>
          </w:tcPr>
          <w:p w14:paraId="23D3E7DE"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19.70</w:t>
            </w:r>
          </w:p>
        </w:tc>
        <w:tc>
          <w:tcPr>
            <w:tcW w:w="650" w:type="pct"/>
            <w:tcBorders>
              <w:bottom w:val="single" w:sz="4" w:space="0" w:color="auto"/>
            </w:tcBorders>
            <w:noWrap/>
            <w:hideMark/>
          </w:tcPr>
          <w:p w14:paraId="1372F88F"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19.48</w:t>
            </w:r>
          </w:p>
        </w:tc>
      </w:tr>
      <w:tr w:rsidR="00DA61BF" w:rsidRPr="00A6251B" w14:paraId="26D755E1" w14:textId="77777777" w:rsidTr="00870833">
        <w:trPr>
          <w:trHeight w:val="360"/>
        </w:trPr>
        <w:tc>
          <w:tcPr>
            <w:tcW w:w="1750" w:type="pct"/>
            <w:tcBorders>
              <w:top w:val="single" w:sz="4" w:space="0" w:color="auto"/>
            </w:tcBorders>
            <w:noWrap/>
            <w:hideMark/>
          </w:tcPr>
          <w:p w14:paraId="3441CDBB"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14:1 </w:t>
            </w:r>
            <w:r w:rsidRPr="00136FA6">
              <w:rPr>
                <w:rFonts w:ascii="Times New Roman" w:hAnsi="Times New Roman"/>
                <w:i/>
                <w:iCs/>
                <w:sz w:val="24"/>
                <w:szCs w:val="24"/>
              </w:rPr>
              <w:t>n</w:t>
            </w:r>
            <w:r w:rsidRPr="00A6251B">
              <w:rPr>
                <w:rFonts w:ascii="Times New Roman" w:hAnsi="Times New Roman"/>
                <w:sz w:val="24"/>
                <w:szCs w:val="24"/>
              </w:rPr>
              <w:t>-5</w:t>
            </w:r>
          </w:p>
        </w:tc>
        <w:tc>
          <w:tcPr>
            <w:tcW w:w="650" w:type="pct"/>
            <w:tcBorders>
              <w:top w:val="single" w:sz="4" w:space="0" w:color="auto"/>
            </w:tcBorders>
            <w:noWrap/>
            <w:hideMark/>
          </w:tcPr>
          <w:p w14:paraId="5B7E453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0.32</w:t>
            </w:r>
          </w:p>
        </w:tc>
        <w:tc>
          <w:tcPr>
            <w:tcW w:w="650" w:type="pct"/>
            <w:tcBorders>
              <w:top w:val="single" w:sz="4" w:space="0" w:color="auto"/>
            </w:tcBorders>
            <w:noWrap/>
            <w:hideMark/>
          </w:tcPr>
          <w:p w14:paraId="1632375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0.35</w:t>
            </w:r>
          </w:p>
        </w:tc>
        <w:tc>
          <w:tcPr>
            <w:tcW w:w="650" w:type="pct"/>
            <w:tcBorders>
              <w:top w:val="single" w:sz="4" w:space="0" w:color="auto"/>
            </w:tcBorders>
            <w:noWrap/>
            <w:hideMark/>
          </w:tcPr>
          <w:p w14:paraId="1F8278E0"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0.74</w:t>
            </w:r>
          </w:p>
        </w:tc>
        <w:tc>
          <w:tcPr>
            <w:tcW w:w="650" w:type="pct"/>
            <w:tcBorders>
              <w:top w:val="single" w:sz="4" w:space="0" w:color="auto"/>
            </w:tcBorders>
            <w:noWrap/>
            <w:hideMark/>
          </w:tcPr>
          <w:p w14:paraId="6B63E28B"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0.34</w:t>
            </w:r>
          </w:p>
        </w:tc>
        <w:tc>
          <w:tcPr>
            <w:tcW w:w="650" w:type="pct"/>
            <w:tcBorders>
              <w:top w:val="single" w:sz="4" w:space="0" w:color="auto"/>
            </w:tcBorders>
            <w:noWrap/>
            <w:hideMark/>
          </w:tcPr>
          <w:p w14:paraId="71F6DF0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0.28</w:t>
            </w:r>
          </w:p>
        </w:tc>
      </w:tr>
      <w:tr w:rsidR="00DA61BF" w:rsidRPr="00A6251B" w14:paraId="4A556941" w14:textId="77777777" w:rsidTr="00870833">
        <w:trPr>
          <w:trHeight w:val="360"/>
        </w:trPr>
        <w:tc>
          <w:tcPr>
            <w:tcW w:w="1750" w:type="pct"/>
            <w:noWrap/>
            <w:hideMark/>
          </w:tcPr>
          <w:p w14:paraId="2E066B16"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15:1</w:t>
            </w:r>
          </w:p>
        </w:tc>
        <w:tc>
          <w:tcPr>
            <w:tcW w:w="650" w:type="pct"/>
            <w:noWrap/>
            <w:hideMark/>
          </w:tcPr>
          <w:p w14:paraId="4746F65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0.19</w:t>
            </w:r>
          </w:p>
        </w:tc>
        <w:tc>
          <w:tcPr>
            <w:tcW w:w="650" w:type="pct"/>
            <w:noWrap/>
            <w:hideMark/>
          </w:tcPr>
          <w:p w14:paraId="08666A04"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0.18</w:t>
            </w:r>
          </w:p>
        </w:tc>
        <w:tc>
          <w:tcPr>
            <w:tcW w:w="650" w:type="pct"/>
            <w:noWrap/>
            <w:hideMark/>
          </w:tcPr>
          <w:p w14:paraId="5BFDC436"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0.19</w:t>
            </w:r>
          </w:p>
        </w:tc>
        <w:tc>
          <w:tcPr>
            <w:tcW w:w="650" w:type="pct"/>
            <w:noWrap/>
            <w:hideMark/>
          </w:tcPr>
          <w:p w14:paraId="315D44A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0.21</w:t>
            </w:r>
          </w:p>
        </w:tc>
        <w:tc>
          <w:tcPr>
            <w:tcW w:w="650" w:type="pct"/>
            <w:noWrap/>
            <w:hideMark/>
          </w:tcPr>
          <w:p w14:paraId="621E9560"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0.16</w:t>
            </w:r>
          </w:p>
        </w:tc>
      </w:tr>
      <w:tr w:rsidR="00DA61BF" w:rsidRPr="00A6251B" w14:paraId="1CCA5C94" w14:textId="77777777" w:rsidTr="00870833">
        <w:trPr>
          <w:trHeight w:val="360"/>
        </w:trPr>
        <w:tc>
          <w:tcPr>
            <w:tcW w:w="1750" w:type="pct"/>
            <w:noWrap/>
            <w:hideMark/>
          </w:tcPr>
          <w:p w14:paraId="49B3B33C"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16:1 </w:t>
            </w:r>
            <w:r w:rsidRPr="00136FA6">
              <w:rPr>
                <w:rFonts w:ascii="Times New Roman" w:hAnsi="Times New Roman"/>
                <w:i/>
                <w:iCs/>
                <w:sz w:val="24"/>
                <w:szCs w:val="24"/>
              </w:rPr>
              <w:t>n</w:t>
            </w:r>
            <w:r w:rsidRPr="00A6251B">
              <w:rPr>
                <w:rFonts w:ascii="Times New Roman" w:hAnsi="Times New Roman"/>
                <w:sz w:val="24"/>
                <w:szCs w:val="24"/>
              </w:rPr>
              <w:t>-7</w:t>
            </w:r>
          </w:p>
        </w:tc>
        <w:tc>
          <w:tcPr>
            <w:tcW w:w="650" w:type="pct"/>
            <w:noWrap/>
            <w:hideMark/>
          </w:tcPr>
          <w:p w14:paraId="0DEFEFB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4.63</w:t>
            </w:r>
          </w:p>
        </w:tc>
        <w:tc>
          <w:tcPr>
            <w:tcW w:w="650" w:type="pct"/>
            <w:noWrap/>
            <w:hideMark/>
          </w:tcPr>
          <w:p w14:paraId="48CC4766"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4.16</w:t>
            </w:r>
          </w:p>
        </w:tc>
        <w:tc>
          <w:tcPr>
            <w:tcW w:w="650" w:type="pct"/>
            <w:noWrap/>
            <w:hideMark/>
          </w:tcPr>
          <w:p w14:paraId="5FDC00E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4.07</w:t>
            </w:r>
          </w:p>
        </w:tc>
        <w:tc>
          <w:tcPr>
            <w:tcW w:w="650" w:type="pct"/>
            <w:noWrap/>
            <w:hideMark/>
          </w:tcPr>
          <w:p w14:paraId="161C5B04"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3.98</w:t>
            </w:r>
          </w:p>
        </w:tc>
        <w:tc>
          <w:tcPr>
            <w:tcW w:w="650" w:type="pct"/>
            <w:noWrap/>
            <w:hideMark/>
          </w:tcPr>
          <w:p w14:paraId="58DC76E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4.31</w:t>
            </w:r>
          </w:p>
        </w:tc>
      </w:tr>
      <w:tr w:rsidR="00DA61BF" w:rsidRPr="00A6251B" w14:paraId="251F601B" w14:textId="77777777" w:rsidTr="00870833">
        <w:trPr>
          <w:trHeight w:val="360"/>
        </w:trPr>
        <w:tc>
          <w:tcPr>
            <w:tcW w:w="1750" w:type="pct"/>
            <w:noWrap/>
            <w:hideMark/>
          </w:tcPr>
          <w:p w14:paraId="1A4E5962"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16:1 </w:t>
            </w:r>
            <w:r w:rsidRPr="00136FA6">
              <w:rPr>
                <w:rFonts w:ascii="Times New Roman" w:hAnsi="Times New Roman"/>
                <w:i/>
                <w:iCs/>
                <w:sz w:val="24"/>
                <w:szCs w:val="24"/>
              </w:rPr>
              <w:t>n</w:t>
            </w:r>
            <w:r w:rsidRPr="00A6251B">
              <w:rPr>
                <w:rFonts w:ascii="Times New Roman" w:hAnsi="Times New Roman"/>
                <w:sz w:val="24"/>
                <w:szCs w:val="24"/>
              </w:rPr>
              <w:t>-5</w:t>
            </w:r>
          </w:p>
        </w:tc>
        <w:tc>
          <w:tcPr>
            <w:tcW w:w="650" w:type="pct"/>
            <w:noWrap/>
            <w:hideMark/>
          </w:tcPr>
          <w:p w14:paraId="4AC7C03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0.42</w:t>
            </w:r>
          </w:p>
        </w:tc>
        <w:tc>
          <w:tcPr>
            <w:tcW w:w="650" w:type="pct"/>
            <w:noWrap/>
            <w:hideMark/>
          </w:tcPr>
          <w:p w14:paraId="6C26FAD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0.41</w:t>
            </w:r>
          </w:p>
        </w:tc>
        <w:tc>
          <w:tcPr>
            <w:tcW w:w="650" w:type="pct"/>
            <w:noWrap/>
            <w:hideMark/>
          </w:tcPr>
          <w:p w14:paraId="2E71EEA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0.46</w:t>
            </w:r>
          </w:p>
        </w:tc>
        <w:tc>
          <w:tcPr>
            <w:tcW w:w="650" w:type="pct"/>
            <w:noWrap/>
            <w:hideMark/>
          </w:tcPr>
          <w:p w14:paraId="63DD9A3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0.41</w:t>
            </w:r>
          </w:p>
        </w:tc>
        <w:tc>
          <w:tcPr>
            <w:tcW w:w="650" w:type="pct"/>
            <w:noWrap/>
            <w:hideMark/>
          </w:tcPr>
          <w:p w14:paraId="477315F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0.12</w:t>
            </w:r>
          </w:p>
        </w:tc>
      </w:tr>
      <w:tr w:rsidR="00DA61BF" w:rsidRPr="00A6251B" w14:paraId="07CED001" w14:textId="77777777" w:rsidTr="00870833">
        <w:trPr>
          <w:trHeight w:val="360"/>
        </w:trPr>
        <w:tc>
          <w:tcPr>
            <w:tcW w:w="1750" w:type="pct"/>
            <w:noWrap/>
            <w:hideMark/>
          </w:tcPr>
          <w:p w14:paraId="3FB6B371"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17:1 </w:t>
            </w:r>
            <w:r w:rsidRPr="00136FA6">
              <w:rPr>
                <w:rFonts w:ascii="Times New Roman" w:hAnsi="Times New Roman"/>
                <w:i/>
                <w:iCs/>
                <w:sz w:val="24"/>
                <w:szCs w:val="24"/>
              </w:rPr>
              <w:t>n</w:t>
            </w:r>
            <w:r w:rsidRPr="00A6251B">
              <w:rPr>
                <w:rFonts w:ascii="Times New Roman" w:hAnsi="Times New Roman"/>
                <w:sz w:val="24"/>
                <w:szCs w:val="24"/>
              </w:rPr>
              <w:t>-7</w:t>
            </w:r>
          </w:p>
        </w:tc>
        <w:tc>
          <w:tcPr>
            <w:tcW w:w="650" w:type="pct"/>
            <w:noWrap/>
            <w:hideMark/>
          </w:tcPr>
          <w:p w14:paraId="5F0EC26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0.34</w:t>
            </w:r>
          </w:p>
        </w:tc>
        <w:tc>
          <w:tcPr>
            <w:tcW w:w="650" w:type="pct"/>
            <w:noWrap/>
            <w:hideMark/>
          </w:tcPr>
          <w:p w14:paraId="5444C6C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0.33</w:t>
            </w:r>
          </w:p>
        </w:tc>
        <w:tc>
          <w:tcPr>
            <w:tcW w:w="650" w:type="pct"/>
            <w:noWrap/>
            <w:hideMark/>
          </w:tcPr>
          <w:p w14:paraId="6D8AA69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0.43</w:t>
            </w:r>
          </w:p>
        </w:tc>
        <w:tc>
          <w:tcPr>
            <w:tcW w:w="650" w:type="pct"/>
            <w:noWrap/>
            <w:hideMark/>
          </w:tcPr>
          <w:p w14:paraId="7B25068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0.33</w:t>
            </w:r>
          </w:p>
        </w:tc>
        <w:tc>
          <w:tcPr>
            <w:tcW w:w="650" w:type="pct"/>
            <w:noWrap/>
            <w:hideMark/>
          </w:tcPr>
          <w:p w14:paraId="5679556B"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0.29</w:t>
            </w:r>
          </w:p>
        </w:tc>
      </w:tr>
      <w:tr w:rsidR="00DA61BF" w:rsidRPr="00A6251B" w14:paraId="519C969D" w14:textId="77777777" w:rsidTr="00870833">
        <w:trPr>
          <w:trHeight w:val="360"/>
        </w:trPr>
        <w:tc>
          <w:tcPr>
            <w:tcW w:w="1750" w:type="pct"/>
            <w:noWrap/>
            <w:hideMark/>
          </w:tcPr>
          <w:p w14:paraId="240E5995"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18:1 </w:t>
            </w:r>
            <w:r w:rsidRPr="00136FA6">
              <w:rPr>
                <w:rFonts w:ascii="Times New Roman" w:hAnsi="Times New Roman"/>
                <w:i/>
                <w:iCs/>
                <w:sz w:val="24"/>
                <w:szCs w:val="24"/>
              </w:rPr>
              <w:t>n</w:t>
            </w:r>
            <w:r w:rsidRPr="00A6251B">
              <w:rPr>
                <w:rFonts w:ascii="Times New Roman" w:hAnsi="Times New Roman"/>
                <w:sz w:val="24"/>
                <w:szCs w:val="24"/>
              </w:rPr>
              <w:t>-7</w:t>
            </w:r>
          </w:p>
        </w:tc>
        <w:tc>
          <w:tcPr>
            <w:tcW w:w="650" w:type="pct"/>
            <w:noWrap/>
            <w:hideMark/>
          </w:tcPr>
          <w:p w14:paraId="558F6AD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1.74</w:t>
            </w:r>
          </w:p>
        </w:tc>
        <w:tc>
          <w:tcPr>
            <w:tcW w:w="650" w:type="pct"/>
            <w:noWrap/>
            <w:hideMark/>
          </w:tcPr>
          <w:p w14:paraId="7A029F6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1.79</w:t>
            </w:r>
          </w:p>
        </w:tc>
        <w:tc>
          <w:tcPr>
            <w:tcW w:w="650" w:type="pct"/>
            <w:noWrap/>
            <w:hideMark/>
          </w:tcPr>
          <w:p w14:paraId="51AA48C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1.69</w:t>
            </w:r>
          </w:p>
        </w:tc>
        <w:tc>
          <w:tcPr>
            <w:tcW w:w="650" w:type="pct"/>
            <w:noWrap/>
            <w:hideMark/>
          </w:tcPr>
          <w:p w14:paraId="0CB7A93B"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1.72</w:t>
            </w:r>
          </w:p>
        </w:tc>
        <w:tc>
          <w:tcPr>
            <w:tcW w:w="650" w:type="pct"/>
            <w:noWrap/>
            <w:hideMark/>
          </w:tcPr>
          <w:p w14:paraId="7CE3FE3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1.73</w:t>
            </w:r>
          </w:p>
        </w:tc>
      </w:tr>
      <w:tr w:rsidR="00DA61BF" w:rsidRPr="00A6251B" w14:paraId="04C92B99" w14:textId="77777777" w:rsidTr="00870833">
        <w:trPr>
          <w:trHeight w:val="360"/>
        </w:trPr>
        <w:tc>
          <w:tcPr>
            <w:tcW w:w="1750" w:type="pct"/>
            <w:noWrap/>
            <w:hideMark/>
          </w:tcPr>
          <w:p w14:paraId="7F4AF101"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18:1 </w:t>
            </w:r>
            <w:r w:rsidRPr="00136FA6">
              <w:rPr>
                <w:rFonts w:ascii="Times New Roman" w:hAnsi="Times New Roman"/>
                <w:i/>
                <w:iCs/>
                <w:sz w:val="24"/>
                <w:szCs w:val="24"/>
              </w:rPr>
              <w:t>n</w:t>
            </w:r>
            <w:r w:rsidRPr="00A6251B">
              <w:rPr>
                <w:rFonts w:ascii="Times New Roman" w:hAnsi="Times New Roman"/>
                <w:sz w:val="24"/>
                <w:szCs w:val="24"/>
              </w:rPr>
              <w:t>-9</w:t>
            </w:r>
          </w:p>
        </w:tc>
        <w:tc>
          <w:tcPr>
            <w:tcW w:w="650" w:type="pct"/>
            <w:noWrap/>
            <w:hideMark/>
          </w:tcPr>
          <w:p w14:paraId="790CA9B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11.90</w:t>
            </w:r>
          </w:p>
        </w:tc>
        <w:tc>
          <w:tcPr>
            <w:tcW w:w="650" w:type="pct"/>
            <w:noWrap/>
            <w:hideMark/>
          </w:tcPr>
          <w:p w14:paraId="75D9044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11.65</w:t>
            </w:r>
          </w:p>
        </w:tc>
        <w:tc>
          <w:tcPr>
            <w:tcW w:w="650" w:type="pct"/>
            <w:noWrap/>
            <w:hideMark/>
          </w:tcPr>
          <w:p w14:paraId="2186671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10.96</w:t>
            </w:r>
          </w:p>
        </w:tc>
        <w:tc>
          <w:tcPr>
            <w:tcW w:w="650" w:type="pct"/>
            <w:noWrap/>
            <w:hideMark/>
          </w:tcPr>
          <w:p w14:paraId="3C2EDAD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11.23</w:t>
            </w:r>
          </w:p>
        </w:tc>
        <w:tc>
          <w:tcPr>
            <w:tcW w:w="650" w:type="pct"/>
            <w:noWrap/>
            <w:hideMark/>
          </w:tcPr>
          <w:p w14:paraId="6C8D537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11.30</w:t>
            </w:r>
          </w:p>
        </w:tc>
      </w:tr>
      <w:tr w:rsidR="00DA61BF" w:rsidRPr="00A6251B" w14:paraId="1D219632" w14:textId="77777777" w:rsidTr="00870833">
        <w:trPr>
          <w:trHeight w:val="360"/>
        </w:trPr>
        <w:tc>
          <w:tcPr>
            <w:tcW w:w="1750" w:type="pct"/>
            <w:noWrap/>
            <w:hideMark/>
          </w:tcPr>
          <w:p w14:paraId="349A34D2"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18:1 </w:t>
            </w:r>
            <w:r w:rsidRPr="00136FA6">
              <w:rPr>
                <w:rFonts w:ascii="Times New Roman" w:hAnsi="Times New Roman"/>
                <w:i/>
                <w:iCs/>
                <w:sz w:val="24"/>
                <w:szCs w:val="24"/>
              </w:rPr>
              <w:t>n</w:t>
            </w:r>
            <w:r w:rsidRPr="00A6251B">
              <w:rPr>
                <w:rFonts w:ascii="Times New Roman" w:hAnsi="Times New Roman"/>
                <w:sz w:val="24"/>
                <w:szCs w:val="24"/>
              </w:rPr>
              <w:t>-11</w:t>
            </w:r>
          </w:p>
        </w:tc>
        <w:tc>
          <w:tcPr>
            <w:tcW w:w="650" w:type="pct"/>
            <w:noWrap/>
            <w:hideMark/>
          </w:tcPr>
          <w:p w14:paraId="1AE92486"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0.45</w:t>
            </w:r>
          </w:p>
        </w:tc>
        <w:tc>
          <w:tcPr>
            <w:tcW w:w="650" w:type="pct"/>
            <w:noWrap/>
            <w:hideMark/>
          </w:tcPr>
          <w:p w14:paraId="7D2AE00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0.08</w:t>
            </w:r>
          </w:p>
        </w:tc>
        <w:tc>
          <w:tcPr>
            <w:tcW w:w="650" w:type="pct"/>
            <w:noWrap/>
            <w:hideMark/>
          </w:tcPr>
          <w:p w14:paraId="70E2357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0.41</w:t>
            </w:r>
          </w:p>
        </w:tc>
        <w:tc>
          <w:tcPr>
            <w:tcW w:w="650" w:type="pct"/>
            <w:noWrap/>
            <w:hideMark/>
          </w:tcPr>
          <w:p w14:paraId="312A72B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0.41</w:t>
            </w:r>
          </w:p>
        </w:tc>
        <w:tc>
          <w:tcPr>
            <w:tcW w:w="650" w:type="pct"/>
            <w:noWrap/>
            <w:hideMark/>
          </w:tcPr>
          <w:p w14:paraId="4480D2B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0.22</w:t>
            </w:r>
          </w:p>
        </w:tc>
      </w:tr>
      <w:tr w:rsidR="00DA61BF" w:rsidRPr="00A6251B" w14:paraId="58272061" w14:textId="77777777" w:rsidTr="00870833">
        <w:trPr>
          <w:trHeight w:val="360"/>
        </w:trPr>
        <w:tc>
          <w:tcPr>
            <w:tcW w:w="1750" w:type="pct"/>
            <w:noWrap/>
            <w:hideMark/>
          </w:tcPr>
          <w:p w14:paraId="2C8BC778"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19:1</w:t>
            </w:r>
          </w:p>
        </w:tc>
        <w:tc>
          <w:tcPr>
            <w:tcW w:w="650" w:type="pct"/>
            <w:noWrap/>
            <w:hideMark/>
          </w:tcPr>
          <w:p w14:paraId="09700F2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0.14</w:t>
            </w:r>
          </w:p>
        </w:tc>
        <w:tc>
          <w:tcPr>
            <w:tcW w:w="650" w:type="pct"/>
            <w:noWrap/>
            <w:hideMark/>
          </w:tcPr>
          <w:p w14:paraId="2B0111D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0.12</w:t>
            </w:r>
          </w:p>
        </w:tc>
        <w:tc>
          <w:tcPr>
            <w:tcW w:w="650" w:type="pct"/>
            <w:noWrap/>
            <w:hideMark/>
          </w:tcPr>
          <w:p w14:paraId="63176A4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0.13</w:t>
            </w:r>
          </w:p>
        </w:tc>
        <w:tc>
          <w:tcPr>
            <w:tcW w:w="650" w:type="pct"/>
            <w:noWrap/>
            <w:hideMark/>
          </w:tcPr>
          <w:p w14:paraId="145536E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0.14</w:t>
            </w:r>
          </w:p>
        </w:tc>
        <w:tc>
          <w:tcPr>
            <w:tcW w:w="650" w:type="pct"/>
            <w:noWrap/>
            <w:hideMark/>
          </w:tcPr>
          <w:p w14:paraId="24291C1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0.14</w:t>
            </w:r>
          </w:p>
        </w:tc>
      </w:tr>
      <w:tr w:rsidR="00DA61BF" w:rsidRPr="00A6251B" w14:paraId="446DF534" w14:textId="77777777" w:rsidTr="00870833">
        <w:trPr>
          <w:trHeight w:val="360"/>
        </w:trPr>
        <w:tc>
          <w:tcPr>
            <w:tcW w:w="1750" w:type="pct"/>
            <w:noWrap/>
            <w:hideMark/>
          </w:tcPr>
          <w:p w14:paraId="7011FF67"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20:1 </w:t>
            </w:r>
            <w:r w:rsidRPr="00136FA6">
              <w:rPr>
                <w:rFonts w:ascii="Times New Roman" w:hAnsi="Times New Roman"/>
                <w:i/>
                <w:iCs/>
                <w:sz w:val="24"/>
                <w:szCs w:val="24"/>
              </w:rPr>
              <w:t>n</w:t>
            </w:r>
            <w:r w:rsidRPr="00A6251B">
              <w:rPr>
                <w:rFonts w:ascii="Times New Roman" w:hAnsi="Times New Roman"/>
                <w:sz w:val="24"/>
                <w:szCs w:val="24"/>
              </w:rPr>
              <w:t>-7</w:t>
            </w:r>
          </w:p>
        </w:tc>
        <w:tc>
          <w:tcPr>
            <w:tcW w:w="650" w:type="pct"/>
            <w:noWrap/>
            <w:hideMark/>
          </w:tcPr>
          <w:p w14:paraId="7D800E4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10.68</w:t>
            </w:r>
          </w:p>
        </w:tc>
        <w:tc>
          <w:tcPr>
            <w:tcW w:w="650" w:type="pct"/>
            <w:noWrap/>
            <w:hideMark/>
          </w:tcPr>
          <w:p w14:paraId="34B07703"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10.63</w:t>
            </w:r>
          </w:p>
        </w:tc>
        <w:tc>
          <w:tcPr>
            <w:tcW w:w="650" w:type="pct"/>
            <w:noWrap/>
            <w:hideMark/>
          </w:tcPr>
          <w:p w14:paraId="70D27100"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9.23</w:t>
            </w:r>
          </w:p>
        </w:tc>
        <w:tc>
          <w:tcPr>
            <w:tcW w:w="650" w:type="pct"/>
            <w:noWrap/>
            <w:hideMark/>
          </w:tcPr>
          <w:p w14:paraId="5445EEB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9.63</w:t>
            </w:r>
          </w:p>
        </w:tc>
        <w:tc>
          <w:tcPr>
            <w:tcW w:w="650" w:type="pct"/>
            <w:noWrap/>
            <w:hideMark/>
          </w:tcPr>
          <w:p w14:paraId="19E36A33"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10.59</w:t>
            </w:r>
          </w:p>
        </w:tc>
      </w:tr>
      <w:tr w:rsidR="00DA61BF" w:rsidRPr="00A6251B" w14:paraId="75F67184" w14:textId="77777777" w:rsidTr="00870833">
        <w:trPr>
          <w:trHeight w:val="360"/>
        </w:trPr>
        <w:tc>
          <w:tcPr>
            <w:tcW w:w="1750" w:type="pct"/>
            <w:noWrap/>
            <w:hideMark/>
          </w:tcPr>
          <w:p w14:paraId="49649B17"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20:1 </w:t>
            </w:r>
            <w:r w:rsidRPr="00136FA6">
              <w:rPr>
                <w:rFonts w:ascii="Times New Roman" w:hAnsi="Times New Roman"/>
                <w:i/>
                <w:iCs/>
                <w:sz w:val="24"/>
                <w:szCs w:val="24"/>
              </w:rPr>
              <w:t>n</w:t>
            </w:r>
            <w:r w:rsidRPr="00A6251B">
              <w:rPr>
                <w:rFonts w:ascii="Times New Roman" w:hAnsi="Times New Roman"/>
                <w:sz w:val="24"/>
                <w:szCs w:val="24"/>
              </w:rPr>
              <w:t>-11</w:t>
            </w:r>
          </w:p>
        </w:tc>
        <w:tc>
          <w:tcPr>
            <w:tcW w:w="650" w:type="pct"/>
            <w:noWrap/>
            <w:hideMark/>
          </w:tcPr>
          <w:p w14:paraId="339E9AF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2.32</w:t>
            </w:r>
          </w:p>
        </w:tc>
        <w:tc>
          <w:tcPr>
            <w:tcW w:w="650" w:type="pct"/>
            <w:noWrap/>
            <w:hideMark/>
          </w:tcPr>
          <w:p w14:paraId="66ABFF3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2.30</w:t>
            </w:r>
          </w:p>
        </w:tc>
        <w:tc>
          <w:tcPr>
            <w:tcW w:w="650" w:type="pct"/>
            <w:noWrap/>
            <w:hideMark/>
          </w:tcPr>
          <w:p w14:paraId="6F6B137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2.21</w:t>
            </w:r>
          </w:p>
        </w:tc>
        <w:tc>
          <w:tcPr>
            <w:tcW w:w="650" w:type="pct"/>
            <w:noWrap/>
            <w:hideMark/>
          </w:tcPr>
          <w:p w14:paraId="79D662F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2.24</w:t>
            </w:r>
          </w:p>
        </w:tc>
        <w:tc>
          <w:tcPr>
            <w:tcW w:w="650" w:type="pct"/>
            <w:noWrap/>
            <w:hideMark/>
          </w:tcPr>
          <w:p w14:paraId="309F9A7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2.25</w:t>
            </w:r>
          </w:p>
        </w:tc>
      </w:tr>
      <w:tr w:rsidR="00DA61BF" w:rsidRPr="00A6251B" w14:paraId="616A8BD8" w14:textId="77777777" w:rsidTr="00870833">
        <w:trPr>
          <w:trHeight w:val="360"/>
        </w:trPr>
        <w:tc>
          <w:tcPr>
            <w:tcW w:w="1750" w:type="pct"/>
            <w:noWrap/>
            <w:hideMark/>
          </w:tcPr>
          <w:p w14:paraId="0A6DD96E"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22:1 </w:t>
            </w:r>
            <w:r w:rsidRPr="00136FA6">
              <w:rPr>
                <w:rFonts w:ascii="Times New Roman" w:hAnsi="Times New Roman"/>
                <w:i/>
                <w:iCs/>
                <w:sz w:val="24"/>
                <w:szCs w:val="24"/>
              </w:rPr>
              <w:t>n</w:t>
            </w:r>
            <w:r w:rsidRPr="00A6251B">
              <w:rPr>
                <w:rFonts w:ascii="Times New Roman" w:hAnsi="Times New Roman"/>
                <w:sz w:val="24"/>
                <w:szCs w:val="24"/>
              </w:rPr>
              <w:t>-7</w:t>
            </w:r>
          </w:p>
        </w:tc>
        <w:tc>
          <w:tcPr>
            <w:tcW w:w="650" w:type="pct"/>
            <w:noWrap/>
            <w:hideMark/>
          </w:tcPr>
          <w:p w14:paraId="333B09D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0.49</w:t>
            </w:r>
          </w:p>
        </w:tc>
        <w:tc>
          <w:tcPr>
            <w:tcW w:w="650" w:type="pct"/>
            <w:noWrap/>
            <w:hideMark/>
          </w:tcPr>
          <w:p w14:paraId="7AF5050B"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0.49</w:t>
            </w:r>
          </w:p>
        </w:tc>
        <w:tc>
          <w:tcPr>
            <w:tcW w:w="650" w:type="pct"/>
            <w:noWrap/>
            <w:hideMark/>
          </w:tcPr>
          <w:p w14:paraId="24CF80F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0.46</w:t>
            </w:r>
          </w:p>
        </w:tc>
        <w:tc>
          <w:tcPr>
            <w:tcW w:w="650" w:type="pct"/>
            <w:noWrap/>
            <w:hideMark/>
          </w:tcPr>
          <w:p w14:paraId="47926076"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0.48</w:t>
            </w:r>
          </w:p>
        </w:tc>
        <w:tc>
          <w:tcPr>
            <w:tcW w:w="650" w:type="pct"/>
            <w:noWrap/>
            <w:hideMark/>
          </w:tcPr>
          <w:p w14:paraId="558B7093"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0.48</w:t>
            </w:r>
          </w:p>
        </w:tc>
      </w:tr>
      <w:tr w:rsidR="00DA61BF" w:rsidRPr="00A6251B" w14:paraId="2B179708" w14:textId="77777777" w:rsidTr="00870833">
        <w:trPr>
          <w:trHeight w:val="360"/>
        </w:trPr>
        <w:tc>
          <w:tcPr>
            <w:tcW w:w="1750" w:type="pct"/>
            <w:noWrap/>
            <w:hideMark/>
          </w:tcPr>
          <w:p w14:paraId="4F83D282"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22:1 </w:t>
            </w:r>
            <w:r w:rsidRPr="00136FA6">
              <w:rPr>
                <w:rFonts w:ascii="Times New Roman" w:hAnsi="Times New Roman"/>
                <w:i/>
                <w:iCs/>
                <w:sz w:val="24"/>
                <w:szCs w:val="24"/>
              </w:rPr>
              <w:t>n</w:t>
            </w:r>
            <w:r w:rsidRPr="00A6251B">
              <w:rPr>
                <w:rFonts w:ascii="Times New Roman" w:hAnsi="Times New Roman"/>
                <w:sz w:val="24"/>
                <w:szCs w:val="24"/>
              </w:rPr>
              <w:t>-9</w:t>
            </w:r>
          </w:p>
        </w:tc>
        <w:tc>
          <w:tcPr>
            <w:tcW w:w="650" w:type="pct"/>
            <w:noWrap/>
            <w:hideMark/>
          </w:tcPr>
          <w:p w14:paraId="0F2F946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1.78</w:t>
            </w:r>
          </w:p>
        </w:tc>
        <w:tc>
          <w:tcPr>
            <w:tcW w:w="650" w:type="pct"/>
            <w:noWrap/>
            <w:hideMark/>
          </w:tcPr>
          <w:p w14:paraId="2F5DF33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1.87</w:t>
            </w:r>
          </w:p>
        </w:tc>
        <w:tc>
          <w:tcPr>
            <w:tcW w:w="650" w:type="pct"/>
            <w:noWrap/>
            <w:hideMark/>
          </w:tcPr>
          <w:p w14:paraId="424841B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0.84</w:t>
            </w:r>
          </w:p>
        </w:tc>
        <w:tc>
          <w:tcPr>
            <w:tcW w:w="650" w:type="pct"/>
            <w:noWrap/>
            <w:hideMark/>
          </w:tcPr>
          <w:p w14:paraId="690F2223"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1.51</w:t>
            </w:r>
          </w:p>
        </w:tc>
        <w:tc>
          <w:tcPr>
            <w:tcW w:w="650" w:type="pct"/>
            <w:noWrap/>
            <w:hideMark/>
          </w:tcPr>
          <w:p w14:paraId="049D8C2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1.56</w:t>
            </w:r>
          </w:p>
        </w:tc>
      </w:tr>
      <w:tr w:rsidR="00DA61BF" w:rsidRPr="00A6251B" w14:paraId="40E86ACD" w14:textId="77777777" w:rsidTr="00870833">
        <w:trPr>
          <w:trHeight w:val="360"/>
        </w:trPr>
        <w:tc>
          <w:tcPr>
            <w:tcW w:w="1750" w:type="pct"/>
            <w:noWrap/>
            <w:hideMark/>
          </w:tcPr>
          <w:p w14:paraId="4309CAF9"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22:1 </w:t>
            </w:r>
            <w:r w:rsidRPr="00136FA6">
              <w:rPr>
                <w:rFonts w:ascii="Times New Roman" w:hAnsi="Times New Roman"/>
                <w:i/>
                <w:iCs/>
                <w:sz w:val="24"/>
                <w:szCs w:val="24"/>
              </w:rPr>
              <w:t>n</w:t>
            </w:r>
            <w:r w:rsidRPr="00A6251B">
              <w:rPr>
                <w:rFonts w:ascii="Times New Roman" w:hAnsi="Times New Roman"/>
                <w:sz w:val="24"/>
                <w:szCs w:val="24"/>
              </w:rPr>
              <w:t>-11</w:t>
            </w:r>
          </w:p>
        </w:tc>
        <w:tc>
          <w:tcPr>
            <w:tcW w:w="650" w:type="pct"/>
            <w:noWrap/>
            <w:hideMark/>
          </w:tcPr>
          <w:p w14:paraId="69BC8DB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15.99</w:t>
            </w:r>
          </w:p>
        </w:tc>
        <w:tc>
          <w:tcPr>
            <w:tcW w:w="650" w:type="pct"/>
            <w:noWrap/>
            <w:hideMark/>
          </w:tcPr>
          <w:p w14:paraId="0195AED4"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15.85</w:t>
            </w:r>
          </w:p>
        </w:tc>
        <w:tc>
          <w:tcPr>
            <w:tcW w:w="650" w:type="pct"/>
            <w:noWrap/>
            <w:hideMark/>
          </w:tcPr>
          <w:p w14:paraId="6660AC7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14.34</w:t>
            </w:r>
          </w:p>
        </w:tc>
        <w:tc>
          <w:tcPr>
            <w:tcW w:w="650" w:type="pct"/>
            <w:noWrap/>
            <w:hideMark/>
          </w:tcPr>
          <w:p w14:paraId="25C54CF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14.80</w:t>
            </w:r>
          </w:p>
        </w:tc>
        <w:tc>
          <w:tcPr>
            <w:tcW w:w="650" w:type="pct"/>
            <w:noWrap/>
            <w:hideMark/>
          </w:tcPr>
          <w:p w14:paraId="1D25743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14.90</w:t>
            </w:r>
          </w:p>
        </w:tc>
      </w:tr>
      <w:tr w:rsidR="00DA61BF" w:rsidRPr="00A6251B" w14:paraId="39D76A6B" w14:textId="77777777" w:rsidTr="00870833">
        <w:trPr>
          <w:trHeight w:val="360"/>
        </w:trPr>
        <w:tc>
          <w:tcPr>
            <w:tcW w:w="1750" w:type="pct"/>
            <w:tcBorders>
              <w:bottom w:val="nil"/>
            </w:tcBorders>
            <w:noWrap/>
            <w:hideMark/>
          </w:tcPr>
          <w:p w14:paraId="2F5607E0"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24:1 </w:t>
            </w:r>
            <w:r w:rsidRPr="00136FA6">
              <w:rPr>
                <w:rFonts w:ascii="Times New Roman" w:hAnsi="Times New Roman"/>
                <w:i/>
                <w:iCs/>
                <w:sz w:val="24"/>
                <w:szCs w:val="24"/>
              </w:rPr>
              <w:t>n</w:t>
            </w:r>
            <w:r w:rsidRPr="00A6251B">
              <w:rPr>
                <w:rFonts w:ascii="Times New Roman" w:hAnsi="Times New Roman"/>
                <w:sz w:val="24"/>
                <w:szCs w:val="24"/>
              </w:rPr>
              <w:t>-9</w:t>
            </w:r>
          </w:p>
        </w:tc>
        <w:tc>
          <w:tcPr>
            <w:tcW w:w="650" w:type="pct"/>
            <w:tcBorders>
              <w:bottom w:val="nil"/>
            </w:tcBorders>
            <w:noWrap/>
            <w:hideMark/>
          </w:tcPr>
          <w:p w14:paraId="1278E83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0.97</w:t>
            </w:r>
          </w:p>
        </w:tc>
        <w:tc>
          <w:tcPr>
            <w:tcW w:w="650" w:type="pct"/>
            <w:tcBorders>
              <w:bottom w:val="nil"/>
            </w:tcBorders>
            <w:noWrap/>
            <w:hideMark/>
          </w:tcPr>
          <w:p w14:paraId="4370E5D6"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1.05</w:t>
            </w:r>
          </w:p>
        </w:tc>
        <w:tc>
          <w:tcPr>
            <w:tcW w:w="650" w:type="pct"/>
            <w:tcBorders>
              <w:bottom w:val="nil"/>
            </w:tcBorders>
            <w:noWrap/>
            <w:hideMark/>
          </w:tcPr>
          <w:p w14:paraId="5D2E1F8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1.08</w:t>
            </w:r>
          </w:p>
        </w:tc>
        <w:tc>
          <w:tcPr>
            <w:tcW w:w="650" w:type="pct"/>
            <w:tcBorders>
              <w:bottom w:val="nil"/>
            </w:tcBorders>
            <w:noWrap/>
            <w:hideMark/>
          </w:tcPr>
          <w:p w14:paraId="4D7B6CC2"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1.20</w:t>
            </w:r>
          </w:p>
        </w:tc>
        <w:tc>
          <w:tcPr>
            <w:tcW w:w="650" w:type="pct"/>
            <w:tcBorders>
              <w:bottom w:val="nil"/>
            </w:tcBorders>
            <w:noWrap/>
            <w:hideMark/>
          </w:tcPr>
          <w:p w14:paraId="1308209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1.22</w:t>
            </w:r>
          </w:p>
        </w:tc>
      </w:tr>
      <w:tr w:rsidR="00DA61BF" w:rsidRPr="00A6251B" w14:paraId="4DF90230" w14:textId="77777777" w:rsidTr="00870833">
        <w:trPr>
          <w:trHeight w:val="360"/>
        </w:trPr>
        <w:tc>
          <w:tcPr>
            <w:tcW w:w="1750" w:type="pct"/>
            <w:tcBorders>
              <w:bottom w:val="single" w:sz="4" w:space="0" w:color="auto"/>
            </w:tcBorders>
            <w:noWrap/>
            <w:hideMark/>
          </w:tcPr>
          <w:p w14:paraId="181A66BC" w14:textId="77777777" w:rsidR="00DA61BF" w:rsidRPr="00136FA6" w:rsidRDefault="00DA61BF" w:rsidP="00870833">
            <w:pPr>
              <w:spacing w:line="360" w:lineRule="auto"/>
              <w:jc w:val="left"/>
              <w:rPr>
                <w:rFonts w:ascii="Times New Roman" w:hAnsi="Times New Roman"/>
                <w:b/>
                <w:bCs/>
                <w:sz w:val="24"/>
                <w:szCs w:val="24"/>
              </w:rPr>
            </w:pPr>
            <w:r w:rsidRPr="00136FA6">
              <w:rPr>
                <w:rFonts w:ascii="Times New Roman" w:hAnsi="Times New Roman"/>
                <w:b/>
                <w:bCs/>
                <w:sz w:val="24"/>
                <w:szCs w:val="24"/>
              </w:rPr>
              <w:t>Sum of MUFAs</w:t>
            </w:r>
          </w:p>
        </w:tc>
        <w:tc>
          <w:tcPr>
            <w:tcW w:w="650" w:type="pct"/>
            <w:tcBorders>
              <w:bottom w:val="single" w:sz="4" w:space="0" w:color="auto"/>
            </w:tcBorders>
            <w:noWrap/>
            <w:hideMark/>
          </w:tcPr>
          <w:p w14:paraId="47E4084C"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52.37</w:t>
            </w:r>
          </w:p>
        </w:tc>
        <w:tc>
          <w:tcPr>
            <w:tcW w:w="650" w:type="pct"/>
            <w:tcBorders>
              <w:bottom w:val="single" w:sz="4" w:space="0" w:color="auto"/>
            </w:tcBorders>
            <w:noWrap/>
            <w:hideMark/>
          </w:tcPr>
          <w:p w14:paraId="121F28D3"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51.25</w:t>
            </w:r>
          </w:p>
        </w:tc>
        <w:tc>
          <w:tcPr>
            <w:tcW w:w="650" w:type="pct"/>
            <w:tcBorders>
              <w:bottom w:val="single" w:sz="4" w:space="0" w:color="auto"/>
            </w:tcBorders>
            <w:noWrap/>
            <w:hideMark/>
          </w:tcPr>
          <w:p w14:paraId="506DD8A1"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47.25</w:t>
            </w:r>
          </w:p>
        </w:tc>
        <w:tc>
          <w:tcPr>
            <w:tcW w:w="650" w:type="pct"/>
            <w:tcBorders>
              <w:bottom w:val="single" w:sz="4" w:space="0" w:color="auto"/>
            </w:tcBorders>
            <w:noWrap/>
            <w:hideMark/>
          </w:tcPr>
          <w:p w14:paraId="211C7840"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48.63</w:t>
            </w:r>
          </w:p>
        </w:tc>
        <w:tc>
          <w:tcPr>
            <w:tcW w:w="650" w:type="pct"/>
            <w:tcBorders>
              <w:bottom w:val="single" w:sz="4" w:space="0" w:color="auto"/>
            </w:tcBorders>
            <w:noWrap/>
            <w:hideMark/>
          </w:tcPr>
          <w:p w14:paraId="5C3DE7F8"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49.55</w:t>
            </w:r>
          </w:p>
        </w:tc>
      </w:tr>
      <w:tr w:rsidR="00DA61BF" w:rsidRPr="00A6251B" w14:paraId="2DA07174" w14:textId="77777777" w:rsidTr="00870833">
        <w:trPr>
          <w:trHeight w:val="360"/>
        </w:trPr>
        <w:tc>
          <w:tcPr>
            <w:tcW w:w="1750" w:type="pct"/>
            <w:tcBorders>
              <w:top w:val="single" w:sz="4" w:space="0" w:color="auto"/>
            </w:tcBorders>
            <w:noWrap/>
            <w:hideMark/>
          </w:tcPr>
          <w:p w14:paraId="64D5D742"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16:2 </w:t>
            </w:r>
            <w:r w:rsidRPr="00136FA6">
              <w:rPr>
                <w:rFonts w:ascii="Times New Roman" w:hAnsi="Times New Roman"/>
                <w:i/>
                <w:iCs/>
                <w:sz w:val="24"/>
                <w:szCs w:val="24"/>
              </w:rPr>
              <w:t>n</w:t>
            </w:r>
            <w:r w:rsidRPr="00A6251B">
              <w:rPr>
                <w:rFonts w:ascii="Times New Roman" w:hAnsi="Times New Roman"/>
                <w:sz w:val="24"/>
                <w:szCs w:val="24"/>
              </w:rPr>
              <w:t>-6</w:t>
            </w:r>
          </w:p>
        </w:tc>
        <w:tc>
          <w:tcPr>
            <w:tcW w:w="650" w:type="pct"/>
            <w:tcBorders>
              <w:top w:val="single" w:sz="4" w:space="0" w:color="auto"/>
            </w:tcBorders>
            <w:noWrap/>
            <w:hideMark/>
          </w:tcPr>
          <w:p w14:paraId="7AAFE76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0.35</w:t>
            </w:r>
          </w:p>
        </w:tc>
        <w:tc>
          <w:tcPr>
            <w:tcW w:w="650" w:type="pct"/>
            <w:tcBorders>
              <w:top w:val="single" w:sz="4" w:space="0" w:color="auto"/>
            </w:tcBorders>
            <w:noWrap/>
            <w:hideMark/>
          </w:tcPr>
          <w:p w14:paraId="494E226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0.33</w:t>
            </w:r>
          </w:p>
        </w:tc>
        <w:tc>
          <w:tcPr>
            <w:tcW w:w="650" w:type="pct"/>
            <w:tcBorders>
              <w:top w:val="single" w:sz="4" w:space="0" w:color="auto"/>
            </w:tcBorders>
            <w:noWrap/>
            <w:hideMark/>
          </w:tcPr>
          <w:p w14:paraId="5589BEB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0.30</w:t>
            </w:r>
          </w:p>
        </w:tc>
        <w:tc>
          <w:tcPr>
            <w:tcW w:w="650" w:type="pct"/>
            <w:tcBorders>
              <w:top w:val="single" w:sz="4" w:space="0" w:color="auto"/>
            </w:tcBorders>
            <w:noWrap/>
            <w:hideMark/>
          </w:tcPr>
          <w:p w14:paraId="2066B71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0.33</w:t>
            </w:r>
          </w:p>
        </w:tc>
        <w:tc>
          <w:tcPr>
            <w:tcW w:w="650" w:type="pct"/>
            <w:tcBorders>
              <w:top w:val="single" w:sz="4" w:space="0" w:color="auto"/>
            </w:tcBorders>
            <w:noWrap/>
            <w:hideMark/>
          </w:tcPr>
          <w:p w14:paraId="1F8ADF2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0.32</w:t>
            </w:r>
          </w:p>
        </w:tc>
      </w:tr>
      <w:tr w:rsidR="00DA61BF" w:rsidRPr="00A6251B" w14:paraId="1EE57A2D" w14:textId="77777777" w:rsidTr="00870833">
        <w:trPr>
          <w:trHeight w:val="360"/>
        </w:trPr>
        <w:tc>
          <w:tcPr>
            <w:tcW w:w="1750" w:type="pct"/>
            <w:noWrap/>
            <w:hideMark/>
          </w:tcPr>
          <w:p w14:paraId="7F2D3A24"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lastRenderedPageBreak/>
              <w:t xml:space="preserve">18:2 </w:t>
            </w:r>
            <w:r w:rsidRPr="00136FA6">
              <w:rPr>
                <w:rFonts w:ascii="Times New Roman" w:hAnsi="Times New Roman"/>
                <w:i/>
                <w:iCs/>
                <w:sz w:val="24"/>
                <w:szCs w:val="24"/>
              </w:rPr>
              <w:t>n</w:t>
            </w:r>
            <w:r w:rsidRPr="00A6251B">
              <w:rPr>
                <w:rFonts w:ascii="Times New Roman" w:hAnsi="Times New Roman"/>
                <w:sz w:val="24"/>
                <w:szCs w:val="24"/>
              </w:rPr>
              <w:t>-6</w:t>
            </w:r>
          </w:p>
        </w:tc>
        <w:tc>
          <w:tcPr>
            <w:tcW w:w="650" w:type="pct"/>
            <w:noWrap/>
            <w:hideMark/>
          </w:tcPr>
          <w:p w14:paraId="051C707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4.02</w:t>
            </w:r>
          </w:p>
        </w:tc>
        <w:tc>
          <w:tcPr>
            <w:tcW w:w="650" w:type="pct"/>
            <w:noWrap/>
            <w:hideMark/>
          </w:tcPr>
          <w:p w14:paraId="2F13429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4.07</w:t>
            </w:r>
          </w:p>
        </w:tc>
        <w:tc>
          <w:tcPr>
            <w:tcW w:w="650" w:type="pct"/>
            <w:noWrap/>
            <w:hideMark/>
          </w:tcPr>
          <w:p w14:paraId="10EEB85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4.26</w:t>
            </w:r>
          </w:p>
        </w:tc>
        <w:tc>
          <w:tcPr>
            <w:tcW w:w="650" w:type="pct"/>
            <w:noWrap/>
            <w:hideMark/>
          </w:tcPr>
          <w:p w14:paraId="31234D8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4.47</w:t>
            </w:r>
          </w:p>
        </w:tc>
        <w:tc>
          <w:tcPr>
            <w:tcW w:w="650" w:type="pct"/>
            <w:noWrap/>
            <w:hideMark/>
          </w:tcPr>
          <w:p w14:paraId="326319E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4.50</w:t>
            </w:r>
          </w:p>
        </w:tc>
      </w:tr>
      <w:tr w:rsidR="00DA61BF" w:rsidRPr="00A6251B" w14:paraId="750AD221" w14:textId="77777777" w:rsidTr="00870833">
        <w:trPr>
          <w:trHeight w:val="360"/>
        </w:trPr>
        <w:tc>
          <w:tcPr>
            <w:tcW w:w="1750" w:type="pct"/>
            <w:noWrap/>
            <w:hideMark/>
          </w:tcPr>
          <w:p w14:paraId="648CE038"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18:3 </w:t>
            </w:r>
            <w:r w:rsidRPr="00136FA6">
              <w:rPr>
                <w:rFonts w:ascii="Times New Roman" w:hAnsi="Times New Roman"/>
                <w:i/>
                <w:iCs/>
                <w:sz w:val="24"/>
                <w:szCs w:val="24"/>
              </w:rPr>
              <w:t>n</w:t>
            </w:r>
            <w:r w:rsidRPr="00A6251B">
              <w:rPr>
                <w:rFonts w:ascii="Times New Roman" w:hAnsi="Times New Roman"/>
                <w:sz w:val="24"/>
                <w:szCs w:val="24"/>
              </w:rPr>
              <w:t>-6</w:t>
            </w:r>
          </w:p>
        </w:tc>
        <w:tc>
          <w:tcPr>
            <w:tcW w:w="650" w:type="pct"/>
            <w:noWrap/>
            <w:hideMark/>
          </w:tcPr>
          <w:p w14:paraId="0B82B650"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0.13</w:t>
            </w:r>
          </w:p>
        </w:tc>
        <w:tc>
          <w:tcPr>
            <w:tcW w:w="650" w:type="pct"/>
            <w:noWrap/>
            <w:hideMark/>
          </w:tcPr>
          <w:p w14:paraId="3098D91B"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0.13</w:t>
            </w:r>
          </w:p>
        </w:tc>
        <w:tc>
          <w:tcPr>
            <w:tcW w:w="650" w:type="pct"/>
            <w:noWrap/>
            <w:hideMark/>
          </w:tcPr>
          <w:p w14:paraId="72CDA39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0.13</w:t>
            </w:r>
          </w:p>
        </w:tc>
        <w:tc>
          <w:tcPr>
            <w:tcW w:w="650" w:type="pct"/>
            <w:noWrap/>
            <w:hideMark/>
          </w:tcPr>
          <w:p w14:paraId="5608EBC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0.12</w:t>
            </w:r>
          </w:p>
        </w:tc>
        <w:tc>
          <w:tcPr>
            <w:tcW w:w="650" w:type="pct"/>
            <w:noWrap/>
            <w:hideMark/>
          </w:tcPr>
          <w:p w14:paraId="2F4B410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0.12</w:t>
            </w:r>
          </w:p>
        </w:tc>
      </w:tr>
      <w:tr w:rsidR="00DA61BF" w:rsidRPr="00A6251B" w14:paraId="07196389" w14:textId="77777777" w:rsidTr="00870833">
        <w:trPr>
          <w:trHeight w:val="360"/>
        </w:trPr>
        <w:tc>
          <w:tcPr>
            <w:tcW w:w="1750" w:type="pct"/>
            <w:noWrap/>
            <w:hideMark/>
          </w:tcPr>
          <w:p w14:paraId="3B2C305A"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20:2 </w:t>
            </w:r>
            <w:r w:rsidRPr="00136FA6">
              <w:rPr>
                <w:rFonts w:ascii="Times New Roman" w:hAnsi="Times New Roman"/>
                <w:i/>
                <w:iCs/>
                <w:sz w:val="24"/>
                <w:szCs w:val="24"/>
              </w:rPr>
              <w:t>n</w:t>
            </w:r>
            <w:r w:rsidRPr="00A6251B">
              <w:rPr>
                <w:rFonts w:ascii="Times New Roman" w:hAnsi="Times New Roman"/>
                <w:sz w:val="24"/>
                <w:szCs w:val="24"/>
              </w:rPr>
              <w:t>-6</w:t>
            </w:r>
          </w:p>
        </w:tc>
        <w:tc>
          <w:tcPr>
            <w:tcW w:w="650" w:type="pct"/>
            <w:noWrap/>
            <w:hideMark/>
          </w:tcPr>
          <w:p w14:paraId="2947C9F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0.22</w:t>
            </w:r>
          </w:p>
        </w:tc>
        <w:tc>
          <w:tcPr>
            <w:tcW w:w="650" w:type="pct"/>
            <w:noWrap/>
            <w:hideMark/>
          </w:tcPr>
          <w:p w14:paraId="421C817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0.21</w:t>
            </w:r>
          </w:p>
        </w:tc>
        <w:tc>
          <w:tcPr>
            <w:tcW w:w="650" w:type="pct"/>
            <w:noWrap/>
            <w:hideMark/>
          </w:tcPr>
          <w:p w14:paraId="5AA09A6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0.19</w:t>
            </w:r>
          </w:p>
        </w:tc>
        <w:tc>
          <w:tcPr>
            <w:tcW w:w="650" w:type="pct"/>
            <w:noWrap/>
            <w:hideMark/>
          </w:tcPr>
          <w:p w14:paraId="5E508D9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0.19</w:t>
            </w:r>
          </w:p>
        </w:tc>
        <w:tc>
          <w:tcPr>
            <w:tcW w:w="650" w:type="pct"/>
            <w:noWrap/>
            <w:hideMark/>
          </w:tcPr>
          <w:p w14:paraId="5355368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0.19</w:t>
            </w:r>
          </w:p>
        </w:tc>
      </w:tr>
      <w:tr w:rsidR="00DA61BF" w:rsidRPr="00A6251B" w14:paraId="6835C4E5" w14:textId="77777777" w:rsidTr="00870833">
        <w:trPr>
          <w:trHeight w:val="360"/>
        </w:trPr>
        <w:tc>
          <w:tcPr>
            <w:tcW w:w="1750" w:type="pct"/>
            <w:noWrap/>
            <w:hideMark/>
          </w:tcPr>
          <w:p w14:paraId="740C42BA"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20:4 </w:t>
            </w:r>
            <w:r w:rsidRPr="00136FA6">
              <w:rPr>
                <w:rFonts w:ascii="Times New Roman" w:hAnsi="Times New Roman"/>
                <w:i/>
                <w:iCs/>
                <w:sz w:val="24"/>
                <w:szCs w:val="24"/>
              </w:rPr>
              <w:t>n</w:t>
            </w:r>
            <w:r w:rsidRPr="00A6251B">
              <w:rPr>
                <w:rFonts w:ascii="Times New Roman" w:hAnsi="Times New Roman"/>
                <w:sz w:val="24"/>
                <w:szCs w:val="24"/>
              </w:rPr>
              <w:t>-6</w:t>
            </w:r>
          </w:p>
        </w:tc>
        <w:tc>
          <w:tcPr>
            <w:tcW w:w="650" w:type="pct"/>
            <w:noWrap/>
            <w:hideMark/>
          </w:tcPr>
          <w:p w14:paraId="1568D01C"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0.31</w:t>
            </w:r>
          </w:p>
        </w:tc>
        <w:tc>
          <w:tcPr>
            <w:tcW w:w="650" w:type="pct"/>
            <w:noWrap/>
            <w:hideMark/>
          </w:tcPr>
          <w:p w14:paraId="7104836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0.33</w:t>
            </w:r>
          </w:p>
        </w:tc>
        <w:tc>
          <w:tcPr>
            <w:tcW w:w="650" w:type="pct"/>
            <w:noWrap/>
            <w:hideMark/>
          </w:tcPr>
          <w:p w14:paraId="55331B2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0.34</w:t>
            </w:r>
          </w:p>
        </w:tc>
        <w:tc>
          <w:tcPr>
            <w:tcW w:w="650" w:type="pct"/>
            <w:noWrap/>
            <w:hideMark/>
          </w:tcPr>
          <w:p w14:paraId="24A6963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0.36</w:t>
            </w:r>
          </w:p>
        </w:tc>
        <w:tc>
          <w:tcPr>
            <w:tcW w:w="650" w:type="pct"/>
            <w:noWrap/>
            <w:hideMark/>
          </w:tcPr>
          <w:p w14:paraId="25DE9CE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0.37</w:t>
            </w:r>
          </w:p>
        </w:tc>
      </w:tr>
      <w:tr w:rsidR="00DA61BF" w:rsidRPr="00A6251B" w14:paraId="3E127CD2" w14:textId="77777777" w:rsidTr="00870833">
        <w:trPr>
          <w:trHeight w:val="360"/>
        </w:trPr>
        <w:tc>
          <w:tcPr>
            <w:tcW w:w="1750" w:type="pct"/>
            <w:tcBorders>
              <w:bottom w:val="nil"/>
            </w:tcBorders>
            <w:noWrap/>
            <w:hideMark/>
          </w:tcPr>
          <w:p w14:paraId="71CF7EDF"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22:4 </w:t>
            </w:r>
            <w:r w:rsidRPr="00136FA6">
              <w:rPr>
                <w:rFonts w:ascii="Times New Roman" w:hAnsi="Times New Roman"/>
                <w:i/>
                <w:iCs/>
                <w:sz w:val="24"/>
                <w:szCs w:val="24"/>
              </w:rPr>
              <w:t>n</w:t>
            </w:r>
            <w:r w:rsidRPr="00A6251B">
              <w:rPr>
                <w:rFonts w:ascii="Times New Roman" w:hAnsi="Times New Roman"/>
                <w:sz w:val="24"/>
                <w:szCs w:val="24"/>
              </w:rPr>
              <w:t>-6</w:t>
            </w:r>
          </w:p>
        </w:tc>
        <w:tc>
          <w:tcPr>
            <w:tcW w:w="650" w:type="pct"/>
            <w:tcBorders>
              <w:bottom w:val="nil"/>
            </w:tcBorders>
            <w:noWrap/>
            <w:hideMark/>
          </w:tcPr>
          <w:p w14:paraId="4043309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0.32</w:t>
            </w:r>
          </w:p>
        </w:tc>
        <w:tc>
          <w:tcPr>
            <w:tcW w:w="650" w:type="pct"/>
            <w:tcBorders>
              <w:bottom w:val="nil"/>
            </w:tcBorders>
            <w:noWrap/>
            <w:hideMark/>
          </w:tcPr>
          <w:p w14:paraId="6CACDDC2"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0.32</w:t>
            </w:r>
          </w:p>
        </w:tc>
        <w:tc>
          <w:tcPr>
            <w:tcW w:w="650" w:type="pct"/>
            <w:tcBorders>
              <w:bottom w:val="nil"/>
            </w:tcBorders>
            <w:noWrap/>
            <w:hideMark/>
          </w:tcPr>
          <w:p w14:paraId="3EC45CC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0.30</w:t>
            </w:r>
          </w:p>
        </w:tc>
        <w:tc>
          <w:tcPr>
            <w:tcW w:w="650" w:type="pct"/>
            <w:tcBorders>
              <w:bottom w:val="nil"/>
            </w:tcBorders>
            <w:noWrap/>
            <w:hideMark/>
          </w:tcPr>
          <w:p w14:paraId="0E291219"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0.29</w:t>
            </w:r>
          </w:p>
        </w:tc>
        <w:tc>
          <w:tcPr>
            <w:tcW w:w="650" w:type="pct"/>
            <w:tcBorders>
              <w:bottom w:val="nil"/>
            </w:tcBorders>
            <w:noWrap/>
            <w:hideMark/>
          </w:tcPr>
          <w:p w14:paraId="58A7F29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0.30</w:t>
            </w:r>
          </w:p>
        </w:tc>
      </w:tr>
      <w:tr w:rsidR="00DA61BF" w:rsidRPr="00A6251B" w14:paraId="69D57FA6" w14:textId="77777777" w:rsidTr="00870833">
        <w:trPr>
          <w:trHeight w:val="360"/>
        </w:trPr>
        <w:tc>
          <w:tcPr>
            <w:tcW w:w="1750" w:type="pct"/>
            <w:tcBorders>
              <w:bottom w:val="single" w:sz="4" w:space="0" w:color="auto"/>
            </w:tcBorders>
            <w:noWrap/>
            <w:hideMark/>
          </w:tcPr>
          <w:p w14:paraId="664B68B1" w14:textId="77777777" w:rsidR="00DA61BF" w:rsidRPr="00136FA6" w:rsidRDefault="00DA61BF" w:rsidP="00870833">
            <w:pPr>
              <w:spacing w:line="360" w:lineRule="auto"/>
              <w:jc w:val="left"/>
              <w:rPr>
                <w:rFonts w:ascii="Times New Roman" w:hAnsi="Times New Roman"/>
                <w:b/>
                <w:bCs/>
                <w:sz w:val="24"/>
                <w:szCs w:val="24"/>
              </w:rPr>
            </w:pPr>
            <w:r w:rsidRPr="00136FA6">
              <w:rPr>
                <w:rFonts w:ascii="Times New Roman" w:hAnsi="Times New Roman"/>
                <w:b/>
                <w:bCs/>
                <w:sz w:val="24"/>
                <w:szCs w:val="24"/>
              </w:rPr>
              <w:t xml:space="preserve">Sum of </w:t>
            </w:r>
            <w:r w:rsidRPr="00136FA6">
              <w:rPr>
                <w:rFonts w:ascii="Times New Roman" w:hAnsi="Times New Roman"/>
                <w:b/>
                <w:bCs/>
                <w:i/>
                <w:iCs/>
                <w:sz w:val="24"/>
                <w:szCs w:val="24"/>
              </w:rPr>
              <w:t>n</w:t>
            </w:r>
            <w:r w:rsidRPr="00136FA6">
              <w:rPr>
                <w:rFonts w:ascii="Times New Roman" w:hAnsi="Times New Roman"/>
                <w:b/>
                <w:bCs/>
                <w:sz w:val="24"/>
                <w:szCs w:val="24"/>
              </w:rPr>
              <w:t>-6 PUFAs</w:t>
            </w:r>
          </w:p>
        </w:tc>
        <w:tc>
          <w:tcPr>
            <w:tcW w:w="650" w:type="pct"/>
            <w:tcBorders>
              <w:bottom w:val="single" w:sz="4" w:space="0" w:color="auto"/>
            </w:tcBorders>
            <w:noWrap/>
            <w:hideMark/>
          </w:tcPr>
          <w:p w14:paraId="75FC376C"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5.34</w:t>
            </w:r>
          </w:p>
        </w:tc>
        <w:tc>
          <w:tcPr>
            <w:tcW w:w="650" w:type="pct"/>
            <w:tcBorders>
              <w:bottom w:val="single" w:sz="4" w:space="0" w:color="auto"/>
            </w:tcBorders>
            <w:noWrap/>
            <w:hideMark/>
          </w:tcPr>
          <w:p w14:paraId="67E7245E"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5.39</w:t>
            </w:r>
          </w:p>
        </w:tc>
        <w:tc>
          <w:tcPr>
            <w:tcW w:w="650" w:type="pct"/>
            <w:tcBorders>
              <w:bottom w:val="single" w:sz="4" w:space="0" w:color="auto"/>
            </w:tcBorders>
            <w:noWrap/>
            <w:hideMark/>
          </w:tcPr>
          <w:p w14:paraId="296B06FC"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5.52</w:t>
            </w:r>
          </w:p>
        </w:tc>
        <w:tc>
          <w:tcPr>
            <w:tcW w:w="650" w:type="pct"/>
            <w:tcBorders>
              <w:bottom w:val="single" w:sz="4" w:space="0" w:color="auto"/>
            </w:tcBorders>
            <w:noWrap/>
            <w:hideMark/>
          </w:tcPr>
          <w:p w14:paraId="09F7CD6A"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5.76</w:t>
            </w:r>
          </w:p>
        </w:tc>
        <w:tc>
          <w:tcPr>
            <w:tcW w:w="650" w:type="pct"/>
            <w:tcBorders>
              <w:bottom w:val="single" w:sz="4" w:space="0" w:color="auto"/>
            </w:tcBorders>
            <w:noWrap/>
            <w:hideMark/>
          </w:tcPr>
          <w:p w14:paraId="02900326"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5.81</w:t>
            </w:r>
          </w:p>
        </w:tc>
      </w:tr>
      <w:tr w:rsidR="00DA61BF" w:rsidRPr="00A6251B" w14:paraId="1A313922" w14:textId="77777777" w:rsidTr="00870833">
        <w:trPr>
          <w:trHeight w:val="360"/>
        </w:trPr>
        <w:tc>
          <w:tcPr>
            <w:tcW w:w="1750" w:type="pct"/>
            <w:tcBorders>
              <w:top w:val="single" w:sz="4" w:space="0" w:color="auto"/>
            </w:tcBorders>
            <w:noWrap/>
            <w:hideMark/>
          </w:tcPr>
          <w:p w14:paraId="3E8F0203"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16:2 </w:t>
            </w:r>
            <w:r w:rsidRPr="00136FA6">
              <w:rPr>
                <w:rFonts w:ascii="Times New Roman" w:hAnsi="Times New Roman"/>
                <w:i/>
                <w:iCs/>
                <w:sz w:val="24"/>
                <w:szCs w:val="24"/>
              </w:rPr>
              <w:t>n</w:t>
            </w:r>
            <w:r w:rsidRPr="00A6251B">
              <w:rPr>
                <w:rFonts w:ascii="Times New Roman" w:hAnsi="Times New Roman"/>
                <w:sz w:val="24"/>
                <w:szCs w:val="24"/>
              </w:rPr>
              <w:t>-3</w:t>
            </w:r>
          </w:p>
        </w:tc>
        <w:tc>
          <w:tcPr>
            <w:tcW w:w="650" w:type="pct"/>
            <w:tcBorders>
              <w:top w:val="single" w:sz="4" w:space="0" w:color="auto"/>
            </w:tcBorders>
            <w:noWrap/>
            <w:hideMark/>
          </w:tcPr>
          <w:p w14:paraId="0F4CFD7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0.32</w:t>
            </w:r>
          </w:p>
        </w:tc>
        <w:tc>
          <w:tcPr>
            <w:tcW w:w="650" w:type="pct"/>
            <w:tcBorders>
              <w:top w:val="single" w:sz="4" w:space="0" w:color="auto"/>
            </w:tcBorders>
            <w:noWrap/>
            <w:hideMark/>
          </w:tcPr>
          <w:p w14:paraId="17A57A6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0.31</w:t>
            </w:r>
          </w:p>
        </w:tc>
        <w:tc>
          <w:tcPr>
            <w:tcW w:w="650" w:type="pct"/>
            <w:tcBorders>
              <w:top w:val="single" w:sz="4" w:space="0" w:color="auto"/>
            </w:tcBorders>
            <w:noWrap/>
            <w:hideMark/>
          </w:tcPr>
          <w:p w14:paraId="4256958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0.29</w:t>
            </w:r>
          </w:p>
        </w:tc>
        <w:tc>
          <w:tcPr>
            <w:tcW w:w="650" w:type="pct"/>
            <w:tcBorders>
              <w:top w:val="single" w:sz="4" w:space="0" w:color="auto"/>
            </w:tcBorders>
            <w:noWrap/>
            <w:hideMark/>
          </w:tcPr>
          <w:p w14:paraId="0EB2D4B4"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0.29</w:t>
            </w:r>
          </w:p>
        </w:tc>
        <w:tc>
          <w:tcPr>
            <w:tcW w:w="650" w:type="pct"/>
            <w:tcBorders>
              <w:top w:val="single" w:sz="4" w:space="0" w:color="auto"/>
            </w:tcBorders>
            <w:noWrap/>
            <w:hideMark/>
          </w:tcPr>
          <w:p w14:paraId="7D96B881"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0.25</w:t>
            </w:r>
          </w:p>
        </w:tc>
      </w:tr>
      <w:tr w:rsidR="00DA61BF" w:rsidRPr="00A6251B" w14:paraId="307E8E29" w14:textId="77777777" w:rsidTr="00870833">
        <w:trPr>
          <w:trHeight w:val="360"/>
        </w:trPr>
        <w:tc>
          <w:tcPr>
            <w:tcW w:w="1750" w:type="pct"/>
            <w:noWrap/>
            <w:hideMark/>
          </w:tcPr>
          <w:p w14:paraId="6D698206"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20:4 </w:t>
            </w:r>
            <w:r w:rsidRPr="00136FA6">
              <w:rPr>
                <w:rFonts w:ascii="Times New Roman" w:hAnsi="Times New Roman"/>
                <w:i/>
                <w:iCs/>
                <w:sz w:val="24"/>
                <w:szCs w:val="24"/>
              </w:rPr>
              <w:t>n</w:t>
            </w:r>
            <w:r w:rsidRPr="00A6251B">
              <w:rPr>
                <w:rFonts w:ascii="Times New Roman" w:hAnsi="Times New Roman"/>
                <w:sz w:val="24"/>
                <w:szCs w:val="24"/>
              </w:rPr>
              <w:t>-3</w:t>
            </w:r>
          </w:p>
        </w:tc>
        <w:tc>
          <w:tcPr>
            <w:tcW w:w="650" w:type="pct"/>
            <w:noWrap/>
            <w:hideMark/>
          </w:tcPr>
          <w:p w14:paraId="03AE149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0.64</w:t>
            </w:r>
          </w:p>
        </w:tc>
        <w:tc>
          <w:tcPr>
            <w:tcW w:w="650" w:type="pct"/>
            <w:noWrap/>
            <w:hideMark/>
          </w:tcPr>
          <w:p w14:paraId="4859D5B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0.47</w:t>
            </w:r>
          </w:p>
        </w:tc>
        <w:tc>
          <w:tcPr>
            <w:tcW w:w="650" w:type="pct"/>
            <w:noWrap/>
            <w:hideMark/>
          </w:tcPr>
          <w:p w14:paraId="396922B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1.21</w:t>
            </w:r>
          </w:p>
        </w:tc>
        <w:tc>
          <w:tcPr>
            <w:tcW w:w="650" w:type="pct"/>
            <w:noWrap/>
            <w:hideMark/>
          </w:tcPr>
          <w:p w14:paraId="1166117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0.86</w:t>
            </w:r>
          </w:p>
        </w:tc>
        <w:tc>
          <w:tcPr>
            <w:tcW w:w="650" w:type="pct"/>
            <w:noWrap/>
            <w:hideMark/>
          </w:tcPr>
          <w:p w14:paraId="13B8B82F"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nd</w:t>
            </w:r>
          </w:p>
        </w:tc>
      </w:tr>
      <w:tr w:rsidR="00DA61BF" w:rsidRPr="00A6251B" w14:paraId="3A7D649E" w14:textId="77777777" w:rsidTr="00870833">
        <w:trPr>
          <w:trHeight w:val="360"/>
        </w:trPr>
        <w:tc>
          <w:tcPr>
            <w:tcW w:w="1750" w:type="pct"/>
            <w:noWrap/>
            <w:hideMark/>
          </w:tcPr>
          <w:p w14:paraId="02207F62"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20:5 </w:t>
            </w:r>
            <w:r w:rsidRPr="00136FA6">
              <w:rPr>
                <w:rFonts w:ascii="Times New Roman" w:hAnsi="Times New Roman"/>
                <w:i/>
                <w:iCs/>
                <w:sz w:val="24"/>
                <w:szCs w:val="24"/>
              </w:rPr>
              <w:t>n</w:t>
            </w:r>
            <w:r w:rsidRPr="00A6251B">
              <w:rPr>
                <w:rFonts w:ascii="Times New Roman" w:hAnsi="Times New Roman"/>
                <w:sz w:val="24"/>
                <w:szCs w:val="24"/>
              </w:rPr>
              <w:t>-3</w:t>
            </w:r>
          </w:p>
        </w:tc>
        <w:tc>
          <w:tcPr>
            <w:tcW w:w="650" w:type="pct"/>
            <w:noWrap/>
            <w:hideMark/>
          </w:tcPr>
          <w:p w14:paraId="33C386D4"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5.50</w:t>
            </w:r>
          </w:p>
        </w:tc>
        <w:tc>
          <w:tcPr>
            <w:tcW w:w="650" w:type="pct"/>
            <w:noWrap/>
            <w:hideMark/>
          </w:tcPr>
          <w:p w14:paraId="6F183DA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5.60</w:t>
            </w:r>
          </w:p>
        </w:tc>
        <w:tc>
          <w:tcPr>
            <w:tcW w:w="650" w:type="pct"/>
            <w:noWrap/>
            <w:hideMark/>
          </w:tcPr>
          <w:p w14:paraId="1001D07D"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6.78</w:t>
            </w:r>
          </w:p>
        </w:tc>
        <w:tc>
          <w:tcPr>
            <w:tcW w:w="650" w:type="pct"/>
            <w:noWrap/>
            <w:hideMark/>
          </w:tcPr>
          <w:p w14:paraId="30A8147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6.49</w:t>
            </w:r>
          </w:p>
        </w:tc>
        <w:tc>
          <w:tcPr>
            <w:tcW w:w="650" w:type="pct"/>
            <w:noWrap/>
            <w:hideMark/>
          </w:tcPr>
          <w:p w14:paraId="3B25F6E4"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6.46</w:t>
            </w:r>
          </w:p>
        </w:tc>
      </w:tr>
      <w:tr w:rsidR="00DA61BF" w:rsidRPr="00A6251B" w14:paraId="39B0C202" w14:textId="77777777" w:rsidTr="00870833">
        <w:trPr>
          <w:trHeight w:val="360"/>
        </w:trPr>
        <w:tc>
          <w:tcPr>
            <w:tcW w:w="1750" w:type="pct"/>
            <w:noWrap/>
            <w:hideMark/>
          </w:tcPr>
          <w:p w14:paraId="7789C86D"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22:5 </w:t>
            </w:r>
            <w:r w:rsidRPr="00136FA6">
              <w:rPr>
                <w:rFonts w:ascii="Times New Roman" w:hAnsi="Times New Roman"/>
                <w:i/>
                <w:iCs/>
                <w:sz w:val="24"/>
                <w:szCs w:val="24"/>
              </w:rPr>
              <w:t>n</w:t>
            </w:r>
            <w:r w:rsidRPr="00A6251B">
              <w:rPr>
                <w:rFonts w:ascii="Times New Roman" w:hAnsi="Times New Roman"/>
                <w:sz w:val="24"/>
                <w:szCs w:val="24"/>
              </w:rPr>
              <w:t>-3</w:t>
            </w:r>
          </w:p>
        </w:tc>
        <w:tc>
          <w:tcPr>
            <w:tcW w:w="650" w:type="pct"/>
            <w:noWrap/>
            <w:hideMark/>
          </w:tcPr>
          <w:p w14:paraId="7BDB054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0.95</w:t>
            </w:r>
          </w:p>
        </w:tc>
        <w:tc>
          <w:tcPr>
            <w:tcW w:w="650" w:type="pct"/>
            <w:noWrap/>
            <w:hideMark/>
          </w:tcPr>
          <w:p w14:paraId="1C66E64A"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1.08</w:t>
            </w:r>
          </w:p>
        </w:tc>
        <w:tc>
          <w:tcPr>
            <w:tcW w:w="650" w:type="pct"/>
            <w:noWrap/>
            <w:hideMark/>
          </w:tcPr>
          <w:p w14:paraId="329D68D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1.13</w:t>
            </w:r>
          </w:p>
        </w:tc>
        <w:tc>
          <w:tcPr>
            <w:tcW w:w="650" w:type="pct"/>
            <w:noWrap/>
            <w:hideMark/>
          </w:tcPr>
          <w:p w14:paraId="5BCBF6A4"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1.31</w:t>
            </w:r>
          </w:p>
        </w:tc>
        <w:tc>
          <w:tcPr>
            <w:tcW w:w="650" w:type="pct"/>
            <w:noWrap/>
            <w:hideMark/>
          </w:tcPr>
          <w:p w14:paraId="3AC1D90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1.32</w:t>
            </w:r>
          </w:p>
        </w:tc>
      </w:tr>
      <w:tr w:rsidR="00DA61BF" w:rsidRPr="00A6251B" w14:paraId="64CF39CA" w14:textId="77777777" w:rsidTr="00870833">
        <w:trPr>
          <w:trHeight w:val="360"/>
        </w:trPr>
        <w:tc>
          <w:tcPr>
            <w:tcW w:w="1750" w:type="pct"/>
            <w:tcBorders>
              <w:bottom w:val="nil"/>
            </w:tcBorders>
            <w:noWrap/>
            <w:hideMark/>
          </w:tcPr>
          <w:p w14:paraId="4D0F8AFC" w14:textId="77777777" w:rsidR="00DA61BF" w:rsidRPr="00A6251B" w:rsidRDefault="00DA61BF" w:rsidP="00870833">
            <w:pPr>
              <w:spacing w:line="360" w:lineRule="auto"/>
              <w:jc w:val="left"/>
              <w:rPr>
                <w:rFonts w:ascii="Times New Roman" w:hAnsi="Times New Roman"/>
                <w:sz w:val="24"/>
                <w:szCs w:val="24"/>
              </w:rPr>
            </w:pPr>
            <w:r w:rsidRPr="00A6251B">
              <w:rPr>
                <w:rFonts w:ascii="Times New Roman" w:hAnsi="Times New Roman"/>
                <w:sz w:val="24"/>
                <w:szCs w:val="24"/>
              </w:rPr>
              <w:t xml:space="preserve">22:6 </w:t>
            </w:r>
            <w:r w:rsidRPr="00136FA6">
              <w:rPr>
                <w:rFonts w:ascii="Times New Roman" w:hAnsi="Times New Roman"/>
                <w:i/>
                <w:iCs/>
                <w:sz w:val="24"/>
                <w:szCs w:val="24"/>
              </w:rPr>
              <w:t>n</w:t>
            </w:r>
            <w:r w:rsidRPr="00A6251B">
              <w:rPr>
                <w:rFonts w:ascii="Times New Roman" w:hAnsi="Times New Roman"/>
                <w:sz w:val="24"/>
                <w:szCs w:val="24"/>
              </w:rPr>
              <w:t>-3</w:t>
            </w:r>
          </w:p>
        </w:tc>
        <w:tc>
          <w:tcPr>
            <w:tcW w:w="650" w:type="pct"/>
            <w:tcBorders>
              <w:bottom w:val="nil"/>
            </w:tcBorders>
            <w:noWrap/>
            <w:hideMark/>
          </w:tcPr>
          <w:p w14:paraId="6853D197"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9.20</w:t>
            </w:r>
          </w:p>
        </w:tc>
        <w:tc>
          <w:tcPr>
            <w:tcW w:w="650" w:type="pct"/>
            <w:tcBorders>
              <w:bottom w:val="nil"/>
            </w:tcBorders>
            <w:noWrap/>
            <w:hideMark/>
          </w:tcPr>
          <w:p w14:paraId="729C8B35"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9.43</w:t>
            </w:r>
          </w:p>
        </w:tc>
        <w:tc>
          <w:tcPr>
            <w:tcW w:w="650" w:type="pct"/>
            <w:tcBorders>
              <w:bottom w:val="nil"/>
            </w:tcBorders>
            <w:noWrap/>
            <w:hideMark/>
          </w:tcPr>
          <w:p w14:paraId="7A956C08"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8.80</w:t>
            </w:r>
          </w:p>
        </w:tc>
        <w:tc>
          <w:tcPr>
            <w:tcW w:w="650" w:type="pct"/>
            <w:tcBorders>
              <w:bottom w:val="nil"/>
            </w:tcBorders>
            <w:noWrap/>
            <w:hideMark/>
          </w:tcPr>
          <w:p w14:paraId="515E71CE"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9.43</w:t>
            </w:r>
          </w:p>
        </w:tc>
        <w:tc>
          <w:tcPr>
            <w:tcW w:w="650" w:type="pct"/>
            <w:tcBorders>
              <w:bottom w:val="nil"/>
            </w:tcBorders>
            <w:noWrap/>
            <w:hideMark/>
          </w:tcPr>
          <w:p w14:paraId="2F40D244" w14:textId="77777777" w:rsidR="00DA61BF" w:rsidRPr="00A6251B" w:rsidRDefault="00DA61BF" w:rsidP="00870833">
            <w:pPr>
              <w:spacing w:line="360" w:lineRule="auto"/>
              <w:jc w:val="center"/>
              <w:rPr>
                <w:rFonts w:ascii="Times New Roman" w:hAnsi="Times New Roman"/>
                <w:sz w:val="24"/>
                <w:szCs w:val="24"/>
              </w:rPr>
            </w:pPr>
            <w:r w:rsidRPr="00A6251B">
              <w:rPr>
                <w:rFonts w:ascii="Times New Roman" w:hAnsi="Times New Roman"/>
                <w:sz w:val="24"/>
                <w:szCs w:val="24"/>
              </w:rPr>
              <w:t>9.48</w:t>
            </w:r>
          </w:p>
        </w:tc>
      </w:tr>
      <w:tr w:rsidR="00DA61BF" w:rsidRPr="00A6251B" w14:paraId="75AFBC21" w14:textId="77777777" w:rsidTr="00870833">
        <w:trPr>
          <w:trHeight w:val="360"/>
        </w:trPr>
        <w:tc>
          <w:tcPr>
            <w:tcW w:w="1750" w:type="pct"/>
            <w:tcBorders>
              <w:bottom w:val="single" w:sz="4" w:space="0" w:color="auto"/>
            </w:tcBorders>
            <w:noWrap/>
            <w:hideMark/>
          </w:tcPr>
          <w:p w14:paraId="7CE8F855" w14:textId="77777777" w:rsidR="00DA61BF" w:rsidRPr="00136FA6" w:rsidRDefault="00DA61BF" w:rsidP="00870833">
            <w:pPr>
              <w:spacing w:line="360" w:lineRule="auto"/>
              <w:jc w:val="left"/>
              <w:rPr>
                <w:rFonts w:ascii="Times New Roman" w:hAnsi="Times New Roman"/>
                <w:b/>
                <w:bCs/>
                <w:sz w:val="24"/>
                <w:szCs w:val="24"/>
              </w:rPr>
            </w:pPr>
            <w:r w:rsidRPr="00136FA6">
              <w:rPr>
                <w:rFonts w:ascii="Times New Roman" w:hAnsi="Times New Roman"/>
                <w:b/>
                <w:bCs/>
                <w:sz w:val="24"/>
                <w:szCs w:val="24"/>
              </w:rPr>
              <w:t xml:space="preserve">Sum of </w:t>
            </w:r>
            <w:r w:rsidRPr="00136FA6">
              <w:rPr>
                <w:rFonts w:ascii="Times New Roman" w:hAnsi="Times New Roman"/>
                <w:b/>
                <w:bCs/>
                <w:i/>
                <w:iCs/>
                <w:sz w:val="24"/>
                <w:szCs w:val="24"/>
              </w:rPr>
              <w:t>n</w:t>
            </w:r>
            <w:r w:rsidRPr="00136FA6">
              <w:rPr>
                <w:rFonts w:ascii="Times New Roman" w:hAnsi="Times New Roman"/>
                <w:b/>
                <w:bCs/>
                <w:sz w:val="24"/>
                <w:szCs w:val="24"/>
              </w:rPr>
              <w:t>-3 PUFAs</w:t>
            </w:r>
          </w:p>
        </w:tc>
        <w:tc>
          <w:tcPr>
            <w:tcW w:w="650" w:type="pct"/>
            <w:tcBorders>
              <w:bottom w:val="single" w:sz="4" w:space="0" w:color="auto"/>
            </w:tcBorders>
            <w:noWrap/>
            <w:hideMark/>
          </w:tcPr>
          <w:p w14:paraId="108BE20C"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17.81</w:t>
            </w:r>
          </w:p>
        </w:tc>
        <w:tc>
          <w:tcPr>
            <w:tcW w:w="650" w:type="pct"/>
            <w:tcBorders>
              <w:bottom w:val="single" w:sz="4" w:space="0" w:color="auto"/>
            </w:tcBorders>
            <w:noWrap/>
            <w:hideMark/>
          </w:tcPr>
          <w:p w14:paraId="616BA1ED"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18.07</w:t>
            </w:r>
          </w:p>
        </w:tc>
        <w:tc>
          <w:tcPr>
            <w:tcW w:w="650" w:type="pct"/>
            <w:tcBorders>
              <w:bottom w:val="single" w:sz="4" w:space="0" w:color="auto"/>
            </w:tcBorders>
            <w:noWrap/>
            <w:hideMark/>
          </w:tcPr>
          <w:p w14:paraId="792FEA72"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19.36</w:t>
            </w:r>
          </w:p>
        </w:tc>
        <w:tc>
          <w:tcPr>
            <w:tcW w:w="650" w:type="pct"/>
            <w:tcBorders>
              <w:bottom w:val="single" w:sz="4" w:space="0" w:color="auto"/>
            </w:tcBorders>
            <w:noWrap/>
            <w:hideMark/>
          </w:tcPr>
          <w:p w14:paraId="3E420017"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19.56</w:t>
            </w:r>
          </w:p>
        </w:tc>
        <w:tc>
          <w:tcPr>
            <w:tcW w:w="650" w:type="pct"/>
            <w:tcBorders>
              <w:bottom w:val="single" w:sz="4" w:space="0" w:color="auto"/>
            </w:tcBorders>
            <w:noWrap/>
            <w:hideMark/>
          </w:tcPr>
          <w:p w14:paraId="050A42C2"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18.71</w:t>
            </w:r>
          </w:p>
        </w:tc>
      </w:tr>
      <w:tr w:rsidR="00DA61BF" w:rsidRPr="00A6251B" w14:paraId="7CDA92C7" w14:textId="77777777" w:rsidTr="00870833">
        <w:trPr>
          <w:trHeight w:val="360"/>
        </w:trPr>
        <w:tc>
          <w:tcPr>
            <w:tcW w:w="1750" w:type="pct"/>
            <w:tcBorders>
              <w:top w:val="single" w:sz="4" w:space="0" w:color="auto"/>
              <w:bottom w:val="single" w:sz="4" w:space="0" w:color="auto"/>
            </w:tcBorders>
            <w:noWrap/>
            <w:hideMark/>
          </w:tcPr>
          <w:p w14:paraId="71D12BE8" w14:textId="77777777" w:rsidR="00DA61BF" w:rsidRPr="00136FA6" w:rsidRDefault="00DA61BF" w:rsidP="00870833">
            <w:pPr>
              <w:spacing w:line="360" w:lineRule="auto"/>
              <w:jc w:val="left"/>
              <w:rPr>
                <w:rFonts w:ascii="Times New Roman" w:hAnsi="Times New Roman"/>
                <w:b/>
                <w:bCs/>
                <w:sz w:val="24"/>
                <w:szCs w:val="24"/>
              </w:rPr>
            </w:pPr>
            <w:r w:rsidRPr="00136FA6">
              <w:rPr>
                <w:rFonts w:ascii="Times New Roman" w:hAnsi="Times New Roman"/>
                <w:b/>
                <w:bCs/>
                <w:sz w:val="24"/>
                <w:szCs w:val="24"/>
              </w:rPr>
              <w:t>Sum EPA/DHA</w:t>
            </w:r>
          </w:p>
        </w:tc>
        <w:tc>
          <w:tcPr>
            <w:tcW w:w="650" w:type="pct"/>
            <w:tcBorders>
              <w:top w:val="single" w:sz="4" w:space="0" w:color="auto"/>
              <w:bottom w:val="single" w:sz="4" w:space="0" w:color="auto"/>
            </w:tcBorders>
            <w:noWrap/>
            <w:hideMark/>
          </w:tcPr>
          <w:p w14:paraId="008E4F1B"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14.71</w:t>
            </w:r>
          </w:p>
        </w:tc>
        <w:tc>
          <w:tcPr>
            <w:tcW w:w="650" w:type="pct"/>
            <w:tcBorders>
              <w:top w:val="single" w:sz="4" w:space="0" w:color="auto"/>
              <w:bottom w:val="single" w:sz="4" w:space="0" w:color="auto"/>
            </w:tcBorders>
            <w:noWrap/>
            <w:hideMark/>
          </w:tcPr>
          <w:p w14:paraId="6E7D80F8"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15.03</w:t>
            </w:r>
          </w:p>
        </w:tc>
        <w:tc>
          <w:tcPr>
            <w:tcW w:w="650" w:type="pct"/>
            <w:tcBorders>
              <w:top w:val="single" w:sz="4" w:space="0" w:color="auto"/>
              <w:bottom w:val="single" w:sz="4" w:space="0" w:color="auto"/>
            </w:tcBorders>
            <w:noWrap/>
            <w:hideMark/>
          </w:tcPr>
          <w:p w14:paraId="5FC992D8"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15.58</w:t>
            </w:r>
          </w:p>
        </w:tc>
        <w:tc>
          <w:tcPr>
            <w:tcW w:w="650" w:type="pct"/>
            <w:tcBorders>
              <w:top w:val="single" w:sz="4" w:space="0" w:color="auto"/>
              <w:bottom w:val="single" w:sz="4" w:space="0" w:color="auto"/>
            </w:tcBorders>
            <w:noWrap/>
            <w:hideMark/>
          </w:tcPr>
          <w:p w14:paraId="53134B4C"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15.92</w:t>
            </w:r>
          </w:p>
        </w:tc>
        <w:tc>
          <w:tcPr>
            <w:tcW w:w="650" w:type="pct"/>
            <w:tcBorders>
              <w:top w:val="single" w:sz="4" w:space="0" w:color="auto"/>
              <w:bottom w:val="single" w:sz="4" w:space="0" w:color="auto"/>
            </w:tcBorders>
            <w:noWrap/>
            <w:hideMark/>
          </w:tcPr>
          <w:p w14:paraId="263C92DB"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15.95</w:t>
            </w:r>
          </w:p>
        </w:tc>
      </w:tr>
      <w:tr w:rsidR="00DA61BF" w:rsidRPr="00A6251B" w14:paraId="16D7E031" w14:textId="77777777" w:rsidTr="00870833">
        <w:trPr>
          <w:trHeight w:val="360"/>
        </w:trPr>
        <w:tc>
          <w:tcPr>
            <w:tcW w:w="1750" w:type="pct"/>
            <w:tcBorders>
              <w:top w:val="single" w:sz="4" w:space="0" w:color="auto"/>
            </w:tcBorders>
            <w:noWrap/>
            <w:hideMark/>
          </w:tcPr>
          <w:p w14:paraId="683DD779" w14:textId="77777777" w:rsidR="00DA61BF" w:rsidRPr="00136FA6" w:rsidRDefault="00DA61BF" w:rsidP="00870833">
            <w:pPr>
              <w:spacing w:line="360" w:lineRule="auto"/>
              <w:jc w:val="left"/>
              <w:rPr>
                <w:rFonts w:ascii="Times New Roman" w:hAnsi="Times New Roman"/>
                <w:b/>
                <w:bCs/>
                <w:sz w:val="24"/>
                <w:szCs w:val="24"/>
              </w:rPr>
            </w:pPr>
            <w:r w:rsidRPr="00136FA6">
              <w:rPr>
                <w:rFonts w:ascii="Times New Roman" w:hAnsi="Times New Roman"/>
                <w:b/>
                <w:bCs/>
                <w:sz w:val="24"/>
                <w:szCs w:val="24"/>
              </w:rPr>
              <w:t>Sum FA</w:t>
            </w:r>
          </w:p>
        </w:tc>
        <w:tc>
          <w:tcPr>
            <w:tcW w:w="650" w:type="pct"/>
            <w:tcBorders>
              <w:top w:val="single" w:sz="4" w:space="0" w:color="auto"/>
            </w:tcBorders>
            <w:noWrap/>
            <w:hideMark/>
          </w:tcPr>
          <w:p w14:paraId="27802E7A"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98.93</w:t>
            </w:r>
          </w:p>
        </w:tc>
        <w:tc>
          <w:tcPr>
            <w:tcW w:w="650" w:type="pct"/>
            <w:tcBorders>
              <w:top w:val="single" w:sz="4" w:space="0" w:color="auto"/>
            </w:tcBorders>
            <w:noWrap/>
            <w:hideMark/>
          </w:tcPr>
          <w:p w14:paraId="7B83B8E9"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98.79</w:t>
            </w:r>
          </w:p>
        </w:tc>
        <w:tc>
          <w:tcPr>
            <w:tcW w:w="650" w:type="pct"/>
            <w:tcBorders>
              <w:top w:val="single" w:sz="4" w:space="0" w:color="auto"/>
            </w:tcBorders>
            <w:noWrap/>
            <w:hideMark/>
          </w:tcPr>
          <w:p w14:paraId="0759C480"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98.71</w:t>
            </w:r>
          </w:p>
        </w:tc>
        <w:tc>
          <w:tcPr>
            <w:tcW w:w="650" w:type="pct"/>
            <w:tcBorders>
              <w:top w:val="single" w:sz="4" w:space="0" w:color="auto"/>
            </w:tcBorders>
            <w:noWrap/>
            <w:hideMark/>
          </w:tcPr>
          <w:p w14:paraId="19D40DBC"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98.73</w:t>
            </w:r>
          </w:p>
        </w:tc>
        <w:tc>
          <w:tcPr>
            <w:tcW w:w="650" w:type="pct"/>
            <w:tcBorders>
              <w:top w:val="single" w:sz="4" w:space="0" w:color="auto"/>
            </w:tcBorders>
            <w:noWrap/>
            <w:hideMark/>
          </w:tcPr>
          <w:p w14:paraId="771FB7B7" w14:textId="77777777" w:rsidR="00DA61BF" w:rsidRPr="00136FA6" w:rsidRDefault="00DA61BF" w:rsidP="00870833">
            <w:pPr>
              <w:spacing w:line="360" w:lineRule="auto"/>
              <w:jc w:val="center"/>
              <w:rPr>
                <w:rFonts w:ascii="Times New Roman" w:hAnsi="Times New Roman"/>
                <w:b/>
                <w:bCs/>
                <w:sz w:val="24"/>
                <w:szCs w:val="24"/>
              </w:rPr>
            </w:pPr>
            <w:r w:rsidRPr="00136FA6">
              <w:rPr>
                <w:rFonts w:ascii="Times New Roman" w:hAnsi="Times New Roman"/>
                <w:b/>
                <w:bCs/>
                <w:sz w:val="24"/>
                <w:szCs w:val="24"/>
              </w:rPr>
              <w:t>98.23</w:t>
            </w:r>
          </w:p>
        </w:tc>
      </w:tr>
    </w:tbl>
    <w:p w14:paraId="72C08340" w14:textId="77777777" w:rsidR="00DA61BF" w:rsidRPr="00D14003" w:rsidRDefault="00DA61BF" w:rsidP="00DA61BF">
      <w:pPr>
        <w:spacing w:line="360" w:lineRule="auto"/>
        <w:rPr>
          <w:rFonts w:ascii="Times New Roman" w:hAnsi="Times New Roman"/>
          <w:sz w:val="24"/>
          <w:szCs w:val="24"/>
          <w:vertAlign w:val="subscript"/>
        </w:rPr>
      </w:pPr>
      <w:r w:rsidRPr="00D14003">
        <w:rPr>
          <w:rFonts w:ascii="Times New Roman" w:hAnsi="Times New Roman"/>
          <w:sz w:val="24"/>
          <w:szCs w:val="24"/>
          <w:vertAlign w:val="subscript"/>
        </w:rPr>
        <w:t xml:space="preserve">Data are presented as percentage of total fatty acids. </w:t>
      </w:r>
    </w:p>
    <w:p w14:paraId="5E782B14" w14:textId="77777777" w:rsidR="00DA61BF" w:rsidRPr="00D14003" w:rsidRDefault="00DA61BF" w:rsidP="00DA61BF">
      <w:pPr>
        <w:spacing w:line="360" w:lineRule="auto"/>
        <w:rPr>
          <w:rFonts w:ascii="Times New Roman" w:hAnsi="Times New Roman"/>
          <w:sz w:val="24"/>
          <w:szCs w:val="24"/>
          <w:vertAlign w:val="subscript"/>
        </w:rPr>
      </w:pPr>
      <w:r w:rsidRPr="00D14003">
        <w:rPr>
          <w:rFonts w:ascii="Times New Roman" w:hAnsi="Times New Roman"/>
          <w:sz w:val="24"/>
          <w:szCs w:val="24"/>
          <w:vertAlign w:val="subscript"/>
        </w:rPr>
        <w:t xml:space="preserve">Ctr, control; L-VLC, Low-VLC; I-VLC, Intermediate-VLC; MH-VLC, Medium-High-VLC; H-VLC, High-VLC; ND, not detected.  </w:t>
      </w:r>
    </w:p>
    <w:p w14:paraId="43198FC8" w14:textId="77777777" w:rsidR="00DA61BF" w:rsidRPr="00A6251B" w:rsidRDefault="00DA61BF" w:rsidP="00DA61BF">
      <w:pPr>
        <w:spacing w:line="360" w:lineRule="auto"/>
        <w:rPr>
          <w:rFonts w:ascii="Times New Roman" w:hAnsi="Times New Roman"/>
          <w:sz w:val="24"/>
          <w:szCs w:val="24"/>
        </w:rPr>
      </w:pPr>
    </w:p>
    <w:p w14:paraId="08149DF1" w14:textId="77777777" w:rsidR="00013D69" w:rsidRDefault="00013D69"/>
    <w:sectPr w:rsidR="00013D69" w:rsidSect="00DA61BF">
      <w:footerReference w:type="default" r:id="rId8"/>
      <w:pgSz w:w="11906" w:h="16838"/>
      <w:pgMar w:top="1417" w:right="1417" w:bottom="1417" w:left="1417" w:header="708"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852A" w14:textId="77777777" w:rsidR="00CD6762" w:rsidRDefault="00CD6762">
      <w:pPr>
        <w:spacing w:line="240" w:lineRule="auto"/>
      </w:pPr>
      <w:r>
        <w:separator/>
      </w:r>
    </w:p>
  </w:endnote>
  <w:endnote w:type="continuationSeparator" w:id="0">
    <w:p w14:paraId="6DBEB814" w14:textId="77777777" w:rsidR="00CD6762" w:rsidRDefault="00CD6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4791"/>
      <w:docPartObj>
        <w:docPartGallery w:val="Page Numbers (Bottom of Page)"/>
        <w:docPartUnique/>
      </w:docPartObj>
    </w:sdtPr>
    <w:sdtEndPr/>
    <w:sdtContent>
      <w:p w14:paraId="46ADCC9D" w14:textId="77777777" w:rsidR="00870833" w:rsidRDefault="00870833">
        <w:pPr>
          <w:pStyle w:val="Footer"/>
          <w:jc w:val="center"/>
        </w:pPr>
        <w:r>
          <w:fldChar w:fldCharType="begin"/>
        </w:r>
        <w:r>
          <w:instrText>PAGE   \* MERGEFORMAT</w:instrText>
        </w:r>
        <w:r>
          <w:fldChar w:fldCharType="separate"/>
        </w:r>
        <w:r>
          <w:rPr>
            <w:lang w:val="nb-NO"/>
          </w:rPr>
          <w:t>2</w:t>
        </w:r>
        <w:r>
          <w:fldChar w:fldCharType="end"/>
        </w:r>
      </w:p>
    </w:sdtContent>
  </w:sdt>
  <w:p w14:paraId="148F7E87" w14:textId="77777777" w:rsidR="00870833" w:rsidRDefault="0087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099D" w14:textId="77777777" w:rsidR="00CD6762" w:rsidRDefault="00CD6762">
      <w:pPr>
        <w:spacing w:line="240" w:lineRule="auto"/>
      </w:pPr>
      <w:r>
        <w:separator/>
      </w:r>
    </w:p>
  </w:footnote>
  <w:footnote w:type="continuationSeparator" w:id="0">
    <w:p w14:paraId="2487C85A" w14:textId="77777777" w:rsidR="00CD6762" w:rsidRDefault="00CD67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BF"/>
    <w:rsid w:val="00013D69"/>
    <w:rsid w:val="000749CD"/>
    <w:rsid w:val="000864D7"/>
    <w:rsid w:val="000C625F"/>
    <w:rsid w:val="00125151"/>
    <w:rsid w:val="001553F6"/>
    <w:rsid w:val="00215430"/>
    <w:rsid w:val="00256E2C"/>
    <w:rsid w:val="00264D84"/>
    <w:rsid w:val="00265280"/>
    <w:rsid w:val="002A0A6C"/>
    <w:rsid w:val="002A0C20"/>
    <w:rsid w:val="0039121F"/>
    <w:rsid w:val="004F70D9"/>
    <w:rsid w:val="00631EE7"/>
    <w:rsid w:val="006E4C57"/>
    <w:rsid w:val="00765667"/>
    <w:rsid w:val="008130B4"/>
    <w:rsid w:val="00870833"/>
    <w:rsid w:val="00A6544F"/>
    <w:rsid w:val="00AD115A"/>
    <w:rsid w:val="00CD6762"/>
    <w:rsid w:val="00D51802"/>
    <w:rsid w:val="00DA61BF"/>
    <w:rsid w:val="00DC099E"/>
    <w:rsid w:val="00DC2BD7"/>
    <w:rsid w:val="00E66CE7"/>
    <w:rsid w:val="00E9464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A3427"/>
  <w15:docId w15:val="{04DE5DF7-BE4F-4EBF-B738-CD955324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BF"/>
    <w:pPr>
      <w:spacing w:after="0"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DA6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1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1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1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1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1BF"/>
    <w:rPr>
      <w:rFonts w:eastAsiaTheme="majorEastAsia" w:cstheme="majorBidi"/>
      <w:color w:val="272727" w:themeColor="text1" w:themeTint="D8"/>
    </w:rPr>
  </w:style>
  <w:style w:type="paragraph" w:styleId="Title">
    <w:name w:val="Title"/>
    <w:basedOn w:val="Normal"/>
    <w:next w:val="Normal"/>
    <w:link w:val="TitleChar"/>
    <w:uiPriority w:val="10"/>
    <w:qFormat/>
    <w:rsid w:val="00DA6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1BF"/>
    <w:pPr>
      <w:spacing w:before="160"/>
      <w:jc w:val="center"/>
    </w:pPr>
    <w:rPr>
      <w:i/>
      <w:iCs/>
      <w:color w:val="404040" w:themeColor="text1" w:themeTint="BF"/>
    </w:rPr>
  </w:style>
  <w:style w:type="character" w:customStyle="1" w:styleId="QuoteChar">
    <w:name w:val="Quote Char"/>
    <w:basedOn w:val="DefaultParagraphFont"/>
    <w:link w:val="Quote"/>
    <w:uiPriority w:val="29"/>
    <w:rsid w:val="00DA61BF"/>
    <w:rPr>
      <w:i/>
      <w:iCs/>
      <w:color w:val="404040" w:themeColor="text1" w:themeTint="BF"/>
    </w:rPr>
  </w:style>
  <w:style w:type="paragraph" w:styleId="ListParagraph">
    <w:name w:val="List Paragraph"/>
    <w:basedOn w:val="Normal"/>
    <w:uiPriority w:val="34"/>
    <w:qFormat/>
    <w:rsid w:val="00DA61BF"/>
    <w:pPr>
      <w:ind w:left="720"/>
      <w:contextualSpacing/>
    </w:pPr>
  </w:style>
  <w:style w:type="character" w:styleId="IntenseEmphasis">
    <w:name w:val="Intense Emphasis"/>
    <w:basedOn w:val="DefaultParagraphFont"/>
    <w:uiPriority w:val="21"/>
    <w:qFormat/>
    <w:rsid w:val="00DA61BF"/>
    <w:rPr>
      <w:i/>
      <w:iCs/>
      <w:color w:val="0F4761" w:themeColor="accent1" w:themeShade="BF"/>
    </w:rPr>
  </w:style>
  <w:style w:type="paragraph" w:styleId="IntenseQuote">
    <w:name w:val="Intense Quote"/>
    <w:basedOn w:val="Normal"/>
    <w:next w:val="Normal"/>
    <w:link w:val="IntenseQuoteChar"/>
    <w:uiPriority w:val="30"/>
    <w:qFormat/>
    <w:rsid w:val="00DA6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1BF"/>
    <w:rPr>
      <w:i/>
      <w:iCs/>
      <w:color w:val="0F4761" w:themeColor="accent1" w:themeShade="BF"/>
    </w:rPr>
  </w:style>
  <w:style w:type="character" w:styleId="IntenseReference">
    <w:name w:val="Intense Reference"/>
    <w:basedOn w:val="DefaultParagraphFont"/>
    <w:uiPriority w:val="32"/>
    <w:qFormat/>
    <w:rsid w:val="00DA61BF"/>
    <w:rPr>
      <w:b/>
      <w:bCs/>
      <w:smallCaps/>
      <w:color w:val="0F4761" w:themeColor="accent1" w:themeShade="BF"/>
      <w:spacing w:val="5"/>
    </w:rPr>
  </w:style>
  <w:style w:type="table" w:customStyle="1" w:styleId="Mdeck5tablebodythreelines">
    <w:name w:val="M_deck_5_table_body_three_lines"/>
    <w:basedOn w:val="TableNormal"/>
    <w:uiPriority w:val="99"/>
    <w:rsid w:val="00DA61BF"/>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styleId="Footer">
    <w:name w:val="footer"/>
    <w:basedOn w:val="Normal"/>
    <w:link w:val="FooterChar"/>
    <w:uiPriority w:val="99"/>
    <w:rsid w:val="00DA61BF"/>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DA61BF"/>
    <w:rPr>
      <w:rFonts w:ascii="Palatino Linotype" w:eastAsia="SimSun" w:hAnsi="Palatino Linotype" w:cs="Times New Roman"/>
      <w:noProof/>
      <w:color w:val="000000"/>
      <w:kern w:val="0"/>
      <w:sz w:val="20"/>
      <w:szCs w:val="18"/>
      <w:lang w:val="en-US" w:eastAsia="zh-CN"/>
      <w14:ligatures w14:val="none"/>
    </w:rPr>
  </w:style>
  <w:style w:type="character" w:styleId="LineNumber">
    <w:name w:val="line number"/>
    <w:basedOn w:val="DefaultParagraphFont"/>
    <w:uiPriority w:val="99"/>
    <w:semiHidden/>
    <w:unhideWhenUsed/>
    <w:rsid w:val="00DA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Torrissen</dc:creator>
  <cp:keywords/>
  <dc:description/>
  <cp:lastModifiedBy>Martina Torrissen</cp:lastModifiedBy>
  <cp:revision>2</cp:revision>
  <dcterms:created xsi:type="dcterms:W3CDTF">2024-02-07T14:42:00Z</dcterms:created>
  <dcterms:modified xsi:type="dcterms:W3CDTF">2024-02-07T14:42:00Z</dcterms:modified>
</cp:coreProperties>
</file>