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BAA7" w14:textId="3A11F836" w:rsidR="00BC264F" w:rsidRPr="00C8099D" w:rsidRDefault="00081DE7" w:rsidP="00081DE7">
      <w:pPr>
        <w:pStyle w:val="MDPI63Notes"/>
        <w:spacing w:before="0" w:line="360" w:lineRule="auto"/>
        <w:jc w:val="left"/>
        <w:outlineLvl w:val="0"/>
        <w:rPr>
          <w:rFonts w:ascii="Arial" w:hAnsi="Arial" w:cs="Arial"/>
          <w:color w:val="auto"/>
          <w:sz w:val="22"/>
          <w:szCs w:val="22"/>
          <w:lang w:val="en-GB"/>
        </w:rPr>
      </w:pPr>
      <w:r w:rsidRPr="00C8099D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SUPP</w:t>
      </w:r>
      <w:r w:rsidR="003E5A20" w:rsidRPr="00C8099D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LEMENTARY MATERIAL</w:t>
      </w:r>
      <w:r w:rsidRPr="00C8099D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 w:rsidRPr="00C8099D">
        <w:rPr>
          <w:rFonts w:ascii="Arial" w:hAnsi="Arial" w:cs="Arial"/>
          <w:color w:val="auto"/>
          <w:sz w:val="22"/>
          <w:szCs w:val="22"/>
          <w:lang w:val="en-GB"/>
        </w:rPr>
        <w:t>for the manuscript</w:t>
      </w:r>
      <w:r w:rsidR="00BC264F" w:rsidRPr="00C8099D">
        <w:rPr>
          <w:rFonts w:ascii="Arial" w:hAnsi="Arial" w:cs="Arial"/>
          <w:color w:val="auto"/>
          <w:sz w:val="22"/>
          <w:szCs w:val="22"/>
          <w:lang w:val="en-GB"/>
        </w:rPr>
        <w:t xml:space="preserve"> “Temporal patterns of energy intake and physical activity and </w:t>
      </w:r>
      <w:r w:rsidR="00BF46D5" w:rsidRPr="00C8099D">
        <w:rPr>
          <w:rFonts w:ascii="Arial" w:hAnsi="Arial" w:cs="Arial"/>
          <w:color w:val="auto"/>
          <w:sz w:val="22"/>
          <w:szCs w:val="22"/>
          <w:lang w:val="en-GB"/>
        </w:rPr>
        <w:t xml:space="preserve">cross-sectional </w:t>
      </w:r>
      <w:r w:rsidR="00BC264F" w:rsidRPr="00C8099D">
        <w:rPr>
          <w:rFonts w:ascii="Arial" w:hAnsi="Arial" w:cs="Arial"/>
          <w:color w:val="auto"/>
          <w:sz w:val="22"/>
          <w:szCs w:val="22"/>
          <w:lang w:val="en-GB"/>
        </w:rPr>
        <w:t>associations with body weight status in children and adolescents: results from the Portuguese National Food, Nutrition and Physical Activity Survey 2015–2016” by Sofia Cardoso, Inês Sanches, Daniela Correia, Sofia Vilela</w:t>
      </w:r>
    </w:p>
    <w:p w14:paraId="2378E0AD" w14:textId="77777777" w:rsidR="00081DE7" w:rsidRPr="00C8099D" w:rsidRDefault="00081DE7" w:rsidP="00290364">
      <w:pPr>
        <w:pStyle w:val="MDPI63Notes"/>
        <w:spacing w:before="0" w:line="360" w:lineRule="auto"/>
        <w:jc w:val="left"/>
        <w:rPr>
          <w:rFonts w:ascii="Arial" w:hAnsi="Arial" w:cs="Arial"/>
          <w:color w:val="auto"/>
          <w:sz w:val="22"/>
          <w:szCs w:val="22"/>
          <w:lang w:val="en-GB"/>
        </w:rPr>
      </w:pPr>
    </w:p>
    <w:p w14:paraId="6F500857" w14:textId="3AC1E790" w:rsidR="00081DE7" w:rsidRPr="00C8099D" w:rsidRDefault="00081DE7" w:rsidP="00081DE7">
      <w:pPr>
        <w:pStyle w:val="Caption"/>
        <w:keepNext/>
        <w:spacing w:line="360" w:lineRule="auto"/>
        <w:outlineLvl w:val="1"/>
        <w:rPr>
          <w:rFonts w:ascii="Arial" w:hAnsi="Arial"/>
          <w:i w:val="0"/>
          <w:iCs w:val="0"/>
          <w:noProof w:val="0"/>
          <w:color w:val="auto"/>
          <w:sz w:val="22"/>
          <w:szCs w:val="22"/>
        </w:rPr>
      </w:pPr>
      <w:r w:rsidRPr="00C8099D">
        <w:rPr>
          <w:rFonts w:ascii="Arial" w:hAnsi="Arial"/>
          <w:b/>
          <w:bCs/>
          <w:i w:val="0"/>
          <w:iCs w:val="0"/>
          <w:noProof w:val="0"/>
          <w:color w:val="auto"/>
          <w:sz w:val="22"/>
          <w:szCs w:val="22"/>
        </w:rPr>
        <w:t>Table S1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. Daily </w:t>
      </w:r>
      <w:r w:rsidR="00ED2C01"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>average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 proportion of total daily energy intake (%TEI) </w:t>
      </w:r>
      <w:r w:rsidR="00ED2C01"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ingested at each 2-h interval of the 24-h day, 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according to </w:t>
      </w:r>
      <w:r w:rsidR="00222A2E"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Temporal 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Energy Intake (EI) </w:t>
      </w:r>
      <w:r w:rsidR="00D121F3"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>p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>atterns (n=714).</w:t>
      </w:r>
    </w:p>
    <w:tbl>
      <w:tblPr>
        <w:tblStyle w:val="PlainTable2"/>
        <w:tblW w:w="8469" w:type="dxa"/>
        <w:tblLook w:val="04A0" w:firstRow="1" w:lastRow="0" w:firstColumn="1" w:lastColumn="0" w:noHBand="0" w:noVBand="1"/>
      </w:tblPr>
      <w:tblGrid>
        <w:gridCol w:w="1601"/>
        <w:gridCol w:w="983"/>
        <w:gridCol w:w="846"/>
        <w:gridCol w:w="1081"/>
        <w:gridCol w:w="960"/>
        <w:gridCol w:w="1145"/>
        <w:gridCol w:w="1019"/>
        <w:gridCol w:w="834"/>
      </w:tblGrid>
      <w:tr w:rsidR="00C8099D" w:rsidRPr="00C8099D" w14:paraId="0833A927" w14:textId="77777777" w:rsidTr="009C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6C5CD3FC" w14:textId="77777777" w:rsidR="00081DE7" w:rsidRPr="00C8099D" w:rsidRDefault="00081DE7" w:rsidP="00FE36AD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vAlign w:val="center"/>
            <w:hideMark/>
          </w:tcPr>
          <w:p w14:paraId="403D576B" w14:textId="07137D31" w:rsidR="00081DE7" w:rsidRPr="00C8099D" w:rsidRDefault="0001237C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Pattern 1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081DE7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="00222A2E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Early afternoon &amp; Early evening</w:t>
            </w:r>
          </w:p>
          <w:p w14:paraId="0C4F7ADE" w14:textId="3EB74852" w:rsidR="00081DE7" w:rsidRPr="00C8099D" w:rsidRDefault="00081DE7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41" w:type="dxa"/>
            <w:gridSpan w:val="2"/>
            <w:vAlign w:val="center"/>
            <w:hideMark/>
          </w:tcPr>
          <w:p w14:paraId="602945B4" w14:textId="184A9C1D" w:rsidR="00081DE7" w:rsidRPr="00C8099D" w:rsidRDefault="0001237C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Pattern 2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081DE7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="00222A2E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Early afternoon &amp; Late evening</w:t>
            </w:r>
          </w:p>
          <w:p w14:paraId="2A63E6EE" w14:textId="185E3EBE" w:rsidR="00081DE7" w:rsidRPr="00C8099D" w:rsidRDefault="00081DE7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4" w:type="dxa"/>
            <w:gridSpan w:val="2"/>
            <w:vAlign w:val="center"/>
            <w:hideMark/>
          </w:tcPr>
          <w:p w14:paraId="559EF873" w14:textId="0153CB92" w:rsidR="00081DE7" w:rsidRPr="00C8099D" w:rsidRDefault="0001237C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Pattern 3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081DE7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="00222A2E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Late morning, Early and Mid-afternoon &amp; Late evening</w:t>
            </w:r>
          </w:p>
          <w:p w14:paraId="4EAE3243" w14:textId="7299C767" w:rsidR="00081DE7" w:rsidRPr="00C8099D" w:rsidRDefault="00081DE7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5" w:type="dxa"/>
            <w:hideMark/>
          </w:tcPr>
          <w:p w14:paraId="0BCB100E" w14:textId="77777777" w:rsidR="00081DE7" w:rsidRPr="00C8099D" w:rsidRDefault="00081DE7" w:rsidP="00FE36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71FDB0B6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14:paraId="64740049" w14:textId="77777777" w:rsidR="00DE4247" w:rsidRPr="00C8099D" w:rsidRDefault="00DE4247" w:rsidP="00DE4247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8" w:type="dxa"/>
            <w:gridSpan w:val="2"/>
          </w:tcPr>
          <w:p w14:paraId="513BDCB7" w14:textId="21E31D7F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2041" w:type="dxa"/>
            <w:gridSpan w:val="2"/>
          </w:tcPr>
          <w:p w14:paraId="008F3D6A" w14:textId="20EF4C08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498</w:t>
            </w:r>
          </w:p>
        </w:tc>
        <w:tc>
          <w:tcPr>
            <w:tcW w:w="2164" w:type="dxa"/>
            <w:gridSpan w:val="2"/>
          </w:tcPr>
          <w:p w14:paraId="1233B253" w14:textId="17449FE8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72</w:t>
            </w:r>
          </w:p>
        </w:tc>
        <w:tc>
          <w:tcPr>
            <w:tcW w:w="825" w:type="dxa"/>
          </w:tcPr>
          <w:p w14:paraId="644CD113" w14:textId="77777777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44806C42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40ECFC42" w14:textId="77777777" w:rsidR="00081DE7" w:rsidRPr="00C8099D" w:rsidRDefault="00081DE7" w:rsidP="00FE36AD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8" w:type="dxa"/>
            <w:gridSpan w:val="2"/>
            <w:noWrap/>
            <w:hideMark/>
          </w:tcPr>
          <w:p w14:paraId="5E964791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 TEI</w:t>
            </w:r>
          </w:p>
        </w:tc>
        <w:tc>
          <w:tcPr>
            <w:tcW w:w="2041" w:type="dxa"/>
            <w:gridSpan w:val="2"/>
            <w:noWrap/>
            <w:hideMark/>
          </w:tcPr>
          <w:p w14:paraId="46446C7A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 TEI</w:t>
            </w:r>
          </w:p>
        </w:tc>
        <w:tc>
          <w:tcPr>
            <w:tcW w:w="2164" w:type="dxa"/>
            <w:gridSpan w:val="2"/>
            <w:noWrap/>
            <w:hideMark/>
          </w:tcPr>
          <w:p w14:paraId="4A026640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 TEI</w:t>
            </w:r>
          </w:p>
        </w:tc>
        <w:tc>
          <w:tcPr>
            <w:tcW w:w="825" w:type="dxa"/>
            <w:hideMark/>
          </w:tcPr>
          <w:p w14:paraId="59198E99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33FB283F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vAlign w:val="center"/>
            <w:hideMark/>
          </w:tcPr>
          <w:p w14:paraId="0DC5F04E" w14:textId="5D8FA1C1" w:rsidR="00081DE7" w:rsidRPr="00C8099D" w:rsidRDefault="0065628C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2-h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interval (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local clock times in 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h:min)</w:t>
            </w:r>
          </w:p>
        </w:tc>
        <w:tc>
          <w:tcPr>
            <w:tcW w:w="952" w:type="dxa"/>
            <w:noWrap/>
            <w:vAlign w:val="center"/>
            <w:hideMark/>
          </w:tcPr>
          <w:p w14:paraId="7DA08905" w14:textId="51521DD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846" w:type="dxa"/>
            <w:noWrap/>
            <w:vAlign w:val="center"/>
            <w:hideMark/>
          </w:tcPr>
          <w:p w14:paraId="12B576DC" w14:textId="564F9B8B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081" w:type="dxa"/>
            <w:noWrap/>
            <w:vAlign w:val="center"/>
            <w:hideMark/>
          </w:tcPr>
          <w:p w14:paraId="569D9B14" w14:textId="470F068D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960" w:type="dxa"/>
            <w:noWrap/>
            <w:vAlign w:val="center"/>
            <w:hideMark/>
          </w:tcPr>
          <w:p w14:paraId="77534134" w14:textId="267B2E02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145" w:type="dxa"/>
            <w:noWrap/>
            <w:vAlign w:val="center"/>
            <w:hideMark/>
          </w:tcPr>
          <w:p w14:paraId="4FF95A28" w14:textId="5EA0D3F3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018" w:type="dxa"/>
            <w:noWrap/>
            <w:vAlign w:val="center"/>
            <w:hideMark/>
          </w:tcPr>
          <w:p w14:paraId="2C048A86" w14:textId="5AEFE738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="000C51A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825" w:type="dxa"/>
            <w:vAlign w:val="center"/>
            <w:hideMark/>
          </w:tcPr>
          <w:p w14:paraId="4542EFED" w14:textId="226D6B55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  <w:r w:rsidR="000C51A3"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</w:tr>
      <w:tr w:rsidR="00C8099D" w:rsidRPr="00C8099D" w14:paraId="338B12B7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4543C7DC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[00:00,02:00)</w:t>
            </w:r>
          </w:p>
        </w:tc>
        <w:tc>
          <w:tcPr>
            <w:tcW w:w="952" w:type="dxa"/>
            <w:noWrap/>
            <w:hideMark/>
          </w:tcPr>
          <w:p w14:paraId="54572DFE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46" w:type="dxa"/>
            <w:noWrap/>
            <w:hideMark/>
          </w:tcPr>
          <w:p w14:paraId="2F8C58C5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81" w:type="dxa"/>
            <w:noWrap/>
            <w:hideMark/>
          </w:tcPr>
          <w:p w14:paraId="36363BD5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A2320B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45" w:type="dxa"/>
            <w:noWrap/>
            <w:hideMark/>
          </w:tcPr>
          <w:p w14:paraId="3E66BDC4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068AE604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25" w:type="dxa"/>
            <w:hideMark/>
          </w:tcPr>
          <w:p w14:paraId="19A6EAD1" w14:textId="4C92360A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0.09</w:t>
            </w:r>
          </w:p>
        </w:tc>
      </w:tr>
      <w:tr w:rsidR="00C8099D" w:rsidRPr="00C8099D" w14:paraId="59B8B5E8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7959D88F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[02:00,04:00)</w:t>
            </w:r>
          </w:p>
        </w:tc>
        <w:tc>
          <w:tcPr>
            <w:tcW w:w="952" w:type="dxa"/>
            <w:noWrap/>
            <w:hideMark/>
          </w:tcPr>
          <w:p w14:paraId="06D5DD3D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46" w:type="dxa"/>
            <w:noWrap/>
            <w:hideMark/>
          </w:tcPr>
          <w:p w14:paraId="5595273B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81" w:type="dxa"/>
            <w:noWrap/>
            <w:hideMark/>
          </w:tcPr>
          <w:p w14:paraId="560ED381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1D4EA3C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45" w:type="dxa"/>
            <w:noWrap/>
            <w:hideMark/>
          </w:tcPr>
          <w:p w14:paraId="302AC8A1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745F913E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25" w:type="dxa"/>
            <w:hideMark/>
          </w:tcPr>
          <w:p w14:paraId="1153DFAD" w14:textId="577F5FFC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</w:tr>
      <w:tr w:rsidR="00C8099D" w:rsidRPr="00C8099D" w14:paraId="5F971282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1E2758C1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[04:00,06:00)</w:t>
            </w:r>
          </w:p>
        </w:tc>
        <w:tc>
          <w:tcPr>
            <w:tcW w:w="952" w:type="dxa"/>
            <w:noWrap/>
            <w:hideMark/>
          </w:tcPr>
          <w:p w14:paraId="6684A4ED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46" w:type="dxa"/>
            <w:noWrap/>
            <w:hideMark/>
          </w:tcPr>
          <w:p w14:paraId="09B7F683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81" w:type="dxa"/>
            <w:noWrap/>
            <w:hideMark/>
          </w:tcPr>
          <w:p w14:paraId="7178ADF8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DB6EDA4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45" w:type="dxa"/>
            <w:noWrap/>
            <w:hideMark/>
          </w:tcPr>
          <w:p w14:paraId="2DC791C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5C3174E2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25" w:type="dxa"/>
            <w:hideMark/>
          </w:tcPr>
          <w:p w14:paraId="705DF544" w14:textId="4821E5F2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0.33</w:t>
            </w:r>
          </w:p>
        </w:tc>
      </w:tr>
      <w:tr w:rsidR="00C8099D" w:rsidRPr="00C8099D" w14:paraId="2ACBC7C3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41ADF924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[06:00,08:00)</w:t>
            </w:r>
          </w:p>
        </w:tc>
        <w:tc>
          <w:tcPr>
            <w:tcW w:w="952" w:type="dxa"/>
            <w:noWrap/>
            <w:hideMark/>
          </w:tcPr>
          <w:p w14:paraId="4A3BB3D8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46" w:type="dxa"/>
            <w:noWrap/>
            <w:hideMark/>
          </w:tcPr>
          <w:p w14:paraId="6F6F302B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9.569</w:t>
            </w:r>
          </w:p>
        </w:tc>
        <w:tc>
          <w:tcPr>
            <w:tcW w:w="1081" w:type="dxa"/>
            <w:noWrap/>
            <w:hideMark/>
          </w:tcPr>
          <w:p w14:paraId="1797E57F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4C06FD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8.769</w:t>
            </w:r>
          </w:p>
        </w:tc>
        <w:tc>
          <w:tcPr>
            <w:tcW w:w="1145" w:type="dxa"/>
            <w:noWrap/>
            <w:hideMark/>
          </w:tcPr>
          <w:p w14:paraId="34B4E72F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B15D6A9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7.641</w:t>
            </w:r>
          </w:p>
        </w:tc>
        <w:tc>
          <w:tcPr>
            <w:tcW w:w="825" w:type="dxa"/>
            <w:hideMark/>
          </w:tcPr>
          <w:p w14:paraId="2FD8CA0B" w14:textId="45DCF14D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0.46</w:t>
            </w:r>
          </w:p>
        </w:tc>
      </w:tr>
      <w:tr w:rsidR="00C8099D" w:rsidRPr="00C8099D" w14:paraId="1DAAB4CD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66BB4D6B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[08:00,10:00)</w:t>
            </w:r>
          </w:p>
        </w:tc>
        <w:tc>
          <w:tcPr>
            <w:tcW w:w="952" w:type="dxa"/>
            <w:noWrap/>
            <w:hideMark/>
          </w:tcPr>
          <w:p w14:paraId="3A95E9F2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6.64</w:t>
            </w:r>
          </w:p>
        </w:tc>
        <w:tc>
          <w:tcPr>
            <w:tcW w:w="846" w:type="dxa"/>
            <w:noWrap/>
            <w:hideMark/>
          </w:tcPr>
          <w:p w14:paraId="243CCE38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11.315</w:t>
            </w:r>
          </w:p>
        </w:tc>
        <w:tc>
          <w:tcPr>
            <w:tcW w:w="1081" w:type="dxa"/>
            <w:noWrap/>
            <w:hideMark/>
          </w:tcPr>
          <w:p w14:paraId="4BC003F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6.77</w:t>
            </w:r>
          </w:p>
        </w:tc>
        <w:tc>
          <w:tcPr>
            <w:tcW w:w="960" w:type="dxa"/>
            <w:noWrap/>
            <w:hideMark/>
          </w:tcPr>
          <w:p w14:paraId="20663CA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13.494</w:t>
            </w:r>
          </w:p>
        </w:tc>
        <w:tc>
          <w:tcPr>
            <w:tcW w:w="1145" w:type="dxa"/>
            <w:noWrap/>
            <w:hideMark/>
          </w:tcPr>
          <w:p w14:paraId="0D32C065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6.12</w:t>
            </w:r>
          </w:p>
        </w:tc>
        <w:tc>
          <w:tcPr>
            <w:tcW w:w="1018" w:type="dxa"/>
            <w:noWrap/>
            <w:hideMark/>
          </w:tcPr>
          <w:p w14:paraId="6F0BACB8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10.252</w:t>
            </w:r>
          </w:p>
        </w:tc>
        <w:tc>
          <w:tcPr>
            <w:tcW w:w="825" w:type="dxa"/>
            <w:hideMark/>
          </w:tcPr>
          <w:p w14:paraId="2DEDFA5E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0.276</w:t>
            </w:r>
          </w:p>
        </w:tc>
      </w:tr>
      <w:tr w:rsidR="00C8099D" w:rsidRPr="00C8099D" w14:paraId="15C851F2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38E6EF58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[10:00,12:00)</w:t>
            </w:r>
          </w:p>
        </w:tc>
        <w:tc>
          <w:tcPr>
            <w:tcW w:w="952" w:type="dxa"/>
            <w:noWrap/>
            <w:hideMark/>
          </w:tcPr>
          <w:p w14:paraId="0E78D8C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8.05</w:t>
            </w:r>
          </w:p>
        </w:tc>
        <w:tc>
          <w:tcPr>
            <w:tcW w:w="846" w:type="dxa"/>
            <w:noWrap/>
            <w:hideMark/>
          </w:tcPr>
          <w:p w14:paraId="4D2089DB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10.645</w:t>
            </w:r>
          </w:p>
        </w:tc>
        <w:tc>
          <w:tcPr>
            <w:tcW w:w="1081" w:type="dxa"/>
            <w:noWrap/>
            <w:hideMark/>
          </w:tcPr>
          <w:p w14:paraId="7455684D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9.70</w:t>
            </w:r>
          </w:p>
        </w:tc>
        <w:tc>
          <w:tcPr>
            <w:tcW w:w="960" w:type="dxa"/>
            <w:noWrap/>
            <w:hideMark/>
          </w:tcPr>
          <w:p w14:paraId="0B8F58B2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9.909</w:t>
            </w:r>
          </w:p>
        </w:tc>
        <w:tc>
          <w:tcPr>
            <w:tcW w:w="1145" w:type="dxa"/>
            <w:noWrap/>
            <w:hideMark/>
          </w:tcPr>
          <w:p w14:paraId="154A6EEC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14.21</w:t>
            </w:r>
          </w:p>
        </w:tc>
        <w:tc>
          <w:tcPr>
            <w:tcW w:w="1018" w:type="dxa"/>
            <w:noWrap/>
            <w:hideMark/>
          </w:tcPr>
          <w:p w14:paraId="638E076F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16.389</w:t>
            </w:r>
          </w:p>
        </w:tc>
        <w:tc>
          <w:tcPr>
            <w:tcW w:w="825" w:type="dxa"/>
            <w:hideMark/>
          </w:tcPr>
          <w:p w14:paraId="5AC013E6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57F39A6E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40FC8043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[12:00,14:00)</w:t>
            </w:r>
          </w:p>
        </w:tc>
        <w:tc>
          <w:tcPr>
            <w:tcW w:w="952" w:type="dxa"/>
            <w:noWrap/>
            <w:hideMark/>
          </w:tcPr>
          <w:p w14:paraId="31D171E4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24.39</w:t>
            </w:r>
          </w:p>
        </w:tc>
        <w:tc>
          <w:tcPr>
            <w:tcW w:w="846" w:type="dxa"/>
            <w:noWrap/>
            <w:hideMark/>
          </w:tcPr>
          <w:p w14:paraId="4B0B12B7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8.998</w:t>
            </w:r>
          </w:p>
        </w:tc>
        <w:tc>
          <w:tcPr>
            <w:tcW w:w="1081" w:type="dxa"/>
            <w:noWrap/>
            <w:hideMark/>
          </w:tcPr>
          <w:p w14:paraId="02D9DCFD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26.48</w:t>
            </w:r>
          </w:p>
        </w:tc>
        <w:tc>
          <w:tcPr>
            <w:tcW w:w="960" w:type="dxa"/>
            <w:noWrap/>
            <w:hideMark/>
          </w:tcPr>
          <w:p w14:paraId="7AFF759A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11.787</w:t>
            </w:r>
          </w:p>
        </w:tc>
        <w:tc>
          <w:tcPr>
            <w:tcW w:w="1145" w:type="dxa"/>
            <w:noWrap/>
            <w:hideMark/>
          </w:tcPr>
          <w:p w14:paraId="354F8EC8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15.97</w:t>
            </w:r>
          </w:p>
        </w:tc>
        <w:tc>
          <w:tcPr>
            <w:tcW w:w="1018" w:type="dxa"/>
            <w:noWrap/>
            <w:hideMark/>
          </w:tcPr>
          <w:p w14:paraId="4825668C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15.362</w:t>
            </w:r>
          </w:p>
        </w:tc>
        <w:tc>
          <w:tcPr>
            <w:tcW w:w="825" w:type="dxa"/>
            <w:hideMark/>
          </w:tcPr>
          <w:p w14:paraId="5DDBE52B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30E9A875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377858CF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[14:00,16:00)</w:t>
            </w:r>
          </w:p>
        </w:tc>
        <w:tc>
          <w:tcPr>
            <w:tcW w:w="952" w:type="dxa"/>
            <w:noWrap/>
            <w:hideMark/>
          </w:tcPr>
          <w:p w14:paraId="1EF3D7CA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1.20</w:t>
            </w:r>
          </w:p>
        </w:tc>
        <w:tc>
          <w:tcPr>
            <w:tcW w:w="846" w:type="dxa"/>
            <w:noWrap/>
            <w:hideMark/>
          </w:tcPr>
          <w:p w14:paraId="0BAA2B0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9.539</w:t>
            </w:r>
          </w:p>
        </w:tc>
        <w:tc>
          <w:tcPr>
            <w:tcW w:w="1081" w:type="dxa"/>
            <w:noWrap/>
            <w:hideMark/>
          </w:tcPr>
          <w:p w14:paraId="1A40E8A2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72960D3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8.575</w:t>
            </w:r>
          </w:p>
        </w:tc>
        <w:tc>
          <w:tcPr>
            <w:tcW w:w="1145" w:type="dxa"/>
            <w:noWrap/>
            <w:hideMark/>
          </w:tcPr>
          <w:p w14:paraId="19744D8E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18.63</w:t>
            </w:r>
          </w:p>
        </w:tc>
        <w:tc>
          <w:tcPr>
            <w:tcW w:w="1018" w:type="dxa"/>
            <w:noWrap/>
            <w:hideMark/>
          </w:tcPr>
          <w:p w14:paraId="1DCFFE5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14.865</w:t>
            </w:r>
          </w:p>
        </w:tc>
        <w:tc>
          <w:tcPr>
            <w:tcW w:w="825" w:type="dxa"/>
            <w:hideMark/>
          </w:tcPr>
          <w:p w14:paraId="4F5CA9C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07645E69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0EF06BB2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[16:00,18:00)</w:t>
            </w:r>
          </w:p>
        </w:tc>
        <w:tc>
          <w:tcPr>
            <w:tcW w:w="952" w:type="dxa"/>
            <w:noWrap/>
            <w:hideMark/>
          </w:tcPr>
          <w:p w14:paraId="38604150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10.97</w:t>
            </w:r>
          </w:p>
        </w:tc>
        <w:tc>
          <w:tcPr>
            <w:tcW w:w="846" w:type="dxa"/>
            <w:noWrap/>
            <w:hideMark/>
          </w:tcPr>
          <w:p w14:paraId="5FB675F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13.967</w:t>
            </w:r>
          </w:p>
        </w:tc>
        <w:tc>
          <w:tcPr>
            <w:tcW w:w="1081" w:type="dxa"/>
            <w:noWrap/>
            <w:hideMark/>
          </w:tcPr>
          <w:p w14:paraId="75D9B2F7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12.89</w:t>
            </w:r>
          </w:p>
        </w:tc>
        <w:tc>
          <w:tcPr>
            <w:tcW w:w="960" w:type="dxa"/>
            <w:noWrap/>
            <w:hideMark/>
          </w:tcPr>
          <w:p w14:paraId="3BB3AD2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11.672</w:t>
            </w:r>
          </w:p>
        </w:tc>
        <w:tc>
          <w:tcPr>
            <w:tcW w:w="1145" w:type="dxa"/>
            <w:noWrap/>
            <w:hideMark/>
          </w:tcPr>
          <w:p w14:paraId="7707BCDC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9.28</w:t>
            </w:r>
          </w:p>
        </w:tc>
        <w:tc>
          <w:tcPr>
            <w:tcW w:w="1018" w:type="dxa"/>
            <w:noWrap/>
            <w:hideMark/>
          </w:tcPr>
          <w:p w14:paraId="7EE54D7D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12.626</w:t>
            </w:r>
          </w:p>
        </w:tc>
        <w:tc>
          <w:tcPr>
            <w:tcW w:w="825" w:type="dxa"/>
            <w:hideMark/>
          </w:tcPr>
          <w:p w14:paraId="3DDAA122" w14:textId="628DFAEF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  <w:r w:rsidR="004476AB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</w:tr>
      <w:tr w:rsidR="00C8099D" w:rsidRPr="00C8099D" w14:paraId="1951BC23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30869971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[18:00,20:00)</w:t>
            </w:r>
          </w:p>
        </w:tc>
        <w:tc>
          <w:tcPr>
            <w:tcW w:w="952" w:type="dxa"/>
            <w:noWrap/>
            <w:hideMark/>
          </w:tcPr>
          <w:p w14:paraId="36B95FD7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25.28</w:t>
            </w:r>
          </w:p>
        </w:tc>
        <w:tc>
          <w:tcPr>
            <w:tcW w:w="846" w:type="dxa"/>
            <w:noWrap/>
            <w:hideMark/>
          </w:tcPr>
          <w:p w14:paraId="009E822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12.111</w:t>
            </w:r>
          </w:p>
        </w:tc>
        <w:tc>
          <w:tcPr>
            <w:tcW w:w="1081" w:type="dxa"/>
            <w:noWrap/>
            <w:hideMark/>
          </w:tcPr>
          <w:p w14:paraId="5BF35A0C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3.59</w:t>
            </w:r>
          </w:p>
        </w:tc>
        <w:tc>
          <w:tcPr>
            <w:tcW w:w="960" w:type="dxa"/>
            <w:noWrap/>
            <w:hideMark/>
          </w:tcPr>
          <w:p w14:paraId="21D2565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10.085</w:t>
            </w:r>
          </w:p>
        </w:tc>
        <w:tc>
          <w:tcPr>
            <w:tcW w:w="1145" w:type="dxa"/>
            <w:noWrap/>
            <w:hideMark/>
          </w:tcPr>
          <w:p w14:paraId="1D469CE6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3.99</w:t>
            </w:r>
          </w:p>
        </w:tc>
        <w:tc>
          <w:tcPr>
            <w:tcW w:w="1018" w:type="dxa"/>
            <w:noWrap/>
            <w:hideMark/>
          </w:tcPr>
          <w:p w14:paraId="38FDE8DD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10.667</w:t>
            </w:r>
          </w:p>
        </w:tc>
        <w:tc>
          <w:tcPr>
            <w:tcW w:w="825" w:type="dxa"/>
            <w:hideMark/>
          </w:tcPr>
          <w:p w14:paraId="7FDB40CC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19762A4C" w14:textId="77777777" w:rsidTr="009C655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6FAB3F16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[20:00,22:00)</w:t>
            </w:r>
          </w:p>
        </w:tc>
        <w:tc>
          <w:tcPr>
            <w:tcW w:w="952" w:type="dxa"/>
            <w:noWrap/>
            <w:hideMark/>
          </w:tcPr>
          <w:p w14:paraId="17A02DEC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6.32</w:t>
            </w:r>
          </w:p>
        </w:tc>
        <w:tc>
          <w:tcPr>
            <w:tcW w:w="846" w:type="dxa"/>
            <w:noWrap/>
            <w:hideMark/>
          </w:tcPr>
          <w:p w14:paraId="770E852E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12.251</w:t>
            </w:r>
          </w:p>
        </w:tc>
        <w:tc>
          <w:tcPr>
            <w:tcW w:w="1081" w:type="dxa"/>
            <w:noWrap/>
            <w:hideMark/>
          </w:tcPr>
          <w:p w14:paraId="03183CBC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24.00</w:t>
            </w:r>
          </w:p>
        </w:tc>
        <w:tc>
          <w:tcPr>
            <w:tcW w:w="960" w:type="dxa"/>
            <w:noWrap/>
            <w:hideMark/>
          </w:tcPr>
          <w:p w14:paraId="53DEB80F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12.741</w:t>
            </w:r>
          </w:p>
        </w:tc>
        <w:tc>
          <w:tcPr>
            <w:tcW w:w="1145" w:type="dxa"/>
            <w:noWrap/>
            <w:hideMark/>
          </w:tcPr>
          <w:p w14:paraId="22480766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15.81</w:t>
            </w:r>
          </w:p>
        </w:tc>
        <w:tc>
          <w:tcPr>
            <w:tcW w:w="1018" w:type="dxa"/>
            <w:noWrap/>
            <w:hideMark/>
          </w:tcPr>
          <w:p w14:paraId="40508668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10.171</w:t>
            </w:r>
          </w:p>
        </w:tc>
        <w:tc>
          <w:tcPr>
            <w:tcW w:w="825" w:type="dxa"/>
            <w:hideMark/>
          </w:tcPr>
          <w:p w14:paraId="6C412004" w14:textId="77777777" w:rsidR="00081DE7" w:rsidRPr="00C8099D" w:rsidRDefault="00081DE7" w:rsidP="00FE36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6C4F9A0C" w14:textId="77777777" w:rsidTr="009C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  <w:hideMark/>
          </w:tcPr>
          <w:p w14:paraId="65416E5D" w14:textId="77777777" w:rsidR="00081DE7" w:rsidRPr="00C8099D" w:rsidRDefault="00081DE7" w:rsidP="00FE36A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[22:00,24:00)</w:t>
            </w:r>
          </w:p>
        </w:tc>
        <w:tc>
          <w:tcPr>
            <w:tcW w:w="952" w:type="dxa"/>
            <w:noWrap/>
            <w:hideMark/>
          </w:tcPr>
          <w:p w14:paraId="1A33CDF0" w14:textId="6388572D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46" w:type="dxa"/>
            <w:noWrap/>
            <w:hideMark/>
          </w:tcPr>
          <w:p w14:paraId="50703618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5.677</w:t>
            </w:r>
          </w:p>
        </w:tc>
        <w:tc>
          <w:tcPr>
            <w:tcW w:w="1081" w:type="dxa"/>
            <w:noWrap/>
            <w:hideMark/>
          </w:tcPr>
          <w:p w14:paraId="7BD8229D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B4D074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2.843</w:t>
            </w:r>
          </w:p>
        </w:tc>
        <w:tc>
          <w:tcPr>
            <w:tcW w:w="1145" w:type="dxa"/>
            <w:noWrap/>
            <w:hideMark/>
          </w:tcPr>
          <w:p w14:paraId="0CADCFE1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030CA722" w14:textId="77777777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6.470</w:t>
            </w:r>
          </w:p>
        </w:tc>
        <w:tc>
          <w:tcPr>
            <w:tcW w:w="825" w:type="dxa"/>
            <w:hideMark/>
          </w:tcPr>
          <w:p w14:paraId="17748644" w14:textId="0C377054" w:rsidR="00081DE7" w:rsidRPr="00C8099D" w:rsidRDefault="00081DE7" w:rsidP="00FE36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  <w:r w:rsidR="004476AB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</w:tbl>
    <w:p w14:paraId="44D5A9CE" w14:textId="4C734C8A" w:rsidR="00081DE7" w:rsidRPr="00C8099D" w:rsidRDefault="00081DE7" w:rsidP="00081DE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 xml:space="preserve">Abbreviations: </w:t>
      </w:r>
      <w:r w:rsidR="003E5A20" w:rsidRPr="00C8099D">
        <w:rPr>
          <w:rFonts w:ascii="Arial" w:hAnsi="Arial" w:cs="Arial"/>
          <w:sz w:val="20"/>
          <w:szCs w:val="20"/>
        </w:rPr>
        <w:t>n, frequency</w:t>
      </w:r>
      <w:r w:rsidR="00785B44" w:rsidRPr="00C8099D">
        <w:rPr>
          <w:rFonts w:ascii="Arial" w:hAnsi="Arial" w:cs="Arial"/>
          <w:sz w:val="20"/>
          <w:szCs w:val="20"/>
        </w:rPr>
        <w:t xml:space="preserve"> (sample size of each pattern)</w:t>
      </w:r>
      <w:r w:rsidR="003E5A20" w:rsidRPr="00C8099D">
        <w:rPr>
          <w:rFonts w:ascii="Arial" w:hAnsi="Arial" w:cs="Arial"/>
          <w:sz w:val="20"/>
          <w:szCs w:val="20"/>
        </w:rPr>
        <w:t xml:space="preserve">; </w:t>
      </w:r>
      <w:r w:rsidR="00FD118E" w:rsidRPr="00C8099D">
        <w:rPr>
          <w:rFonts w:ascii="Arial" w:hAnsi="Arial" w:cs="Arial"/>
          <w:sz w:val="20"/>
          <w:szCs w:val="20"/>
        </w:rPr>
        <w:t>%, proportion</w:t>
      </w:r>
      <w:r w:rsidRPr="00C8099D">
        <w:rPr>
          <w:rFonts w:ascii="Arial" w:hAnsi="Arial" w:cs="Arial"/>
          <w:sz w:val="20"/>
          <w:szCs w:val="20"/>
        </w:rPr>
        <w:t xml:space="preserve">; </w:t>
      </w:r>
      <w:r w:rsidR="003E5A20" w:rsidRPr="00C8099D">
        <w:rPr>
          <w:rFonts w:ascii="Arial" w:hAnsi="Arial" w:cs="Arial"/>
          <w:sz w:val="20"/>
          <w:szCs w:val="20"/>
        </w:rPr>
        <w:t xml:space="preserve">TEI, </w:t>
      </w:r>
      <w:r w:rsidR="00FD118E" w:rsidRPr="00C8099D">
        <w:rPr>
          <w:rFonts w:ascii="Arial" w:hAnsi="Arial" w:cs="Arial"/>
          <w:sz w:val="20"/>
          <w:szCs w:val="20"/>
        </w:rPr>
        <w:t>t</w:t>
      </w:r>
      <w:r w:rsidR="003E5A20" w:rsidRPr="00C8099D">
        <w:rPr>
          <w:rFonts w:ascii="Arial" w:hAnsi="Arial" w:cs="Arial"/>
          <w:sz w:val="20"/>
          <w:szCs w:val="20"/>
        </w:rPr>
        <w:t xml:space="preserve">otal daily energy intake; </w:t>
      </w:r>
      <w:r w:rsidRPr="00C8099D">
        <w:rPr>
          <w:rFonts w:ascii="Arial" w:hAnsi="Arial" w:cs="Arial"/>
          <w:sz w:val="20"/>
          <w:szCs w:val="20"/>
        </w:rPr>
        <w:t xml:space="preserve">IQR, </w:t>
      </w:r>
      <w:r w:rsidR="00FD118E" w:rsidRPr="00C8099D">
        <w:rPr>
          <w:rFonts w:ascii="Arial" w:hAnsi="Arial" w:cs="Arial"/>
          <w:sz w:val="20"/>
          <w:szCs w:val="20"/>
        </w:rPr>
        <w:t>i</w:t>
      </w:r>
      <w:r w:rsidRPr="00C8099D">
        <w:rPr>
          <w:rFonts w:ascii="Arial" w:hAnsi="Arial" w:cs="Arial"/>
          <w:sz w:val="20"/>
          <w:szCs w:val="20"/>
        </w:rPr>
        <w:t>nterquartile range.</w:t>
      </w:r>
    </w:p>
    <w:p w14:paraId="00B10EEB" w14:textId="44CB1983" w:rsidR="000C51A3" w:rsidRPr="00C8099D" w:rsidRDefault="000C51A3" w:rsidP="00081DE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 xml:space="preserve">* Data are presented as </w:t>
      </w:r>
      <w:r w:rsidR="008A1830" w:rsidRPr="00C8099D">
        <w:rPr>
          <w:rFonts w:ascii="Arial" w:hAnsi="Arial" w:cs="Arial"/>
          <w:sz w:val="20"/>
          <w:szCs w:val="20"/>
        </w:rPr>
        <w:t xml:space="preserve">the </w:t>
      </w:r>
      <w:r w:rsidRPr="00C8099D">
        <w:rPr>
          <w:rFonts w:ascii="Arial" w:hAnsi="Arial" w:cs="Arial"/>
          <w:sz w:val="20"/>
          <w:szCs w:val="20"/>
        </w:rPr>
        <w:t>median and interquartile range (IQR), as continuous variables were non-normally distributed.</w:t>
      </w:r>
    </w:p>
    <w:p w14:paraId="53E02FF5" w14:textId="48AA19F1" w:rsidR="00081DE7" w:rsidRPr="00C8099D" w:rsidRDefault="000C51A3" w:rsidP="00081DE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  <w:shd w:val="clear" w:color="auto" w:fill="FFFFFF"/>
        </w:rPr>
        <w:t>†</w:t>
      </w:r>
      <w:r w:rsidRPr="00C8099D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="00081DE7" w:rsidRPr="00C8099D">
        <w:rPr>
          <w:rFonts w:ascii="Arial" w:hAnsi="Arial" w:cs="Arial"/>
          <w:sz w:val="20"/>
          <w:szCs w:val="20"/>
        </w:rPr>
        <w:t>P-value for Independent-Samples Kruskal-</w:t>
      </w:r>
      <w:proofErr w:type="gramStart"/>
      <w:r w:rsidR="00081DE7" w:rsidRPr="00C8099D">
        <w:rPr>
          <w:rFonts w:ascii="Arial" w:hAnsi="Arial" w:cs="Arial"/>
          <w:sz w:val="20"/>
          <w:szCs w:val="20"/>
        </w:rPr>
        <w:t>Wallis</w:t>
      </w:r>
      <w:proofErr w:type="gramEnd"/>
      <w:r w:rsidR="00081DE7" w:rsidRPr="00C8099D">
        <w:rPr>
          <w:rFonts w:ascii="Arial" w:hAnsi="Arial" w:cs="Arial"/>
          <w:sz w:val="20"/>
          <w:szCs w:val="20"/>
        </w:rPr>
        <w:t xml:space="preserve"> </w:t>
      </w:r>
      <w:r w:rsidR="00F33609" w:rsidRPr="00C8099D">
        <w:rPr>
          <w:rFonts w:ascii="Arial" w:hAnsi="Arial" w:cs="Arial"/>
          <w:sz w:val="20"/>
          <w:szCs w:val="20"/>
        </w:rPr>
        <w:t>t</w:t>
      </w:r>
      <w:r w:rsidR="00081DE7" w:rsidRPr="00C8099D">
        <w:rPr>
          <w:rFonts w:ascii="Arial" w:hAnsi="Arial" w:cs="Arial"/>
          <w:sz w:val="20"/>
          <w:szCs w:val="20"/>
        </w:rPr>
        <w:t>est.</w:t>
      </w:r>
    </w:p>
    <w:p w14:paraId="3049E941" w14:textId="526D47A8" w:rsidR="002D25DA" w:rsidRPr="00C8099D" w:rsidRDefault="002D25DA">
      <w:r w:rsidRPr="00C8099D">
        <w:br w:type="page"/>
      </w:r>
    </w:p>
    <w:p w14:paraId="4F1C3BF2" w14:textId="77777777" w:rsidR="0075003F" w:rsidRPr="00C8099D" w:rsidRDefault="0075003F" w:rsidP="0075003F">
      <w:pPr>
        <w:pStyle w:val="Caption"/>
        <w:keepNext/>
        <w:spacing w:line="360" w:lineRule="auto"/>
        <w:outlineLvl w:val="1"/>
        <w:rPr>
          <w:rFonts w:ascii="Arial" w:hAnsi="Arial"/>
          <w:i w:val="0"/>
          <w:iCs w:val="0"/>
          <w:noProof w:val="0"/>
          <w:color w:val="auto"/>
          <w:sz w:val="22"/>
          <w:szCs w:val="22"/>
        </w:rPr>
      </w:pPr>
      <w:r w:rsidRPr="00C8099D">
        <w:rPr>
          <w:rFonts w:ascii="Arial" w:hAnsi="Arial"/>
          <w:b/>
          <w:bCs/>
          <w:i w:val="0"/>
          <w:iCs w:val="0"/>
          <w:noProof w:val="0"/>
          <w:color w:val="auto"/>
          <w:sz w:val="22"/>
          <w:szCs w:val="22"/>
        </w:rPr>
        <w:lastRenderedPageBreak/>
        <w:t>Table S2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>. Participants’ characteristics regarding PA-related covariates, according to Temporal Energy Intake (EI) patterns, for the sub-sample included in PA patterns’ analyses (n=595).</w:t>
      </w:r>
    </w:p>
    <w:tbl>
      <w:tblPr>
        <w:tblW w:w="8464" w:type="dxa"/>
        <w:tblLayout w:type="fixed"/>
        <w:tblLook w:val="04A0" w:firstRow="1" w:lastRow="0" w:firstColumn="1" w:lastColumn="0" w:noHBand="0" w:noVBand="1"/>
      </w:tblPr>
      <w:tblGrid>
        <w:gridCol w:w="1847"/>
        <w:gridCol w:w="974"/>
        <w:gridCol w:w="898"/>
        <w:gridCol w:w="1026"/>
        <w:gridCol w:w="897"/>
        <w:gridCol w:w="1026"/>
        <w:gridCol w:w="923"/>
        <w:gridCol w:w="873"/>
      </w:tblGrid>
      <w:tr w:rsidR="00C8099D" w:rsidRPr="00C8099D" w14:paraId="0699172B" w14:textId="77777777" w:rsidTr="006569F1">
        <w:trPr>
          <w:trHeight w:val="1198"/>
        </w:trPr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3486C3" w14:textId="77777777" w:rsidR="0075003F" w:rsidRPr="00C8099D" w:rsidRDefault="0075003F" w:rsidP="006569F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76542239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2A422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EI Pattern 1 </w:t>
            </w:r>
            <w:r w:rsidRPr="00C8099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Early afternoon &amp; Early evening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F7628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EI Pattern 2 </w:t>
            </w:r>
            <w:r w:rsidRPr="00C8099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Early afternoon &amp; Late evening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4B327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EI Pattern 3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– 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Late morning, Early and Mid-afternoon &amp; Late evening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91B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30AE04DD" w14:textId="77777777" w:rsidTr="006569F1">
        <w:trPr>
          <w:trHeight w:val="243"/>
        </w:trPr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A8AB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93E64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107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B51FA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426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4C0E2" w14:textId="77777777" w:rsidR="0075003F" w:rsidRPr="00C8099D" w:rsidRDefault="0075003F" w:rsidP="006569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62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8688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33F2E354" w14:textId="77777777" w:rsidTr="006569F1">
        <w:trPr>
          <w:trHeight w:val="525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FD709F" w14:textId="77777777" w:rsidR="0075003F" w:rsidRPr="00C8099D" w:rsidRDefault="0075003F" w:rsidP="006569F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6518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E37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C247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FCED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EA6E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5F0D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4AC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</w:tr>
      <w:tr w:rsidR="00C8099D" w:rsidRPr="00C8099D" w14:paraId="1A1F13D2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07CCFC" w14:textId="77777777" w:rsidR="0075003F" w:rsidRPr="00C8099D" w:rsidRDefault="0075003F" w:rsidP="006569F1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Total Daily Physical activity intensity (TPA), METs/d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F8D4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AC8C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9.32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69102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5AB1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1F92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59C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8.64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D77E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C8099D" w:rsidRPr="00C8099D" w14:paraId="20A05356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482CD7" w14:textId="77777777" w:rsidR="0075003F" w:rsidRPr="00C8099D" w:rsidRDefault="0075003F" w:rsidP="006569F1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Time spent in Moderate to vigorous intensity PA,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D0DD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9EEB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7BFF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1:23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D412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837E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5532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344B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</w:tr>
      <w:tr w:rsidR="00C8099D" w:rsidRPr="00C8099D" w14:paraId="2510CECE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A9D3D2" w14:textId="77777777" w:rsidR="0075003F" w:rsidRPr="00C8099D" w:rsidRDefault="0075003F" w:rsidP="006569F1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Time spent in Sedentary behaviour,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0075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6:10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7601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2:41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E1C04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6:25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567D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2:43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DB19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6:38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3E6D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2:46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D9C2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C8099D" w:rsidRPr="00C8099D" w14:paraId="5D387C99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A7AE6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First PA occasion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C8099D">
              <w:rPr>
                <w:rFonts w:ascii="Arial" w:hAnsi="Arial" w:cs="Arial"/>
                <w:sz w:val="20"/>
                <w:szCs w:val="20"/>
              </w:rPr>
              <w:t xml:space="preserve">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976A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8:18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A189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D777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C4B8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A17D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8:33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25E5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AF0E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C8099D" w:rsidRPr="00C8099D" w14:paraId="60AD5C90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10D9A4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25% of TPA,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A3D2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12:01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99D9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FBD8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12:11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7318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2B13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12:11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5BA9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4E9E2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C8099D" w:rsidRPr="00C8099D" w14:paraId="73FFF6E7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4FBDE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50% of TPA,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F61A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1C34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DF19B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15:35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AAD9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2396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0B2B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57E02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</w:tr>
      <w:tr w:rsidR="00C8099D" w:rsidRPr="00C8099D" w14:paraId="7B022914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FF680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75% of TPA,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06CA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45E6B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6E0F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18:28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2845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B87B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18:24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28BB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5C3B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C8099D" w:rsidRPr="00C8099D" w14:paraId="51152084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EF029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Last PA occasion,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00D2B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21:41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5EDE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4BB7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21:58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8AA8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214B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22:03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29CD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63B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C8099D" w:rsidRPr="00C8099D" w14:paraId="3A503D96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D5008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Midpoint of PA window,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401D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14:56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7AB7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0:46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AA32A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26A6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9040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15:08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D529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766D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C8099D" w:rsidRPr="00C8099D" w14:paraId="60CCA5A0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77F48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start weekdays,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AB43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F76C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C3B8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4B3B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E344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7D99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2406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C8099D" w:rsidRPr="00C8099D" w14:paraId="1347E368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FAC39E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end weekdays,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F4BB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7:30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91BC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B68C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7:45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F58B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AFD5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7:52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719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0660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C8099D" w:rsidRPr="00C8099D" w14:paraId="17C316DA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BC8B9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duration weekdays, h:min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0470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1F85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0F3C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5E346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CF288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9:46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1403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9851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  <w:tr w:rsidR="00C8099D" w:rsidRPr="00C8099D" w14:paraId="79F92832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060B8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start weekends, h:min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B3D2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6A204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255E9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993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ECE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22:45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1315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1:45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DB583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C8099D" w:rsidRPr="00C8099D" w14:paraId="56BB5565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7FC8C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end weekends, h:min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086C4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EC30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BC0E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9:22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31E2C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9852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61D1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68865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C8099D" w:rsidRPr="00C8099D" w14:paraId="31794000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C7E133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Sleep duration weekends, h:min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755BD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10:39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1296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1:22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0924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10:37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46592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9746B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10:37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419BE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C64F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C8099D" w:rsidRPr="00C8099D" w14:paraId="2386F39D" w14:textId="77777777" w:rsidTr="006569F1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920A9" w14:textId="77777777" w:rsidR="0075003F" w:rsidRPr="00C8099D" w:rsidRDefault="0075003F" w:rsidP="006569F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proofErr w:type="spellStart"/>
            <w:r w:rsidRPr="00C8099D">
              <w:rPr>
                <w:rFonts w:ascii="Arial" w:hAnsi="Arial" w:cs="Arial"/>
                <w:sz w:val="20"/>
                <w:szCs w:val="20"/>
              </w:rPr>
              <w:t>MSFsc</w:t>
            </w:r>
            <w:proofErr w:type="spellEnd"/>
            <w:r w:rsidRPr="00C8099D">
              <w:rPr>
                <w:rFonts w:ascii="Arial" w:hAnsi="Arial" w:cs="Arial"/>
                <w:sz w:val="20"/>
                <w:szCs w:val="20"/>
              </w:rPr>
              <w:t>, h:min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6B301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3:22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E35BB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0374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3:36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476E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16D67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3:25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EF630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1:19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76D3F" w14:textId="77777777" w:rsidR="0075003F" w:rsidRPr="00C8099D" w:rsidRDefault="0075003F" w:rsidP="006569F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</w:tbl>
    <w:bookmarkEnd w:id="0"/>
    <w:p w14:paraId="0B3C8CD4" w14:textId="77777777" w:rsidR="0075003F" w:rsidRPr="00C8099D" w:rsidRDefault="0075003F" w:rsidP="0075003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eastAsia="Times New Roman" w:hAnsi="Arial" w:cs="Arial"/>
          <w:kern w:val="0"/>
          <w:sz w:val="20"/>
          <w:szCs w:val="20"/>
        </w:rPr>
        <w:t>Abbreviations:</w:t>
      </w:r>
      <w:r w:rsidRPr="00C8099D">
        <w:rPr>
          <w:rFonts w:ascii="Arial" w:hAnsi="Arial" w:cs="Arial"/>
          <w:sz w:val="20"/>
          <w:szCs w:val="20"/>
        </w:rPr>
        <w:t xml:space="preserve"> n, frequency (sample size of each pattern); </w:t>
      </w:r>
      <w:r w:rsidRPr="00C8099D">
        <w:rPr>
          <w:rFonts w:ascii="Arial" w:eastAsia="Times New Roman" w:hAnsi="Arial" w:cs="Arial"/>
          <w:kern w:val="0"/>
          <w:sz w:val="20"/>
          <w:szCs w:val="20"/>
        </w:rPr>
        <w:t xml:space="preserve">%, proportion; IQR, interquartile range; PA, physical activity; TPA, total daily physical activity intensity; METs, </w:t>
      </w:r>
      <w:r w:rsidRPr="00C8099D">
        <w:rPr>
          <w:rFonts w:ascii="Arial" w:hAnsi="Arial" w:cs="Arial"/>
          <w:sz w:val="20"/>
          <w:szCs w:val="20"/>
        </w:rPr>
        <w:t xml:space="preserve">metabolic </w:t>
      </w:r>
      <w:r w:rsidRPr="00C8099D">
        <w:rPr>
          <w:rFonts w:ascii="Arial" w:hAnsi="Arial" w:cs="Arial"/>
          <w:sz w:val="20"/>
          <w:szCs w:val="20"/>
        </w:rPr>
        <w:lastRenderedPageBreak/>
        <w:t xml:space="preserve">equivalent of tasks; </w:t>
      </w:r>
      <w:r w:rsidRPr="00C8099D">
        <w:rPr>
          <w:rFonts w:ascii="Arial" w:eastAsia="Times New Roman" w:hAnsi="Arial" w:cs="Arial"/>
          <w:kern w:val="0"/>
          <w:sz w:val="20"/>
          <w:szCs w:val="20"/>
        </w:rPr>
        <w:t xml:space="preserve">d, day; h, hours; min, minutes, </w:t>
      </w:r>
      <w:proofErr w:type="spellStart"/>
      <w:r w:rsidRPr="00C8099D">
        <w:rPr>
          <w:rFonts w:ascii="Arial" w:hAnsi="Arial" w:cs="Arial"/>
          <w:sz w:val="20"/>
          <w:szCs w:val="20"/>
        </w:rPr>
        <w:t>MSFsc</w:t>
      </w:r>
      <w:proofErr w:type="spellEnd"/>
      <w:r w:rsidRPr="00C8099D">
        <w:rPr>
          <w:rFonts w:ascii="Arial" w:hAnsi="Arial" w:cs="Arial"/>
          <w:sz w:val="20"/>
          <w:szCs w:val="20"/>
        </w:rPr>
        <w:t>, Midpoint of sleep on free days corrected.</w:t>
      </w:r>
    </w:p>
    <w:p w14:paraId="2CF35CBC" w14:textId="77777777" w:rsidR="0075003F" w:rsidRPr="00C8099D" w:rsidRDefault="0075003F" w:rsidP="0075003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  <w:shd w:val="clear" w:color="auto" w:fill="FFFFFF"/>
        </w:rPr>
        <w:t xml:space="preserve">* </w:t>
      </w:r>
      <w:r w:rsidRPr="00C8099D">
        <w:rPr>
          <w:rFonts w:ascii="Arial" w:hAnsi="Arial" w:cs="Arial"/>
          <w:sz w:val="20"/>
          <w:szCs w:val="20"/>
        </w:rPr>
        <w:t>Data are presented as the median and interquartile range (IQR), as continuous variables were non-normally distributed.</w:t>
      </w:r>
    </w:p>
    <w:p w14:paraId="0F396939" w14:textId="77777777" w:rsidR="0075003F" w:rsidRPr="00C8099D" w:rsidRDefault="0075003F" w:rsidP="0075003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†</w:t>
      </w:r>
      <w:r w:rsidRPr="00C8099D">
        <w:rPr>
          <w:rFonts w:ascii="Arial" w:hAnsi="Arial"/>
          <w:sz w:val="20"/>
          <w:szCs w:val="20"/>
        </w:rPr>
        <w:t xml:space="preserve"> </w:t>
      </w:r>
      <w:r w:rsidRPr="00C8099D">
        <w:rPr>
          <w:rFonts w:ascii="Arial" w:hAnsi="Arial" w:cs="Arial"/>
          <w:sz w:val="20"/>
          <w:szCs w:val="20"/>
        </w:rPr>
        <w:t>P-value for Independent-Samples Kruskal-</w:t>
      </w:r>
      <w:proofErr w:type="gramStart"/>
      <w:r w:rsidRPr="00C8099D">
        <w:rPr>
          <w:rFonts w:ascii="Arial" w:hAnsi="Arial" w:cs="Arial"/>
          <w:sz w:val="20"/>
          <w:szCs w:val="20"/>
        </w:rPr>
        <w:t>Wallis</w:t>
      </w:r>
      <w:proofErr w:type="gramEnd"/>
      <w:r w:rsidRPr="00C8099D">
        <w:rPr>
          <w:rFonts w:ascii="Arial" w:hAnsi="Arial" w:cs="Arial"/>
          <w:sz w:val="20"/>
          <w:szCs w:val="20"/>
        </w:rPr>
        <w:t xml:space="preserve"> test.</w:t>
      </w:r>
    </w:p>
    <w:p w14:paraId="288669C7" w14:textId="77777777" w:rsidR="0075003F" w:rsidRPr="00C8099D" w:rsidRDefault="0075003F" w:rsidP="0075003F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  <w:vertAlign w:val="superscript"/>
        </w:rPr>
        <w:t>‡</w:t>
      </w:r>
      <w:r w:rsidRPr="00C8099D">
        <w:rPr>
          <w:rFonts w:ascii="Arial" w:eastAsia="Times New Roman" w:hAnsi="Arial" w:cs="Arial"/>
          <w:kern w:val="0"/>
          <w:sz w:val="20"/>
          <w:szCs w:val="20"/>
        </w:rPr>
        <w:t xml:space="preserve"> Based on n=107, n=423, n=61, for EI Patterns 1, 2, and 3, respectively, due to missing data.</w:t>
      </w:r>
      <w:r w:rsidRPr="00C8099D">
        <w:rPr>
          <w:rFonts w:ascii="Arial" w:eastAsia="Times New Roman" w:hAnsi="Arial" w:cs="Arial"/>
          <w:kern w:val="0"/>
          <w:sz w:val="20"/>
          <w:szCs w:val="20"/>
        </w:rPr>
        <w:br w:type="page"/>
      </w:r>
    </w:p>
    <w:p w14:paraId="522A1ACF" w14:textId="7B865A87" w:rsidR="00081DE7" w:rsidRPr="00C8099D" w:rsidRDefault="00081DE7" w:rsidP="00081DE7">
      <w:pPr>
        <w:pStyle w:val="Heading2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C8099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Table S</w:t>
      </w:r>
      <w:r w:rsidR="009C4D1B" w:rsidRPr="00C8099D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C8099D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 Daily average </w:t>
      </w:r>
      <w:r w:rsidR="001608C4" w:rsidRPr="00C8099D">
        <w:rPr>
          <w:rFonts w:ascii="Arial" w:hAnsi="Arial" w:cs="Arial"/>
          <w:color w:val="auto"/>
          <w:sz w:val="22"/>
          <w:szCs w:val="22"/>
        </w:rPr>
        <w:t>c</w:t>
      </w:r>
      <w:r w:rsidRPr="00C8099D">
        <w:rPr>
          <w:rFonts w:ascii="Arial" w:hAnsi="Arial" w:cs="Arial"/>
          <w:color w:val="auto"/>
          <w:sz w:val="22"/>
          <w:szCs w:val="22"/>
        </w:rPr>
        <w:t>lock time</w:t>
      </w:r>
      <w:r w:rsidR="001608C4" w:rsidRPr="00C8099D">
        <w:rPr>
          <w:rFonts w:ascii="Arial" w:hAnsi="Arial" w:cs="Arial"/>
          <w:color w:val="auto"/>
          <w:sz w:val="22"/>
          <w:szCs w:val="22"/>
        </w:rPr>
        <w:t>s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 of EI parameters</w:t>
      </w:r>
      <w:r w:rsidR="008A1830" w:rsidRPr="00C8099D">
        <w:rPr>
          <w:rFonts w:ascii="Arial" w:hAnsi="Arial" w:cs="Arial"/>
          <w:color w:val="auto"/>
          <w:sz w:val="22"/>
          <w:szCs w:val="22"/>
        </w:rPr>
        <w:t xml:space="preserve">, </w:t>
      </w:r>
      <w:r w:rsidR="002375AB" w:rsidRPr="00C8099D">
        <w:rPr>
          <w:rFonts w:ascii="Arial" w:hAnsi="Arial" w:cs="Arial"/>
          <w:color w:val="auto"/>
          <w:sz w:val="22"/>
          <w:szCs w:val="22"/>
        </w:rPr>
        <w:t>not weighted</w:t>
      </w:r>
      <w:r w:rsidR="00290364" w:rsidRPr="00C8099D">
        <w:rPr>
          <w:rFonts w:ascii="Arial" w:hAnsi="Arial" w:cs="Arial"/>
          <w:color w:val="auto"/>
          <w:sz w:val="22"/>
          <w:szCs w:val="22"/>
        </w:rPr>
        <w:t xml:space="preserve"> and </w:t>
      </w:r>
      <w:r w:rsidRPr="00C8099D">
        <w:rPr>
          <w:rFonts w:ascii="Arial" w:hAnsi="Arial" w:cs="Arial"/>
          <w:color w:val="auto"/>
          <w:sz w:val="22"/>
          <w:szCs w:val="22"/>
        </w:rPr>
        <w:t>weighted</w:t>
      </w:r>
      <w:r w:rsidR="00290364" w:rsidRPr="00C8099D">
        <w:rPr>
          <w:rFonts w:ascii="Arial" w:hAnsi="Arial" w:cs="Arial"/>
          <w:color w:val="auto"/>
          <w:sz w:val="22"/>
          <w:szCs w:val="22"/>
        </w:rPr>
        <w:t xml:space="preserve"> 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by the </w:t>
      </w:r>
      <w:r w:rsidR="0001237C" w:rsidRPr="00C8099D">
        <w:rPr>
          <w:rFonts w:ascii="Arial" w:hAnsi="Arial" w:cs="Arial"/>
          <w:color w:val="auto"/>
          <w:sz w:val="22"/>
          <w:szCs w:val="22"/>
        </w:rPr>
        <w:t xml:space="preserve">type of </w:t>
      </w:r>
      <w:r w:rsidR="001608C4" w:rsidRPr="00C8099D">
        <w:rPr>
          <w:rFonts w:ascii="Arial" w:hAnsi="Arial" w:cs="Arial"/>
          <w:color w:val="auto"/>
          <w:sz w:val="22"/>
          <w:szCs w:val="22"/>
        </w:rPr>
        <w:t>day of the week, f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or participants with dietary intake reports on </w:t>
      </w:r>
      <w:r w:rsidR="00F127F6" w:rsidRPr="00C8099D">
        <w:rPr>
          <w:rFonts w:ascii="Arial" w:hAnsi="Arial" w:cs="Arial"/>
          <w:color w:val="auto"/>
          <w:sz w:val="22"/>
          <w:szCs w:val="22"/>
        </w:rPr>
        <w:t>one weekday and one weekend day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 (n=169).</w:t>
      </w:r>
    </w:p>
    <w:tbl>
      <w:tblPr>
        <w:tblStyle w:val="PlainTable2"/>
        <w:tblW w:w="8405" w:type="dxa"/>
        <w:tblLook w:val="04A0" w:firstRow="1" w:lastRow="0" w:firstColumn="1" w:lastColumn="0" w:noHBand="0" w:noVBand="1"/>
      </w:tblPr>
      <w:tblGrid>
        <w:gridCol w:w="2850"/>
        <w:gridCol w:w="1425"/>
        <w:gridCol w:w="1424"/>
        <w:gridCol w:w="1425"/>
        <w:gridCol w:w="1281"/>
      </w:tblGrid>
      <w:tr w:rsidR="00C8099D" w:rsidRPr="00C8099D" w14:paraId="5B8247D4" w14:textId="77777777" w:rsidTr="00012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620A1E69" w14:textId="77777777" w:rsidR="00785B44" w:rsidRPr="00C8099D" w:rsidRDefault="00785B44" w:rsidP="00FE36A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555" w:type="dxa"/>
            <w:gridSpan w:val="4"/>
            <w:noWrap/>
            <w:vAlign w:val="center"/>
          </w:tcPr>
          <w:p w14:paraId="07657D3D" w14:textId="11B44E93" w:rsidR="00785B44" w:rsidRPr="00C8099D" w:rsidRDefault="00EE455C" w:rsidP="00ED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="00785B44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articipants with dietary intake reports on one weekday and one weekend day </w:t>
            </w:r>
          </w:p>
        </w:tc>
      </w:tr>
      <w:tr w:rsidR="00C8099D" w:rsidRPr="00C8099D" w14:paraId="78F8BFDE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68C33939" w14:textId="77777777" w:rsidR="00806672" w:rsidRPr="00C8099D" w:rsidRDefault="00806672" w:rsidP="00FE36A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9" w:type="dxa"/>
            <w:gridSpan w:val="2"/>
            <w:noWrap/>
            <w:vAlign w:val="center"/>
          </w:tcPr>
          <w:p w14:paraId="24772F6D" w14:textId="5DB0538D" w:rsidR="00806672" w:rsidRPr="00C8099D" w:rsidRDefault="00806672" w:rsidP="00ED2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169</w:t>
            </w:r>
          </w:p>
        </w:tc>
        <w:tc>
          <w:tcPr>
            <w:tcW w:w="2706" w:type="dxa"/>
            <w:gridSpan w:val="2"/>
            <w:noWrap/>
            <w:vAlign w:val="center"/>
          </w:tcPr>
          <w:p w14:paraId="0B633BC6" w14:textId="2E586F58" w:rsidR="00806672" w:rsidRPr="00C8099D" w:rsidRDefault="00806672" w:rsidP="00ED2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169</w:t>
            </w:r>
          </w:p>
        </w:tc>
      </w:tr>
      <w:tr w:rsidR="00C8099D" w:rsidRPr="00C8099D" w14:paraId="3BB3D176" w14:textId="77777777" w:rsidTr="0001237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34534B58" w14:textId="77777777" w:rsidR="00081DE7" w:rsidRPr="00C8099D" w:rsidRDefault="00081DE7" w:rsidP="00FE36A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9" w:type="dxa"/>
            <w:gridSpan w:val="2"/>
            <w:noWrap/>
            <w:vAlign w:val="center"/>
            <w:hideMark/>
          </w:tcPr>
          <w:p w14:paraId="7A7E4821" w14:textId="6373DED4" w:rsidR="000C51A3" w:rsidRPr="00C8099D" w:rsidRDefault="000C51A3" w:rsidP="00ED2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Not weighted d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aily average</w:t>
            </w:r>
            <w:r w:rsidR="0014273D" w:rsidRPr="00C809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</w:t>
            </w:r>
          </w:p>
        </w:tc>
        <w:tc>
          <w:tcPr>
            <w:tcW w:w="2706" w:type="dxa"/>
            <w:gridSpan w:val="2"/>
            <w:noWrap/>
            <w:vAlign w:val="center"/>
            <w:hideMark/>
          </w:tcPr>
          <w:p w14:paraId="59A22009" w14:textId="0456F485" w:rsidR="000C51A3" w:rsidRPr="00C8099D" w:rsidRDefault="000C51A3" w:rsidP="00ED2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Weighted d</w:t>
            </w:r>
            <w:r w:rsidR="00081DE7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aily average</w:t>
            </w:r>
            <w:r w:rsidR="0014273D" w:rsidRPr="00C8099D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†</w:t>
            </w:r>
          </w:p>
        </w:tc>
      </w:tr>
      <w:tr w:rsidR="00C8099D" w:rsidRPr="00C8099D" w14:paraId="7B1405ED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00639FE1" w14:textId="6DFDD15C" w:rsidR="0014273D" w:rsidRPr="00C8099D" w:rsidRDefault="0014273D" w:rsidP="0014273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Clock times of EI parameters</w:t>
            </w:r>
          </w:p>
        </w:tc>
        <w:tc>
          <w:tcPr>
            <w:tcW w:w="1425" w:type="dxa"/>
            <w:noWrap/>
            <w:vAlign w:val="center"/>
            <w:hideMark/>
          </w:tcPr>
          <w:p w14:paraId="08F932CA" w14:textId="65E4C871" w:rsidR="0014273D" w:rsidRPr="00C8099D" w:rsidRDefault="0014273D" w:rsidP="0014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‡</w:t>
            </w:r>
          </w:p>
        </w:tc>
        <w:tc>
          <w:tcPr>
            <w:tcW w:w="1424" w:type="dxa"/>
            <w:noWrap/>
            <w:vAlign w:val="center"/>
            <w:hideMark/>
          </w:tcPr>
          <w:p w14:paraId="5B1E1DC3" w14:textId="14EA717E" w:rsidR="0014273D" w:rsidRPr="00C8099D" w:rsidRDefault="0014273D" w:rsidP="0014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‡</w:t>
            </w:r>
          </w:p>
        </w:tc>
        <w:tc>
          <w:tcPr>
            <w:tcW w:w="1425" w:type="dxa"/>
            <w:noWrap/>
            <w:vAlign w:val="center"/>
            <w:hideMark/>
          </w:tcPr>
          <w:p w14:paraId="2D68BAC4" w14:textId="6FA0157D" w:rsidR="0014273D" w:rsidRPr="00C8099D" w:rsidRDefault="0014273D" w:rsidP="0014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‡</w:t>
            </w:r>
          </w:p>
        </w:tc>
        <w:tc>
          <w:tcPr>
            <w:tcW w:w="1281" w:type="dxa"/>
            <w:noWrap/>
            <w:vAlign w:val="center"/>
            <w:hideMark/>
          </w:tcPr>
          <w:p w14:paraId="25D1C234" w14:textId="27D8C4A7" w:rsidR="0014273D" w:rsidRPr="00C8099D" w:rsidRDefault="0014273D" w:rsidP="0014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‡</w:t>
            </w:r>
          </w:p>
        </w:tc>
      </w:tr>
      <w:tr w:rsidR="00C8099D" w:rsidRPr="00C8099D" w14:paraId="67B55CC0" w14:textId="77777777" w:rsidTr="0001237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4A344869" w14:textId="77777777" w:rsidR="00222A2E" w:rsidRPr="00C8099D" w:rsidRDefault="00222A2E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First EI occasion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 h:min</w:t>
            </w:r>
          </w:p>
        </w:tc>
        <w:tc>
          <w:tcPr>
            <w:tcW w:w="1425" w:type="dxa"/>
            <w:noWrap/>
          </w:tcPr>
          <w:p w14:paraId="52CAD2F6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1424" w:type="dxa"/>
            <w:noWrap/>
          </w:tcPr>
          <w:p w14:paraId="4A0C1A02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1:03</w:t>
            </w:r>
          </w:p>
        </w:tc>
        <w:tc>
          <w:tcPr>
            <w:tcW w:w="1425" w:type="dxa"/>
            <w:noWrap/>
            <w:vAlign w:val="center"/>
            <w:hideMark/>
          </w:tcPr>
          <w:p w14:paraId="4D4E951E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8:38</w:t>
            </w:r>
          </w:p>
        </w:tc>
        <w:tc>
          <w:tcPr>
            <w:tcW w:w="1281" w:type="dxa"/>
            <w:noWrap/>
            <w:vAlign w:val="center"/>
            <w:hideMark/>
          </w:tcPr>
          <w:p w14:paraId="5ABB8A4C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1:17</w:t>
            </w:r>
          </w:p>
        </w:tc>
      </w:tr>
      <w:tr w:rsidR="00C8099D" w:rsidRPr="00C8099D" w14:paraId="15EAC4EB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33B4151B" w14:textId="155E2D91" w:rsidR="00222A2E" w:rsidRPr="00C8099D" w:rsidRDefault="00222A2E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25% </w:t>
            </w:r>
            <w:r w:rsidR="0014273D"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of 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TEI, h:min</w:t>
            </w:r>
          </w:p>
        </w:tc>
        <w:tc>
          <w:tcPr>
            <w:tcW w:w="1425" w:type="dxa"/>
            <w:noWrap/>
          </w:tcPr>
          <w:p w14:paraId="1E9A811B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1424" w:type="dxa"/>
            <w:noWrap/>
          </w:tcPr>
          <w:p w14:paraId="2857A98C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1:57</w:t>
            </w:r>
          </w:p>
        </w:tc>
        <w:tc>
          <w:tcPr>
            <w:tcW w:w="1425" w:type="dxa"/>
            <w:noWrap/>
            <w:vAlign w:val="center"/>
            <w:hideMark/>
          </w:tcPr>
          <w:p w14:paraId="4610374D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12:15</w:t>
            </w:r>
          </w:p>
        </w:tc>
        <w:tc>
          <w:tcPr>
            <w:tcW w:w="1281" w:type="dxa"/>
            <w:noWrap/>
            <w:vAlign w:val="center"/>
            <w:hideMark/>
          </w:tcPr>
          <w:p w14:paraId="77265DD6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2:06</w:t>
            </w:r>
          </w:p>
        </w:tc>
      </w:tr>
      <w:tr w:rsidR="00C8099D" w:rsidRPr="00C8099D" w14:paraId="27F29F73" w14:textId="77777777" w:rsidTr="0001237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6A912DAE" w14:textId="4D1D21AC" w:rsidR="00222A2E" w:rsidRPr="00C8099D" w:rsidRDefault="00222A2E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50% </w:t>
            </w:r>
            <w:r w:rsidR="0014273D"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of 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TEI, h:min</w:t>
            </w:r>
          </w:p>
        </w:tc>
        <w:tc>
          <w:tcPr>
            <w:tcW w:w="1425" w:type="dxa"/>
            <w:noWrap/>
          </w:tcPr>
          <w:p w14:paraId="5E9262E5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424" w:type="dxa"/>
            <w:noWrap/>
          </w:tcPr>
          <w:p w14:paraId="30E8E09B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1425" w:type="dxa"/>
            <w:noWrap/>
            <w:vAlign w:val="center"/>
            <w:hideMark/>
          </w:tcPr>
          <w:p w14:paraId="70FD65FC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14:57</w:t>
            </w:r>
          </w:p>
        </w:tc>
        <w:tc>
          <w:tcPr>
            <w:tcW w:w="1281" w:type="dxa"/>
            <w:noWrap/>
            <w:vAlign w:val="center"/>
            <w:hideMark/>
          </w:tcPr>
          <w:p w14:paraId="443E5FEB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2:43</w:t>
            </w:r>
          </w:p>
        </w:tc>
      </w:tr>
      <w:tr w:rsidR="00C8099D" w:rsidRPr="00C8099D" w14:paraId="5125F8B0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21DBD9E4" w14:textId="71A1A869" w:rsidR="00222A2E" w:rsidRPr="00C8099D" w:rsidRDefault="00222A2E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75% </w:t>
            </w:r>
            <w:r w:rsidR="0014273D"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of 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TEI, h:min</w:t>
            </w:r>
          </w:p>
        </w:tc>
        <w:tc>
          <w:tcPr>
            <w:tcW w:w="1425" w:type="dxa"/>
            <w:noWrap/>
          </w:tcPr>
          <w:p w14:paraId="0A42D4E0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1424" w:type="dxa"/>
            <w:noWrap/>
          </w:tcPr>
          <w:p w14:paraId="40ED4F12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425" w:type="dxa"/>
            <w:noWrap/>
            <w:vAlign w:val="center"/>
            <w:hideMark/>
          </w:tcPr>
          <w:p w14:paraId="6AFF3A21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19:11</w:t>
            </w:r>
          </w:p>
        </w:tc>
        <w:tc>
          <w:tcPr>
            <w:tcW w:w="1281" w:type="dxa"/>
            <w:noWrap/>
            <w:vAlign w:val="center"/>
            <w:hideMark/>
          </w:tcPr>
          <w:p w14:paraId="5C6606F6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2:22</w:t>
            </w:r>
          </w:p>
        </w:tc>
      </w:tr>
      <w:tr w:rsidR="00C8099D" w:rsidRPr="00C8099D" w14:paraId="345DA295" w14:textId="77777777" w:rsidTr="0001237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38C2524D" w14:textId="77777777" w:rsidR="00222A2E" w:rsidRPr="00C8099D" w:rsidRDefault="00222A2E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Last EI occasion, h:min</w:t>
            </w:r>
          </w:p>
        </w:tc>
        <w:tc>
          <w:tcPr>
            <w:tcW w:w="1425" w:type="dxa"/>
            <w:noWrap/>
          </w:tcPr>
          <w:p w14:paraId="11DC3010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1424" w:type="dxa"/>
            <w:noWrap/>
          </w:tcPr>
          <w:p w14:paraId="472C925B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1:06</w:t>
            </w:r>
          </w:p>
        </w:tc>
        <w:tc>
          <w:tcPr>
            <w:tcW w:w="1425" w:type="dxa"/>
            <w:noWrap/>
            <w:vAlign w:val="center"/>
            <w:hideMark/>
          </w:tcPr>
          <w:p w14:paraId="13F77DE9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21:00</w:t>
            </w:r>
          </w:p>
        </w:tc>
        <w:tc>
          <w:tcPr>
            <w:tcW w:w="1281" w:type="dxa"/>
            <w:noWrap/>
            <w:vAlign w:val="center"/>
            <w:hideMark/>
          </w:tcPr>
          <w:p w14:paraId="18A606C0" w14:textId="77777777" w:rsidR="00222A2E" w:rsidRPr="00C8099D" w:rsidRDefault="00222A2E" w:rsidP="00222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1:11</w:t>
            </w:r>
          </w:p>
        </w:tc>
      </w:tr>
      <w:tr w:rsidR="00C8099D" w:rsidRPr="00C8099D" w14:paraId="2AF2F356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vAlign w:val="center"/>
          </w:tcPr>
          <w:p w14:paraId="0732F5C4" w14:textId="7EF9D3B3" w:rsidR="00222A2E" w:rsidRPr="00C8099D" w:rsidRDefault="00C8099D" w:rsidP="00222A2E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Eating midpoint</w:t>
            </w:r>
            <w:r w:rsidR="00222A2E"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, h:min</w:t>
            </w:r>
            <w:r w:rsidR="001F5CDF" w:rsidRPr="001F5CDF">
              <w:rPr>
                <w:rFonts w:ascii="Arial" w:hAnsi="Arial" w:cs="Arial"/>
                <w:b w:val="0"/>
                <w:bCs w:val="0"/>
                <w:color w:val="FF0000"/>
                <w:vertAlign w:val="superscript"/>
              </w:rPr>
              <w:t>§</w:t>
            </w:r>
          </w:p>
        </w:tc>
        <w:tc>
          <w:tcPr>
            <w:tcW w:w="1425" w:type="dxa"/>
            <w:noWrap/>
            <w:vAlign w:val="center"/>
          </w:tcPr>
          <w:p w14:paraId="490B0631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15:02</w:t>
            </w:r>
          </w:p>
        </w:tc>
        <w:tc>
          <w:tcPr>
            <w:tcW w:w="1424" w:type="dxa"/>
            <w:noWrap/>
            <w:vAlign w:val="center"/>
          </w:tcPr>
          <w:p w14:paraId="46F96329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0:56</w:t>
            </w:r>
          </w:p>
        </w:tc>
        <w:tc>
          <w:tcPr>
            <w:tcW w:w="1425" w:type="dxa"/>
            <w:noWrap/>
            <w:vAlign w:val="center"/>
          </w:tcPr>
          <w:p w14:paraId="685E022B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14:51</w:t>
            </w:r>
          </w:p>
        </w:tc>
        <w:tc>
          <w:tcPr>
            <w:tcW w:w="1281" w:type="dxa"/>
            <w:noWrap/>
            <w:vAlign w:val="center"/>
          </w:tcPr>
          <w:p w14:paraId="7986297F" w14:textId="77777777" w:rsidR="00222A2E" w:rsidRPr="00C8099D" w:rsidRDefault="00222A2E" w:rsidP="00222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0:55</w:t>
            </w:r>
          </w:p>
        </w:tc>
      </w:tr>
    </w:tbl>
    <w:p w14:paraId="456DEA02" w14:textId="2043632C" w:rsidR="00081DE7" w:rsidRPr="00C8099D" w:rsidRDefault="00081DE7" w:rsidP="00F33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 xml:space="preserve">Abbreviations: h, hours; IQR, interquartile range; min, minutes; </w:t>
      </w:r>
      <w:r w:rsidR="00785B44" w:rsidRPr="00C8099D">
        <w:rPr>
          <w:rFonts w:ascii="Arial" w:hAnsi="Arial" w:cs="Arial"/>
          <w:sz w:val="20"/>
          <w:szCs w:val="20"/>
        </w:rPr>
        <w:t>n, frequency (</w:t>
      </w:r>
      <w:r w:rsidR="004E475C" w:rsidRPr="00C8099D">
        <w:rPr>
          <w:rFonts w:ascii="Arial" w:hAnsi="Arial" w:cs="Arial"/>
          <w:sz w:val="20"/>
          <w:szCs w:val="20"/>
        </w:rPr>
        <w:t>sample size</w:t>
      </w:r>
      <w:r w:rsidR="00EE455C" w:rsidRPr="00C8099D">
        <w:rPr>
          <w:rFonts w:ascii="Arial" w:hAnsi="Arial" w:cs="Arial"/>
          <w:sz w:val="20"/>
          <w:szCs w:val="20"/>
        </w:rPr>
        <w:t>);</w:t>
      </w:r>
      <w:r w:rsidRPr="00C8099D">
        <w:rPr>
          <w:rFonts w:ascii="Arial" w:hAnsi="Arial" w:cs="Arial"/>
          <w:sz w:val="20"/>
          <w:szCs w:val="20"/>
        </w:rPr>
        <w:t xml:space="preserve"> TEI, Total daily energy intake.</w:t>
      </w:r>
    </w:p>
    <w:p w14:paraId="24B7184F" w14:textId="540D9BBC" w:rsidR="00081DE7" w:rsidRPr="00C8099D" w:rsidRDefault="0014273D" w:rsidP="00F33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*</w:t>
      </w:r>
      <w:r w:rsidR="00347A34" w:rsidRPr="00C8099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47A34" w:rsidRPr="00C8099D">
        <w:rPr>
          <w:rFonts w:ascii="Arial" w:hAnsi="Arial" w:cs="Arial"/>
          <w:sz w:val="20"/>
          <w:szCs w:val="20"/>
        </w:rPr>
        <w:t>C</w:t>
      </w:r>
      <w:r w:rsidR="00081DE7" w:rsidRPr="00C8099D">
        <w:rPr>
          <w:rFonts w:ascii="Arial" w:hAnsi="Arial" w:cs="Arial"/>
          <w:sz w:val="20"/>
          <w:szCs w:val="20"/>
        </w:rPr>
        <w:t>alculated as (clock time of EI parameter on the weekday + clock time of EI parameter on the weekend day) / 2.</w:t>
      </w:r>
    </w:p>
    <w:p w14:paraId="4D160754" w14:textId="2C73FE7D" w:rsidR="009D73BF" w:rsidRPr="00C8099D" w:rsidRDefault="0014273D" w:rsidP="00F33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 xml:space="preserve">† </w:t>
      </w:r>
      <w:r w:rsidR="00347A34" w:rsidRPr="00C8099D">
        <w:rPr>
          <w:rFonts w:ascii="Arial" w:hAnsi="Arial" w:cs="Arial"/>
          <w:sz w:val="20"/>
          <w:szCs w:val="20"/>
        </w:rPr>
        <w:t>Calculated as</w:t>
      </w:r>
      <w:r w:rsidR="00081DE7" w:rsidRPr="00C8099D">
        <w:rPr>
          <w:rFonts w:ascii="Arial" w:hAnsi="Arial" w:cs="Arial"/>
          <w:sz w:val="20"/>
          <w:szCs w:val="20"/>
        </w:rPr>
        <w:t xml:space="preserve"> [(clock time of EI parameter on the weekday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× </m:t>
        </m:r>
      </m:oMath>
      <w:r w:rsidR="00081DE7" w:rsidRPr="00C8099D">
        <w:rPr>
          <w:rFonts w:ascii="Arial" w:hAnsi="Arial" w:cs="Arial"/>
          <w:sz w:val="20"/>
          <w:szCs w:val="20"/>
        </w:rPr>
        <w:t>5) + (clock time of EI parameter on the weekend day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×</m:t>
        </m:r>
      </m:oMath>
      <w:r w:rsidR="00081DE7" w:rsidRPr="00C8099D">
        <w:rPr>
          <w:rFonts w:ascii="Arial" w:hAnsi="Arial" w:cs="Arial"/>
          <w:sz w:val="20"/>
          <w:szCs w:val="20"/>
        </w:rPr>
        <w:t xml:space="preserve"> 2) / 7].</w:t>
      </w:r>
    </w:p>
    <w:p w14:paraId="3320D424" w14:textId="14E3015E" w:rsidR="000C51A3" w:rsidRDefault="0014273D" w:rsidP="00F33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‡</w:t>
      </w:r>
      <w:r w:rsidR="00347A34" w:rsidRPr="00C8099D">
        <w:rPr>
          <w:rFonts w:ascii="Arial" w:hAnsi="Arial" w:cs="Arial"/>
          <w:sz w:val="20"/>
          <w:szCs w:val="20"/>
        </w:rPr>
        <w:t xml:space="preserve"> </w:t>
      </w:r>
      <w:r w:rsidR="00ED2C01" w:rsidRPr="00C8099D">
        <w:rPr>
          <w:rFonts w:ascii="Arial" w:hAnsi="Arial" w:cs="Arial"/>
          <w:sz w:val="20"/>
          <w:szCs w:val="20"/>
        </w:rPr>
        <w:t xml:space="preserve">Data are presented as </w:t>
      </w:r>
      <w:r w:rsidR="0001237C" w:rsidRPr="00C8099D">
        <w:rPr>
          <w:rFonts w:ascii="Arial" w:hAnsi="Arial" w:cs="Arial"/>
          <w:sz w:val="20"/>
          <w:szCs w:val="20"/>
        </w:rPr>
        <w:t xml:space="preserve">the </w:t>
      </w:r>
      <w:r w:rsidR="00ED2C01" w:rsidRPr="00C8099D">
        <w:rPr>
          <w:rFonts w:ascii="Arial" w:hAnsi="Arial" w:cs="Arial"/>
          <w:sz w:val="20"/>
          <w:szCs w:val="20"/>
        </w:rPr>
        <w:t>median and interquartile range (IQR), as continuous variables were non-normally distributed.</w:t>
      </w:r>
    </w:p>
    <w:p w14:paraId="7D5BAC4F" w14:textId="0BF2ABAE" w:rsidR="00C8099D" w:rsidRPr="00707082" w:rsidRDefault="001F5CDF" w:rsidP="00F33609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1F5CDF">
        <w:rPr>
          <w:rFonts w:ascii="Arial" w:hAnsi="Arial" w:cs="Arial"/>
          <w:color w:val="FF0000"/>
        </w:rPr>
        <w:t>§</w:t>
      </w:r>
      <w:r>
        <w:rPr>
          <w:rFonts w:ascii="Arial" w:hAnsi="Arial" w:cs="Arial"/>
          <w:color w:val="FF0000"/>
        </w:rPr>
        <w:t xml:space="preserve"> </w:t>
      </w:r>
      <w:r w:rsidR="00C8099D">
        <w:rPr>
          <w:rFonts w:ascii="Arial" w:hAnsi="Arial" w:cs="Arial"/>
          <w:color w:val="FF0000"/>
        </w:rPr>
        <w:t>E</w:t>
      </w:r>
      <w:r w:rsidR="00C8099D" w:rsidRPr="009B605D">
        <w:rPr>
          <w:rFonts w:ascii="Arial" w:hAnsi="Arial" w:cs="Arial"/>
          <w:color w:val="FF0000"/>
        </w:rPr>
        <w:t xml:space="preserve">ating </w:t>
      </w:r>
      <w:r w:rsidR="00C8099D">
        <w:rPr>
          <w:rFonts w:ascii="Arial" w:hAnsi="Arial" w:cs="Arial"/>
          <w:color w:val="FF0000"/>
        </w:rPr>
        <w:t xml:space="preserve">midpoint is the midpoint of the eating </w:t>
      </w:r>
      <w:r w:rsidR="00C8099D" w:rsidRPr="009B605D">
        <w:rPr>
          <w:rFonts w:ascii="Arial" w:hAnsi="Arial" w:cs="Arial"/>
          <w:color w:val="FF0000"/>
        </w:rPr>
        <w:t xml:space="preserve">window </w:t>
      </w:r>
      <w:r w:rsidR="008F70F7" w:rsidRPr="00707082">
        <w:rPr>
          <w:rFonts w:ascii="Arial" w:hAnsi="Arial" w:cs="Arial"/>
          <w:color w:val="FF0000"/>
        </w:rPr>
        <w:t xml:space="preserve">and was </w:t>
      </w:r>
      <w:r w:rsidRPr="00707082">
        <w:rPr>
          <w:rFonts w:ascii="Arial" w:hAnsi="Arial" w:cs="Arial"/>
          <w:color w:val="FF0000"/>
        </w:rPr>
        <w:t>calculated as</w:t>
      </w:r>
      <w:r w:rsidR="00707082" w:rsidRPr="00707082">
        <w:rPr>
          <w:rFonts w:ascii="Arial" w:hAnsi="Arial" w:cs="Arial"/>
          <w:color w:val="FF0000"/>
          <w:sz w:val="20"/>
          <w:szCs w:val="20"/>
        </w:rPr>
        <w:t xml:space="preserve"> (clock time of last EI occasion – clock time of first EI occasion) / 2</w:t>
      </w:r>
      <w:r w:rsidRPr="00707082">
        <w:rPr>
          <w:rFonts w:ascii="Arial" w:hAnsi="Arial" w:cs="Arial"/>
          <w:i/>
          <w:iCs/>
          <w:color w:val="FF0000"/>
        </w:rPr>
        <w:t>.</w:t>
      </w:r>
    </w:p>
    <w:p w14:paraId="77DF591C" w14:textId="77777777" w:rsidR="00DE4247" w:rsidRPr="00C8099D" w:rsidRDefault="00DE4247">
      <w:pPr>
        <w:rPr>
          <w:rFonts w:ascii="Arial" w:hAnsi="Arial" w:cs="Arial"/>
          <w:b/>
          <w:bCs/>
          <w:sz w:val="20"/>
          <w:szCs w:val="20"/>
        </w:rPr>
      </w:pPr>
      <w:r w:rsidRPr="00C8099D">
        <w:rPr>
          <w:rFonts w:ascii="Arial" w:hAnsi="Arial" w:cs="Arial"/>
          <w:b/>
          <w:bCs/>
          <w:sz w:val="20"/>
          <w:szCs w:val="20"/>
        </w:rPr>
        <w:br w:type="page"/>
      </w:r>
    </w:p>
    <w:p w14:paraId="3301E0F5" w14:textId="42DA657B" w:rsidR="00630EC2" w:rsidRPr="00C8099D" w:rsidRDefault="00630EC2" w:rsidP="00AD0DD7">
      <w:pPr>
        <w:pStyle w:val="Heading2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8099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T</w:t>
      </w:r>
      <w:r w:rsidR="00DE4247" w:rsidRPr="00C8099D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Pr="00C8099D">
        <w:rPr>
          <w:rFonts w:ascii="Arial" w:hAnsi="Arial" w:cs="Arial"/>
          <w:b/>
          <w:bCs/>
          <w:color w:val="auto"/>
          <w:sz w:val="22"/>
          <w:szCs w:val="22"/>
        </w:rPr>
        <w:t>ble S</w:t>
      </w:r>
      <w:r w:rsidR="009C4D1B" w:rsidRPr="00C8099D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C8099D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 Association between </w:t>
      </w:r>
      <w:r w:rsidR="00156F57" w:rsidRPr="00C8099D">
        <w:rPr>
          <w:rFonts w:ascii="Arial" w:hAnsi="Arial" w:cs="Arial"/>
          <w:color w:val="auto"/>
          <w:sz w:val="22"/>
          <w:szCs w:val="22"/>
        </w:rPr>
        <w:t>participant</w:t>
      </w:r>
      <w:r w:rsidR="007D0A62" w:rsidRPr="00C8099D">
        <w:rPr>
          <w:rFonts w:ascii="Arial" w:hAnsi="Arial" w:cs="Arial"/>
          <w:color w:val="auto"/>
          <w:sz w:val="22"/>
          <w:szCs w:val="22"/>
        </w:rPr>
        <w:t>s’</w:t>
      </w:r>
      <w:r w:rsidR="00156F57" w:rsidRPr="00C8099D">
        <w:rPr>
          <w:rFonts w:ascii="Arial" w:hAnsi="Arial" w:cs="Arial"/>
          <w:color w:val="auto"/>
          <w:sz w:val="22"/>
          <w:szCs w:val="22"/>
        </w:rPr>
        <w:t xml:space="preserve"> period of dietary intake reports and </w:t>
      </w:r>
      <w:r w:rsidR="00DE4247" w:rsidRPr="00C8099D">
        <w:rPr>
          <w:rFonts w:ascii="Arial" w:hAnsi="Arial" w:cs="Arial"/>
          <w:color w:val="auto"/>
          <w:sz w:val="22"/>
          <w:szCs w:val="22"/>
        </w:rPr>
        <w:t xml:space="preserve">Temporal Energy Intake (EI) </w:t>
      </w:r>
      <w:r w:rsidR="00D121F3" w:rsidRPr="00C8099D">
        <w:rPr>
          <w:rFonts w:ascii="Arial" w:hAnsi="Arial" w:cs="Arial"/>
          <w:color w:val="auto"/>
          <w:sz w:val="22"/>
          <w:szCs w:val="22"/>
        </w:rPr>
        <w:t>p</w:t>
      </w:r>
      <w:r w:rsidR="00DE4247" w:rsidRPr="00C8099D">
        <w:rPr>
          <w:rFonts w:ascii="Arial" w:hAnsi="Arial" w:cs="Arial"/>
          <w:color w:val="auto"/>
          <w:sz w:val="22"/>
          <w:szCs w:val="22"/>
        </w:rPr>
        <w:t>atterns (n=714).</w:t>
      </w:r>
    </w:p>
    <w:p w14:paraId="6AC6A3A2" w14:textId="77777777" w:rsidR="00DE4247" w:rsidRPr="00C8099D" w:rsidRDefault="00DE4247" w:rsidP="00630EC2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PlainTable2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708"/>
        <w:gridCol w:w="851"/>
        <w:gridCol w:w="850"/>
        <w:gridCol w:w="851"/>
        <w:gridCol w:w="878"/>
        <w:gridCol w:w="1106"/>
      </w:tblGrid>
      <w:tr w:rsidR="00C8099D" w:rsidRPr="00C8099D" w14:paraId="199EE802" w14:textId="77777777" w:rsidTr="001F4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  <w:hideMark/>
          </w:tcPr>
          <w:p w14:paraId="6C9E9E74" w14:textId="77777777" w:rsidR="00222A2E" w:rsidRPr="00C8099D" w:rsidRDefault="00222A2E" w:rsidP="00DE4247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_Hlk176543237"/>
          </w:p>
        </w:tc>
        <w:tc>
          <w:tcPr>
            <w:tcW w:w="1559" w:type="dxa"/>
            <w:gridSpan w:val="2"/>
            <w:vAlign w:val="center"/>
            <w:hideMark/>
          </w:tcPr>
          <w:p w14:paraId="1C31C832" w14:textId="59AA9F46" w:rsidR="00222A2E" w:rsidRPr="00C8099D" w:rsidRDefault="00AD0DD7" w:rsidP="00DE42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Pattern 1 </w:t>
            </w:r>
            <w:r w:rsidR="00222A2E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– </w:t>
            </w:r>
            <w:r w:rsidR="00EE455C" w:rsidRPr="00C8099D">
              <w:rPr>
                <w:rFonts w:ascii="Arial" w:hAnsi="Arial" w:cs="Arial"/>
                <w:sz w:val="20"/>
                <w:szCs w:val="20"/>
              </w:rPr>
              <w:t>E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arly afternoon &amp; Early</w:t>
            </w:r>
            <w:r w:rsidR="00F127F6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evening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3CD9E9FA" w14:textId="5110090A" w:rsidR="00222A2E" w:rsidRPr="00C8099D" w:rsidRDefault="00AD0DD7" w:rsidP="00DE42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Pattern 2 </w:t>
            </w:r>
            <w:r w:rsidR="00222A2E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="00222A2E" w:rsidRPr="00C80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Early afternoon &amp; Late evening</w:t>
            </w:r>
          </w:p>
        </w:tc>
        <w:tc>
          <w:tcPr>
            <w:tcW w:w="1729" w:type="dxa"/>
            <w:gridSpan w:val="2"/>
            <w:vAlign w:val="center"/>
            <w:hideMark/>
          </w:tcPr>
          <w:p w14:paraId="0EF1DE0F" w14:textId="35CF95E2" w:rsidR="00222A2E" w:rsidRPr="00C8099D" w:rsidRDefault="00AD0DD7" w:rsidP="00DE42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EI 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Pattern 3 </w:t>
            </w:r>
            <w:r w:rsidR="00222A2E"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="00222A2E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Late morning, Early and Mid-afternoon &amp; Late evening</w:t>
            </w:r>
          </w:p>
        </w:tc>
        <w:tc>
          <w:tcPr>
            <w:tcW w:w="1106" w:type="dxa"/>
            <w:noWrap/>
            <w:vAlign w:val="center"/>
            <w:hideMark/>
          </w:tcPr>
          <w:p w14:paraId="6FE0AECD" w14:textId="77777777" w:rsidR="00222A2E" w:rsidRPr="00C8099D" w:rsidRDefault="00222A2E" w:rsidP="00DE42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2ABD313F" w14:textId="77777777" w:rsidTr="001F4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B0B038" w14:textId="77777777" w:rsidR="00DE4247" w:rsidRPr="00C8099D" w:rsidRDefault="00DE4247" w:rsidP="00DE4247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653FDD" w14:textId="062A8D39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1701" w:type="dxa"/>
            <w:gridSpan w:val="2"/>
            <w:vAlign w:val="center"/>
          </w:tcPr>
          <w:p w14:paraId="6A4FF44C" w14:textId="29787310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498</w:t>
            </w:r>
          </w:p>
        </w:tc>
        <w:tc>
          <w:tcPr>
            <w:tcW w:w="1729" w:type="dxa"/>
            <w:gridSpan w:val="2"/>
            <w:vAlign w:val="center"/>
          </w:tcPr>
          <w:p w14:paraId="185C00EC" w14:textId="0CE2FEDD" w:rsidR="00DE4247" w:rsidRPr="00C8099D" w:rsidRDefault="00DE4247" w:rsidP="00DE4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72</w:t>
            </w:r>
          </w:p>
        </w:tc>
        <w:tc>
          <w:tcPr>
            <w:tcW w:w="1106" w:type="dxa"/>
            <w:noWrap/>
            <w:vAlign w:val="center"/>
          </w:tcPr>
          <w:p w14:paraId="1C9C1423" w14:textId="77777777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5CA07A78" w14:textId="77777777" w:rsidTr="001F4C4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  <w:hideMark/>
          </w:tcPr>
          <w:p w14:paraId="0037602F" w14:textId="77777777" w:rsidR="00D121F3" w:rsidRPr="00C8099D" w:rsidRDefault="00D121F3" w:rsidP="00D121F3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7719B2D" w14:textId="484F871E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708" w:type="dxa"/>
            <w:hideMark/>
          </w:tcPr>
          <w:p w14:paraId="0C5AFEB8" w14:textId="3721182C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%*</w:t>
            </w:r>
          </w:p>
        </w:tc>
        <w:tc>
          <w:tcPr>
            <w:tcW w:w="851" w:type="dxa"/>
            <w:hideMark/>
          </w:tcPr>
          <w:p w14:paraId="19EA93E4" w14:textId="2E98C960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850" w:type="dxa"/>
            <w:hideMark/>
          </w:tcPr>
          <w:p w14:paraId="57384A66" w14:textId="538D11FC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%*</w:t>
            </w:r>
          </w:p>
        </w:tc>
        <w:tc>
          <w:tcPr>
            <w:tcW w:w="851" w:type="dxa"/>
            <w:hideMark/>
          </w:tcPr>
          <w:p w14:paraId="258B0A37" w14:textId="3E673683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878" w:type="dxa"/>
            <w:hideMark/>
          </w:tcPr>
          <w:p w14:paraId="6213ADAE" w14:textId="452A3617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%*</w:t>
            </w:r>
          </w:p>
        </w:tc>
        <w:tc>
          <w:tcPr>
            <w:tcW w:w="1106" w:type="dxa"/>
            <w:noWrap/>
            <w:vAlign w:val="center"/>
            <w:hideMark/>
          </w:tcPr>
          <w:p w14:paraId="27FAD3EA" w14:textId="77777777" w:rsidR="00D121F3" w:rsidRPr="00C8099D" w:rsidRDefault="00D121F3" w:rsidP="00D121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</w:tr>
      <w:tr w:rsidR="00C8099D" w:rsidRPr="00C8099D" w14:paraId="09F106AD" w14:textId="77777777" w:rsidTr="001F4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14:paraId="13872BDB" w14:textId="21B6E142" w:rsidR="00DE4247" w:rsidRPr="00C8099D" w:rsidRDefault="007D0A62" w:rsidP="00DE424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Participants’ p</w:t>
            </w:r>
            <w:r w:rsidR="00C31101" w:rsidRPr="00C8099D">
              <w:rPr>
                <w:rFonts w:ascii="Arial" w:hAnsi="Arial" w:cs="Arial"/>
                <w:sz w:val="20"/>
                <w:szCs w:val="20"/>
              </w:rPr>
              <w:t>eriod of dietary intake reports</w:t>
            </w:r>
            <w:r w:rsidR="00C10022" w:rsidRPr="00C8099D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noWrap/>
            <w:vAlign w:val="center"/>
          </w:tcPr>
          <w:p w14:paraId="43AA375E" w14:textId="7110E10C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14:paraId="741ADD93" w14:textId="4926D046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45B334BB" w14:textId="2F682381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6FACC2B" w14:textId="565FAC77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E77461E" w14:textId="5E073A97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14:paraId="20C9C517" w14:textId="3E36F950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noWrap/>
            <w:vAlign w:val="center"/>
          </w:tcPr>
          <w:p w14:paraId="779AD52D" w14:textId="6CA204F5" w:rsidR="00DE4247" w:rsidRPr="00C8099D" w:rsidRDefault="00DE4247" w:rsidP="00DE42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0.0</w:t>
            </w:r>
            <w:r w:rsidR="009F62B1" w:rsidRPr="00C809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C8099D" w:rsidRPr="00C8099D" w14:paraId="0830CECC" w14:textId="77777777" w:rsidTr="001F4C4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14:paraId="0B8A79AC" w14:textId="45CAAD00" w:rsidR="00156F57" w:rsidRPr="00C8099D" w:rsidRDefault="00156F57" w:rsidP="00156F57">
            <w:pPr>
              <w:spacing w:line="276" w:lineRule="auto"/>
              <w:ind w:left="17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Summer school holidays</w:t>
            </w:r>
            <w:r w:rsidR="004E475C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5A6A8284" w14:textId="2602EF4B" w:rsidR="00156F57" w:rsidRPr="00C8099D" w:rsidRDefault="009F62B1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" w:type="dxa"/>
            <w:noWrap/>
            <w:vAlign w:val="center"/>
          </w:tcPr>
          <w:p w14:paraId="431DE349" w14:textId="2C5D42B3" w:rsidR="00156F57" w:rsidRPr="00C8099D" w:rsidRDefault="009F62B1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18.8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1" w:type="dxa"/>
            <w:noWrap/>
            <w:vAlign w:val="center"/>
          </w:tcPr>
          <w:p w14:paraId="6CA53F7C" w14:textId="3FE27BC5" w:rsidR="00156F57" w:rsidRPr="00C8099D" w:rsidRDefault="009F62B1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50" w:type="dxa"/>
            <w:noWrap/>
            <w:vAlign w:val="center"/>
          </w:tcPr>
          <w:p w14:paraId="1A815B54" w14:textId="775CB8A4" w:rsidR="00156F57" w:rsidRPr="00C8099D" w:rsidRDefault="009F62B1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32.5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noWrap/>
            <w:vAlign w:val="center"/>
          </w:tcPr>
          <w:p w14:paraId="6F9972EA" w14:textId="10B6EC5C" w:rsidR="00156F57" w:rsidRPr="00C8099D" w:rsidRDefault="009F62B1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" w:type="dxa"/>
            <w:noWrap/>
            <w:vAlign w:val="center"/>
          </w:tcPr>
          <w:p w14:paraId="6CDA6D32" w14:textId="04962717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27.</w:t>
            </w:r>
            <w:r w:rsidR="009F62B1" w:rsidRPr="00C8099D">
              <w:rPr>
                <w:rFonts w:ascii="Arial" w:hAnsi="Arial" w:cs="Arial"/>
                <w:sz w:val="20"/>
                <w:szCs w:val="20"/>
              </w:rPr>
              <w:t>8</w:t>
            </w:r>
            <w:r w:rsidR="009F62B1"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106" w:type="dxa"/>
            <w:noWrap/>
            <w:vAlign w:val="center"/>
          </w:tcPr>
          <w:p w14:paraId="129C107A" w14:textId="77777777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C8099D" w14:paraId="7344EFB3" w14:textId="77777777" w:rsidTr="001F4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14:paraId="7E99E0E7" w14:textId="0B5BA1E9" w:rsidR="00156F57" w:rsidRPr="00C8099D" w:rsidRDefault="00156F57" w:rsidP="00156F57">
            <w:pPr>
              <w:spacing w:line="276" w:lineRule="auto"/>
              <w:ind w:left="174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</w:t>
            </w:r>
            <w:r w:rsidR="007D0A62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7055F7C0" w14:textId="77E31722" w:rsidR="00156F57" w:rsidRPr="00C8099D" w:rsidRDefault="009F62B1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117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2D0E6814" w14:textId="1A4540AD" w:rsidR="00156F57" w:rsidRPr="00C8099D" w:rsidRDefault="009F62B1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81.3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1" w:type="dxa"/>
            <w:noWrap/>
            <w:vAlign w:val="center"/>
          </w:tcPr>
          <w:p w14:paraId="1CBB8D53" w14:textId="3895DE4C" w:rsidR="00156F57" w:rsidRPr="00C8099D" w:rsidRDefault="009F62B1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850" w:type="dxa"/>
            <w:noWrap/>
            <w:vAlign w:val="center"/>
          </w:tcPr>
          <w:p w14:paraId="62297C9F" w14:textId="428D9A2F" w:rsidR="00156F57" w:rsidRPr="00C8099D" w:rsidRDefault="009F62B1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67.4</w:t>
            </w:r>
            <w:r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noWrap/>
            <w:vAlign w:val="center"/>
          </w:tcPr>
          <w:p w14:paraId="6C9EC6F0" w14:textId="6A00E9D3" w:rsidR="00156F57" w:rsidRPr="00C8099D" w:rsidRDefault="009F62B1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8" w:type="dxa"/>
            <w:noWrap/>
            <w:vAlign w:val="center"/>
          </w:tcPr>
          <w:p w14:paraId="2242C399" w14:textId="48B0CCA8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72.</w:t>
            </w:r>
            <w:r w:rsidR="009F62B1" w:rsidRPr="00C8099D">
              <w:rPr>
                <w:rFonts w:ascii="Arial" w:hAnsi="Arial" w:cs="Arial"/>
                <w:sz w:val="20"/>
                <w:szCs w:val="20"/>
              </w:rPr>
              <w:t>2</w:t>
            </w:r>
            <w:r w:rsidR="009F62B1" w:rsidRPr="00C8099D">
              <w:rPr>
                <w:rFonts w:ascii="Arial" w:hAnsi="Arial" w:cs="Arial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106" w:type="dxa"/>
            <w:noWrap/>
            <w:vAlign w:val="center"/>
          </w:tcPr>
          <w:p w14:paraId="76569953" w14:textId="00309378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6CE9764B" w14:textId="0462DDAD" w:rsidR="00DE4247" w:rsidRPr="00C8099D" w:rsidRDefault="00DE4247" w:rsidP="000B3B8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Abbreviations: n, frequency; %, proportion</w:t>
      </w:r>
      <w:r w:rsidR="00AD0DD7" w:rsidRPr="00C8099D">
        <w:rPr>
          <w:rFonts w:ascii="Arial" w:hAnsi="Arial" w:cs="Arial"/>
          <w:sz w:val="20"/>
          <w:szCs w:val="20"/>
        </w:rPr>
        <w:t>, EI Energy intake</w:t>
      </w:r>
      <w:r w:rsidR="00B135A4" w:rsidRPr="00C8099D">
        <w:rPr>
          <w:rFonts w:ascii="Arial" w:hAnsi="Arial" w:cs="Arial"/>
          <w:sz w:val="20"/>
          <w:szCs w:val="20"/>
        </w:rPr>
        <w:t>.</w:t>
      </w:r>
    </w:p>
    <w:p w14:paraId="42FB8199" w14:textId="607CA055" w:rsidR="009F62B1" w:rsidRPr="00C8099D" w:rsidRDefault="001F4C48" w:rsidP="000B3B8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Following a z-test for column proportions Bonferroni-adjusted, considering p-values, different superscripts are attributed to the patterns with different proportions.</w:t>
      </w:r>
    </w:p>
    <w:p w14:paraId="67C441E7" w14:textId="4C17A271" w:rsidR="0041727C" w:rsidRPr="00C8099D" w:rsidRDefault="0041727C" w:rsidP="000B3B8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* Data are presented as frequency</w:t>
      </w:r>
      <w:r w:rsidR="007D0A62" w:rsidRPr="00C8099D">
        <w:rPr>
          <w:rFonts w:ascii="Arial" w:hAnsi="Arial" w:cs="Arial"/>
          <w:sz w:val="20"/>
          <w:szCs w:val="20"/>
        </w:rPr>
        <w:t xml:space="preserve"> of participants</w:t>
      </w:r>
      <w:r w:rsidRPr="00C8099D">
        <w:rPr>
          <w:rFonts w:ascii="Arial" w:hAnsi="Arial" w:cs="Arial"/>
          <w:sz w:val="20"/>
          <w:szCs w:val="20"/>
        </w:rPr>
        <w:t xml:space="preserve"> (n) and column proportions (%)</w:t>
      </w:r>
      <w:r w:rsidR="00B135A4" w:rsidRPr="00C8099D">
        <w:rPr>
          <w:rFonts w:ascii="Arial" w:hAnsi="Arial" w:cs="Arial"/>
          <w:sz w:val="20"/>
          <w:szCs w:val="20"/>
        </w:rPr>
        <w:t>.</w:t>
      </w:r>
    </w:p>
    <w:p w14:paraId="46402E13" w14:textId="14FAEBA1" w:rsidR="00C10022" w:rsidRPr="00C8099D" w:rsidRDefault="00DE4247" w:rsidP="00B135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 xml:space="preserve">† </w:t>
      </w:r>
      <w:r w:rsidR="00B135A4" w:rsidRPr="00C8099D">
        <w:rPr>
          <w:rFonts w:ascii="Arial" w:hAnsi="Arial" w:cs="Arial"/>
          <w:sz w:val="20"/>
          <w:szCs w:val="20"/>
        </w:rPr>
        <w:t>P-value for Pearson</w:t>
      </w:r>
      <w:r w:rsidR="008A1830" w:rsidRPr="00C8099D">
        <w:rPr>
          <w:rFonts w:ascii="Arial" w:hAnsi="Arial" w:cs="Arial"/>
          <w:sz w:val="20"/>
          <w:szCs w:val="20"/>
        </w:rPr>
        <w:t>’s</w:t>
      </w:r>
      <w:r w:rsidR="00B135A4" w:rsidRPr="00C8099D">
        <w:rPr>
          <w:rFonts w:ascii="Arial" w:hAnsi="Arial" w:cs="Arial"/>
          <w:sz w:val="20"/>
          <w:szCs w:val="20"/>
        </w:rPr>
        <w:t xml:space="preserve"> Chi-square test.</w:t>
      </w:r>
    </w:p>
    <w:p w14:paraId="66822EEF" w14:textId="39168DEF" w:rsidR="00932EFD" w:rsidRPr="00C8099D" w:rsidRDefault="00C10022" w:rsidP="00B135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‡</w:t>
      </w:r>
      <w:r w:rsidR="00156F57" w:rsidRPr="00C8099D">
        <w:rPr>
          <w:rFonts w:ascii="Arial" w:hAnsi="Arial" w:cs="Arial"/>
          <w:sz w:val="20"/>
          <w:szCs w:val="20"/>
        </w:rPr>
        <w:t xml:space="preserve"> </w:t>
      </w:r>
      <w:r w:rsidR="007D0A62" w:rsidRPr="00C8099D">
        <w:rPr>
          <w:rFonts w:ascii="Arial" w:hAnsi="Arial" w:cs="Arial"/>
          <w:sz w:val="20"/>
          <w:szCs w:val="20"/>
        </w:rPr>
        <w:t xml:space="preserve">Each participant’s period </w:t>
      </w:r>
      <w:r w:rsidR="00156F57" w:rsidRPr="00C8099D">
        <w:rPr>
          <w:rFonts w:ascii="Arial" w:hAnsi="Arial" w:cs="Arial"/>
          <w:sz w:val="20"/>
          <w:szCs w:val="20"/>
        </w:rPr>
        <w:t xml:space="preserve">of dietary intake reports was </w:t>
      </w:r>
      <w:r w:rsidRPr="00C8099D">
        <w:rPr>
          <w:rFonts w:ascii="Arial" w:hAnsi="Arial" w:cs="Arial"/>
          <w:sz w:val="20"/>
          <w:szCs w:val="20"/>
        </w:rPr>
        <w:t>categori</w:t>
      </w:r>
      <w:r w:rsidR="00156F57" w:rsidRPr="00C8099D">
        <w:rPr>
          <w:rFonts w:ascii="Arial" w:hAnsi="Arial" w:cs="Arial"/>
          <w:sz w:val="20"/>
          <w:szCs w:val="20"/>
        </w:rPr>
        <w:t>s</w:t>
      </w:r>
      <w:r w:rsidRPr="00C8099D">
        <w:rPr>
          <w:rFonts w:ascii="Arial" w:hAnsi="Arial" w:cs="Arial"/>
          <w:sz w:val="20"/>
          <w:szCs w:val="20"/>
        </w:rPr>
        <w:t>ed as “</w:t>
      </w:r>
      <w:r w:rsidR="00156F57" w:rsidRPr="00C8099D">
        <w:rPr>
          <w:rFonts w:ascii="Arial" w:hAnsi="Arial" w:cs="Arial"/>
          <w:sz w:val="20"/>
          <w:szCs w:val="20"/>
        </w:rPr>
        <w:t>Summer school holidays</w:t>
      </w:r>
      <w:r w:rsidRPr="00C8099D">
        <w:rPr>
          <w:rFonts w:ascii="Arial" w:hAnsi="Arial" w:cs="Arial"/>
          <w:sz w:val="20"/>
          <w:szCs w:val="20"/>
        </w:rPr>
        <w:t>” if at</w:t>
      </w:r>
      <w:r w:rsidR="0074341E" w:rsidRPr="00C8099D">
        <w:rPr>
          <w:rFonts w:ascii="Arial" w:hAnsi="Arial" w:cs="Arial"/>
          <w:sz w:val="20"/>
          <w:szCs w:val="20"/>
        </w:rPr>
        <w:t xml:space="preserve"> least</w:t>
      </w:r>
      <w:r w:rsidRPr="00C8099D">
        <w:rPr>
          <w:rFonts w:ascii="Arial" w:hAnsi="Arial" w:cs="Arial"/>
          <w:sz w:val="20"/>
          <w:szCs w:val="20"/>
        </w:rPr>
        <w:t xml:space="preserve"> 1 dietary intake report occurred </w:t>
      </w:r>
      <w:r w:rsidR="000253F7" w:rsidRPr="00C8099D">
        <w:rPr>
          <w:rFonts w:ascii="Arial" w:hAnsi="Arial" w:cs="Arial"/>
          <w:sz w:val="20"/>
          <w:szCs w:val="20"/>
        </w:rPr>
        <w:t>between June 9</w:t>
      </w:r>
      <w:r w:rsidR="000253F7" w:rsidRPr="00C8099D">
        <w:rPr>
          <w:rFonts w:ascii="Arial" w:hAnsi="Arial" w:cs="Arial"/>
          <w:sz w:val="20"/>
          <w:szCs w:val="20"/>
          <w:vertAlign w:val="superscript"/>
        </w:rPr>
        <w:t>th</w:t>
      </w:r>
      <w:r w:rsidR="000253F7" w:rsidRPr="00C8099D">
        <w:rPr>
          <w:rFonts w:ascii="Arial" w:hAnsi="Arial" w:cs="Arial"/>
          <w:sz w:val="20"/>
          <w:szCs w:val="20"/>
        </w:rPr>
        <w:t xml:space="preserve"> and September 15</w:t>
      </w:r>
      <w:r w:rsidR="000253F7" w:rsidRPr="00C8099D">
        <w:rPr>
          <w:rFonts w:ascii="Arial" w:hAnsi="Arial" w:cs="Arial"/>
          <w:sz w:val="20"/>
          <w:szCs w:val="20"/>
          <w:vertAlign w:val="superscript"/>
        </w:rPr>
        <w:t>th</w:t>
      </w:r>
      <w:r w:rsidR="000253F7" w:rsidRPr="00C8099D">
        <w:rPr>
          <w:rFonts w:ascii="Arial" w:hAnsi="Arial" w:cs="Arial"/>
          <w:sz w:val="20"/>
          <w:szCs w:val="20"/>
        </w:rPr>
        <w:t>, 2016</w:t>
      </w:r>
      <w:r w:rsidR="007D0A62" w:rsidRPr="00C8099D">
        <w:rPr>
          <w:rFonts w:ascii="Arial" w:hAnsi="Arial" w:cs="Arial"/>
          <w:sz w:val="20"/>
          <w:szCs w:val="20"/>
        </w:rPr>
        <w:t xml:space="preserve"> (n=</w:t>
      </w:r>
      <w:r w:rsidR="009F62B1" w:rsidRPr="00C8099D">
        <w:rPr>
          <w:rFonts w:ascii="Arial" w:hAnsi="Arial" w:cs="Arial"/>
          <w:sz w:val="20"/>
          <w:szCs w:val="20"/>
        </w:rPr>
        <w:t>209</w:t>
      </w:r>
      <w:r w:rsidR="007D0A62" w:rsidRPr="00C8099D">
        <w:rPr>
          <w:rFonts w:ascii="Arial" w:hAnsi="Arial" w:cs="Arial"/>
          <w:sz w:val="20"/>
          <w:szCs w:val="20"/>
        </w:rPr>
        <w:t xml:space="preserve"> participants)</w:t>
      </w:r>
      <w:r w:rsidRPr="00C8099D">
        <w:rPr>
          <w:rFonts w:ascii="Arial" w:hAnsi="Arial" w:cs="Arial"/>
          <w:sz w:val="20"/>
          <w:szCs w:val="20"/>
        </w:rPr>
        <w:t xml:space="preserve">, </w:t>
      </w:r>
      <w:r w:rsidR="00932EFD" w:rsidRPr="00C8099D">
        <w:rPr>
          <w:rFonts w:ascii="Arial" w:hAnsi="Arial" w:cs="Arial"/>
          <w:sz w:val="20"/>
          <w:szCs w:val="20"/>
        </w:rPr>
        <w:t xml:space="preserve">or as </w:t>
      </w:r>
      <w:r w:rsidRPr="00C8099D">
        <w:rPr>
          <w:rFonts w:ascii="Arial" w:hAnsi="Arial" w:cs="Arial"/>
          <w:sz w:val="20"/>
          <w:szCs w:val="20"/>
        </w:rPr>
        <w:t>“</w:t>
      </w:r>
      <w:r w:rsidR="00156F57" w:rsidRPr="00C8099D">
        <w:rPr>
          <w:rFonts w:ascii="Arial" w:hAnsi="Arial" w:cs="Arial"/>
          <w:sz w:val="20"/>
          <w:szCs w:val="20"/>
        </w:rPr>
        <w:t>Other</w:t>
      </w:r>
      <w:r w:rsidR="000253F7" w:rsidRPr="00C8099D">
        <w:rPr>
          <w:rFonts w:ascii="Arial" w:hAnsi="Arial" w:cs="Arial"/>
          <w:sz w:val="20"/>
          <w:szCs w:val="20"/>
        </w:rPr>
        <w:t xml:space="preserve">”, if 0 days occurred during that period, which </w:t>
      </w:r>
      <w:r w:rsidR="00156F57" w:rsidRPr="00C8099D">
        <w:rPr>
          <w:rFonts w:ascii="Arial" w:hAnsi="Arial" w:cs="Arial"/>
          <w:sz w:val="20"/>
          <w:szCs w:val="20"/>
        </w:rPr>
        <w:t>includ</w:t>
      </w:r>
      <w:r w:rsidR="000253F7" w:rsidRPr="00C8099D">
        <w:rPr>
          <w:rFonts w:ascii="Arial" w:hAnsi="Arial" w:cs="Arial"/>
          <w:sz w:val="20"/>
          <w:szCs w:val="20"/>
        </w:rPr>
        <w:t>ed</w:t>
      </w:r>
      <w:r w:rsidR="00156F57" w:rsidRPr="00C8099D">
        <w:rPr>
          <w:rFonts w:ascii="Arial" w:hAnsi="Arial" w:cs="Arial"/>
          <w:sz w:val="20"/>
          <w:szCs w:val="20"/>
        </w:rPr>
        <w:t xml:space="preserve"> school terms, Christmas, carnival</w:t>
      </w:r>
      <w:r w:rsidR="000253F7" w:rsidRPr="00C8099D">
        <w:rPr>
          <w:rFonts w:ascii="Arial" w:hAnsi="Arial" w:cs="Arial"/>
          <w:sz w:val="20"/>
          <w:szCs w:val="20"/>
        </w:rPr>
        <w:t>,</w:t>
      </w:r>
      <w:r w:rsidR="00156F57" w:rsidRPr="00C8099D">
        <w:rPr>
          <w:rFonts w:ascii="Arial" w:hAnsi="Arial" w:cs="Arial"/>
          <w:sz w:val="20"/>
          <w:szCs w:val="20"/>
        </w:rPr>
        <w:t xml:space="preserve"> and easter holidays</w:t>
      </w:r>
      <w:r w:rsidR="007D0A62" w:rsidRPr="00C8099D">
        <w:rPr>
          <w:rFonts w:ascii="Arial" w:hAnsi="Arial" w:cs="Arial"/>
          <w:sz w:val="20"/>
          <w:szCs w:val="20"/>
        </w:rPr>
        <w:t xml:space="preserve"> (</w:t>
      </w:r>
      <w:r w:rsidR="009F62B1" w:rsidRPr="00C8099D">
        <w:rPr>
          <w:rFonts w:ascii="Arial" w:hAnsi="Arial" w:cs="Arial"/>
          <w:sz w:val="20"/>
          <w:szCs w:val="20"/>
        </w:rPr>
        <w:t>n=505</w:t>
      </w:r>
      <w:r w:rsidR="007D0A62" w:rsidRPr="00C8099D">
        <w:rPr>
          <w:rFonts w:ascii="Arial" w:hAnsi="Arial" w:cs="Arial"/>
          <w:sz w:val="20"/>
          <w:szCs w:val="20"/>
        </w:rPr>
        <w:t>)</w:t>
      </w:r>
      <w:r w:rsidR="000253F7" w:rsidRPr="00C8099D">
        <w:rPr>
          <w:rFonts w:ascii="Arial" w:hAnsi="Arial" w:cs="Arial"/>
          <w:sz w:val="20"/>
          <w:szCs w:val="20"/>
        </w:rPr>
        <w:t>.</w:t>
      </w:r>
    </w:p>
    <w:p w14:paraId="0D5C3844" w14:textId="77777777" w:rsidR="009F62B1" w:rsidRPr="00C8099D" w:rsidRDefault="009F62B1" w:rsidP="00B135A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E2417BF" w14:textId="3CC53915" w:rsidR="00156F57" w:rsidRPr="00C8099D" w:rsidRDefault="00156F57" w:rsidP="00B135A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E4B261" w14:textId="77777777" w:rsidR="00932EFD" w:rsidRPr="00C8099D" w:rsidRDefault="00932EFD">
      <w:pPr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br w:type="page"/>
      </w:r>
    </w:p>
    <w:p w14:paraId="1AD7EBC4" w14:textId="30189144" w:rsidR="009C4D1B" w:rsidRPr="00C8099D" w:rsidRDefault="009C4D1B" w:rsidP="009C4D1B">
      <w:pPr>
        <w:pStyle w:val="Caption"/>
        <w:keepNext/>
        <w:spacing w:line="360" w:lineRule="auto"/>
        <w:outlineLvl w:val="1"/>
        <w:rPr>
          <w:rFonts w:ascii="Arial" w:hAnsi="Arial"/>
          <w:i w:val="0"/>
          <w:iCs w:val="0"/>
          <w:noProof w:val="0"/>
          <w:color w:val="auto"/>
          <w:sz w:val="22"/>
          <w:szCs w:val="22"/>
        </w:rPr>
      </w:pPr>
      <w:r w:rsidRPr="00C8099D">
        <w:rPr>
          <w:rFonts w:ascii="Arial" w:hAnsi="Arial"/>
          <w:b/>
          <w:bCs/>
          <w:i w:val="0"/>
          <w:iCs w:val="0"/>
          <w:noProof w:val="0"/>
          <w:color w:val="auto"/>
          <w:sz w:val="22"/>
          <w:szCs w:val="22"/>
        </w:rPr>
        <w:lastRenderedPageBreak/>
        <w:t>Table S5.</w:t>
      </w:r>
      <w:r w:rsidRPr="00C8099D">
        <w:rPr>
          <w:rFonts w:ascii="Arial" w:hAnsi="Arial"/>
          <w:i w:val="0"/>
          <w:iCs w:val="0"/>
          <w:noProof w:val="0"/>
          <w:color w:val="auto"/>
          <w:sz w:val="22"/>
          <w:szCs w:val="22"/>
        </w:rPr>
        <w:t xml:space="preserve"> Daily average proportion of total daily physical activity (%TPA) intensity expended at each 2-h interval of the 24-h day, according to Temporal Physical Activity (PA) patterns (n=595).</w:t>
      </w:r>
    </w:p>
    <w:tbl>
      <w:tblPr>
        <w:tblStyle w:val="PlainTable2"/>
        <w:tblW w:w="8225" w:type="dxa"/>
        <w:tblLook w:val="04A0" w:firstRow="1" w:lastRow="0" w:firstColumn="1" w:lastColumn="0" w:noHBand="0" w:noVBand="1"/>
      </w:tblPr>
      <w:tblGrid>
        <w:gridCol w:w="1783"/>
        <w:gridCol w:w="1399"/>
        <w:gridCol w:w="1401"/>
        <w:gridCol w:w="1400"/>
        <w:gridCol w:w="1367"/>
        <w:gridCol w:w="875"/>
      </w:tblGrid>
      <w:tr w:rsidR="00C8099D" w:rsidRPr="00C8099D" w14:paraId="736235AB" w14:textId="77777777" w:rsidTr="00C24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87C9053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2" w:name="_Hlk175735466"/>
          </w:p>
        </w:tc>
        <w:tc>
          <w:tcPr>
            <w:tcW w:w="2800" w:type="dxa"/>
            <w:gridSpan w:val="2"/>
            <w:vAlign w:val="center"/>
            <w:hideMark/>
          </w:tcPr>
          <w:p w14:paraId="0DB99CFE" w14:textId="77777777" w:rsidR="009C4D1B" w:rsidRPr="00C8099D" w:rsidRDefault="009C4D1B" w:rsidP="00C24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 Pattern 1 </w:t>
            </w:r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bookmarkStart w:id="3" w:name="_Hlk175330720"/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Late morning, Mid-afternoon &amp; Early evening</w:t>
            </w:r>
            <w:bookmarkEnd w:id="3"/>
          </w:p>
        </w:tc>
        <w:tc>
          <w:tcPr>
            <w:tcW w:w="2767" w:type="dxa"/>
            <w:gridSpan w:val="2"/>
            <w:vAlign w:val="center"/>
            <w:hideMark/>
          </w:tcPr>
          <w:p w14:paraId="24C871C6" w14:textId="77777777" w:rsidR="009C4D1B" w:rsidRPr="00C8099D" w:rsidRDefault="009C4D1B" w:rsidP="00C24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 Pattern 2 </w:t>
            </w: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 xml:space="preserve">– </w:t>
            </w: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Late-afternoon</w:t>
            </w:r>
          </w:p>
        </w:tc>
        <w:tc>
          <w:tcPr>
            <w:tcW w:w="875" w:type="dxa"/>
            <w:noWrap/>
            <w:hideMark/>
          </w:tcPr>
          <w:p w14:paraId="38C186EE" w14:textId="77777777" w:rsidR="009C4D1B" w:rsidRPr="00C8099D" w:rsidRDefault="009C4D1B" w:rsidP="00C24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46D1255B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</w:tcPr>
          <w:p w14:paraId="19B1DFD4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0" w:type="dxa"/>
            <w:gridSpan w:val="2"/>
          </w:tcPr>
          <w:p w14:paraId="57E4817C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 381</w:t>
            </w:r>
          </w:p>
        </w:tc>
        <w:tc>
          <w:tcPr>
            <w:tcW w:w="2767" w:type="dxa"/>
            <w:gridSpan w:val="2"/>
          </w:tcPr>
          <w:p w14:paraId="74485819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 214</w:t>
            </w:r>
          </w:p>
        </w:tc>
        <w:tc>
          <w:tcPr>
            <w:tcW w:w="875" w:type="dxa"/>
            <w:noWrap/>
          </w:tcPr>
          <w:p w14:paraId="1668A00F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2"/>
      <w:tr w:rsidR="00C8099D" w:rsidRPr="00C8099D" w14:paraId="132AE868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</w:tcPr>
          <w:p w14:paraId="6092FFF4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02722310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 TPA</w:t>
            </w:r>
          </w:p>
        </w:tc>
        <w:tc>
          <w:tcPr>
            <w:tcW w:w="2767" w:type="dxa"/>
            <w:gridSpan w:val="2"/>
            <w:noWrap/>
            <w:hideMark/>
          </w:tcPr>
          <w:p w14:paraId="6FB7D41B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 TPA</w:t>
            </w:r>
          </w:p>
        </w:tc>
        <w:tc>
          <w:tcPr>
            <w:tcW w:w="875" w:type="dxa"/>
            <w:noWrap/>
            <w:hideMark/>
          </w:tcPr>
          <w:p w14:paraId="7A5111F5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25B83D6F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vAlign w:val="center"/>
            <w:hideMark/>
          </w:tcPr>
          <w:p w14:paraId="70228FC1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2-h interval (local clock times in h:min)</w:t>
            </w:r>
          </w:p>
        </w:tc>
        <w:tc>
          <w:tcPr>
            <w:tcW w:w="1399" w:type="dxa"/>
            <w:noWrap/>
            <w:vAlign w:val="center"/>
            <w:hideMark/>
          </w:tcPr>
          <w:p w14:paraId="78F1E53B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Median*</w:t>
            </w:r>
          </w:p>
        </w:tc>
        <w:tc>
          <w:tcPr>
            <w:tcW w:w="1400" w:type="dxa"/>
            <w:noWrap/>
            <w:vAlign w:val="center"/>
            <w:hideMark/>
          </w:tcPr>
          <w:p w14:paraId="72F40E07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IQR*</w:t>
            </w:r>
          </w:p>
        </w:tc>
        <w:tc>
          <w:tcPr>
            <w:tcW w:w="1400" w:type="dxa"/>
            <w:noWrap/>
            <w:vAlign w:val="center"/>
            <w:hideMark/>
          </w:tcPr>
          <w:p w14:paraId="17CB1DA7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Median*</w:t>
            </w:r>
          </w:p>
        </w:tc>
        <w:tc>
          <w:tcPr>
            <w:tcW w:w="1366" w:type="dxa"/>
            <w:noWrap/>
            <w:vAlign w:val="center"/>
            <w:hideMark/>
          </w:tcPr>
          <w:p w14:paraId="663D53ED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IQR*</w:t>
            </w:r>
          </w:p>
        </w:tc>
        <w:tc>
          <w:tcPr>
            <w:tcW w:w="875" w:type="dxa"/>
            <w:noWrap/>
            <w:vAlign w:val="center"/>
            <w:hideMark/>
          </w:tcPr>
          <w:p w14:paraId="59C99725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</w:tr>
      <w:tr w:rsidR="00C8099D" w:rsidRPr="00C8099D" w14:paraId="5C2E6061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2819A0BF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[00:00,02:00)</w:t>
            </w:r>
          </w:p>
        </w:tc>
        <w:tc>
          <w:tcPr>
            <w:tcW w:w="1399" w:type="dxa"/>
            <w:noWrap/>
            <w:hideMark/>
          </w:tcPr>
          <w:p w14:paraId="7A38758F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302D54D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7EBDC99B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1EC28F5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0.330</w:t>
            </w:r>
          </w:p>
        </w:tc>
        <w:tc>
          <w:tcPr>
            <w:tcW w:w="875" w:type="dxa"/>
            <w:noWrap/>
            <w:hideMark/>
          </w:tcPr>
          <w:p w14:paraId="6BEC1D56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635282F7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7A34580E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[02:00,04:00)</w:t>
            </w:r>
          </w:p>
        </w:tc>
        <w:tc>
          <w:tcPr>
            <w:tcW w:w="1399" w:type="dxa"/>
            <w:noWrap/>
            <w:hideMark/>
          </w:tcPr>
          <w:p w14:paraId="452303BA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B52CD1C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293A381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4F48146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43104C78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1229A3E4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F7722BB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[04:00,06:00)</w:t>
            </w:r>
          </w:p>
        </w:tc>
        <w:tc>
          <w:tcPr>
            <w:tcW w:w="1399" w:type="dxa"/>
            <w:noWrap/>
            <w:hideMark/>
          </w:tcPr>
          <w:p w14:paraId="487C5A71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5A67A4A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EAE4F89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402E0EC4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41F9406E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</w:tc>
      </w:tr>
      <w:tr w:rsidR="00C8099D" w:rsidRPr="00C8099D" w14:paraId="0796B7C5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628112D4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[06:00,08:00)</w:t>
            </w:r>
          </w:p>
        </w:tc>
        <w:tc>
          <w:tcPr>
            <w:tcW w:w="1399" w:type="dxa"/>
            <w:noWrap/>
            <w:hideMark/>
          </w:tcPr>
          <w:p w14:paraId="0CBC4747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1.61</w:t>
            </w:r>
          </w:p>
        </w:tc>
        <w:tc>
          <w:tcPr>
            <w:tcW w:w="1400" w:type="dxa"/>
            <w:noWrap/>
            <w:hideMark/>
          </w:tcPr>
          <w:p w14:paraId="2E0736BA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3.072</w:t>
            </w:r>
          </w:p>
        </w:tc>
        <w:tc>
          <w:tcPr>
            <w:tcW w:w="1400" w:type="dxa"/>
            <w:noWrap/>
            <w:hideMark/>
          </w:tcPr>
          <w:p w14:paraId="65CB3F6E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0.56</w:t>
            </w:r>
          </w:p>
        </w:tc>
        <w:tc>
          <w:tcPr>
            <w:tcW w:w="1366" w:type="dxa"/>
            <w:noWrap/>
            <w:hideMark/>
          </w:tcPr>
          <w:p w14:paraId="414D5233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2.539</w:t>
            </w:r>
          </w:p>
        </w:tc>
        <w:tc>
          <w:tcPr>
            <w:tcW w:w="875" w:type="dxa"/>
            <w:noWrap/>
            <w:hideMark/>
          </w:tcPr>
          <w:p w14:paraId="4E57564D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35640C28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3C14B458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[08:00,10:00)</w:t>
            </w:r>
          </w:p>
        </w:tc>
        <w:tc>
          <w:tcPr>
            <w:tcW w:w="1399" w:type="dxa"/>
            <w:noWrap/>
            <w:hideMark/>
          </w:tcPr>
          <w:p w14:paraId="01575B28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8.44</w:t>
            </w:r>
          </w:p>
        </w:tc>
        <w:tc>
          <w:tcPr>
            <w:tcW w:w="1400" w:type="dxa"/>
            <w:noWrap/>
            <w:hideMark/>
          </w:tcPr>
          <w:p w14:paraId="0F50B014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4.819</w:t>
            </w:r>
          </w:p>
        </w:tc>
        <w:tc>
          <w:tcPr>
            <w:tcW w:w="1400" w:type="dxa"/>
            <w:noWrap/>
            <w:hideMark/>
          </w:tcPr>
          <w:p w14:paraId="257F98A1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5.80</w:t>
            </w:r>
          </w:p>
        </w:tc>
        <w:tc>
          <w:tcPr>
            <w:tcW w:w="1366" w:type="dxa"/>
            <w:noWrap/>
            <w:hideMark/>
          </w:tcPr>
          <w:p w14:paraId="2B0F21A8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5.840</w:t>
            </w:r>
          </w:p>
        </w:tc>
        <w:tc>
          <w:tcPr>
            <w:tcW w:w="875" w:type="dxa"/>
            <w:noWrap/>
            <w:hideMark/>
          </w:tcPr>
          <w:p w14:paraId="7E8AFEF5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286A0059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A33223D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[10:00,12:00)</w:t>
            </w:r>
          </w:p>
        </w:tc>
        <w:tc>
          <w:tcPr>
            <w:tcW w:w="1399" w:type="dxa"/>
            <w:noWrap/>
            <w:hideMark/>
          </w:tcPr>
          <w:p w14:paraId="76B5517A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15.37</w:t>
            </w:r>
          </w:p>
        </w:tc>
        <w:tc>
          <w:tcPr>
            <w:tcW w:w="1400" w:type="dxa"/>
            <w:noWrap/>
            <w:hideMark/>
          </w:tcPr>
          <w:p w14:paraId="2503B4ED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5.047</w:t>
            </w:r>
          </w:p>
        </w:tc>
        <w:tc>
          <w:tcPr>
            <w:tcW w:w="1400" w:type="dxa"/>
            <w:noWrap/>
            <w:hideMark/>
          </w:tcPr>
          <w:p w14:paraId="1A40A877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10.76</w:t>
            </w:r>
          </w:p>
        </w:tc>
        <w:tc>
          <w:tcPr>
            <w:tcW w:w="1366" w:type="dxa"/>
            <w:noWrap/>
            <w:hideMark/>
          </w:tcPr>
          <w:p w14:paraId="3D8B91D5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5.873</w:t>
            </w:r>
          </w:p>
        </w:tc>
        <w:tc>
          <w:tcPr>
            <w:tcW w:w="875" w:type="dxa"/>
            <w:noWrap/>
            <w:hideMark/>
          </w:tcPr>
          <w:p w14:paraId="2E665F7D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3F977030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059C2A2E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[12:00,14:00)</w:t>
            </w:r>
          </w:p>
        </w:tc>
        <w:tc>
          <w:tcPr>
            <w:tcW w:w="1399" w:type="dxa"/>
            <w:noWrap/>
            <w:hideMark/>
          </w:tcPr>
          <w:p w14:paraId="530AE400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12.85</w:t>
            </w:r>
          </w:p>
        </w:tc>
        <w:tc>
          <w:tcPr>
            <w:tcW w:w="1400" w:type="dxa"/>
            <w:noWrap/>
            <w:hideMark/>
          </w:tcPr>
          <w:p w14:paraId="63D9C42A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4.622</w:t>
            </w:r>
          </w:p>
        </w:tc>
        <w:tc>
          <w:tcPr>
            <w:tcW w:w="1400" w:type="dxa"/>
            <w:noWrap/>
            <w:hideMark/>
          </w:tcPr>
          <w:p w14:paraId="34477C3D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13.83</w:t>
            </w:r>
          </w:p>
        </w:tc>
        <w:tc>
          <w:tcPr>
            <w:tcW w:w="1366" w:type="dxa"/>
            <w:noWrap/>
            <w:hideMark/>
          </w:tcPr>
          <w:p w14:paraId="3576091A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5.306</w:t>
            </w:r>
          </w:p>
        </w:tc>
        <w:tc>
          <w:tcPr>
            <w:tcW w:w="875" w:type="dxa"/>
            <w:noWrap/>
            <w:hideMark/>
          </w:tcPr>
          <w:p w14:paraId="0C47F53A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C8099D" w:rsidRPr="00C8099D" w14:paraId="0CAA0ADD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2FB7AB2B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[14:00,16:00)</w:t>
            </w:r>
          </w:p>
        </w:tc>
        <w:tc>
          <w:tcPr>
            <w:tcW w:w="1399" w:type="dxa"/>
            <w:noWrap/>
            <w:hideMark/>
          </w:tcPr>
          <w:p w14:paraId="342E6045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15.77</w:t>
            </w:r>
          </w:p>
        </w:tc>
        <w:tc>
          <w:tcPr>
            <w:tcW w:w="1400" w:type="dxa"/>
            <w:noWrap/>
            <w:hideMark/>
          </w:tcPr>
          <w:p w14:paraId="72301420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4.901</w:t>
            </w:r>
          </w:p>
        </w:tc>
        <w:tc>
          <w:tcPr>
            <w:tcW w:w="1400" w:type="dxa"/>
            <w:noWrap/>
            <w:hideMark/>
          </w:tcPr>
          <w:p w14:paraId="39810065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12.75</w:t>
            </w:r>
          </w:p>
        </w:tc>
        <w:tc>
          <w:tcPr>
            <w:tcW w:w="1366" w:type="dxa"/>
            <w:noWrap/>
            <w:hideMark/>
          </w:tcPr>
          <w:p w14:paraId="24F8E468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5.244</w:t>
            </w:r>
          </w:p>
        </w:tc>
        <w:tc>
          <w:tcPr>
            <w:tcW w:w="875" w:type="dxa"/>
            <w:noWrap/>
            <w:hideMark/>
          </w:tcPr>
          <w:p w14:paraId="7B5F28B8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63E674AC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726F890A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[16:00,18:00)</w:t>
            </w:r>
          </w:p>
        </w:tc>
        <w:tc>
          <w:tcPr>
            <w:tcW w:w="1399" w:type="dxa"/>
            <w:noWrap/>
            <w:hideMark/>
          </w:tcPr>
          <w:p w14:paraId="3BE92CC9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13.57</w:t>
            </w:r>
          </w:p>
        </w:tc>
        <w:tc>
          <w:tcPr>
            <w:tcW w:w="1400" w:type="dxa"/>
            <w:noWrap/>
            <w:hideMark/>
          </w:tcPr>
          <w:p w14:paraId="7B67E113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4.401</w:t>
            </w:r>
          </w:p>
        </w:tc>
        <w:tc>
          <w:tcPr>
            <w:tcW w:w="1400" w:type="dxa"/>
            <w:noWrap/>
            <w:hideMark/>
          </w:tcPr>
          <w:p w14:paraId="5B328FBC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21.33</w:t>
            </w:r>
          </w:p>
        </w:tc>
        <w:tc>
          <w:tcPr>
            <w:tcW w:w="1366" w:type="dxa"/>
            <w:noWrap/>
            <w:hideMark/>
          </w:tcPr>
          <w:p w14:paraId="3DC106A0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7.006</w:t>
            </w:r>
          </w:p>
        </w:tc>
        <w:tc>
          <w:tcPr>
            <w:tcW w:w="875" w:type="dxa"/>
            <w:noWrap/>
            <w:hideMark/>
          </w:tcPr>
          <w:p w14:paraId="3127EE1C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79918869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1B16D5C9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[18:00,20:00)</w:t>
            </w:r>
          </w:p>
        </w:tc>
        <w:tc>
          <w:tcPr>
            <w:tcW w:w="1399" w:type="dxa"/>
            <w:noWrap/>
            <w:hideMark/>
          </w:tcPr>
          <w:p w14:paraId="561437B1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16.49</w:t>
            </w:r>
          </w:p>
        </w:tc>
        <w:tc>
          <w:tcPr>
            <w:tcW w:w="1400" w:type="dxa"/>
            <w:noWrap/>
            <w:hideMark/>
          </w:tcPr>
          <w:p w14:paraId="60A95991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6.112</w:t>
            </w:r>
          </w:p>
        </w:tc>
        <w:tc>
          <w:tcPr>
            <w:tcW w:w="1400" w:type="dxa"/>
            <w:noWrap/>
            <w:hideMark/>
          </w:tcPr>
          <w:p w14:paraId="5BDDE877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13.90</w:t>
            </w:r>
          </w:p>
        </w:tc>
        <w:tc>
          <w:tcPr>
            <w:tcW w:w="1366" w:type="dxa"/>
            <w:noWrap/>
            <w:hideMark/>
          </w:tcPr>
          <w:p w14:paraId="6B2C006F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5.263</w:t>
            </w:r>
          </w:p>
        </w:tc>
        <w:tc>
          <w:tcPr>
            <w:tcW w:w="875" w:type="dxa"/>
            <w:noWrap/>
            <w:hideMark/>
          </w:tcPr>
          <w:p w14:paraId="12198F0C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C8099D" w:rsidRPr="00C8099D" w14:paraId="68BDB2A0" w14:textId="77777777" w:rsidTr="00C243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F2B282B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[20:00,22:00)</w:t>
            </w:r>
          </w:p>
        </w:tc>
        <w:tc>
          <w:tcPr>
            <w:tcW w:w="1399" w:type="dxa"/>
            <w:noWrap/>
            <w:hideMark/>
          </w:tcPr>
          <w:p w14:paraId="15B0D590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11.03</w:t>
            </w:r>
          </w:p>
        </w:tc>
        <w:tc>
          <w:tcPr>
            <w:tcW w:w="1400" w:type="dxa"/>
            <w:noWrap/>
            <w:hideMark/>
          </w:tcPr>
          <w:p w14:paraId="3BFDA3EB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3.999</w:t>
            </w:r>
          </w:p>
        </w:tc>
        <w:tc>
          <w:tcPr>
            <w:tcW w:w="1400" w:type="dxa"/>
            <w:noWrap/>
            <w:hideMark/>
          </w:tcPr>
          <w:p w14:paraId="0C864777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11.39</w:t>
            </w:r>
          </w:p>
        </w:tc>
        <w:tc>
          <w:tcPr>
            <w:tcW w:w="1366" w:type="dxa"/>
            <w:noWrap/>
            <w:hideMark/>
          </w:tcPr>
          <w:p w14:paraId="16705296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4.717</w:t>
            </w:r>
          </w:p>
        </w:tc>
        <w:tc>
          <w:tcPr>
            <w:tcW w:w="875" w:type="dxa"/>
            <w:noWrap/>
            <w:hideMark/>
          </w:tcPr>
          <w:p w14:paraId="6E1CFA5D" w14:textId="77777777" w:rsidR="009C4D1B" w:rsidRPr="00C8099D" w:rsidRDefault="009C4D1B" w:rsidP="00C24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</w:tr>
      <w:tr w:rsidR="00C8099D" w:rsidRPr="00C8099D" w14:paraId="5E7A313B" w14:textId="77777777" w:rsidTr="00C24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noWrap/>
            <w:hideMark/>
          </w:tcPr>
          <w:p w14:paraId="507A933E" w14:textId="77777777" w:rsidR="009C4D1B" w:rsidRPr="00C8099D" w:rsidRDefault="009C4D1B" w:rsidP="00C24314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[22:00,24:00)</w:t>
            </w:r>
          </w:p>
        </w:tc>
        <w:tc>
          <w:tcPr>
            <w:tcW w:w="1399" w:type="dxa"/>
            <w:noWrap/>
            <w:hideMark/>
          </w:tcPr>
          <w:p w14:paraId="096F99AD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  <w:tc>
          <w:tcPr>
            <w:tcW w:w="1400" w:type="dxa"/>
            <w:noWrap/>
            <w:hideMark/>
          </w:tcPr>
          <w:p w14:paraId="196747C2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3.946</w:t>
            </w:r>
          </w:p>
        </w:tc>
        <w:tc>
          <w:tcPr>
            <w:tcW w:w="1400" w:type="dxa"/>
            <w:noWrap/>
            <w:hideMark/>
          </w:tcPr>
          <w:p w14:paraId="2A38A303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3.98</w:t>
            </w:r>
          </w:p>
        </w:tc>
        <w:tc>
          <w:tcPr>
            <w:tcW w:w="1366" w:type="dxa"/>
            <w:noWrap/>
            <w:hideMark/>
          </w:tcPr>
          <w:p w14:paraId="59D27325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7.351</w:t>
            </w:r>
          </w:p>
        </w:tc>
        <w:tc>
          <w:tcPr>
            <w:tcW w:w="875" w:type="dxa"/>
            <w:noWrap/>
            <w:hideMark/>
          </w:tcPr>
          <w:p w14:paraId="79983019" w14:textId="77777777" w:rsidR="009C4D1B" w:rsidRPr="00C8099D" w:rsidRDefault="009C4D1B" w:rsidP="00C243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</w:tbl>
    <w:p w14:paraId="10BF91E8" w14:textId="77777777" w:rsidR="009C4D1B" w:rsidRPr="00C8099D" w:rsidRDefault="009C4D1B" w:rsidP="009C4D1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</w:rPr>
      </w:pPr>
      <w:r w:rsidRPr="00C8099D">
        <w:rPr>
          <w:rFonts w:ascii="Arial" w:eastAsia="Times New Roman" w:hAnsi="Arial" w:cs="Arial"/>
          <w:kern w:val="0"/>
          <w:sz w:val="20"/>
          <w:szCs w:val="20"/>
        </w:rPr>
        <w:t xml:space="preserve">Abbreviations: </w:t>
      </w:r>
      <w:r w:rsidRPr="00C8099D">
        <w:rPr>
          <w:rFonts w:ascii="Arial" w:hAnsi="Arial" w:cs="Arial"/>
          <w:sz w:val="20"/>
          <w:szCs w:val="20"/>
        </w:rPr>
        <w:t xml:space="preserve">n, frequency (sample size of each pattern); </w:t>
      </w:r>
      <w:r w:rsidRPr="00C8099D">
        <w:rPr>
          <w:rFonts w:ascii="Arial" w:eastAsia="Times New Roman" w:hAnsi="Arial" w:cs="Arial"/>
          <w:kern w:val="0"/>
          <w:sz w:val="20"/>
          <w:szCs w:val="20"/>
        </w:rPr>
        <w:t>%, proportion; TPA, total daily physical activity intensity; h, hour; min, minutes; IQR, interquartile range.</w:t>
      </w:r>
    </w:p>
    <w:p w14:paraId="204D3338" w14:textId="77777777" w:rsidR="009C4D1B" w:rsidRPr="00C8099D" w:rsidRDefault="009C4D1B" w:rsidP="009C4D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* Data are presented as the median and interquartile range (IQR), as continuous variables were non-normally distributed.</w:t>
      </w:r>
    </w:p>
    <w:p w14:paraId="4CB2BF30" w14:textId="77777777" w:rsidR="009C4D1B" w:rsidRPr="00C8099D" w:rsidRDefault="009C4D1B" w:rsidP="009C4D1B">
      <w:pPr>
        <w:spacing w:after="0" w:line="276" w:lineRule="auto"/>
      </w:pPr>
      <w:r w:rsidRPr="00C8099D">
        <w:rPr>
          <w:rFonts w:ascii="Arial" w:hAnsi="Arial" w:cs="Arial"/>
          <w:sz w:val="20"/>
          <w:szCs w:val="20"/>
          <w:shd w:val="clear" w:color="auto" w:fill="FFFFFF"/>
        </w:rPr>
        <w:t>†</w:t>
      </w:r>
      <w:r w:rsidRPr="00C8099D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Pr="00C8099D">
        <w:rPr>
          <w:rFonts w:ascii="Arial" w:hAnsi="Arial" w:cs="Arial"/>
          <w:sz w:val="20"/>
          <w:szCs w:val="20"/>
        </w:rPr>
        <w:t>P-value for Independent-Samples Mann-Whitney U test.</w:t>
      </w:r>
      <w:r w:rsidRPr="00C8099D">
        <w:br w:type="page"/>
      </w:r>
    </w:p>
    <w:p w14:paraId="6C94269F" w14:textId="6AAD7B4B" w:rsidR="00DE4247" w:rsidRPr="00C8099D" w:rsidRDefault="00630EC2" w:rsidP="00AD0DD7">
      <w:pPr>
        <w:pStyle w:val="Heading2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8099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Table S6.</w:t>
      </w:r>
      <w:r w:rsidRPr="00C8099D">
        <w:rPr>
          <w:rFonts w:ascii="Arial" w:hAnsi="Arial" w:cs="Arial"/>
          <w:color w:val="auto"/>
          <w:sz w:val="22"/>
          <w:szCs w:val="22"/>
        </w:rPr>
        <w:t xml:space="preserve"> </w:t>
      </w:r>
      <w:r w:rsidR="00DE4247" w:rsidRPr="00C8099D">
        <w:rPr>
          <w:rFonts w:ascii="Arial" w:hAnsi="Arial" w:cs="Arial"/>
          <w:color w:val="auto"/>
          <w:sz w:val="22"/>
          <w:szCs w:val="22"/>
        </w:rPr>
        <w:t>Association between participants</w:t>
      </w:r>
      <w:r w:rsidR="00156F57" w:rsidRPr="00C8099D">
        <w:rPr>
          <w:rFonts w:ascii="Arial" w:hAnsi="Arial" w:cs="Arial"/>
          <w:color w:val="auto"/>
          <w:sz w:val="22"/>
          <w:szCs w:val="22"/>
        </w:rPr>
        <w:t xml:space="preserve">’ period of </w:t>
      </w:r>
      <w:r w:rsidR="00932EFD" w:rsidRPr="00C8099D">
        <w:rPr>
          <w:rFonts w:ascii="Arial" w:hAnsi="Arial" w:cs="Arial"/>
          <w:color w:val="auto"/>
          <w:sz w:val="22"/>
          <w:szCs w:val="22"/>
        </w:rPr>
        <w:t>PA diaries</w:t>
      </w:r>
      <w:r w:rsidR="00156F57" w:rsidRPr="00C8099D">
        <w:rPr>
          <w:rFonts w:ascii="Arial" w:hAnsi="Arial" w:cs="Arial"/>
          <w:color w:val="auto"/>
          <w:sz w:val="22"/>
          <w:szCs w:val="22"/>
        </w:rPr>
        <w:t xml:space="preserve"> and </w:t>
      </w:r>
      <w:r w:rsidR="00DE4247" w:rsidRPr="00C8099D">
        <w:rPr>
          <w:rFonts w:ascii="Arial" w:hAnsi="Arial" w:cs="Arial"/>
          <w:color w:val="auto"/>
          <w:sz w:val="22"/>
          <w:szCs w:val="22"/>
        </w:rPr>
        <w:t xml:space="preserve">Temporal Physical Activity (PA) </w:t>
      </w:r>
      <w:r w:rsidR="00156F57" w:rsidRPr="00C8099D">
        <w:rPr>
          <w:rFonts w:ascii="Arial" w:hAnsi="Arial" w:cs="Arial"/>
          <w:color w:val="auto"/>
          <w:sz w:val="22"/>
          <w:szCs w:val="22"/>
        </w:rPr>
        <w:t>p</w:t>
      </w:r>
      <w:r w:rsidR="00DE4247" w:rsidRPr="00C8099D">
        <w:rPr>
          <w:rFonts w:ascii="Arial" w:hAnsi="Arial" w:cs="Arial"/>
          <w:color w:val="auto"/>
          <w:sz w:val="22"/>
          <w:szCs w:val="22"/>
        </w:rPr>
        <w:t>atterns (n=595)</w:t>
      </w:r>
      <w:r w:rsidR="00D121F3" w:rsidRPr="00C8099D">
        <w:rPr>
          <w:rFonts w:ascii="Arial" w:hAnsi="Arial" w:cs="Arial"/>
          <w:color w:val="auto"/>
          <w:sz w:val="22"/>
          <w:szCs w:val="22"/>
        </w:rPr>
        <w:t>.</w:t>
      </w:r>
    </w:p>
    <w:p w14:paraId="5F0DCE7B" w14:textId="45EB3D1C" w:rsidR="00E5625C" w:rsidRPr="00C8099D" w:rsidRDefault="00630EC2" w:rsidP="00F336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.</w:t>
      </w:r>
    </w:p>
    <w:tbl>
      <w:tblPr>
        <w:tblStyle w:val="PlainTable2"/>
        <w:tblW w:w="8235" w:type="dxa"/>
        <w:tblLayout w:type="fixed"/>
        <w:tblLook w:val="04A0" w:firstRow="1" w:lastRow="0" w:firstColumn="1" w:lastColumn="0" w:noHBand="0" w:noVBand="1"/>
      </w:tblPr>
      <w:tblGrid>
        <w:gridCol w:w="2694"/>
        <w:gridCol w:w="872"/>
        <w:gridCol w:w="1537"/>
        <w:gridCol w:w="895"/>
        <w:gridCol w:w="1134"/>
        <w:gridCol w:w="1103"/>
      </w:tblGrid>
      <w:tr w:rsidR="00C8099D" w:rsidRPr="00C8099D" w14:paraId="54E9539D" w14:textId="77777777" w:rsidTr="00012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40455476" w14:textId="77777777" w:rsidR="00E5625C" w:rsidRPr="00C8099D" w:rsidRDefault="00E5625C" w:rsidP="00E5625C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gridSpan w:val="2"/>
            <w:hideMark/>
          </w:tcPr>
          <w:p w14:paraId="3EC5F69A" w14:textId="25A7D8B7" w:rsidR="00E5625C" w:rsidRPr="00C8099D" w:rsidRDefault="00AD0DD7" w:rsidP="00E5625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 </w:t>
            </w:r>
            <w:r w:rsidR="00E5625C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Pattern 1 </w:t>
            </w:r>
            <w:r w:rsidR="00E5625C" w:rsidRPr="00C8099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5625C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Late morning, Mid-afternoon &amp; Early </w:t>
            </w:r>
          </w:p>
        </w:tc>
        <w:tc>
          <w:tcPr>
            <w:tcW w:w="2029" w:type="dxa"/>
            <w:gridSpan w:val="2"/>
            <w:hideMark/>
          </w:tcPr>
          <w:p w14:paraId="4B925394" w14:textId="5624A72D" w:rsidR="00E5625C" w:rsidRPr="00C8099D" w:rsidRDefault="00AD0DD7" w:rsidP="00DE42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PA </w:t>
            </w:r>
            <w:r w:rsidR="00E5625C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Pattern 2 – Late</w:t>
            </w:r>
            <w:r w:rsidR="00806672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5625C" w:rsidRPr="00C8099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afternoon</w:t>
            </w:r>
          </w:p>
        </w:tc>
        <w:tc>
          <w:tcPr>
            <w:tcW w:w="1103" w:type="dxa"/>
            <w:noWrap/>
            <w:hideMark/>
          </w:tcPr>
          <w:p w14:paraId="72377751" w14:textId="77777777" w:rsidR="00E5625C" w:rsidRPr="00C8099D" w:rsidRDefault="00E5625C" w:rsidP="00E5625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179CFDB6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6FAF27" w14:textId="77777777" w:rsidR="00DE4247" w:rsidRPr="00C8099D" w:rsidRDefault="00DE4247" w:rsidP="00E5625C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gridSpan w:val="2"/>
          </w:tcPr>
          <w:p w14:paraId="5D9F369F" w14:textId="3B768113" w:rsidR="00DE4247" w:rsidRPr="00C8099D" w:rsidRDefault="00DE4247" w:rsidP="00E562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="0041727C"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381</w:t>
            </w:r>
          </w:p>
        </w:tc>
        <w:tc>
          <w:tcPr>
            <w:tcW w:w="2029" w:type="dxa"/>
            <w:gridSpan w:val="2"/>
          </w:tcPr>
          <w:p w14:paraId="3FFF483B" w14:textId="0F0ECA59" w:rsidR="00DE4247" w:rsidRPr="00C8099D" w:rsidRDefault="0041727C" w:rsidP="0041727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 214</w:t>
            </w:r>
          </w:p>
        </w:tc>
        <w:tc>
          <w:tcPr>
            <w:tcW w:w="1103" w:type="dxa"/>
            <w:noWrap/>
          </w:tcPr>
          <w:p w14:paraId="3F82CA70" w14:textId="77777777" w:rsidR="00DE4247" w:rsidRPr="00C8099D" w:rsidRDefault="00DE4247" w:rsidP="0041727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099D" w:rsidRPr="00C8099D" w14:paraId="5C428B2F" w14:textId="77777777" w:rsidTr="004E475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16398B2D" w14:textId="77777777" w:rsidR="00E5625C" w:rsidRPr="00C8099D" w:rsidRDefault="00E5625C" w:rsidP="00A467F1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2" w:type="dxa"/>
            <w:hideMark/>
          </w:tcPr>
          <w:p w14:paraId="389CE85B" w14:textId="474B0C9A" w:rsidR="00E5625C" w:rsidRPr="00C8099D" w:rsidRDefault="00E5625C" w:rsidP="00A467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="00AD0DD7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537" w:type="dxa"/>
            <w:hideMark/>
          </w:tcPr>
          <w:p w14:paraId="768ACEEF" w14:textId="408A4ED1" w:rsidR="00E5625C" w:rsidRPr="00C8099D" w:rsidRDefault="00E5625C" w:rsidP="00A467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  <w:r w:rsidR="00D121F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895" w:type="dxa"/>
            <w:hideMark/>
          </w:tcPr>
          <w:p w14:paraId="4631ABE6" w14:textId="03342F13" w:rsidR="00E5625C" w:rsidRPr="00C8099D" w:rsidRDefault="00E5625C" w:rsidP="00A467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="00D121F3" w:rsidRPr="00C8099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134" w:type="dxa"/>
            <w:hideMark/>
          </w:tcPr>
          <w:p w14:paraId="7A9C60CE" w14:textId="245A1EDD" w:rsidR="00E5625C" w:rsidRPr="00C8099D" w:rsidRDefault="00E5625C" w:rsidP="00A467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  <w:r w:rsidR="00D121F3"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103" w:type="dxa"/>
            <w:noWrap/>
            <w:hideMark/>
          </w:tcPr>
          <w:p w14:paraId="244DEB24" w14:textId="77777777" w:rsidR="00E5625C" w:rsidRPr="00C8099D" w:rsidRDefault="00E5625C" w:rsidP="00A467F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99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  <w:r w:rsidRPr="00C8099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</w:tr>
      <w:tr w:rsidR="00C8099D" w:rsidRPr="00C8099D" w14:paraId="77EB4FEA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E2725F" w14:textId="31BDAFDD" w:rsidR="00AD0DD7" w:rsidRPr="00C8099D" w:rsidRDefault="007D0A62" w:rsidP="00A467F1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Participants’ p</w:t>
            </w:r>
            <w:r w:rsidR="00156F57" w:rsidRPr="00C8099D">
              <w:rPr>
                <w:rFonts w:ascii="Arial" w:hAnsi="Arial" w:cs="Arial"/>
                <w:sz w:val="20"/>
                <w:szCs w:val="20"/>
              </w:rPr>
              <w:t>eriod of PA diaries</w:t>
            </w:r>
            <w:r w:rsidR="00156F57" w:rsidRPr="00C8099D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72" w:type="dxa"/>
            <w:noWrap/>
            <w:vAlign w:val="center"/>
          </w:tcPr>
          <w:p w14:paraId="2D4AA0B9" w14:textId="77777777" w:rsidR="00E5625C" w:rsidRPr="00C8099D" w:rsidRDefault="00E5625C" w:rsidP="00C1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noWrap/>
            <w:vAlign w:val="center"/>
          </w:tcPr>
          <w:p w14:paraId="23049693" w14:textId="77777777" w:rsidR="00E5625C" w:rsidRPr="00C8099D" w:rsidRDefault="00E5625C" w:rsidP="00C1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center"/>
          </w:tcPr>
          <w:p w14:paraId="0211562E" w14:textId="77777777" w:rsidR="00E5625C" w:rsidRPr="00C8099D" w:rsidRDefault="00E5625C" w:rsidP="00C1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E23CED7" w14:textId="77777777" w:rsidR="00E5625C" w:rsidRPr="00C8099D" w:rsidRDefault="00E5625C" w:rsidP="00C1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center"/>
          </w:tcPr>
          <w:p w14:paraId="06048EEA" w14:textId="44F2A0A8" w:rsidR="00E5625C" w:rsidRPr="00C8099D" w:rsidRDefault="00630EC2" w:rsidP="00C1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C8099D" w:rsidRPr="00C8099D" w14:paraId="6285C6BD" w14:textId="77777777" w:rsidTr="000123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AF5EAA" w14:textId="34B2D882" w:rsidR="00156F57" w:rsidRPr="00C8099D" w:rsidRDefault="00156F57" w:rsidP="00156F57">
            <w:pPr>
              <w:spacing w:line="276" w:lineRule="auto"/>
              <w:ind w:left="17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Summer school holidays</w:t>
            </w:r>
            <w:r w:rsidR="004E475C"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noWrap/>
            <w:vAlign w:val="center"/>
          </w:tcPr>
          <w:p w14:paraId="7BCFA354" w14:textId="6DED891E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37" w:type="dxa"/>
            <w:noWrap/>
            <w:vAlign w:val="center"/>
          </w:tcPr>
          <w:p w14:paraId="67B9CC38" w14:textId="4CB22933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895" w:type="dxa"/>
            <w:noWrap/>
            <w:vAlign w:val="center"/>
          </w:tcPr>
          <w:p w14:paraId="5DDC602D" w14:textId="69E3798B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noWrap/>
            <w:vAlign w:val="center"/>
          </w:tcPr>
          <w:p w14:paraId="6A628466" w14:textId="56BAB88A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103" w:type="dxa"/>
            <w:noWrap/>
            <w:vAlign w:val="center"/>
          </w:tcPr>
          <w:p w14:paraId="607E2607" w14:textId="77777777" w:rsidR="00156F57" w:rsidRPr="00C8099D" w:rsidRDefault="00156F57" w:rsidP="00156F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C8099D" w14:paraId="6117311C" w14:textId="77777777" w:rsidTr="0001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65CAF5" w14:textId="397E73C3" w:rsidR="00156F57" w:rsidRPr="00C8099D" w:rsidRDefault="00156F57" w:rsidP="00156F57">
            <w:pPr>
              <w:spacing w:line="276" w:lineRule="auto"/>
              <w:ind w:left="175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C80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872" w:type="dxa"/>
            <w:noWrap/>
            <w:vAlign w:val="center"/>
          </w:tcPr>
          <w:p w14:paraId="7127D1B9" w14:textId="4CAA5E0E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37" w:type="dxa"/>
            <w:noWrap/>
            <w:vAlign w:val="center"/>
          </w:tcPr>
          <w:p w14:paraId="1FA5934E" w14:textId="554BE782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  <w:tc>
          <w:tcPr>
            <w:tcW w:w="895" w:type="dxa"/>
            <w:noWrap/>
            <w:vAlign w:val="center"/>
          </w:tcPr>
          <w:p w14:paraId="2E10DCCC" w14:textId="25FFD461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134" w:type="dxa"/>
            <w:noWrap/>
            <w:vAlign w:val="center"/>
          </w:tcPr>
          <w:p w14:paraId="57F34032" w14:textId="2B65359C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99D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103" w:type="dxa"/>
            <w:noWrap/>
            <w:vAlign w:val="center"/>
          </w:tcPr>
          <w:p w14:paraId="766D7B11" w14:textId="77777777" w:rsidR="00156F57" w:rsidRPr="00C8099D" w:rsidRDefault="00156F57" w:rsidP="00156F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73B82" w14:textId="42AD7B41" w:rsidR="00AD0DD7" w:rsidRPr="00C8099D" w:rsidRDefault="00AD0DD7" w:rsidP="0041727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Abbreviations: n</w:t>
      </w:r>
      <w:r w:rsidR="007D0A62" w:rsidRPr="00C8099D">
        <w:rPr>
          <w:rFonts w:ascii="Arial" w:hAnsi="Arial" w:cs="Arial"/>
          <w:sz w:val="20"/>
          <w:szCs w:val="20"/>
        </w:rPr>
        <w:t xml:space="preserve">, </w:t>
      </w:r>
      <w:r w:rsidR="004E475C" w:rsidRPr="00C8099D">
        <w:rPr>
          <w:rFonts w:ascii="Arial" w:hAnsi="Arial" w:cs="Arial"/>
          <w:sz w:val="20"/>
          <w:szCs w:val="20"/>
        </w:rPr>
        <w:t>frequency of participants; %, proportion</w:t>
      </w:r>
      <w:r w:rsidR="007D0A62" w:rsidRPr="00C8099D">
        <w:rPr>
          <w:rFonts w:ascii="Arial" w:hAnsi="Arial" w:cs="Arial"/>
          <w:sz w:val="20"/>
          <w:szCs w:val="20"/>
        </w:rPr>
        <w:t>;</w:t>
      </w:r>
      <w:r w:rsidRPr="00C8099D">
        <w:rPr>
          <w:rFonts w:ascii="Arial" w:hAnsi="Arial" w:cs="Arial"/>
          <w:sz w:val="20"/>
          <w:szCs w:val="20"/>
        </w:rPr>
        <w:t xml:space="preserve"> PA, physical activity</w:t>
      </w:r>
      <w:r w:rsidR="00B135A4" w:rsidRPr="00C8099D">
        <w:rPr>
          <w:rFonts w:ascii="Arial" w:hAnsi="Arial" w:cs="Arial"/>
          <w:sz w:val="20"/>
          <w:szCs w:val="20"/>
        </w:rPr>
        <w:t>.</w:t>
      </w:r>
    </w:p>
    <w:p w14:paraId="4970571D" w14:textId="6599E686" w:rsidR="0041727C" w:rsidRPr="00C8099D" w:rsidRDefault="0041727C" w:rsidP="0041727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* Data are presented</w:t>
      </w:r>
      <w:r w:rsidR="007D0A62" w:rsidRPr="00C8099D">
        <w:rPr>
          <w:rFonts w:ascii="Arial" w:hAnsi="Arial" w:cs="Arial"/>
          <w:sz w:val="20"/>
          <w:szCs w:val="20"/>
        </w:rPr>
        <w:t xml:space="preserve"> as</w:t>
      </w:r>
      <w:r w:rsidRPr="00C8099D">
        <w:rPr>
          <w:rFonts w:ascii="Arial" w:hAnsi="Arial" w:cs="Arial"/>
          <w:sz w:val="20"/>
          <w:szCs w:val="20"/>
        </w:rPr>
        <w:t xml:space="preserve"> </w:t>
      </w:r>
      <w:r w:rsidR="007D0A62" w:rsidRPr="00C8099D">
        <w:rPr>
          <w:rFonts w:ascii="Arial" w:hAnsi="Arial" w:cs="Arial"/>
          <w:sz w:val="20"/>
          <w:szCs w:val="20"/>
        </w:rPr>
        <w:t>frequency of participants (n</w:t>
      </w:r>
      <w:r w:rsidRPr="00C8099D">
        <w:rPr>
          <w:rFonts w:ascii="Arial" w:hAnsi="Arial" w:cs="Arial"/>
          <w:sz w:val="20"/>
          <w:szCs w:val="20"/>
        </w:rPr>
        <w:t>) and column proportions (%)</w:t>
      </w:r>
      <w:r w:rsidR="004E475C" w:rsidRPr="00C8099D">
        <w:rPr>
          <w:rFonts w:ascii="Arial" w:hAnsi="Arial" w:cs="Arial"/>
          <w:sz w:val="20"/>
          <w:szCs w:val="20"/>
        </w:rPr>
        <w:t>.</w:t>
      </w:r>
    </w:p>
    <w:p w14:paraId="693DD4BE" w14:textId="4B1BDE24" w:rsidR="00E5625C" w:rsidRPr="00C8099D" w:rsidRDefault="0041727C" w:rsidP="0041727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† P-value for</w:t>
      </w:r>
      <w:r w:rsidR="005144A8" w:rsidRPr="00C8099D">
        <w:rPr>
          <w:rFonts w:ascii="Arial" w:hAnsi="Arial" w:cs="Arial"/>
          <w:sz w:val="20"/>
          <w:szCs w:val="20"/>
        </w:rPr>
        <w:t xml:space="preserve"> </w:t>
      </w:r>
      <w:r w:rsidR="00B135A4" w:rsidRPr="00C8099D">
        <w:rPr>
          <w:rFonts w:ascii="Arial" w:hAnsi="Arial" w:cs="Arial"/>
          <w:sz w:val="20"/>
          <w:szCs w:val="20"/>
        </w:rPr>
        <w:t>Pearson</w:t>
      </w:r>
      <w:r w:rsidR="008A1830" w:rsidRPr="00C8099D">
        <w:rPr>
          <w:rFonts w:ascii="Arial" w:hAnsi="Arial" w:cs="Arial"/>
          <w:sz w:val="20"/>
          <w:szCs w:val="20"/>
        </w:rPr>
        <w:t>’s</w:t>
      </w:r>
      <w:r w:rsidR="00B135A4" w:rsidRPr="00C8099D">
        <w:rPr>
          <w:rFonts w:ascii="Arial" w:hAnsi="Arial" w:cs="Arial"/>
          <w:sz w:val="20"/>
          <w:szCs w:val="20"/>
        </w:rPr>
        <w:t xml:space="preserve"> C</w:t>
      </w:r>
      <w:r w:rsidR="005144A8" w:rsidRPr="00C8099D">
        <w:rPr>
          <w:rFonts w:ascii="Arial" w:hAnsi="Arial" w:cs="Arial"/>
          <w:sz w:val="20"/>
          <w:szCs w:val="20"/>
        </w:rPr>
        <w:t>hi-square test.</w:t>
      </w:r>
    </w:p>
    <w:p w14:paraId="699F1E4D" w14:textId="30B7D48B" w:rsidR="0074341E" w:rsidRPr="00C8099D" w:rsidRDefault="0074341E" w:rsidP="0041727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099D">
        <w:rPr>
          <w:rFonts w:ascii="Arial" w:hAnsi="Arial" w:cs="Arial"/>
          <w:sz w:val="20"/>
          <w:szCs w:val="20"/>
        </w:rPr>
        <w:t>‡</w:t>
      </w:r>
      <w:r w:rsidR="00156F57" w:rsidRPr="00C8099D">
        <w:rPr>
          <w:rFonts w:ascii="Arial" w:hAnsi="Arial" w:cs="Arial"/>
          <w:sz w:val="20"/>
          <w:szCs w:val="20"/>
        </w:rPr>
        <w:t xml:space="preserve"> </w:t>
      </w:r>
      <w:r w:rsidR="007D0A62" w:rsidRPr="00C8099D">
        <w:rPr>
          <w:rFonts w:ascii="Arial" w:hAnsi="Arial" w:cs="Arial"/>
          <w:sz w:val="20"/>
          <w:szCs w:val="20"/>
        </w:rPr>
        <w:t>Each participant’s</w:t>
      </w:r>
      <w:r w:rsidR="004E475C" w:rsidRPr="00C8099D">
        <w:rPr>
          <w:rFonts w:ascii="Arial" w:hAnsi="Arial" w:cs="Arial"/>
          <w:sz w:val="20"/>
          <w:szCs w:val="20"/>
        </w:rPr>
        <w:t xml:space="preserve"> </w:t>
      </w:r>
      <w:r w:rsidR="000253F7" w:rsidRPr="00C8099D">
        <w:rPr>
          <w:rFonts w:ascii="Arial" w:hAnsi="Arial" w:cs="Arial"/>
          <w:sz w:val="20"/>
          <w:szCs w:val="20"/>
        </w:rPr>
        <w:t xml:space="preserve">period of PA diaries was categorised as “Summer school holidays” if at least 1 PA </w:t>
      </w:r>
      <w:r w:rsidR="004E475C" w:rsidRPr="00C8099D">
        <w:rPr>
          <w:rFonts w:ascii="Arial" w:hAnsi="Arial" w:cs="Arial"/>
          <w:sz w:val="20"/>
          <w:szCs w:val="20"/>
        </w:rPr>
        <w:t>diary</w:t>
      </w:r>
      <w:r w:rsidR="000253F7" w:rsidRPr="00C8099D">
        <w:rPr>
          <w:rFonts w:ascii="Arial" w:hAnsi="Arial" w:cs="Arial"/>
          <w:sz w:val="20"/>
          <w:szCs w:val="20"/>
        </w:rPr>
        <w:t xml:space="preserve"> report occurred between June 9</w:t>
      </w:r>
      <w:r w:rsidR="000253F7" w:rsidRPr="00C8099D">
        <w:rPr>
          <w:rFonts w:ascii="Arial" w:hAnsi="Arial" w:cs="Arial"/>
          <w:sz w:val="20"/>
          <w:szCs w:val="20"/>
          <w:vertAlign w:val="superscript"/>
        </w:rPr>
        <w:t>th</w:t>
      </w:r>
      <w:r w:rsidR="000253F7" w:rsidRPr="00C8099D">
        <w:rPr>
          <w:rFonts w:ascii="Arial" w:hAnsi="Arial" w:cs="Arial"/>
          <w:sz w:val="20"/>
          <w:szCs w:val="20"/>
        </w:rPr>
        <w:t xml:space="preserve"> and September 15</w:t>
      </w:r>
      <w:r w:rsidR="000253F7" w:rsidRPr="00C8099D">
        <w:rPr>
          <w:rFonts w:ascii="Arial" w:hAnsi="Arial" w:cs="Arial"/>
          <w:sz w:val="20"/>
          <w:szCs w:val="20"/>
          <w:vertAlign w:val="superscript"/>
        </w:rPr>
        <w:t>th</w:t>
      </w:r>
      <w:r w:rsidR="000253F7" w:rsidRPr="00C8099D">
        <w:rPr>
          <w:rFonts w:ascii="Arial" w:hAnsi="Arial" w:cs="Arial"/>
          <w:sz w:val="20"/>
          <w:szCs w:val="20"/>
        </w:rPr>
        <w:t>, 2016</w:t>
      </w:r>
      <w:r w:rsidR="007D0A62" w:rsidRPr="00C8099D">
        <w:rPr>
          <w:rFonts w:ascii="Arial" w:hAnsi="Arial" w:cs="Arial"/>
          <w:sz w:val="20"/>
          <w:szCs w:val="20"/>
        </w:rPr>
        <w:t xml:space="preserve"> (n=173 participants), </w:t>
      </w:r>
      <w:r w:rsidR="000253F7" w:rsidRPr="00C8099D">
        <w:rPr>
          <w:rFonts w:ascii="Arial" w:hAnsi="Arial" w:cs="Arial"/>
          <w:sz w:val="20"/>
          <w:szCs w:val="20"/>
        </w:rPr>
        <w:t>or as “Other”, if 0 days occurred during that period, which included school terms, Christmas, carnival, and easter holidays</w:t>
      </w:r>
      <w:r w:rsidR="00BB3085" w:rsidRPr="00C8099D">
        <w:rPr>
          <w:rFonts w:ascii="Arial" w:hAnsi="Arial" w:cs="Arial"/>
          <w:sz w:val="20"/>
          <w:szCs w:val="20"/>
        </w:rPr>
        <w:t xml:space="preserve"> (n=422)</w:t>
      </w:r>
      <w:r w:rsidR="000253F7" w:rsidRPr="00C8099D">
        <w:rPr>
          <w:rFonts w:ascii="Arial" w:hAnsi="Arial" w:cs="Arial"/>
          <w:sz w:val="20"/>
          <w:szCs w:val="20"/>
        </w:rPr>
        <w:t xml:space="preserve">. </w:t>
      </w:r>
      <w:r w:rsidR="004E475C" w:rsidRPr="00C8099D">
        <w:rPr>
          <w:rFonts w:ascii="Arial" w:hAnsi="Arial" w:cs="Arial"/>
          <w:sz w:val="20"/>
          <w:szCs w:val="20"/>
        </w:rPr>
        <w:t>Additionally,</w:t>
      </w:r>
      <w:r w:rsidR="000253F7" w:rsidRPr="00C8099D">
        <w:rPr>
          <w:rFonts w:ascii="Arial" w:hAnsi="Arial" w:cs="Arial"/>
          <w:sz w:val="20"/>
          <w:szCs w:val="20"/>
        </w:rPr>
        <w:t xml:space="preserve"> we confirmed that </w:t>
      </w:r>
      <w:r w:rsidR="004E475C" w:rsidRPr="00C8099D">
        <w:rPr>
          <w:rFonts w:ascii="Arial" w:hAnsi="Arial" w:cs="Arial"/>
          <w:sz w:val="20"/>
          <w:szCs w:val="20"/>
        </w:rPr>
        <w:t xml:space="preserve">all </w:t>
      </w:r>
      <w:r w:rsidRPr="00C8099D">
        <w:rPr>
          <w:rFonts w:ascii="Arial" w:hAnsi="Arial" w:cs="Arial"/>
          <w:sz w:val="20"/>
          <w:szCs w:val="20"/>
        </w:rPr>
        <w:t xml:space="preserve">participants </w:t>
      </w:r>
      <w:r w:rsidR="00932EFD" w:rsidRPr="00C8099D">
        <w:rPr>
          <w:rFonts w:ascii="Arial" w:hAnsi="Arial" w:cs="Arial"/>
          <w:sz w:val="20"/>
          <w:szCs w:val="20"/>
        </w:rPr>
        <w:t>categori</w:t>
      </w:r>
      <w:r w:rsidR="00156F57" w:rsidRPr="00C8099D">
        <w:rPr>
          <w:rFonts w:ascii="Arial" w:hAnsi="Arial" w:cs="Arial"/>
          <w:sz w:val="20"/>
          <w:szCs w:val="20"/>
        </w:rPr>
        <w:t>s</w:t>
      </w:r>
      <w:r w:rsidR="00932EFD" w:rsidRPr="00C8099D">
        <w:rPr>
          <w:rFonts w:ascii="Arial" w:hAnsi="Arial" w:cs="Arial"/>
          <w:sz w:val="20"/>
          <w:szCs w:val="20"/>
        </w:rPr>
        <w:t>ed as “</w:t>
      </w:r>
      <w:r w:rsidR="00156F57" w:rsidRPr="00C8099D">
        <w:rPr>
          <w:rFonts w:ascii="Arial" w:hAnsi="Arial" w:cs="Arial"/>
          <w:sz w:val="20"/>
          <w:szCs w:val="20"/>
        </w:rPr>
        <w:t>Summer school holidays</w:t>
      </w:r>
      <w:r w:rsidR="00932EFD" w:rsidRPr="00C8099D">
        <w:rPr>
          <w:rFonts w:ascii="Arial" w:hAnsi="Arial" w:cs="Arial"/>
          <w:sz w:val="20"/>
          <w:szCs w:val="20"/>
        </w:rPr>
        <w:t>”</w:t>
      </w:r>
      <w:r w:rsidR="004E475C" w:rsidRPr="00C8099D">
        <w:rPr>
          <w:rFonts w:ascii="Arial" w:hAnsi="Arial" w:cs="Arial"/>
          <w:sz w:val="20"/>
          <w:szCs w:val="20"/>
        </w:rPr>
        <w:t xml:space="preserve"> </w:t>
      </w:r>
      <w:r w:rsidR="00932EFD" w:rsidRPr="00C8099D">
        <w:rPr>
          <w:rFonts w:ascii="Arial" w:hAnsi="Arial" w:cs="Arial"/>
          <w:sz w:val="20"/>
          <w:szCs w:val="20"/>
        </w:rPr>
        <w:t>reported all PA diaries during this period.</w:t>
      </w:r>
    </w:p>
    <w:sectPr w:rsidR="0074341E" w:rsidRPr="00C8099D" w:rsidSect="00B764B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DE52" w14:textId="77777777" w:rsidR="009A7203" w:rsidRDefault="009A7203" w:rsidP="009C6558">
      <w:pPr>
        <w:spacing w:after="0" w:line="240" w:lineRule="auto"/>
      </w:pPr>
      <w:r>
        <w:separator/>
      </w:r>
    </w:p>
  </w:endnote>
  <w:endnote w:type="continuationSeparator" w:id="0">
    <w:p w14:paraId="24B6E8E2" w14:textId="77777777" w:rsidR="009A7203" w:rsidRDefault="009A7203" w:rsidP="009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960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E6A7B" w14:textId="5DC42F7B" w:rsidR="009C6558" w:rsidRDefault="009C65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DB04F" w14:textId="77777777" w:rsidR="009C6558" w:rsidRDefault="009C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D584" w14:textId="77777777" w:rsidR="009A7203" w:rsidRDefault="009A7203" w:rsidP="009C6558">
      <w:pPr>
        <w:spacing w:after="0" w:line="240" w:lineRule="auto"/>
      </w:pPr>
      <w:r>
        <w:separator/>
      </w:r>
    </w:p>
  </w:footnote>
  <w:footnote w:type="continuationSeparator" w:id="0">
    <w:p w14:paraId="021CF97E" w14:textId="77777777" w:rsidR="009A7203" w:rsidRDefault="009A7203" w:rsidP="009C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15D0B"/>
    <w:multiLevelType w:val="hybridMultilevel"/>
    <w:tmpl w:val="9E4C6DF6"/>
    <w:lvl w:ilvl="0" w:tplc="1ADCCF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263"/>
    <w:multiLevelType w:val="hybridMultilevel"/>
    <w:tmpl w:val="398E4410"/>
    <w:lvl w:ilvl="0" w:tplc="2B245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0B3"/>
    <w:multiLevelType w:val="hybridMultilevel"/>
    <w:tmpl w:val="FD4CFFA6"/>
    <w:lvl w:ilvl="0" w:tplc="6D3629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4784">
    <w:abstractNumId w:val="1"/>
  </w:num>
  <w:num w:numId="2" w16cid:durableId="2135249668">
    <w:abstractNumId w:val="0"/>
  </w:num>
  <w:num w:numId="3" w16cid:durableId="189805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E7"/>
    <w:rsid w:val="0001237C"/>
    <w:rsid w:val="000253F7"/>
    <w:rsid w:val="00080B18"/>
    <w:rsid w:val="00081DE7"/>
    <w:rsid w:val="00092BB2"/>
    <w:rsid w:val="000B29B9"/>
    <w:rsid w:val="000B3B86"/>
    <w:rsid w:val="000C51A3"/>
    <w:rsid w:val="000C6C41"/>
    <w:rsid w:val="000D34BE"/>
    <w:rsid w:val="00133154"/>
    <w:rsid w:val="0014273D"/>
    <w:rsid w:val="00156F57"/>
    <w:rsid w:val="001608C4"/>
    <w:rsid w:val="0017658F"/>
    <w:rsid w:val="001A29DE"/>
    <w:rsid w:val="001F4C48"/>
    <w:rsid w:val="001F5CDF"/>
    <w:rsid w:val="00222A2E"/>
    <w:rsid w:val="00227222"/>
    <w:rsid w:val="00235F8B"/>
    <w:rsid w:val="002375AB"/>
    <w:rsid w:val="00290364"/>
    <w:rsid w:val="002B2983"/>
    <w:rsid w:val="002D25DA"/>
    <w:rsid w:val="002F036C"/>
    <w:rsid w:val="002F4A82"/>
    <w:rsid w:val="00347A34"/>
    <w:rsid w:val="003C61D0"/>
    <w:rsid w:val="003E5A20"/>
    <w:rsid w:val="0041727C"/>
    <w:rsid w:val="004476AB"/>
    <w:rsid w:val="004E475C"/>
    <w:rsid w:val="005144A8"/>
    <w:rsid w:val="00525D85"/>
    <w:rsid w:val="0053593B"/>
    <w:rsid w:val="00554233"/>
    <w:rsid w:val="00593DA1"/>
    <w:rsid w:val="005A5FA2"/>
    <w:rsid w:val="005C17BE"/>
    <w:rsid w:val="005C2290"/>
    <w:rsid w:val="005C3CC4"/>
    <w:rsid w:val="005C79CA"/>
    <w:rsid w:val="005F0186"/>
    <w:rsid w:val="00610A83"/>
    <w:rsid w:val="00630EC2"/>
    <w:rsid w:val="006540E1"/>
    <w:rsid w:val="0065628C"/>
    <w:rsid w:val="006764AC"/>
    <w:rsid w:val="00707082"/>
    <w:rsid w:val="0074341E"/>
    <w:rsid w:val="00744110"/>
    <w:rsid w:val="0075003F"/>
    <w:rsid w:val="00783C8D"/>
    <w:rsid w:val="00785B44"/>
    <w:rsid w:val="007D0A62"/>
    <w:rsid w:val="007D7562"/>
    <w:rsid w:val="00806672"/>
    <w:rsid w:val="0081239C"/>
    <w:rsid w:val="00857AB6"/>
    <w:rsid w:val="00874B96"/>
    <w:rsid w:val="008944B6"/>
    <w:rsid w:val="008A1830"/>
    <w:rsid w:val="008F70F7"/>
    <w:rsid w:val="00932EFD"/>
    <w:rsid w:val="009A7203"/>
    <w:rsid w:val="009C4D1B"/>
    <w:rsid w:val="009C6558"/>
    <w:rsid w:val="009D73BF"/>
    <w:rsid w:val="009E1628"/>
    <w:rsid w:val="009F62B1"/>
    <w:rsid w:val="00A40311"/>
    <w:rsid w:val="00A41C7F"/>
    <w:rsid w:val="00AA0696"/>
    <w:rsid w:val="00AD0DD7"/>
    <w:rsid w:val="00B135A4"/>
    <w:rsid w:val="00B764B5"/>
    <w:rsid w:val="00B85A78"/>
    <w:rsid w:val="00B97328"/>
    <w:rsid w:val="00BA0BF6"/>
    <w:rsid w:val="00BB3085"/>
    <w:rsid w:val="00BC264F"/>
    <w:rsid w:val="00BF46D5"/>
    <w:rsid w:val="00C10022"/>
    <w:rsid w:val="00C31101"/>
    <w:rsid w:val="00C341E7"/>
    <w:rsid w:val="00C8099D"/>
    <w:rsid w:val="00CA5CD1"/>
    <w:rsid w:val="00CB64A6"/>
    <w:rsid w:val="00D06FD4"/>
    <w:rsid w:val="00D121F3"/>
    <w:rsid w:val="00D22D63"/>
    <w:rsid w:val="00D33DBF"/>
    <w:rsid w:val="00D7558F"/>
    <w:rsid w:val="00D95651"/>
    <w:rsid w:val="00DA5841"/>
    <w:rsid w:val="00DE4247"/>
    <w:rsid w:val="00E14BF5"/>
    <w:rsid w:val="00E5625C"/>
    <w:rsid w:val="00EC61D0"/>
    <w:rsid w:val="00ED2C01"/>
    <w:rsid w:val="00EE046E"/>
    <w:rsid w:val="00EE455C"/>
    <w:rsid w:val="00EE60F1"/>
    <w:rsid w:val="00F127F6"/>
    <w:rsid w:val="00F16036"/>
    <w:rsid w:val="00F33609"/>
    <w:rsid w:val="00F34C40"/>
    <w:rsid w:val="00F75DF2"/>
    <w:rsid w:val="00F91930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336D6"/>
  <w15:chartTrackingRefBased/>
  <w15:docId w15:val="{DAA9F4C3-EC8F-4860-B803-ACCBA424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C2"/>
  </w:style>
  <w:style w:type="paragraph" w:styleId="Heading1">
    <w:name w:val="heading 1"/>
    <w:basedOn w:val="Normal"/>
    <w:next w:val="Normal"/>
    <w:link w:val="Heading1Char"/>
    <w:uiPriority w:val="9"/>
    <w:qFormat/>
    <w:rsid w:val="0008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DE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uiPriority w:val="99"/>
    <w:semiHidden/>
    <w:unhideWhenUsed/>
    <w:rsid w:val="00081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DE7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DE7"/>
    <w:rPr>
      <w:rFonts w:ascii="Calibri" w:eastAsia="Times New Roman" w:hAnsi="Calibri" w:cs="Arial"/>
      <w:kern w:val="0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81DE7"/>
    <w:pPr>
      <w:spacing w:after="200" w:line="240" w:lineRule="auto"/>
    </w:pPr>
    <w:rPr>
      <w:rFonts w:ascii="Calibri" w:eastAsia="Times New Roman" w:hAnsi="Calibri" w:cs="Arial"/>
      <w:i/>
      <w:iCs/>
      <w:noProof/>
      <w:color w:val="44546A"/>
      <w:kern w:val="0"/>
      <w:sz w:val="18"/>
      <w:szCs w:val="18"/>
    </w:rPr>
  </w:style>
  <w:style w:type="table" w:styleId="PlainTable2">
    <w:name w:val="Plain Table 2"/>
    <w:basedOn w:val="TableNormal"/>
    <w:uiPriority w:val="42"/>
    <w:rsid w:val="00081D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63Notes">
    <w:name w:val="MDPI_6.3_Notes"/>
    <w:qFormat/>
    <w:rsid w:val="00081DE7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081DE7"/>
    <w:rPr>
      <w:b/>
      <w:bCs/>
    </w:rPr>
  </w:style>
  <w:style w:type="paragraph" w:styleId="Revision">
    <w:name w:val="Revision"/>
    <w:hidden/>
    <w:uiPriority w:val="99"/>
    <w:semiHidden/>
    <w:rsid w:val="002D25DA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DA"/>
    <w:pPr>
      <w:spacing w:after="160"/>
    </w:pPr>
    <w:rPr>
      <w:rFonts w:asciiTheme="minorHAnsi" w:eastAsia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DA"/>
    <w:rPr>
      <w:rFonts w:ascii="Calibri" w:eastAsia="Times New Roman" w:hAnsi="Calibri" w:cs="Arial"/>
      <w:b/>
      <w:bCs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6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58"/>
  </w:style>
  <w:style w:type="paragraph" w:styleId="Footer">
    <w:name w:val="footer"/>
    <w:basedOn w:val="Normal"/>
    <w:link w:val="FooterChar"/>
    <w:uiPriority w:val="99"/>
    <w:unhideWhenUsed/>
    <w:rsid w:val="009C6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EF3E-C816-46A4-A234-BE03EFE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2024-09-29T11:32:00Z</dcterms:created>
  <dcterms:modified xsi:type="dcterms:W3CDTF">2024-10-22T10:21:00Z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43d66441d6dd253f2496f93fa27d8298410c7d11f432e457aae8753ac11d460a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http://www.zotero.org/styles/council-of-science-editors-brackets</vt:lpwstr>
  </property>
  <property fmtid="{D5CDD505-2E9C-101B-9397-08002B2CF9AE}" pid="10" name="Mendeley Recent Style Name 3_1">
    <vt:lpwstr>Council of Science Editors, Citation-Sequence (numeric, brackets)</vt:lpwstr>
  </property>
  <property fmtid="{D5CDD505-2E9C-101B-9397-08002B2CF9AE}" pid="11" name="Mendeley Recent Style Id 4_1">
    <vt:lpwstr>http://www.zotero.org/styles/council-of-science-editors-author-date</vt:lpwstr>
  </property>
  <property fmtid="{D5CDD505-2E9C-101B-9397-08002B2CF9AE}" pid="12" name="Mendeley Recent Style Name 4_1">
    <vt:lpwstr>Council of Science Editors, Name-Year (author-date)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http://www.zotero.org/styles/the-american-journal-of-clinical-nutrition</vt:lpwstr>
  </property>
  <property fmtid="{D5CDD505-2E9C-101B-9397-08002B2CF9AE}" pid="16" name="Mendeley Recent Style Name 6_1">
    <vt:lpwstr>The American Journal of Clinical Nutrition</vt:lpwstr>
  </property>
  <property fmtid="{D5CDD505-2E9C-101B-9397-08002B2CF9AE}" pid="17" name="Mendeley Recent Style Id 7_1">
    <vt:lpwstr>https://csl.mendeley.com/styles/19217871/vancouver-superscipt-parenthesis</vt:lpwstr>
  </property>
  <property fmtid="{D5CDD505-2E9C-101B-9397-08002B2CF9AE}" pid="18" name="Mendeley Recent Style Name 7_1">
    <vt:lpwstr>Vancouver (superscript parenthesis) - Sofia Cardoso</vt:lpwstr>
  </property>
  <property fmtid="{D5CDD505-2E9C-101B-9397-08002B2CF9AE}" pid="19" name="Mendeley Recent Style Id 8_1">
    <vt:lpwstr>http://www.zotero.org/styles/vancouver-superscript-brackets-only-year</vt:lpwstr>
  </property>
  <property fmtid="{D5CDD505-2E9C-101B-9397-08002B2CF9AE}" pid="20" name="Mendeley Recent Style Name 8_1">
    <vt:lpwstr>Vancouver (superscript, brackets, only year in date)</vt:lpwstr>
  </property>
  <property fmtid="{D5CDD505-2E9C-101B-9397-08002B2CF9AE}" pid="21" name="Mendeley Recent Style Id 9_1">
    <vt:lpwstr>http://csl.mendeley.com/styles/19217871/vancouver-superscript-bracketsround-only-year-2</vt:lpwstr>
  </property>
  <property fmtid="{D5CDD505-2E9C-101B-9397-08002B2CF9AE}" pid="22" name="Mendeley Recent Style Name 9_1">
    <vt:lpwstr>Vancouver (superscript, brackets, only year in date) - Sofia Cardoso</vt:lpwstr>
  </property>
</Properties>
</file>