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A99EC" w14:textId="77777777" w:rsidR="00B22AB2" w:rsidRDefault="00B22AB2" w:rsidP="00CD7AF8">
      <w:pPr>
        <w:jc w:val="both"/>
        <w:rPr>
          <w:rFonts w:asciiTheme="majorBidi" w:hAnsiTheme="majorBidi" w:cstheme="majorBidi"/>
          <w:b/>
          <w:bCs/>
          <w:sz w:val="24"/>
          <w:szCs w:val="24"/>
        </w:rPr>
      </w:pPr>
    </w:p>
    <w:p w14:paraId="10FA0A45" w14:textId="343AA78D" w:rsidR="00CD7AF8" w:rsidRPr="00574FCC" w:rsidRDefault="00CD7AF8" w:rsidP="00CD7AF8">
      <w:pPr>
        <w:jc w:val="both"/>
        <w:rPr>
          <w:rFonts w:asciiTheme="majorBidi" w:hAnsiTheme="majorBidi" w:cstheme="majorBidi"/>
          <w:sz w:val="24"/>
          <w:szCs w:val="24"/>
        </w:rPr>
      </w:pPr>
      <w:bookmarkStart w:id="0" w:name="_GoBack"/>
      <w:bookmarkEnd w:id="0"/>
      <w:r w:rsidRPr="00574FCC">
        <w:rPr>
          <w:rFonts w:asciiTheme="majorBidi" w:hAnsiTheme="majorBidi" w:cstheme="majorBidi"/>
          <w:b/>
          <w:bCs/>
          <w:sz w:val="24"/>
          <w:szCs w:val="24"/>
        </w:rPr>
        <w:t>Supplementary Table 1.</w:t>
      </w:r>
      <w:r w:rsidRPr="00574FCC">
        <w:rPr>
          <w:rFonts w:asciiTheme="majorBidi" w:hAnsiTheme="majorBidi" w:cstheme="majorBidi"/>
          <w:sz w:val="24"/>
          <w:szCs w:val="24"/>
        </w:rPr>
        <w:t xml:space="preserve"> PRIOR checklist.</w:t>
      </w:r>
    </w:p>
    <w:tbl>
      <w:tblPr>
        <w:tblW w:w="106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630"/>
        <w:gridCol w:w="6300"/>
        <w:gridCol w:w="2070"/>
      </w:tblGrid>
      <w:tr w:rsidR="00CD7AF8" w:rsidRPr="00574FCC" w14:paraId="6180401B" w14:textId="77777777" w:rsidTr="00CD7AF8">
        <w:trPr>
          <w:trHeight w:val="460"/>
        </w:trPr>
        <w:tc>
          <w:tcPr>
            <w:tcW w:w="1620" w:type="dxa"/>
            <w:shd w:val="clear" w:color="auto" w:fill="D9D9D9"/>
          </w:tcPr>
          <w:p w14:paraId="6368A5CC" w14:textId="77777777" w:rsidR="00CD7AF8" w:rsidRPr="00574FCC" w:rsidRDefault="00CD7AF8" w:rsidP="00CD7AF8">
            <w:pPr>
              <w:pStyle w:val="TableParagraph"/>
              <w:rPr>
                <w:b/>
                <w:sz w:val="20"/>
              </w:rPr>
            </w:pPr>
            <w:r w:rsidRPr="00574FCC">
              <w:rPr>
                <w:b/>
                <w:spacing w:val="-2"/>
                <w:sz w:val="20"/>
              </w:rPr>
              <w:t>Section</w:t>
            </w:r>
          </w:p>
          <w:p w14:paraId="40AD6DCF" w14:textId="77777777" w:rsidR="00CD7AF8" w:rsidRPr="00574FCC" w:rsidRDefault="00CD7AF8" w:rsidP="00CD7AF8">
            <w:pPr>
              <w:pStyle w:val="TableParagraph"/>
              <w:spacing w:line="210" w:lineRule="exact"/>
              <w:rPr>
                <w:sz w:val="20"/>
              </w:rPr>
            </w:pPr>
            <w:r w:rsidRPr="00574FCC">
              <w:rPr>
                <w:spacing w:val="-2"/>
                <w:sz w:val="20"/>
              </w:rPr>
              <w:t>Topic</w:t>
            </w:r>
          </w:p>
        </w:tc>
        <w:tc>
          <w:tcPr>
            <w:tcW w:w="630" w:type="dxa"/>
            <w:shd w:val="clear" w:color="auto" w:fill="D9D9D9"/>
          </w:tcPr>
          <w:p w14:paraId="585A6ADA" w14:textId="77777777" w:rsidR="00CD7AF8" w:rsidRPr="00574FCC" w:rsidRDefault="00CD7AF8" w:rsidP="00CD7AF8">
            <w:pPr>
              <w:pStyle w:val="TableParagraph"/>
              <w:rPr>
                <w:b/>
                <w:sz w:val="20"/>
              </w:rPr>
            </w:pPr>
            <w:r w:rsidRPr="00574FCC">
              <w:rPr>
                <w:b/>
                <w:w w:val="99"/>
                <w:sz w:val="20"/>
              </w:rPr>
              <w:t>#</w:t>
            </w:r>
          </w:p>
        </w:tc>
        <w:tc>
          <w:tcPr>
            <w:tcW w:w="6300" w:type="dxa"/>
            <w:shd w:val="clear" w:color="auto" w:fill="D9D9D9"/>
          </w:tcPr>
          <w:p w14:paraId="1FC20011" w14:textId="77777777" w:rsidR="00CD7AF8" w:rsidRPr="00574FCC" w:rsidRDefault="00CD7AF8" w:rsidP="00CD7AF8">
            <w:pPr>
              <w:pStyle w:val="TableParagraph"/>
              <w:ind w:left="109"/>
              <w:rPr>
                <w:b/>
                <w:sz w:val="20"/>
              </w:rPr>
            </w:pPr>
            <w:r w:rsidRPr="00574FCC">
              <w:rPr>
                <w:b/>
                <w:spacing w:val="-4"/>
                <w:sz w:val="20"/>
              </w:rPr>
              <w:t>Item</w:t>
            </w:r>
          </w:p>
        </w:tc>
        <w:tc>
          <w:tcPr>
            <w:tcW w:w="2070" w:type="dxa"/>
            <w:shd w:val="clear" w:color="auto" w:fill="D9D9D9"/>
          </w:tcPr>
          <w:p w14:paraId="708961F7" w14:textId="77777777" w:rsidR="00CD7AF8" w:rsidRPr="00574FCC" w:rsidRDefault="00CD7AF8" w:rsidP="00CD7AF8">
            <w:pPr>
              <w:pStyle w:val="TableParagraph"/>
              <w:spacing w:line="230" w:lineRule="atLeast"/>
              <w:ind w:left="106"/>
              <w:rPr>
                <w:b/>
                <w:sz w:val="20"/>
              </w:rPr>
            </w:pPr>
            <w:r w:rsidRPr="00574FCC">
              <w:rPr>
                <w:b/>
                <w:spacing w:val="-2"/>
                <w:sz w:val="20"/>
              </w:rPr>
              <w:t>Location reported</w:t>
            </w:r>
          </w:p>
        </w:tc>
      </w:tr>
      <w:tr w:rsidR="00CD7AF8" w:rsidRPr="00574FCC" w14:paraId="051EC60B" w14:textId="77777777" w:rsidTr="00CD7AF8">
        <w:trPr>
          <w:trHeight w:val="229"/>
        </w:trPr>
        <w:tc>
          <w:tcPr>
            <w:tcW w:w="8550" w:type="dxa"/>
            <w:gridSpan w:val="3"/>
            <w:shd w:val="clear" w:color="auto" w:fill="F1F1F1"/>
          </w:tcPr>
          <w:p w14:paraId="102843EC" w14:textId="77777777" w:rsidR="00CD7AF8" w:rsidRPr="00574FCC" w:rsidRDefault="00CD7AF8" w:rsidP="00CD7AF8">
            <w:pPr>
              <w:pStyle w:val="TableParagraph"/>
              <w:spacing w:line="210" w:lineRule="exact"/>
              <w:rPr>
                <w:b/>
                <w:sz w:val="20"/>
              </w:rPr>
            </w:pPr>
            <w:r w:rsidRPr="00574FCC">
              <w:rPr>
                <w:b/>
                <w:spacing w:val="-2"/>
                <w:sz w:val="20"/>
              </w:rPr>
              <w:t>TITLE</w:t>
            </w:r>
          </w:p>
        </w:tc>
        <w:tc>
          <w:tcPr>
            <w:tcW w:w="2070" w:type="dxa"/>
            <w:shd w:val="clear" w:color="auto" w:fill="F1F1F1"/>
          </w:tcPr>
          <w:p w14:paraId="73C26EBA" w14:textId="77777777" w:rsidR="00CD7AF8" w:rsidRPr="00574FCC" w:rsidRDefault="00CD7AF8" w:rsidP="00CD7AF8">
            <w:pPr>
              <w:pStyle w:val="TableParagraph"/>
              <w:ind w:left="0"/>
              <w:rPr>
                <w:sz w:val="16"/>
              </w:rPr>
            </w:pPr>
          </w:p>
        </w:tc>
      </w:tr>
      <w:tr w:rsidR="00CD7AF8" w:rsidRPr="00574FCC" w14:paraId="75373A53" w14:textId="77777777" w:rsidTr="00CD7AF8">
        <w:trPr>
          <w:trHeight w:val="230"/>
        </w:trPr>
        <w:tc>
          <w:tcPr>
            <w:tcW w:w="1620" w:type="dxa"/>
          </w:tcPr>
          <w:p w14:paraId="08A039D7" w14:textId="77777777" w:rsidR="00CD7AF8" w:rsidRPr="00574FCC" w:rsidRDefault="00CD7AF8" w:rsidP="00CD7AF8">
            <w:pPr>
              <w:pStyle w:val="TableParagraph"/>
              <w:spacing w:line="210" w:lineRule="exact"/>
              <w:rPr>
                <w:sz w:val="20"/>
              </w:rPr>
            </w:pPr>
            <w:r w:rsidRPr="00574FCC">
              <w:rPr>
                <w:spacing w:val="-2"/>
                <w:sz w:val="20"/>
              </w:rPr>
              <w:t>Title</w:t>
            </w:r>
          </w:p>
        </w:tc>
        <w:tc>
          <w:tcPr>
            <w:tcW w:w="630" w:type="dxa"/>
          </w:tcPr>
          <w:p w14:paraId="05D7962C" w14:textId="77777777" w:rsidR="00CD7AF8" w:rsidRPr="00574FCC" w:rsidRDefault="00CD7AF8" w:rsidP="00CD7AF8">
            <w:pPr>
              <w:pStyle w:val="TableParagraph"/>
              <w:spacing w:line="210" w:lineRule="exact"/>
              <w:rPr>
                <w:sz w:val="20"/>
              </w:rPr>
            </w:pPr>
            <w:r w:rsidRPr="00574FCC">
              <w:rPr>
                <w:w w:val="99"/>
                <w:sz w:val="20"/>
              </w:rPr>
              <w:t>1</w:t>
            </w:r>
          </w:p>
        </w:tc>
        <w:tc>
          <w:tcPr>
            <w:tcW w:w="6300" w:type="dxa"/>
          </w:tcPr>
          <w:p w14:paraId="3AA8B7C7" w14:textId="77777777" w:rsidR="00CD7AF8" w:rsidRPr="00574FCC" w:rsidRDefault="00CD7AF8" w:rsidP="00CD7AF8">
            <w:pPr>
              <w:pStyle w:val="TableParagraph"/>
              <w:spacing w:line="210" w:lineRule="exact"/>
              <w:ind w:left="109"/>
              <w:rPr>
                <w:sz w:val="20"/>
              </w:rPr>
            </w:pPr>
            <w:r w:rsidRPr="00574FCC">
              <w:rPr>
                <w:sz w:val="20"/>
              </w:rPr>
              <w:t>Identify</w:t>
            </w:r>
            <w:r w:rsidRPr="00574FCC">
              <w:rPr>
                <w:spacing w:val="-4"/>
                <w:sz w:val="20"/>
              </w:rPr>
              <w:t xml:space="preserve"> </w:t>
            </w:r>
            <w:r w:rsidRPr="00574FCC">
              <w:rPr>
                <w:sz w:val="20"/>
              </w:rPr>
              <w:t>the</w:t>
            </w:r>
            <w:r w:rsidRPr="00574FCC">
              <w:rPr>
                <w:spacing w:val="-5"/>
                <w:sz w:val="20"/>
              </w:rPr>
              <w:t xml:space="preserve"> </w:t>
            </w:r>
            <w:r w:rsidRPr="00574FCC">
              <w:rPr>
                <w:sz w:val="20"/>
              </w:rPr>
              <w:t>report</w:t>
            </w:r>
            <w:r w:rsidRPr="00574FCC">
              <w:rPr>
                <w:spacing w:val="-4"/>
                <w:sz w:val="20"/>
              </w:rPr>
              <w:t xml:space="preserve"> </w:t>
            </w:r>
            <w:r w:rsidRPr="00574FCC">
              <w:rPr>
                <w:sz w:val="20"/>
              </w:rPr>
              <w:t>as</w:t>
            </w:r>
            <w:r w:rsidRPr="00574FCC">
              <w:rPr>
                <w:spacing w:val="-6"/>
                <w:sz w:val="20"/>
              </w:rPr>
              <w:t xml:space="preserve"> </w:t>
            </w:r>
            <w:r w:rsidRPr="00574FCC">
              <w:rPr>
                <w:sz w:val="20"/>
              </w:rPr>
              <w:t>an</w:t>
            </w:r>
            <w:r w:rsidRPr="00574FCC">
              <w:rPr>
                <w:spacing w:val="-3"/>
                <w:sz w:val="20"/>
              </w:rPr>
              <w:t xml:space="preserve"> </w:t>
            </w:r>
            <w:r w:rsidRPr="00574FCC">
              <w:rPr>
                <w:sz w:val="20"/>
              </w:rPr>
              <w:t>overview</w:t>
            </w:r>
            <w:r w:rsidRPr="00574FCC">
              <w:rPr>
                <w:spacing w:val="-5"/>
                <w:sz w:val="20"/>
              </w:rPr>
              <w:t xml:space="preserve"> </w:t>
            </w:r>
            <w:r w:rsidRPr="00574FCC">
              <w:rPr>
                <w:sz w:val="20"/>
              </w:rPr>
              <w:t>of</w:t>
            </w:r>
            <w:r w:rsidRPr="00574FCC">
              <w:rPr>
                <w:spacing w:val="-4"/>
                <w:sz w:val="20"/>
              </w:rPr>
              <w:t xml:space="preserve"> </w:t>
            </w:r>
            <w:r w:rsidRPr="00574FCC">
              <w:rPr>
                <w:spacing w:val="-2"/>
                <w:sz w:val="20"/>
              </w:rPr>
              <w:t>reviews.</w:t>
            </w:r>
          </w:p>
        </w:tc>
        <w:tc>
          <w:tcPr>
            <w:tcW w:w="2070" w:type="dxa"/>
          </w:tcPr>
          <w:p w14:paraId="759F240F" w14:textId="77777777" w:rsidR="00CD7AF8" w:rsidRPr="00574FCC" w:rsidRDefault="00CD7AF8" w:rsidP="00CD7AF8">
            <w:pPr>
              <w:pStyle w:val="TableParagraph"/>
              <w:ind w:left="0"/>
              <w:rPr>
                <w:sz w:val="16"/>
                <w:szCs w:val="16"/>
              </w:rPr>
            </w:pPr>
            <w:r w:rsidRPr="00574FCC">
              <w:rPr>
                <w:sz w:val="16"/>
                <w:szCs w:val="16"/>
              </w:rPr>
              <w:t>Page 1</w:t>
            </w:r>
          </w:p>
        </w:tc>
      </w:tr>
      <w:tr w:rsidR="00CD7AF8" w:rsidRPr="00574FCC" w14:paraId="33C8BB17" w14:textId="77777777" w:rsidTr="00CD7AF8">
        <w:trPr>
          <w:trHeight w:val="230"/>
        </w:trPr>
        <w:tc>
          <w:tcPr>
            <w:tcW w:w="8550" w:type="dxa"/>
            <w:gridSpan w:val="3"/>
            <w:shd w:val="clear" w:color="auto" w:fill="F1F1F1"/>
          </w:tcPr>
          <w:p w14:paraId="62C56B20" w14:textId="77777777" w:rsidR="00CD7AF8" w:rsidRPr="00574FCC" w:rsidRDefault="00CD7AF8" w:rsidP="00CD7AF8">
            <w:pPr>
              <w:pStyle w:val="TableParagraph"/>
              <w:spacing w:line="210" w:lineRule="exact"/>
              <w:rPr>
                <w:b/>
                <w:sz w:val="20"/>
              </w:rPr>
            </w:pPr>
            <w:r w:rsidRPr="00574FCC">
              <w:rPr>
                <w:b/>
                <w:spacing w:val="-2"/>
                <w:sz w:val="20"/>
              </w:rPr>
              <w:t>ABSTRACT</w:t>
            </w:r>
          </w:p>
        </w:tc>
        <w:tc>
          <w:tcPr>
            <w:tcW w:w="2070" w:type="dxa"/>
            <w:shd w:val="clear" w:color="auto" w:fill="F1F1F1"/>
          </w:tcPr>
          <w:p w14:paraId="4AAB96E5" w14:textId="77777777" w:rsidR="00CD7AF8" w:rsidRPr="00574FCC" w:rsidRDefault="00CD7AF8" w:rsidP="00CD7AF8">
            <w:pPr>
              <w:pStyle w:val="TableParagraph"/>
              <w:ind w:left="0"/>
              <w:rPr>
                <w:sz w:val="16"/>
                <w:szCs w:val="16"/>
              </w:rPr>
            </w:pPr>
          </w:p>
        </w:tc>
      </w:tr>
      <w:tr w:rsidR="00CD7AF8" w:rsidRPr="00574FCC" w14:paraId="3DF74DDD" w14:textId="77777777" w:rsidTr="00CD7AF8">
        <w:trPr>
          <w:trHeight w:val="457"/>
        </w:trPr>
        <w:tc>
          <w:tcPr>
            <w:tcW w:w="1620" w:type="dxa"/>
          </w:tcPr>
          <w:p w14:paraId="36BE2A69" w14:textId="77777777" w:rsidR="00CD7AF8" w:rsidRPr="00574FCC" w:rsidRDefault="00CD7AF8" w:rsidP="00CD7AF8">
            <w:pPr>
              <w:pStyle w:val="TableParagraph"/>
              <w:rPr>
                <w:sz w:val="20"/>
              </w:rPr>
            </w:pPr>
            <w:r w:rsidRPr="00574FCC">
              <w:rPr>
                <w:spacing w:val="-2"/>
                <w:sz w:val="20"/>
              </w:rPr>
              <w:t>Abstract</w:t>
            </w:r>
          </w:p>
        </w:tc>
        <w:tc>
          <w:tcPr>
            <w:tcW w:w="630" w:type="dxa"/>
          </w:tcPr>
          <w:p w14:paraId="386DDBCE" w14:textId="77777777" w:rsidR="00CD7AF8" w:rsidRPr="00574FCC" w:rsidRDefault="00CD7AF8" w:rsidP="00CD7AF8">
            <w:pPr>
              <w:pStyle w:val="TableParagraph"/>
              <w:rPr>
                <w:sz w:val="20"/>
              </w:rPr>
            </w:pPr>
            <w:r w:rsidRPr="00574FCC">
              <w:rPr>
                <w:w w:val="99"/>
                <w:sz w:val="20"/>
              </w:rPr>
              <w:t>2</w:t>
            </w:r>
          </w:p>
        </w:tc>
        <w:tc>
          <w:tcPr>
            <w:tcW w:w="6300" w:type="dxa"/>
          </w:tcPr>
          <w:p w14:paraId="6996499F" w14:textId="77777777" w:rsidR="00CD7AF8" w:rsidRPr="00574FCC" w:rsidRDefault="00CD7AF8" w:rsidP="00CD7AF8">
            <w:pPr>
              <w:pStyle w:val="TableParagraph"/>
              <w:spacing w:line="228" w:lineRule="exact"/>
              <w:ind w:left="109"/>
              <w:rPr>
                <w:sz w:val="20"/>
              </w:rPr>
            </w:pPr>
            <w:r w:rsidRPr="00574FCC">
              <w:rPr>
                <w:sz w:val="20"/>
              </w:rPr>
              <w:t>Provide</w:t>
            </w:r>
            <w:r w:rsidRPr="00574FCC">
              <w:rPr>
                <w:spacing w:val="-3"/>
                <w:sz w:val="20"/>
              </w:rPr>
              <w:t xml:space="preserve"> </w:t>
            </w:r>
            <w:r w:rsidRPr="00574FCC">
              <w:rPr>
                <w:sz w:val="20"/>
              </w:rPr>
              <w:t>a</w:t>
            </w:r>
            <w:r w:rsidRPr="00574FCC">
              <w:rPr>
                <w:spacing w:val="-3"/>
                <w:sz w:val="20"/>
              </w:rPr>
              <w:t xml:space="preserve"> </w:t>
            </w:r>
            <w:r w:rsidRPr="00574FCC">
              <w:rPr>
                <w:sz w:val="20"/>
              </w:rPr>
              <w:t>comprehensive</w:t>
            </w:r>
            <w:r w:rsidRPr="00574FCC">
              <w:rPr>
                <w:spacing w:val="-3"/>
                <w:sz w:val="20"/>
              </w:rPr>
              <w:t xml:space="preserve"> </w:t>
            </w:r>
            <w:r w:rsidRPr="00574FCC">
              <w:rPr>
                <w:sz w:val="20"/>
              </w:rPr>
              <w:t>and</w:t>
            </w:r>
            <w:r w:rsidRPr="00574FCC">
              <w:rPr>
                <w:spacing w:val="-7"/>
                <w:sz w:val="20"/>
              </w:rPr>
              <w:t xml:space="preserve"> </w:t>
            </w:r>
            <w:r w:rsidRPr="00574FCC">
              <w:rPr>
                <w:sz w:val="20"/>
              </w:rPr>
              <w:t>accurate</w:t>
            </w:r>
            <w:r w:rsidRPr="00574FCC">
              <w:rPr>
                <w:spacing w:val="-3"/>
                <w:sz w:val="20"/>
              </w:rPr>
              <w:t xml:space="preserve"> </w:t>
            </w:r>
            <w:r w:rsidRPr="00574FCC">
              <w:rPr>
                <w:sz w:val="20"/>
              </w:rPr>
              <w:t>summary</w:t>
            </w:r>
            <w:r w:rsidRPr="00574FCC">
              <w:rPr>
                <w:spacing w:val="-4"/>
                <w:sz w:val="20"/>
              </w:rPr>
              <w:t xml:space="preserve"> </w:t>
            </w:r>
            <w:r w:rsidRPr="00574FCC">
              <w:rPr>
                <w:sz w:val="20"/>
              </w:rPr>
              <w:t>of</w:t>
            </w:r>
            <w:r w:rsidRPr="00574FCC">
              <w:rPr>
                <w:spacing w:val="-2"/>
                <w:sz w:val="20"/>
              </w:rPr>
              <w:t xml:space="preserve"> </w:t>
            </w:r>
            <w:r w:rsidRPr="00574FCC">
              <w:rPr>
                <w:sz w:val="20"/>
              </w:rPr>
              <w:t>the</w:t>
            </w:r>
            <w:r w:rsidRPr="00574FCC">
              <w:rPr>
                <w:spacing w:val="-3"/>
                <w:sz w:val="20"/>
              </w:rPr>
              <w:t xml:space="preserve"> </w:t>
            </w:r>
            <w:r w:rsidRPr="00574FCC">
              <w:rPr>
                <w:sz w:val="20"/>
              </w:rPr>
              <w:t>purpose,</w:t>
            </w:r>
            <w:r w:rsidRPr="00574FCC">
              <w:rPr>
                <w:spacing w:val="-2"/>
                <w:sz w:val="20"/>
              </w:rPr>
              <w:t xml:space="preserve"> </w:t>
            </w:r>
            <w:r w:rsidRPr="00574FCC">
              <w:rPr>
                <w:sz w:val="20"/>
              </w:rPr>
              <w:t>methods,</w:t>
            </w:r>
            <w:r w:rsidRPr="00574FCC">
              <w:rPr>
                <w:spacing w:val="-2"/>
                <w:sz w:val="20"/>
              </w:rPr>
              <w:t xml:space="preserve"> </w:t>
            </w:r>
            <w:r w:rsidRPr="00574FCC">
              <w:rPr>
                <w:sz w:val="20"/>
              </w:rPr>
              <w:t>and</w:t>
            </w:r>
            <w:r w:rsidRPr="00574FCC">
              <w:rPr>
                <w:spacing w:val="-2"/>
                <w:sz w:val="20"/>
              </w:rPr>
              <w:t xml:space="preserve"> </w:t>
            </w:r>
            <w:r w:rsidRPr="00574FCC">
              <w:rPr>
                <w:sz w:val="20"/>
              </w:rPr>
              <w:t>results</w:t>
            </w:r>
            <w:r w:rsidRPr="00574FCC">
              <w:rPr>
                <w:spacing w:val="-4"/>
                <w:sz w:val="20"/>
              </w:rPr>
              <w:t xml:space="preserve"> </w:t>
            </w:r>
            <w:r w:rsidRPr="00574FCC">
              <w:rPr>
                <w:sz w:val="20"/>
              </w:rPr>
              <w:t>of</w:t>
            </w:r>
            <w:r w:rsidRPr="00574FCC">
              <w:rPr>
                <w:spacing w:val="-2"/>
                <w:sz w:val="20"/>
              </w:rPr>
              <w:t xml:space="preserve"> </w:t>
            </w:r>
            <w:r w:rsidRPr="00574FCC">
              <w:rPr>
                <w:sz w:val="20"/>
              </w:rPr>
              <w:t>the overview of reviews.</w:t>
            </w:r>
          </w:p>
        </w:tc>
        <w:tc>
          <w:tcPr>
            <w:tcW w:w="2070" w:type="dxa"/>
          </w:tcPr>
          <w:p w14:paraId="45934628" w14:textId="77777777" w:rsidR="00CD7AF8" w:rsidRPr="00574FCC" w:rsidRDefault="00CD7AF8" w:rsidP="00CD7AF8">
            <w:pPr>
              <w:pStyle w:val="TableParagraph"/>
              <w:ind w:left="0"/>
              <w:rPr>
                <w:sz w:val="16"/>
                <w:szCs w:val="16"/>
              </w:rPr>
            </w:pPr>
            <w:r w:rsidRPr="00574FCC">
              <w:rPr>
                <w:sz w:val="16"/>
                <w:szCs w:val="16"/>
              </w:rPr>
              <w:t xml:space="preserve">Page </w:t>
            </w:r>
            <w:r w:rsidRPr="00574FCC">
              <w:rPr>
                <w:rFonts w:hint="cs"/>
                <w:sz w:val="16"/>
                <w:szCs w:val="16"/>
                <w:rtl/>
              </w:rPr>
              <w:t>2</w:t>
            </w:r>
          </w:p>
        </w:tc>
      </w:tr>
      <w:tr w:rsidR="00CD7AF8" w:rsidRPr="00574FCC" w14:paraId="791827BB" w14:textId="77777777" w:rsidTr="00CD7AF8">
        <w:trPr>
          <w:trHeight w:val="229"/>
        </w:trPr>
        <w:tc>
          <w:tcPr>
            <w:tcW w:w="8550" w:type="dxa"/>
            <w:gridSpan w:val="3"/>
            <w:shd w:val="clear" w:color="auto" w:fill="F1F1F1"/>
          </w:tcPr>
          <w:p w14:paraId="5372EF40" w14:textId="77777777" w:rsidR="00CD7AF8" w:rsidRPr="00574FCC" w:rsidRDefault="00CD7AF8" w:rsidP="00CD7AF8">
            <w:pPr>
              <w:pStyle w:val="TableParagraph"/>
              <w:spacing w:line="210" w:lineRule="exact"/>
              <w:rPr>
                <w:b/>
                <w:sz w:val="20"/>
              </w:rPr>
            </w:pPr>
            <w:r w:rsidRPr="00574FCC">
              <w:rPr>
                <w:b/>
                <w:spacing w:val="-2"/>
                <w:sz w:val="20"/>
              </w:rPr>
              <w:t>INTRODUCTION</w:t>
            </w:r>
          </w:p>
        </w:tc>
        <w:tc>
          <w:tcPr>
            <w:tcW w:w="2070" w:type="dxa"/>
            <w:shd w:val="clear" w:color="auto" w:fill="F1F1F1"/>
          </w:tcPr>
          <w:p w14:paraId="7B514D87" w14:textId="77777777" w:rsidR="00CD7AF8" w:rsidRPr="00574FCC" w:rsidRDefault="00CD7AF8" w:rsidP="00CD7AF8">
            <w:pPr>
              <w:pStyle w:val="TableParagraph"/>
              <w:ind w:left="0"/>
              <w:rPr>
                <w:sz w:val="16"/>
                <w:szCs w:val="16"/>
              </w:rPr>
            </w:pPr>
          </w:p>
        </w:tc>
      </w:tr>
      <w:tr w:rsidR="00CD7AF8" w:rsidRPr="00574FCC" w14:paraId="098B423C" w14:textId="77777777" w:rsidTr="00CD7AF8">
        <w:trPr>
          <w:trHeight w:val="460"/>
        </w:trPr>
        <w:tc>
          <w:tcPr>
            <w:tcW w:w="1620" w:type="dxa"/>
          </w:tcPr>
          <w:p w14:paraId="2EB91C28" w14:textId="77777777" w:rsidR="00CD7AF8" w:rsidRPr="00574FCC" w:rsidRDefault="00CD7AF8" w:rsidP="00CD7AF8">
            <w:pPr>
              <w:pStyle w:val="TableParagraph"/>
              <w:rPr>
                <w:sz w:val="20"/>
              </w:rPr>
            </w:pPr>
            <w:r w:rsidRPr="00574FCC">
              <w:rPr>
                <w:spacing w:val="-2"/>
                <w:sz w:val="20"/>
              </w:rPr>
              <w:t>Rationale</w:t>
            </w:r>
          </w:p>
        </w:tc>
        <w:tc>
          <w:tcPr>
            <w:tcW w:w="630" w:type="dxa"/>
          </w:tcPr>
          <w:p w14:paraId="0E7A01AD" w14:textId="77777777" w:rsidR="00CD7AF8" w:rsidRPr="00574FCC" w:rsidRDefault="00CD7AF8" w:rsidP="00CD7AF8">
            <w:pPr>
              <w:pStyle w:val="TableParagraph"/>
              <w:rPr>
                <w:sz w:val="20"/>
              </w:rPr>
            </w:pPr>
            <w:r w:rsidRPr="00574FCC">
              <w:rPr>
                <w:w w:val="99"/>
                <w:sz w:val="20"/>
              </w:rPr>
              <w:t>3</w:t>
            </w:r>
          </w:p>
        </w:tc>
        <w:tc>
          <w:tcPr>
            <w:tcW w:w="6300" w:type="dxa"/>
          </w:tcPr>
          <w:p w14:paraId="799F06D6" w14:textId="77777777" w:rsidR="00CD7AF8" w:rsidRPr="00574FCC" w:rsidRDefault="00CD7AF8" w:rsidP="00CD7AF8">
            <w:pPr>
              <w:pStyle w:val="TableParagraph"/>
              <w:spacing w:line="230" w:lineRule="atLeast"/>
              <w:ind w:left="109" w:right="205"/>
              <w:rPr>
                <w:sz w:val="20"/>
              </w:rPr>
            </w:pPr>
            <w:r w:rsidRPr="00574FCC">
              <w:rPr>
                <w:sz w:val="20"/>
              </w:rPr>
              <w:t>Describe</w:t>
            </w:r>
            <w:r w:rsidRPr="00574FCC">
              <w:rPr>
                <w:spacing w:val="-3"/>
                <w:sz w:val="20"/>
              </w:rPr>
              <w:t xml:space="preserve"> </w:t>
            </w:r>
            <w:r w:rsidRPr="00574FCC">
              <w:rPr>
                <w:sz w:val="20"/>
              </w:rPr>
              <w:t>the</w:t>
            </w:r>
            <w:r w:rsidRPr="00574FCC">
              <w:rPr>
                <w:spacing w:val="-3"/>
                <w:sz w:val="20"/>
              </w:rPr>
              <w:t xml:space="preserve"> </w:t>
            </w:r>
            <w:r w:rsidRPr="00574FCC">
              <w:rPr>
                <w:sz w:val="20"/>
              </w:rPr>
              <w:t>rationale</w:t>
            </w:r>
            <w:r w:rsidRPr="00574FCC">
              <w:rPr>
                <w:spacing w:val="-3"/>
                <w:sz w:val="20"/>
              </w:rPr>
              <w:t xml:space="preserve"> </w:t>
            </w:r>
            <w:r w:rsidRPr="00574FCC">
              <w:rPr>
                <w:sz w:val="20"/>
              </w:rPr>
              <w:t>for</w:t>
            </w:r>
            <w:r w:rsidRPr="00574FCC">
              <w:rPr>
                <w:spacing w:val="-2"/>
                <w:sz w:val="20"/>
              </w:rPr>
              <w:t xml:space="preserve"> </w:t>
            </w:r>
            <w:r w:rsidRPr="00574FCC">
              <w:rPr>
                <w:sz w:val="20"/>
              </w:rPr>
              <w:t>conducting</w:t>
            </w:r>
            <w:r w:rsidRPr="00574FCC">
              <w:rPr>
                <w:spacing w:val="-2"/>
                <w:sz w:val="20"/>
              </w:rPr>
              <w:t xml:space="preserve"> </w:t>
            </w:r>
            <w:r w:rsidRPr="00574FCC">
              <w:rPr>
                <w:sz w:val="20"/>
              </w:rPr>
              <w:t>the</w:t>
            </w:r>
            <w:r w:rsidRPr="00574FCC">
              <w:rPr>
                <w:spacing w:val="-5"/>
                <w:sz w:val="20"/>
              </w:rPr>
              <w:t xml:space="preserve"> </w:t>
            </w:r>
            <w:r w:rsidRPr="00574FCC">
              <w:rPr>
                <w:sz w:val="20"/>
              </w:rPr>
              <w:t>overview</w:t>
            </w:r>
            <w:r w:rsidRPr="00574FCC">
              <w:rPr>
                <w:spacing w:val="-3"/>
                <w:sz w:val="20"/>
              </w:rPr>
              <w:t xml:space="preserve"> </w:t>
            </w:r>
            <w:r w:rsidRPr="00574FCC">
              <w:rPr>
                <w:sz w:val="20"/>
              </w:rPr>
              <w:t>of</w:t>
            </w:r>
            <w:r w:rsidRPr="00574FCC">
              <w:rPr>
                <w:spacing w:val="-5"/>
                <w:sz w:val="20"/>
              </w:rPr>
              <w:t xml:space="preserve"> </w:t>
            </w:r>
            <w:r w:rsidRPr="00574FCC">
              <w:rPr>
                <w:sz w:val="20"/>
              </w:rPr>
              <w:t>reviews</w:t>
            </w:r>
            <w:r w:rsidRPr="00574FCC">
              <w:rPr>
                <w:spacing w:val="-4"/>
                <w:sz w:val="20"/>
              </w:rPr>
              <w:t xml:space="preserve"> </w:t>
            </w:r>
            <w:r w:rsidRPr="00574FCC">
              <w:rPr>
                <w:sz w:val="20"/>
              </w:rPr>
              <w:t>in</w:t>
            </w:r>
            <w:r w:rsidRPr="00574FCC">
              <w:rPr>
                <w:spacing w:val="-2"/>
                <w:sz w:val="20"/>
              </w:rPr>
              <w:t xml:space="preserve"> </w:t>
            </w:r>
            <w:r w:rsidRPr="00574FCC">
              <w:rPr>
                <w:sz w:val="20"/>
              </w:rPr>
              <w:t>the</w:t>
            </w:r>
            <w:r w:rsidRPr="00574FCC">
              <w:rPr>
                <w:spacing w:val="-3"/>
                <w:sz w:val="20"/>
              </w:rPr>
              <w:t xml:space="preserve"> </w:t>
            </w:r>
            <w:r w:rsidRPr="00574FCC">
              <w:rPr>
                <w:sz w:val="20"/>
              </w:rPr>
              <w:t>context</w:t>
            </w:r>
            <w:r w:rsidRPr="00574FCC">
              <w:rPr>
                <w:spacing w:val="-3"/>
                <w:sz w:val="20"/>
              </w:rPr>
              <w:t xml:space="preserve"> </w:t>
            </w:r>
            <w:r w:rsidRPr="00574FCC">
              <w:rPr>
                <w:sz w:val="20"/>
              </w:rPr>
              <w:t>of</w:t>
            </w:r>
            <w:r w:rsidRPr="00574FCC">
              <w:rPr>
                <w:spacing w:val="-2"/>
                <w:sz w:val="20"/>
              </w:rPr>
              <w:t xml:space="preserve"> </w:t>
            </w:r>
            <w:r w:rsidRPr="00574FCC">
              <w:rPr>
                <w:sz w:val="20"/>
              </w:rPr>
              <w:t xml:space="preserve">existing </w:t>
            </w:r>
            <w:r w:rsidRPr="00574FCC">
              <w:rPr>
                <w:spacing w:val="-2"/>
                <w:sz w:val="20"/>
              </w:rPr>
              <w:t>knowledge.</w:t>
            </w:r>
          </w:p>
        </w:tc>
        <w:tc>
          <w:tcPr>
            <w:tcW w:w="2070" w:type="dxa"/>
          </w:tcPr>
          <w:p w14:paraId="64D63A66" w14:textId="77777777" w:rsidR="00CD7AF8" w:rsidRPr="00574FCC" w:rsidRDefault="00CD7AF8" w:rsidP="00CD7AF8">
            <w:pPr>
              <w:pStyle w:val="TableParagraph"/>
              <w:ind w:left="0"/>
              <w:rPr>
                <w:sz w:val="16"/>
                <w:szCs w:val="16"/>
              </w:rPr>
            </w:pPr>
            <w:r w:rsidRPr="00574FCC">
              <w:rPr>
                <w:sz w:val="16"/>
                <w:szCs w:val="16"/>
              </w:rPr>
              <w:t xml:space="preserve">Page </w:t>
            </w:r>
            <w:r w:rsidRPr="00574FCC">
              <w:rPr>
                <w:rFonts w:hint="cs"/>
                <w:sz w:val="16"/>
                <w:szCs w:val="16"/>
                <w:rtl/>
              </w:rPr>
              <w:t>3</w:t>
            </w:r>
          </w:p>
        </w:tc>
      </w:tr>
      <w:tr w:rsidR="00CD7AF8" w:rsidRPr="00574FCC" w14:paraId="5DD49E5A" w14:textId="77777777" w:rsidTr="00CD7AF8">
        <w:trPr>
          <w:trHeight w:val="460"/>
        </w:trPr>
        <w:tc>
          <w:tcPr>
            <w:tcW w:w="1620" w:type="dxa"/>
          </w:tcPr>
          <w:p w14:paraId="3E78AFD8" w14:textId="77777777" w:rsidR="00CD7AF8" w:rsidRPr="00574FCC" w:rsidRDefault="00CD7AF8" w:rsidP="00CD7AF8">
            <w:pPr>
              <w:pStyle w:val="TableParagraph"/>
              <w:rPr>
                <w:sz w:val="20"/>
              </w:rPr>
            </w:pPr>
            <w:r w:rsidRPr="00574FCC">
              <w:rPr>
                <w:spacing w:val="-2"/>
                <w:sz w:val="20"/>
              </w:rPr>
              <w:t>Objectives</w:t>
            </w:r>
          </w:p>
        </w:tc>
        <w:tc>
          <w:tcPr>
            <w:tcW w:w="630" w:type="dxa"/>
          </w:tcPr>
          <w:p w14:paraId="36FEC637" w14:textId="77777777" w:rsidR="00CD7AF8" w:rsidRPr="00574FCC" w:rsidRDefault="00CD7AF8" w:rsidP="00CD7AF8">
            <w:pPr>
              <w:pStyle w:val="TableParagraph"/>
              <w:rPr>
                <w:sz w:val="20"/>
              </w:rPr>
            </w:pPr>
            <w:r w:rsidRPr="00574FCC">
              <w:rPr>
                <w:w w:val="99"/>
                <w:sz w:val="20"/>
              </w:rPr>
              <w:t>4</w:t>
            </w:r>
          </w:p>
        </w:tc>
        <w:tc>
          <w:tcPr>
            <w:tcW w:w="6300" w:type="dxa"/>
          </w:tcPr>
          <w:p w14:paraId="6706F02A" w14:textId="77777777" w:rsidR="00CD7AF8" w:rsidRPr="00574FCC" w:rsidRDefault="00CD7AF8" w:rsidP="00CD7AF8">
            <w:pPr>
              <w:pStyle w:val="TableParagraph"/>
              <w:spacing w:line="230" w:lineRule="atLeast"/>
              <w:ind w:left="109" w:right="205"/>
              <w:rPr>
                <w:sz w:val="20"/>
              </w:rPr>
            </w:pPr>
            <w:r w:rsidRPr="00574FCC">
              <w:rPr>
                <w:sz w:val="20"/>
              </w:rPr>
              <w:t>Provide</w:t>
            </w:r>
            <w:r w:rsidRPr="00574FCC">
              <w:rPr>
                <w:spacing w:val="-3"/>
                <w:sz w:val="20"/>
              </w:rPr>
              <w:t xml:space="preserve"> </w:t>
            </w:r>
            <w:r w:rsidRPr="00574FCC">
              <w:rPr>
                <w:sz w:val="20"/>
              </w:rPr>
              <w:t>an</w:t>
            </w:r>
            <w:r w:rsidRPr="00574FCC">
              <w:rPr>
                <w:spacing w:val="-2"/>
                <w:sz w:val="20"/>
              </w:rPr>
              <w:t xml:space="preserve"> </w:t>
            </w:r>
            <w:r w:rsidRPr="00574FCC">
              <w:rPr>
                <w:sz w:val="20"/>
              </w:rPr>
              <w:t>explicit</w:t>
            </w:r>
            <w:r w:rsidRPr="00574FCC">
              <w:rPr>
                <w:spacing w:val="-3"/>
                <w:sz w:val="20"/>
              </w:rPr>
              <w:t xml:space="preserve"> </w:t>
            </w:r>
            <w:r w:rsidRPr="00574FCC">
              <w:rPr>
                <w:sz w:val="20"/>
              </w:rPr>
              <w:t>statement</w:t>
            </w:r>
            <w:r w:rsidRPr="00574FCC">
              <w:rPr>
                <w:spacing w:val="-3"/>
                <w:sz w:val="20"/>
              </w:rPr>
              <w:t xml:space="preserve"> </w:t>
            </w:r>
            <w:r w:rsidRPr="00574FCC">
              <w:rPr>
                <w:sz w:val="20"/>
              </w:rPr>
              <w:t>of</w:t>
            </w:r>
            <w:r w:rsidRPr="00574FCC">
              <w:rPr>
                <w:spacing w:val="-2"/>
                <w:sz w:val="20"/>
              </w:rPr>
              <w:t xml:space="preserve"> </w:t>
            </w:r>
            <w:r w:rsidRPr="00574FCC">
              <w:rPr>
                <w:sz w:val="20"/>
              </w:rPr>
              <w:t>the</w:t>
            </w:r>
            <w:r w:rsidRPr="00574FCC">
              <w:rPr>
                <w:spacing w:val="-3"/>
                <w:sz w:val="20"/>
              </w:rPr>
              <w:t xml:space="preserve"> </w:t>
            </w:r>
            <w:r w:rsidRPr="00574FCC">
              <w:rPr>
                <w:sz w:val="20"/>
              </w:rPr>
              <w:t>objective(s)</w:t>
            </w:r>
            <w:r w:rsidRPr="00574FCC">
              <w:rPr>
                <w:spacing w:val="-2"/>
                <w:sz w:val="20"/>
              </w:rPr>
              <w:t xml:space="preserve"> </w:t>
            </w:r>
            <w:r w:rsidRPr="00574FCC">
              <w:rPr>
                <w:sz w:val="20"/>
              </w:rPr>
              <w:t>or</w:t>
            </w:r>
            <w:r w:rsidRPr="00574FCC">
              <w:rPr>
                <w:spacing w:val="-5"/>
                <w:sz w:val="20"/>
              </w:rPr>
              <w:t xml:space="preserve"> </w:t>
            </w:r>
            <w:r w:rsidRPr="00574FCC">
              <w:rPr>
                <w:sz w:val="20"/>
              </w:rPr>
              <w:t>question(s)</w:t>
            </w:r>
            <w:r w:rsidRPr="00574FCC">
              <w:rPr>
                <w:spacing w:val="-2"/>
                <w:sz w:val="20"/>
              </w:rPr>
              <w:t xml:space="preserve"> </w:t>
            </w:r>
            <w:r w:rsidRPr="00574FCC">
              <w:rPr>
                <w:sz w:val="20"/>
              </w:rPr>
              <w:t>addressed</w:t>
            </w:r>
            <w:r w:rsidRPr="00574FCC">
              <w:rPr>
                <w:spacing w:val="-2"/>
                <w:sz w:val="20"/>
              </w:rPr>
              <w:t xml:space="preserve"> </w:t>
            </w:r>
            <w:r w:rsidRPr="00574FCC">
              <w:rPr>
                <w:sz w:val="20"/>
              </w:rPr>
              <w:t>by</w:t>
            </w:r>
            <w:r w:rsidRPr="00574FCC">
              <w:rPr>
                <w:spacing w:val="-4"/>
                <w:sz w:val="20"/>
              </w:rPr>
              <w:t xml:space="preserve"> </w:t>
            </w:r>
            <w:r w:rsidRPr="00574FCC">
              <w:rPr>
                <w:sz w:val="20"/>
              </w:rPr>
              <w:t>the</w:t>
            </w:r>
            <w:r w:rsidRPr="00574FCC">
              <w:rPr>
                <w:spacing w:val="-3"/>
                <w:sz w:val="20"/>
              </w:rPr>
              <w:t xml:space="preserve"> </w:t>
            </w:r>
            <w:r w:rsidRPr="00574FCC">
              <w:rPr>
                <w:sz w:val="20"/>
              </w:rPr>
              <w:t>overview</w:t>
            </w:r>
            <w:r w:rsidRPr="00574FCC">
              <w:rPr>
                <w:spacing w:val="-5"/>
                <w:sz w:val="20"/>
              </w:rPr>
              <w:t xml:space="preserve"> </w:t>
            </w:r>
            <w:r w:rsidRPr="00574FCC">
              <w:rPr>
                <w:sz w:val="20"/>
              </w:rPr>
              <w:t xml:space="preserve">of </w:t>
            </w:r>
            <w:r w:rsidRPr="00574FCC">
              <w:rPr>
                <w:spacing w:val="-2"/>
                <w:sz w:val="20"/>
              </w:rPr>
              <w:t>reviews.</w:t>
            </w:r>
          </w:p>
        </w:tc>
        <w:tc>
          <w:tcPr>
            <w:tcW w:w="2070" w:type="dxa"/>
          </w:tcPr>
          <w:p w14:paraId="10386057" w14:textId="77777777" w:rsidR="00CD7AF8" w:rsidRPr="00574FCC" w:rsidRDefault="00CD7AF8" w:rsidP="00CD7AF8">
            <w:pPr>
              <w:pStyle w:val="TableParagraph"/>
              <w:ind w:left="0"/>
              <w:rPr>
                <w:sz w:val="16"/>
                <w:szCs w:val="16"/>
              </w:rPr>
            </w:pPr>
            <w:r w:rsidRPr="00574FCC">
              <w:rPr>
                <w:sz w:val="16"/>
                <w:szCs w:val="16"/>
              </w:rPr>
              <w:t xml:space="preserve">Page </w:t>
            </w:r>
            <w:r w:rsidRPr="00574FCC">
              <w:rPr>
                <w:rFonts w:hint="cs"/>
                <w:sz w:val="16"/>
                <w:szCs w:val="16"/>
                <w:rtl/>
              </w:rPr>
              <w:t>4</w:t>
            </w:r>
          </w:p>
        </w:tc>
      </w:tr>
      <w:tr w:rsidR="00CD7AF8" w:rsidRPr="00574FCC" w14:paraId="726D0874" w14:textId="77777777" w:rsidTr="00CD7AF8">
        <w:trPr>
          <w:trHeight w:val="229"/>
        </w:trPr>
        <w:tc>
          <w:tcPr>
            <w:tcW w:w="8550" w:type="dxa"/>
            <w:gridSpan w:val="3"/>
            <w:shd w:val="clear" w:color="auto" w:fill="F1F1F1"/>
          </w:tcPr>
          <w:p w14:paraId="40CBDE1A" w14:textId="77777777" w:rsidR="00CD7AF8" w:rsidRPr="00574FCC" w:rsidRDefault="00CD7AF8" w:rsidP="00CD7AF8">
            <w:pPr>
              <w:pStyle w:val="TableParagraph"/>
              <w:spacing w:line="210" w:lineRule="exact"/>
              <w:rPr>
                <w:b/>
                <w:sz w:val="20"/>
              </w:rPr>
            </w:pPr>
            <w:r w:rsidRPr="00574FCC">
              <w:rPr>
                <w:b/>
                <w:spacing w:val="-2"/>
                <w:sz w:val="20"/>
              </w:rPr>
              <w:t>METHODS</w:t>
            </w:r>
          </w:p>
        </w:tc>
        <w:tc>
          <w:tcPr>
            <w:tcW w:w="2070" w:type="dxa"/>
            <w:shd w:val="clear" w:color="auto" w:fill="F1F1F1"/>
          </w:tcPr>
          <w:p w14:paraId="68146B80" w14:textId="77777777" w:rsidR="00CD7AF8" w:rsidRPr="00574FCC" w:rsidRDefault="00CD7AF8" w:rsidP="00CD7AF8">
            <w:pPr>
              <w:pStyle w:val="TableParagraph"/>
              <w:ind w:left="0"/>
              <w:rPr>
                <w:sz w:val="16"/>
                <w:szCs w:val="16"/>
              </w:rPr>
            </w:pPr>
          </w:p>
        </w:tc>
      </w:tr>
      <w:tr w:rsidR="00CD7AF8" w:rsidRPr="00574FCC" w14:paraId="1AC38932" w14:textId="77777777" w:rsidTr="00CD7AF8">
        <w:trPr>
          <w:trHeight w:val="460"/>
        </w:trPr>
        <w:tc>
          <w:tcPr>
            <w:tcW w:w="1620" w:type="dxa"/>
            <w:vMerge w:val="restart"/>
          </w:tcPr>
          <w:p w14:paraId="5BEA4D1D" w14:textId="77777777" w:rsidR="00CD7AF8" w:rsidRPr="00574FCC" w:rsidRDefault="00CD7AF8" w:rsidP="00CD7AF8">
            <w:pPr>
              <w:pStyle w:val="TableParagraph"/>
              <w:rPr>
                <w:sz w:val="20"/>
              </w:rPr>
            </w:pPr>
            <w:r w:rsidRPr="00574FCC">
              <w:rPr>
                <w:sz w:val="20"/>
              </w:rPr>
              <w:t>Eligibility</w:t>
            </w:r>
            <w:r w:rsidRPr="00574FCC">
              <w:rPr>
                <w:spacing w:val="-13"/>
                <w:sz w:val="20"/>
              </w:rPr>
              <w:t xml:space="preserve"> </w:t>
            </w:r>
            <w:r w:rsidRPr="00574FCC">
              <w:rPr>
                <w:spacing w:val="-2"/>
                <w:sz w:val="20"/>
              </w:rPr>
              <w:t>criteria</w:t>
            </w:r>
          </w:p>
        </w:tc>
        <w:tc>
          <w:tcPr>
            <w:tcW w:w="630" w:type="dxa"/>
          </w:tcPr>
          <w:p w14:paraId="469D3EDB" w14:textId="77777777" w:rsidR="00CD7AF8" w:rsidRPr="00574FCC" w:rsidRDefault="00CD7AF8" w:rsidP="00CD7AF8">
            <w:pPr>
              <w:pStyle w:val="TableParagraph"/>
              <w:rPr>
                <w:sz w:val="20"/>
              </w:rPr>
            </w:pPr>
            <w:r w:rsidRPr="00574FCC">
              <w:rPr>
                <w:spacing w:val="-5"/>
                <w:sz w:val="20"/>
              </w:rPr>
              <w:t>5a</w:t>
            </w:r>
          </w:p>
        </w:tc>
        <w:tc>
          <w:tcPr>
            <w:tcW w:w="6300" w:type="dxa"/>
          </w:tcPr>
          <w:p w14:paraId="198131ED" w14:textId="77777777" w:rsidR="00CD7AF8" w:rsidRPr="00574FCC" w:rsidRDefault="00CD7AF8" w:rsidP="00CD7AF8">
            <w:pPr>
              <w:pStyle w:val="TableParagraph"/>
              <w:spacing w:line="230" w:lineRule="atLeast"/>
              <w:ind w:left="109"/>
              <w:rPr>
                <w:sz w:val="20"/>
              </w:rPr>
            </w:pPr>
            <w:r w:rsidRPr="00574FCC">
              <w:rPr>
                <w:sz w:val="20"/>
              </w:rPr>
              <w:t>Specify</w:t>
            </w:r>
            <w:r w:rsidRPr="00574FCC">
              <w:rPr>
                <w:spacing w:val="-3"/>
                <w:sz w:val="20"/>
              </w:rPr>
              <w:t xml:space="preserve"> </w:t>
            </w:r>
            <w:r w:rsidRPr="00574FCC">
              <w:rPr>
                <w:sz w:val="20"/>
              </w:rPr>
              <w:t>the</w:t>
            </w:r>
            <w:r w:rsidRPr="00574FCC">
              <w:rPr>
                <w:spacing w:val="-4"/>
                <w:sz w:val="20"/>
              </w:rPr>
              <w:t xml:space="preserve"> </w:t>
            </w:r>
            <w:r w:rsidRPr="00574FCC">
              <w:rPr>
                <w:sz w:val="20"/>
              </w:rPr>
              <w:t>inclusion</w:t>
            </w:r>
            <w:r w:rsidRPr="00574FCC">
              <w:rPr>
                <w:spacing w:val="-5"/>
                <w:sz w:val="20"/>
              </w:rPr>
              <w:t xml:space="preserve"> </w:t>
            </w:r>
            <w:r w:rsidRPr="00574FCC">
              <w:rPr>
                <w:sz w:val="20"/>
              </w:rPr>
              <w:t>and</w:t>
            </w:r>
            <w:r w:rsidRPr="00574FCC">
              <w:rPr>
                <w:spacing w:val="-3"/>
                <w:sz w:val="20"/>
              </w:rPr>
              <w:t xml:space="preserve"> </w:t>
            </w:r>
            <w:r w:rsidRPr="00574FCC">
              <w:rPr>
                <w:sz w:val="20"/>
              </w:rPr>
              <w:t>exclusion</w:t>
            </w:r>
            <w:r w:rsidRPr="00574FCC">
              <w:rPr>
                <w:spacing w:val="-3"/>
                <w:sz w:val="20"/>
              </w:rPr>
              <w:t xml:space="preserve"> </w:t>
            </w:r>
            <w:r w:rsidRPr="00574FCC">
              <w:rPr>
                <w:sz w:val="20"/>
              </w:rPr>
              <w:t>criteria</w:t>
            </w:r>
            <w:r w:rsidRPr="00574FCC">
              <w:rPr>
                <w:spacing w:val="-4"/>
                <w:sz w:val="20"/>
              </w:rPr>
              <w:t xml:space="preserve"> </w:t>
            </w:r>
            <w:r w:rsidRPr="00574FCC">
              <w:rPr>
                <w:sz w:val="20"/>
              </w:rPr>
              <w:t>for</w:t>
            </w:r>
            <w:r w:rsidRPr="00574FCC">
              <w:rPr>
                <w:spacing w:val="-3"/>
                <w:sz w:val="20"/>
              </w:rPr>
              <w:t xml:space="preserve"> </w:t>
            </w:r>
            <w:r w:rsidRPr="00574FCC">
              <w:rPr>
                <w:sz w:val="20"/>
              </w:rPr>
              <w:t>the</w:t>
            </w:r>
            <w:r w:rsidRPr="00574FCC">
              <w:rPr>
                <w:spacing w:val="-4"/>
                <w:sz w:val="20"/>
              </w:rPr>
              <w:t xml:space="preserve"> </w:t>
            </w:r>
            <w:r w:rsidRPr="00574FCC">
              <w:rPr>
                <w:sz w:val="20"/>
              </w:rPr>
              <w:t>overview</w:t>
            </w:r>
            <w:r w:rsidRPr="00574FCC">
              <w:rPr>
                <w:spacing w:val="-6"/>
                <w:sz w:val="20"/>
              </w:rPr>
              <w:t xml:space="preserve"> </w:t>
            </w:r>
            <w:r w:rsidRPr="00574FCC">
              <w:rPr>
                <w:sz w:val="20"/>
              </w:rPr>
              <w:t>of</w:t>
            </w:r>
            <w:r w:rsidRPr="00574FCC">
              <w:rPr>
                <w:spacing w:val="-3"/>
                <w:sz w:val="20"/>
              </w:rPr>
              <w:t xml:space="preserve"> </w:t>
            </w:r>
            <w:r w:rsidRPr="00574FCC">
              <w:rPr>
                <w:sz w:val="20"/>
              </w:rPr>
              <w:t>reviews.</w:t>
            </w:r>
            <w:r w:rsidRPr="00574FCC">
              <w:rPr>
                <w:spacing w:val="-3"/>
                <w:sz w:val="20"/>
              </w:rPr>
              <w:t xml:space="preserve"> </w:t>
            </w:r>
            <w:r w:rsidRPr="00574FCC">
              <w:rPr>
                <w:sz w:val="20"/>
              </w:rPr>
              <w:t>If</w:t>
            </w:r>
            <w:r w:rsidRPr="00574FCC">
              <w:rPr>
                <w:spacing w:val="-3"/>
                <w:sz w:val="20"/>
              </w:rPr>
              <w:t xml:space="preserve"> </w:t>
            </w:r>
            <w:r w:rsidRPr="00574FCC">
              <w:rPr>
                <w:sz w:val="20"/>
              </w:rPr>
              <w:t>supplemental</w:t>
            </w:r>
            <w:r w:rsidRPr="00574FCC">
              <w:rPr>
                <w:spacing w:val="-4"/>
                <w:sz w:val="20"/>
              </w:rPr>
              <w:t xml:space="preserve"> </w:t>
            </w:r>
            <w:r w:rsidRPr="00574FCC">
              <w:rPr>
                <w:sz w:val="20"/>
              </w:rPr>
              <w:t>primary studies were included, this should be stated, with a rationale.</w:t>
            </w:r>
          </w:p>
        </w:tc>
        <w:tc>
          <w:tcPr>
            <w:tcW w:w="2070" w:type="dxa"/>
          </w:tcPr>
          <w:p w14:paraId="0C6506D3" w14:textId="77777777" w:rsidR="00CD7AF8" w:rsidRPr="00574FCC" w:rsidRDefault="00CD7AF8" w:rsidP="00CD7AF8">
            <w:pPr>
              <w:pStyle w:val="TableParagraph"/>
              <w:ind w:left="0"/>
              <w:rPr>
                <w:sz w:val="16"/>
                <w:szCs w:val="16"/>
              </w:rPr>
            </w:pPr>
            <w:r w:rsidRPr="00574FCC">
              <w:rPr>
                <w:sz w:val="16"/>
                <w:szCs w:val="16"/>
              </w:rPr>
              <w:t xml:space="preserve">Page </w:t>
            </w:r>
            <w:r w:rsidRPr="00574FCC">
              <w:rPr>
                <w:rFonts w:hint="cs"/>
                <w:sz w:val="16"/>
                <w:szCs w:val="16"/>
                <w:rtl/>
              </w:rPr>
              <w:t>4</w:t>
            </w:r>
          </w:p>
        </w:tc>
      </w:tr>
      <w:tr w:rsidR="00CD7AF8" w:rsidRPr="00574FCC" w14:paraId="66356F3C" w14:textId="77777777" w:rsidTr="00CD7AF8">
        <w:trPr>
          <w:trHeight w:val="460"/>
        </w:trPr>
        <w:tc>
          <w:tcPr>
            <w:tcW w:w="1620" w:type="dxa"/>
            <w:vMerge/>
            <w:tcBorders>
              <w:top w:val="nil"/>
            </w:tcBorders>
          </w:tcPr>
          <w:p w14:paraId="5A731403" w14:textId="77777777" w:rsidR="00CD7AF8" w:rsidRPr="00574FCC" w:rsidRDefault="00CD7AF8" w:rsidP="00CD7AF8">
            <w:pPr>
              <w:rPr>
                <w:sz w:val="2"/>
                <w:szCs w:val="2"/>
              </w:rPr>
            </w:pPr>
          </w:p>
        </w:tc>
        <w:tc>
          <w:tcPr>
            <w:tcW w:w="630" w:type="dxa"/>
          </w:tcPr>
          <w:p w14:paraId="0BD3908F" w14:textId="77777777" w:rsidR="00CD7AF8" w:rsidRPr="00574FCC" w:rsidRDefault="00CD7AF8" w:rsidP="00CD7AF8">
            <w:pPr>
              <w:pStyle w:val="TableParagraph"/>
              <w:rPr>
                <w:sz w:val="20"/>
              </w:rPr>
            </w:pPr>
            <w:r w:rsidRPr="00574FCC">
              <w:rPr>
                <w:spacing w:val="-5"/>
                <w:sz w:val="20"/>
              </w:rPr>
              <w:t>5b</w:t>
            </w:r>
          </w:p>
        </w:tc>
        <w:tc>
          <w:tcPr>
            <w:tcW w:w="6300" w:type="dxa"/>
          </w:tcPr>
          <w:p w14:paraId="4E5D6CC7" w14:textId="77777777" w:rsidR="00CD7AF8" w:rsidRPr="00574FCC" w:rsidRDefault="00CD7AF8" w:rsidP="00CD7AF8">
            <w:pPr>
              <w:pStyle w:val="TableParagraph"/>
              <w:spacing w:line="230" w:lineRule="atLeast"/>
              <w:ind w:left="109"/>
              <w:rPr>
                <w:sz w:val="20"/>
              </w:rPr>
            </w:pPr>
            <w:r w:rsidRPr="00574FCC">
              <w:rPr>
                <w:sz w:val="20"/>
              </w:rPr>
              <w:t>Specify</w:t>
            </w:r>
            <w:r w:rsidRPr="00574FCC">
              <w:rPr>
                <w:spacing w:val="-2"/>
                <w:sz w:val="20"/>
              </w:rPr>
              <w:t xml:space="preserve"> </w:t>
            </w:r>
            <w:r w:rsidRPr="00574FCC">
              <w:rPr>
                <w:sz w:val="20"/>
              </w:rPr>
              <w:t>the</w:t>
            </w:r>
            <w:r w:rsidRPr="00574FCC">
              <w:rPr>
                <w:spacing w:val="-3"/>
                <w:sz w:val="20"/>
              </w:rPr>
              <w:t xml:space="preserve"> </w:t>
            </w:r>
            <w:r w:rsidRPr="00574FCC">
              <w:rPr>
                <w:sz w:val="20"/>
              </w:rPr>
              <w:t>definition</w:t>
            </w:r>
            <w:r w:rsidRPr="00574FCC">
              <w:rPr>
                <w:spacing w:val="-2"/>
                <w:sz w:val="20"/>
              </w:rPr>
              <w:t xml:space="preserve"> </w:t>
            </w:r>
            <w:r w:rsidRPr="00574FCC">
              <w:rPr>
                <w:sz w:val="20"/>
              </w:rPr>
              <w:t>of</w:t>
            </w:r>
            <w:r w:rsidRPr="00574FCC">
              <w:rPr>
                <w:spacing w:val="-2"/>
                <w:sz w:val="20"/>
              </w:rPr>
              <w:t xml:space="preserve"> </w:t>
            </w:r>
            <w:r w:rsidRPr="00574FCC">
              <w:rPr>
                <w:sz w:val="20"/>
              </w:rPr>
              <w:t>‘systematic</w:t>
            </w:r>
            <w:r w:rsidRPr="00574FCC">
              <w:rPr>
                <w:spacing w:val="-3"/>
                <w:sz w:val="20"/>
              </w:rPr>
              <w:t xml:space="preserve"> </w:t>
            </w:r>
            <w:r w:rsidRPr="00574FCC">
              <w:rPr>
                <w:sz w:val="20"/>
              </w:rPr>
              <w:t>review’</w:t>
            </w:r>
            <w:r w:rsidRPr="00574FCC">
              <w:rPr>
                <w:spacing w:val="-2"/>
                <w:sz w:val="20"/>
              </w:rPr>
              <w:t xml:space="preserve"> </w:t>
            </w:r>
            <w:r w:rsidRPr="00574FCC">
              <w:rPr>
                <w:sz w:val="20"/>
              </w:rPr>
              <w:t>as</w:t>
            </w:r>
            <w:r w:rsidRPr="00574FCC">
              <w:rPr>
                <w:spacing w:val="-4"/>
                <w:sz w:val="20"/>
              </w:rPr>
              <w:t xml:space="preserve"> </w:t>
            </w:r>
            <w:r w:rsidRPr="00574FCC">
              <w:rPr>
                <w:sz w:val="20"/>
              </w:rPr>
              <w:t>used</w:t>
            </w:r>
            <w:r w:rsidRPr="00574FCC">
              <w:rPr>
                <w:spacing w:val="-2"/>
                <w:sz w:val="20"/>
              </w:rPr>
              <w:t xml:space="preserve"> </w:t>
            </w:r>
            <w:r w:rsidRPr="00574FCC">
              <w:rPr>
                <w:sz w:val="20"/>
              </w:rPr>
              <w:t>in</w:t>
            </w:r>
            <w:r w:rsidRPr="00574FCC">
              <w:rPr>
                <w:spacing w:val="-2"/>
                <w:sz w:val="20"/>
              </w:rPr>
              <w:t xml:space="preserve"> </w:t>
            </w:r>
            <w:r w:rsidRPr="00574FCC">
              <w:rPr>
                <w:sz w:val="20"/>
              </w:rPr>
              <w:t>the</w:t>
            </w:r>
            <w:r w:rsidRPr="00574FCC">
              <w:rPr>
                <w:spacing w:val="-5"/>
                <w:sz w:val="20"/>
              </w:rPr>
              <w:t xml:space="preserve"> </w:t>
            </w:r>
            <w:r w:rsidRPr="00574FCC">
              <w:rPr>
                <w:sz w:val="20"/>
              </w:rPr>
              <w:t>inclusion</w:t>
            </w:r>
            <w:r w:rsidRPr="00574FCC">
              <w:rPr>
                <w:spacing w:val="-2"/>
                <w:sz w:val="20"/>
              </w:rPr>
              <w:t xml:space="preserve"> </w:t>
            </w:r>
            <w:r w:rsidRPr="00574FCC">
              <w:rPr>
                <w:sz w:val="20"/>
              </w:rPr>
              <w:t>criteria</w:t>
            </w:r>
            <w:r w:rsidRPr="00574FCC">
              <w:rPr>
                <w:spacing w:val="-3"/>
                <w:sz w:val="20"/>
              </w:rPr>
              <w:t xml:space="preserve"> </w:t>
            </w:r>
            <w:r w:rsidRPr="00574FCC">
              <w:rPr>
                <w:sz w:val="20"/>
              </w:rPr>
              <w:t>for</w:t>
            </w:r>
            <w:r w:rsidRPr="00574FCC">
              <w:rPr>
                <w:spacing w:val="-2"/>
                <w:sz w:val="20"/>
              </w:rPr>
              <w:t xml:space="preserve"> </w:t>
            </w:r>
            <w:r w:rsidRPr="00574FCC">
              <w:rPr>
                <w:sz w:val="20"/>
              </w:rPr>
              <w:t>the</w:t>
            </w:r>
            <w:r w:rsidRPr="00574FCC">
              <w:rPr>
                <w:spacing w:val="-5"/>
                <w:sz w:val="20"/>
              </w:rPr>
              <w:t xml:space="preserve"> </w:t>
            </w:r>
            <w:r w:rsidRPr="00574FCC">
              <w:rPr>
                <w:sz w:val="20"/>
              </w:rPr>
              <w:t>overview</w:t>
            </w:r>
            <w:r w:rsidRPr="00574FCC">
              <w:rPr>
                <w:spacing w:val="-3"/>
                <w:sz w:val="20"/>
              </w:rPr>
              <w:t xml:space="preserve"> </w:t>
            </w:r>
            <w:r w:rsidRPr="00574FCC">
              <w:rPr>
                <w:sz w:val="20"/>
              </w:rPr>
              <w:t xml:space="preserve">of </w:t>
            </w:r>
            <w:r w:rsidRPr="00574FCC">
              <w:rPr>
                <w:spacing w:val="-2"/>
                <w:sz w:val="20"/>
              </w:rPr>
              <w:t>reviews.</w:t>
            </w:r>
          </w:p>
        </w:tc>
        <w:tc>
          <w:tcPr>
            <w:tcW w:w="2070" w:type="dxa"/>
          </w:tcPr>
          <w:p w14:paraId="7122FC49" w14:textId="77777777" w:rsidR="00CD7AF8" w:rsidRPr="00574FCC" w:rsidRDefault="00CD7AF8" w:rsidP="00CD7AF8">
            <w:pPr>
              <w:pStyle w:val="TableParagraph"/>
              <w:ind w:left="0"/>
              <w:rPr>
                <w:sz w:val="16"/>
                <w:szCs w:val="16"/>
              </w:rPr>
            </w:pPr>
            <w:r w:rsidRPr="00574FCC">
              <w:rPr>
                <w:sz w:val="16"/>
                <w:szCs w:val="16"/>
              </w:rPr>
              <w:t>Page</w:t>
            </w:r>
            <w:r w:rsidRPr="00574FCC">
              <w:rPr>
                <w:rFonts w:hint="cs"/>
                <w:sz w:val="16"/>
                <w:szCs w:val="16"/>
                <w:rtl/>
              </w:rPr>
              <w:t xml:space="preserve"> 4</w:t>
            </w:r>
          </w:p>
        </w:tc>
      </w:tr>
      <w:tr w:rsidR="00CD7AF8" w:rsidRPr="00574FCC" w14:paraId="124EAD6B" w14:textId="77777777" w:rsidTr="00CD7AF8">
        <w:trPr>
          <w:trHeight w:val="688"/>
        </w:trPr>
        <w:tc>
          <w:tcPr>
            <w:tcW w:w="1620" w:type="dxa"/>
          </w:tcPr>
          <w:p w14:paraId="2AF92E3C" w14:textId="77777777" w:rsidR="00CD7AF8" w:rsidRPr="00574FCC" w:rsidRDefault="00CD7AF8" w:rsidP="00CD7AF8">
            <w:pPr>
              <w:pStyle w:val="TableParagraph"/>
              <w:ind w:right="368"/>
              <w:rPr>
                <w:sz w:val="20"/>
              </w:rPr>
            </w:pPr>
            <w:r w:rsidRPr="00574FCC">
              <w:rPr>
                <w:spacing w:val="-2"/>
                <w:sz w:val="20"/>
              </w:rPr>
              <w:t>Information sources</w:t>
            </w:r>
          </w:p>
        </w:tc>
        <w:tc>
          <w:tcPr>
            <w:tcW w:w="630" w:type="dxa"/>
          </w:tcPr>
          <w:p w14:paraId="346F7AAE" w14:textId="77777777" w:rsidR="00CD7AF8" w:rsidRPr="00574FCC" w:rsidRDefault="00CD7AF8" w:rsidP="00CD7AF8">
            <w:pPr>
              <w:pStyle w:val="TableParagraph"/>
              <w:rPr>
                <w:sz w:val="20"/>
              </w:rPr>
            </w:pPr>
            <w:r w:rsidRPr="00574FCC">
              <w:rPr>
                <w:w w:val="99"/>
                <w:sz w:val="20"/>
              </w:rPr>
              <w:t>6</w:t>
            </w:r>
          </w:p>
        </w:tc>
        <w:tc>
          <w:tcPr>
            <w:tcW w:w="6300" w:type="dxa"/>
          </w:tcPr>
          <w:p w14:paraId="33C2389B" w14:textId="77777777" w:rsidR="00CD7AF8" w:rsidRPr="00574FCC" w:rsidRDefault="00CD7AF8" w:rsidP="00CD7AF8">
            <w:pPr>
              <w:pStyle w:val="TableParagraph"/>
              <w:ind w:left="109" w:right="92"/>
              <w:rPr>
                <w:sz w:val="20"/>
              </w:rPr>
            </w:pPr>
            <w:r w:rsidRPr="00574FCC">
              <w:rPr>
                <w:sz w:val="20"/>
              </w:rPr>
              <w:t>Specify</w:t>
            </w:r>
            <w:r w:rsidRPr="00574FCC">
              <w:rPr>
                <w:spacing w:val="-3"/>
                <w:sz w:val="20"/>
              </w:rPr>
              <w:t xml:space="preserve"> </w:t>
            </w:r>
            <w:r w:rsidRPr="00574FCC">
              <w:rPr>
                <w:sz w:val="20"/>
              </w:rPr>
              <w:t>all</w:t>
            </w:r>
            <w:r w:rsidRPr="00574FCC">
              <w:rPr>
                <w:spacing w:val="-4"/>
                <w:sz w:val="20"/>
              </w:rPr>
              <w:t xml:space="preserve"> </w:t>
            </w:r>
            <w:r w:rsidRPr="00574FCC">
              <w:rPr>
                <w:sz w:val="20"/>
              </w:rPr>
              <w:t>databases,</w:t>
            </w:r>
            <w:r w:rsidRPr="00574FCC">
              <w:rPr>
                <w:spacing w:val="-3"/>
                <w:sz w:val="20"/>
              </w:rPr>
              <w:t xml:space="preserve"> </w:t>
            </w:r>
            <w:r w:rsidRPr="00574FCC">
              <w:rPr>
                <w:sz w:val="20"/>
              </w:rPr>
              <w:t>registers,</w:t>
            </w:r>
            <w:r w:rsidRPr="00574FCC">
              <w:rPr>
                <w:spacing w:val="-3"/>
                <w:sz w:val="20"/>
              </w:rPr>
              <w:t xml:space="preserve"> </w:t>
            </w:r>
            <w:r w:rsidRPr="00574FCC">
              <w:rPr>
                <w:sz w:val="20"/>
              </w:rPr>
              <w:t>websites,</w:t>
            </w:r>
            <w:r w:rsidRPr="00574FCC">
              <w:rPr>
                <w:spacing w:val="-3"/>
                <w:sz w:val="20"/>
              </w:rPr>
              <w:t xml:space="preserve"> </w:t>
            </w:r>
            <w:r w:rsidRPr="00574FCC">
              <w:rPr>
                <w:sz w:val="20"/>
              </w:rPr>
              <w:t>organizations,</w:t>
            </w:r>
            <w:r w:rsidRPr="00574FCC">
              <w:rPr>
                <w:spacing w:val="-3"/>
                <w:sz w:val="20"/>
              </w:rPr>
              <w:t xml:space="preserve"> </w:t>
            </w:r>
            <w:r w:rsidRPr="00574FCC">
              <w:rPr>
                <w:sz w:val="20"/>
              </w:rPr>
              <w:t>reference</w:t>
            </w:r>
            <w:r w:rsidRPr="00574FCC">
              <w:rPr>
                <w:spacing w:val="-4"/>
                <w:sz w:val="20"/>
              </w:rPr>
              <w:t xml:space="preserve"> </w:t>
            </w:r>
            <w:r w:rsidRPr="00574FCC">
              <w:rPr>
                <w:sz w:val="20"/>
              </w:rPr>
              <w:t>lists,</w:t>
            </w:r>
            <w:r w:rsidRPr="00574FCC">
              <w:rPr>
                <w:spacing w:val="-3"/>
                <w:sz w:val="20"/>
              </w:rPr>
              <w:t xml:space="preserve"> </w:t>
            </w:r>
            <w:r w:rsidRPr="00574FCC">
              <w:rPr>
                <w:sz w:val="20"/>
              </w:rPr>
              <w:t>and</w:t>
            </w:r>
            <w:r w:rsidRPr="00574FCC">
              <w:rPr>
                <w:spacing w:val="-3"/>
                <w:sz w:val="20"/>
              </w:rPr>
              <w:t xml:space="preserve"> </w:t>
            </w:r>
            <w:r w:rsidRPr="00574FCC">
              <w:rPr>
                <w:sz w:val="20"/>
              </w:rPr>
              <w:t>other</w:t>
            </w:r>
            <w:r w:rsidRPr="00574FCC">
              <w:rPr>
                <w:spacing w:val="-3"/>
                <w:sz w:val="20"/>
              </w:rPr>
              <w:t xml:space="preserve"> </w:t>
            </w:r>
            <w:r w:rsidRPr="00574FCC">
              <w:rPr>
                <w:sz w:val="20"/>
              </w:rPr>
              <w:t>sources</w:t>
            </w:r>
            <w:r w:rsidRPr="00574FCC">
              <w:rPr>
                <w:spacing w:val="-5"/>
                <w:sz w:val="20"/>
              </w:rPr>
              <w:t xml:space="preserve"> </w:t>
            </w:r>
            <w:r w:rsidRPr="00574FCC">
              <w:rPr>
                <w:sz w:val="20"/>
              </w:rPr>
              <w:t>searched or consulted to identify systematic reviews and supplemental primary studies (if included).</w:t>
            </w:r>
          </w:p>
          <w:p w14:paraId="3D027284" w14:textId="77777777" w:rsidR="00CD7AF8" w:rsidRPr="00574FCC" w:rsidRDefault="00CD7AF8" w:rsidP="00CD7AF8">
            <w:pPr>
              <w:pStyle w:val="TableParagraph"/>
              <w:spacing w:line="208" w:lineRule="exact"/>
              <w:ind w:left="109"/>
              <w:rPr>
                <w:sz w:val="20"/>
              </w:rPr>
            </w:pPr>
            <w:r w:rsidRPr="00574FCC">
              <w:rPr>
                <w:sz w:val="20"/>
              </w:rPr>
              <w:t>Specify</w:t>
            </w:r>
            <w:r w:rsidRPr="00574FCC">
              <w:rPr>
                <w:spacing w:val="-4"/>
                <w:sz w:val="20"/>
              </w:rPr>
              <w:t xml:space="preserve"> </w:t>
            </w:r>
            <w:r w:rsidRPr="00574FCC">
              <w:rPr>
                <w:sz w:val="20"/>
              </w:rPr>
              <w:t>the</w:t>
            </w:r>
            <w:r w:rsidRPr="00574FCC">
              <w:rPr>
                <w:spacing w:val="-4"/>
                <w:sz w:val="20"/>
              </w:rPr>
              <w:t xml:space="preserve"> </w:t>
            </w:r>
            <w:r w:rsidRPr="00574FCC">
              <w:rPr>
                <w:sz w:val="20"/>
              </w:rPr>
              <w:t>date</w:t>
            </w:r>
            <w:r w:rsidRPr="00574FCC">
              <w:rPr>
                <w:spacing w:val="-5"/>
                <w:sz w:val="20"/>
              </w:rPr>
              <w:t xml:space="preserve"> </w:t>
            </w:r>
            <w:r w:rsidRPr="00574FCC">
              <w:rPr>
                <w:sz w:val="20"/>
              </w:rPr>
              <w:t>when</w:t>
            </w:r>
            <w:r w:rsidRPr="00574FCC">
              <w:rPr>
                <w:spacing w:val="-3"/>
                <w:sz w:val="20"/>
              </w:rPr>
              <w:t xml:space="preserve"> </w:t>
            </w:r>
            <w:r w:rsidRPr="00574FCC">
              <w:rPr>
                <w:sz w:val="20"/>
              </w:rPr>
              <w:t>each</w:t>
            </w:r>
            <w:r w:rsidRPr="00574FCC">
              <w:rPr>
                <w:spacing w:val="-4"/>
                <w:sz w:val="20"/>
              </w:rPr>
              <w:t xml:space="preserve"> </w:t>
            </w:r>
            <w:r w:rsidRPr="00574FCC">
              <w:rPr>
                <w:sz w:val="20"/>
              </w:rPr>
              <w:t>source</w:t>
            </w:r>
            <w:r w:rsidRPr="00574FCC">
              <w:rPr>
                <w:spacing w:val="-4"/>
                <w:sz w:val="20"/>
              </w:rPr>
              <w:t xml:space="preserve"> </w:t>
            </w:r>
            <w:r w:rsidRPr="00574FCC">
              <w:rPr>
                <w:sz w:val="20"/>
              </w:rPr>
              <w:t>was</w:t>
            </w:r>
            <w:r w:rsidRPr="00574FCC">
              <w:rPr>
                <w:spacing w:val="-6"/>
                <w:sz w:val="20"/>
              </w:rPr>
              <w:t xml:space="preserve"> </w:t>
            </w:r>
            <w:r w:rsidRPr="00574FCC">
              <w:rPr>
                <w:sz w:val="20"/>
              </w:rPr>
              <w:t>last</w:t>
            </w:r>
            <w:r w:rsidRPr="00574FCC">
              <w:rPr>
                <w:spacing w:val="-4"/>
                <w:sz w:val="20"/>
              </w:rPr>
              <w:t xml:space="preserve"> </w:t>
            </w:r>
            <w:r w:rsidRPr="00574FCC">
              <w:rPr>
                <w:sz w:val="20"/>
              </w:rPr>
              <w:t>searched</w:t>
            </w:r>
            <w:r w:rsidRPr="00574FCC">
              <w:rPr>
                <w:spacing w:val="-4"/>
                <w:sz w:val="20"/>
              </w:rPr>
              <w:t xml:space="preserve"> </w:t>
            </w:r>
            <w:r w:rsidRPr="00574FCC">
              <w:rPr>
                <w:sz w:val="20"/>
              </w:rPr>
              <w:t>or</w:t>
            </w:r>
            <w:r w:rsidRPr="00574FCC">
              <w:rPr>
                <w:spacing w:val="-3"/>
                <w:sz w:val="20"/>
              </w:rPr>
              <w:t xml:space="preserve"> </w:t>
            </w:r>
            <w:r w:rsidRPr="00574FCC">
              <w:rPr>
                <w:spacing w:val="-2"/>
                <w:sz w:val="20"/>
              </w:rPr>
              <w:t>consulted.</w:t>
            </w:r>
          </w:p>
        </w:tc>
        <w:tc>
          <w:tcPr>
            <w:tcW w:w="2070" w:type="dxa"/>
          </w:tcPr>
          <w:p w14:paraId="21F0147C" w14:textId="77777777" w:rsidR="00CD7AF8" w:rsidRPr="00574FCC" w:rsidRDefault="00CD7AF8" w:rsidP="00CD7AF8">
            <w:pPr>
              <w:pStyle w:val="TableParagraph"/>
              <w:ind w:left="0"/>
              <w:rPr>
                <w:sz w:val="16"/>
                <w:szCs w:val="16"/>
              </w:rPr>
            </w:pPr>
            <w:r w:rsidRPr="00574FCC">
              <w:rPr>
                <w:sz w:val="16"/>
                <w:szCs w:val="16"/>
              </w:rPr>
              <w:t xml:space="preserve">Page </w:t>
            </w:r>
            <w:r w:rsidRPr="00574FCC">
              <w:rPr>
                <w:rFonts w:hint="cs"/>
                <w:sz w:val="16"/>
                <w:szCs w:val="16"/>
                <w:rtl/>
              </w:rPr>
              <w:t>5</w:t>
            </w:r>
          </w:p>
        </w:tc>
      </w:tr>
      <w:tr w:rsidR="00CD7AF8" w:rsidRPr="00574FCC" w14:paraId="2FB730FD" w14:textId="77777777" w:rsidTr="00CD7AF8">
        <w:trPr>
          <w:trHeight w:val="460"/>
        </w:trPr>
        <w:tc>
          <w:tcPr>
            <w:tcW w:w="1620" w:type="dxa"/>
          </w:tcPr>
          <w:p w14:paraId="6F5FA993" w14:textId="77777777" w:rsidR="00CD7AF8" w:rsidRPr="00574FCC" w:rsidRDefault="00CD7AF8" w:rsidP="00CD7AF8">
            <w:pPr>
              <w:pStyle w:val="TableParagraph"/>
              <w:rPr>
                <w:sz w:val="20"/>
              </w:rPr>
            </w:pPr>
            <w:r w:rsidRPr="00574FCC">
              <w:rPr>
                <w:sz w:val="20"/>
              </w:rPr>
              <w:t>Search</w:t>
            </w:r>
            <w:r w:rsidRPr="00574FCC">
              <w:rPr>
                <w:spacing w:val="-6"/>
                <w:sz w:val="20"/>
              </w:rPr>
              <w:t xml:space="preserve"> </w:t>
            </w:r>
            <w:r w:rsidRPr="00574FCC">
              <w:rPr>
                <w:spacing w:val="-2"/>
                <w:sz w:val="20"/>
              </w:rPr>
              <w:t>strategy</w:t>
            </w:r>
          </w:p>
        </w:tc>
        <w:tc>
          <w:tcPr>
            <w:tcW w:w="630" w:type="dxa"/>
          </w:tcPr>
          <w:p w14:paraId="43F96616" w14:textId="77777777" w:rsidR="00CD7AF8" w:rsidRPr="00574FCC" w:rsidRDefault="00CD7AF8" w:rsidP="00CD7AF8">
            <w:pPr>
              <w:pStyle w:val="TableParagraph"/>
              <w:rPr>
                <w:sz w:val="20"/>
              </w:rPr>
            </w:pPr>
            <w:r w:rsidRPr="00574FCC">
              <w:rPr>
                <w:w w:val="99"/>
                <w:sz w:val="20"/>
              </w:rPr>
              <w:t>7</w:t>
            </w:r>
          </w:p>
        </w:tc>
        <w:tc>
          <w:tcPr>
            <w:tcW w:w="6300" w:type="dxa"/>
          </w:tcPr>
          <w:p w14:paraId="51CE333B" w14:textId="77777777" w:rsidR="00CD7AF8" w:rsidRPr="00574FCC" w:rsidRDefault="00CD7AF8" w:rsidP="00CD7AF8">
            <w:pPr>
              <w:pStyle w:val="TableParagraph"/>
              <w:spacing w:line="230" w:lineRule="atLeast"/>
              <w:ind w:left="109"/>
              <w:rPr>
                <w:sz w:val="20"/>
              </w:rPr>
            </w:pPr>
            <w:r w:rsidRPr="00574FCC">
              <w:rPr>
                <w:sz w:val="20"/>
              </w:rPr>
              <w:t>Present</w:t>
            </w:r>
            <w:r w:rsidRPr="00574FCC">
              <w:rPr>
                <w:spacing w:val="-3"/>
                <w:sz w:val="20"/>
              </w:rPr>
              <w:t xml:space="preserve"> </w:t>
            </w:r>
            <w:r w:rsidRPr="00574FCC">
              <w:rPr>
                <w:sz w:val="20"/>
              </w:rPr>
              <w:t>the</w:t>
            </w:r>
            <w:r w:rsidRPr="00574FCC">
              <w:rPr>
                <w:spacing w:val="-3"/>
                <w:sz w:val="20"/>
              </w:rPr>
              <w:t xml:space="preserve"> </w:t>
            </w:r>
            <w:r w:rsidRPr="00574FCC">
              <w:rPr>
                <w:sz w:val="20"/>
              </w:rPr>
              <w:t>full</w:t>
            </w:r>
            <w:r w:rsidRPr="00574FCC">
              <w:rPr>
                <w:spacing w:val="-3"/>
                <w:sz w:val="20"/>
              </w:rPr>
              <w:t xml:space="preserve"> </w:t>
            </w:r>
            <w:r w:rsidRPr="00574FCC">
              <w:rPr>
                <w:sz w:val="20"/>
              </w:rPr>
              <w:t>search</w:t>
            </w:r>
            <w:r w:rsidRPr="00574FCC">
              <w:rPr>
                <w:spacing w:val="-2"/>
                <w:sz w:val="20"/>
              </w:rPr>
              <w:t xml:space="preserve"> </w:t>
            </w:r>
            <w:r w:rsidRPr="00574FCC">
              <w:rPr>
                <w:sz w:val="20"/>
              </w:rPr>
              <w:t>strategies</w:t>
            </w:r>
            <w:r w:rsidRPr="00574FCC">
              <w:rPr>
                <w:spacing w:val="-4"/>
                <w:sz w:val="20"/>
              </w:rPr>
              <w:t xml:space="preserve"> </w:t>
            </w:r>
            <w:r w:rsidRPr="00574FCC">
              <w:rPr>
                <w:sz w:val="20"/>
              </w:rPr>
              <w:t>for</w:t>
            </w:r>
            <w:r w:rsidRPr="00574FCC">
              <w:rPr>
                <w:spacing w:val="-2"/>
                <w:sz w:val="20"/>
              </w:rPr>
              <w:t xml:space="preserve"> </w:t>
            </w:r>
            <w:r w:rsidRPr="00574FCC">
              <w:rPr>
                <w:sz w:val="20"/>
              </w:rPr>
              <w:t>all</w:t>
            </w:r>
            <w:r w:rsidRPr="00574FCC">
              <w:rPr>
                <w:spacing w:val="-3"/>
                <w:sz w:val="20"/>
              </w:rPr>
              <w:t xml:space="preserve"> </w:t>
            </w:r>
            <w:r w:rsidRPr="00574FCC">
              <w:rPr>
                <w:sz w:val="20"/>
              </w:rPr>
              <w:t>databases,</w:t>
            </w:r>
            <w:r w:rsidRPr="00574FCC">
              <w:rPr>
                <w:spacing w:val="-2"/>
                <w:sz w:val="20"/>
              </w:rPr>
              <w:t xml:space="preserve"> </w:t>
            </w:r>
            <w:r w:rsidRPr="00574FCC">
              <w:rPr>
                <w:sz w:val="20"/>
              </w:rPr>
              <w:t>registers</w:t>
            </w:r>
            <w:r w:rsidRPr="00574FCC">
              <w:rPr>
                <w:spacing w:val="-4"/>
                <w:sz w:val="20"/>
              </w:rPr>
              <w:t xml:space="preserve"> </w:t>
            </w:r>
            <w:r w:rsidRPr="00574FCC">
              <w:rPr>
                <w:sz w:val="20"/>
              </w:rPr>
              <w:t>and</w:t>
            </w:r>
            <w:r w:rsidRPr="00574FCC">
              <w:rPr>
                <w:spacing w:val="-2"/>
                <w:sz w:val="20"/>
              </w:rPr>
              <w:t xml:space="preserve"> </w:t>
            </w:r>
            <w:r w:rsidRPr="00574FCC">
              <w:rPr>
                <w:sz w:val="20"/>
              </w:rPr>
              <w:t>websites,</w:t>
            </w:r>
            <w:r w:rsidRPr="00574FCC">
              <w:rPr>
                <w:spacing w:val="-2"/>
                <w:sz w:val="20"/>
              </w:rPr>
              <w:t xml:space="preserve"> </w:t>
            </w:r>
            <w:r w:rsidRPr="00574FCC">
              <w:rPr>
                <w:sz w:val="20"/>
              </w:rPr>
              <w:t>such</w:t>
            </w:r>
            <w:r w:rsidRPr="00574FCC">
              <w:rPr>
                <w:spacing w:val="-2"/>
                <w:sz w:val="20"/>
              </w:rPr>
              <w:t xml:space="preserve"> </w:t>
            </w:r>
            <w:r w:rsidRPr="00574FCC">
              <w:rPr>
                <w:sz w:val="20"/>
              </w:rPr>
              <w:t>that</w:t>
            </w:r>
            <w:r w:rsidRPr="00574FCC">
              <w:rPr>
                <w:spacing w:val="-3"/>
                <w:sz w:val="20"/>
              </w:rPr>
              <w:t xml:space="preserve"> </w:t>
            </w:r>
            <w:r w:rsidRPr="00574FCC">
              <w:rPr>
                <w:sz w:val="20"/>
              </w:rPr>
              <w:t>they</w:t>
            </w:r>
            <w:r w:rsidRPr="00574FCC">
              <w:rPr>
                <w:spacing w:val="-2"/>
                <w:sz w:val="20"/>
              </w:rPr>
              <w:t xml:space="preserve"> </w:t>
            </w:r>
            <w:r w:rsidRPr="00574FCC">
              <w:rPr>
                <w:sz w:val="20"/>
              </w:rPr>
              <w:t>could</w:t>
            </w:r>
            <w:r w:rsidRPr="00574FCC">
              <w:rPr>
                <w:spacing w:val="-2"/>
                <w:sz w:val="20"/>
              </w:rPr>
              <w:t xml:space="preserve"> </w:t>
            </w:r>
            <w:r w:rsidRPr="00574FCC">
              <w:rPr>
                <w:sz w:val="20"/>
              </w:rPr>
              <w:t>be reproduced. Describe any search filters and limits applied.</w:t>
            </w:r>
          </w:p>
        </w:tc>
        <w:tc>
          <w:tcPr>
            <w:tcW w:w="2070" w:type="dxa"/>
          </w:tcPr>
          <w:p w14:paraId="6E904515" w14:textId="77777777" w:rsidR="00CD7AF8" w:rsidRPr="00574FCC" w:rsidRDefault="00CD7AF8" w:rsidP="00CD7AF8">
            <w:pPr>
              <w:pStyle w:val="TableParagraph"/>
              <w:ind w:left="0"/>
              <w:rPr>
                <w:sz w:val="16"/>
                <w:szCs w:val="16"/>
              </w:rPr>
            </w:pPr>
            <w:r w:rsidRPr="00574FCC">
              <w:rPr>
                <w:sz w:val="16"/>
                <w:szCs w:val="16"/>
              </w:rPr>
              <w:t>Table S2</w:t>
            </w:r>
          </w:p>
        </w:tc>
      </w:tr>
      <w:tr w:rsidR="00CD7AF8" w:rsidRPr="00574FCC" w14:paraId="677C98DD" w14:textId="77777777" w:rsidTr="00CD7AF8">
        <w:trPr>
          <w:trHeight w:val="460"/>
        </w:trPr>
        <w:tc>
          <w:tcPr>
            <w:tcW w:w="1620" w:type="dxa"/>
            <w:vMerge w:val="restart"/>
          </w:tcPr>
          <w:p w14:paraId="21DF2537" w14:textId="77777777" w:rsidR="00CD7AF8" w:rsidRPr="00574FCC" w:rsidRDefault="00CD7AF8" w:rsidP="00CD7AF8">
            <w:pPr>
              <w:pStyle w:val="TableParagraph"/>
              <w:rPr>
                <w:sz w:val="20"/>
              </w:rPr>
            </w:pPr>
            <w:r w:rsidRPr="00574FCC">
              <w:rPr>
                <w:sz w:val="20"/>
              </w:rPr>
              <w:t>Selection</w:t>
            </w:r>
            <w:r w:rsidRPr="00574FCC">
              <w:rPr>
                <w:spacing w:val="-10"/>
                <w:sz w:val="20"/>
              </w:rPr>
              <w:t xml:space="preserve"> </w:t>
            </w:r>
            <w:r w:rsidRPr="00574FCC">
              <w:rPr>
                <w:spacing w:val="-2"/>
                <w:sz w:val="20"/>
              </w:rPr>
              <w:t>process</w:t>
            </w:r>
          </w:p>
        </w:tc>
        <w:tc>
          <w:tcPr>
            <w:tcW w:w="630" w:type="dxa"/>
          </w:tcPr>
          <w:p w14:paraId="08A37784" w14:textId="77777777" w:rsidR="00CD7AF8" w:rsidRPr="00574FCC" w:rsidRDefault="00CD7AF8" w:rsidP="00CD7AF8">
            <w:pPr>
              <w:pStyle w:val="TableParagraph"/>
              <w:rPr>
                <w:sz w:val="20"/>
              </w:rPr>
            </w:pPr>
            <w:r w:rsidRPr="00574FCC">
              <w:rPr>
                <w:spacing w:val="-5"/>
                <w:sz w:val="20"/>
              </w:rPr>
              <w:t>8a</w:t>
            </w:r>
          </w:p>
        </w:tc>
        <w:tc>
          <w:tcPr>
            <w:tcW w:w="6300" w:type="dxa"/>
          </w:tcPr>
          <w:p w14:paraId="022CAFD7" w14:textId="77777777" w:rsidR="00CD7AF8" w:rsidRPr="00574FCC" w:rsidRDefault="00CD7AF8" w:rsidP="00CD7AF8">
            <w:pPr>
              <w:pStyle w:val="TableParagraph"/>
              <w:spacing w:line="230" w:lineRule="atLeast"/>
              <w:ind w:left="109" w:right="205"/>
              <w:rPr>
                <w:sz w:val="20"/>
              </w:rPr>
            </w:pPr>
            <w:r w:rsidRPr="00574FCC">
              <w:rPr>
                <w:sz w:val="20"/>
              </w:rPr>
              <w:t>Describe</w:t>
            </w:r>
            <w:r w:rsidRPr="00574FCC">
              <w:rPr>
                <w:spacing w:val="-3"/>
                <w:sz w:val="20"/>
              </w:rPr>
              <w:t xml:space="preserve"> </w:t>
            </w:r>
            <w:r w:rsidRPr="00574FCC">
              <w:rPr>
                <w:sz w:val="20"/>
              </w:rPr>
              <w:t>the</w:t>
            </w:r>
            <w:r w:rsidRPr="00574FCC">
              <w:rPr>
                <w:spacing w:val="-3"/>
                <w:sz w:val="20"/>
              </w:rPr>
              <w:t xml:space="preserve"> </w:t>
            </w:r>
            <w:r w:rsidRPr="00574FCC">
              <w:rPr>
                <w:sz w:val="20"/>
              </w:rPr>
              <w:t>methods</w:t>
            </w:r>
            <w:r w:rsidRPr="00574FCC">
              <w:rPr>
                <w:spacing w:val="-4"/>
                <w:sz w:val="20"/>
              </w:rPr>
              <w:t xml:space="preserve"> </w:t>
            </w:r>
            <w:r w:rsidRPr="00574FCC">
              <w:rPr>
                <w:sz w:val="20"/>
              </w:rPr>
              <w:t>used</w:t>
            </w:r>
            <w:r w:rsidRPr="00574FCC">
              <w:rPr>
                <w:spacing w:val="-4"/>
                <w:sz w:val="20"/>
              </w:rPr>
              <w:t xml:space="preserve"> </w:t>
            </w:r>
            <w:r w:rsidRPr="00574FCC">
              <w:rPr>
                <w:sz w:val="20"/>
              </w:rPr>
              <w:t>to</w:t>
            </w:r>
            <w:r w:rsidRPr="00574FCC">
              <w:rPr>
                <w:spacing w:val="-4"/>
                <w:sz w:val="20"/>
              </w:rPr>
              <w:t xml:space="preserve"> </w:t>
            </w:r>
            <w:r w:rsidRPr="00574FCC">
              <w:rPr>
                <w:sz w:val="20"/>
              </w:rPr>
              <w:t>decide</w:t>
            </w:r>
            <w:r w:rsidRPr="00574FCC">
              <w:rPr>
                <w:spacing w:val="-3"/>
                <w:sz w:val="20"/>
              </w:rPr>
              <w:t xml:space="preserve"> </w:t>
            </w:r>
            <w:r w:rsidRPr="00574FCC">
              <w:rPr>
                <w:sz w:val="20"/>
              </w:rPr>
              <w:t>whether</w:t>
            </w:r>
            <w:r w:rsidRPr="00574FCC">
              <w:rPr>
                <w:spacing w:val="-3"/>
                <w:sz w:val="20"/>
              </w:rPr>
              <w:t xml:space="preserve"> </w:t>
            </w:r>
            <w:r w:rsidRPr="00574FCC">
              <w:rPr>
                <w:sz w:val="20"/>
              </w:rPr>
              <w:t>a</w:t>
            </w:r>
            <w:r w:rsidRPr="00574FCC">
              <w:rPr>
                <w:spacing w:val="-5"/>
                <w:sz w:val="20"/>
              </w:rPr>
              <w:t xml:space="preserve"> </w:t>
            </w:r>
            <w:r w:rsidRPr="00574FCC">
              <w:rPr>
                <w:sz w:val="20"/>
              </w:rPr>
              <w:t>systematic</w:t>
            </w:r>
            <w:r w:rsidRPr="00574FCC">
              <w:rPr>
                <w:spacing w:val="-3"/>
                <w:sz w:val="20"/>
              </w:rPr>
              <w:t xml:space="preserve"> </w:t>
            </w:r>
            <w:r w:rsidRPr="00574FCC">
              <w:rPr>
                <w:sz w:val="20"/>
              </w:rPr>
              <w:t>review</w:t>
            </w:r>
            <w:r w:rsidRPr="00574FCC">
              <w:rPr>
                <w:spacing w:val="-3"/>
                <w:sz w:val="20"/>
              </w:rPr>
              <w:t xml:space="preserve"> </w:t>
            </w:r>
            <w:r w:rsidRPr="00574FCC">
              <w:rPr>
                <w:sz w:val="20"/>
              </w:rPr>
              <w:t>or</w:t>
            </w:r>
            <w:r w:rsidRPr="00574FCC">
              <w:rPr>
                <w:spacing w:val="-2"/>
                <w:sz w:val="20"/>
              </w:rPr>
              <w:t xml:space="preserve"> </w:t>
            </w:r>
            <w:r w:rsidRPr="00574FCC">
              <w:rPr>
                <w:sz w:val="20"/>
              </w:rPr>
              <w:t>supplemental</w:t>
            </w:r>
            <w:r w:rsidRPr="00574FCC">
              <w:rPr>
                <w:spacing w:val="-3"/>
                <w:sz w:val="20"/>
              </w:rPr>
              <w:t xml:space="preserve"> </w:t>
            </w:r>
            <w:r w:rsidRPr="00574FCC">
              <w:rPr>
                <w:sz w:val="20"/>
              </w:rPr>
              <w:t>primary</w:t>
            </w:r>
            <w:r w:rsidRPr="00574FCC">
              <w:rPr>
                <w:spacing w:val="-4"/>
                <w:sz w:val="20"/>
              </w:rPr>
              <w:t xml:space="preserve"> </w:t>
            </w:r>
            <w:r w:rsidRPr="00574FCC">
              <w:rPr>
                <w:sz w:val="20"/>
              </w:rPr>
              <w:t>study (if included) met the inclusion criteria of the overview of reviews.</w:t>
            </w:r>
          </w:p>
        </w:tc>
        <w:tc>
          <w:tcPr>
            <w:tcW w:w="2070" w:type="dxa"/>
          </w:tcPr>
          <w:p w14:paraId="07627704" w14:textId="77777777" w:rsidR="00CD7AF8" w:rsidRPr="00574FCC" w:rsidRDefault="00CD7AF8" w:rsidP="00CD7AF8">
            <w:pPr>
              <w:pStyle w:val="TableParagraph"/>
              <w:ind w:left="0"/>
              <w:rPr>
                <w:sz w:val="16"/>
                <w:szCs w:val="16"/>
              </w:rPr>
            </w:pPr>
            <w:r w:rsidRPr="00574FCC">
              <w:rPr>
                <w:sz w:val="16"/>
                <w:szCs w:val="16"/>
              </w:rPr>
              <w:t xml:space="preserve">Page </w:t>
            </w:r>
            <w:r w:rsidRPr="00574FCC">
              <w:rPr>
                <w:rFonts w:hint="cs"/>
                <w:sz w:val="16"/>
                <w:szCs w:val="16"/>
                <w:rtl/>
              </w:rPr>
              <w:t>5</w:t>
            </w:r>
          </w:p>
        </w:tc>
      </w:tr>
      <w:tr w:rsidR="00CD7AF8" w:rsidRPr="00574FCC" w14:paraId="7C58126C" w14:textId="77777777" w:rsidTr="00CD7AF8">
        <w:trPr>
          <w:trHeight w:val="460"/>
        </w:trPr>
        <w:tc>
          <w:tcPr>
            <w:tcW w:w="1620" w:type="dxa"/>
            <w:vMerge/>
            <w:tcBorders>
              <w:top w:val="nil"/>
            </w:tcBorders>
          </w:tcPr>
          <w:p w14:paraId="320140E6" w14:textId="77777777" w:rsidR="00CD7AF8" w:rsidRPr="00574FCC" w:rsidRDefault="00CD7AF8" w:rsidP="00CD7AF8">
            <w:pPr>
              <w:rPr>
                <w:sz w:val="2"/>
                <w:szCs w:val="2"/>
              </w:rPr>
            </w:pPr>
          </w:p>
        </w:tc>
        <w:tc>
          <w:tcPr>
            <w:tcW w:w="630" w:type="dxa"/>
          </w:tcPr>
          <w:p w14:paraId="75239450" w14:textId="77777777" w:rsidR="00CD7AF8" w:rsidRPr="00574FCC" w:rsidRDefault="00CD7AF8" w:rsidP="00CD7AF8">
            <w:pPr>
              <w:pStyle w:val="TableParagraph"/>
              <w:rPr>
                <w:sz w:val="20"/>
              </w:rPr>
            </w:pPr>
            <w:r w:rsidRPr="00574FCC">
              <w:rPr>
                <w:spacing w:val="-5"/>
                <w:sz w:val="20"/>
              </w:rPr>
              <w:t>8b</w:t>
            </w:r>
          </w:p>
        </w:tc>
        <w:tc>
          <w:tcPr>
            <w:tcW w:w="6300" w:type="dxa"/>
          </w:tcPr>
          <w:p w14:paraId="70FDBC51" w14:textId="77777777" w:rsidR="00CD7AF8" w:rsidRPr="00574FCC" w:rsidRDefault="00CD7AF8" w:rsidP="00CD7AF8">
            <w:pPr>
              <w:pStyle w:val="TableParagraph"/>
              <w:spacing w:line="230" w:lineRule="atLeast"/>
              <w:ind w:left="109" w:right="205"/>
              <w:rPr>
                <w:sz w:val="20"/>
              </w:rPr>
            </w:pPr>
            <w:r w:rsidRPr="00574FCC">
              <w:rPr>
                <w:sz w:val="20"/>
              </w:rPr>
              <w:t>Describe</w:t>
            </w:r>
            <w:r w:rsidRPr="00574FCC">
              <w:rPr>
                <w:spacing w:val="-4"/>
                <w:sz w:val="20"/>
              </w:rPr>
              <w:t xml:space="preserve"> </w:t>
            </w:r>
            <w:r w:rsidRPr="00574FCC">
              <w:rPr>
                <w:sz w:val="20"/>
              </w:rPr>
              <w:t>how</w:t>
            </w:r>
            <w:r w:rsidRPr="00574FCC">
              <w:rPr>
                <w:spacing w:val="-4"/>
                <w:sz w:val="20"/>
              </w:rPr>
              <w:t xml:space="preserve"> </w:t>
            </w:r>
            <w:r w:rsidRPr="00574FCC">
              <w:rPr>
                <w:sz w:val="20"/>
              </w:rPr>
              <w:t>overlap</w:t>
            </w:r>
            <w:r w:rsidRPr="00574FCC">
              <w:rPr>
                <w:spacing w:val="-3"/>
                <w:sz w:val="20"/>
              </w:rPr>
              <w:t xml:space="preserve"> </w:t>
            </w:r>
            <w:r w:rsidRPr="00574FCC">
              <w:rPr>
                <w:sz w:val="20"/>
              </w:rPr>
              <w:t>in</w:t>
            </w:r>
            <w:r w:rsidRPr="00574FCC">
              <w:rPr>
                <w:spacing w:val="-3"/>
                <w:sz w:val="20"/>
              </w:rPr>
              <w:t xml:space="preserve"> </w:t>
            </w:r>
            <w:r w:rsidRPr="00574FCC">
              <w:rPr>
                <w:sz w:val="20"/>
              </w:rPr>
              <w:t>the</w:t>
            </w:r>
            <w:r w:rsidRPr="00574FCC">
              <w:rPr>
                <w:spacing w:val="-6"/>
                <w:sz w:val="20"/>
              </w:rPr>
              <w:t xml:space="preserve"> </w:t>
            </w:r>
            <w:r w:rsidRPr="00574FCC">
              <w:rPr>
                <w:sz w:val="20"/>
              </w:rPr>
              <w:t>populations,</w:t>
            </w:r>
            <w:r w:rsidRPr="00574FCC">
              <w:rPr>
                <w:spacing w:val="-3"/>
                <w:sz w:val="20"/>
              </w:rPr>
              <w:t xml:space="preserve"> </w:t>
            </w:r>
            <w:r w:rsidRPr="00574FCC">
              <w:rPr>
                <w:sz w:val="20"/>
              </w:rPr>
              <w:t>interventions,</w:t>
            </w:r>
            <w:r w:rsidRPr="00574FCC">
              <w:rPr>
                <w:spacing w:val="-3"/>
                <w:sz w:val="20"/>
              </w:rPr>
              <w:t xml:space="preserve"> </w:t>
            </w:r>
            <w:r w:rsidRPr="00574FCC">
              <w:rPr>
                <w:sz w:val="20"/>
              </w:rPr>
              <w:t>comparators,</w:t>
            </w:r>
            <w:r w:rsidRPr="00574FCC">
              <w:rPr>
                <w:spacing w:val="-3"/>
                <w:sz w:val="20"/>
              </w:rPr>
              <w:t xml:space="preserve"> </w:t>
            </w:r>
            <w:r w:rsidRPr="00574FCC">
              <w:rPr>
                <w:sz w:val="20"/>
              </w:rPr>
              <w:t>and/or</w:t>
            </w:r>
            <w:r w:rsidRPr="00574FCC">
              <w:rPr>
                <w:spacing w:val="-6"/>
                <w:sz w:val="20"/>
              </w:rPr>
              <w:t xml:space="preserve"> </w:t>
            </w:r>
            <w:r w:rsidRPr="00574FCC">
              <w:rPr>
                <w:sz w:val="20"/>
              </w:rPr>
              <w:t>outcomes</w:t>
            </w:r>
            <w:r w:rsidRPr="00574FCC">
              <w:rPr>
                <w:spacing w:val="-5"/>
                <w:sz w:val="20"/>
              </w:rPr>
              <w:t xml:space="preserve"> </w:t>
            </w:r>
            <w:r w:rsidRPr="00574FCC">
              <w:rPr>
                <w:sz w:val="20"/>
              </w:rPr>
              <w:t>of systematic reviews was identified and managed during study selection.</w:t>
            </w:r>
          </w:p>
        </w:tc>
        <w:tc>
          <w:tcPr>
            <w:tcW w:w="2070" w:type="dxa"/>
          </w:tcPr>
          <w:p w14:paraId="512E67FC" w14:textId="77777777" w:rsidR="00CD7AF8" w:rsidRPr="00574FCC" w:rsidRDefault="00CD7AF8" w:rsidP="00CD7AF8">
            <w:pPr>
              <w:pStyle w:val="TableParagraph"/>
              <w:ind w:left="0"/>
              <w:rPr>
                <w:sz w:val="16"/>
                <w:szCs w:val="16"/>
              </w:rPr>
            </w:pPr>
            <w:r w:rsidRPr="00574FCC">
              <w:rPr>
                <w:sz w:val="16"/>
                <w:szCs w:val="16"/>
              </w:rPr>
              <w:t xml:space="preserve">Table </w:t>
            </w:r>
            <w:r w:rsidRPr="00574FCC">
              <w:rPr>
                <w:rFonts w:hint="cs"/>
                <w:sz w:val="16"/>
                <w:szCs w:val="16"/>
                <w:rtl/>
              </w:rPr>
              <w:t>5</w:t>
            </w:r>
          </w:p>
        </w:tc>
      </w:tr>
      <w:tr w:rsidR="00CD7AF8" w:rsidRPr="00574FCC" w14:paraId="5CD5721E" w14:textId="77777777" w:rsidTr="00CD7AF8">
        <w:trPr>
          <w:trHeight w:val="229"/>
        </w:trPr>
        <w:tc>
          <w:tcPr>
            <w:tcW w:w="1620" w:type="dxa"/>
            <w:vMerge w:val="restart"/>
          </w:tcPr>
          <w:p w14:paraId="59C7BE4E" w14:textId="77777777" w:rsidR="00CD7AF8" w:rsidRPr="00574FCC" w:rsidRDefault="00CD7AF8" w:rsidP="00CD7AF8">
            <w:pPr>
              <w:pStyle w:val="TableParagraph"/>
              <w:ind w:right="368"/>
              <w:rPr>
                <w:sz w:val="20"/>
              </w:rPr>
            </w:pPr>
            <w:r w:rsidRPr="00574FCC">
              <w:rPr>
                <w:sz w:val="20"/>
              </w:rPr>
              <w:t>Data</w:t>
            </w:r>
            <w:r w:rsidRPr="00574FCC">
              <w:rPr>
                <w:spacing w:val="-13"/>
                <w:sz w:val="20"/>
              </w:rPr>
              <w:t xml:space="preserve"> </w:t>
            </w:r>
            <w:r w:rsidRPr="00574FCC">
              <w:rPr>
                <w:sz w:val="20"/>
              </w:rPr>
              <w:t xml:space="preserve">collection </w:t>
            </w:r>
            <w:r w:rsidRPr="00574FCC">
              <w:rPr>
                <w:spacing w:val="-2"/>
                <w:sz w:val="20"/>
              </w:rPr>
              <w:t>process</w:t>
            </w:r>
          </w:p>
        </w:tc>
        <w:tc>
          <w:tcPr>
            <w:tcW w:w="630" w:type="dxa"/>
          </w:tcPr>
          <w:p w14:paraId="5EDCA6F4" w14:textId="77777777" w:rsidR="00CD7AF8" w:rsidRPr="00574FCC" w:rsidRDefault="00CD7AF8" w:rsidP="00CD7AF8">
            <w:pPr>
              <w:pStyle w:val="TableParagraph"/>
              <w:spacing w:line="210" w:lineRule="exact"/>
              <w:rPr>
                <w:sz w:val="20"/>
              </w:rPr>
            </w:pPr>
            <w:r w:rsidRPr="00574FCC">
              <w:rPr>
                <w:spacing w:val="-5"/>
                <w:sz w:val="20"/>
              </w:rPr>
              <w:t>9a</w:t>
            </w:r>
          </w:p>
        </w:tc>
        <w:tc>
          <w:tcPr>
            <w:tcW w:w="6300" w:type="dxa"/>
          </w:tcPr>
          <w:p w14:paraId="51FDB8B4" w14:textId="77777777" w:rsidR="00CD7AF8" w:rsidRPr="00574FCC" w:rsidRDefault="00CD7AF8" w:rsidP="00CD7AF8">
            <w:pPr>
              <w:pStyle w:val="TableParagraph"/>
              <w:spacing w:line="210" w:lineRule="exact"/>
              <w:ind w:left="109"/>
              <w:rPr>
                <w:sz w:val="20"/>
              </w:rPr>
            </w:pPr>
            <w:r w:rsidRPr="00574FCC">
              <w:rPr>
                <w:sz w:val="20"/>
              </w:rPr>
              <w:t>Describe</w:t>
            </w:r>
            <w:r w:rsidRPr="00574FCC">
              <w:rPr>
                <w:spacing w:val="-5"/>
                <w:sz w:val="20"/>
              </w:rPr>
              <w:t xml:space="preserve"> </w:t>
            </w:r>
            <w:r w:rsidRPr="00574FCC">
              <w:rPr>
                <w:sz w:val="20"/>
              </w:rPr>
              <w:t>the</w:t>
            </w:r>
            <w:r w:rsidRPr="00574FCC">
              <w:rPr>
                <w:spacing w:val="-4"/>
                <w:sz w:val="20"/>
              </w:rPr>
              <w:t xml:space="preserve"> </w:t>
            </w:r>
            <w:r w:rsidRPr="00574FCC">
              <w:rPr>
                <w:sz w:val="20"/>
              </w:rPr>
              <w:t>methods</w:t>
            </w:r>
            <w:r w:rsidRPr="00574FCC">
              <w:rPr>
                <w:spacing w:val="-5"/>
                <w:sz w:val="20"/>
              </w:rPr>
              <w:t xml:space="preserve"> </w:t>
            </w:r>
            <w:r w:rsidRPr="00574FCC">
              <w:rPr>
                <w:sz w:val="20"/>
              </w:rPr>
              <w:t>used</w:t>
            </w:r>
            <w:r w:rsidRPr="00574FCC">
              <w:rPr>
                <w:spacing w:val="-5"/>
                <w:sz w:val="20"/>
              </w:rPr>
              <w:t xml:space="preserve"> </w:t>
            </w:r>
            <w:r w:rsidRPr="00574FCC">
              <w:rPr>
                <w:sz w:val="20"/>
              </w:rPr>
              <w:t>to</w:t>
            </w:r>
            <w:r w:rsidRPr="00574FCC">
              <w:rPr>
                <w:spacing w:val="-5"/>
                <w:sz w:val="20"/>
              </w:rPr>
              <w:t xml:space="preserve"> </w:t>
            </w:r>
            <w:r w:rsidRPr="00574FCC">
              <w:rPr>
                <w:sz w:val="20"/>
              </w:rPr>
              <w:t>collect</w:t>
            </w:r>
            <w:r w:rsidRPr="00574FCC">
              <w:rPr>
                <w:spacing w:val="-4"/>
                <w:sz w:val="20"/>
              </w:rPr>
              <w:t xml:space="preserve"> </w:t>
            </w:r>
            <w:r w:rsidRPr="00574FCC">
              <w:rPr>
                <w:sz w:val="20"/>
              </w:rPr>
              <w:t>data</w:t>
            </w:r>
            <w:r w:rsidRPr="00574FCC">
              <w:rPr>
                <w:spacing w:val="-4"/>
                <w:sz w:val="20"/>
              </w:rPr>
              <w:t xml:space="preserve"> </w:t>
            </w:r>
            <w:r w:rsidRPr="00574FCC">
              <w:rPr>
                <w:sz w:val="20"/>
              </w:rPr>
              <w:t>from</w:t>
            </w:r>
            <w:r w:rsidRPr="00574FCC">
              <w:rPr>
                <w:spacing w:val="-6"/>
                <w:sz w:val="20"/>
              </w:rPr>
              <w:t xml:space="preserve"> </w:t>
            </w:r>
            <w:r w:rsidRPr="00574FCC">
              <w:rPr>
                <w:spacing w:val="-2"/>
                <w:sz w:val="20"/>
              </w:rPr>
              <w:t>reports.</w:t>
            </w:r>
          </w:p>
        </w:tc>
        <w:tc>
          <w:tcPr>
            <w:tcW w:w="2070" w:type="dxa"/>
          </w:tcPr>
          <w:p w14:paraId="0DA3B7F9" w14:textId="77777777" w:rsidR="00CD7AF8" w:rsidRPr="00574FCC" w:rsidRDefault="00CD7AF8" w:rsidP="00CD7AF8">
            <w:pPr>
              <w:pStyle w:val="TableParagraph"/>
              <w:ind w:left="0"/>
              <w:rPr>
                <w:sz w:val="16"/>
                <w:szCs w:val="16"/>
              </w:rPr>
            </w:pPr>
            <w:r w:rsidRPr="00574FCC">
              <w:rPr>
                <w:sz w:val="16"/>
                <w:szCs w:val="16"/>
              </w:rPr>
              <w:t xml:space="preserve">Page </w:t>
            </w:r>
            <w:r w:rsidRPr="00574FCC">
              <w:rPr>
                <w:rFonts w:hint="cs"/>
                <w:sz w:val="16"/>
                <w:szCs w:val="16"/>
                <w:rtl/>
              </w:rPr>
              <w:t>6</w:t>
            </w:r>
          </w:p>
        </w:tc>
      </w:tr>
      <w:tr w:rsidR="00CD7AF8" w:rsidRPr="00574FCC" w14:paraId="631D432C" w14:textId="77777777" w:rsidTr="00CD7AF8">
        <w:trPr>
          <w:trHeight w:val="688"/>
        </w:trPr>
        <w:tc>
          <w:tcPr>
            <w:tcW w:w="1620" w:type="dxa"/>
            <w:vMerge/>
            <w:tcBorders>
              <w:top w:val="nil"/>
            </w:tcBorders>
          </w:tcPr>
          <w:p w14:paraId="0387DE9D" w14:textId="77777777" w:rsidR="00CD7AF8" w:rsidRPr="00574FCC" w:rsidRDefault="00CD7AF8" w:rsidP="00CD7AF8">
            <w:pPr>
              <w:rPr>
                <w:sz w:val="2"/>
                <w:szCs w:val="2"/>
              </w:rPr>
            </w:pPr>
          </w:p>
        </w:tc>
        <w:tc>
          <w:tcPr>
            <w:tcW w:w="630" w:type="dxa"/>
          </w:tcPr>
          <w:p w14:paraId="0E73EE3A" w14:textId="77777777" w:rsidR="00CD7AF8" w:rsidRPr="00574FCC" w:rsidRDefault="00CD7AF8" w:rsidP="00CD7AF8">
            <w:pPr>
              <w:pStyle w:val="TableParagraph"/>
              <w:rPr>
                <w:sz w:val="20"/>
              </w:rPr>
            </w:pPr>
            <w:r w:rsidRPr="00574FCC">
              <w:rPr>
                <w:spacing w:val="-5"/>
                <w:sz w:val="20"/>
              </w:rPr>
              <w:t>9b</w:t>
            </w:r>
          </w:p>
        </w:tc>
        <w:tc>
          <w:tcPr>
            <w:tcW w:w="6300" w:type="dxa"/>
          </w:tcPr>
          <w:p w14:paraId="1086DB99" w14:textId="77777777" w:rsidR="00CD7AF8" w:rsidRPr="00574FCC" w:rsidRDefault="00CD7AF8" w:rsidP="00CD7AF8">
            <w:pPr>
              <w:pStyle w:val="TableParagraph"/>
              <w:ind w:left="109"/>
              <w:rPr>
                <w:sz w:val="20"/>
              </w:rPr>
            </w:pPr>
            <w:r w:rsidRPr="00574FCC">
              <w:rPr>
                <w:sz w:val="20"/>
              </w:rPr>
              <w:t>If</w:t>
            </w:r>
            <w:r w:rsidRPr="00574FCC">
              <w:rPr>
                <w:spacing w:val="-5"/>
                <w:sz w:val="20"/>
              </w:rPr>
              <w:t xml:space="preserve"> </w:t>
            </w:r>
            <w:r w:rsidRPr="00574FCC">
              <w:rPr>
                <w:sz w:val="20"/>
              </w:rPr>
              <w:t>applicable,</w:t>
            </w:r>
            <w:r w:rsidRPr="00574FCC">
              <w:rPr>
                <w:spacing w:val="-7"/>
                <w:sz w:val="20"/>
              </w:rPr>
              <w:t xml:space="preserve"> </w:t>
            </w:r>
            <w:r w:rsidRPr="00574FCC">
              <w:rPr>
                <w:sz w:val="20"/>
              </w:rPr>
              <w:t>describe</w:t>
            </w:r>
            <w:r w:rsidRPr="00574FCC">
              <w:rPr>
                <w:spacing w:val="-5"/>
                <w:sz w:val="20"/>
              </w:rPr>
              <w:t xml:space="preserve"> </w:t>
            </w:r>
            <w:r w:rsidRPr="00574FCC">
              <w:rPr>
                <w:sz w:val="20"/>
              </w:rPr>
              <w:t>the</w:t>
            </w:r>
            <w:r w:rsidRPr="00574FCC">
              <w:rPr>
                <w:spacing w:val="-7"/>
                <w:sz w:val="20"/>
              </w:rPr>
              <w:t xml:space="preserve"> </w:t>
            </w:r>
            <w:r w:rsidRPr="00574FCC">
              <w:rPr>
                <w:sz w:val="20"/>
              </w:rPr>
              <w:t>methods</w:t>
            </w:r>
            <w:r w:rsidRPr="00574FCC">
              <w:rPr>
                <w:spacing w:val="-6"/>
                <w:sz w:val="20"/>
              </w:rPr>
              <w:t xml:space="preserve"> </w:t>
            </w:r>
            <w:r w:rsidRPr="00574FCC">
              <w:rPr>
                <w:sz w:val="20"/>
              </w:rPr>
              <w:t>used</w:t>
            </w:r>
            <w:r w:rsidRPr="00574FCC">
              <w:rPr>
                <w:spacing w:val="-4"/>
                <w:sz w:val="20"/>
              </w:rPr>
              <w:t xml:space="preserve"> </w:t>
            </w:r>
            <w:r w:rsidRPr="00574FCC">
              <w:rPr>
                <w:sz w:val="20"/>
              </w:rPr>
              <w:t>to</w:t>
            </w:r>
            <w:r w:rsidRPr="00574FCC">
              <w:rPr>
                <w:spacing w:val="-5"/>
                <w:sz w:val="20"/>
              </w:rPr>
              <w:t xml:space="preserve"> </w:t>
            </w:r>
            <w:r w:rsidRPr="00574FCC">
              <w:rPr>
                <w:sz w:val="20"/>
              </w:rPr>
              <w:t>identify</w:t>
            </w:r>
            <w:r w:rsidRPr="00574FCC">
              <w:rPr>
                <w:spacing w:val="-4"/>
                <w:sz w:val="20"/>
              </w:rPr>
              <w:t xml:space="preserve"> </w:t>
            </w:r>
            <w:r w:rsidRPr="00574FCC">
              <w:rPr>
                <w:sz w:val="20"/>
              </w:rPr>
              <w:t>and</w:t>
            </w:r>
            <w:r w:rsidRPr="00574FCC">
              <w:rPr>
                <w:spacing w:val="-4"/>
                <w:sz w:val="20"/>
              </w:rPr>
              <w:t xml:space="preserve"> </w:t>
            </w:r>
            <w:r w:rsidRPr="00574FCC">
              <w:rPr>
                <w:sz w:val="20"/>
              </w:rPr>
              <w:t>manage</w:t>
            </w:r>
            <w:r w:rsidRPr="00574FCC">
              <w:rPr>
                <w:spacing w:val="-5"/>
                <w:sz w:val="20"/>
              </w:rPr>
              <w:t xml:space="preserve"> </w:t>
            </w:r>
            <w:r w:rsidRPr="00574FCC">
              <w:rPr>
                <w:sz w:val="20"/>
              </w:rPr>
              <w:t>primary</w:t>
            </w:r>
            <w:r w:rsidRPr="00574FCC">
              <w:rPr>
                <w:spacing w:val="-5"/>
                <w:sz w:val="20"/>
              </w:rPr>
              <w:t xml:space="preserve"> </w:t>
            </w:r>
            <w:r w:rsidRPr="00574FCC">
              <w:rPr>
                <w:sz w:val="20"/>
              </w:rPr>
              <w:t>study</w:t>
            </w:r>
            <w:r w:rsidRPr="00574FCC">
              <w:rPr>
                <w:spacing w:val="-6"/>
                <w:sz w:val="20"/>
              </w:rPr>
              <w:t xml:space="preserve"> </w:t>
            </w:r>
            <w:r w:rsidRPr="00574FCC">
              <w:rPr>
                <w:sz w:val="20"/>
              </w:rPr>
              <w:t>overlap</w:t>
            </w:r>
            <w:r w:rsidRPr="00574FCC">
              <w:rPr>
                <w:spacing w:val="-4"/>
                <w:sz w:val="20"/>
              </w:rPr>
              <w:t xml:space="preserve"> </w:t>
            </w:r>
            <w:r w:rsidRPr="00574FCC">
              <w:rPr>
                <w:sz w:val="20"/>
              </w:rPr>
              <w:t>at</w:t>
            </w:r>
            <w:r w:rsidRPr="00574FCC">
              <w:rPr>
                <w:spacing w:val="-5"/>
                <w:sz w:val="20"/>
              </w:rPr>
              <w:t xml:space="preserve"> </w:t>
            </w:r>
            <w:r w:rsidRPr="00574FCC">
              <w:rPr>
                <w:sz w:val="20"/>
              </w:rPr>
              <w:t>the</w:t>
            </w:r>
            <w:r w:rsidRPr="00574FCC">
              <w:rPr>
                <w:spacing w:val="-6"/>
                <w:sz w:val="20"/>
              </w:rPr>
              <w:t xml:space="preserve"> </w:t>
            </w:r>
            <w:r w:rsidRPr="00574FCC">
              <w:rPr>
                <w:spacing w:val="-2"/>
                <w:sz w:val="20"/>
              </w:rPr>
              <w:t>level</w:t>
            </w:r>
          </w:p>
          <w:p w14:paraId="20A33CB9" w14:textId="77777777" w:rsidR="00CD7AF8" w:rsidRPr="00574FCC" w:rsidRDefault="00CD7AF8" w:rsidP="00CD7AF8">
            <w:pPr>
              <w:pStyle w:val="TableParagraph"/>
              <w:spacing w:line="228" w:lineRule="exact"/>
              <w:ind w:left="109" w:right="92"/>
              <w:rPr>
                <w:sz w:val="20"/>
              </w:rPr>
            </w:pPr>
            <w:r w:rsidRPr="00574FCC">
              <w:rPr>
                <w:sz w:val="20"/>
              </w:rPr>
              <w:t>of</w:t>
            </w:r>
            <w:r w:rsidRPr="00574FCC">
              <w:rPr>
                <w:spacing w:val="-2"/>
                <w:sz w:val="20"/>
              </w:rPr>
              <w:t xml:space="preserve"> </w:t>
            </w:r>
            <w:r w:rsidRPr="00574FCC">
              <w:rPr>
                <w:sz w:val="20"/>
              </w:rPr>
              <w:t>the</w:t>
            </w:r>
            <w:r w:rsidRPr="00574FCC">
              <w:rPr>
                <w:spacing w:val="-3"/>
                <w:sz w:val="20"/>
              </w:rPr>
              <w:t xml:space="preserve"> </w:t>
            </w:r>
            <w:r w:rsidRPr="00574FCC">
              <w:rPr>
                <w:sz w:val="20"/>
              </w:rPr>
              <w:t>comparison</w:t>
            </w:r>
            <w:r w:rsidRPr="00574FCC">
              <w:rPr>
                <w:spacing w:val="-2"/>
                <w:sz w:val="20"/>
              </w:rPr>
              <w:t xml:space="preserve"> </w:t>
            </w:r>
            <w:r w:rsidRPr="00574FCC">
              <w:rPr>
                <w:sz w:val="20"/>
              </w:rPr>
              <w:t>and</w:t>
            </w:r>
            <w:r w:rsidRPr="00574FCC">
              <w:rPr>
                <w:spacing w:val="-4"/>
                <w:sz w:val="20"/>
              </w:rPr>
              <w:t xml:space="preserve"> </w:t>
            </w:r>
            <w:r w:rsidRPr="00574FCC">
              <w:rPr>
                <w:sz w:val="20"/>
              </w:rPr>
              <w:t>outcome</w:t>
            </w:r>
            <w:r w:rsidRPr="00574FCC">
              <w:rPr>
                <w:spacing w:val="-3"/>
                <w:sz w:val="20"/>
              </w:rPr>
              <w:t xml:space="preserve"> </w:t>
            </w:r>
            <w:r w:rsidRPr="00574FCC">
              <w:rPr>
                <w:sz w:val="20"/>
              </w:rPr>
              <w:t>during</w:t>
            </w:r>
            <w:r w:rsidRPr="00574FCC">
              <w:rPr>
                <w:spacing w:val="-2"/>
                <w:sz w:val="20"/>
              </w:rPr>
              <w:t xml:space="preserve"> </w:t>
            </w:r>
            <w:r w:rsidRPr="00574FCC">
              <w:rPr>
                <w:sz w:val="20"/>
              </w:rPr>
              <w:t>data</w:t>
            </w:r>
            <w:r w:rsidRPr="00574FCC">
              <w:rPr>
                <w:spacing w:val="-3"/>
                <w:sz w:val="20"/>
              </w:rPr>
              <w:t xml:space="preserve"> </w:t>
            </w:r>
            <w:r w:rsidRPr="00574FCC">
              <w:rPr>
                <w:sz w:val="20"/>
              </w:rPr>
              <w:t>collection.</w:t>
            </w:r>
            <w:r w:rsidRPr="00574FCC">
              <w:rPr>
                <w:spacing w:val="-2"/>
                <w:sz w:val="20"/>
              </w:rPr>
              <w:t xml:space="preserve"> </w:t>
            </w:r>
            <w:r w:rsidRPr="00574FCC">
              <w:rPr>
                <w:sz w:val="20"/>
              </w:rPr>
              <w:t>For</w:t>
            </w:r>
            <w:r w:rsidRPr="00574FCC">
              <w:rPr>
                <w:spacing w:val="-3"/>
                <w:sz w:val="20"/>
              </w:rPr>
              <w:t xml:space="preserve"> </w:t>
            </w:r>
            <w:r w:rsidRPr="00574FCC">
              <w:rPr>
                <w:sz w:val="20"/>
              </w:rPr>
              <w:t>each</w:t>
            </w:r>
            <w:r w:rsidRPr="00574FCC">
              <w:rPr>
                <w:spacing w:val="-2"/>
                <w:sz w:val="20"/>
              </w:rPr>
              <w:t xml:space="preserve"> </w:t>
            </w:r>
            <w:r w:rsidRPr="00574FCC">
              <w:rPr>
                <w:sz w:val="20"/>
              </w:rPr>
              <w:t>outcome,</w:t>
            </w:r>
            <w:r w:rsidRPr="00574FCC">
              <w:rPr>
                <w:spacing w:val="-3"/>
                <w:sz w:val="20"/>
              </w:rPr>
              <w:t xml:space="preserve"> </w:t>
            </w:r>
            <w:r w:rsidRPr="00574FCC">
              <w:rPr>
                <w:sz w:val="20"/>
              </w:rPr>
              <w:t>specify</w:t>
            </w:r>
            <w:r w:rsidRPr="00574FCC">
              <w:rPr>
                <w:spacing w:val="-2"/>
                <w:sz w:val="20"/>
              </w:rPr>
              <w:t xml:space="preserve"> </w:t>
            </w:r>
            <w:r w:rsidRPr="00574FCC">
              <w:rPr>
                <w:sz w:val="20"/>
              </w:rPr>
              <w:t>the</w:t>
            </w:r>
            <w:r w:rsidRPr="00574FCC">
              <w:rPr>
                <w:spacing w:val="-3"/>
                <w:sz w:val="20"/>
              </w:rPr>
              <w:t xml:space="preserve"> </w:t>
            </w:r>
            <w:r w:rsidRPr="00574FCC">
              <w:rPr>
                <w:sz w:val="20"/>
              </w:rPr>
              <w:t>method</w:t>
            </w:r>
            <w:r w:rsidRPr="00574FCC">
              <w:rPr>
                <w:spacing w:val="-2"/>
                <w:sz w:val="20"/>
              </w:rPr>
              <w:t xml:space="preserve"> </w:t>
            </w:r>
            <w:r w:rsidRPr="00574FCC">
              <w:rPr>
                <w:sz w:val="20"/>
              </w:rPr>
              <w:t>used to illustrate and/or quantify the degree of primary study overlap across systematic reviews.</w:t>
            </w:r>
          </w:p>
        </w:tc>
        <w:tc>
          <w:tcPr>
            <w:tcW w:w="2070" w:type="dxa"/>
          </w:tcPr>
          <w:p w14:paraId="315D4B44" w14:textId="77777777" w:rsidR="00CD7AF8" w:rsidRPr="00574FCC" w:rsidRDefault="00CD7AF8" w:rsidP="00CD7AF8">
            <w:pPr>
              <w:pStyle w:val="TableParagraph"/>
              <w:ind w:left="0"/>
              <w:rPr>
                <w:b/>
                <w:bCs/>
                <w:sz w:val="16"/>
                <w:szCs w:val="16"/>
              </w:rPr>
            </w:pPr>
            <w:r w:rsidRPr="00574FCC">
              <w:rPr>
                <w:sz w:val="16"/>
                <w:szCs w:val="16"/>
              </w:rPr>
              <w:t xml:space="preserve">Page </w:t>
            </w:r>
            <w:r w:rsidRPr="00574FCC">
              <w:rPr>
                <w:rFonts w:hint="cs"/>
                <w:sz w:val="16"/>
                <w:szCs w:val="16"/>
                <w:rtl/>
              </w:rPr>
              <w:t>6</w:t>
            </w:r>
          </w:p>
        </w:tc>
      </w:tr>
      <w:tr w:rsidR="00CD7AF8" w:rsidRPr="00574FCC" w14:paraId="5F00E7A4" w14:textId="77777777" w:rsidTr="00CD7AF8">
        <w:trPr>
          <w:trHeight w:val="460"/>
        </w:trPr>
        <w:tc>
          <w:tcPr>
            <w:tcW w:w="1620" w:type="dxa"/>
            <w:vMerge/>
            <w:tcBorders>
              <w:top w:val="nil"/>
            </w:tcBorders>
          </w:tcPr>
          <w:p w14:paraId="74A6D628" w14:textId="77777777" w:rsidR="00CD7AF8" w:rsidRPr="00574FCC" w:rsidRDefault="00CD7AF8" w:rsidP="00CD7AF8">
            <w:pPr>
              <w:rPr>
                <w:sz w:val="2"/>
                <w:szCs w:val="2"/>
              </w:rPr>
            </w:pPr>
          </w:p>
        </w:tc>
        <w:tc>
          <w:tcPr>
            <w:tcW w:w="630" w:type="dxa"/>
          </w:tcPr>
          <w:p w14:paraId="3F72C14E" w14:textId="77777777" w:rsidR="00CD7AF8" w:rsidRPr="00574FCC" w:rsidRDefault="00CD7AF8" w:rsidP="00CD7AF8">
            <w:pPr>
              <w:pStyle w:val="TableParagraph"/>
              <w:rPr>
                <w:sz w:val="20"/>
              </w:rPr>
            </w:pPr>
            <w:r w:rsidRPr="00574FCC">
              <w:rPr>
                <w:spacing w:val="-5"/>
                <w:sz w:val="20"/>
              </w:rPr>
              <w:t>9c</w:t>
            </w:r>
          </w:p>
        </w:tc>
        <w:tc>
          <w:tcPr>
            <w:tcW w:w="6300" w:type="dxa"/>
          </w:tcPr>
          <w:p w14:paraId="306EA215" w14:textId="77777777" w:rsidR="00CD7AF8" w:rsidRPr="00574FCC" w:rsidRDefault="00CD7AF8" w:rsidP="00CD7AF8">
            <w:pPr>
              <w:pStyle w:val="TableParagraph"/>
              <w:spacing w:line="230" w:lineRule="atLeast"/>
              <w:ind w:left="109" w:right="205"/>
              <w:rPr>
                <w:sz w:val="20"/>
              </w:rPr>
            </w:pPr>
            <w:r w:rsidRPr="00574FCC">
              <w:rPr>
                <w:sz w:val="20"/>
              </w:rPr>
              <w:t>If</w:t>
            </w:r>
            <w:r w:rsidRPr="00574FCC">
              <w:rPr>
                <w:spacing w:val="-2"/>
                <w:sz w:val="20"/>
              </w:rPr>
              <w:t xml:space="preserve"> </w:t>
            </w:r>
            <w:r w:rsidRPr="00574FCC">
              <w:rPr>
                <w:sz w:val="20"/>
              </w:rPr>
              <w:t>applicable,</w:t>
            </w:r>
            <w:r w:rsidRPr="00574FCC">
              <w:rPr>
                <w:spacing w:val="-5"/>
                <w:sz w:val="20"/>
              </w:rPr>
              <w:t xml:space="preserve"> </w:t>
            </w:r>
            <w:r w:rsidRPr="00574FCC">
              <w:rPr>
                <w:sz w:val="20"/>
              </w:rPr>
              <w:t>specify</w:t>
            </w:r>
            <w:r w:rsidRPr="00574FCC">
              <w:rPr>
                <w:spacing w:val="-2"/>
                <w:sz w:val="20"/>
              </w:rPr>
              <w:t xml:space="preserve"> </w:t>
            </w:r>
            <w:r w:rsidRPr="00574FCC">
              <w:rPr>
                <w:sz w:val="20"/>
              </w:rPr>
              <w:t>the</w:t>
            </w:r>
            <w:r w:rsidRPr="00574FCC">
              <w:rPr>
                <w:spacing w:val="-5"/>
                <w:sz w:val="20"/>
              </w:rPr>
              <w:t xml:space="preserve"> </w:t>
            </w:r>
            <w:r w:rsidRPr="00574FCC">
              <w:rPr>
                <w:sz w:val="20"/>
              </w:rPr>
              <w:t>methods</w:t>
            </w:r>
            <w:r w:rsidRPr="00574FCC">
              <w:rPr>
                <w:spacing w:val="-4"/>
                <w:sz w:val="20"/>
              </w:rPr>
              <w:t xml:space="preserve"> </w:t>
            </w:r>
            <w:r w:rsidRPr="00574FCC">
              <w:rPr>
                <w:sz w:val="20"/>
              </w:rPr>
              <w:t>used</w:t>
            </w:r>
            <w:r w:rsidRPr="00574FCC">
              <w:rPr>
                <w:spacing w:val="-2"/>
                <w:sz w:val="20"/>
              </w:rPr>
              <w:t xml:space="preserve"> </w:t>
            </w:r>
            <w:r w:rsidRPr="00574FCC">
              <w:rPr>
                <w:sz w:val="20"/>
              </w:rPr>
              <w:t>to</w:t>
            </w:r>
            <w:r w:rsidRPr="00574FCC">
              <w:rPr>
                <w:spacing w:val="-2"/>
                <w:sz w:val="20"/>
              </w:rPr>
              <w:t xml:space="preserve"> </w:t>
            </w:r>
            <w:r w:rsidRPr="00574FCC">
              <w:rPr>
                <w:sz w:val="20"/>
              </w:rPr>
              <w:t>manage</w:t>
            </w:r>
            <w:r w:rsidRPr="00574FCC">
              <w:rPr>
                <w:spacing w:val="-3"/>
                <w:sz w:val="20"/>
              </w:rPr>
              <w:t xml:space="preserve"> </w:t>
            </w:r>
            <w:r w:rsidRPr="00574FCC">
              <w:rPr>
                <w:sz w:val="20"/>
              </w:rPr>
              <w:t>discrepant</w:t>
            </w:r>
            <w:r w:rsidRPr="00574FCC">
              <w:rPr>
                <w:spacing w:val="-6"/>
                <w:sz w:val="20"/>
              </w:rPr>
              <w:t xml:space="preserve"> </w:t>
            </w:r>
            <w:r w:rsidRPr="00574FCC">
              <w:rPr>
                <w:sz w:val="20"/>
              </w:rPr>
              <w:t>data</w:t>
            </w:r>
            <w:r w:rsidRPr="00574FCC">
              <w:rPr>
                <w:spacing w:val="-3"/>
                <w:sz w:val="20"/>
              </w:rPr>
              <w:t xml:space="preserve"> </w:t>
            </w:r>
            <w:r w:rsidRPr="00574FCC">
              <w:rPr>
                <w:sz w:val="20"/>
              </w:rPr>
              <w:t>across</w:t>
            </w:r>
            <w:r w:rsidRPr="00574FCC">
              <w:rPr>
                <w:spacing w:val="-4"/>
                <w:sz w:val="20"/>
              </w:rPr>
              <w:t xml:space="preserve"> </w:t>
            </w:r>
            <w:r w:rsidRPr="00574FCC">
              <w:rPr>
                <w:sz w:val="20"/>
              </w:rPr>
              <w:t>systematic</w:t>
            </w:r>
            <w:r w:rsidRPr="00574FCC">
              <w:rPr>
                <w:spacing w:val="-3"/>
                <w:sz w:val="20"/>
              </w:rPr>
              <w:t xml:space="preserve"> </w:t>
            </w:r>
            <w:r w:rsidRPr="00574FCC">
              <w:rPr>
                <w:sz w:val="20"/>
              </w:rPr>
              <w:t>reviews during data collection.</w:t>
            </w:r>
          </w:p>
        </w:tc>
        <w:tc>
          <w:tcPr>
            <w:tcW w:w="2070" w:type="dxa"/>
          </w:tcPr>
          <w:p w14:paraId="1F4CC3D1" w14:textId="77777777" w:rsidR="00CD7AF8" w:rsidRPr="00574FCC" w:rsidRDefault="00CD7AF8" w:rsidP="00CD7AF8">
            <w:pPr>
              <w:pStyle w:val="TableParagraph"/>
              <w:ind w:left="0"/>
              <w:rPr>
                <w:sz w:val="16"/>
                <w:szCs w:val="16"/>
              </w:rPr>
            </w:pPr>
            <w:r w:rsidRPr="00574FCC">
              <w:rPr>
                <w:sz w:val="16"/>
                <w:szCs w:val="16"/>
              </w:rPr>
              <w:t xml:space="preserve">Page </w:t>
            </w:r>
            <w:r w:rsidRPr="00574FCC">
              <w:rPr>
                <w:rFonts w:hint="cs"/>
                <w:sz w:val="16"/>
                <w:szCs w:val="16"/>
                <w:rtl/>
              </w:rPr>
              <w:t>6</w:t>
            </w:r>
          </w:p>
        </w:tc>
      </w:tr>
      <w:tr w:rsidR="00CD7AF8" w:rsidRPr="00574FCC" w14:paraId="53F0D853" w14:textId="77777777" w:rsidTr="00CD7AF8">
        <w:trPr>
          <w:trHeight w:val="460"/>
        </w:trPr>
        <w:tc>
          <w:tcPr>
            <w:tcW w:w="1620" w:type="dxa"/>
          </w:tcPr>
          <w:p w14:paraId="40C359B1" w14:textId="77777777" w:rsidR="00CD7AF8" w:rsidRPr="00574FCC" w:rsidRDefault="00CD7AF8" w:rsidP="00CD7AF8">
            <w:pPr>
              <w:pStyle w:val="TableParagraph"/>
              <w:rPr>
                <w:sz w:val="20"/>
              </w:rPr>
            </w:pPr>
            <w:r w:rsidRPr="00574FCC">
              <w:rPr>
                <w:sz w:val="20"/>
              </w:rPr>
              <w:t>Data</w:t>
            </w:r>
            <w:r w:rsidRPr="00574FCC">
              <w:rPr>
                <w:spacing w:val="-5"/>
                <w:sz w:val="20"/>
              </w:rPr>
              <w:t xml:space="preserve"> </w:t>
            </w:r>
            <w:r w:rsidRPr="00574FCC">
              <w:rPr>
                <w:spacing w:val="-2"/>
                <w:sz w:val="20"/>
              </w:rPr>
              <w:t>items</w:t>
            </w:r>
          </w:p>
        </w:tc>
        <w:tc>
          <w:tcPr>
            <w:tcW w:w="630" w:type="dxa"/>
          </w:tcPr>
          <w:p w14:paraId="2154B059" w14:textId="77777777" w:rsidR="00CD7AF8" w:rsidRPr="00574FCC" w:rsidRDefault="00CD7AF8" w:rsidP="00CD7AF8">
            <w:pPr>
              <w:pStyle w:val="TableParagraph"/>
              <w:rPr>
                <w:sz w:val="20"/>
              </w:rPr>
            </w:pPr>
            <w:r w:rsidRPr="00574FCC">
              <w:rPr>
                <w:spacing w:val="-5"/>
                <w:sz w:val="20"/>
              </w:rPr>
              <w:t>10</w:t>
            </w:r>
          </w:p>
        </w:tc>
        <w:tc>
          <w:tcPr>
            <w:tcW w:w="6300" w:type="dxa"/>
          </w:tcPr>
          <w:p w14:paraId="48FE0007" w14:textId="77777777" w:rsidR="00CD7AF8" w:rsidRPr="00574FCC" w:rsidRDefault="00CD7AF8" w:rsidP="00CD7AF8">
            <w:pPr>
              <w:pStyle w:val="TableParagraph"/>
              <w:spacing w:line="230" w:lineRule="atLeast"/>
              <w:ind w:left="109"/>
              <w:rPr>
                <w:sz w:val="20"/>
              </w:rPr>
            </w:pPr>
            <w:r w:rsidRPr="00574FCC">
              <w:rPr>
                <w:sz w:val="20"/>
              </w:rPr>
              <w:t>List</w:t>
            </w:r>
            <w:r w:rsidRPr="00574FCC">
              <w:rPr>
                <w:spacing w:val="-3"/>
                <w:sz w:val="20"/>
              </w:rPr>
              <w:t xml:space="preserve"> </w:t>
            </w:r>
            <w:r w:rsidRPr="00574FCC">
              <w:rPr>
                <w:sz w:val="20"/>
              </w:rPr>
              <w:t>and</w:t>
            </w:r>
            <w:r w:rsidRPr="00574FCC">
              <w:rPr>
                <w:spacing w:val="-2"/>
                <w:sz w:val="20"/>
              </w:rPr>
              <w:t xml:space="preserve"> </w:t>
            </w:r>
            <w:r w:rsidRPr="00574FCC">
              <w:rPr>
                <w:sz w:val="20"/>
              </w:rPr>
              <w:t>define</w:t>
            </w:r>
            <w:r w:rsidRPr="00574FCC">
              <w:rPr>
                <w:spacing w:val="-3"/>
                <w:sz w:val="20"/>
              </w:rPr>
              <w:t xml:space="preserve"> </w:t>
            </w:r>
            <w:r w:rsidRPr="00574FCC">
              <w:rPr>
                <w:sz w:val="20"/>
              </w:rPr>
              <w:t>all</w:t>
            </w:r>
            <w:r w:rsidRPr="00574FCC">
              <w:rPr>
                <w:spacing w:val="-3"/>
                <w:sz w:val="20"/>
              </w:rPr>
              <w:t xml:space="preserve"> </w:t>
            </w:r>
            <w:r w:rsidRPr="00574FCC">
              <w:rPr>
                <w:sz w:val="20"/>
              </w:rPr>
              <w:t>variables</w:t>
            </w:r>
            <w:r w:rsidRPr="00574FCC">
              <w:rPr>
                <w:spacing w:val="-4"/>
                <w:sz w:val="20"/>
              </w:rPr>
              <w:t xml:space="preserve"> </w:t>
            </w:r>
            <w:r w:rsidRPr="00574FCC">
              <w:rPr>
                <w:sz w:val="20"/>
              </w:rPr>
              <w:t>and</w:t>
            </w:r>
            <w:r w:rsidRPr="00574FCC">
              <w:rPr>
                <w:spacing w:val="-2"/>
                <w:sz w:val="20"/>
              </w:rPr>
              <w:t xml:space="preserve"> </w:t>
            </w:r>
            <w:r w:rsidRPr="00574FCC">
              <w:rPr>
                <w:sz w:val="20"/>
              </w:rPr>
              <w:t>outcomes</w:t>
            </w:r>
            <w:r w:rsidRPr="00574FCC">
              <w:rPr>
                <w:spacing w:val="-4"/>
                <w:sz w:val="20"/>
              </w:rPr>
              <w:t xml:space="preserve"> </w:t>
            </w:r>
            <w:r w:rsidRPr="00574FCC">
              <w:rPr>
                <w:sz w:val="20"/>
              </w:rPr>
              <w:t>for</w:t>
            </w:r>
            <w:r w:rsidRPr="00574FCC">
              <w:rPr>
                <w:spacing w:val="-5"/>
                <w:sz w:val="20"/>
              </w:rPr>
              <w:t xml:space="preserve"> </w:t>
            </w:r>
            <w:r w:rsidRPr="00574FCC">
              <w:rPr>
                <w:sz w:val="20"/>
              </w:rPr>
              <w:t>which</w:t>
            </w:r>
            <w:r w:rsidRPr="00574FCC">
              <w:rPr>
                <w:spacing w:val="-2"/>
                <w:sz w:val="20"/>
              </w:rPr>
              <w:t xml:space="preserve"> </w:t>
            </w:r>
            <w:r w:rsidRPr="00574FCC">
              <w:rPr>
                <w:sz w:val="20"/>
              </w:rPr>
              <w:t>data</w:t>
            </w:r>
            <w:r w:rsidRPr="00574FCC">
              <w:rPr>
                <w:spacing w:val="-3"/>
                <w:sz w:val="20"/>
              </w:rPr>
              <w:t xml:space="preserve"> </w:t>
            </w:r>
            <w:r w:rsidRPr="00574FCC">
              <w:rPr>
                <w:sz w:val="20"/>
              </w:rPr>
              <w:t>were</w:t>
            </w:r>
            <w:r w:rsidRPr="00574FCC">
              <w:rPr>
                <w:spacing w:val="-3"/>
                <w:sz w:val="20"/>
              </w:rPr>
              <w:t xml:space="preserve"> </w:t>
            </w:r>
            <w:r w:rsidRPr="00574FCC">
              <w:rPr>
                <w:sz w:val="20"/>
              </w:rPr>
              <w:t>sought.</w:t>
            </w:r>
            <w:r w:rsidRPr="00574FCC">
              <w:rPr>
                <w:spacing w:val="-2"/>
                <w:sz w:val="20"/>
              </w:rPr>
              <w:t xml:space="preserve"> </w:t>
            </w:r>
            <w:r w:rsidRPr="00574FCC">
              <w:rPr>
                <w:sz w:val="20"/>
              </w:rPr>
              <w:t>Describe</w:t>
            </w:r>
            <w:r w:rsidRPr="00574FCC">
              <w:rPr>
                <w:spacing w:val="-5"/>
                <w:sz w:val="20"/>
              </w:rPr>
              <w:t xml:space="preserve"> </w:t>
            </w:r>
            <w:r w:rsidRPr="00574FCC">
              <w:rPr>
                <w:sz w:val="20"/>
              </w:rPr>
              <w:t>any</w:t>
            </w:r>
            <w:r w:rsidRPr="00574FCC">
              <w:rPr>
                <w:spacing w:val="-2"/>
                <w:sz w:val="20"/>
              </w:rPr>
              <w:t xml:space="preserve"> </w:t>
            </w:r>
            <w:r w:rsidRPr="00574FCC">
              <w:rPr>
                <w:sz w:val="20"/>
              </w:rPr>
              <w:t>assumptions made and/or measures taken to identify and clarify missing or unclear information.</w:t>
            </w:r>
          </w:p>
        </w:tc>
        <w:tc>
          <w:tcPr>
            <w:tcW w:w="2070" w:type="dxa"/>
          </w:tcPr>
          <w:p w14:paraId="5353E123" w14:textId="77777777" w:rsidR="00CD7AF8" w:rsidRPr="00574FCC" w:rsidRDefault="00CD7AF8" w:rsidP="00CD7AF8">
            <w:pPr>
              <w:pStyle w:val="TableParagraph"/>
              <w:ind w:left="0"/>
              <w:rPr>
                <w:sz w:val="16"/>
                <w:szCs w:val="16"/>
              </w:rPr>
            </w:pPr>
            <w:r w:rsidRPr="00574FCC">
              <w:rPr>
                <w:sz w:val="16"/>
                <w:szCs w:val="16"/>
              </w:rPr>
              <w:t xml:space="preserve">Page </w:t>
            </w:r>
            <w:r w:rsidRPr="00574FCC">
              <w:rPr>
                <w:rFonts w:hint="cs"/>
                <w:sz w:val="16"/>
                <w:szCs w:val="16"/>
                <w:rtl/>
              </w:rPr>
              <w:t>6</w:t>
            </w:r>
          </w:p>
        </w:tc>
      </w:tr>
      <w:tr w:rsidR="00CD7AF8" w:rsidRPr="00574FCC" w14:paraId="1B719D02" w14:textId="77777777" w:rsidTr="00CD7AF8">
        <w:trPr>
          <w:trHeight w:val="460"/>
        </w:trPr>
        <w:tc>
          <w:tcPr>
            <w:tcW w:w="1620" w:type="dxa"/>
            <w:vMerge w:val="restart"/>
          </w:tcPr>
          <w:p w14:paraId="59A7D579" w14:textId="77777777" w:rsidR="00CD7AF8" w:rsidRPr="00574FCC" w:rsidRDefault="00CD7AF8" w:rsidP="00CD7AF8">
            <w:pPr>
              <w:pStyle w:val="TableParagraph"/>
              <w:rPr>
                <w:sz w:val="20"/>
              </w:rPr>
            </w:pPr>
            <w:r w:rsidRPr="00574FCC">
              <w:rPr>
                <w:sz w:val="20"/>
              </w:rPr>
              <w:t>Risk</w:t>
            </w:r>
            <w:r w:rsidRPr="00574FCC">
              <w:rPr>
                <w:spacing w:val="-13"/>
                <w:sz w:val="20"/>
              </w:rPr>
              <w:t xml:space="preserve"> </w:t>
            </w:r>
            <w:r w:rsidRPr="00574FCC">
              <w:rPr>
                <w:sz w:val="20"/>
              </w:rPr>
              <w:t>of</w:t>
            </w:r>
            <w:r w:rsidRPr="00574FCC">
              <w:rPr>
                <w:spacing w:val="-12"/>
                <w:sz w:val="20"/>
              </w:rPr>
              <w:t xml:space="preserve"> </w:t>
            </w:r>
            <w:r w:rsidRPr="00574FCC">
              <w:rPr>
                <w:sz w:val="20"/>
              </w:rPr>
              <w:t xml:space="preserve">bias </w:t>
            </w:r>
            <w:r w:rsidRPr="00574FCC">
              <w:rPr>
                <w:spacing w:val="-2"/>
                <w:sz w:val="20"/>
              </w:rPr>
              <w:t>assessment</w:t>
            </w:r>
          </w:p>
        </w:tc>
        <w:tc>
          <w:tcPr>
            <w:tcW w:w="630" w:type="dxa"/>
          </w:tcPr>
          <w:p w14:paraId="16B55D53" w14:textId="77777777" w:rsidR="00CD7AF8" w:rsidRPr="00574FCC" w:rsidRDefault="00CD7AF8" w:rsidP="00CD7AF8">
            <w:pPr>
              <w:pStyle w:val="TableParagraph"/>
              <w:rPr>
                <w:sz w:val="20"/>
              </w:rPr>
            </w:pPr>
            <w:r w:rsidRPr="00574FCC">
              <w:rPr>
                <w:spacing w:val="-5"/>
                <w:sz w:val="20"/>
              </w:rPr>
              <w:t>11a</w:t>
            </w:r>
          </w:p>
        </w:tc>
        <w:tc>
          <w:tcPr>
            <w:tcW w:w="6300" w:type="dxa"/>
          </w:tcPr>
          <w:p w14:paraId="46C9EEE0" w14:textId="77777777" w:rsidR="00CD7AF8" w:rsidRPr="00574FCC" w:rsidRDefault="00CD7AF8" w:rsidP="00CD7AF8">
            <w:pPr>
              <w:pStyle w:val="TableParagraph"/>
              <w:spacing w:line="230" w:lineRule="atLeast"/>
              <w:ind w:left="109" w:right="205"/>
              <w:rPr>
                <w:sz w:val="20"/>
              </w:rPr>
            </w:pPr>
            <w:r w:rsidRPr="00574FCC">
              <w:rPr>
                <w:sz w:val="20"/>
              </w:rPr>
              <w:t>Describe</w:t>
            </w:r>
            <w:r w:rsidRPr="00574FCC">
              <w:rPr>
                <w:spacing w:val="-3"/>
                <w:sz w:val="20"/>
              </w:rPr>
              <w:t xml:space="preserve"> </w:t>
            </w:r>
            <w:r w:rsidRPr="00574FCC">
              <w:rPr>
                <w:sz w:val="20"/>
              </w:rPr>
              <w:t>the</w:t>
            </w:r>
            <w:r w:rsidRPr="00574FCC">
              <w:rPr>
                <w:spacing w:val="-3"/>
                <w:sz w:val="20"/>
              </w:rPr>
              <w:t xml:space="preserve"> </w:t>
            </w:r>
            <w:r w:rsidRPr="00574FCC">
              <w:rPr>
                <w:sz w:val="20"/>
              </w:rPr>
              <w:t>methods</w:t>
            </w:r>
            <w:r w:rsidRPr="00574FCC">
              <w:rPr>
                <w:spacing w:val="-4"/>
                <w:sz w:val="20"/>
              </w:rPr>
              <w:t xml:space="preserve"> </w:t>
            </w:r>
            <w:r w:rsidRPr="00574FCC">
              <w:rPr>
                <w:sz w:val="20"/>
              </w:rPr>
              <w:t>used</w:t>
            </w:r>
            <w:r w:rsidRPr="00574FCC">
              <w:rPr>
                <w:spacing w:val="-4"/>
                <w:sz w:val="20"/>
              </w:rPr>
              <w:t xml:space="preserve"> </w:t>
            </w:r>
            <w:r w:rsidRPr="00574FCC">
              <w:rPr>
                <w:sz w:val="20"/>
              </w:rPr>
              <w:t>to</w:t>
            </w:r>
            <w:r w:rsidRPr="00574FCC">
              <w:rPr>
                <w:spacing w:val="-4"/>
                <w:sz w:val="20"/>
              </w:rPr>
              <w:t xml:space="preserve"> </w:t>
            </w:r>
            <w:r w:rsidRPr="00574FCC">
              <w:rPr>
                <w:i/>
                <w:sz w:val="20"/>
                <w:u w:val="single"/>
              </w:rPr>
              <w:t>assess</w:t>
            </w:r>
            <w:r w:rsidRPr="00574FCC">
              <w:rPr>
                <w:i/>
                <w:spacing w:val="-3"/>
                <w:sz w:val="20"/>
              </w:rPr>
              <w:t xml:space="preserve"> </w:t>
            </w:r>
            <w:r w:rsidRPr="00574FCC">
              <w:rPr>
                <w:sz w:val="20"/>
              </w:rPr>
              <w:t>risk</w:t>
            </w:r>
            <w:r w:rsidRPr="00574FCC">
              <w:rPr>
                <w:spacing w:val="-2"/>
                <w:sz w:val="20"/>
              </w:rPr>
              <w:t xml:space="preserve"> </w:t>
            </w:r>
            <w:r w:rsidRPr="00574FCC">
              <w:rPr>
                <w:sz w:val="20"/>
              </w:rPr>
              <w:t>of</w:t>
            </w:r>
            <w:r w:rsidRPr="00574FCC">
              <w:rPr>
                <w:spacing w:val="-2"/>
                <w:sz w:val="20"/>
              </w:rPr>
              <w:t xml:space="preserve"> </w:t>
            </w:r>
            <w:r w:rsidRPr="00574FCC">
              <w:rPr>
                <w:sz w:val="20"/>
              </w:rPr>
              <w:t>bias</w:t>
            </w:r>
            <w:r w:rsidRPr="00574FCC">
              <w:rPr>
                <w:spacing w:val="-4"/>
                <w:sz w:val="20"/>
              </w:rPr>
              <w:t xml:space="preserve"> </w:t>
            </w:r>
            <w:r w:rsidRPr="00574FCC">
              <w:rPr>
                <w:sz w:val="20"/>
              </w:rPr>
              <w:t>or</w:t>
            </w:r>
            <w:r w:rsidRPr="00574FCC">
              <w:rPr>
                <w:spacing w:val="-5"/>
                <w:sz w:val="20"/>
              </w:rPr>
              <w:t xml:space="preserve"> </w:t>
            </w:r>
            <w:r w:rsidRPr="00574FCC">
              <w:rPr>
                <w:sz w:val="20"/>
              </w:rPr>
              <w:t>methodological</w:t>
            </w:r>
            <w:r w:rsidRPr="00574FCC">
              <w:rPr>
                <w:spacing w:val="-3"/>
                <w:sz w:val="20"/>
              </w:rPr>
              <w:t xml:space="preserve"> </w:t>
            </w:r>
            <w:r w:rsidRPr="00574FCC">
              <w:rPr>
                <w:sz w:val="20"/>
              </w:rPr>
              <w:t>quality</w:t>
            </w:r>
            <w:r w:rsidRPr="00574FCC">
              <w:rPr>
                <w:spacing w:val="-2"/>
                <w:sz w:val="20"/>
              </w:rPr>
              <w:t xml:space="preserve"> </w:t>
            </w:r>
            <w:r w:rsidRPr="00574FCC">
              <w:rPr>
                <w:sz w:val="20"/>
              </w:rPr>
              <w:t>of</w:t>
            </w:r>
            <w:r w:rsidRPr="00574FCC">
              <w:rPr>
                <w:spacing w:val="-2"/>
                <w:sz w:val="20"/>
              </w:rPr>
              <w:t xml:space="preserve"> </w:t>
            </w:r>
            <w:r w:rsidRPr="00574FCC">
              <w:rPr>
                <w:sz w:val="20"/>
              </w:rPr>
              <w:t>the</w:t>
            </w:r>
            <w:r w:rsidRPr="00574FCC">
              <w:rPr>
                <w:spacing w:val="-3"/>
                <w:sz w:val="20"/>
              </w:rPr>
              <w:t xml:space="preserve"> </w:t>
            </w:r>
            <w:r w:rsidRPr="00574FCC">
              <w:rPr>
                <w:sz w:val="20"/>
              </w:rPr>
              <w:t>included systematic reviews.</w:t>
            </w:r>
          </w:p>
        </w:tc>
        <w:tc>
          <w:tcPr>
            <w:tcW w:w="2070" w:type="dxa"/>
          </w:tcPr>
          <w:p w14:paraId="4BDDEA48" w14:textId="77777777" w:rsidR="00CD7AF8" w:rsidRPr="00574FCC" w:rsidRDefault="00CD7AF8" w:rsidP="00CD7AF8">
            <w:pPr>
              <w:pStyle w:val="TableParagraph"/>
              <w:ind w:left="0"/>
              <w:rPr>
                <w:sz w:val="16"/>
                <w:szCs w:val="16"/>
              </w:rPr>
            </w:pPr>
            <w:r w:rsidRPr="00574FCC">
              <w:rPr>
                <w:sz w:val="16"/>
                <w:szCs w:val="16"/>
              </w:rPr>
              <w:t xml:space="preserve">Page </w:t>
            </w:r>
            <w:r w:rsidRPr="00574FCC">
              <w:rPr>
                <w:rFonts w:hint="cs"/>
                <w:sz w:val="16"/>
                <w:szCs w:val="16"/>
                <w:rtl/>
              </w:rPr>
              <w:t>6</w:t>
            </w:r>
          </w:p>
        </w:tc>
      </w:tr>
      <w:tr w:rsidR="00CD7AF8" w:rsidRPr="00574FCC" w14:paraId="4C25D311" w14:textId="77777777" w:rsidTr="00CD7AF8">
        <w:trPr>
          <w:trHeight w:val="690"/>
        </w:trPr>
        <w:tc>
          <w:tcPr>
            <w:tcW w:w="1620" w:type="dxa"/>
            <w:vMerge/>
            <w:tcBorders>
              <w:top w:val="nil"/>
            </w:tcBorders>
          </w:tcPr>
          <w:p w14:paraId="70A108D3" w14:textId="77777777" w:rsidR="00CD7AF8" w:rsidRPr="00574FCC" w:rsidRDefault="00CD7AF8" w:rsidP="00CD7AF8">
            <w:pPr>
              <w:rPr>
                <w:sz w:val="2"/>
                <w:szCs w:val="2"/>
              </w:rPr>
            </w:pPr>
          </w:p>
        </w:tc>
        <w:tc>
          <w:tcPr>
            <w:tcW w:w="630" w:type="dxa"/>
          </w:tcPr>
          <w:p w14:paraId="6CDC8235" w14:textId="77777777" w:rsidR="00CD7AF8" w:rsidRPr="00574FCC" w:rsidRDefault="00CD7AF8" w:rsidP="00CD7AF8">
            <w:pPr>
              <w:pStyle w:val="TableParagraph"/>
              <w:rPr>
                <w:sz w:val="20"/>
              </w:rPr>
            </w:pPr>
            <w:r w:rsidRPr="00574FCC">
              <w:rPr>
                <w:spacing w:val="-5"/>
                <w:sz w:val="20"/>
              </w:rPr>
              <w:t>11b</w:t>
            </w:r>
          </w:p>
        </w:tc>
        <w:tc>
          <w:tcPr>
            <w:tcW w:w="6300" w:type="dxa"/>
          </w:tcPr>
          <w:p w14:paraId="627C1952" w14:textId="77777777" w:rsidR="00CD7AF8" w:rsidRPr="00574FCC" w:rsidRDefault="00CD7AF8" w:rsidP="00CD7AF8">
            <w:pPr>
              <w:pStyle w:val="TableParagraph"/>
              <w:spacing w:line="230" w:lineRule="atLeast"/>
              <w:ind w:left="109" w:right="205"/>
              <w:rPr>
                <w:sz w:val="20"/>
              </w:rPr>
            </w:pPr>
            <w:r w:rsidRPr="00574FCC">
              <w:rPr>
                <w:sz w:val="20"/>
              </w:rPr>
              <w:t>Describe</w:t>
            </w:r>
            <w:r w:rsidRPr="00574FCC">
              <w:rPr>
                <w:spacing w:val="-3"/>
                <w:sz w:val="20"/>
              </w:rPr>
              <w:t xml:space="preserve"> </w:t>
            </w:r>
            <w:r w:rsidRPr="00574FCC">
              <w:rPr>
                <w:sz w:val="20"/>
              </w:rPr>
              <w:t>the</w:t>
            </w:r>
            <w:r w:rsidRPr="00574FCC">
              <w:rPr>
                <w:spacing w:val="-3"/>
                <w:sz w:val="20"/>
              </w:rPr>
              <w:t xml:space="preserve"> </w:t>
            </w:r>
            <w:r w:rsidRPr="00574FCC">
              <w:rPr>
                <w:sz w:val="20"/>
              </w:rPr>
              <w:t>methods</w:t>
            </w:r>
            <w:r w:rsidRPr="00574FCC">
              <w:rPr>
                <w:spacing w:val="-4"/>
                <w:sz w:val="20"/>
              </w:rPr>
              <w:t xml:space="preserve"> </w:t>
            </w:r>
            <w:r w:rsidRPr="00574FCC">
              <w:rPr>
                <w:sz w:val="20"/>
              </w:rPr>
              <w:t>used</w:t>
            </w:r>
            <w:r w:rsidRPr="00574FCC">
              <w:rPr>
                <w:spacing w:val="-4"/>
                <w:sz w:val="20"/>
              </w:rPr>
              <w:t xml:space="preserve"> </w:t>
            </w:r>
            <w:r w:rsidRPr="00574FCC">
              <w:rPr>
                <w:sz w:val="20"/>
              </w:rPr>
              <w:t>to</w:t>
            </w:r>
            <w:r w:rsidRPr="00574FCC">
              <w:rPr>
                <w:spacing w:val="-4"/>
                <w:sz w:val="20"/>
              </w:rPr>
              <w:t xml:space="preserve"> </w:t>
            </w:r>
            <w:r w:rsidRPr="00574FCC">
              <w:rPr>
                <w:i/>
                <w:sz w:val="20"/>
                <w:u w:val="single"/>
              </w:rPr>
              <w:t>collect</w:t>
            </w:r>
            <w:r w:rsidRPr="00574FCC">
              <w:rPr>
                <w:i/>
                <w:spacing w:val="-4"/>
                <w:sz w:val="20"/>
              </w:rPr>
              <w:t xml:space="preserve"> </w:t>
            </w:r>
            <w:r w:rsidRPr="00574FCC">
              <w:rPr>
                <w:sz w:val="20"/>
              </w:rPr>
              <w:t>data</w:t>
            </w:r>
            <w:r w:rsidRPr="00574FCC">
              <w:rPr>
                <w:spacing w:val="-3"/>
                <w:sz w:val="20"/>
              </w:rPr>
              <w:t xml:space="preserve"> </w:t>
            </w:r>
            <w:r w:rsidRPr="00574FCC">
              <w:rPr>
                <w:sz w:val="20"/>
              </w:rPr>
              <w:t>on</w:t>
            </w:r>
            <w:r w:rsidRPr="00574FCC">
              <w:rPr>
                <w:spacing w:val="-2"/>
                <w:sz w:val="20"/>
              </w:rPr>
              <w:t xml:space="preserve"> </w:t>
            </w:r>
            <w:r w:rsidRPr="00574FCC">
              <w:rPr>
                <w:sz w:val="20"/>
              </w:rPr>
              <w:t>(from</w:t>
            </w:r>
            <w:r w:rsidRPr="00574FCC">
              <w:rPr>
                <w:spacing w:val="-4"/>
                <w:sz w:val="20"/>
              </w:rPr>
              <w:t xml:space="preserve"> </w:t>
            </w:r>
            <w:r w:rsidRPr="00574FCC">
              <w:rPr>
                <w:sz w:val="20"/>
              </w:rPr>
              <w:t>the</w:t>
            </w:r>
            <w:r w:rsidRPr="00574FCC">
              <w:rPr>
                <w:spacing w:val="-3"/>
                <w:sz w:val="20"/>
              </w:rPr>
              <w:t xml:space="preserve"> </w:t>
            </w:r>
            <w:r w:rsidRPr="00574FCC">
              <w:rPr>
                <w:sz w:val="20"/>
              </w:rPr>
              <w:t>systematic</w:t>
            </w:r>
            <w:r w:rsidRPr="00574FCC">
              <w:rPr>
                <w:spacing w:val="-3"/>
                <w:sz w:val="20"/>
              </w:rPr>
              <w:t xml:space="preserve"> </w:t>
            </w:r>
            <w:r w:rsidRPr="00574FCC">
              <w:rPr>
                <w:sz w:val="20"/>
              </w:rPr>
              <w:t>reviews)</w:t>
            </w:r>
            <w:r w:rsidRPr="00574FCC">
              <w:rPr>
                <w:spacing w:val="-2"/>
                <w:sz w:val="20"/>
              </w:rPr>
              <w:t xml:space="preserve"> </w:t>
            </w:r>
            <w:r w:rsidRPr="00574FCC">
              <w:rPr>
                <w:sz w:val="20"/>
              </w:rPr>
              <w:t>and/or</w:t>
            </w:r>
            <w:r w:rsidRPr="00574FCC">
              <w:rPr>
                <w:spacing w:val="-4"/>
                <w:sz w:val="20"/>
              </w:rPr>
              <w:t xml:space="preserve"> </w:t>
            </w:r>
            <w:r w:rsidRPr="00574FCC">
              <w:rPr>
                <w:i/>
                <w:sz w:val="20"/>
                <w:u w:val="single"/>
              </w:rPr>
              <w:t>assess</w:t>
            </w:r>
            <w:r w:rsidRPr="00574FCC">
              <w:rPr>
                <w:i/>
                <w:spacing w:val="-3"/>
                <w:sz w:val="20"/>
              </w:rPr>
              <w:t xml:space="preserve"> </w:t>
            </w:r>
            <w:r w:rsidRPr="00574FCC">
              <w:rPr>
                <w:sz w:val="20"/>
              </w:rPr>
              <w:t>the</w:t>
            </w:r>
            <w:r w:rsidRPr="00574FCC">
              <w:rPr>
                <w:spacing w:val="-3"/>
                <w:sz w:val="20"/>
              </w:rPr>
              <w:t xml:space="preserve"> </w:t>
            </w:r>
            <w:r w:rsidRPr="00574FCC">
              <w:rPr>
                <w:sz w:val="20"/>
              </w:rPr>
              <w:t>risk of bias of the primary studies included in the systematic reviews. Provide a justification for instances where flawed, incomplete, or missing assessments are identified but not re-assessed.</w:t>
            </w:r>
          </w:p>
        </w:tc>
        <w:tc>
          <w:tcPr>
            <w:tcW w:w="2070" w:type="dxa"/>
          </w:tcPr>
          <w:p w14:paraId="4DE4588C" w14:textId="77777777" w:rsidR="00CD7AF8" w:rsidRPr="00574FCC" w:rsidRDefault="00CD7AF8" w:rsidP="00CD7AF8">
            <w:pPr>
              <w:pStyle w:val="TableParagraph"/>
              <w:ind w:left="0"/>
              <w:rPr>
                <w:sz w:val="16"/>
                <w:szCs w:val="16"/>
              </w:rPr>
            </w:pPr>
            <w:r w:rsidRPr="00574FCC">
              <w:rPr>
                <w:sz w:val="16"/>
                <w:szCs w:val="16"/>
              </w:rPr>
              <w:t xml:space="preserve">Page </w:t>
            </w:r>
            <w:r w:rsidRPr="00574FCC">
              <w:rPr>
                <w:rFonts w:hint="cs"/>
                <w:sz w:val="16"/>
                <w:szCs w:val="16"/>
                <w:rtl/>
              </w:rPr>
              <w:t>6</w:t>
            </w:r>
          </w:p>
        </w:tc>
      </w:tr>
      <w:tr w:rsidR="00CD7AF8" w:rsidRPr="00574FCC" w14:paraId="3D4C21C4" w14:textId="77777777" w:rsidTr="00CD7AF8">
        <w:trPr>
          <w:trHeight w:val="230"/>
        </w:trPr>
        <w:tc>
          <w:tcPr>
            <w:tcW w:w="1620" w:type="dxa"/>
            <w:vMerge/>
            <w:tcBorders>
              <w:top w:val="nil"/>
            </w:tcBorders>
          </w:tcPr>
          <w:p w14:paraId="621F15B4" w14:textId="77777777" w:rsidR="00CD7AF8" w:rsidRPr="00574FCC" w:rsidRDefault="00CD7AF8" w:rsidP="00CD7AF8">
            <w:pPr>
              <w:rPr>
                <w:sz w:val="2"/>
                <w:szCs w:val="2"/>
              </w:rPr>
            </w:pPr>
          </w:p>
        </w:tc>
        <w:tc>
          <w:tcPr>
            <w:tcW w:w="630" w:type="dxa"/>
          </w:tcPr>
          <w:p w14:paraId="5D90951F" w14:textId="77777777" w:rsidR="00CD7AF8" w:rsidRPr="00574FCC" w:rsidRDefault="00CD7AF8" w:rsidP="00CD7AF8">
            <w:pPr>
              <w:pStyle w:val="TableParagraph"/>
              <w:spacing w:line="210" w:lineRule="exact"/>
              <w:rPr>
                <w:sz w:val="20"/>
              </w:rPr>
            </w:pPr>
            <w:r w:rsidRPr="00574FCC">
              <w:rPr>
                <w:spacing w:val="-5"/>
                <w:sz w:val="20"/>
              </w:rPr>
              <w:t>11c</w:t>
            </w:r>
          </w:p>
        </w:tc>
        <w:tc>
          <w:tcPr>
            <w:tcW w:w="6300" w:type="dxa"/>
          </w:tcPr>
          <w:p w14:paraId="0EB5B456" w14:textId="77777777" w:rsidR="00CD7AF8" w:rsidRPr="00574FCC" w:rsidRDefault="00CD7AF8" w:rsidP="00CD7AF8">
            <w:pPr>
              <w:pStyle w:val="TableParagraph"/>
              <w:spacing w:line="210" w:lineRule="exact"/>
              <w:ind w:left="109"/>
              <w:rPr>
                <w:sz w:val="20"/>
              </w:rPr>
            </w:pPr>
            <w:r w:rsidRPr="00574FCC">
              <w:rPr>
                <w:sz w:val="20"/>
              </w:rPr>
              <w:t>Describe</w:t>
            </w:r>
            <w:r w:rsidRPr="00574FCC">
              <w:rPr>
                <w:spacing w:val="-5"/>
                <w:sz w:val="20"/>
              </w:rPr>
              <w:t xml:space="preserve"> </w:t>
            </w:r>
            <w:r w:rsidRPr="00574FCC">
              <w:rPr>
                <w:sz w:val="20"/>
              </w:rPr>
              <w:t>the</w:t>
            </w:r>
            <w:r w:rsidRPr="00574FCC">
              <w:rPr>
                <w:spacing w:val="-4"/>
                <w:sz w:val="20"/>
              </w:rPr>
              <w:t xml:space="preserve"> </w:t>
            </w:r>
            <w:r w:rsidRPr="00574FCC">
              <w:rPr>
                <w:sz w:val="20"/>
              </w:rPr>
              <w:t>methods</w:t>
            </w:r>
            <w:r w:rsidRPr="00574FCC">
              <w:rPr>
                <w:spacing w:val="-6"/>
                <w:sz w:val="20"/>
              </w:rPr>
              <w:t xml:space="preserve"> </w:t>
            </w:r>
            <w:r w:rsidRPr="00574FCC">
              <w:rPr>
                <w:sz w:val="20"/>
              </w:rPr>
              <w:t>used</w:t>
            </w:r>
            <w:r w:rsidRPr="00574FCC">
              <w:rPr>
                <w:spacing w:val="-5"/>
                <w:sz w:val="20"/>
              </w:rPr>
              <w:t xml:space="preserve"> </w:t>
            </w:r>
            <w:r w:rsidRPr="00574FCC">
              <w:rPr>
                <w:sz w:val="20"/>
              </w:rPr>
              <w:t>to</w:t>
            </w:r>
            <w:r w:rsidRPr="00574FCC">
              <w:rPr>
                <w:spacing w:val="-6"/>
                <w:sz w:val="20"/>
              </w:rPr>
              <w:t xml:space="preserve"> </w:t>
            </w:r>
            <w:r w:rsidRPr="00574FCC">
              <w:rPr>
                <w:i/>
                <w:sz w:val="20"/>
                <w:u w:val="single"/>
              </w:rPr>
              <w:t>assess</w:t>
            </w:r>
            <w:r w:rsidRPr="00574FCC">
              <w:rPr>
                <w:i/>
                <w:spacing w:val="-4"/>
                <w:sz w:val="20"/>
              </w:rPr>
              <w:t xml:space="preserve"> </w:t>
            </w:r>
            <w:r w:rsidRPr="00574FCC">
              <w:rPr>
                <w:sz w:val="20"/>
              </w:rPr>
              <w:t>the</w:t>
            </w:r>
            <w:r w:rsidRPr="00574FCC">
              <w:rPr>
                <w:spacing w:val="-4"/>
                <w:sz w:val="20"/>
              </w:rPr>
              <w:t xml:space="preserve"> </w:t>
            </w:r>
            <w:r w:rsidRPr="00574FCC">
              <w:rPr>
                <w:sz w:val="20"/>
              </w:rPr>
              <w:t>risk</w:t>
            </w:r>
            <w:r w:rsidRPr="00574FCC">
              <w:rPr>
                <w:spacing w:val="-4"/>
                <w:sz w:val="20"/>
              </w:rPr>
              <w:t xml:space="preserve"> </w:t>
            </w:r>
            <w:r w:rsidRPr="00574FCC">
              <w:rPr>
                <w:sz w:val="20"/>
              </w:rPr>
              <w:t>of</w:t>
            </w:r>
            <w:r w:rsidRPr="00574FCC">
              <w:rPr>
                <w:spacing w:val="-4"/>
                <w:sz w:val="20"/>
              </w:rPr>
              <w:t xml:space="preserve"> </w:t>
            </w:r>
            <w:r w:rsidRPr="00574FCC">
              <w:rPr>
                <w:sz w:val="20"/>
              </w:rPr>
              <w:t>bias</w:t>
            </w:r>
            <w:r w:rsidRPr="00574FCC">
              <w:rPr>
                <w:spacing w:val="-5"/>
                <w:sz w:val="20"/>
              </w:rPr>
              <w:t xml:space="preserve"> </w:t>
            </w:r>
            <w:r w:rsidRPr="00574FCC">
              <w:rPr>
                <w:sz w:val="20"/>
              </w:rPr>
              <w:t>of</w:t>
            </w:r>
            <w:r w:rsidRPr="00574FCC">
              <w:rPr>
                <w:spacing w:val="-4"/>
                <w:sz w:val="20"/>
              </w:rPr>
              <w:t xml:space="preserve"> </w:t>
            </w:r>
            <w:r w:rsidRPr="00574FCC">
              <w:rPr>
                <w:sz w:val="20"/>
              </w:rPr>
              <w:t>supplemental</w:t>
            </w:r>
            <w:r w:rsidRPr="00574FCC">
              <w:rPr>
                <w:spacing w:val="-4"/>
                <w:sz w:val="20"/>
              </w:rPr>
              <w:t xml:space="preserve"> </w:t>
            </w:r>
            <w:r w:rsidRPr="00574FCC">
              <w:rPr>
                <w:sz w:val="20"/>
              </w:rPr>
              <w:t>primary</w:t>
            </w:r>
            <w:r w:rsidRPr="00574FCC">
              <w:rPr>
                <w:spacing w:val="-4"/>
                <w:sz w:val="20"/>
              </w:rPr>
              <w:t xml:space="preserve"> </w:t>
            </w:r>
            <w:r w:rsidRPr="00574FCC">
              <w:rPr>
                <w:sz w:val="20"/>
              </w:rPr>
              <w:t>studies</w:t>
            </w:r>
            <w:r w:rsidRPr="00574FCC">
              <w:rPr>
                <w:spacing w:val="-5"/>
                <w:sz w:val="20"/>
              </w:rPr>
              <w:t xml:space="preserve"> </w:t>
            </w:r>
            <w:r w:rsidRPr="00574FCC">
              <w:rPr>
                <w:sz w:val="20"/>
              </w:rPr>
              <w:t>(if</w:t>
            </w:r>
            <w:r w:rsidRPr="00574FCC">
              <w:rPr>
                <w:spacing w:val="-3"/>
                <w:sz w:val="20"/>
              </w:rPr>
              <w:t xml:space="preserve"> </w:t>
            </w:r>
            <w:r w:rsidRPr="00574FCC">
              <w:rPr>
                <w:spacing w:val="-2"/>
                <w:sz w:val="20"/>
              </w:rPr>
              <w:t>included).</w:t>
            </w:r>
          </w:p>
        </w:tc>
        <w:tc>
          <w:tcPr>
            <w:tcW w:w="2070" w:type="dxa"/>
          </w:tcPr>
          <w:p w14:paraId="6BD3F432" w14:textId="77777777" w:rsidR="00CD7AF8" w:rsidRPr="00574FCC" w:rsidRDefault="00CD7AF8" w:rsidP="00CD7AF8">
            <w:pPr>
              <w:pStyle w:val="TableParagraph"/>
              <w:ind w:left="0"/>
              <w:rPr>
                <w:sz w:val="16"/>
                <w:szCs w:val="16"/>
              </w:rPr>
            </w:pPr>
            <w:r w:rsidRPr="00574FCC">
              <w:rPr>
                <w:sz w:val="16"/>
                <w:szCs w:val="16"/>
              </w:rPr>
              <w:t xml:space="preserve">Page </w:t>
            </w:r>
            <w:r w:rsidRPr="00574FCC">
              <w:rPr>
                <w:rFonts w:hint="cs"/>
                <w:sz w:val="16"/>
                <w:szCs w:val="16"/>
                <w:rtl/>
              </w:rPr>
              <w:t>6</w:t>
            </w:r>
          </w:p>
        </w:tc>
      </w:tr>
      <w:tr w:rsidR="00CD7AF8" w:rsidRPr="00574FCC" w14:paraId="03678E26" w14:textId="77777777" w:rsidTr="00CD7AF8">
        <w:trPr>
          <w:trHeight w:val="458"/>
        </w:trPr>
        <w:tc>
          <w:tcPr>
            <w:tcW w:w="1620" w:type="dxa"/>
            <w:vMerge w:val="restart"/>
          </w:tcPr>
          <w:p w14:paraId="2CB842EE" w14:textId="77777777" w:rsidR="00CD7AF8" w:rsidRPr="00574FCC" w:rsidRDefault="00CD7AF8" w:rsidP="00CD7AF8">
            <w:pPr>
              <w:pStyle w:val="TableParagraph"/>
              <w:ind w:right="368"/>
              <w:rPr>
                <w:sz w:val="20"/>
              </w:rPr>
            </w:pPr>
            <w:r w:rsidRPr="00574FCC">
              <w:rPr>
                <w:spacing w:val="-2"/>
                <w:sz w:val="20"/>
              </w:rPr>
              <w:lastRenderedPageBreak/>
              <w:t>Synthesis methods</w:t>
            </w:r>
          </w:p>
        </w:tc>
        <w:tc>
          <w:tcPr>
            <w:tcW w:w="630" w:type="dxa"/>
          </w:tcPr>
          <w:p w14:paraId="33EC7F6D" w14:textId="77777777" w:rsidR="00CD7AF8" w:rsidRPr="00574FCC" w:rsidRDefault="00CD7AF8" w:rsidP="00CD7AF8">
            <w:pPr>
              <w:pStyle w:val="TableParagraph"/>
              <w:rPr>
                <w:sz w:val="20"/>
              </w:rPr>
            </w:pPr>
            <w:r w:rsidRPr="00574FCC">
              <w:rPr>
                <w:spacing w:val="-5"/>
                <w:sz w:val="20"/>
              </w:rPr>
              <w:t>12a</w:t>
            </w:r>
          </w:p>
        </w:tc>
        <w:tc>
          <w:tcPr>
            <w:tcW w:w="6300" w:type="dxa"/>
          </w:tcPr>
          <w:p w14:paraId="12E13FB5" w14:textId="77777777" w:rsidR="00CD7AF8" w:rsidRPr="00574FCC" w:rsidRDefault="00CD7AF8" w:rsidP="00CD7AF8">
            <w:pPr>
              <w:pStyle w:val="TableParagraph"/>
              <w:spacing w:line="228" w:lineRule="exact"/>
              <w:ind w:left="109"/>
              <w:rPr>
                <w:sz w:val="20"/>
              </w:rPr>
            </w:pPr>
            <w:r w:rsidRPr="00574FCC">
              <w:rPr>
                <w:sz w:val="20"/>
              </w:rPr>
              <w:t>Describe</w:t>
            </w:r>
            <w:r w:rsidRPr="00574FCC">
              <w:rPr>
                <w:spacing w:val="-3"/>
                <w:sz w:val="20"/>
              </w:rPr>
              <w:t xml:space="preserve"> </w:t>
            </w:r>
            <w:r w:rsidRPr="00574FCC">
              <w:rPr>
                <w:sz w:val="20"/>
              </w:rPr>
              <w:t>the</w:t>
            </w:r>
            <w:r w:rsidRPr="00574FCC">
              <w:rPr>
                <w:spacing w:val="-3"/>
                <w:sz w:val="20"/>
              </w:rPr>
              <w:t xml:space="preserve"> </w:t>
            </w:r>
            <w:r w:rsidRPr="00574FCC">
              <w:rPr>
                <w:sz w:val="20"/>
              </w:rPr>
              <w:t>methods</w:t>
            </w:r>
            <w:r w:rsidRPr="00574FCC">
              <w:rPr>
                <w:spacing w:val="-4"/>
                <w:sz w:val="20"/>
              </w:rPr>
              <w:t xml:space="preserve"> </w:t>
            </w:r>
            <w:r w:rsidRPr="00574FCC">
              <w:rPr>
                <w:sz w:val="20"/>
              </w:rPr>
              <w:t>used</w:t>
            </w:r>
            <w:r w:rsidRPr="00574FCC">
              <w:rPr>
                <w:spacing w:val="-4"/>
                <w:sz w:val="20"/>
              </w:rPr>
              <w:t xml:space="preserve"> </w:t>
            </w:r>
            <w:r w:rsidRPr="00574FCC">
              <w:rPr>
                <w:sz w:val="20"/>
              </w:rPr>
              <w:t>to</w:t>
            </w:r>
            <w:r w:rsidRPr="00574FCC">
              <w:rPr>
                <w:spacing w:val="-4"/>
                <w:sz w:val="20"/>
              </w:rPr>
              <w:t xml:space="preserve"> </w:t>
            </w:r>
            <w:r w:rsidRPr="00574FCC">
              <w:rPr>
                <w:sz w:val="20"/>
              </w:rPr>
              <w:t>summarize</w:t>
            </w:r>
            <w:r w:rsidRPr="00574FCC">
              <w:rPr>
                <w:spacing w:val="-3"/>
                <w:sz w:val="20"/>
              </w:rPr>
              <w:t xml:space="preserve"> </w:t>
            </w:r>
            <w:r w:rsidRPr="00574FCC">
              <w:rPr>
                <w:sz w:val="20"/>
              </w:rPr>
              <w:t>or</w:t>
            </w:r>
            <w:r w:rsidRPr="00574FCC">
              <w:rPr>
                <w:spacing w:val="-2"/>
                <w:sz w:val="20"/>
              </w:rPr>
              <w:t xml:space="preserve"> </w:t>
            </w:r>
            <w:r w:rsidRPr="00574FCC">
              <w:rPr>
                <w:sz w:val="20"/>
              </w:rPr>
              <w:t>synthesize</w:t>
            </w:r>
            <w:r w:rsidRPr="00574FCC">
              <w:rPr>
                <w:spacing w:val="-3"/>
                <w:sz w:val="20"/>
              </w:rPr>
              <w:t xml:space="preserve"> </w:t>
            </w:r>
            <w:r w:rsidRPr="00574FCC">
              <w:rPr>
                <w:sz w:val="20"/>
              </w:rPr>
              <w:t>results</w:t>
            </w:r>
            <w:r w:rsidRPr="00574FCC">
              <w:rPr>
                <w:spacing w:val="-4"/>
                <w:sz w:val="20"/>
              </w:rPr>
              <w:t xml:space="preserve"> </w:t>
            </w:r>
            <w:r w:rsidRPr="00574FCC">
              <w:rPr>
                <w:sz w:val="20"/>
              </w:rPr>
              <w:t>and</w:t>
            </w:r>
            <w:r w:rsidRPr="00574FCC">
              <w:rPr>
                <w:spacing w:val="-2"/>
                <w:sz w:val="20"/>
              </w:rPr>
              <w:t xml:space="preserve"> </w:t>
            </w:r>
            <w:r w:rsidRPr="00574FCC">
              <w:rPr>
                <w:sz w:val="20"/>
              </w:rPr>
              <w:t>provide</w:t>
            </w:r>
            <w:r w:rsidRPr="00574FCC">
              <w:rPr>
                <w:spacing w:val="-3"/>
                <w:sz w:val="20"/>
              </w:rPr>
              <w:t xml:space="preserve"> </w:t>
            </w:r>
            <w:r w:rsidRPr="00574FCC">
              <w:rPr>
                <w:sz w:val="20"/>
              </w:rPr>
              <w:t>a</w:t>
            </w:r>
            <w:r w:rsidRPr="00574FCC">
              <w:rPr>
                <w:spacing w:val="-3"/>
                <w:sz w:val="20"/>
              </w:rPr>
              <w:t xml:space="preserve"> </w:t>
            </w:r>
            <w:r w:rsidRPr="00574FCC">
              <w:rPr>
                <w:sz w:val="20"/>
              </w:rPr>
              <w:t>rationale</w:t>
            </w:r>
            <w:r w:rsidRPr="00574FCC">
              <w:rPr>
                <w:spacing w:val="-3"/>
                <w:sz w:val="20"/>
              </w:rPr>
              <w:t xml:space="preserve"> </w:t>
            </w:r>
            <w:r w:rsidRPr="00574FCC">
              <w:rPr>
                <w:sz w:val="20"/>
              </w:rPr>
              <w:t>for</w:t>
            </w:r>
            <w:r w:rsidRPr="00574FCC">
              <w:rPr>
                <w:spacing w:val="-2"/>
                <w:sz w:val="20"/>
              </w:rPr>
              <w:t xml:space="preserve"> </w:t>
            </w:r>
            <w:r w:rsidRPr="00574FCC">
              <w:rPr>
                <w:sz w:val="20"/>
              </w:rPr>
              <w:t xml:space="preserve">the </w:t>
            </w:r>
            <w:r w:rsidRPr="00574FCC">
              <w:rPr>
                <w:spacing w:val="-2"/>
                <w:sz w:val="20"/>
              </w:rPr>
              <w:t>choice(s).</w:t>
            </w:r>
          </w:p>
        </w:tc>
        <w:tc>
          <w:tcPr>
            <w:tcW w:w="2070" w:type="dxa"/>
          </w:tcPr>
          <w:p w14:paraId="6655C4B0" w14:textId="77777777" w:rsidR="00CD7AF8" w:rsidRPr="00574FCC" w:rsidRDefault="00CD7AF8" w:rsidP="00CD7AF8">
            <w:pPr>
              <w:pStyle w:val="TableParagraph"/>
              <w:ind w:left="0"/>
              <w:rPr>
                <w:sz w:val="16"/>
                <w:szCs w:val="16"/>
              </w:rPr>
            </w:pPr>
            <w:r w:rsidRPr="00574FCC">
              <w:rPr>
                <w:sz w:val="16"/>
                <w:szCs w:val="16"/>
              </w:rPr>
              <w:t xml:space="preserve">Page </w:t>
            </w:r>
            <w:r w:rsidRPr="00574FCC">
              <w:rPr>
                <w:rFonts w:hint="cs"/>
                <w:sz w:val="16"/>
                <w:szCs w:val="16"/>
                <w:rtl/>
              </w:rPr>
              <w:t>6</w:t>
            </w:r>
          </w:p>
        </w:tc>
      </w:tr>
      <w:tr w:rsidR="00CD7AF8" w:rsidRPr="00574FCC" w14:paraId="498DA1D1" w14:textId="77777777" w:rsidTr="00CD7AF8">
        <w:trPr>
          <w:trHeight w:val="229"/>
        </w:trPr>
        <w:tc>
          <w:tcPr>
            <w:tcW w:w="1620" w:type="dxa"/>
            <w:vMerge/>
            <w:tcBorders>
              <w:top w:val="nil"/>
            </w:tcBorders>
          </w:tcPr>
          <w:p w14:paraId="36C50519" w14:textId="77777777" w:rsidR="00CD7AF8" w:rsidRPr="00574FCC" w:rsidRDefault="00CD7AF8" w:rsidP="00CD7AF8">
            <w:pPr>
              <w:rPr>
                <w:sz w:val="2"/>
                <w:szCs w:val="2"/>
              </w:rPr>
            </w:pPr>
          </w:p>
        </w:tc>
        <w:tc>
          <w:tcPr>
            <w:tcW w:w="630" w:type="dxa"/>
          </w:tcPr>
          <w:p w14:paraId="3F6159E3" w14:textId="77777777" w:rsidR="00CD7AF8" w:rsidRPr="00574FCC" w:rsidRDefault="00CD7AF8" w:rsidP="00CD7AF8">
            <w:pPr>
              <w:pStyle w:val="TableParagraph"/>
              <w:spacing w:line="210" w:lineRule="exact"/>
              <w:rPr>
                <w:sz w:val="20"/>
              </w:rPr>
            </w:pPr>
            <w:r w:rsidRPr="00574FCC">
              <w:rPr>
                <w:spacing w:val="-5"/>
                <w:sz w:val="20"/>
              </w:rPr>
              <w:t>12b</w:t>
            </w:r>
          </w:p>
        </w:tc>
        <w:tc>
          <w:tcPr>
            <w:tcW w:w="6300" w:type="dxa"/>
          </w:tcPr>
          <w:p w14:paraId="14C23016" w14:textId="77777777" w:rsidR="00CD7AF8" w:rsidRPr="00574FCC" w:rsidRDefault="00CD7AF8" w:rsidP="00CD7AF8">
            <w:pPr>
              <w:pStyle w:val="TableParagraph"/>
              <w:spacing w:line="210" w:lineRule="exact"/>
              <w:ind w:left="109"/>
              <w:rPr>
                <w:sz w:val="20"/>
              </w:rPr>
            </w:pPr>
            <w:r w:rsidRPr="00574FCC">
              <w:rPr>
                <w:sz w:val="20"/>
              </w:rPr>
              <w:t>Describe</w:t>
            </w:r>
            <w:r w:rsidRPr="00574FCC">
              <w:rPr>
                <w:spacing w:val="-6"/>
                <w:sz w:val="20"/>
              </w:rPr>
              <w:t xml:space="preserve"> </w:t>
            </w:r>
            <w:r w:rsidRPr="00574FCC">
              <w:rPr>
                <w:sz w:val="20"/>
              </w:rPr>
              <w:t>any</w:t>
            </w:r>
            <w:r w:rsidRPr="00574FCC">
              <w:rPr>
                <w:spacing w:val="-4"/>
                <w:sz w:val="20"/>
              </w:rPr>
              <w:t xml:space="preserve"> </w:t>
            </w:r>
            <w:r w:rsidRPr="00574FCC">
              <w:rPr>
                <w:sz w:val="20"/>
              </w:rPr>
              <w:t>methods</w:t>
            </w:r>
            <w:r w:rsidRPr="00574FCC">
              <w:rPr>
                <w:spacing w:val="-7"/>
                <w:sz w:val="20"/>
              </w:rPr>
              <w:t xml:space="preserve"> </w:t>
            </w:r>
            <w:r w:rsidRPr="00574FCC">
              <w:rPr>
                <w:sz w:val="20"/>
              </w:rPr>
              <w:t>used</w:t>
            </w:r>
            <w:r w:rsidRPr="00574FCC">
              <w:rPr>
                <w:spacing w:val="-4"/>
                <w:sz w:val="20"/>
              </w:rPr>
              <w:t xml:space="preserve"> </w:t>
            </w:r>
            <w:r w:rsidRPr="00574FCC">
              <w:rPr>
                <w:sz w:val="20"/>
              </w:rPr>
              <w:t>to</w:t>
            </w:r>
            <w:r w:rsidRPr="00574FCC">
              <w:rPr>
                <w:spacing w:val="-7"/>
                <w:sz w:val="20"/>
              </w:rPr>
              <w:t xml:space="preserve"> </w:t>
            </w:r>
            <w:r w:rsidRPr="00574FCC">
              <w:rPr>
                <w:sz w:val="20"/>
              </w:rPr>
              <w:t>explore</w:t>
            </w:r>
            <w:r w:rsidRPr="00574FCC">
              <w:rPr>
                <w:spacing w:val="-7"/>
                <w:sz w:val="20"/>
              </w:rPr>
              <w:t xml:space="preserve"> </w:t>
            </w:r>
            <w:r w:rsidRPr="00574FCC">
              <w:rPr>
                <w:sz w:val="20"/>
              </w:rPr>
              <w:t>possible</w:t>
            </w:r>
            <w:r w:rsidRPr="00574FCC">
              <w:rPr>
                <w:spacing w:val="-5"/>
                <w:sz w:val="20"/>
              </w:rPr>
              <w:t xml:space="preserve"> </w:t>
            </w:r>
            <w:r w:rsidRPr="00574FCC">
              <w:rPr>
                <w:sz w:val="20"/>
              </w:rPr>
              <w:t>causes</w:t>
            </w:r>
            <w:r w:rsidRPr="00574FCC">
              <w:rPr>
                <w:spacing w:val="-7"/>
                <w:sz w:val="20"/>
              </w:rPr>
              <w:t xml:space="preserve"> </w:t>
            </w:r>
            <w:r w:rsidRPr="00574FCC">
              <w:rPr>
                <w:sz w:val="20"/>
              </w:rPr>
              <w:t>of</w:t>
            </w:r>
            <w:r w:rsidRPr="00574FCC">
              <w:rPr>
                <w:spacing w:val="-4"/>
                <w:sz w:val="20"/>
              </w:rPr>
              <w:t xml:space="preserve"> </w:t>
            </w:r>
            <w:r w:rsidRPr="00574FCC">
              <w:rPr>
                <w:sz w:val="20"/>
              </w:rPr>
              <w:t>heterogeneity</w:t>
            </w:r>
            <w:r w:rsidRPr="00574FCC">
              <w:rPr>
                <w:spacing w:val="-5"/>
                <w:sz w:val="20"/>
              </w:rPr>
              <w:t xml:space="preserve"> </w:t>
            </w:r>
            <w:r w:rsidRPr="00574FCC">
              <w:rPr>
                <w:sz w:val="20"/>
              </w:rPr>
              <w:t>among</w:t>
            </w:r>
            <w:r w:rsidRPr="00574FCC">
              <w:rPr>
                <w:spacing w:val="-4"/>
                <w:sz w:val="20"/>
              </w:rPr>
              <w:t xml:space="preserve"> </w:t>
            </w:r>
            <w:r w:rsidRPr="00574FCC">
              <w:rPr>
                <w:spacing w:val="-2"/>
                <w:sz w:val="20"/>
              </w:rPr>
              <w:t>results.</w:t>
            </w:r>
          </w:p>
        </w:tc>
        <w:tc>
          <w:tcPr>
            <w:tcW w:w="2070" w:type="dxa"/>
          </w:tcPr>
          <w:p w14:paraId="78BB6E91" w14:textId="77777777" w:rsidR="00CD7AF8" w:rsidRPr="00574FCC" w:rsidRDefault="00CD7AF8" w:rsidP="00CD7AF8">
            <w:pPr>
              <w:pStyle w:val="TableParagraph"/>
              <w:ind w:left="0"/>
              <w:rPr>
                <w:sz w:val="16"/>
                <w:szCs w:val="16"/>
              </w:rPr>
            </w:pPr>
            <w:r w:rsidRPr="00574FCC">
              <w:rPr>
                <w:sz w:val="16"/>
                <w:szCs w:val="16"/>
              </w:rPr>
              <w:t xml:space="preserve">Page </w:t>
            </w:r>
            <w:r w:rsidRPr="00574FCC">
              <w:rPr>
                <w:rFonts w:hint="cs"/>
                <w:sz w:val="16"/>
                <w:szCs w:val="16"/>
                <w:rtl/>
              </w:rPr>
              <w:t>6</w:t>
            </w:r>
          </w:p>
        </w:tc>
      </w:tr>
      <w:tr w:rsidR="00CD7AF8" w:rsidRPr="00574FCC" w14:paraId="1255F7B9" w14:textId="77777777" w:rsidTr="00CD7AF8">
        <w:trPr>
          <w:trHeight w:val="230"/>
        </w:trPr>
        <w:tc>
          <w:tcPr>
            <w:tcW w:w="1620" w:type="dxa"/>
            <w:vMerge/>
            <w:tcBorders>
              <w:top w:val="nil"/>
            </w:tcBorders>
          </w:tcPr>
          <w:p w14:paraId="5985B38E" w14:textId="77777777" w:rsidR="00CD7AF8" w:rsidRPr="00574FCC" w:rsidRDefault="00CD7AF8" w:rsidP="00CD7AF8">
            <w:pPr>
              <w:rPr>
                <w:sz w:val="2"/>
                <w:szCs w:val="2"/>
              </w:rPr>
            </w:pPr>
          </w:p>
        </w:tc>
        <w:tc>
          <w:tcPr>
            <w:tcW w:w="630" w:type="dxa"/>
          </w:tcPr>
          <w:p w14:paraId="79462640" w14:textId="77777777" w:rsidR="00CD7AF8" w:rsidRPr="00574FCC" w:rsidRDefault="00CD7AF8" w:rsidP="00CD7AF8">
            <w:pPr>
              <w:pStyle w:val="TableParagraph"/>
              <w:spacing w:line="210" w:lineRule="exact"/>
              <w:rPr>
                <w:sz w:val="20"/>
              </w:rPr>
            </w:pPr>
            <w:r w:rsidRPr="00574FCC">
              <w:rPr>
                <w:spacing w:val="-5"/>
                <w:sz w:val="20"/>
              </w:rPr>
              <w:t>12c</w:t>
            </w:r>
          </w:p>
        </w:tc>
        <w:tc>
          <w:tcPr>
            <w:tcW w:w="6300" w:type="dxa"/>
          </w:tcPr>
          <w:p w14:paraId="13365306" w14:textId="77777777" w:rsidR="00CD7AF8" w:rsidRPr="00574FCC" w:rsidRDefault="00CD7AF8" w:rsidP="00CD7AF8">
            <w:pPr>
              <w:pStyle w:val="TableParagraph"/>
              <w:spacing w:line="210" w:lineRule="exact"/>
              <w:ind w:left="109"/>
              <w:rPr>
                <w:sz w:val="20"/>
              </w:rPr>
            </w:pPr>
            <w:r w:rsidRPr="00574FCC">
              <w:rPr>
                <w:sz w:val="20"/>
              </w:rPr>
              <w:t>Describe</w:t>
            </w:r>
            <w:r w:rsidRPr="00574FCC">
              <w:rPr>
                <w:spacing w:val="-7"/>
                <w:sz w:val="20"/>
              </w:rPr>
              <w:t xml:space="preserve"> </w:t>
            </w:r>
            <w:r w:rsidRPr="00574FCC">
              <w:rPr>
                <w:sz w:val="20"/>
              </w:rPr>
              <w:t>any</w:t>
            </w:r>
            <w:r w:rsidRPr="00574FCC">
              <w:rPr>
                <w:spacing w:val="-5"/>
                <w:sz w:val="20"/>
              </w:rPr>
              <w:t xml:space="preserve"> </w:t>
            </w:r>
            <w:r w:rsidRPr="00574FCC">
              <w:rPr>
                <w:sz w:val="20"/>
              </w:rPr>
              <w:t>sensitivity</w:t>
            </w:r>
            <w:r w:rsidRPr="00574FCC">
              <w:rPr>
                <w:spacing w:val="-5"/>
                <w:sz w:val="20"/>
              </w:rPr>
              <w:t xml:space="preserve"> </w:t>
            </w:r>
            <w:r w:rsidRPr="00574FCC">
              <w:rPr>
                <w:sz w:val="20"/>
              </w:rPr>
              <w:t>analyses</w:t>
            </w:r>
            <w:r w:rsidRPr="00574FCC">
              <w:rPr>
                <w:spacing w:val="-7"/>
                <w:sz w:val="20"/>
              </w:rPr>
              <w:t xml:space="preserve"> </w:t>
            </w:r>
            <w:r w:rsidRPr="00574FCC">
              <w:rPr>
                <w:sz w:val="20"/>
              </w:rPr>
              <w:t>conducted</w:t>
            </w:r>
            <w:r w:rsidRPr="00574FCC">
              <w:rPr>
                <w:spacing w:val="-6"/>
                <w:sz w:val="20"/>
              </w:rPr>
              <w:t xml:space="preserve"> </w:t>
            </w:r>
            <w:r w:rsidRPr="00574FCC">
              <w:rPr>
                <w:sz w:val="20"/>
              </w:rPr>
              <w:t>to</w:t>
            </w:r>
            <w:r w:rsidRPr="00574FCC">
              <w:rPr>
                <w:spacing w:val="-5"/>
                <w:sz w:val="20"/>
              </w:rPr>
              <w:t xml:space="preserve"> </w:t>
            </w:r>
            <w:r w:rsidRPr="00574FCC">
              <w:rPr>
                <w:sz w:val="20"/>
              </w:rPr>
              <w:t>assess</w:t>
            </w:r>
            <w:r w:rsidRPr="00574FCC">
              <w:rPr>
                <w:spacing w:val="-7"/>
                <w:sz w:val="20"/>
              </w:rPr>
              <w:t xml:space="preserve"> </w:t>
            </w:r>
            <w:r w:rsidRPr="00574FCC">
              <w:rPr>
                <w:sz w:val="20"/>
              </w:rPr>
              <w:t>the</w:t>
            </w:r>
            <w:r w:rsidRPr="00574FCC">
              <w:rPr>
                <w:spacing w:val="-6"/>
                <w:sz w:val="20"/>
              </w:rPr>
              <w:t xml:space="preserve"> </w:t>
            </w:r>
            <w:r w:rsidRPr="00574FCC">
              <w:rPr>
                <w:sz w:val="20"/>
              </w:rPr>
              <w:t>robustness</w:t>
            </w:r>
            <w:r w:rsidRPr="00574FCC">
              <w:rPr>
                <w:spacing w:val="-8"/>
                <w:sz w:val="20"/>
              </w:rPr>
              <w:t xml:space="preserve"> </w:t>
            </w:r>
            <w:r w:rsidRPr="00574FCC">
              <w:rPr>
                <w:sz w:val="20"/>
              </w:rPr>
              <w:t>of</w:t>
            </w:r>
            <w:r w:rsidRPr="00574FCC">
              <w:rPr>
                <w:spacing w:val="-5"/>
                <w:sz w:val="20"/>
              </w:rPr>
              <w:t xml:space="preserve"> </w:t>
            </w:r>
            <w:r w:rsidRPr="00574FCC">
              <w:rPr>
                <w:sz w:val="20"/>
              </w:rPr>
              <w:t>the</w:t>
            </w:r>
            <w:r w:rsidRPr="00574FCC">
              <w:rPr>
                <w:spacing w:val="-6"/>
                <w:sz w:val="20"/>
              </w:rPr>
              <w:t xml:space="preserve"> </w:t>
            </w:r>
            <w:r w:rsidRPr="00574FCC">
              <w:rPr>
                <w:sz w:val="20"/>
              </w:rPr>
              <w:t>synthesized</w:t>
            </w:r>
            <w:r w:rsidRPr="00574FCC">
              <w:rPr>
                <w:spacing w:val="-5"/>
                <w:sz w:val="20"/>
              </w:rPr>
              <w:t xml:space="preserve"> </w:t>
            </w:r>
            <w:r w:rsidRPr="00574FCC">
              <w:rPr>
                <w:spacing w:val="-2"/>
                <w:sz w:val="20"/>
              </w:rPr>
              <w:t>results.</w:t>
            </w:r>
          </w:p>
        </w:tc>
        <w:tc>
          <w:tcPr>
            <w:tcW w:w="2070" w:type="dxa"/>
          </w:tcPr>
          <w:p w14:paraId="261BC4B4" w14:textId="77777777" w:rsidR="00CD7AF8" w:rsidRPr="00574FCC" w:rsidRDefault="00CD7AF8" w:rsidP="00CD7AF8">
            <w:pPr>
              <w:pStyle w:val="TableParagraph"/>
              <w:ind w:left="0"/>
              <w:rPr>
                <w:sz w:val="16"/>
                <w:szCs w:val="16"/>
              </w:rPr>
            </w:pPr>
            <w:r w:rsidRPr="00574FCC">
              <w:rPr>
                <w:sz w:val="16"/>
                <w:szCs w:val="16"/>
              </w:rPr>
              <w:t>Not applicable</w:t>
            </w:r>
          </w:p>
        </w:tc>
      </w:tr>
      <w:tr w:rsidR="00CD7AF8" w:rsidRPr="00574FCC" w14:paraId="5EB9E0FE" w14:textId="77777777" w:rsidTr="00CD7AF8">
        <w:trPr>
          <w:trHeight w:val="690"/>
        </w:trPr>
        <w:tc>
          <w:tcPr>
            <w:tcW w:w="1620" w:type="dxa"/>
          </w:tcPr>
          <w:p w14:paraId="070D2EE1" w14:textId="77777777" w:rsidR="00CD7AF8" w:rsidRPr="00574FCC" w:rsidRDefault="00CD7AF8" w:rsidP="00CD7AF8">
            <w:pPr>
              <w:pStyle w:val="TableParagraph"/>
              <w:ind w:right="412"/>
              <w:rPr>
                <w:sz w:val="20"/>
              </w:rPr>
            </w:pPr>
            <w:r w:rsidRPr="00574FCC">
              <w:rPr>
                <w:sz w:val="20"/>
              </w:rPr>
              <w:t>Reporting</w:t>
            </w:r>
            <w:r w:rsidRPr="00574FCC">
              <w:rPr>
                <w:spacing w:val="-13"/>
                <w:sz w:val="20"/>
              </w:rPr>
              <w:t xml:space="preserve"> </w:t>
            </w:r>
            <w:r w:rsidRPr="00574FCC">
              <w:rPr>
                <w:sz w:val="20"/>
              </w:rPr>
              <w:t xml:space="preserve">bias </w:t>
            </w:r>
            <w:r w:rsidRPr="00574FCC">
              <w:rPr>
                <w:spacing w:val="-2"/>
                <w:sz w:val="20"/>
              </w:rPr>
              <w:t>assessment</w:t>
            </w:r>
          </w:p>
        </w:tc>
        <w:tc>
          <w:tcPr>
            <w:tcW w:w="630" w:type="dxa"/>
          </w:tcPr>
          <w:p w14:paraId="1FCC29D5" w14:textId="77777777" w:rsidR="00CD7AF8" w:rsidRPr="00574FCC" w:rsidRDefault="00CD7AF8" w:rsidP="00CD7AF8">
            <w:pPr>
              <w:pStyle w:val="TableParagraph"/>
              <w:rPr>
                <w:sz w:val="20"/>
              </w:rPr>
            </w:pPr>
            <w:r w:rsidRPr="00574FCC">
              <w:rPr>
                <w:spacing w:val="-5"/>
                <w:sz w:val="20"/>
              </w:rPr>
              <w:t>13</w:t>
            </w:r>
          </w:p>
        </w:tc>
        <w:tc>
          <w:tcPr>
            <w:tcW w:w="6300" w:type="dxa"/>
          </w:tcPr>
          <w:p w14:paraId="766D9DC7" w14:textId="77777777" w:rsidR="00CD7AF8" w:rsidRPr="00574FCC" w:rsidRDefault="00CD7AF8" w:rsidP="00CD7AF8">
            <w:pPr>
              <w:pStyle w:val="TableParagraph"/>
              <w:spacing w:line="230" w:lineRule="atLeast"/>
              <w:ind w:left="109" w:right="92"/>
              <w:rPr>
                <w:sz w:val="20"/>
              </w:rPr>
            </w:pPr>
            <w:r w:rsidRPr="00574FCC">
              <w:rPr>
                <w:sz w:val="20"/>
              </w:rPr>
              <w:t xml:space="preserve">Describe the methods used to </w:t>
            </w:r>
            <w:r w:rsidRPr="00574FCC">
              <w:rPr>
                <w:i/>
                <w:sz w:val="20"/>
                <w:u w:val="single"/>
              </w:rPr>
              <w:t>collect</w:t>
            </w:r>
            <w:r w:rsidRPr="00574FCC">
              <w:rPr>
                <w:i/>
                <w:sz w:val="20"/>
              </w:rPr>
              <w:t xml:space="preserve"> </w:t>
            </w:r>
            <w:r w:rsidRPr="00574FCC">
              <w:rPr>
                <w:sz w:val="20"/>
              </w:rPr>
              <w:t xml:space="preserve">data on (from the systematic reviews) and/or </w:t>
            </w:r>
            <w:r w:rsidRPr="00574FCC">
              <w:rPr>
                <w:i/>
                <w:sz w:val="20"/>
                <w:u w:val="single"/>
              </w:rPr>
              <w:t>assess</w:t>
            </w:r>
            <w:r w:rsidRPr="00574FCC">
              <w:rPr>
                <w:i/>
                <w:sz w:val="20"/>
              </w:rPr>
              <w:t xml:space="preserve"> </w:t>
            </w:r>
            <w:r w:rsidRPr="00574FCC">
              <w:rPr>
                <w:sz w:val="20"/>
              </w:rPr>
              <w:t>the risk of</w:t>
            </w:r>
            <w:r w:rsidRPr="00574FCC">
              <w:rPr>
                <w:spacing w:val="-2"/>
                <w:sz w:val="20"/>
              </w:rPr>
              <w:t xml:space="preserve"> </w:t>
            </w:r>
            <w:r w:rsidRPr="00574FCC">
              <w:rPr>
                <w:sz w:val="20"/>
              </w:rPr>
              <w:t>bias</w:t>
            </w:r>
            <w:r w:rsidRPr="00574FCC">
              <w:rPr>
                <w:spacing w:val="-4"/>
                <w:sz w:val="20"/>
              </w:rPr>
              <w:t xml:space="preserve"> </w:t>
            </w:r>
            <w:r w:rsidRPr="00574FCC">
              <w:rPr>
                <w:sz w:val="20"/>
              </w:rPr>
              <w:t>due</w:t>
            </w:r>
            <w:r w:rsidRPr="00574FCC">
              <w:rPr>
                <w:spacing w:val="-3"/>
                <w:sz w:val="20"/>
              </w:rPr>
              <w:t xml:space="preserve"> </w:t>
            </w:r>
            <w:r w:rsidRPr="00574FCC">
              <w:rPr>
                <w:sz w:val="20"/>
              </w:rPr>
              <w:t>to</w:t>
            </w:r>
            <w:r w:rsidRPr="00574FCC">
              <w:rPr>
                <w:spacing w:val="-2"/>
                <w:sz w:val="20"/>
              </w:rPr>
              <w:t xml:space="preserve"> </w:t>
            </w:r>
            <w:r w:rsidRPr="00574FCC">
              <w:rPr>
                <w:sz w:val="20"/>
              </w:rPr>
              <w:t>missing</w:t>
            </w:r>
            <w:r w:rsidRPr="00574FCC">
              <w:rPr>
                <w:spacing w:val="-2"/>
                <w:sz w:val="20"/>
              </w:rPr>
              <w:t xml:space="preserve"> </w:t>
            </w:r>
            <w:r w:rsidRPr="00574FCC">
              <w:rPr>
                <w:sz w:val="20"/>
              </w:rPr>
              <w:t>results</w:t>
            </w:r>
            <w:r w:rsidRPr="00574FCC">
              <w:rPr>
                <w:spacing w:val="-4"/>
                <w:sz w:val="20"/>
              </w:rPr>
              <w:t xml:space="preserve"> </w:t>
            </w:r>
            <w:r w:rsidRPr="00574FCC">
              <w:rPr>
                <w:sz w:val="20"/>
              </w:rPr>
              <w:t>in</w:t>
            </w:r>
            <w:r w:rsidRPr="00574FCC">
              <w:rPr>
                <w:spacing w:val="-2"/>
                <w:sz w:val="20"/>
              </w:rPr>
              <w:t xml:space="preserve"> </w:t>
            </w:r>
            <w:r w:rsidRPr="00574FCC">
              <w:rPr>
                <w:sz w:val="20"/>
              </w:rPr>
              <w:t>a</w:t>
            </w:r>
            <w:r w:rsidRPr="00574FCC">
              <w:rPr>
                <w:spacing w:val="-3"/>
                <w:sz w:val="20"/>
              </w:rPr>
              <w:t xml:space="preserve"> </w:t>
            </w:r>
            <w:r w:rsidRPr="00574FCC">
              <w:rPr>
                <w:sz w:val="20"/>
              </w:rPr>
              <w:t>summary</w:t>
            </w:r>
            <w:r w:rsidRPr="00574FCC">
              <w:rPr>
                <w:spacing w:val="-2"/>
                <w:sz w:val="20"/>
              </w:rPr>
              <w:t xml:space="preserve"> </w:t>
            </w:r>
            <w:r w:rsidRPr="00574FCC">
              <w:rPr>
                <w:sz w:val="20"/>
              </w:rPr>
              <w:t>or</w:t>
            </w:r>
            <w:r w:rsidRPr="00574FCC">
              <w:rPr>
                <w:spacing w:val="-2"/>
                <w:sz w:val="20"/>
              </w:rPr>
              <w:t xml:space="preserve"> </w:t>
            </w:r>
            <w:r w:rsidRPr="00574FCC">
              <w:rPr>
                <w:sz w:val="20"/>
              </w:rPr>
              <w:t>synthesis</w:t>
            </w:r>
            <w:r w:rsidRPr="00574FCC">
              <w:rPr>
                <w:spacing w:val="-4"/>
                <w:sz w:val="20"/>
              </w:rPr>
              <w:t xml:space="preserve"> </w:t>
            </w:r>
            <w:r w:rsidRPr="00574FCC">
              <w:rPr>
                <w:sz w:val="20"/>
              </w:rPr>
              <w:t>(arising</w:t>
            </w:r>
            <w:r w:rsidRPr="00574FCC">
              <w:rPr>
                <w:spacing w:val="-2"/>
                <w:sz w:val="20"/>
              </w:rPr>
              <w:t xml:space="preserve"> </w:t>
            </w:r>
            <w:r w:rsidRPr="00574FCC">
              <w:rPr>
                <w:sz w:val="20"/>
              </w:rPr>
              <w:t>from</w:t>
            </w:r>
            <w:r w:rsidRPr="00574FCC">
              <w:rPr>
                <w:spacing w:val="-2"/>
                <w:sz w:val="20"/>
              </w:rPr>
              <w:t xml:space="preserve"> </w:t>
            </w:r>
            <w:r w:rsidRPr="00574FCC">
              <w:rPr>
                <w:sz w:val="20"/>
              </w:rPr>
              <w:t>reporting</w:t>
            </w:r>
            <w:r w:rsidRPr="00574FCC">
              <w:rPr>
                <w:spacing w:val="-4"/>
                <w:sz w:val="20"/>
              </w:rPr>
              <w:t xml:space="preserve"> </w:t>
            </w:r>
            <w:r w:rsidRPr="00574FCC">
              <w:rPr>
                <w:sz w:val="20"/>
              </w:rPr>
              <w:t>biases</w:t>
            </w:r>
            <w:r w:rsidRPr="00574FCC">
              <w:rPr>
                <w:spacing w:val="-4"/>
                <w:sz w:val="20"/>
              </w:rPr>
              <w:t xml:space="preserve"> </w:t>
            </w:r>
            <w:r w:rsidRPr="00574FCC">
              <w:rPr>
                <w:sz w:val="20"/>
              </w:rPr>
              <w:t>at</w:t>
            </w:r>
            <w:r w:rsidRPr="00574FCC">
              <w:rPr>
                <w:spacing w:val="-3"/>
                <w:sz w:val="20"/>
              </w:rPr>
              <w:t xml:space="preserve"> </w:t>
            </w:r>
            <w:r w:rsidRPr="00574FCC">
              <w:rPr>
                <w:sz w:val="20"/>
              </w:rPr>
              <w:t>the</w:t>
            </w:r>
            <w:r w:rsidRPr="00574FCC">
              <w:rPr>
                <w:spacing w:val="-3"/>
                <w:sz w:val="20"/>
              </w:rPr>
              <w:t xml:space="preserve"> </w:t>
            </w:r>
            <w:r w:rsidRPr="00574FCC">
              <w:rPr>
                <w:sz w:val="20"/>
              </w:rPr>
              <w:t>levels of the systematic reviews, primary studies, and supplemental primary studies, if included).</w:t>
            </w:r>
          </w:p>
        </w:tc>
        <w:tc>
          <w:tcPr>
            <w:tcW w:w="2070" w:type="dxa"/>
          </w:tcPr>
          <w:p w14:paraId="664ACD7B" w14:textId="77777777" w:rsidR="00CD7AF8" w:rsidRPr="00574FCC" w:rsidRDefault="00CD7AF8" w:rsidP="00CD7AF8">
            <w:pPr>
              <w:pStyle w:val="TableParagraph"/>
              <w:ind w:left="0"/>
              <w:rPr>
                <w:sz w:val="16"/>
                <w:szCs w:val="18"/>
              </w:rPr>
            </w:pPr>
            <w:r w:rsidRPr="00574FCC">
              <w:rPr>
                <w:sz w:val="16"/>
                <w:szCs w:val="16"/>
              </w:rPr>
              <w:t xml:space="preserve">Page </w:t>
            </w:r>
            <w:r w:rsidRPr="00574FCC">
              <w:rPr>
                <w:rFonts w:hint="cs"/>
                <w:sz w:val="16"/>
                <w:szCs w:val="16"/>
                <w:rtl/>
              </w:rPr>
              <w:t>6</w:t>
            </w:r>
          </w:p>
        </w:tc>
      </w:tr>
      <w:tr w:rsidR="00CD7AF8" w:rsidRPr="00574FCC" w14:paraId="504C4AC4" w14:textId="77777777" w:rsidTr="00CD7AF8">
        <w:trPr>
          <w:trHeight w:val="484"/>
        </w:trPr>
        <w:tc>
          <w:tcPr>
            <w:tcW w:w="1620" w:type="dxa"/>
          </w:tcPr>
          <w:p w14:paraId="1BF94D0A" w14:textId="77777777" w:rsidR="00CD7AF8" w:rsidRPr="00574FCC" w:rsidRDefault="00CD7AF8" w:rsidP="00CD7AF8">
            <w:pPr>
              <w:pStyle w:val="TableParagraph"/>
              <w:ind w:right="368"/>
              <w:rPr>
                <w:sz w:val="20"/>
              </w:rPr>
            </w:pPr>
            <w:r w:rsidRPr="00574FCC">
              <w:rPr>
                <w:spacing w:val="-2"/>
                <w:sz w:val="20"/>
              </w:rPr>
              <w:t>Certainty assessment</w:t>
            </w:r>
          </w:p>
        </w:tc>
        <w:tc>
          <w:tcPr>
            <w:tcW w:w="630" w:type="dxa"/>
          </w:tcPr>
          <w:p w14:paraId="460D272A" w14:textId="77777777" w:rsidR="00CD7AF8" w:rsidRPr="00574FCC" w:rsidRDefault="00CD7AF8" w:rsidP="00CD7AF8">
            <w:pPr>
              <w:pStyle w:val="TableParagraph"/>
              <w:rPr>
                <w:sz w:val="20"/>
              </w:rPr>
            </w:pPr>
            <w:r w:rsidRPr="00574FCC">
              <w:rPr>
                <w:spacing w:val="-5"/>
                <w:sz w:val="20"/>
              </w:rPr>
              <w:t>14</w:t>
            </w:r>
          </w:p>
        </w:tc>
        <w:tc>
          <w:tcPr>
            <w:tcW w:w="6300" w:type="dxa"/>
          </w:tcPr>
          <w:p w14:paraId="01A44862" w14:textId="77777777" w:rsidR="00CD7AF8" w:rsidRPr="00574FCC" w:rsidRDefault="00CD7AF8" w:rsidP="00CD7AF8">
            <w:pPr>
              <w:pStyle w:val="TableParagraph"/>
              <w:ind w:left="109"/>
              <w:rPr>
                <w:sz w:val="20"/>
              </w:rPr>
            </w:pPr>
            <w:r w:rsidRPr="00574FCC">
              <w:rPr>
                <w:sz w:val="20"/>
              </w:rPr>
              <w:t>Describe</w:t>
            </w:r>
            <w:r w:rsidRPr="00574FCC">
              <w:rPr>
                <w:spacing w:val="-3"/>
                <w:sz w:val="20"/>
              </w:rPr>
              <w:t xml:space="preserve"> </w:t>
            </w:r>
            <w:r w:rsidRPr="00574FCC">
              <w:rPr>
                <w:sz w:val="20"/>
              </w:rPr>
              <w:t>the</w:t>
            </w:r>
            <w:r w:rsidRPr="00574FCC">
              <w:rPr>
                <w:spacing w:val="-3"/>
                <w:sz w:val="20"/>
              </w:rPr>
              <w:t xml:space="preserve"> </w:t>
            </w:r>
            <w:r w:rsidRPr="00574FCC">
              <w:rPr>
                <w:sz w:val="20"/>
              </w:rPr>
              <w:t>methods</w:t>
            </w:r>
            <w:r w:rsidRPr="00574FCC">
              <w:rPr>
                <w:spacing w:val="-4"/>
                <w:sz w:val="20"/>
              </w:rPr>
              <w:t xml:space="preserve"> </w:t>
            </w:r>
            <w:r w:rsidRPr="00574FCC">
              <w:rPr>
                <w:sz w:val="20"/>
              </w:rPr>
              <w:t>used</w:t>
            </w:r>
            <w:r w:rsidRPr="00574FCC">
              <w:rPr>
                <w:spacing w:val="-4"/>
                <w:sz w:val="20"/>
              </w:rPr>
              <w:t xml:space="preserve"> </w:t>
            </w:r>
            <w:r w:rsidRPr="00574FCC">
              <w:rPr>
                <w:sz w:val="20"/>
              </w:rPr>
              <w:t>to</w:t>
            </w:r>
            <w:r w:rsidRPr="00574FCC">
              <w:rPr>
                <w:spacing w:val="-4"/>
                <w:sz w:val="20"/>
              </w:rPr>
              <w:t xml:space="preserve"> </w:t>
            </w:r>
            <w:r w:rsidRPr="00574FCC">
              <w:rPr>
                <w:i/>
                <w:sz w:val="20"/>
                <w:u w:val="single"/>
              </w:rPr>
              <w:t>collect</w:t>
            </w:r>
            <w:r w:rsidRPr="00574FCC">
              <w:rPr>
                <w:i/>
                <w:spacing w:val="-4"/>
                <w:sz w:val="20"/>
              </w:rPr>
              <w:t xml:space="preserve"> </w:t>
            </w:r>
            <w:r w:rsidRPr="00574FCC">
              <w:rPr>
                <w:sz w:val="20"/>
              </w:rPr>
              <w:t>data</w:t>
            </w:r>
            <w:r w:rsidRPr="00574FCC">
              <w:rPr>
                <w:spacing w:val="-3"/>
                <w:sz w:val="20"/>
              </w:rPr>
              <w:t xml:space="preserve"> </w:t>
            </w:r>
            <w:r w:rsidRPr="00574FCC">
              <w:rPr>
                <w:sz w:val="20"/>
              </w:rPr>
              <w:t>on</w:t>
            </w:r>
            <w:r w:rsidRPr="00574FCC">
              <w:rPr>
                <w:spacing w:val="-2"/>
                <w:sz w:val="20"/>
              </w:rPr>
              <w:t xml:space="preserve"> </w:t>
            </w:r>
            <w:r w:rsidRPr="00574FCC">
              <w:rPr>
                <w:sz w:val="20"/>
              </w:rPr>
              <w:t>(from</w:t>
            </w:r>
            <w:r w:rsidRPr="00574FCC">
              <w:rPr>
                <w:spacing w:val="-4"/>
                <w:sz w:val="20"/>
              </w:rPr>
              <w:t xml:space="preserve"> </w:t>
            </w:r>
            <w:r w:rsidRPr="00574FCC">
              <w:rPr>
                <w:sz w:val="20"/>
              </w:rPr>
              <w:t>the</w:t>
            </w:r>
            <w:r w:rsidRPr="00574FCC">
              <w:rPr>
                <w:spacing w:val="-3"/>
                <w:sz w:val="20"/>
              </w:rPr>
              <w:t xml:space="preserve"> </w:t>
            </w:r>
            <w:r w:rsidRPr="00574FCC">
              <w:rPr>
                <w:sz w:val="20"/>
              </w:rPr>
              <w:t>systematic</w:t>
            </w:r>
            <w:r w:rsidRPr="00574FCC">
              <w:rPr>
                <w:spacing w:val="-3"/>
                <w:sz w:val="20"/>
              </w:rPr>
              <w:t xml:space="preserve"> </w:t>
            </w:r>
            <w:r w:rsidRPr="00574FCC">
              <w:rPr>
                <w:sz w:val="20"/>
              </w:rPr>
              <w:t>reviews)</w:t>
            </w:r>
            <w:r w:rsidRPr="00574FCC">
              <w:rPr>
                <w:spacing w:val="-2"/>
                <w:sz w:val="20"/>
              </w:rPr>
              <w:t xml:space="preserve"> </w:t>
            </w:r>
            <w:r w:rsidRPr="00574FCC">
              <w:rPr>
                <w:sz w:val="20"/>
              </w:rPr>
              <w:t>and/or</w:t>
            </w:r>
            <w:r w:rsidRPr="00574FCC">
              <w:rPr>
                <w:spacing w:val="-5"/>
                <w:sz w:val="20"/>
              </w:rPr>
              <w:t xml:space="preserve"> </w:t>
            </w:r>
            <w:r w:rsidRPr="00574FCC">
              <w:rPr>
                <w:i/>
                <w:sz w:val="20"/>
                <w:u w:val="single"/>
              </w:rPr>
              <w:t>assess</w:t>
            </w:r>
            <w:r w:rsidRPr="00574FCC">
              <w:rPr>
                <w:i/>
                <w:spacing w:val="-3"/>
                <w:sz w:val="20"/>
              </w:rPr>
              <w:t xml:space="preserve"> </w:t>
            </w:r>
            <w:r w:rsidRPr="00574FCC">
              <w:rPr>
                <w:sz w:val="20"/>
              </w:rPr>
              <w:t>certainty (or confidence) in the body of evidence for an outcome.</w:t>
            </w:r>
          </w:p>
        </w:tc>
        <w:tc>
          <w:tcPr>
            <w:tcW w:w="2070" w:type="dxa"/>
          </w:tcPr>
          <w:p w14:paraId="16798E14" w14:textId="77777777" w:rsidR="00CD7AF8" w:rsidRPr="00574FCC" w:rsidRDefault="00CD7AF8" w:rsidP="00CD7AF8">
            <w:pPr>
              <w:pStyle w:val="TableParagraph"/>
              <w:ind w:left="0"/>
              <w:rPr>
                <w:sz w:val="16"/>
                <w:szCs w:val="18"/>
              </w:rPr>
            </w:pPr>
            <w:r w:rsidRPr="00574FCC">
              <w:rPr>
                <w:sz w:val="16"/>
                <w:szCs w:val="16"/>
              </w:rPr>
              <w:t xml:space="preserve">Page </w:t>
            </w:r>
            <w:r w:rsidRPr="00574FCC">
              <w:rPr>
                <w:rFonts w:hint="cs"/>
                <w:sz w:val="16"/>
                <w:szCs w:val="16"/>
                <w:rtl/>
              </w:rPr>
              <w:t>5</w:t>
            </w:r>
          </w:p>
        </w:tc>
      </w:tr>
      <w:tr w:rsidR="00CD7AF8" w:rsidRPr="00574FCC" w14:paraId="555F7AF0" w14:textId="77777777" w:rsidTr="00CD7AF8">
        <w:trPr>
          <w:trHeight w:val="229"/>
        </w:trPr>
        <w:tc>
          <w:tcPr>
            <w:tcW w:w="8550" w:type="dxa"/>
            <w:gridSpan w:val="3"/>
            <w:shd w:val="clear" w:color="auto" w:fill="F1F1F1"/>
          </w:tcPr>
          <w:p w14:paraId="19DD1AB5" w14:textId="77777777" w:rsidR="00CD7AF8" w:rsidRPr="00574FCC" w:rsidRDefault="00CD7AF8" w:rsidP="00CD7AF8">
            <w:pPr>
              <w:pStyle w:val="TableParagraph"/>
              <w:spacing w:line="210" w:lineRule="exact"/>
              <w:rPr>
                <w:b/>
                <w:sz w:val="20"/>
              </w:rPr>
            </w:pPr>
            <w:r w:rsidRPr="00574FCC">
              <w:rPr>
                <w:b/>
                <w:spacing w:val="-2"/>
                <w:sz w:val="20"/>
              </w:rPr>
              <w:t>RESULTS</w:t>
            </w:r>
          </w:p>
        </w:tc>
        <w:tc>
          <w:tcPr>
            <w:tcW w:w="2070" w:type="dxa"/>
            <w:shd w:val="clear" w:color="auto" w:fill="F1F1F1"/>
          </w:tcPr>
          <w:p w14:paraId="52565749" w14:textId="77777777" w:rsidR="00CD7AF8" w:rsidRPr="00574FCC" w:rsidRDefault="00CD7AF8" w:rsidP="00CD7AF8">
            <w:pPr>
              <w:pStyle w:val="TableParagraph"/>
              <w:ind w:left="0"/>
              <w:rPr>
                <w:sz w:val="16"/>
                <w:szCs w:val="18"/>
              </w:rPr>
            </w:pPr>
          </w:p>
        </w:tc>
      </w:tr>
      <w:tr w:rsidR="00CD7AF8" w:rsidRPr="00574FCC" w14:paraId="28AFA03C" w14:textId="77777777" w:rsidTr="00CD7AF8">
        <w:trPr>
          <w:trHeight w:val="460"/>
        </w:trPr>
        <w:tc>
          <w:tcPr>
            <w:tcW w:w="1620" w:type="dxa"/>
            <w:vMerge w:val="restart"/>
          </w:tcPr>
          <w:p w14:paraId="4AFC26D9" w14:textId="77777777" w:rsidR="00CD7AF8" w:rsidRPr="00574FCC" w:rsidRDefault="00CD7AF8" w:rsidP="00CD7AF8">
            <w:pPr>
              <w:pStyle w:val="TableParagraph"/>
              <w:spacing w:line="230" w:lineRule="atLeast"/>
              <w:ind w:right="113"/>
              <w:rPr>
                <w:sz w:val="20"/>
              </w:rPr>
            </w:pPr>
            <w:r w:rsidRPr="00574FCC">
              <w:rPr>
                <w:sz w:val="20"/>
              </w:rPr>
              <w:t>Systematic</w:t>
            </w:r>
            <w:r w:rsidRPr="00574FCC">
              <w:rPr>
                <w:spacing w:val="-13"/>
                <w:sz w:val="20"/>
              </w:rPr>
              <w:t xml:space="preserve"> </w:t>
            </w:r>
            <w:r w:rsidRPr="00574FCC">
              <w:rPr>
                <w:sz w:val="20"/>
              </w:rPr>
              <w:t xml:space="preserve">review and supplemental primary study </w:t>
            </w:r>
            <w:r w:rsidRPr="00574FCC">
              <w:rPr>
                <w:spacing w:val="-2"/>
                <w:sz w:val="20"/>
              </w:rPr>
              <w:t>selection</w:t>
            </w:r>
          </w:p>
        </w:tc>
        <w:tc>
          <w:tcPr>
            <w:tcW w:w="630" w:type="dxa"/>
          </w:tcPr>
          <w:p w14:paraId="466B2E9E" w14:textId="77777777" w:rsidR="00CD7AF8" w:rsidRPr="00574FCC" w:rsidRDefault="00CD7AF8" w:rsidP="00CD7AF8">
            <w:pPr>
              <w:pStyle w:val="TableParagraph"/>
              <w:rPr>
                <w:sz w:val="20"/>
              </w:rPr>
            </w:pPr>
            <w:r w:rsidRPr="00574FCC">
              <w:rPr>
                <w:spacing w:val="-5"/>
                <w:sz w:val="20"/>
              </w:rPr>
              <w:t>15a</w:t>
            </w:r>
          </w:p>
        </w:tc>
        <w:tc>
          <w:tcPr>
            <w:tcW w:w="6300" w:type="dxa"/>
          </w:tcPr>
          <w:p w14:paraId="18E850CC" w14:textId="77777777" w:rsidR="00CD7AF8" w:rsidRPr="00574FCC" w:rsidRDefault="00CD7AF8" w:rsidP="00CD7AF8">
            <w:pPr>
              <w:pStyle w:val="TableParagraph"/>
              <w:spacing w:line="230" w:lineRule="atLeast"/>
              <w:ind w:left="109"/>
              <w:rPr>
                <w:sz w:val="20"/>
              </w:rPr>
            </w:pPr>
            <w:r w:rsidRPr="00574FCC">
              <w:rPr>
                <w:sz w:val="20"/>
              </w:rPr>
              <w:t>Describe</w:t>
            </w:r>
            <w:r w:rsidRPr="00574FCC">
              <w:rPr>
                <w:spacing w:val="-3"/>
                <w:sz w:val="20"/>
              </w:rPr>
              <w:t xml:space="preserve"> </w:t>
            </w:r>
            <w:r w:rsidRPr="00574FCC">
              <w:rPr>
                <w:sz w:val="20"/>
              </w:rPr>
              <w:t>the</w:t>
            </w:r>
            <w:r w:rsidRPr="00574FCC">
              <w:rPr>
                <w:spacing w:val="-3"/>
                <w:sz w:val="20"/>
              </w:rPr>
              <w:t xml:space="preserve"> </w:t>
            </w:r>
            <w:r w:rsidRPr="00574FCC">
              <w:rPr>
                <w:sz w:val="20"/>
              </w:rPr>
              <w:t>results</w:t>
            </w:r>
            <w:r w:rsidRPr="00574FCC">
              <w:rPr>
                <w:spacing w:val="-4"/>
                <w:sz w:val="20"/>
              </w:rPr>
              <w:t xml:space="preserve"> </w:t>
            </w:r>
            <w:r w:rsidRPr="00574FCC">
              <w:rPr>
                <w:sz w:val="20"/>
              </w:rPr>
              <w:t>of</w:t>
            </w:r>
            <w:r w:rsidRPr="00574FCC">
              <w:rPr>
                <w:spacing w:val="-2"/>
                <w:sz w:val="20"/>
              </w:rPr>
              <w:t xml:space="preserve"> </w:t>
            </w:r>
            <w:r w:rsidRPr="00574FCC">
              <w:rPr>
                <w:sz w:val="20"/>
              </w:rPr>
              <w:t>the</w:t>
            </w:r>
            <w:r w:rsidRPr="00574FCC">
              <w:rPr>
                <w:spacing w:val="-3"/>
                <w:sz w:val="20"/>
              </w:rPr>
              <w:t xml:space="preserve"> </w:t>
            </w:r>
            <w:r w:rsidRPr="00574FCC">
              <w:rPr>
                <w:sz w:val="20"/>
              </w:rPr>
              <w:t>search</w:t>
            </w:r>
            <w:r w:rsidRPr="00574FCC">
              <w:rPr>
                <w:spacing w:val="-2"/>
                <w:sz w:val="20"/>
              </w:rPr>
              <w:t xml:space="preserve"> </w:t>
            </w:r>
            <w:r w:rsidRPr="00574FCC">
              <w:rPr>
                <w:sz w:val="20"/>
              </w:rPr>
              <w:t>and</w:t>
            </w:r>
            <w:r w:rsidRPr="00574FCC">
              <w:rPr>
                <w:spacing w:val="-4"/>
                <w:sz w:val="20"/>
              </w:rPr>
              <w:t xml:space="preserve"> </w:t>
            </w:r>
            <w:r w:rsidRPr="00574FCC">
              <w:rPr>
                <w:sz w:val="20"/>
              </w:rPr>
              <w:t>selection</w:t>
            </w:r>
            <w:r w:rsidRPr="00574FCC">
              <w:rPr>
                <w:spacing w:val="-2"/>
                <w:sz w:val="20"/>
              </w:rPr>
              <w:t xml:space="preserve"> </w:t>
            </w:r>
            <w:r w:rsidRPr="00574FCC">
              <w:rPr>
                <w:sz w:val="20"/>
              </w:rPr>
              <w:t>process,</w:t>
            </w:r>
            <w:r w:rsidRPr="00574FCC">
              <w:rPr>
                <w:spacing w:val="-2"/>
                <w:sz w:val="20"/>
              </w:rPr>
              <w:t xml:space="preserve"> </w:t>
            </w:r>
            <w:r w:rsidRPr="00574FCC">
              <w:rPr>
                <w:sz w:val="20"/>
              </w:rPr>
              <w:t>including</w:t>
            </w:r>
            <w:r w:rsidRPr="00574FCC">
              <w:rPr>
                <w:spacing w:val="-2"/>
                <w:sz w:val="20"/>
              </w:rPr>
              <w:t xml:space="preserve"> </w:t>
            </w:r>
            <w:r w:rsidRPr="00574FCC">
              <w:rPr>
                <w:sz w:val="20"/>
              </w:rPr>
              <w:t>the</w:t>
            </w:r>
            <w:r w:rsidRPr="00574FCC">
              <w:rPr>
                <w:spacing w:val="-3"/>
                <w:sz w:val="20"/>
              </w:rPr>
              <w:t xml:space="preserve"> </w:t>
            </w:r>
            <w:r w:rsidRPr="00574FCC">
              <w:rPr>
                <w:sz w:val="20"/>
              </w:rPr>
              <w:t>number</w:t>
            </w:r>
            <w:r w:rsidRPr="00574FCC">
              <w:rPr>
                <w:spacing w:val="-5"/>
                <w:sz w:val="20"/>
              </w:rPr>
              <w:t xml:space="preserve"> </w:t>
            </w:r>
            <w:r w:rsidRPr="00574FCC">
              <w:rPr>
                <w:sz w:val="20"/>
              </w:rPr>
              <w:t>of</w:t>
            </w:r>
            <w:r w:rsidRPr="00574FCC">
              <w:rPr>
                <w:spacing w:val="-2"/>
                <w:sz w:val="20"/>
              </w:rPr>
              <w:t xml:space="preserve"> </w:t>
            </w:r>
            <w:r w:rsidRPr="00574FCC">
              <w:rPr>
                <w:sz w:val="20"/>
              </w:rPr>
              <w:t>records</w:t>
            </w:r>
            <w:r w:rsidRPr="00574FCC">
              <w:rPr>
                <w:spacing w:val="-4"/>
                <w:sz w:val="20"/>
              </w:rPr>
              <w:t xml:space="preserve"> </w:t>
            </w:r>
            <w:r w:rsidRPr="00574FCC">
              <w:rPr>
                <w:sz w:val="20"/>
              </w:rPr>
              <w:t>screened, assessed for eligibility, and included in the overview of reviews, ideally with a flow diagram.</w:t>
            </w:r>
          </w:p>
        </w:tc>
        <w:tc>
          <w:tcPr>
            <w:tcW w:w="2070" w:type="dxa"/>
          </w:tcPr>
          <w:p w14:paraId="23705D14" w14:textId="77777777" w:rsidR="00CD7AF8" w:rsidRPr="00574FCC" w:rsidRDefault="00CD7AF8" w:rsidP="00CD7AF8">
            <w:pPr>
              <w:pStyle w:val="TableParagraph"/>
              <w:ind w:left="0"/>
              <w:rPr>
                <w:sz w:val="16"/>
                <w:szCs w:val="18"/>
              </w:rPr>
            </w:pPr>
            <w:r w:rsidRPr="00574FCC">
              <w:rPr>
                <w:sz w:val="16"/>
                <w:szCs w:val="16"/>
              </w:rPr>
              <w:t xml:space="preserve">Page </w:t>
            </w:r>
            <w:r w:rsidRPr="00574FCC">
              <w:rPr>
                <w:rFonts w:hint="cs"/>
                <w:sz w:val="16"/>
                <w:szCs w:val="16"/>
                <w:rtl/>
              </w:rPr>
              <w:t>5</w:t>
            </w:r>
          </w:p>
        </w:tc>
      </w:tr>
      <w:tr w:rsidR="00CD7AF8" w:rsidRPr="00574FCC" w14:paraId="7A5E5356" w14:textId="77777777" w:rsidTr="00CD7AF8">
        <w:trPr>
          <w:trHeight w:val="460"/>
        </w:trPr>
        <w:tc>
          <w:tcPr>
            <w:tcW w:w="1620" w:type="dxa"/>
            <w:vMerge/>
            <w:tcBorders>
              <w:top w:val="nil"/>
            </w:tcBorders>
          </w:tcPr>
          <w:p w14:paraId="74A2DAB6" w14:textId="77777777" w:rsidR="00CD7AF8" w:rsidRPr="00574FCC" w:rsidRDefault="00CD7AF8" w:rsidP="00CD7AF8">
            <w:pPr>
              <w:rPr>
                <w:sz w:val="2"/>
                <w:szCs w:val="2"/>
              </w:rPr>
            </w:pPr>
          </w:p>
        </w:tc>
        <w:tc>
          <w:tcPr>
            <w:tcW w:w="630" w:type="dxa"/>
          </w:tcPr>
          <w:p w14:paraId="26AD6BCF" w14:textId="77777777" w:rsidR="00CD7AF8" w:rsidRPr="00574FCC" w:rsidRDefault="00CD7AF8" w:rsidP="00CD7AF8">
            <w:pPr>
              <w:pStyle w:val="TableParagraph"/>
              <w:rPr>
                <w:sz w:val="20"/>
              </w:rPr>
            </w:pPr>
            <w:r w:rsidRPr="00574FCC">
              <w:rPr>
                <w:spacing w:val="-5"/>
                <w:sz w:val="20"/>
              </w:rPr>
              <w:t>15b</w:t>
            </w:r>
          </w:p>
        </w:tc>
        <w:tc>
          <w:tcPr>
            <w:tcW w:w="6300" w:type="dxa"/>
          </w:tcPr>
          <w:p w14:paraId="660DA90E" w14:textId="77777777" w:rsidR="00CD7AF8" w:rsidRPr="00574FCC" w:rsidRDefault="00CD7AF8" w:rsidP="00CD7AF8">
            <w:pPr>
              <w:pStyle w:val="TableParagraph"/>
              <w:spacing w:line="230" w:lineRule="atLeast"/>
              <w:ind w:left="109" w:right="205"/>
              <w:rPr>
                <w:sz w:val="20"/>
              </w:rPr>
            </w:pPr>
            <w:r w:rsidRPr="00574FCC">
              <w:rPr>
                <w:sz w:val="20"/>
              </w:rPr>
              <w:t>Provide</w:t>
            </w:r>
            <w:r w:rsidRPr="00574FCC">
              <w:rPr>
                <w:spacing w:val="-2"/>
                <w:sz w:val="20"/>
              </w:rPr>
              <w:t xml:space="preserve"> </w:t>
            </w:r>
            <w:r w:rsidRPr="00574FCC">
              <w:rPr>
                <w:sz w:val="20"/>
              </w:rPr>
              <w:t>a</w:t>
            </w:r>
            <w:r w:rsidRPr="00574FCC">
              <w:rPr>
                <w:spacing w:val="-2"/>
                <w:sz w:val="20"/>
              </w:rPr>
              <w:t xml:space="preserve"> </w:t>
            </w:r>
            <w:r w:rsidRPr="00574FCC">
              <w:rPr>
                <w:sz w:val="20"/>
              </w:rPr>
              <w:t>list</w:t>
            </w:r>
            <w:r w:rsidRPr="00574FCC">
              <w:rPr>
                <w:spacing w:val="-2"/>
                <w:sz w:val="20"/>
              </w:rPr>
              <w:t xml:space="preserve"> </w:t>
            </w:r>
            <w:r w:rsidRPr="00574FCC">
              <w:rPr>
                <w:sz w:val="20"/>
              </w:rPr>
              <w:t>of</w:t>
            </w:r>
            <w:r w:rsidRPr="00574FCC">
              <w:rPr>
                <w:spacing w:val="-1"/>
                <w:sz w:val="20"/>
              </w:rPr>
              <w:t xml:space="preserve"> </w:t>
            </w:r>
            <w:r w:rsidRPr="00574FCC">
              <w:rPr>
                <w:sz w:val="20"/>
              </w:rPr>
              <w:t>studies</w:t>
            </w:r>
            <w:r w:rsidRPr="00574FCC">
              <w:rPr>
                <w:spacing w:val="-3"/>
                <w:sz w:val="20"/>
              </w:rPr>
              <w:t xml:space="preserve"> </w:t>
            </w:r>
            <w:r w:rsidRPr="00574FCC">
              <w:rPr>
                <w:sz w:val="20"/>
              </w:rPr>
              <w:t>that</w:t>
            </w:r>
            <w:r w:rsidRPr="00574FCC">
              <w:rPr>
                <w:spacing w:val="-2"/>
                <w:sz w:val="20"/>
              </w:rPr>
              <w:t xml:space="preserve"> </w:t>
            </w:r>
            <w:r w:rsidRPr="00574FCC">
              <w:rPr>
                <w:sz w:val="20"/>
              </w:rPr>
              <w:t>might</w:t>
            </w:r>
            <w:r w:rsidRPr="00574FCC">
              <w:rPr>
                <w:spacing w:val="-2"/>
                <w:sz w:val="20"/>
              </w:rPr>
              <w:t xml:space="preserve"> </w:t>
            </w:r>
            <w:r w:rsidRPr="00574FCC">
              <w:rPr>
                <w:sz w:val="20"/>
              </w:rPr>
              <w:t>appear</w:t>
            </w:r>
            <w:r w:rsidRPr="00574FCC">
              <w:rPr>
                <w:spacing w:val="-4"/>
                <w:sz w:val="20"/>
              </w:rPr>
              <w:t xml:space="preserve"> </w:t>
            </w:r>
            <w:r w:rsidRPr="00574FCC">
              <w:rPr>
                <w:sz w:val="20"/>
              </w:rPr>
              <w:t>to</w:t>
            </w:r>
            <w:r w:rsidRPr="00574FCC">
              <w:rPr>
                <w:spacing w:val="-1"/>
                <w:sz w:val="20"/>
              </w:rPr>
              <w:t xml:space="preserve"> </w:t>
            </w:r>
            <w:r w:rsidRPr="00574FCC">
              <w:rPr>
                <w:sz w:val="20"/>
              </w:rPr>
              <w:t>meet</w:t>
            </w:r>
            <w:r w:rsidRPr="00574FCC">
              <w:rPr>
                <w:spacing w:val="-2"/>
                <w:sz w:val="20"/>
              </w:rPr>
              <w:t xml:space="preserve"> </w:t>
            </w:r>
            <w:r w:rsidRPr="00574FCC">
              <w:rPr>
                <w:sz w:val="20"/>
              </w:rPr>
              <w:t>the</w:t>
            </w:r>
            <w:r w:rsidRPr="00574FCC">
              <w:rPr>
                <w:spacing w:val="-4"/>
                <w:sz w:val="20"/>
              </w:rPr>
              <w:t xml:space="preserve"> </w:t>
            </w:r>
            <w:r w:rsidRPr="00574FCC">
              <w:rPr>
                <w:sz w:val="20"/>
              </w:rPr>
              <w:t>inclusion</w:t>
            </w:r>
            <w:r w:rsidRPr="00574FCC">
              <w:rPr>
                <w:spacing w:val="-1"/>
                <w:sz w:val="20"/>
              </w:rPr>
              <w:t xml:space="preserve"> </w:t>
            </w:r>
            <w:r w:rsidRPr="00574FCC">
              <w:rPr>
                <w:sz w:val="20"/>
              </w:rPr>
              <w:t>criteria,</w:t>
            </w:r>
            <w:r w:rsidRPr="00574FCC">
              <w:rPr>
                <w:spacing w:val="-4"/>
                <w:sz w:val="20"/>
              </w:rPr>
              <w:t xml:space="preserve"> </w:t>
            </w:r>
            <w:r w:rsidRPr="00574FCC">
              <w:rPr>
                <w:sz w:val="20"/>
              </w:rPr>
              <w:t>but</w:t>
            </w:r>
            <w:r w:rsidRPr="00574FCC">
              <w:rPr>
                <w:spacing w:val="-2"/>
                <w:sz w:val="20"/>
              </w:rPr>
              <w:t xml:space="preserve"> </w:t>
            </w:r>
            <w:r w:rsidRPr="00574FCC">
              <w:rPr>
                <w:sz w:val="20"/>
              </w:rPr>
              <w:t>were</w:t>
            </w:r>
            <w:r w:rsidRPr="00574FCC">
              <w:rPr>
                <w:spacing w:val="-2"/>
                <w:sz w:val="20"/>
              </w:rPr>
              <w:t xml:space="preserve"> </w:t>
            </w:r>
            <w:r w:rsidRPr="00574FCC">
              <w:rPr>
                <w:sz w:val="20"/>
              </w:rPr>
              <w:t>excluded,</w:t>
            </w:r>
            <w:r w:rsidRPr="00574FCC">
              <w:rPr>
                <w:spacing w:val="-4"/>
                <w:sz w:val="20"/>
              </w:rPr>
              <w:t xml:space="preserve"> </w:t>
            </w:r>
            <w:r w:rsidRPr="00574FCC">
              <w:rPr>
                <w:sz w:val="20"/>
              </w:rPr>
              <w:t>with the main reason for exclusion.</w:t>
            </w:r>
          </w:p>
        </w:tc>
        <w:tc>
          <w:tcPr>
            <w:tcW w:w="2070" w:type="dxa"/>
          </w:tcPr>
          <w:p w14:paraId="351B7B84" w14:textId="77777777" w:rsidR="00CD7AF8" w:rsidRPr="00574FCC" w:rsidRDefault="00CD7AF8" w:rsidP="00CD7AF8">
            <w:pPr>
              <w:pStyle w:val="TableParagraph"/>
              <w:ind w:left="0"/>
              <w:rPr>
                <w:sz w:val="16"/>
                <w:szCs w:val="18"/>
              </w:rPr>
            </w:pPr>
            <w:r w:rsidRPr="00574FCC">
              <w:rPr>
                <w:sz w:val="16"/>
                <w:szCs w:val="16"/>
              </w:rPr>
              <w:t>Table S3</w:t>
            </w:r>
          </w:p>
        </w:tc>
      </w:tr>
      <w:tr w:rsidR="00CD7AF8" w:rsidRPr="00574FCC" w14:paraId="337614F9" w14:textId="77777777" w:rsidTr="00CD7AF8">
        <w:trPr>
          <w:trHeight w:val="460"/>
        </w:trPr>
        <w:tc>
          <w:tcPr>
            <w:tcW w:w="1620" w:type="dxa"/>
            <w:shd w:val="clear" w:color="auto" w:fill="D9D9D9"/>
          </w:tcPr>
          <w:p w14:paraId="0FB00906" w14:textId="77777777" w:rsidR="00CD7AF8" w:rsidRPr="00574FCC" w:rsidRDefault="00CD7AF8" w:rsidP="00CD7AF8">
            <w:pPr>
              <w:pStyle w:val="TableParagraph"/>
              <w:rPr>
                <w:b/>
                <w:sz w:val="20"/>
              </w:rPr>
            </w:pPr>
            <w:r w:rsidRPr="00574FCC">
              <w:rPr>
                <w:b/>
                <w:spacing w:val="-2"/>
                <w:sz w:val="20"/>
              </w:rPr>
              <w:t>Section</w:t>
            </w:r>
          </w:p>
          <w:p w14:paraId="6F56EB8A" w14:textId="77777777" w:rsidR="00CD7AF8" w:rsidRPr="00574FCC" w:rsidRDefault="00CD7AF8" w:rsidP="00CD7AF8">
            <w:pPr>
              <w:pStyle w:val="TableParagraph"/>
              <w:spacing w:line="210" w:lineRule="exact"/>
              <w:rPr>
                <w:sz w:val="20"/>
              </w:rPr>
            </w:pPr>
            <w:r w:rsidRPr="00574FCC">
              <w:rPr>
                <w:spacing w:val="-2"/>
                <w:sz w:val="20"/>
              </w:rPr>
              <w:t>Topic</w:t>
            </w:r>
          </w:p>
        </w:tc>
        <w:tc>
          <w:tcPr>
            <w:tcW w:w="630" w:type="dxa"/>
            <w:shd w:val="clear" w:color="auto" w:fill="D9D9D9"/>
          </w:tcPr>
          <w:p w14:paraId="74970E75" w14:textId="77777777" w:rsidR="00CD7AF8" w:rsidRPr="00574FCC" w:rsidRDefault="00CD7AF8" w:rsidP="00CD7AF8">
            <w:pPr>
              <w:pStyle w:val="TableParagraph"/>
              <w:rPr>
                <w:b/>
                <w:sz w:val="20"/>
              </w:rPr>
            </w:pPr>
            <w:r w:rsidRPr="00574FCC">
              <w:rPr>
                <w:b/>
                <w:w w:val="99"/>
                <w:sz w:val="20"/>
              </w:rPr>
              <w:t>#</w:t>
            </w:r>
          </w:p>
        </w:tc>
        <w:tc>
          <w:tcPr>
            <w:tcW w:w="6300" w:type="dxa"/>
            <w:shd w:val="clear" w:color="auto" w:fill="D9D9D9"/>
          </w:tcPr>
          <w:p w14:paraId="62128C1F" w14:textId="77777777" w:rsidR="00CD7AF8" w:rsidRPr="00574FCC" w:rsidRDefault="00CD7AF8" w:rsidP="00CD7AF8">
            <w:pPr>
              <w:pStyle w:val="TableParagraph"/>
              <w:ind w:left="109"/>
              <w:rPr>
                <w:b/>
                <w:sz w:val="20"/>
              </w:rPr>
            </w:pPr>
            <w:r w:rsidRPr="00574FCC">
              <w:rPr>
                <w:b/>
                <w:spacing w:val="-4"/>
                <w:sz w:val="20"/>
              </w:rPr>
              <w:t>Item</w:t>
            </w:r>
          </w:p>
        </w:tc>
        <w:tc>
          <w:tcPr>
            <w:tcW w:w="2070" w:type="dxa"/>
            <w:shd w:val="clear" w:color="auto" w:fill="D9D9D9"/>
          </w:tcPr>
          <w:p w14:paraId="7C967792" w14:textId="77777777" w:rsidR="00CD7AF8" w:rsidRPr="00574FCC" w:rsidRDefault="00CD7AF8" w:rsidP="00CD7AF8">
            <w:pPr>
              <w:pStyle w:val="TableParagraph"/>
              <w:spacing w:line="230" w:lineRule="atLeast"/>
              <w:ind w:left="106"/>
              <w:rPr>
                <w:b/>
                <w:sz w:val="20"/>
              </w:rPr>
            </w:pPr>
            <w:r w:rsidRPr="00574FCC">
              <w:rPr>
                <w:b/>
                <w:spacing w:val="-2"/>
                <w:sz w:val="20"/>
              </w:rPr>
              <w:t>Location reported</w:t>
            </w:r>
          </w:p>
        </w:tc>
      </w:tr>
      <w:tr w:rsidR="00CD7AF8" w:rsidRPr="00574FCC" w14:paraId="4D1AD716" w14:textId="77777777" w:rsidTr="00CD7AF8">
        <w:trPr>
          <w:trHeight w:val="1151"/>
        </w:trPr>
        <w:tc>
          <w:tcPr>
            <w:tcW w:w="1620" w:type="dxa"/>
          </w:tcPr>
          <w:p w14:paraId="540F74E4" w14:textId="77777777" w:rsidR="00CD7AF8" w:rsidRPr="00574FCC" w:rsidRDefault="00CD7AF8" w:rsidP="00CD7AF8">
            <w:pPr>
              <w:pStyle w:val="TableParagraph"/>
              <w:spacing w:line="230" w:lineRule="exact"/>
              <w:ind w:right="180"/>
              <w:rPr>
                <w:sz w:val="20"/>
              </w:rPr>
            </w:pPr>
            <w:r w:rsidRPr="00574FCC">
              <w:rPr>
                <w:sz w:val="20"/>
              </w:rPr>
              <w:t>Characteristics</w:t>
            </w:r>
            <w:r w:rsidRPr="00574FCC">
              <w:rPr>
                <w:spacing w:val="-13"/>
                <w:sz w:val="20"/>
              </w:rPr>
              <w:t xml:space="preserve"> </w:t>
            </w:r>
            <w:r w:rsidRPr="00574FCC">
              <w:rPr>
                <w:sz w:val="20"/>
              </w:rPr>
              <w:t xml:space="preserve">of </w:t>
            </w:r>
            <w:r w:rsidRPr="00574FCC">
              <w:rPr>
                <w:spacing w:val="-2"/>
                <w:sz w:val="20"/>
              </w:rPr>
              <w:t xml:space="preserve">systematic </w:t>
            </w:r>
            <w:r w:rsidRPr="00574FCC">
              <w:rPr>
                <w:sz w:val="20"/>
              </w:rPr>
              <w:t xml:space="preserve">reviews and </w:t>
            </w:r>
            <w:r w:rsidRPr="00574FCC">
              <w:rPr>
                <w:spacing w:val="-2"/>
                <w:sz w:val="20"/>
              </w:rPr>
              <w:t xml:space="preserve">supplemental </w:t>
            </w:r>
            <w:r w:rsidRPr="00574FCC">
              <w:rPr>
                <w:sz w:val="20"/>
              </w:rPr>
              <w:t>primary studies</w:t>
            </w:r>
          </w:p>
        </w:tc>
        <w:tc>
          <w:tcPr>
            <w:tcW w:w="630" w:type="dxa"/>
          </w:tcPr>
          <w:p w14:paraId="70041FE6" w14:textId="77777777" w:rsidR="00CD7AF8" w:rsidRPr="00574FCC" w:rsidRDefault="00CD7AF8" w:rsidP="00CD7AF8">
            <w:pPr>
              <w:pStyle w:val="TableParagraph"/>
              <w:rPr>
                <w:sz w:val="20"/>
              </w:rPr>
            </w:pPr>
            <w:r w:rsidRPr="00574FCC">
              <w:rPr>
                <w:spacing w:val="-5"/>
                <w:sz w:val="20"/>
              </w:rPr>
              <w:t>16</w:t>
            </w:r>
          </w:p>
        </w:tc>
        <w:tc>
          <w:tcPr>
            <w:tcW w:w="6300" w:type="dxa"/>
          </w:tcPr>
          <w:p w14:paraId="6948A8EC" w14:textId="77777777" w:rsidR="00CD7AF8" w:rsidRPr="00574FCC" w:rsidRDefault="00CD7AF8" w:rsidP="00CD7AF8">
            <w:pPr>
              <w:pStyle w:val="TableParagraph"/>
              <w:ind w:left="109"/>
              <w:rPr>
                <w:sz w:val="20"/>
              </w:rPr>
            </w:pPr>
            <w:r w:rsidRPr="00574FCC">
              <w:rPr>
                <w:sz w:val="20"/>
              </w:rPr>
              <w:t>Cite</w:t>
            </w:r>
            <w:r w:rsidRPr="00574FCC">
              <w:rPr>
                <w:spacing w:val="-4"/>
                <w:sz w:val="20"/>
              </w:rPr>
              <w:t xml:space="preserve"> </w:t>
            </w:r>
            <w:r w:rsidRPr="00574FCC">
              <w:rPr>
                <w:sz w:val="20"/>
              </w:rPr>
              <w:t>each</w:t>
            </w:r>
            <w:r w:rsidRPr="00574FCC">
              <w:rPr>
                <w:spacing w:val="-3"/>
                <w:sz w:val="20"/>
              </w:rPr>
              <w:t xml:space="preserve"> </w:t>
            </w:r>
            <w:r w:rsidRPr="00574FCC">
              <w:rPr>
                <w:sz w:val="20"/>
              </w:rPr>
              <w:t>included</w:t>
            </w:r>
            <w:r w:rsidRPr="00574FCC">
              <w:rPr>
                <w:spacing w:val="-3"/>
                <w:sz w:val="20"/>
              </w:rPr>
              <w:t xml:space="preserve"> </w:t>
            </w:r>
            <w:r w:rsidRPr="00574FCC">
              <w:rPr>
                <w:sz w:val="20"/>
              </w:rPr>
              <w:t>systematic</w:t>
            </w:r>
            <w:r w:rsidRPr="00574FCC">
              <w:rPr>
                <w:spacing w:val="-4"/>
                <w:sz w:val="20"/>
              </w:rPr>
              <w:t xml:space="preserve"> </w:t>
            </w:r>
            <w:r w:rsidRPr="00574FCC">
              <w:rPr>
                <w:sz w:val="20"/>
              </w:rPr>
              <w:t>review</w:t>
            </w:r>
            <w:r w:rsidRPr="00574FCC">
              <w:rPr>
                <w:spacing w:val="-4"/>
                <w:sz w:val="20"/>
              </w:rPr>
              <w:t xml:space="preserve"> </w:t>
            </w:r>
            <w:r w:rsidRPr="00574FCC">
              <w:rPr>
                <w:sz w:val="20"/>
              </w:rPr>
              <w:t>and</w:t>
            </w:r>
            <w:r w:rsidRPr="00574FCC">
              <w:rPr>
                <w:spacing w:val="-3"/>
                <w:sz w:val="20"/>
              </w:rPr>
              <w:t xml:space="preserve"> </w:t>
            </w:r>
            <w:r w:rsidRPr="00574FCC">
              <w:rPr>
                <w:sz w:val="20"/>
              </w:rPr>
              <w:t>supplemental</w:t>
            </w:r>
            <w:r w:rsidRPr="00574FCC">
              <w:rPr>
                <w:spacing w:val="-4"/>
                <w:sz w:val="20"/>
              </w:rPr>
              <w:t xml:space="preserve"> </w:t>
            </w:r>
            <w:r w:rsidRPr="00574FCC">
              <w:rPr>
                <w:sz w:val="20"/>
              </w:rPr>
              <w:t>primary</w:t>
            </w:r>
            <w:r w:rsidRPr="00574FCC">
              <w:rPr>
                <w:spacing w:val="-3"/>
                <w:sz w:val="20"/>
              </w:rPr>
              <w:t xml:space="preserve"> </w:t>
            </w:r>
            <w:r w:rsidRPr="00574FCC">
              <w:rPr>
                <w:sz w:val="20"/>
              </w:rPr>
              <w:t>study</w:t>
            </w:r>
            <w:r w:rsidRPr="00574FCC">
              <w:rPr>
                <w:spacing w:val="-5"/>
                <w:sz w:val="20"/>
              </w:rPr>
              <w:t xml:space="preserve"> </w:t>
            </w:r>
            <w:r w:rsidRPr="00574FCC">
              <w:rPr>
                <w:sz w:val="20"/>
              </w:rPr>
              <w:t>(if</w:t>
            </w:r>
            <w:r w:rsidRPr="00574FCC">
              <w:rPr>
                <w:spacing w:val="-3"/>
                <w:sz w:val="20"/>
              </w:rPr>
              <w:t xml:space="preserve"> </w:t>
            </w:r>
            <w:r w:rsidRPr="00574FCC">
              <w:rPr>
                <w:sz w:val="20"/>
              </w:rPr>
              <w:t>included)</w:t>
            </w:r>
            <w:r w:rsidRPr="00574FCC">
              <w:rPr>
                <w:spacing w:val="-3"/>
                <w:sz w:val="20"/>
              </w:rPr>
              <w:t xml:space="preserve"> </w:t>
            </w:r>
            <w:r w:rsidRPr="00574FCC">
              <w:rPr>
                <w:sz w:val="20"/>
              </w:rPr>
              <w:t>and</w:t>
            </w:r>
            <w:r w:rsidRPr="00574FCC">
              <w:rPr>
                <w:spacing w:val="-3"/>
                <w:sz w:val="20"/>
              </w:rPr>
              <w:t xml:space="preserve"> </w:t>
            </w:r>
            <w:r w:rsidRPr="00574FCC">
              <w:rPr>
                <w:sz w:val="20"/>
              </w:rPr>
              <w:t>present</w:t>
            </w:r>
            <w:r w:rsidRPr="00574FCC">
              <w:rPr>
                <w:spacing w:val="-4"/>
                <w:sz w:val="20"/>
              </w:rPr>
              <w:t xml:space="preserve"> </w:t>
            </w:r>
            <w:r w:rsidRPr="00574FCC">
              <w:rPr>
                <w:sz w:val="20"/>
              </w:rPr>
              <w:t xml:space="preserve">its </w:t>
            </w:r>
            <w:r w:rsidRPr="00574FCC">
              <w:rPr>
                <w:spacing w:val="-2"/>
                <w:sz w:val="20"/>
              </w:rPr>
              <w:t>characteristics.</w:t>
            </w:r>
          </w:p>
        </w:tc>
        <w:tc>
          <w:tcPr>
            <w:tcW w:w="2070" w:type="dxa"/>
          </w:tcPr>
          <w:p w14:paraId="23855501" w14:textId="77777777" w:rsidR="00CD7AF8" w:rsidRPr="00574FCC" w:rsidRDefault="00CD7AF8" w:rsidP="00CD7AF8">
            <w:pPr>
              <w:pStyle w:val="TableParagraph"/>
              <w:ind w:left="0"/>
              <w:rPr>
                <w:sz w:val="16"/>
                <w:szCs w:val="20"/>
              </w:rPr>
            </w:pPr>
            <w:r w:rsidRPr="00574FCC">
              <w:rPr>
                <w:sz w:val="16"/>
                <w:szCs w:val="16"/>
              </w:rPr>
              <w:t>Page 7</w:t>
            </w:r>
          </w:p>
        </w:tc>
      </w:tr>
      <w:tr w:rsidR="00CD7AF8" w:rsidRPr="00574FCC" w14:paraId="140B59C7" w14:textId="77777777" w:rsidTr="00CD7AF8">
        <w:trPr>
          <w:trHeight w:val="457"/>
        </w:trPr>
        <w:tc>
          <w:tcPr>
            <w:tcW w:w="1620" w:type="dxa"/>
          </w:tcPr>
          <w:p w14:paraId="19BA4B06" w14:textId="77777777" w:rsidR="00CD7AF8" w:rsidRPr="00574FCC" w:rsidRDefault="00CD7AF8" w:rsidP="00CD7AF8">
            <w:pPr>
              <w:pStyle w:val="TableParagraph"/>
              <w:spacing w:line="228" w:lineRule="exact"/>
              <w:ind w:right="457"/>
              <w:rPr>
                <w:sz w:val="20"/>
              </w:rPr>
            </w:pPr>
            <w:r w:rsidRPr="00574FCC">
              <w:rPr>
                <w:sz w:val="20"/>
              </w:rPr>
              <w:t>Primary</w:t>
            </w:r>
            <w:r w:rsidRPr="00574FCC">
              <w:rPr>
                <w:spacing w:val="-13"/>
                <w:sz w:val="20"/>
              </w:rPr>
              <w:t xml:space="preserve"> </w:t>
            </w:r>
            <w:r w:rsidRPr="00574FCC">
              <w:rPr>
                <w:sz w:val="20"/>
              </w:rPr>
              <w:t xml:space="preserve">study </w:t>
            </w:r>
            <w:r w:rsidRPr="00574FCC">
              <w:rPr>
                <w:spacing w:val="-2"/>
                <w:sz w:val="20"/>
              </w:rPr>
              <w:t>overlap</w:t>
            </w:r>
          </w:p>
        </w:tc>
        <w:tc>
          <w:tcPr>
            <w:tcW w:w="630" w:type="dxa"/>
          </w:tcPr>
          <w:p w14:paraId="1ADCEB77" w14:textId="77777777" w:rsidR="00CD7AF8" w:rsidRPr="00574FCC" w:rsidRDefault="00CD7AF8" w:rsidP="00CD7AF8">
            <w:pPr>
              <w:pStyle w:val="TableParagraph"/>
              <w:rPr>
                <w:sz w:val="20"/>
              </w:rPr>
            </w:pPr>
            <w:r w:rsidRPr="00574FCC">
              <w:rPr>
                <w:spacing w:val="-5"/>
                <w:sz w:val="20"/>
              </w:rPr>
              <w:t>17</w:t>
            </w:r>
          </w:p>
        </w:tc>
        <w:tc>
          <w:tcPr>
            <w:tcW w:w="6300" w:type="dxa"/>
          </w:tcPr>
          <w:p w14:paraId="2841F63E" w14:textId="77777777" w:rsidR="00CD7AF8" w:rsidRPr="00574FCC" w:rsidRDefault="00CD7AF8" w:rsidP="00CD7AF8">
            <w:pPr>
              <w:pStyle w:val="TableParagraph"/>
              <w:ind w:left="109"/>
              <w:rPr>
                <w:sz w:val="20"/>
              </w:rPr>
            </w:pPr>
            <w:r w:rsidRPr="00574FCC">
              <w:rPr>
                <w:sz w:val="20"/>
              </w:rPr>
              <w:t>Describe</w:t>
            </w:r>
            <w:r w:rsidRPr="00574FCC">
              <w:rPr>
                <w:spacing w:val="-6"/>
                <w:sz w:val="20"/>
              </w:rPr>
              <w:t xml:space="preserve"> </w:t>
            </w:r>
            <w:r w:rsidRPr="00574FCC">
              <w:rPr>
                <w:sz w:val="20"/>
              </w:rPr>
              <w:t>the</w:t>
            </w:r>
            <w:r w:rsidRPr="00574FCC">
              <w:rPr>
                <w:spacing w:val="-6"/>
                <w:sz w:val="20"/>
              </w:rPr>
              <w:t xml:space="preserve"> </w:t>
            </w:r>
            <w:r w:rsidRPr="00574FCC">
              <w:rPr>
                <w:sz w:val="20"/>
              </w:rPr>
              <w:t>extent</w:t>
            </w:r>
            <w:r w:rsidRPr="00574FCC">
              <w:rPr>
                <w:spacing w:val="-6"/>
                <w:sz w:val="20"/>
              </w:rPr>
              <w:t xml:space="preserve"> </w:t>
            </w:r>
            <w:r w:rsidRPr="00574FCC">
              <w:rPr>
                <w:sz w:val="20"/>
              </w:rPr>
              <w:t>of</w:t>
            </w:r>
            <w:r w:rsidRPr="00574FCC">
              <w:rPr>
                <w:spacing w:val="-8"/>
                <w:sz w:val="20"/>
              </w:rPr>
              <w:t xml:space="preserve"> </w:t>
            </w:r>
            <w:r w:rsidRPr="00574FCC">
              <w:rPr>
                <w:sz w:val="20"/>
              </w:rPr>
              <w:t>primary</w:t>
            </w:r>
            <w:r w:rsidRPr="00574FCC">
              <w:rPr>
                <w:spacing w:val="-7"/>
                <w:sz w:val="20"/>
              </w:rPr>
              <w:t xml:space="preserve"> </w:t>
            </w:r>
            <w:r w:rsidRPr="00574FCC">
              <w:rPr>
                <w:sz w:val="20"/>
              </w:rPr>
              <w:t>study</w:t>
            </w:r>
            <w:r w:rsidRPr="00574FCC">
              <w:rPr>
                <w:spacing w:val="-5"/>
                <w:sz w:val="20"/>
              </w:rPr>
              <w:t xml:space="preserve"> </w:t>
            </w:r>
            <w:r w:rsidRPr="00574FCC">
              <w:rPr>
                <w:sz w:val="20"/>
              </w:rPr>
              <w:t>overlap</w:t>
            </w:r>
            <w:r w:rsidRPr="00574FCC">
              <w:rPr>
                <w:spacing w:val="-5"/>
                <w:sz w:val="20"/>
              </w:rPr>
              <w:t xml:space="preserve"> </w:t>
            </w:r>
            <w:r w:rsidRPr="00574FCC">
              <w:rPr>
                <w:sz w:val="20"/>
              </w:rPr>
              <w:t>across</w:t>
            </w:r>
            <w:r w:rsidRPr="00574FCC">
              <w:rPr>
                <w:spacing w:val="-6"/>
                <w:sz w:val="20"/>
              </w:rPr>
              <w:t xml:space="preserve"> </w:t>
            </w:r>
            <w:r w:rsidRPr="00574FCC">
              <w:rPr>
                <w:sz w:val="20"/>
              </w:rPr>
              <w:t>the</w:t>
            </w:r>
            <w:r w:rsidRPr="00574FCC">
              <w:rPr>
                <w:spacing w:val="-6"/>
                <w:sz w:val="20"/>
              </w:rPr>
              <w:t xml:space="preserve"> </w:t>
            </w:r>
            <w:r w:rsidRPr="00574FCC">
              <w:rPr>
                <w:sz w:val="20"/>
              </w:rPr>
              <w:t>included</w:t>
            </w:r>
            <w:r w:rsidRPr="00574FCC">
              <w:rPr>
                <w:spacing w:val="-5"/>
                <w:sz w:val="20"/>
              </w:rPr>
              <w:t xml:space="preserve"> </w:t>
            </w:r>
            <w:r w:rsidRPr="00574FCC">
              <w:rPr>
                <w:sz w:val="20"/>
              </w:rPr>
              <w:t>systematic</w:t>
            </w:r>
            <w:r w:rsidRPr="00574FCC">
              <w:rPr>
                <w:spacing w:val="-6"/>
                <w:sz w:val="20"/>
              </w:rPr>
              <w:t xml:space="preserve"> </w:t>
            </w:r>
            <w:r w:rsidRPr="00574FCC">
              <w:rPr>
                <w:spacing w:val="-2"/>
                <w:sz w:val="20"/>
              </w:rPr>
              <w:t>reviews.</w:t>
            </w:r>
          </w:p>
        </w:tc>
        <w:tc>
          <w:tcPr>
            <w:tcW w:w="2070" w:type="dxa"/>
          </w:tcPr>
          <w:p w14:paraId="05908357" w14:textId="77777777" w:rsidR="00CD7AF8" w:rsidRPr="00574FCC" w:rsidRDefault="00CD7AF8" w:rsidP="00CD7AF8">
            <w:pPr>
              <w:pStyle w:val="TableParagraph"/>
              <w:ind w:left="0"/>
              <w:rPr>
                <w:sz w:val="16"/>
                <w:szCs w:val="20"/>
              </w:rPr>
            </w:pPr>
            <w:r w:rsidRPr="00574FCC">
              <w:rPr>
                <w:sz w:val="16"/>
                <w:szCs w:val="16"/>
              </w:rPr>
              <w:t>Page 7</w:t>
            </w:r>
          </w:p>
        </w:tc>
      </w:tr>
      <w:tr w:rsidR="00CD7AF8" w:rsidRPr="00574FCC" w14:paraId="4A515A09" w14:textId="77777777" w:rsidTr="00CD7AF8">
        <w:trPr>
          <w:trHeight w:val="230"/>
        </w:trPr>
        <w:tc>
          <w:tcPr>
            <w:tcW w:w="1620" w:type="dxa"/>
            <w:vMerge w:val="restart"/>
          </w:tcPr>
          <w:p w14:paraId="127FF17A" w14:textId="77777777" w:rsidR="00CD7AF8" w:rsidRPr="00574FCC" w:rsidRDefault="00CD7AF8" w:rsidP="00CD7AF8">
            <w:pPr>
              <w:pStyle w:val="TableParagraph"/>
              <w:ind w:right="229"/>
              <w:rPr>
                <w:sz w:val="20"/>
              </w:rPr>
            </w:pPr>
            <w:r w:rsidRPr="00574FCC">
              <w:rPr>
                <w:sz w:val="20"/>
              </w:rPr>
              <w:t xml:space="preserve">Risk of bias in </w:t>
            </w:r>
            <w:r w:rsidRPr="00574FCC">
              <w:rPr>
                <w:spacing w:val="-2"/>
                <w:sz w:val="20"/>
              </w:rPr>
              <w:t xml:space="preserve">systematic </w:t>
            </w:r>
            <w:r w:rsidRPr="00574FCC">
              <w:rPr>
                <w:sz w:val="20"/>
              </w:rPr>
              <w:t>reviews,</w:t>
            </w:r>
            <w:r w:rsidRPr="00574FCC">
              <w:rPr>
                <w:spacing w:val="-13"/>
                <w:sz w:val="20"/>
              </w:rPr>
              <w:t xml:space="preserve"> </w:t>
            </w:r>
            <w:r w:rsidRPr="00574FCC">
              <w:rPr>
                <w:sz w:val="20"/>
              </w:rPr>
              <w:t>primary studies, and</w:t>
            </w:r>
          </w:p>
          <w:p w14:paraId="515F820D" w14:textId="77777777" w:rsidR="00CD7AF8" w:rsidRPr="00574FCC" w:rsidRDefault="00CD7AF8" w:rsidP="00CD7AF8">
            <w:pPr>
              <w:pStyle w:val="TableParagraph"/>
              <w:spacing w:line="228" w:lineRule="exact"/>
              <w:ind w:right="346"/>
              <w:rPr>
                <w:sz w:val="20"/>
              </w:rPr>
            </w:pPr>
            <w:r w:rsidRPr="00574FCC">
              <w:rPr>
                <w:spacing w:val="-2"/>
                <w:sz w:val="20"/>
              </w:rPr>
              <w:t xml:space="preserve">supplemental </w:t>
            </w:r>
            <w:r w:rsidRPr="00574FCC">
              <w:rPr>
                <w:sz w:val="20"/>
              </w:rPr>
              <w:t>primary</w:t>
            </w:r>
            <w:r w:rsidRPr="00574FCC">
              <w:rPr>
                <w:spacing w:val="-13"/>
                <w:sz w:val="20"/>
              </w:rPr>
              <w:t xml:space="preserve"> </w:t>
            </w:r>
            <w:r w:rsidRPr="00574FCC">
              <w:rPr>
                <w:sz w:val="20"/>
              </w:rPr>
              <w:t>studies</w:t>
            </w:r>
          </w:p>
        </w:tc>
        <w:tc>
          <w:tcPr>
            <w:tcW w:w="630" w:type="dxa"/>
          </w:tcPr>
          <w:p w14:paraId="580D176B" w14:textId="77777777" w:rsidR="00CD7AF8" w:rsidRPr="00574FCC" w:rsidRDefault="00CD7AF8" w:rsidP="00CD7AF8">
            <w:pPr>
              <w:pStyle w:val="TableParagraph"/>
              <w:spacing w:line="210" w:lineRule="exact"/>
              <w:rPr>
                <w:sz w:val="20"/>
              </w:rPr>
            </w:pPr>
            <w:r w:rsidRPr="00574FCC">
              <w:rPr>
                <w:spacing w:val="-5"/>
                <w:sz w:val="20"/>
              </w:rPr>
              <w:t>18a</w:t>
            </w:r>
          </w:p>
        </w:tc>
        <w:tc>
          <w:tcPr>
            <w:tcW w:w="6300" w:type="dxa"/>
          </w:tcPr>
          <w:p w14:paraId="094856E4" w14:textId="77777777" w:rsidR="00CD7AF8" w:rsidRPr="00574FCC" w:rsidRDefault="00CD7AF8" w:rsidP="00CD7AF8">
            <w:pPr>
              <w:pStyle w:val="TableParagraph"/>
              <w:spacing w:line="210" w:lineRule="exact"/>
              <w:ind w:left="109"/>
              <w:rPr>
                <w:sz w:val="20"/>
              </w:rPr>
            </w:pPr>
            <w:r w:rsidRPr="00574FCC">
              <w:rPr>
                <w:sz w:val="20"/>
              </w:rPr>
              <w:t>Present</w:t>
            </w:r>
            <w:r w:rsidRPr="00574FCC">
              <w:rPr>
                <w:spacing w:val="-6"/>
                <w:sz w:val="20"/>
              </w:rPr>
              <w:t xml:space="preserve"> </w:t>
            </w:r>
            <w:r w:rsidRPr="00574FCC">
              <w:rPr>
                <w:sz w:val="20"/>
              </w:rPr>
              <w:t>assessments</w:t>
            </w:r>
            <w:r w:rsidRPr="00574FCC">
              <w:rPr>
                <w:spacing w:val="-7"/>
                <w:sz w:val="20"/>
              </w:rPr>
              <w:t xml:space="preserve"> </w:t>
            </w:r>
            <w:r w:rsidRPr="00574FCC">
              <w:rPr>
                <w:sz w:val="20"/>
              </w:rPr>
              <w:t>of</w:t>
            </w:r>
            <w:r w:rsidRPr="00574FCC">
              <w:rPr>
                <w:spacing w:val="-5"/>
                <w:sz w:val="20"/>
              </w:rPr>
              <w:t xml:space="preserve"> </w:t>
            </w:r>
            <w:r w:rsidRPr="00574FCC">
              <w:rPr>
                <w:sz w:val="20"/>
              </w:rPr>
              <w:t>risk</w:t>
            </w:r>
            <w:r w:rsidRPr="00574FCC">
              <w:rPr>
                <w:spacing w:val="-5"/>
                <w:sz w:val="20"/>
              </w:rPr>
              <w:t xml:space="preserve"> </w:t>
            </w:r>
            <w:r w:rsidRPr="00574FCC">
              <w:rPr>
                <w:sz w:val="20"/>
              </w:rPr>
              <w:t>of</w:t>
            </w:r>
            <w:r w:rsidRPr="00574FCC">
              <w:rPr>
                <w:spacing w:val="-8"/>
                <w:sz w:val="20"/>
              </w:rPr>
              <w:t xml:space="preserve"> </w:t>
            </w:r>
            <w:r w:rsidRPr="00574FCC">
              <w:rPr>
                <w:sz w:val="20"/>
              </w:rPr>
              <w:t>bias</w:t>
            </w:r>
            <w:r w:rsidRPr="00574FCC">
              <w:rPr>
                <w:spacing w:val="-6"/>
                <w:sz w:val="20"/>
              </w:rPr>
              <w:t xml:space="preserve"> </w:t>
            </w:r>
            <w:r w:rsidRPr="00574FCC">
              <w:rPr>
                <w:sz w:val="20"/>
              </w:rPr>
              <w:t>or</w:t>
            </w:r>
            <w:r w:rsidRPr="00574FCC">
              <w:rPr>
                <w:spacing w:val="-5"/>
                <w:sz w:val="20"/>
              </w:rPr>
              <w:t xml:space="preserve"> </w:t>
            </w:r>
            <w:r w:rsidRPr="00574FCC">
              <w:rPr>
                <w:sz w:val="20"/>
              </w:rPr>
              <w:t>methodological</w:t>
            </w:r>
            <w:r w:rsidRPr="00574FCC">
              <w:rPr>
                <w:spacing w:val="-6"/>
                <w:sz w:val="20"/>
              </w:rPr>
              <w:t xml:space="preserve"> </w:t>
            </w:r>
            <w:r w:rsidRPr="00574FCC">
              <w:rPr>
                <w:sz w:val="20"/>
              </w:rPr>
              <w:t>quality</w:t>
            </w:r>
            <w:r w:rsidRPr="00574FCC">
              <w:rPr>
                <w:spacing w:val="-7"/>
                <w:sz w:val="20"/>
              </w:rPr>
              <w:t xml:space="preserve"> </w:t>
            </w:r>
            <w:r w:rsidRPr="00574FCC">
              <w:rPr>
                <w:sz w:val="20"/>
              </w:rPr>
              <w:t>for</w:t>
            </w:r>
            <w:r w:rsidRPr="00574FCC">
              <w:rPr>
                <w:spacing w:val="-5"/>
                <w:sz w:val="20"/>
              </w:rPr>
              <w:t xml:space="preserve"> </w:t>
            </w:r>
            <w:r w:rsidRPr="00574FCC">
              <w:rPr>
                <w:sz w:val="20"/>
              </w:rPr>
              <w:t>each</w:t>
            </w:r>
            <w:r w:rsidRPr="00574FCC">
              <w:rPr>
                <w:spacing w:val="-5"/>
                <w:sz w:val="20"/>
              </w:rPr>
              <w:t xml:space="preserve"> </w:t>
            </w:r>
            <w:r w:rsidRPr="00574FCC">
              <w:rPr>
                <w:sz w:val="20"/>
              </w:rPr>
              <w:t>included</w:t>
            </w:r>
            <w:r w:rsidRPr="00574FCC">
              <w:rPr>
                <w:spacing w:val="-5"/>
                <w:sz w:val="20"/>
              </w:rPr>
              <w:t xml:space="preserve"> </w:t>
            </w:r>
            <w:r w:rsidRPr="00574FCC">
              <w:rPr>
                <w:sz w:val="20"/>
              </w:rPr>
              <w:t>systematic</w:t>
            </w:r>
            <w:r w:rsidRPr="00574FCC">
              <w:rPr>
                <w:spacing w:val="-6"/>
                <w:sz w:val="20"/>
              </w:rPr>
              <w:t xml:space="preserve"> </w:t>
            </w:r>
            <w:r w:rsidRPr="00574FCC">
              <w:rPr>
                <w:spacing w:val="-2"/>
                <w:sz w:val="20"/>
              </w:rPr>
              <w:t>review.</w:t>
            </w:r>
          </w:p>
        </w:tc>
        <w:tc>
          <w:tcPr>
            <w:tcW w:w="2070" w:type="dxa"/>
          </w:tcPr>
          <w:p w14:paraId="373A1556" w14:textId="77777777" w:rsidR="00CD7AF8" w:rsidRPr="00574FCC" w:rsidRDefault="00CD7AF8" w:rsidP="00CD7AF8">
            <w:pPr>
              <w:pStyle w:val="TableParagraph"/>
              <w:ind w:left="0"/>
              <w:rPr>
                <w:sz w:val="16"/>
                <w:szCs w:val="20"/>
              </w:rPr>
            </w:pPr>
            <w:r w:rsidRPr="00574FCC">
              <w:rPr>
                <w:sz w:val="16"/>
                <w:szCs w:val="20"/>
              </w:rPr>
              <w:t>Table S4</w:t>
            </w:r>
          </w:p>
        </w:tc>
      </w:tr>
      <w:tr w:rsidR="00CD7AF8" w:rsidRPr="00574FCC" w14:paraId="6D7B5D7F" w14:textId="77777777" w:rsidTr="00CD7AF8">
        <w:trPr>
          <w:trHeight w:val="460"/>
        </w:trPr>
        <w:tc>
          <w:tcPr>
            <w:tcW w:w="1620" w:type="dxa"/>
            <w:vMerge/>
            <w:tcBorders>
              <w:top w:val="nil"/>
            </w:tcBorders>
          </w:tcPr>
          <w:p w14:paraId="2DF7E449" w14:textId="77777777" w:rsidR="00CD7AF8" w:rsidRPr="00574FCC" w:rsidRDefault="00CD7AF8" w:rsidP="00CD7AF8">
            <w:pPr>
              <w:rPr>
                <w:sz w:val="2"/>
                <w:szCs w:val="2"/>
              </w:rPr>
            </w:pPr>
          </w:p>
        </w:tc>
        <w:tc>
          <w:tcPr>
            <w:tcW w:w="630" w:type="dxa"/>
          </w:tcPr>
          <w:p w14:paraId="19FD9645" w14:textId="77777777" w:rsidR="00CD7AF8" w:rsidRPr="00574FCC" w:rsidRDefault="00CD7AF8" w:rsidP="00CD7AF8">
            <w:pPr>
              <w:pStyle w:val="TableParagraph"/>
              <w:rPr>
                <w:sz w:val="20"/>
              </w:rPr>
            </w:pPr>
            <w:r w:rsidRPr="00574FCC">
              <w:rPr>
                <w:spacing w:val="-5"/>
                <w:sz w:val="20"/>
              </w:rPr>
              <w:t>18b</w:t>
            </w:r>
          </w:p>
        </w:tc>
        <w:tc>
          <w:tcPr>
            <w:tcW w:w="6300" w:type="dxa"/>
          </w:tcPr>
          <w:p w14:paraId="307A8F10" w14:textId="77777777" w:rsidR="00CD7AF8" w:rsidRPr="00574FCC" w:rsidRDefault="00CD7AF8" w:rsidP="00CD7AF8">
            <w:pPr>
              <w:pStyle w:val="TableParagraph"/>
              <w:spacing w:line="230" w:lineRule="atLeast"/>
              <w:ind w:left="109" w:right="205"/>
              <w:rPr>
                <w:sz w:val="20"/>
              </w:rPr>
            </w:pPr>
            <w:r w:rsidRPr="00574FCC">
              <w:rPr>
                <w:sz w:val="20"/>
              </w:rPr>
              <w:t>Present</w:t>
            </w:r>
            <w:r w:rsidRPr="00574FCC">
              <w:rPr>
                <w:spacing w:val="-3"/>
                <w:sz w:val="20"/>
              </w:rPr>
              <w:t xml:space="preserve"> </w:t>
            </w:r>
            <w:r w:rsidRPr="00574FCC">
              <w:rPr>
                <w:sz w:val="20"/>
              </w:rPr>
              <w:t>assessments</w:t>
            </w:r>
            <w:r w:rsidRPr="00574FCC">
              <w:rPr>
                <w:spacing w:val="-4"/>
                <w:sz w:val="20"/>
              </w:rPr>
              <w:t xml:space="preserve"> </w:t>
            </w:r>
            <w:r w:rsidRPr="00574FCC">
              <w:rPr>
                <w:sz w:val="20"/>
              </w:rPr>
              <w:t>(</w:t>
            </w:r>
            <w:r w:rsidRPr="00574FCC">
              <w:rPr>
                <w:i/>
                <w:sz w:val="20"/>
                <w:u w:val="single"/>
              </w:rPr>
              <w:t>collected</w:t>
            </w:r>
            <w:r w:rsidRPr="00574FCC">
              <w:rPr>
                <w:i/>
                <w:spacing w:val="-3"/>
                <w:sz w:val="20"/>
              </w:rPr>
              <w:t xml:space="preserve"> </w:t>
            </w:r>
            <w:r w:rsidRPr="00574FCC">
              <w:rPr>
                <w:sz w:val="20"/>
              </w:rPr>
              <w:t>from</w:t>
            </w:r>
            <w:r w:rsidRPr="00574FCC">
              <w:rPr>
                <w:spacing w:val="-2"/>
                <w:sz w:val="20"/>
              </w:rPr>
              <w:t xml:space="preserve"> </w:t>
            </w:r>
            <w:r w:rsidRPr="00574FCC">
              <w:rPr>
                <w:sz w:val="20"/>
              </w:rPr>
              <w:t>systematic</w:t>
            </w:r>
            <w:r w:rsidRPr="00574FCC">
              <w:rPr>
                <w:spacing w:val="-3"/>
                <w:sz w:val="20"/>
              </w:rPr>
              <w:t xml:space="preserve"> </w:t>
            </w:r>
            <w:r w:rsidRPr="00574FCC">
              <w:rPr>
                <w:sz w:val="20"/>
              </w:rPr>
              <w:t>reviews</w:t>
            </w:r>
            <w:r w:rsidRPr="00574FCC">
              <w:rPr>
                <w:spacing w:val="-4"/>
                <w:sz w:val="20"/>
              </w:rPr>
              <w:t xml:space="preserve"> </w:t>
            </w:r>
            <w:r w:rsidRPr="00574FCC">
              <w:rPr>
                <w:sz w:val="20"/>
              </w:rPr>
              <w:t>or</w:t>
            </w:r>
            <w:r w:rsidRPr="00574FCC">
              <w:rPr>
                <w:spacing w:val="-5"/>
                <w:sz w:val="20"/>
              </w:rPr>
              <w:t xml:space="preserve"> </w:t>
            </w:r>
            <w:r w:rsidRPr="00574FCC">
              <w:rPr>
                <w:i/>
                <w:sz w:val="20"/>
                <w:u w:val="single"/>
              </w:rPr>
              <w:t>assessed</w:t>
            </w:r>
            <w:r w:rsidRPr="00574FCC">
              <w:rPr>
                <w:i/>
                <w:spacing w:val="-2"/>
                <w:sz w:val="20"/>
              </w:rPr>
              <w:t xml:space="preserve"> </w:t>
            </w:r>
            <w:r w:rsidRPr="00574FCC">
              <w:rPr>
                <w:sz w:val="20"/>
              </w:rPr>
              <w:t>anew)</w:t>
            </w:r>
            <w:r w:rsidRPr="00574FCC">
              <w:rPr>
                <w:spacing w:val="-2"/>
                <w:sz w:val="20"/>
              </w:rPr>
              <w:t xml:space="preserve"> </w:t>
            </w:r>
            <w:r w:rsidRPr="00574FCC">
              <w:rPr>
                <w:sz w:val="20"/>
              </w:rPr>
              <w:t>of</w:t>
            </w:r>
            <w:r w:rsidRPr="00574FCC">
              <w:rPr>
                <w:spacing w:val="-2"/>
                <w:sz w:val="20"/>
              </w:rPr>
              <w:t xml:space="preserve"> </w:t>
            </w:r>
            <w:r w:rsidRPr="00574FCC">
              <w:rPr>
                <w:sz w:val="20"/>
              </w:rPr>
              <w:t>the</w:t>
            </w:r>
            <w:r w:rsidRPr="00574FCC">
              <w:rPr>
                <w:spacing w:val="-3"/>
                <w:sz w:val="20"/>
              </w:rPr>
              <w:t xml:space="preserve"> </w:t>
            </w:r>
            <w:r w:rsidRPr="00574FCC">
              <w:rPr>
                <w:sz w:val="20"/>
              </w:rPr>
              <w:t>risk</w:t>
            </w:r>
            <w:r w:rsidRPr="00574FCC">
              <w:rPr>
                <w:spacing w:val="-2"/>
                <w:sz w:val="20"/>
              </w:rPr>
              <w:t xml:space="preserve"> </w:t>
            </w:r>
            <w:r w:rsidRPr="00574FCC">
              <w:rPr>
                <w:sz w:val="20"/>
              </w:rPr>
              <w:t>of</w:t>
            </w:r>
            <w:r w:rsidRPr="00574FCC">
              <w:rPr>
                <w:spacing w:val="-2"/>
                <w:sz w:val="20"/>
              </w:rPr>
              <w:t xml:space="preserve"> </w:t>
            </w:r>
            <w:r w:rsidRPr="00574FCC">
              <w:rPr>
                <w:sz w:val="20"/>
              </w:rPr>
              <w:t>bias</w:t>
            </w:r>
            <w:r w:rsidRPr="00574FCC">
              <w:rPr>
                <w:spacing w:val="-4"/>
                <w:sz w:val="20"/>
              </w:rPr>
              <w:t xml:space="preserve"> </w:t>
            </w:r>
            <w:r w:rsidRPr="00574FCC">
              <w:rPr>
                <w:sz w:val="20"/>
              </w:rPr>
              <w:t>of the primary studies included in the systematic reviews.</w:t>
            </w:r>
          </w:p>
        </w:tc>
        <w:tc>
          <w:tcPr>
            <w:tcW w:w="2070" w:type="dxa"/>
          </w:tcPr>
          <w:p w14:paraId="68CF22EA" w14:textId="77777777" w:rsidR="00CD7AF8" w:rsidRPr="00574FCC" w:rsidRDefault="00CD7AF8" w:rsidP="00CD7AF8">
            <w:pPr>
              <w:pStyle w:val="TableParagraph"/>
              <w:ind w:left="0"/>
              <w:rPr>
                <w:sz w:val="16"/>
                <w:szCs w:val="20"/>
              </w:rPr>
            </w:pPr>
            <w:r w:rsidRPr="00574FCC">
              <w:rPr>
                <w:sz w:val="16"/>
                <w:szCs w:val="20"/>
              </w:rPr>
              <w:t>Table S4</w:t>
            </w:r>
          </w:p>
        </w:tc>
      </w:tr>
      <w:tr w:rsidR="00CD7AF8" w:rsidRPr="00574FCC" w14:paraId="32405A66" w14:textId="77777777" w:rsidTr="00CD7AF8">
        <w:trPr>
          <w:trHeight w:val="669"/>
        </w:trPr>
        <w:tc>
          <w:tcPr>
            <w:tcW w:w="1620" w:type="dxa"/>
            <w:vMerge/>
            <w:tcBorders>
              <w:top w:val="nil"/>
            </w:tcBorders>
          </w:tcPr>
          <w:p w14:paraId="30BEBFF5" w14:textId="77777777" w:rsidR="00CD7AF8" w:rsidRPr="00574FCC" w:rsidRDefault="00CD7AF8" w:rsidP="00CD7AF8">
            <w:pPr>
              <w:rPr>
                <w:sz w:val="2"/>
                <w:szCs w:val="2"/>
              </w:rPr>
            </w:pPr>
          </w:p>
        </w:tc>
        <w:tc>
          <w:tcPr>
            <w:tcW w:w="630" w:type="dxa"/>
          </w:tcPr>
          <w:p w14:paraId="20D6E65C" w14:textId="77777777" w:rsidR="00CD7AF8" w:rsidRPr="00574FCC" w:rsidRDefault="00CD7AF8" w:rsidP="00CD7AF8">
            <w:pPr>
              <w:pStyle w:val="TableParagraph"/>
              <w:rPr>
                <w:sz w:val="20"/>
              </w:rPr>
            </w:pPr>
            <w:r w:rsidRPr="00574FCC">
              <w:rPr>
                <w:spacing w:val="-5"/>
                <w:sz w:val="20"/>
              </w:rPr>
              <w:t>18c</w:t>
            </w:r>
          </w:p>
        </w:tc>
        <w:tc>
          <w:tcPr>
            <w:tcW w:w="6300" w:type="dxa"/>
          </w:tcPr>
          <w:p w14:paraId="6F500E6B" w14:textId="77777777" w:rsidR="00CD7AF8" w:rsidRPr="00574FCC" w:rsidRDefault="00CD7AF8" w:rsidP="00CD7AF8">
            <w:pPr>
              <w:pStyle w:val="TableParagraph"/>
              <w:ind w:left="109"/>
              <w:rPr>
                <w:sz w:val="20"/>
              </w:rPr>
            </w:pPr>
            <w:r w:rsidRPr="00574FCC">
              <w:rPr>
                <w:sz w:val="20"/>
              </w:rPr>
              <w:t>Present</w:t>
            </w:r>
            <w:r w:rsidRPr="00574FCC">
              <w:rPr>
                <w:spacing w:val="-5"/>
                <w:sz w:val="20"/>
              </w:rPr>
              <w:t xml:space="preserve"> </w:t>
            </w:r>
            <w:r w:rsidRPr="00574FCC">
              <w:rPr>
                <w:sz w:val="20"/>
              </w:rPr>
              <w:t>assessments</w:t>
            </w:r>
            <w:r w:rsidRPr="00574FCC">
              <w:rPr>
                <w:spacing w:val="-6"/>
                <w:sz w:val="20"/>
              </w:rPr>
              <w:t xml:space="preserve"> </w:t>
            </w:r>
            <w:r w:rsidRPr="00574FCC">
              <w:rPr>
                <w:sz w:val="20"/>
              </w:rPr>
              <w:t>of</w:t>
            </w:r>
            <w:r w:rsidRPr="00574FCC">
              <w:rPr>
                <w:spacing w:val="-4"/>
                <w:sz w:val="20"/>
              </w:rPr>
              <w:t xml:space="preserve"> </w:t>
            </w:r>
            <w:r w:rsidRPr="00574FCC">
              <w:rPr>
                <w:sz w:val="20"/>
              </w:rPr>
              <w:t>the</w:t>
            </w:r>
            <w:r w:rsidRPr="00574FCC">
              <w:rPr>
                <w:spacing w:val="-5"/>
                <w:sz w:val="20"/>
              </w:rPr>
              <w:t xml:space="preserve"> </w:t>
            </w:r>
            <w:r w:rsidRPr="00574FCC">
              <w:rPr>
                <w:sz w:val="20"/>
              </w:rPr>
              <w:t>risk</w:t>
            </w:r>
            <w:r w:rsidRPr="00574FCC">
              <w:rPr>
                <w:spacing w:val="-4"/>
                <w:sz w:val="20"/>
              </w:rPr>
              <w:t xml:space="preserve"> </w:t>
            </w:r>
            <w:r w:rsidRPr="00574FCC">
              <w:rPr>
                <w:sz w:val="20"/>
              </w:rPr>
              <w:t>of</w:t>
            </w:r>
            <w:r w:rsidRPr="00574FCC">
              <w:rPr>
                <w:spacing w:val="-7"/>
                <w:sz w:val="20"/>
              </w:rPr>
              <w:t xml:space="preserve"> </w:t>
            </w:r>
            <w:r w:rsidRPr="00574FCC">
              <w:rPr>
                <w:sz w:val="20"/>
              </w:rPr>
              <w:t>bias</w:t>
            </w:r>
            <w:r w:rsidRPr="00574FCC">
              <w:rPr>
                <w:spacing w:val="-6"/>
                <w:sz w:val="20"/>
              </w:rPr>
              <w:t xml:space="preserve"> </w:t>
            </w:r>
            <w:r w:rsidRPr="00574FCC">
              <w:rPr>
                <w:sz w:val="20"/>
              </w:rPr>
              <w:t>of</w:t>
            </w:r>
            <w:r w:rsidRPr="00574FCC">
              <w:rPr>
                <w:spacing w:val="-4"/>
                <w:sz w:val="20"/>
              </w:rPr>
              <w:t xml:space="preserve"> </w:t>
            </w:r>
            <w:r w:rsidRPr="00574FCC">
              <w:rPr>
                <w:sz w:val="20"/>
              </w:rPr>
              <w:t>supplemental</w:t>
            </w:r>
            <w:r w:rsidRPr="00574FCC">
              <w:rPr>
                <w:spacing w:val="-5"/>
                <w:sz w:val="20"/>
              </w:rPr>
              <w:t xml:space="preserve"> </w:t>
            </w:r>
            <w:r w:rsidRPr="00574FCC">
              <w:rPr>
                <w:sz w:val="20"/>
              </w:rPr>
              <w:t>primary</w:t>
            </w:r>
            <w:r w:rsidRPr="00574FCC">
              <w:rPr>
                <w:spacing w:val="-4"/>
                <w:sz w:val="20"/>
              </w:rPr>
              <w:t xml:space="preserve"> </w:t>
            </w:r>
            <w:r w:rsidRPr="00574FCC">
              <w:rPr>
                <w:sz w:val="20"/>
              </w:rPr>
              <w:t>studies</w:t>
            </w:r>
            <w:r w:rsidRPr="00574FCC">
              <w:rPr>
                <w:spacing w:val="-6"/>
                <w:sz w:val="20"/>
              </w:rPr>
              <w:t xml:space="preserve"> </w:t>
            </w:r>
            <w:r w:rsidRPr="00574FCC">
              <w:rPr>
                <w:sz w:val="20"/>
              </w:rPr>
              <w:t>(if</w:t>
            </w:r>
            <w:r w:rsidRPr="00574FCC">
              <w:rPr>
                <w:spacing w:val="-4"/>
                <w:sz w:val="20"/>
              </w:rPr>
              <w:t xml:space="preserve"> </w:t>
            </w:r>
            <w:r w:rsidRPr="00574FCC">
              <w:rPr>
                <w:spacing w:val="-2"/>
                <w:sz w:val="20"/>
              </w:rPr>
              <w:t>included).</w:t>
            </w:r>
          </w:p>
        </w:tc>
        <w:tc>
          <w:tcPr>
            <w:tcW w:w="2070" w:type="dxa"/>
          </w:tcPr>
          <w:p w14:paraId="6D460525" w14:textId="77777777" w:rsidR="00CD7AF8" w:rsidRPr="00574FCC" w:rsidRDefault="00CD7AF8" w:rsidP="00CD7AF8">
            <w:pPr>
              <w:pStyle w:val="TableParagraph"/>
              <w:ind w:left="0"/>
              <w:rPr>
                <w:sz w:val="16"/>
                <w:szCs w:val="20"/>
              </w:rPr>
            </w:pPr>
            <w:r w:rsidRPr="00574FCC">
              <w:rPr>
                <w:sz w:val="16"/>
                <w:szCs w:val="20"/>
              </w:rPr>
              <w:t>Table S4</w:t>
            </w:r>
          </w:p>
        </w:tc>
      </w:tr>
      <w:tr w:rsidR="00CD7AF8" w:rsidRPr="00574FCC" w14:paraId="0EC5E5F0" w14:textId="77777777" w:rsidTr="00CD7AF8">
        <w:trPr>
          <w:trHeight w:val="921"/>
        </w:trPr>
        <w:tc>
          <w:tcPr>
            <w:tcW w:w="1620" w:type="dxa"/>
            <w:vMerge w:val="restart"/>
          </w:tcPr>
          <w:p w14:paraId="69D8BB91" w14:textId="77777777" w:rsidR="00CD7AF8" w:rsidRPr="00574FCC" w:rsidRDefault="00CD7AF8" w:rsidP="00CD7AF8">
            <w:pPr>
              <w:pStyle w:val="TableParagraph"/>
              <w:ind w:right="594"/>
              <w:jc w:val="both"/>
              <w:rPr>
                <w:sz w:val="20"/>
              </w:rPr>
            </w:pPr>
            <w:r w:rsidRPr="00574FCC">
              <w:rPr>
                <w:sz w:val="20"/>
              </w:rPr>
              <w:t>Summary</w:t>
            </w:r>
            <w:r w:rsidRPr="00574FCC">
              <w:rPr>
                <w:spacing w:val="-13"/>
                <w:sz w:val="20"/>
              </w:rPr>
              <w:t xml:space="preserve"> </w:t>
            </w:r>
            <w:r w:rsidRPr="00574FCC">
              <w:rPr>
                <w:sz w:val="20"/>
              </w:rPr>
              <w:t xml:space="preserve">or synthesis of </w:t>
            </w:r>
            <w:r w:rsidRPr="00574FCC">
              <w:rPr>
                <w:spacing w:val="-2"/>
                <w:sz w:val="20"/>
              </w:rPr>
              <w:t>results</w:t>
            </w:r>
          </w:p>
        </w:tc>
        <w:tc>
          <w:tcPr>
            <w:tcW w:w="630" w:type="dxa"/>
          </w:tcPr>
          <w:p w14:paraId="3AA09293" w14:textId="77777777" w:rsidR="00CD7AF8" w:rsidRPr="00574FCC" w:rsidRDefault="00CD7AF8" w:rsidP="00CD7AF8">
            <w:pPr>
              <w:pStyle w:val="TableParagraph"/>
              <w:rPr>
                <w:sz w:val="20"/>
              </w:rPr>
            </w:pPr>
            <w:r w:rsidRPr="00574FCC">
              <w:rPr>
                <w:spacing w:val="-5"/>
                <w:sz w:val="20"/>
              </w:rPr>
              <w:t>19a</w:t>
            </w:r>
          </w:p>
        </w:tc>
        <w:tc>
          <w:tcPr>
            <w:tcW w:w="6300" w:type="dxa"/>
          </w:tcPr>
          <w:p w14:paraId="3D23F6A2" w14:textId="77777777" w:rsidR="00CD7AF8" w:rsidRPr="00574FCC" w:rsidRDefault="00CD7AF8" w:rsidP="00CD7AF8">
            <w:pPr>
              <w:pStyle w:val="TableParagraph"/>
              <w:spacing w:line="230" w:lineRule="atLeast"/>
              <w:ind w:left="109" w:right="92"/>
              <w:rPr>
                <w:sz w:val="20"/>
              </w:rPr>
            </w:pPr>
            <w:r w:rsidRPr="00574FCC">
              <w:rPr>
                <w:sz w:val="20"/>
              </w:rPr>
              <w:t>For</w:t>
            </w:r>
            <w:r w:rsidRPr="00574FCC">
              <w:rPr>
                <w:spacing w:val="-3"/>
                <w:sz w:val="20"/>
              </w:rPr>
              <w:t xml:space="preserve"> </w:t>
            </w:r>
            <w:r w:rsidRPr="00574FCC">
              <w:rPr>
                <w:sz w:val="20"/>
              </w:rPr>
              <w:t>all</w:t>
            </w:r>
            <w:r w:rsidRPr="00574FCC">
              <w:rPr>
                <w:spacing w:val="-4"/>
                <w:sz w:val="20"/>
              </w:rPr>
              <w:t xml:space="preserve"> </w:t>
            </w:r>
            <w:r w:rsidRPr="00574FCC">
              <w:rPr>
                <w:sz w:val="20"/>
              </w:rPr>
              <w:t>outcomes,</w:t>
            </w:r>
            <w:r w:rsidRPr="00574FCC">
              <w:rPr>
                <w:spacing w:val="-3"/>
                <w:sz w:val="20"/>
              </w:rPr>
              <w:t xml:space="preserve"> </w:t>
            </w:r>
            <w:r w:rsidRPr="00574FCC">
              <w:rPr>
                <w:sz w:val="20"/>
              </w:rPr>
              <w:t>summarize</w:t>
            </w:r>
            <w:r w:rsidRPr="00574FCC">
              <w:rPr>
                <w:spacing w:val="-4"/>
                <w:sz w:val="20"/>
              </w:rPr>
              <w:t xml:space="preserve"> </w:t>
            </w:r>
            <w:r w:rsidRPr="00574FCC">
              <w:rPr>
                <w:sz w:val="20"/>
              </w:rPr>
              <w:t>the</w:t>
            </w:r>
            <w:r w:rsidRPr="00574FCC">
              <w:rPr>
                <w:spacing w:val="-4"/>
                <w:sz w:val="20"/>
              </w:rPr>
              <w:t xml:space="preserve"> </w:t>
            </w:r>
            <w:r w:rsidRPr="00574FCC">
              <w:rPr>
                <w:sz w:val="20"/>
              </w:rPr>
              <w:t>evidence</w:t>
            </w:r>
            <w:r w:rsidRPr="00574FCC">
              <w:rPr>
                <w:spacing w:val="-5"/>
                <w:sz w:val="20"/>
              </w:rPr>
              <w:t xml:space="preserve"> </w:t>
            </w:r>
            <w:r w:rsidRPr="00574FCC">
              <w:rPr>
                <w:sz w:val="20"/>
              </w:rPr>
              <w:t>from</w:t>
            </w:r>
            <w:r w:rsidRPr="00574FCC">
              <w:rPr>
                <w:spacing w:val="-3"/>
                <w:sz w:val="20"/>
              </w:rPr>
              <w:t xml:space="preserve"> </w:t>
            </w:r>
            <w:r w:rsidRPr="00574FCC">
              <w:rPr>
                <w:sz w:val="20"/>
              </w:rPr>
              <w:t>the</w:t>
            </w:r>
            <w:r w:rsidRPr="00574FCC">
              <w:rPr>
                <w:spacing w:val="-4"/>
                <w:sz w:val="20"/>
              </w:rPr>
              <w:t xml:space="preserve"> </w:t>
            </w:r>
            <w:r w:rsidRPr="00574FCC">
              <w:rPr>
                <w:sz w:val="20"/>
              </w:rPr>
              <w:t>systematic</w:t>
            </w:r>
            <w:r w:rsidRPr="00574FCC">
              <w:rPr>
                <w:spacing w:val="-4"/>
                <w:sz w:val="20"/>
              </w:rPr>
              <w:t xml:space="preserve"> </w:t>
            </w:r>
            <w:r w:rsidRPr="00574FCC">
              <w:rPr>
                <w:sz w:val="20"/>
              </w:rPr>
              <w:t>reviews</w:t>
            </w:r>
            <w:r w:rsidRPr="00574FCC">
              <w:rPr>
                <w:spacing w:val="-4"/>
                <w:sz w:val="20"/>
              </w:rPr>
              <w:t xml:space="preserve"> </w:t>
            </w:r>
            <w:r w:rsidRPr="00574FCC">
              <w:rPr>
                <w:sz w:val="20"/>
              </w:rPr>
              <w:t>and</w:t>
            </w:r>
            <w:r w:rsidRPr="00574FCC">
              <w:rPr>
                <w:spacing w:val="-3"/>
                <w:sz w:val="20"/>
              </w:rPr>
              <w:t xml:space="preserve"> </w:t>
            </w:r>
            <w:r w:rsidRPr="00574FCC">
              <w:rPr>
                <w:sz w:val="20"/>
              </w:rPr>
              <w:t>supplemental</w:t>
            </w:r>
            <w:r w:rsidRPr="00574FCC">
              <w:rPr>
                <w:spacing w:val="-4"/>
                <w:sz w:val="20"/>
              </w:rPr>
              <w:t xml:space="preserve"> </w:t>
            </w:r>
            <w:r w:rsidRPr="00574FCC">
              <w:rPr>
                <w:sz w:val="20"/>
              </w:rPr>
              <w:t>primary studies (if included). If meta-analyses were done, present for each the summary estimate and its precision</w:t>
            </w:r>
            <w:r w:rsidRPr="00574FCC">
              <w:rPr>
                <w:spacing w:val="-1"/>
                <w:sz w:val="20"/>
              </w:rPr>
              <w:t xml:space="preserve"> </w:t>
            </w:r>
            <w:r w:rsidRPr="00574FCC">
              <w:rPr>
                <w:sz w:val="20"/>
              </w:rPr>
              <w:t>and</w:t>
            </w:r>
            <w:r w:rsidRPr="00574FCC">
              <w:rPr>
                <w:spacing w:val="-3"/>
                <w:sz w:val="20"/>
              </w:rPr>
              <w:t xml:space="preserve"> </w:t>
            </w:r>
            <w:r w:rsidRPr="00574FCC">
              <w:rPr>
                <w:sz w:val="20"/>
              </w:rPr>
              <w:t>measures</w:t>
            </w:r>
            <w:r w:rsidRPr="00574FCC">
              <w:rPr>
                <w:spacing w:val="-3"/>
                <w:sz w:val="20"/>
              </w:rPr>
              <w:t xml:space="preserve"> </w:t>
            </w:r>
            <w:r w:rsidRPr="00574FCC">
              <w:rPr>
                <w:sz w:val="20"/>
              </w:rPr>
              <w:t>of</w:t>
            </w:r>
            <w:r w:rsidRPr="00574FCC">
              <w:rPr>
                <w:spacing w:val="-1"/>
                <w:sz w:val="20"/>
              </w:rPr>
              <w:t xml:space="preserve"> </w:t>
            </w:r>
            <w:r w:rsidRPr="00574FCC">
              <w:rPr>
                <w:sz w:val="20"/>
              </w:rPr>
              <w:t>statistical</w:t>
            </w:r>
            <w:r w:rsidRPr="00574FCC">
              <w:rPr>
                <w:spacing w:val="-2"/>
                <w:sz w:val="20"/>
              </w:rPr>
              <w:t xml:space="preserve"> </w:t>
            </w:r>
            <w:r w:rsidRPr="00574FCC">
              <w:rPr>
                <w:sz w:val="20"/>
              </w:rPr>
              <w:t>heterogeneity.</w:t>
            </w:r>
            <w:r w:rsidRPr="00574FCC">
              <w:rPr>
                <w:spacing w:val="-1"/>
                <w:sz w:val="20"/>
              </w:rPr>
              <w:t xml:space="preserve"> </w:t>
            </w:r>
            <w:r w:rsidRPr="00574FCC">
              <w:rPr>
                <w:sz w:val="20"/>
              </w:rPr>
              <w:t>If</w:t>
            </w:r>
            <w:r w:rsidRPr="00574FCC">
              <w:rPr>
                <w:spacing w:val="-4"/>
                <w:sz w:val="20"/>
              </w:rPr>
              <w:t xml:space="preserve"> </w:t>
            </w:r>
            <w:r w:rsidRPr="00574FCC">
              <w:rPr>
                <w:sz w:val="20"/>
              </w:rPr>
              <w:t>comparing</w:t>
            </w:r>
            <w:r w:rsidRPr="00574FCC">
              <w:rPr>
                <w:spacing w:val="-1"/>
                <w:sz w:val="20"/>
              </w:rPr>
              <w:t xml:space="preserve"> </w:t>
            </w:r>
            <w:r w:rsidRPr="00574FCC">
              <w:rPr>
                <w:sz w:val="20"/>
              </w:rPr>
              <w:t>groups,</w:t>
            </w:r>
            <w:r w:rsidRPr="00574FCC">
              <w:rPr>
                <w:spacing w:val="-4"/>
                <w:sz w:val="20"/>
              </w:rPr>
              <w:t xml:space="preserve"> </w:t>
            </w:r>
            <w:r w:rsidRPr="00574FCC">
              <w:rPr>
                <w:sz w:val="20"/>
              </w:rPr>
              <w:t>describe</w:t>
            </w:r>
            <w:r w:rsidRPr="00574FCC">
              <w:rPr>
                <w:spacing w:val="-2"/>
                <w:sz w:val="20"/>
              </w:rPr>
              <w:t xml:space="preserve"> </w:t>
            </w:r>
            <w:r w:rsidRPr="00574FCC">
              <w:rPr>
                <w:sz w:val="20"/>
              </w:rPr>
              <w:t>the</w:t>
            </w:r>
            <w:r w:rsidRPr="00574FCC">
              <w:rPr>
                <w:spacing w:val="-4"/>
                <w:sz w:val="20"/>
              </w:rPr>
              <w:t xml:space="preserve"> </w:t>
            </w:r>
            <w:r w:rsidRPr="00574FCC">
              <w:rPr>
                <w:sz w:val="20"/>
              </w:rPr>
              <w:t>direction</w:t>
            </w:r>
            <w:r w:rsidRPr="00574FCC">
              <w:rPr>
                <w:spacing w:val="-1"/>
                <w:sz w:val="20"/>
              </w:rPr>
              <w:t xml:space="preserve"> </w:t>
            </w:r>
            <w:r w:rsidRPr="00574FCC">
              <w:rPr>
                <w:sz w:val="20"/>
              </w:rPr>
              <w:t>of the effect.</w:t>
            </w:r>
          </w:p>
        </w:tc>
        <w:tc>
          <w:tcPr>
            <w:tcW w:w="2070" w:type="dxa"/>
          </w:tcPr>
          <w:p w14:paraId="27B9678A" w14:textId="77777777" w:rsidR="00CD7AF8" w:rsidRPr="00574FCC" w:rsidRDefault="00CD7AF8" w:rsidP="00CD7AF8">
            <w:pPr>
              <w:pStyle w:val="TableParagraph"/>
              <w:ind w:left="0"/>
              <w:rPr>
                <w:sz w:val="16"/>
                <w:szCs w:val="20"/>
              </w:rPr>
            </w:pPr>
            <w:r w:rsidRPr="00574FCC">
              <w:rPr>
                <w:sz w:val="16"/>
                <w:szCs w:val="20"/>
              </w:rPr>
              <w:t>Pages 7-9</w:t>
            </w:r>
          </w:p>
        </w:tc>
      </w:tr>
      <w:tr w:rsidR="00CD7AF8" w:rsidRPr="00574FCC" w14:paraId="11C947E2" w14:textId="77777777" w:rsidTr="00CD7AF8">
        <w:trPr>
          <w:trHeight w:val="460"/>
        </w:trPr>
        <w:tc>
          <w:tcPr>
            <w:tcW w:w="1620" w:type="dxa"/>
            <w:vMerge/>
            <w:tcBorders>
              <w:top w:val="nil"/>
            </w:tcBorders>
          </w:tcPr>
          <w:p w14:paraId="5912E2A1" w14:textId="77777777" w:rsidR="00CD7AF8" w:rsidRPr="00574FCC" w:rsidRDefault="00CD7AF8" w:rsidP="00CD7AF8">
            <w:pPr>
              <w:rPr>
                <w:sz w:val="2"/>
                <w:szCs w:val="2"/>
              </w:rPr>
            </w:pPr>
          </w:p>
        </w:tc>
        <w:tc>
          <w:tcPr>
            <w:tcW w:w="630" w:type="dxa"/>
          </w:tcPr>
          <w:p w14:paraId="448D2E67" w14:textId="77777777" w:rsidR="00CD7AF8" w:rsidRPr="00574FCC" w:rsidRDefault="00CD7AF8" w:rsidP="00CD7AF8">
            <w:pPr>
              <w:pStyle w:val="TableParagraph"/>
              <w:rPr>
                <w:sz w:val="20"/>
              </w:rPr>
            </w:pPr>
            <w:r w:rsidRPr="00574FCC">
              <w:rPr>
                <w:spacing w:val="-5"/>
                <w:sz w:val="20"/>
              </w:rPr>
              <w:t>19b</w:t>
            </w:r>
          </w:p>
        </w:tc>
        <w:tc>
          <w:tcPr>
            <w:tcW w:w="6300" w:type="dxa"/>
          </w:tcPr>
          <w:p w14:paraId="7739FF2E" w14:textId="77777777" w:rsidR="00CD7AF8" w:rsidRPr="00574FCC" w:rsidRDefault="00CD7AF8" w:rsidP="00CD7AF8">
            <w:pPr>
              <w:pStyle w:val="TableParagraph"/>
              <w:spacing w:line="230" w:lineRule="atLeast"/>
              <w:ind w:left="109" w:right="205"/>
              <w:rPr>
                <w:sz w:val="20"/>
              </w:rPr>
            </w:pPr>
            <w:r w:rsidRPr="00574FCC">
              <w:rPr>
                <w:sz w:val="20"/>
              </w:rPr>
              <w:t>If</w:t>
            </w:r>
            <w:r w:rsidRPr="00574FCC">
              <w:rPr>
                <w:spacing w:val="-2"/>
                <w:sz w:val="20"/>
              </w:rPr>
              <w:t xml:space="preserve"> </w:t>
            </w:r>
            <w:r w:rsidRPr="00574FCC">
              <w:rPr>
                <w:sz w:val="20"/>
              </w:rPr>
              <w:t>meta-analyses</w:t>
            </w:r>
            <w:r w:rsidRPr="00574FCC">
              <w:rPr>
                <w:spacing w:val="-4"/>
                <w:sz w:val="20"/>
              </w:rPr>
              <w:t xml:space="preserve"> </w:t>
            </w:r>
            <w:r w:rsidRPr="00574FCC">
              <w:rPr>
                <w:sz w:val="20"/>
              </w:rPr>
              <w:t>were</w:t>
            </w:r>
            <w:r w:rsidRPr="00574FCC">
              <w:rPr>
                <w:spacing w:val="-3"/>
                <w:sz w:val="20"/>
              </w:rPr>
              <w:t xml:space="preserve"> </w:t>
            </w:r>
            <w:r w:rsidRPr="00574FCC">
              <w:rPr>
                <w:sz w:val="20"/>
              </w:rPr>
              <w:t>done,</w:t>
            </w:r>
            <w:r w:rsidRPr="00574FCC">
              <w:rPr>
                <w:spacing w:val="-5"/>
                <w:sz w:val="20"/>
              </w:rPr>
              <w:t xml:space="preserve"> </w:t>
            </w:r>
            <w:r w:rsidRPr="00574FCC">
              <w:rPr>
                <w:sz w:val="20"/>
              </w:rPr>
              <w:t>present</w:t>
            </w:r>
            <w:r w:rsidRPr="00574FCC">
              <w:rPr>
                <w:spacing w:val="-3"/>
                <w:sz w:val="20"/>
              </w:rPr>
              <w:t xml:space="preserve"> </w:t>
            </w:r>
            <w:r w:rsidRPr="00574FCC">
              <w:rPr>
                <w:sz w:val="20"/>
              </w:rPr>
              <w:t>results</w:t>
            </w:r>
            <w:r w:rsidRPr="00574FCC">
              <w:rPr>
                <w:spacing w:val="-4"/>
                <w:sz w:val="20"/>
              </w:rPr>
              <w:t xml:space="preserve"> </w:t>
            </w:r>
            <w:r w:rsidRPr="00574FCC">
              <w:rPr>
                <w:sz w:val="20"/>
              </w:rPr>
              <w:t>of</w:t>
            </w:r>
            <w:r w:rsidRPr="00574FCC">
              <w:rPr>
                <w:spacing w:val="-2"/>
                <w:sz w:val="20"/>
              </w:rPr>
              <w:t xml:space="preserve"> </w:t>
            </w:r>
            <w:r w:rsidRPr="00574FCC">
              <w:rPr>
                <w:sz w:val="20"/>
              </w:rPr>
              <w:t>all</w:t>
            </w:r>
            <w:r w:rsidRPr="00574FCC">
              <w:rPr>
                <w:spacing w:val="-3"/>
                <w:sz w:val="20"/>
              </w:rPr>
              <w:t xml:space="preserve"> </w:t>
            </w:r>
            <w:r w:rsidRPr="00574FCC">
              <w:rPr>
                <w:sz w:val="20"/>
              </w:rPr>
              <w:t>investigations</w:t>
            </w:r>
            <w:r w:rsidRPr="00574FCC">
              <w:rPr>
                <w:spacing w:val="-4"/>
                <w:sz w:val="20"/>
              </w:rPr>
              <w:t xml:space="preserve"> </w:t>
            </w:r>
            <w:r w:rsidRPr="00574FCC">
              <w:rPr>
                <w:sz w:val="20"/>
              </w:rPr>
              <w:t>of</w:t>
            </w:r>
            <w:r w:rsidRPr="00574FCC">
              <w:rPr>
                <w:spacing w:val="-2"/>
                <w:sz w:val="20"/>
              </w:rPr>
              <w:t xml:space="preserve"> </w:t>
            </w:r>
            <w:r w:rsidRPr="00574FCC">
              <w:rPr>
                <w:sz w:val="20"/>
              </w:rPr>
              <w:t>possible</w:t>
            </w:r>
            <w:r w:rsidRPr="00574FCC">
              <w:rPr>
                <w:spacing w:val="-3"/>
                <w:sz w:val="20"/>
              </w:rPr>
              <w:t xml:space="preserve"> </w:t>
            </w:r>
            <w:r w:rsidRPr="00574FCC">
              <w:rPr>
                <w:sz w:val="20"/>
              </w:rPr>
              <w:t>causes</w:t>
            </w:r>
            <w:r w:rsidRPr="00574FCC">
              <w:rPr>
                <w:spacing w:val="-4"/>
                <w:sz w:val="20"/>
              </w:rPr>
              <w:t xml:space="preserve"> </w:t>
            </w:r>
            <w:r w:rsidRPr="00574FCC">
              <w:rPr>
                <w:sz w:val="20"/>
              </w:rPr>
              <w:t xml:space="preserve">of </w:t>
            </w:r>
            <w:r w:rsidRPr="00574FCC">
              <w:rPr>
                <w:spacing w:val="-2"/>
                <w:sz w:val="20"/>
              </w:rPr>
              <w:t>heterogeneity.</w:t>
            </w:r>
          </w:p>
        </w:tc>
        <w:tc>
          <w:tcPr>
            <w:tcW w:w="2070" w:type="dxa"/>
          </w:tcPr>
          <w:p w14:paraId="06FF78C8" w14:textId="77777777" w:rsidR="00CD7AF8" w:rsidRPr="00574FCC" w:rsidRDefault="00CD7AF8" w:rsidP="00CD7AF8">
            <w:pPr>
              <w:pStyle w:val="TableParagraph"/>
              <w:ind w:left="0"/>
              <w:rPr>
                <w:sz w:val="16"/>
                <w:szCs w:val="20"/>
              </w:rPr>
            </w:pPr>
            <w:r w:rsidRPr="00574FCC">
              <w:rPr>
                <w:sz w:val="16"/>
                <w:szCs w:val="20"/>
              </w:rPr>
              <w:t>Pages 7-9</w:t>
            </w:r>
          </w:p>
        </w:tc>
      </w:tr>
      <w:tr w:rsidR="00CD7AF8" w:rsidRPr="00574FCC" w14:paraId="26175B91" w14:textId="77777777" w:rsidTr="00CD7AF8">
        <w:trPr>
          <w:trHeight w:val="460"/>
        </w:trPr>
        <w:tc>
          <w:tcPr>
            <w:tcW w:w="1620" w:type="dxa"/>
            <w:vMerge/>
            <w:tcBorders>
              <w:top w:val="nil"/>
            </w:tcBorders>
          </w:tcPr>
          <w:p w14:paraId="71D7578E" w14:textId="77777777" w:rsidR="00CD7AF8" w:rsidRPr="00574FCC" w:rsidRDefault="00CD7AF8" w:rsidP="00CD7AF8">
            <w:pPr>
              <w:rPr>
                <w:sz w:val="2"/>
                <w:szCs w:val="2"/>
              </w:rPr>
            </w:pPr>
          </w:p>
        </w:tc>
        <w:tc>
          <w:tcPr>
            <w:tcW w:w="630" w:type="dxa"/>
          </w:tcPr>
          <w:p w14:paraId="6D46D41A" w14:textId="77777777" w:rsidR="00CD7AF8" w:rsidRPr="00574FCC" w:rsidRDefault="00CD7AF8" w:rsidP="00CD7AF8">
            <w:pPr>
              <w:pStyle w:val="TableParagraph"/>
              <w:rPr>
                <w:sz w:val="20"/>
              </w:rPr>
            </w:pPr>
            <w:r w:rsidRPr="00574FCC">
              <w:rPr>
                <w:spacing w:val="-5"/>
                <w:sz w:val="20"/>
              </w:rPr>
              <w:t>19c</w:t>
            </w:r>
          </w:p>
        </w:tc>
        <w:tc>
          <w:tcPr>
            <w:tcW w:w="6300" w:type="dxa"/>
          </w:tcPr>
          <w:p w14:paraId="5143CA7A" w14:textId="77777777" w:rsidR="00CD7AF8" w:rsidRPr="00574FCC" w:rsidRDefault="00CD7AF8" w:rsidP="00CD7AF8">
            <w:pPr>
              <w:pStyle w:val="TableParagraph"/>
              <w:spacing w:line="230" w:lineRule="atLeast"/>
              <w:ind w:left="109"/>
              <w:rPr>
                <w:sz w:val="20"/>
              </w:rPr>
            </w:pPr>
            <w:r w:rsidRPr="00574FCC">
              <w:rPr>
                <w:sz w:val="20"/>
              </w:rPr>
              <w:t>If</w:t>
            </w:r>
            <w:r w:rsidRPr="00574FCC">
              <w:rPr>
                <w:spacing w:val="-2"/>
                <w:sz w:val="20"/>
              </w:rPr>
              <w:t xml:space="preserve"> </w:t>
            </w:r>
            <w:r w:rsidRPr="00574FCC">
              <w:rPr>
                <w:sz w:val="20"/>
              </w:rPr>
              <w:t>meta-analyses</w:t>
            </w:r>
            <w:r w:rsidRPr="00574FCC">
              <w:rPr>
                <w:spacing w:val="-4"/>
                <w:sz w:val="20"/>
              </w:rPr>
              <w:t xml:space="preserve"> </w:t>
            </w:r>
            <w:r w:rsidRPr="00574FCC">
              <w:rPr>
                <w:sz w:val="20"/>
              </w:rPr>
              <w:t>were</w:t>
            </w:r>
            <w:r w:rsidRPr="00574FCC">
              <w:rPr>
                <w:spacing w:val="-3"/>
                <w:sz w:val="20"/>
              </w:rPr>
              <w:t xml:space="preserve"> </w:t>
            </w:r>
            <w:r w:rsidRPr="00574FCC">
              <w:rPr>
                <w:sz w:val="20"/>
              </w:rPr>
              <w:t>done,</w:t>
            </w:r>
            <w:r w:rsidRPr="00574FCC">
              <w:rPr>
                <w:spacing w:val="-5"/>
                <w:sz w:val="20"/>
              </w:rPr>
              <w:t xml:space="preserve"> </w:t>
            </w:r>
            <w:r w:rsidRPr="00574FCC">
              <w:rPr>
                <w:sz w:val="20"/>
              </w:rPr>
              <w:t>present</w:t>
            </w:r>
            <w:r w:rsidRPr="00574FCC">
              <w:rPr>
                <w:spacing w:val="-3"/>
                <w:sz w:val="20"/>
              </w:rPr>
              <w:t xml:space="preserve"> </w:t>
            </w:r>
            <w:r w:rsidRPr="00574FCC">
              <w:rPr>
                <w:sz w:val="20"/>
              </w:rPr>
              <w:t>results</w:t>
            </w:r>
            <w:r w:rsidRPr="00574FCC">
              <w:rPr>
                <w:spacing w:val="-4"/>
                <w:sz w:val="20"/>
              </w:rPr>
              <w:t xml:space="preserve"> </w:t>
            </w:r>
            <w:r w:rsidRPr="00574FCC">
              <w:rPr>
                <w:sz w:val="20"/>
              </w:rPr>
              <w:t>of</w:t>
            </w:r>
            <w:r w:rsidRPr="00574FCC">
              <w:rPr>
                <w:spacing w:val="-2"/>
                <w:sz w:val="20"/>
              </w:rPr>
              <w:t xml:space="preserve"> </w:t>
            </w:r>
            <w:r w:rsidRPr="00574FCC">
              <w:rPr>
                <w:sz w:val="20"/>
              </w:rPr>
              <w:t>all</w:t>
            </w:r>
            <w:r w:rsidRPr="00574FCC">
              <w:rPr>
                <w:spacing w:val="-3"/>
                <w:sz w:val="20"/>
              </w:rPr>
              <w:t xml:space="preserve"> </w:t>
            </w:r>
            <w:r w:rsidRPr="00574FCC">
              <w:rPr>
                <w:sz w:val="20"/>
              </w:rPr>
              <w:t>sensitivity</w:t>
            </w:r>
            <w:r w:rsidRPr="00574FCC">
              <w:rPr>
                <w:spacing w:val="-2"/>
                <w:sz w:val="20"/>
              </w:rPr>
              <w:t xml:space="preserve"> </w:t>
            </w:r>
            <w:r w:rsidRPr="00574FCC">
              <w:rPr>
                <w:sz w:val="20"/>
              </w:rPr>
              <w:t>analyses</w:t>
            </w:r>
            <w:r w:rsidRPr="00574FCC">
              <w:rPr>
                <w:spacing w:val="-4"/>
                <w:sz w:val="20"/>
              </w:rPr>
              <w:t xml:space="preserve"> </w:t>
            </w:r>
            <w:r w:rsidRPr="00574FCC">
              <w:rPr>
                <w:sz w:val="20"/>
              </w:rPr>
              <w:t>conducted</w:t>
            </w:r>
            <w:r w:rsidRPr="00574FCC">
              <w:rPr>
                <w:spacing w:val="-4"/>
                <w:sz w:val="20"/>
              </w:rPr>
              <w:t xml:space="preserve"> </w:t>
            </w:r>
            <w:r w:rsidRPr="00574FCC">
              <w:rPr>
                <w:sz w:val="20"/>
              </w:rPr>
              <w:t>to</w:t>
            </w:r>
            <w:r w:rsidRPr="00574FCC">
              <w:rPr>
                <w:spacing w:val="-2"/>
                <w:sz w:val="20"/>
              </w:rPr>
              <w:t xml:space="preserve"> </w:t>
            </w:r>
            <w:r w:rsidRPr="00574FCC">
              <w:rPr>
                <w:sz w:val="20"/>
              </w:rPr>
              <w:t>assess</w:t>
            </w:r>
            <w:r w:rsidRPr="00574FCC">
              <w:rPr>
                <w:spacing w:val="-4"/>
                <w:sz w:val="20"/>
              </w:rPr>
              <w:t xml:space="preserve"> </w:t>
            </w:r>
            <w:r w:rsidRPr="00574FCC">
              <w:rPr>
                <w:sz w:val="20"/>
              </w:rPr>
              <w:t>the robustness of synthesized results.</w:t>
            </w:r>
          </w:p>
        </w:tc>
        <w:tc>
          <w:tcPr>
            <w:tcW w:w="2070" w:type="dxa"/>
          </w:tcPr>
          <w:p w14:paraId="30BB8CDA" w14:textId="77777777" w:rsidR="00CD7AF8" w:rsidRPr="00574FCC" w:rsidRDefault="00CD7AF8" w:rsidP="00CD7AF8">
            <w:pPr>
              <w:pStyle w:val="TableParagraph"/>
              <w:ind w:left="0"/>
              <w:rPr>
                <w:sz w:val="16"/>
                <w:szCs w:val="20"/>
              </w:rPr>
            </w:pPr>
            <w:r w:rsidRPr="00574FCC">
              <w:rPr>
                <w:sz w:val="16"/>
                <w:szCs w:val="16"/>
              </w:rPr>
              <w:t>Not applicable</w:t>
            </w:r>
          </w:p>
        </w:tc>
      </w:tr>
      <w:tr w:rsidR="00CD7AF8" w:rsidRPr="00574FCC" w14:paraId="5FB506D9" w14:textId="77777777" w:rsidTr="00CD7AF8">
        <w:trPr>
          <w:trHeight w:val="918"/>
        </w:trPr>
        <w:tc>
          <w:tcPr>
            <w:tcW w:w="1620" w:type="dxa"/>
          </w:tcPr>
          <w:p w14:paraId="69209161" w14:textId="77777777" w:rsidR="00CD7AF8" w:rsidRPr="00574FCC" w:rsidRDefault="00CD7AF8" w:rsidP="00CD7AF8">
            <w:pPr>
              <w:pStyle w:val="TableParagraph"/>
              <w:rPr>
                <w:sz w:val="20"/>
              </w:rPr>
            </w:pPr>
            <w:r w:rsidRPr="00574FCC">
              <w:rPr>
                <w:sz w:val="20"/>
              </w:rPr>
              <w:t>Reporting</w:t>
            </w:r>
            <w:r w:rsidRPr="00574FCC">
              <w:rPr>
                <w:spacing w:val="-7"/>
                <w:sz w:val="20"/>
              </w:rPr>
              <w:t xml:space="preserve"> </w:t>
            </w:r>
            <w:r w:rsidRPr="00574FCC">
              <w:rPr>
                <w:spacing w:val="-2"/>
                <w:sz w:val="20"/>
              </w:rPr>
              <w:t>biases</w:t>
            </w:r>
          </w:p>
        </w:tc>
        <w:tc>
          <w:tcPr>
            <w:tcW w:w="630" w:type="dxa"/>
          </w:tcPr>
          <w:p w14:paraId="21762FED" w14:textId="77777777" w:rsidR="00CD7AF8" w:rsidRPr="00574FCC" w:rsidRDefault="00CD7AF8" w:rsidP="00CD7AF8">
            <w:pPr>
              <w:pStyle w:val="TableParagraph"/>
              <w:rPr>
                <w:sz w:val="20"/>
              </w:rPr>
            </w:pPr>
            <w:r w:rsidRPr="00574FCC">
              <w:rPr>
                <w:spacing w:val="-5"/>
                <w:sz w:val="20"/>
              </w:rPr>
              <w:t>20</w:t>
            </w:r>
          </w:p>
        </w:tc>
        <w:tc>
          <w:tcPr>
            <w:tcW w:w="6300" w:type="dxa"/>
          </w:tcPr>
          <w:p w14:paraId="4E1949F9" w14:textId="77777777" w:rsidR="00CD7AF8" w:rsidRPr="00574FCC" w:rsidRDefault="00CD7AF8" w:rsidP="00CD7AF8">
            <w:pPr>
              <w:pStyle w:val="TableParagraph"/>
              <w:ind w:left="109"/>
              <w:rPr>
                <w:sz w:val="20"/>
              </w:rPr>
            </w:pPr>
            <w:r w:rsidRPr="00574FCC">
              <w:rPr>
                <w:sz w:val="20"/>
              </w:rPr>
              <w:t>Present assessments (</w:t>
            </w:r>
            <w:r w:rsidRPr="00574FCC">
              <w:rPr>
                <w:i/>
                <w:sz w:val="20"/>
                <w:u w:val="single"/>
              </w:rPr>
              <w:t>collected</w:t>
            </w:r>
            <w:r w:rsidRPr="00574FCC">
              <w:rPr>
                <w:i/>
                <w:sz w:val="20"/>
              </w:rPr>
              <w:t xml:space="preserve"> </w:t>
            </w:r>
            <w:r w:rsidRPr="00574FCC">
              <w:rPr>
                <w:sz w:val="20"/>
              </w:rPr>
              <w:t xml:space="preserve">from systematic reviews and/or </w:t>
            </w:r>
            <w:r w:rsidRPr="00574FCC">
              <w:rPr>
                <w:i/>
                <w:sz w:val="20"/>
                <w:u w:val="single"/>
              </w:rPr>
              <w:t>assessed</w:t>
            </w:r>
            <w:r w:rsidRPr="00574FCC">
              <w:rPr>
                <w:i/>
                <w:sz w:val="20"/>
              </w:rPr>
              <w:t xml:space="preserve"> </w:t>
            </w:r>
            <w:r w:rsidRPr="00574FCC">
              <w:rPr>
                <w:sz w:val="20"/>
              </w:rPr>
              <w:t>anew) of the risk of bias due to missing primary studies, analyses, or results in a summary or synthesis (arising from reporting</w:t>
            </w:r>
            <w:r w:rsidRPr="00574FCC">
              <w:rPr>
                <w:spacing w:val="-2"/>
                <w:sz w:val="20"/>
              </w:rPr>
              <w:t xml:space="preserve"> </w:t>
            </w:r>
            <w:r w:rsidRPr="00574FCC">
              <w:rPr>
                <w:sz w:val="20"/>
              </w:rPr>
              <w:t>biases</w:t>
            </w:r>
            <w:r w:rsidRPr="00574FCC">
              <w:rPr>
                <w:spacing w:val="-4"/>
                <w:sz w:val="20"/>
              </w:rPr>
              <w:t xml:space="preserve"> </w:t>
            </w:r>
            <w:r w:rsidRPr="00574FCC">
              <w:rPr>
                <w:sz w:val="20"/>
              </w:rPr>
              <w:t>at</w:t>
            </w:r>
            <w:r w:rsidRPr="00574FCC">
              <w:rPr>
                <w:spacing w:val="-3"/>
                <w:sz w:val="20"/>
              </w:rPr>
              <w:t xml:space="preserve"> </w:t>
            </w:r>
            <w:r w:rsidRPr="00574FCC">
              <w:rPr>
                <w:sz w:val="20"/>
              </w:rPr>
              <w:t>the</w:t>
            </w:r>
            <w:r w:rsidRPr="00574FCC">
              <w:rPr>
                <w:spacing w:val="-3"/>
                <w:sz w:val="20"/>
              </w:rPr>
              <w:t xml:space="preserve"> </w:t>
            </w:r>
            <w:r w:rsidRPr="00574FCC">
              <w:rPr>
                <w:sz w:val="20"/>
              </w:rPr>
              <w:t>levels</w:t>
            </w:r>
            <w:r w:rsidRPr="00574FCC">
              <w:rPr>
                <w:spacing w:val="-4"/>
                <w:sz w:val="20"/>
              </w:rPr>
              <w:t xml:space="preserve"> </w:t>
            </w:r>
            <w:r w:rsidRPr="00574FCC">
              <w:rPr>
                <w:sz w:val="20"/>
              </w:rPr>
              <w:t>of</w:t>
            </w:r>
            <w:r w:rsidRPr="00574FCC">
              <w:rPr>
                <w:spacing w:val="-2"/>
                <w:sz w:val="20"/>
              </w:rPr>
              <w:t xml:space="preserve"> </w:t>
            </w:r>
            <w:r w:rsidRPr="00574FCC">
              <w:rPr>
                <w:sz w:val="20"/>
              </w:rPr>
              <w:t>the</w:t>
            </w:r>
            <w:r w:rsidRPr="00574FCC">
              <w:rPr>
                <w:spacing w:val="-3"/>
                <w:sz w:val="20"/>
              </w:rPr>
              <w:t xml:space="preserve"> </w:t>
            </w:r>
            <w:r w:rsidRPr="00574FCC">
              <w:rPr>
                <w:sz w:val="20"/>
              </w:rPr>
              <w:t>systematic</w:t>
            </w:r>
            <w:r w:rsidRPr="00574FCC">
              <w:rPr>
                <w:spacing w:val="-3"/>
                <w:sz w:val="20"/>
              </w:rPr>
              <w:t xml:space="preserve"> </w:t>
            </w:r>
            <w:r w:rsidRPr="00574FCC">
              <w:rPr>
                <w:sz w:val="20"/>
              </w:rPr>
              <w:t>reviews,</w:t>
            </w:r>
            <w:r w:rsidRPr="00574FCC">
              <w:rPr>
                <w:spacing w:val="-2"/>
                <w:sz w:val="20"/>
              </w:rPr>
              <w:t xml:space="preserve"> </w:t>
            </w:r>
            <w:r w:rsidRPr="00574FCC">
              <w:rPr>
                <w:sz w:val="20"/>
              </w:rPr>
              <w:t>primary</w:t>
            </w:r>
            <w:r w:rsidRPr="00574FCC">
              <w:rPr>
                <w:spacing w:val="-2"/>
                <w:sz w:val="20"/>
              </w:rPr>
              <w:t xml:space="preserve"> </w:t>
            </w:r>
            <w:r w:rsidRPr="00574FCC">
              <w:rPr>
                <w:sz w:val="20"/>
              </w:rPr>
              <w:t>studies,</w:t>
            </w:r>
            <w:r w:rsidRPr="00574FCC">
              <w:rPr>
                <w:spacing w:val="-2"/>
                <w:sz w:val="20"/>
              </w:rPr>
              <w:t xml:space="preserve"> </w:t>
            </w:r>
            <w:r w:rsidRPr="00574FCC">
              <w:rPr>
                <w:sz w:val="20"/>
              </w:rPr>
              <w:t>and</w:t>
            </w:r>
            <w:r w:rsidRPr="00574FCC">
              <w:rPr>
                <w:spacing w:val="-2"/>
                <w:sz w:val="20"/>
              </w:rPr>
              <w:t xml:space="preserve"> </w:t>
            </w:r>
            <w:r w:rsidRPr="00574FCC">
              <w:rPr>
                <w:sz w:val="20"/>
              </w:rPr>
              <w:t>supplemental</w:t>
            </w:r>
            <w:r w:rsidRPr="00574FCC">
              <w:rPr>
                <w:spacing w:val="-6"/>
                <w:sz w:val="20"/>
              </w:rPr>
              <w:t xml:space="preserve"> </w:t>
            </w:r>
            <w:r w:rsidRPr="00574FCC">
              <w:rPr>
                <w:sz w:val="20"/>
              </w:rPr>
              <w:t>primary</w:t>
            </w:r>
          </w:p>
          <w:p w14:paraId="3B37BC1C" w14:textId="77777777" w:rsidR="00CD7AF8" w:rsidRPr="00574FCC" w:rsidRDefault="00CD7AF8" w:rsidP="00CD7AF8">
            <w:pPr>
              <w:pStyle w:val="TableParagraph"/>
              <w:spacing w:line="209" w:lineRule="exact"/>
              <w:ind w:left="109"/>
              <w:rPr>
                <w:sz w:val="20"/>
              </w:rPr>
            </w:pPr>
            <w:r w:rsidRPr="00574FCC">
              <w:rPr>
                <w:sz w:val="20"/>
              </w:rPr>
              <w:t>studies,</w:t>
            </w:r>
            <w:r w:rsidRPr="00574FCC">
              <w:rPr>
                <w:spacing w:val="-5"/>
                <w:sz w:val="20"/>
              </w:rPr>
              <w:t xml:space="preserve"> </w:t>
            </w:r>
            <w:r w:rsidRPr="00574FCC">
              <w:rPr>
                <w:sz w:val="20"/>
              </w:rPr>
              <w:t>if</w:t>
            </w:r>
            <w:r w:rsidRPr="00574FCC">
              <w:rPr>
                <w:spacing w:val="-4"/>
                <w:sz w:val="20"/>
              </w:rPr>
              <w:t xml:space="preserve"> </w:t>
            </w:r>
            <w:r w:rsidRPr="00574FCC">
              <w:rPr>
                <w:sz w:val="20"/>
              </w:rPr>
              <w:t>included)</w:t>
            </w:r>
            <w:r w:rsidRPr="00574FCC">
              <w:rPr>
                <w:spacing w:val="-7"/>
                <w:sz w:val="20"/>
              </w:rPr>
              <w:t xml:space="preserve"> </w:t>
            </w:r>
            <w:r w:rsidRPr="00574FCC">
              <w:rPr>
                <w:sz w:val="20"/>
              </w:rPr>
              <w:t>for</w:t>
            </w:r>
            <w:r w:rsidRPr="00574FCC">
              <w:rPr>
                <w:spacing w:val="-7"/>
                <w:sz w:val="20"/>
              </w:rPr>
              <w:t xml:space="preserve"> </w:t>
            </w:r>
            <w:r w:rsidRPr="00574FCC">
              <w:rPr>
                <w:sz w:val="20"/>
              </w:rPr>
              <w:t>each</w:t>
            </w:r>
            <w:r w:rsidRPr="00574FCC">
              <w:rPr>
                <w:spacing w:val="-4"/>
                <w:sz w:val="20"/>
              </w:rPr>
              <w:t xml:space="preserve"> </w:t>
            </w:r>
            <w:r w:rsidRPr="00574FCC">
              <w:rPr>
                <w:sz w:val="20"/>
              </w:rPr>
              <w:t>summary</w:t>
            </w:r>
            <w:r w:rsidRPr="00574FCC">
              <w:rPr>
                <w:spacing w:val="-6"/>
                <w:sz w:val="20"/>
              </w:rPr>
              <w:t xml:space="preserve"> </w:t>
            </w:r>
            <w:r w:rsidRPr="00574FCC">
              <w:rPr>
                <w:sz w:val="20"/>
              </w:rPr>
              <w:t>or</w:t>
            </w:r>
            <w:r w:rsidRPr="00574FCC">
              <w:rPr>
                <w:spacing w:val="-4"/>
                <w:sz w:val="20"/>
              </w:rPr>
              <w:t xml:space="preserve"> </w:t>
            </w:r>
            <w:r w:rsidRPr="00574FCC">
              <w:rPr>
                <w:sz w:val="20"/>
              </w:rPr>
              <w:t>synthesis</w:t>
            </w:r>
            <w:r w:rsidRPr="00574FCC">
              <w:rPr>
                <w:spacing w:val="-6"/>
                <w:sz w:val="20"/>
              </w:rPr>
              <w:t xml:space="preserve"> </w:t>
            </w:r>
            <w:r w:rsidRPr="00574FCC">
              <w:rPr>
                <w:spacing w:val="-2"/>
                <w:sz w:val="20"/>
              </w:rPr>
              <w:t>assessed.</w:t>
            </w:r>
          </w:p>
        </w:tc>
        <w:tc>
          <w:tcPr>
            <w:tcW w:w="2070" w:type="dxa"/>
          </w:tcPr>
          <w:p w14:paraId="6438522A" w14:textId="77777777" w:rsidR="00CD7AF8" w:rsidRPr="00574FCC" w:rsidRDefault="00CD7AF8" w:rsidP="00CD7AF8">
            <w:pPr>
              <w:pStyle w:val="TableParagraph"/>
              <w:ind w:left="0"/>
              <w:rPr>
                <w:sz w:val="16"/>
                <w:szCs w:val="20"/>
              </w:rPr>
            </w:pPr>
            <w:r w:rsidRPr="00574FCC">
              <w:rPr>
                <w:sz w:val="16"/>
                <w:szCs w:val="20"/>
              </w:rPr>
              <w:t>Table S4</w:t>
            </w:r>
          </w:p>
        </w:tc>
      </w:tr>
      <w:tr w:rsidR="00CD7AF8" w:rsidRPr="00574FCC" w14:paraId="5A15645C" w14:textId="77777777" w:rsidTr="00CD7AF8">
        <w:trPr>
          <w:trHeight w:val="460"/>
        </w:trPr>
        <w:tc>
          <w:tcPr>
            <w:tcW w:w="1620" w:type="dxa"/>
          </w:tcPr>
          <w:p w14:paraId="3ED49AC2" w14:textId="77777777" w:rsidR="00CD7AF8" w:rsidRPr="00574FCC" w:rsidRDefault="00CD7AF8" w:rsidP="00CD7AF8">
            <w:pPr>
              <w:pStyle w:val="TableParagraph"/>
              <w:spacing w:line="230" w:lineRule="atLeast"/>
              <w:ind w:right="624"/>
              <w:rPr>
                <w:sz w:val="20"/>
              </w:rPr>
            </w:pPr>
            <w:r w:rsidRPr="00574FCC">
              <w:rPr>
                <w:sz w:val="20"/>
              </w:rPr>
              <w:t>Certainty</w:t>
            </w:r>
            <w:r w:rsidRPr="00574FCC">
              <w:rPr>
                <w:spacing w:val="-13"/>
                <w:sz w:val="20"/>
              </w:rPr>
              <w:t xml:space="preserve"> </w:t>
            </w:r>
            <w:r w:rsidRPr="00574FCC">
              <w:rPr>
                <w:sz w:val="20"/>
              </w:rPr>
              <w:t xml:space="preserve">of </w:t>
            </w:r>
            <w:r w:rsidRPr="00574FCC">
              <w:rPr>
                <w:spacing w:val="-2"/>
                <w:sz w:val="20"/>
              </w:rPr>
              <w:t>evidence</w:t>
            </w:r>
          </w:p>
        </w:tc>
        <w:tc>
          <w:tcPr>
            <w:tcW w:w="630" w:type="dxa"/>
          </w:tcPr>
          <w:p w14:paraId="7D41DBD7" w14:textId="77777777" w:rsidR="00CD7AF8" w:rsidRPr="00574FCC" w:rsidRDefault="00CD7AF8" w:rsidP="00CD7AF8">
            <w:pPr>
              <w:pStyle w:val="TableParagraph"/>
              <w:rPr>
                <w:sz w:val="20"/>
              </w:rPr>
            </w:pPr>
            <w:r w:rsidRPr="00574FCC">
              <w:rPr>
                <w:spacing w:val="-5"/>
                <w:sz w:val="20"/>
              </w:rPr>
              <w:t>21</w:t>
            </w:r>
          </w:p>
        </w:tc>
        <w:tc>
          <w:tcPr>
            <w:tcW w:w="6300" w:type="dxa"/>
          </w:tcPr>
          <w:p w14:paraId="629BBF5D" w14:textId="77777777" w:rsidR="00CD7AF8" w:rsidRPr="00574FCC" w:rsidRDefault="00CD7AF8" w:rsidP="00CD7AF8">
            <w:pPr>
              <w:pStyle w:val="TableParagraph"/>
              <w:spacing w:line="230" w:lineRule="atLeast"/>
              <w:ind w:left="109" w:right="205"/>
              <w:rPr>
                <w:sz w:val="20"/>
              </w:rPr>
            </w:pPr>
            <w:r w:rsidRPr="00574FCC">
              <w:rPr>
                <w:sz w:val="20"/>
              </w:rPr>
              <w:t>Present</w:t>
            </w:r>
            <w:r w:rsidRPr="00574FCC">
              <w:rPr>
                <w:spacing w:val="-3"/>
                <w:sz w:val="20"/>
              </w:rPr>
              <w:t xml:space="preserve"> </w:t>
            </w:r>
            <w:r w:rsidRPr="00574FCC">
              <w:rPr>
                <w:sz w:val="20"/>
              </w:rPr>
              <w:t>assessments</w:t>
            </w:r>
            <w:r w:rsidRPr="00574FCC">
              <w:rPr>
                <w:spacing w:val="-4"/>
                <w:sz w:val="20"/>
              </w:rPr>
              <w:t xml:space="preserve"> </w:t>
            </w:r>
            <w:r w:rsidRPr="00574FCC">
              <w:rPr>
                <w:sz w:val="20"/>
              </w:rPr>
              <w:t>(</w:t>
            </w:r>
            <w:r w:rsidRPr="00574FCC">
              <w:rPr>
                <w:i/>
                <w:sz w:val="20"/>
                <w:u w:val="single"/>
              </w:rPr>
              <w:t>collected</w:t>
            </w:r>
            <w:r w:rsidRPr="00574FCC">
              <w:rPr>
                <w:i/>
                <w:spacing w:val="-3"/>
                <w:sz w:val="20"/>
              </w:rPr>
              <w:t xml:space="preserve"> </w:t>
            </w:r>
            <w:r w:rsidRPr="00574FCC">
              <w:rPr>
                <w:sz w:val="20"/>
              </w:rPr>
              <w:t>or</w:t>
            </w:r>
            <w:r w:rsidRPr="00574FCC">
              <w:rPr>
                <w:spacing w:val="-3"/>
                <w:sz w:val="20"/>
              </w:rPr>
              <w:t xml:space="preserve"> </w:t>
            </w:r>
            <w:r w:rsidRPr="00574FCC">
              <w:rPr>
                <w:i/>
                <w:sz w:val="20"/>
                <w:u w:val="single"/>
              </w:rPr>
              <w:t>assessed</w:t>
            </w:r>
            <w:r w:rsidRPr="00574FCC">
              <w:rPr>
                <w:i/>
                <w:spacing w:val="-3"/>
                <w:sz w:val="20"/>
              </w:rPr>
              <w:t xml:space="preserve"> </w:t>
            </w:r>
            <w:r w:rsidRPr="00574FCC">
              <w:rPr>
                <w:sz w:val="20"/>
              </w:rPr>
              <w:t>anew)</w:t>
            </w:r>
            <w:r w:rsidRPr="00574FCC">
              <w:rPr>
                <w:spacing w:val="-3"/>
                <w:sz w:val="20"/>
              </w:rPr>
              <w:t xml:space="preserve"> </w:t>
            </w:r>
            <w:r w:rsidRPr="00574FCC">
              <w:rPr>
                <w:sz w:val="20"/>
              </w:rPr>
              <w:t>of</w:t>
            </w:r>
            <w:r w:rsidRPr="00574FCC">
              <w:rPr>
                <w:spacing w:val="-3"/>
                <w:sz w:val="20"/>
              </w:rPr>
              <w:t xml:space="preserve"> </w:t>
            </w:r>
            <w:r w:rsidRPr="00574FCC">
              <w:rPr>
                <w:sz w:val="20"/>
              </w:rPr>
              <w:t>certainty</w:t>
            </w:r>
            <w:r w:rsidRPr="00574FCC">
              <w:rPr>
                <w:spacing w:val="-3"/>
                <w:sz w:val="20"/>
              </w:rPr>
              <w:t xml:space="preserve"> </w:t>
            </w:r>
            <w:r w:rsidRPr="00574FCC">
              <w:rPr>
                <w:sz w:val="20"/>
              </w:rPr>
              <w:t>(or</w:t>
            </w:r>
            <w:r w:rsidRPr="00574FCC">
              <w:rPr>
                <w:spacing w:val="-3"/>
                <w:sz w:val="20"/>
              </w:rPr>
              <w:t xml:space="preserve"> </w:t>
            </w:r>
            <w:r w:rsidRPr="00574FCC">
              <w:rPr>
                <w:sz w:val="20"/>
              </w:rPr>
              <w:t>confidence)</w:t>
            </w:r>
            <w:r w:rsidRPr="00574FCC">
              <w:rPr>
                <w:spacing w:val="-3"/>
                <w:sz w:val="20"/>
              </w:rPr>
              <w:t xml:space="preserve"> </w:t>
            </w:r>
            <w:r w:rsidRPr="00574FCC">
              <w:rPr>
                <w:sz w:val="20"/>
              </w:rPr>
              <w:t>in</w:t>
            </w:r>
            <w:r w:rsidRPr="00574FCC">
              <w:rPr>
                <w:spacing w:val="-3"/>
                <w:sz w:val="20"/>
              </w:rPr>
              <w:t xml:space="preserve"> </w:t>
            </w:r>
            <w:r w:rsidRPr="00574FCC">
              <w:rPr>
                <w:sz w:val="20"/>
              </w:rPr>
              <w:t>the</w:t>
            </w:r>
            <w:r w:rsidRPr="00574FCC">
              <w:rPr>
                <w:spacing w:val="-3"/>
                <w:sz w:val="20"/>
              </w:rPr>
              <w:t xml:space="preserve"> </w:t>
            </w:r>
            <w:r w:rsidRPr="00574FCC">
              <w:rPr>
                <w:sz w:val="20"/>
              </w:rPr>
              <w:t>body</w:t>
            </w:r>
            <w:r w:rsidRPr="00574FCC">
              <w:rPr>
                <w:spacing w:val="-7"/>
                <w:sz w:val="20"/>
              </w:rPr>
              <w:t xml:space="preserve"> </w:t>
            </w:r>
            <w:r w:rsidRPr="00574FCC">
              <w:rPr>
                <w:sz w:val="20"/>
              </w:rPr>
              <w:t>of evidence for each outcome.</w:t>
            </w:r>
          </w:p>
        </w:tc>
        <w:tc>
          <w:tcPr>
            <w:tcW w:w="2070" w:type="dxa"/>
          </w:tcPr>
          <w:p w14:paraId="0C094128" w14:textId="77777777" w:rsidR="00CD7AF8" w:rsidRPr="00574FCC" w:rsidRDefault="00CD7AF8" w:rsidP="00CD7AF8">
            <w:pPr>
              <w:pStyle w:val="TableParagraph"/>
              <w:ind w:left="0"/>
              <w:rPr>
                <w:sz w:val="16"/>
                <w:szCs w:val="20"/>
              </w:rPr>
            </w:pPr>
            <w:r w:rsidRPr="00574FCC">
              <w:rPr>
                <w:sz w:val="16"/>
                <w:szCs w:val="20"/>
              </w:rPr>
              <w:t>Pages 7-9</w:t>
            </w:r>
          </w:p>
        </w:tc>
      </w:tr>
      <w:tr w:rsidR="00CD7AF8" w:rsidRPr="00574FCC" w14:paraId="20ECA06F" w14:textId="77777777" w:rsidTr="00CD7AF8">
        <w:trPr>
          <w:trHeight w:val="229"/>
        </w:trPr>
        <w:tc>
          <w:tcPr>
            <w:tcW w:w="8550" w:type="dxa"/>
            <w:gridSpan w:val="3"/>
            <w:shd w:val="clear" w:color="auto" w:fill="F1F1F1"/>
          </w:tcPr>
          <w:p w14:paraId="01B80C8B" w14:textId="77777777" w:rsidR="00CD7AF8" w:rsidRPr="00574FCC" w:rsidRDefault="00CD7AF8" w:rsidP="00CD7AF8">
            <w:pPr>
              <w:pStyle w:val="TableParagraph"/>
              <w:spacing w:line="210" w:lineRule="exact"/>
              <w:rPr>
                <w:b/>
                <w:sz w:val="20"/>
              </w:rPr>
            </w:pPr>
            <w:r w:rsidRPr="00574FCC">
              <w:rPr>
                <w:b/>
                <w:spacing w:val="-2"/>
                <w:sz w:val="20"/>
              </w:rPr>
              <w:t>DISCUSSION</w:t>
            </w:r>
          </w:p>
        </w:tc>
        <w:tc>
          <w:tcPr>
            <w:tcW w:w="2070" w:type="dxa"/>
            <w:shd w:val="clear" w:color="auto" w:fill="F1F1F1"/>
          </w:tcPr>
          <w:p w14:paraId="0CC5F249" w14:textId="77777777" w:rsidR="00CD7AF8" w:rsidRPr="00574FCC" w:rsidRDefault="00CD7AF8" w:rsidP="00CD7AF8">
            <w:pPr>
              <w:pStyle w:val="TableParagraph"/>
              <w:ind w:left="0"/>
              <w:rPr>
                <w:sz w:val="16"/>
                <w:szCs w:val="20"/>
              </w:rPr>
            </w:pPr>
          </w:p>
        </w:tc>
      </w:tr>
      <w:tr w:rsidR="00CD7AF8" w:rsidRPr="00574FCC" w14:paraId="47AF3E84" w14:textId="77777777" w:rsidTr="00CD7AF8">
        <w:trPr>
          <w:trHeight w:val="582"/>
        </w:trPr>
        <w:tc>
          <w:tcPr>
            <w:tcW w:w="1620" w:type="dxa"/>
            <w:vMerge w:val="restart"/>
          </w:tcPr>
          <w:p w14:paraId="30D3787D" w14:textId="77777777" w:rsidR="00CD7AF8" w:rsidRPr="00574FCC" w:rsidRDefault="00CD7AF8" w:rsidP="00CD7AF8">
            <w:pPr>
              <w:pStyle w:val="TableParagraph"/>
              <w:rPr>
                <w:sz w:val="20"/>
              </w:rPr>
            </w:pPr>
            <w:r w:rsidRPr="00574FCC">
              <w:rPr>
                <w:spacing w:val="-2"/>
                <w:sz w:val="20"/>
              </w:rPr>
              <w:lastRenderedPageBreak/>
              <w:t>Discussion</w:t>
            </w:r>
          </w:p>
        </w:tc>
        <w:tc>
          <w:tcPr>
            <w:tcW w:w="630" w:type="dxa"/>
          </w:tcPr>
          <w:p w14:paraId="3BC22A84" w14:textId="77777777" w:rsidR="00CD7AF8" w:rsidRPr="00574FCC" w:rsidRDefault="00CD7AF8" w:rsidP="00CD7AF8">
            <w:pPr>
              <w:pStyle w:val="TableParagraph"/>
              <w:rPr>
                <w:sz w:val="20"/>
              </w:rPr>
            </w:pPr>
            <w:r w:rsidRPr="00574FCC">
              <w:rPr>
                <w:spacing w:val="-5"/>
                <w:sz w:val="20"/>
              </w:rPr>
              <w:t>22a</w:t>
            </w:r>
          </w:p>
        </w:tc>
        <w:tc>
          <w:tcPr>
            <w:tcW w:w="6300" w:type="dxa"/>
          </w:tcPr>
          <w:p w14:paraId="22E5D6A5" w14:textId="77777777" w:rsidR="00CD7AF8" w:rsidRPr="00574FCC" w:rsidRDefault="00CD7AF8" w:rsidP="00CD7AF8">
            <w:pPr>
              <w:pStyle w:val="TableParagraph"/>
              <w:ind w:left="109" w:right="205"/>
              <w:rPr>
                <w:sz w:val="20"/>
              </w:rPr>
            </w:pPr>
            <w:r w:rsidRPr="00574FCC">
              <w:rPr>
                <w:sz w:val="20"/>
              </w:rPr>
              <w:t>Summarize</w:t>
            </w:r>
            <w:r w:rsidRPr="00574FCC">
              <w:rPr>
                <w:spacing w:val="-3"/>
                <w:sz w:val="20"/>
              </w:rPr>
              <w:t xml:space="preserve"> </w:t>
            </w:r>
            <w:r w:rsidRPr="00574FCC">
              <w:rPr>
                <w:sz w:val="20"/>
              </w:rPr>
              <w:t>the</w:t>
            </w:r>
            <w:r w:rsidRPr="00574FCC">
              <w:rPr>
                <w:spacing w:val="-3"/>
                <w:sz w:val="20"/>
              </w:rPr>
              <w:t xml:space="preserve"> </w:t>
            </w:r>
            <w:r w:rsidRPr="00574FCC">
              <w:rPr>
                <w:sz w:val="20"/>
              </w:rPr>
              <w:t>main</w:t>
            </w:r>
            <w:r w:rsidRPr="00574FCC">
              <w:rPr>
                <w:spacing w:val="-4"/>
                <w:sz w:val="20"/>
              </w:rPr>
              <w:t xml:space="preserve"> </w:t>
            </w:r>
            <w:r w:rsidRPr="00574FCC">
              <w:rPr>
                <w:sz w:val="20"/>
              </w:rPr>
              <w:t>findings,</w:t>
            </w:r>
            <w:r w:rsidRPr="00574FCC">
              <w:rPr>
                <w:spacing w:val="-2"/>
                <w:sz w:val="20"/>
              </w:rPr>
              <w:t xml:space="preserve"> </w:t>
            </w:r>
            <w:r w:rsidRPr="00574FCC">
              <w:rPr>
                <w:sz w:val="20"/>
              </w:rPr>
              <w:t>including</w:t>
            </w:r>
            <w:r w:rsidRPr="00574FCC">
              <w:rPr>
                <w:spacing w:val="-4"/>
                <w:sz w:val="20"/>
              </w:rPr>
              <w:t xml:space="preserve"> </w:t>
            </w:r>
            <w:r w:rsidRPr="00574FCC">
              <w:rPr>
                <w:sz w:val="20"/>
              </w:rPr>
              <w:t>any</w:t>
            </w:r>
            <w:r w:rsidRPr="00574FCC">
              <w:rPr>
                <w:spacing w:val="-4"/>
                <w:sz w:val="20"/>
              </w:rPr>
              <w:t xml:space="preserve"> </w:t>
            </w:r>
            <w:r w:rsidRPr="00574FCC">
              <w:rPr>
                <w:sz w:val="20"/>
              </w:rPr>
              <w:t>discrepancies</w:t>
            </w:r>
            <w:r w:rsidRPr="00574FCC">
              <w:rPr>
                <w:spacing w:val="-4"/>
                <w:sz w:val="20"/>
              </w:rPr>
              <w:t xml:space="preserve"> </w:t>
            </w:r>
            <w:r w:rsidRPr="00574FCC">
              <w:rPr>
                <w:sz w:val="20"/>
              </w:rPr>
              <w:t>in</w:t>
            </w:r>
            <w:r w:rsidRPr="00574FCC">
              <w:rPr>
                <w:spacing w:val="-2"/>
                <w:sz w:val="20"/>
              </w:rPr>
              <w:t xml:space="preserve"> </w:t>
            </w:r>
            <w:r w:rsidRPr="00574FCC">
              <w:rPr>
                <w:sz w:val="20"/>
              </w:rPr>
              <w:t>findings</w:t>
            </w:r>
            <w:r w:rsidRPr="00574FCC">
              <w:rPr>
                <w:spacing w:val="-4"/>
                <w:sz w:val="20"/>
              </w:rPr>
              <w:t xml:space="preserve"> </w:t>
            </w:r>
            <w:r w:rsidRPr="00574FCC">
              <w:rPr>
                <w:sz w:val="20"/>
              </w:rPr>
              <w:t>across</w:t>
            </w:r>
            <w:r w:rsidRPr="00574FCC">
              <w:rPr>
                <w:spacing w:val="-4"/>
                <w:sz w:val="20"/>
              </w:rPr>
              <w:t xml:space="preserve"> </w:t>
            </w:r>
            <w:r w:rsidRPr="00574FCC">
              <w:rPr>
                <w:sz w:val="20"/>
              </w:rPr>
              <w:t>the</w:t>
            </w:r>
            <w:r w:rsidRPr="00574FCC">
              <w:rPr>
                <w:spacing w:val="-3"/>
                <w:sz w:val="20"/>
              </w:rPr>
              <w:t xml:space="preserve"> </w:t>
            </w:r>
            <w:r w:rsidRPr="00574FCC">
              <w:rPr>
                <w:sz w:val="20"/>
              </w:rPr>
              <w:t>included systematic reviews and supplemental primary studies (if included).</w:t>
            </w:r>
          </w:p>
        </w:tc>
        <w:tc>
          <w:tcPr>
            <w:tcW w:w="2070" w:type="dxa"/>
          </w:tcPr>
          <w:p w14:paraId="66683B13" w14:textId="77777777" w:rsidR="00CD7AF8" w:rsidRPr="00574FCC" w:rsidRDefault="00CD7AF8" w:rsidP="00CD7AF8">
            <w:pPr>
              <w:pStyle w:val="TableParagraph"/>
              <w:ind w:left="0"/>
              <w:rPr>
                <w:sz w:val="16"/>
                <w:szCs w:val="20"/>
              </w:rPr>
            </w:pPr>
            <w:r w:rsidRPr="00574FCC">
              <w:rPr>
                <w:sz w:val="16"/>
                <w:szCs w:val="20"/>
              </w:rPr>
              <w:t>Page 9</w:t>
            </w:r>
          </w:p>
        </w:tc>
      </w:tr>
      <w:tr w:rsidR="00CD7AF8" w:rsidRPr="00574FCC" w14:paraId="1DCE15FB" w14:textId="77777777" w:rsidTr="00CD7AF8">
        <w:trPr>
          <w:trHeight w:val="230"/>
        </w:trPr>
        <w:tc>
          <w:tcPr>
            <w:tcW w:w="1620" w:type="dxa"/>
            <w:vMerge/>
            <w:tcBorders>
              <w:top w:val="nil"/>
            </w:tcBorders>
          </w:tcPr>
          <w:p w14:paraId="28FE1609" w14:textId="77777777" w:rsidR="00CD7AF8" w:rsidRPr="00574FCC" w:rsidRDefault="00CD7AF8" w:rsidP="00CD7AF8">
            <w:pPr>
              <w:rPr>
                <w:sz w:val="2"/>
                <w:szCs w:val="2"/>
              </w:rPr>
            </w:pPr>
          </w:p>
        </w:tc>
        <w:tc>
          <w:tcPr>
            <w:tcW w:w="630" w:type="dxa"/>
          </w:tcPr>
          <w:p w14:paraId="36A02712" w14:textId="77777777" w:rsidR="00CD7AF8" w:rsidRPr="00574FCC" w:rsidRDefault="00CD7AF8" w:rsidP="00CD7AF8">
            <w:pPr>
              <w:pStyle w:val="TableParagraph"/>
              <w:spacing w:line="210" w:lineRule="exact"/>
              <w:rPr>
                <w:sz w:val="20"/>
              </w:rPr>
            </w:pPr>
            <w:r w:rsidRPr="00574FCC">
              <w:rPr>
                <w:spacing w:val="-5"/>
                <w:sz w:val="20"/>
              </w:rPr>
              <w:t>22b</w:t>
            </w:r>
          </w:p>
        </w:tc>
        <w:tc>
          <w:tcPr>
            <w:tcW w:w="6300" w:type="dxa"/>
          </w:tcPr>
          <w:p w14:paraId="3907A22D" w14:textId="77777777" w:rsidR="00CD7AF8" w:rsidRPr="00574FCC" w:rsidRDefault="00CD7AF8" w:rsidP="00CD7AF8">
            <w:pPr>
              <w:pStyle w:val="TableParagraph"/>
              <w:spacing w:line="210" w:lineRule="exact"/>
              <w:ind w:left="109"/>
              <w:rPr>
                <w:sz w:val="20"/>
              </w:rPr>
            </w:pPr>
            <w:r w:rsidRPr="00574FCC">
              <w:rPr>
                <w:sz w:val="20"/>
              </w:rPr>
              <w:t>Provide</w:t>
            </w:r>
            <w:r w:rsidRPr="00574FCC">
              <w:rPr>
                <w:spacing w:val="-5"/>
                <w:sz w:val="20"/>
              </w:rPr>
              <w:t xml:space="preserve"> </w:t>
            </w:r>
            <w:r w:rsidRPr="00574FCC">
              <w:rPr>
                <w:sz w:val="20"/>
              </w:rPr>
              <w:t>a</w:t>
            </w:r>
            <w:r w:rsidRPr="00574FCC">
              <w:rPr>
                <w:spacing w:val="-5"/>
                <w:sz w:val="20"/>
              </w:rPr>
              <w:t xml:space="preserve"> </w:t>
            </w:r>
            <w:r w:rsidRPr="00574FCC">
              <w:rPr>
                <w:sz w:val="20"/>
              </w:rPr>
              <w:t>general</w:t>
            </w:r>
            <w:r w:rsidRPr="00574FCC">
              <w:rPr>
                <w:spacing w:val="-5"/>
                <w:sz w:val="20"/>
              </w:rPr>
              <w:t xml:space="preserve"> </w:t>
            </w:r>
            <w:r w:rsidRPr="00574FCC">
              <w:rPr>
                <w:sz w:val="20"/>
              </w:rPr>
              <w:t>interpretation</w:t>
            </w:r>
            <w:r w:rsidRPr="00574FCC">
              <w:rPr>
                <w:spacing w:val="-5"/>
                <w:sz w:val="20"/>
              </w:rPr>
              <w:t xml:space="preserve"> </w:t>
            </w:r>
            <w:r w:rsidRPr="00574FCC">
              <w:rPr>
                <w:sz w:val="20"/>
              </w:rPr>
              <w:t>of</w:t>
            </w:r>
            <w:r w:rsidRPr="00574FCC">
              <w:rPr>
                <w:spacing w:val="-4"/>
                <w:sz w:val="20"/>
              </w:rPr>
              <w:t xml:space="preserve"> </w:t>
            </w:r>
            <w:r w:rsidRPr="00574FCC">
              <w:rPr>
                <w:sz w:val="20"/>
              </w:rPr>
              <w:t>the</w:t>
            </w:r>
            <w:r w:rsidRPr="00574FCC">
              <w:rPr>
                <w:spacing w:val="-6"/>
                <w:sz w:val="20"/>
              </w:rPr>
              <w:t xml:space="preserve"> </w:t>
            </w:r>
            <w:r w:rsidRPr="00574FCC">
              <w:rPr>
                <w:sz w:val="20"/>
              </w:rPr>
              <w:t>results</w:t>
            </w:r>
            <w:r w:rsidRPr="00574FCC">
              <w:rPr>
                <w:spacing w:val="-6"/>
                <w:sz w:val="20"/>
              </w:rPr>
              <w:t xml:space="preserve"> </w:t>
            </w:r>
            <w:r w:rsidRPr="00574FCC">
              <w:rPr>
                <w:sz w:val="20"/>
              </w:rPr>
              <w:t>in</w:t>
            </w:r>
            <w:r w:rsidRPr="00574FCC">
              <w:rPr>
                <w:spacing w:val="-4"/>
                <w:sz w:val="20"/>
              </w:rPr>
              <w:t xml:space="preserve"> </w:t>
            </w:r>
            <w:r w:rsidRPr="00574FCC">
              <w:rPr>
                <w:sz w:val="20"/>
              </w:rPr>
              <w:t>the</w:t>
            </w:r>
            <w:r w:rsidRPr="00574FCC">
              <w:rPr>
                <w:spacing w:val="-5"/>
                <w:sz w:val="20"/>
              </w:rPr>
              <w:t xml:space="preserve"> </w:t>
            </w:r>
            <w:r w:rsidRPr="00574FCC">
              <w:rPr>
                <w:sz w:val="20"/>
              </w:rPr>
              <w:t>context</w:t>
            </w:r>
            <w:r w:rsidRPr="00574FCC">
              <w:rPr>
                <w:spacing w:val="-8"/>
                <w:sz w:val="20"/>
              </w:rPr>
              <w:t xml:space="preserve"> </w:t>
            </w:r>
            <w:r w:rsidRPr="00574FCC">
              <w:rPr>
                <w:sz w:val="20"/>
              </w:rPr>
              <w:t>of</w:t>
            </w:r>
            <w:r w:rsidRPr="00574FCC">
              <w:rPr>
                <w:spacing w:val="-4"/>
                <w:sz w:val="20"/>
              </w:rPr>
              <w:t xml:space="preserve"> </w:t>
            </w:r>
            <w:r w:rsidRPr="00574FCC">
              <w:rPr>
                <w:sz w:val="20"/>
              </w:rPr>
              <w:t>other</w:t>
            </w:r>
            <w:r w:rsidRPr="00574FCC">
              <w:rPr>
                <w:spacing w:val="-4"/>
                <w:sz w:val="20"/>
              </w:rPr>
              <w:t xml:space="preserve"> </w:t>
            </w:r>
            <w:r w:rsidRPr="00574FCC">
              <w:rPr>
                <w:spacing w:val="-2"/>
                <w:sz w:val="20"/>
              </w:rPr>
              <w:t>evidence.</w:t>
            </w:r>
          </w:p>
        </w:tc>
        <w:tc>
          <w:tcPr>
            <w:tcW w:w="2070" w:type="dxa"/>
          </w:tcPr>
          <w:p w14:paraId="74E55A82" w14:textId="77777777" w:rsidR="00CD7AF8" w:rsidRPr="00574FCC" w:rsidRDefault="00CD7AF8" w:rsidP="00CD7AF8">
            <w:pPr>
              <w:pStyle w:val="TableParagraph"/>
              <w:ind w:left="0"/>
              <w:rPr>
                <w:sz w:val="16"/>
                <w:szCs w:val="20"/>
              </w:rPr>
            </w:pPr>
            <w:r w:rsidRPr="00574FCC">
              <w:rPr>
                <w:sz w:val="16"/>
                <w:szCs w:val="20"/>
              </w:rPr>
              <w:t>Pages 9-12</w:t>
            </w:r>
          </w:p>
        </w:tc>
      </w:tr>
      <w:tr w:rsidR="00CD7AF8" w:rsidRPr="00574FCC" w14:paraId="3596ACDD" w14:textId="77777777" w:rsidTr="00CD7AF8">
        <w:trPr>
          <w:trHeight w:val="690"/>
        </w:trPr>
        <w:tc>
          <w:tcPr>
            <w:tcW w:w="1620" w:type="dxa"/>
            <w:vMerge/>
            <w:tcBorders>
              <w:top w:val="nil"/>
            </w:tcBorders>
          </w:tcPr>
          <w:p w14:paraId="062DEF44" w14:textId="77777777" w:rsidR="00CD7AF8" w:rsidRPr="00574FCC" w:rsidRDefault="00CD7AF8" w:rsidP="00CD7AF8">
            <w:pPr>
              <w:rPr>
                <w:sz w:val="2"/>
                <w:szCs w:val="2"/>
              </w:rPr>
            </w:pPr>
          </w:p>
        </w:tc>
        <w:tc>
          <w:tcPr>
            <w:tcW w:w="630" w:type="dxa"/>
          </w:tcPr>
          <w:p w14:paraId="2B40B635" w14:textId="77777777" w:rsidR="00CD7AF8" w:rsidRPr="00574FCC" w:rsidRDefault="00CD7AF8" w:rsidP="00CD7AF8">
            <w:pPr>
              <w:pStyle w:val="TableParagraph"/>
              <w:rPr>
                <w:sz w:val="20"/>
              </w:rPr>
            </w:pPr>
            <w:r w:rsidRPr="00574FCC">
              <w:rPr>
                <w:spacing w:val="-5"/>
                <w:sz w:val="20"/>
              </w:rPr>
              <w:t>22c</w:t>
            </w:r>
          </w:p>
        </w:tc>
        <w:tc>
          <w:tcPr>
            <w:tcW w:w="6300" w:type="dxa"/>
          </w:tcPr>
          <w:p w14:paraId="6C9AD310" w14:textId="77777777" w:rsidR="00CD7AF8" w:rsidRPr="00574FCC" w:rsidRDefault="00CD7AF8" w:rsidP="00CD7AF8">
            <w:pPr>
              <w:pStyle w:val="TableParagraph"/>
              <w:spacing w:line="230" w:lineRule="atLeast"/>
              <w:ind w:left="109"/>
              <w:rPr>
                <w:sz w:val="20"/>
              </w:rPr>
            </w:pPr>
            <w:r w:rsidRPr="00574FCC">
              <w:rPr>
                <w:sz w:val="20"/>
              </w:rPr>
              <w:t>Discuss any limitations of the evidence from systematic reviews, their primary studies, and supplemental</w:t>
            </w:r>
            <w:r w:rsidRPr="00574FCC">
              <w:rPr>
                <w:spacing w:val="-4"/>
                <w:sz w:val="20"/>
              </w:rPr>
              <w:t xml:space="preserve"> </w:t>
            </w:r>
            <w:r w:rsidRPr="00574FCC">
              <w:rPr>
                <w:sz w:val="20"/>
              </w:rPr>
              <w:t>primary</w:t>
            </w:r>
            <w:r w:rsidRPr="00574FCC">
              <w:rPr>
                <w:spacing w:val="-3"/>
                <w:sz w:val="20"/>
              </w:rPr>
              <w:t xml:space="preserve"> </w:t>
            </w:r>
            <w:r w:rsidRPr="00574FCC">
              <w:rPr>
                <w:sz w:val="20"/>
              </w:rPr>
              <w:t>studies</w:t>
            </w:r>
            <w:r w:rsidRPr="00574FCC">
              <w:rPr>
                <w:spacing w:val="-6"/>
                <w:sz w:val="20"/>
              </w:rPr>
              <w:t xml:space="preserve"> </w:t>
            </w:r>
            <w:r w:rsidRPr="00574FCC">
              <w:rPr>
                <w:sz w:val="20"/>
              </w:rPr>
              <w:t>(if</w:t>
            </w:r>
            <w:r w:rsidRPr="00574FCC">
              <w:rPr>
                <w:spacing w:val="-3"/>
                <w:sz w:val="20"/>
              </w:rPr>
              <w:t xml:space="preserve"> </w:t>
            </w:r>
            <w:r w:rsidRPr="00574FCC">
              <w:rPr>
                <w:sz w:val="20"/>
              </w:rPr>
              <w:t>included)</w:t>
            </w:r>
            <w:r w:rsidRPr="00574FCC">
              <w:rPr>
                <w:spacing w:val="-3"/>
                <w:sz w:val="20"/>
              </w:rPr>
              <w:t xml:space="preserve"> </w:t>
            </w:r>
            <w:r w:rsidRPr="00574FCC">
              <w:rPr>
                <w:sz w:val="20"/>
              </w:rPr>
              <w:t>included</w:t>
            </w:r>
            <w:r w:rsidRPr="00574FCC">
              <w:rPr>
                <w:spacing w:val="-3"/>
                <w:sz w:val="20"/>
              </w:rPr>
              <w:t xml:space="preserve"> </w:t>
            </w:r>
            <w:r w:rsidRPr="00574FCC">
              <w:rPr>
                <w:sz w:val="20"/>
              </w:rPr>
              <w:t>in</w:t>
            </w:r>
            <w:r w:rsidRPr="00574FCC">
              <w:rPr>
                <w:spacing w:val="-3"/>
                <w:sz w:val="20"/>
              </w:rPr>
              <w:t xml:space="preserve"> </w:t>
            </w:r>
            <w:r w:rsidRPr="00574FCC">
              <w:rPr>
                <w:sz w:val="20"/>
              </w:rPr>
              <w:t>the</w:t>
            </w:r>
            <w:r w:rsidRPr="00574FCC">
              <w:rPr>
                <w:spacing w:val="-4"/>
                <w:sz w:val="20"/>
              </w:rPr>
              <w:t xml:space="preserve"> </w:t>
            </w:r>
            <w:r w:rsidRPr="00574FCC">
              <w:rPr>
                <w:sz w:val="20"/>
              </w:rPr>
              <w:t>overview</w:t>
            </w:r>
            <w:r w:rsidRPr="00574FCC">
              <w:rPr>
                <w:spacing w:val="-4"/>
                <w:sz w:val="20"/>
              </w:rPr>
              <w:t xml:space="preserve"> </w:t>
            </w:r>
            <w:r w:rsidRPr="00574FCC">
              <w:rPr>
                <w:sz w:val="20"/>
              </w:rPr>
              <w:t>of</w:t>
            </w:r>
            <w:r w:rsidRPr="00574FCC">
              <w:rPr>
                <w:spacing w:val="-5"/>
                <w:sz w:val="20"/>
              </w:rPr>
              <w:t xml:space="preserve"> </w:t>
            </w:r>
            <w:r w:rsidRPr="00574FCC">
              <w:rPr>
                <w:sz w:val="20"/>
              </w:rPr>
              <w:t>reviews.</w:t>
            </w:r>
            <w:r w:rsidRPr="00574FCC">
              <w:rPr>
                <w:spacing w:val="-4"/>
                <w:sz w:val="20"/>
              </w:rPr>
              <w:t xml:space="preserve"> </w:t>
            </w:r>
            <w:r w:rsidRPr="00574FCC">
              <w:rPr>
                <w:sz w:val="20"/>
              </w:rPr>
              <w:t>Discuss</w:t>
            </w:r>
            <w:r w:rsidRPr="00574FCC">
              <w:rPr>
                <w:spacing w:val="-4"/>
                <w:sz w:val="20"/>
              </w:rPr>
              <w:t xml:space="preserve"> </w:t>
            </w:r>
            <w:r w:rsidRPr="00574FCC">
              <w:rPr>
                <w:sz w:val="20"/>
              </w:rPr>
              <w:t>any limitations of the overview of reviews methods used.</w:t>
            </w:r>
          </w:p>
        </w:tc>
        <w:tc>
          <w:tcPr>
            <w:tcW w:w="2070" w:type="dxa"/>
          </w:tcPr>
          <w:p w14:paraId="0A9FF56A" w14:textId="77777777" w:rsidR="00CD7AF8" w:rsidRPr="00574FCC" w:rsidRDefault="00CD7AF8" w:rsidP="00CD7AF8">
            <w:pPr>
              <w:pStyle w:val="TableParagraph"/>
              <w:ind w:left="0"/>
              <w:rPr>
                <w:sz w:val="16"/>
                <w:szCs w:val="16"/>
              </w:rPr>
            </w:pPr>
            <w:r w:rsidRPr="00574FCC">
              <w:rPr>
                <w:sz w:val="16"/>
                <w:szCs w:val="16"/>
              </w:rPr>
              <w:t>Page 12</w:t>
            </w:r>
          </w:p>
        </w:tc>
      </w:tr>
      <w:tr w:rsidR="00CD7AF8" w:rsidRPr="00574FCC" w14:paraId="2EDC66BF" w14:textId="77777777" w:rsidTr="00CD7AF8">
        <w:trPr>
          <w:trHeight w:val="690"/>
        </w:trPr>
        <w:tc>
          <w:tcPr>
            <w:tcW w:w="1620" w:type="dxa"/>
            <w:vMerge/>
            <w:tcBorders>
              <w:top w:val="nil"/>
            </w:tcBorders>
          </w:tcPr>
          <w:p w14:paraId="70726D74" w14:textId="77777777" w:rsidR="00CD7AF8" w:rsidRPr="00574FCC" w:rsidRDefault="00CD7AF8" w:rsidP="00CD7AF8">
            <w:pPr>
              <w:rPr>
                <w:sz w:val="2"/>
                <w:szCs w:val="2"/>
              </w:rPr>
            </w:pPr>
          </w:p>
        </w:tc>
        <w:tc>
          <w:tcPr>
            <w:tcW w:w="630" w:type="dxa"/>
          </w:tcPr>
          <w:p w14:paraId="70DDECCE" w14:textId="77777777" w:rsidR="00CD7AF8" w:rsidRPr="00574FCC" w:rsidRDefault="00CD7AF8" w:rsidP="00CD7AF8">
            <w:pPr>
              <w:pStyle w:val="TableParagraph"/>
              <w:rPr>
                <w:sz w:val="20"/>
              </w:rPr>
            </w:pPr>
            <w:r w:rsidRPr="00574FCC">
              <w:rPr>
                <w:spacing w:val="-5"/>
                <w:sz w:val="20"/>
              </w:rPr>
              <w:t>22d</w:t>
            </w:r>
          </w:p>
        </w:tc>
        <w:tc>
          <w:tcPr>
            <w:tcW w:w="6300" w:type="dxa"/>
          </w:tcPr>
          <w:p w14:paraId="0CD289CF" w14:textId="77777777" w:rsidR="00CD7AF8" w:rsidRPr="00574FCC" w:rsidRDefault="00CD7AF8" w:rsidP="00CD7AF8">
            <w:pPr>
              <w:pStyle w:val="TableParagraph"/>
              <w:spacing w:line="230" w:lineRule="atLeast"/>
              <w:ind w:left="109" w:right="205"/>
              <w:rPr>
                <w:sz w:val="20"/>
              </w:rPr>
            </w:pPr>
            <w:r w:rsidRPr="00574FCC">
              <w:rPr>
                <w:sz w:val="20"/>
              </w:rPr>
              <w:t>Discuss implications for practice, policy, and future research (both systematic reviews and primary</w:t>
            </w:r>
            <w:r w:rsidRPr="00574FCC">
              <w:rPr>
                <w:spacing w:val="-4"/>
                <w:sz w:val="20"/>
              </w:rPr>
              <w:t xml:space="preserve"> </w:t>
            </w:r>
            <w:r w:rsidRPr="00574FCC">
              <w:rPr>
                <w:sz w:val="20"/>
              </w:rPr>
              <w:t>research).</w:t>
            </w:r>
            <w:r w:rsidRPr="00574FCC">
              <w:rPr>
                <w:spacing w:val="-2"/>
                <w:sz w:val="20"/>
              </w:rPr>
              <w:t xml:space="preserve"> </w:t>
            </w:r>
            <w:r w:rsidRPr="00574FCC">
              <w:rPr>
                <w:sz w:val="20"/>
              </w:rPr>
              <w:t>Consider</w:t>
            </w:r>
            <w:r w:rsidRPr="00574FCC">
              <w:rPr>
                <w:spacing w:val="-5"/>
                <w:sz w:val="20"/>
              </w:rPr>
              <w:t xml:space="preserve"> </w:t>
            </w:r>
            <w:r w:rsidRPr="00574FCC">
              <w:rPr>
                <w:sz w:val="20"/>
              </w:rPr>
              <w:t>the</w:t>
            </w:r>
            <w:r w:rsidRPr="00574FCC">
              <w:rPr>
                <w:spacing w:val="-3"/>
                <w:sz w:val="20"/>
              </w:rPr>
              <w:t xml:space="preserve"> </w:t>
            </w:r>
            <w:r w:rsidRPr="00574FCC">
              <w:rPr>
                <w:sz w:val="20"/>
              </w:rPr>
              <w:t>relevance</w:t>
            </w:r>
            <w:r w:rsidRPr="00574FCC">
              <w:rPr>
                <w:spacing w:val="-3"/>
                <w:sz w:val="20"/>
              </w:rPr>
              <w:t xml:space="preserve"> </w:t>
            </w:r>
            <w:r w:rsidRPr="00574FCC">
              <w:rPr>
                <w:sz w:val="20"/>
              </w:rPr>
              <w:t>of</w:t>
            </w:r>
            <w:r w:rsidRPr="00574FCC">
              <w:rPr>
                <w:spacing w:val="-2"/>
                <w:sz w:val="20"/>
              </w:rPr>
              <w:t xml:space="preserve"> </w:t>
            </w:r>
            <w:r w:rsidRPr="00574FCC">
              <w:rPr>
                <w:sz w:val="20"/>
              </w:rPr>
              <w:t>the</w:t>
            </w:r>
            <w:r w:rsidRPr="00574FCC">
              <w:rPr>
                <w:spacing w:val="-3"/>
                <w:sz w:val="20"/>
              </w:rPr>
              <w:t xml:space="preserve"> </w:t>
            </w:r>
            <w:r w:rsidRPr="00574FCC">
              <w:rPr>
                <w:sz w:val="20"/>
              </w:rPr>
              <w:t>findings</w:t>
            </w:r>
            <w:r w:rsidRPr="00574FCC">
              <w:rPr>
                <w:spacing w:val="-4"/>
                <w:sz w:val="20"/>
              </w:rPr>
              <w:t xml:space="preserve"> </w:t>
            </w:r>
            <w:r w:rsidRPr="00574FCC">
              <w:rPr>
                <w:sz w:val="20"/>
              </w:rPr>
              <w:t>to</w:t>
            </w:r>
            <w:r w:rsidRPr="00574FCC">
              <w:rPr>
                <w:spacing w:val="-4"/>
                <w:sz w:val="20"/>
              </w:rPr>
              <w:t xml:space="preserve"> </w:t>
            </w:r>
            <w:r w:rsidRPr="00574FCC">
              <w:rPr>
                <w:sz w:val="20"/>
              </w:rPr>
              <w:t>the</w:t>
            </w:r>
            <w:r w:rsidRPr="00574FCC">
              <w:rPr>
                <w:spacing w:val="-3"/>
                <w:sz w:val="20"/>
              </w:rPr>
              <w:t xml:space="preserve"> </w:t>
            </w:r>
            <w:r w:rsidRPr="00574FCC">
              <w:rPr>
                <w:sz w:val="20"/>
              </w:rPr>
              <w:t>end</w:t>
            </w:r>
            <w:r w:rsidRPr="00574FCC">
              <w:rPr>
                <w:spacing w:val="-4"/>
                <w:sz w:val="20"/>
              </w:rPr>
              <w:t xml:space="preserve"> </w:t>
            </w:r>
            <w:r w:rsidRPr="00574FCC">
              <w:rPr>
                <w:sz w:val="20"/>
              </w:rPr>
              <w:t>users</w:t>
            </w:r>
            <w:r w:rsidRPr="00574FCC">
              <w:rPr>
                <w:spacing w:val="-4"/>
                <w:sz w:val="20"/>
              </w:rPr>
              <w:t xml:space="preserve"> </w:t>
            </w:r>
            <w:r w:rsidRPr="00574FCC">
              <w:rPr>
                <w:sz w:val="20"/>
              </w:rPr>
              <w:t>of</w:t>
            </w:r>
            <w:r w:rsidRPr="00574FCC">
              <w:rPr>
                <w:spacing w:val="-2"/>
                <w:sz w:val="20"/>
              </w:rPr>
              <w:t xml:space="preserve"> </w:t>
            </w:r>
            <w:r w:rsidRPr="00574FCC">
              <w:rPr>
                <w:sz w:val="20"/>
              </w:rPr>
              <w:t>the</w:t>
            </w:r>
            <w:r w:rsidRPr="00574FCC">
              <w:rPr>
                <w:spacing w:val="-5"/>
                <w:sz w:val="20"/>
              </w:rPr>
              <w:t xml:space="preserve"> </w:t>
            </w:r>
            <w:r w:rsidRPr="00574FCC">
              <w:rPr>
                <w:sz w:val="20"/>
              </w:rPr>
              <w:t>overview</w:t>
            </w:r>
            <w:r w:rsidRPr="00574FCC">
              <w:rPr>
                <w:spacing w:val="-3"/>
                <w:sz w:val="20"/>
              </w:rPr>
              <w:t xml:space="preserve"> </w:t>
            </w:r>
            <w:r w:rsidRPr="00574FCC">
              <w:rPr>
                <w:sz w:val="20"/>
              </w:rPr>
              <w:t>of reviews, e.g., healthcare providers, policymakers, patients, among others.</w:t>
            </w:r>
          </w:p>
        </w:tc>
        <w:tc>
          <w:tcPr>
            <w:tcW w:w="2070" w:type="dxa"/>
          </w:tcPr>
          <w:p w14:paraId="03FD7E21" w14:textId="77777777" w:rsidR="00CD7AF8" w:rsidRPr="00574FCC" w:rsidRDefault="00CD7AF8" w:rsidP="00CD7AF8">
            <w:pPr>
              <w:pStyle w:val="TableParagraph"/>
              <w:ind w:left="0"/>
              <w:rPr>
                <w:sz w:val="16"/>
                <w:szCs w:val="20"/>
              </w:rPr>
            </w:pPr>
            <w:r w:rsidRPr="00574FCC">
              <w:rPr>
                <w:sz w:val="16"/>
                <w:szCs w:val="16"/>
              </w:rPr>
              <w:t>Page 13</w:t>
            </w:r>
          </w:p>
        </w:tc>
      </w:tr>
      <w:tr w:rsidR="00CD7AF8" w:rsidRPr="00574FCC" w14:paraId="4BBD9026" w14:textId="77777777" w:rsidTr="00CD7AF8">
        <w:trPr>
          <w:trHeight w:val="230"/>
        </w:trPr>
        <w:tc>
          <w:tcPr>
            <w:tcW w:w="8550" w:type="dxa"/>
            <w:gridSpan w:val="3"/>
            <w:shd w:val="clear" w:color="auto" w:fill="F1F1F1"/>
          </w:tcPr>
          <w:p w14:paraId="585E6E0C" w14:textId="77777777" w:rsidR="00CD7AF8" w:rsidRPr="00574FCC" w:rsidRDefault="00CD7AF8" w:rsidP="00CD7AF8">
            <w:pPr>
              <w:pStyle w:val="TableParagraph"/>
              <w:spacing w:line="210" w:lineRule="exact"/>
              <w:rPr>
                <w:b/>
                <w:sz w:val="20"/>
              </w:rPr>
            </w:pPr>
            <w:r w:rsidRPr="00574FCC">
              <w:rPr>
                <w:b/>
                <w:sz w:val="20"/>
              </w:rPr>
              <w:t>OTHER</w:t>
            </w:r>
            <w:r w:rsidRPr="00574FCC">
              <w:rPr>
                <w:b/>
                <w:spacing w:val="-8"/>
                <w:sz w:val="20"/>
              </w:rPr>
              <w:t xml:space="preserve"> </w:t>
            </w:r>
            <w:r w:rsidRPr="00574FCC">
              <w:rPr>
                <w:b/>
                <w:spacing w:val="-2"/>
                <w:sz w:val="20"/>
              </w:rPr>
              <w:t>INFORMATION</w:t>
            </w:r>
          </w:p>
        </w:tc>
        <w:tc>
          <w:tcPr>
            <w:tcW w:w="2070" w:type="dxa"/>
            <w:shd w:val="clear" w:color="auto" w:fill="F1F1F1"/>
          </w:tcPr>
          <w:p w14:paraId="39B0B932" w14:textId="77777777" w:rsidR="00CD7AF8" w:rsidRPr="00574FCC" w:rsidRDefault="00CD7AF8" w:rsidP="00CD7AF8">
            <w:pPr>
              <w:pStyle w:val="TableParagraph"/>
              <w:ind w:left="0"/>
              <w:rPr>
                <w:sz w:val="16"/>
                <w:szCs w:val="20"/>
              </w:rPr>
            </w:pPr>
          </w:p>
        </w:tc>
      </w:tr>
      <w:tr w:rsidR="00CD7AF8" w:rsidRPr="00574FCC" w14:paraId="27D93501" w14:textId="77777777" w:rsidTr="00CD7AF8">
        <w:trPr>
          <w:trHeight w:val="457"/>
        </w:trPr>
        <w:tc>
          <w:tcPr>
            <w:tcW w:w="1620" w:type="dxa"/>
            <w:vMerge w:val="restart"/>
          </w:tcPr>
          <w:p w14:paraId="424FEB9B" w14:textId="77777777" w:rsidR="00CD7AF8" w:rsidRPr="00574FCC" w:rsidRDefault="00CD7AF8" w:rsidP="00CD7AF8">
            <w:pPr>
              <w:pStyle w:val="TableParagraph"/>
              <w:ind w:right="268"/>
              <w:rPr>
                <w:sz w:val="20"/>
              </w:rPr>
            </w:pPr>
            <w:r w:rsidRPr="00574FCC">
              <w:rPr>
                <w:sz w:val="20"/>
              </w:rPr>
              <w:t>Registration</w:t>
            </w:r>
            <w:r w:rsidRPr="00574FCC">
              <w:rPr>
                <w:spacing w:val="-13"/>
                <w:sz w:val="20"/>
              </w:rPr>
              <w:t xml:space="preserve"> </w:t>
            </w:r>
            <w:r w:rsidRPr="00574FCC">
              <w:rPr>
                <w:sz w:val="20"/>
              </w:rPr>
              <w:t xml:space="preserve">and </w:t>
            </w:r>
            <w:r w:rsidRPr="00574FCC">
              <w:rPr>
                <w:spacing w:val="-2"/>
                <w:sz w:val="20"/>
              </w:rPr>
              <w:t>protocol</w:t>
            </w:r>
          </w:p>
        </w:tc>
        <w:tc>
          <w:tcPr>
            <w:tcW w:w="630" w:type="dxa"/>
          </w:tcPr>
          <w:p w14:paraId="0F0E5F12" w14:textId="77777777" w:rsidR="00CD7AF8" w:rsidRPr="00574FCC" w:rsidRDefault="00CD7AF8" w:rsidP="00CD7AF8">
            <w:pPr>
              <w:pStyle w:val="TableParagraph"/>
              <w:rPr>
                <w:sz w:val="20"/>
              </w:rPr>
            </w:pPr>
            <w:r w:rsidRPr="00574FCC">
              <w:rPr>
                <w:spacing w:val="-5"/>
                <w:sz w:val="20"/>
              </w:rPr>
              <w:t>23a</w:t>
            </w:r>
          </w:p>
        </w:tc>
        <w:tc>
          <w:tcPr>
            <w:tcW w:w="6300" w:type="dxa"/>
          </w:tcPr>
          <w:p w14:paraId="3561ED23" w14:textId="77777777" w:rsidR="00CD7AF8" w:rsidRPr="00574FCC" w:rsidRDefault="00CD7AF8" w:rsidP="00CD7AF8">
            <w:pPr>
              <w:pStyle w:val="TableParagraph"/>
              <w:spacing w:line="228" w:lineRule="exact"/>
              <w:ind w:left="109"/>
              <w:rPr>
                <w:sz w:val="20"/>
              </w:rPr>
            </w:pPr>
            <w:r w:rsidRPr="00574FCC">
              <w:rPr>
                <w:sz w:val="20"/>
              </w:rPr>
              <w:t>Provide</w:t>
            </w:r>
            <w:r w:rsidRPr="00574FCC">
              <w:rPr>
                <w:spacing w:val="-4"/>
                <w:sz w:val="20"/>
              </w:rPr>
              <w:t xml:space="preserve"> </w:t>
            </w:r>
            <w:r w:rsidRPr="00574FCC">
              <w:rPr>
                <w:sz w:val="20"/>
              </w:rPr>
              <w:t>registration</w:t>
            </w:r>
            <w:r w:rsidRPr="00574FCC">
              <w:rPr>
                <w:spacing w:val="-5"/>
                <w:sz w:val="20"/>
              </w:rPr>
              <w:t xml:space="preserve"> </w:t>
            </w:r>
            <w:r w:rsidRPr="00574FCC">
              <w:rPr>
                <w:sz w:val="20"/>
              </w:rPr>
              <w:t>information</w:t>
            </w:r>
            <w:r w:rsidRPr="00574FCC">
              <w:rPr>
                <w:spacing w:val="-3"/>
                <w:sz w:val="20"/>
              </w:rPr>
              <w:t xml:space="preserve"> </w:t>
            </w:r>
            <w:r w:rsidRPr="00574FCC">
              <w:rPr>
                <w:sz w:val="20"/>
              </w:rPr>
              <w:t>for</w:t>
            </w:r>
            <w:r w:rsidRPr="00574FCC">
              <w:rPr>
                <w:spacing w:val="-3"/>
                <w:sz w:val="20"/>
              </w:rPr>
              <w:t xml:space="preserve"> </w:t>
            </w:r>
            <w:r w:rsidRPr="00574FCC">
              <w:rPr>
                <w:sz w:val="20"/>
              </w:rPr>
              <w:t>the</w:t>
            </w:r>
            <w:r w:rsidRPr="00574FCC">
              <w:rPr>
                <w:spacing w:val="-4"/>
                <w:sz w:val="20"/>
              </w:rPr>
              <w:t xml:space="preserve"> </w:t>
            </w:r>
            <w:r w:rsidRPr="00574FCC">
              <w:rPr>
                <w:sz w:val="20"/>
              </w:rPr>
              <w:t>overview</w:t>
            </w:r>
            <w:r w:rsidRPr="00574FCC">
              <w:rPr>
                <w:spacing w:val="-6"/>
                <w:sz w:val="20"/>
              </w:rPr>
              <w:t xml:space="preserve"> </w:t>
            </w:r>
            <w:r w:rsidRPr="00574FCC">
              <w:rPr>
                <w:sz w:val="20"/>
              </w:rPr>
              <w:t>of</w:t>
            </w:r>
            <w:r w:rsidRPr="00574FCC">
              <w:rPr>
                <w:spacing w:val="-3"/>
                <w:sz w:val="20"/>
              </w:rPr>
              <w:t xml:space="preserve"> </w:t>
            </w:r>
            <w:r w:rsidRPr="00574FCC">
              <w:rPr>
                <w:sz w:val="20"/>
              </w:rPr>
              <w:t>reviews,</w:t>
            </w:r>
            <w:r w:rsidRPr="00574FCC">
              <w:rPr>
                <w:spacing w:val="-3"/>
                <w:sz w:val="20"/>
              </w:rPr>
              <w:t xml:space="preserve"> </w:t>
            </w:r>
            <w:r w:rsidRPr="00574FCC">
              <w:rPr>
                <w:sz w:val="20"/>
              </w:rPr>
              <w:t>including</w:t>
            </w:r>
            <w:r w:rsidRPr="00574FCC">
              <w:rPr>
                <w:spacing w:val="-5"/>
                <w:sz w:val="20"/>
              </w:rPr>
              <w:t xml:space="preserve"> </w:t>
            </w:r>
            <w:r w:rsidRPr="00574FCC">
              <w:rPr>
                <w:sz w:val="20"/>
              </w:rPr>
              <w:t>register</w:t>
            </w:r>
            <w:r w:rsidRPr="00574FCC">
              <w:rPr>
                <w:spacing w:val="-3"/>
                <w:sz w:val="20"/>
              </w:rPr>
              <w:t xml:space="preserve"> </w:t>
            </w:r>
            <w:r w:rsidRPr="00574FCC">
              <w:rPr>
                <w:sz w:val="20"/>
              </w:rPr>
              <w:t>name</w:t>
            </w:r>
            <w:r w:rsidRPr="00574FCC">
              <w:rPr>
                <w:spacing w:val="-4"/>
                <w:sz w:val="20"/>
              </w:rPr>
              <w:t xml:space="preserve"> </w:t>
            </w:r>
            <w:r w:rsidRPr="00574FCC">
              <w:rPr>
                <w:sz w:val="20"/>
              </w:rPr>
              <w:t>and registration number, or state that the overview of reviews was not registered.</w:t>
            </w:r>
          </w:p>
        </w:tc>
        <w:tc>
          <w:tcPr>
            <w:tcW w:w="2070" w:type="dxa"/>
          </w:tcPr>
          <w:p w14:paraId="08D32904" w14:textId="77777777" w:rsidR="00CD7AF8" w:rsidRPr="00574FCC" w:rsidRDefault="00CD7AF8" w:rsidP="00CD7AF8">
            <w:pPr>
              <w:pStyle w:val="TableParagraph"/>
              <w:ind w:left="0"/>
              <w:rPr>
                <w:sz w:val="16"/>
                <w:szCs w:val="16"/>
              </w:rPr>
            </w:pPr>
            <w:r w:rsidRPr="00574FCC">
              <w:rPr>
                <w:sz w:val="16"/>
                <w:szCs w:val="16"/>
              </w:rPr>
              <w:t>Page 4</w:t>
            </w:r>
          </w:p>
        </w:tc>
      </w:tr>
      <w:tr w:rsidR="00CD7AF8" w:rsidRPr="00574FCC" w14:paraId="383EAD81" w14:textId="77777777" w:rsidTr="00CD7AF8">
        <w:trPr>
          <w:trHeight w:val="460"/>
        </w:trPr>
        <w:tc>
          <w:tcPr>
            <w:tcW w:w="1620" w:type="dxa"/>
            <w:vMerge/>
            <w:tcBorders>
              <w:top w:val="nil"/>
            </w:tcBorders>
          </w:tcPr>
          <w:p w14:paraId="52D323D4" w14:textId="77777777" w:rsidR="00CD7AF8" w:rsidRPr="00574FCC" w:rsidRDefault="00CD7AF8" w:rsidP="00CD7AF8">
            <w:pPr>
              <w:rPr>
                <w:sz w:val="2"/>
                <w:szCs w:val="2"/>
              </w:rPr>
            </w:pPr>
          </w:p>
        </w:tc>
        <w:tc>
          <w:tcPr>
            <w:tcW w:w="630" w:type="dxa"/>
          </w:tcPr>
          <w:p w14:paraId="09126C43" w14:textId="77777777" w:rsidR="00CD7AF8" w:rsidRPr="00574FCC" w:rsidRDefault="00CD7AF8" w:rsidP="00CD7AF8">
            <w:pPr>
              <w:pStyle w:val="TableParagraph"/>
              <w:rPr>
                <w:sz w:val="20"/>
              </w:rPr>
            </w:pPr>
            <w:r w:rsidRPr="00574FCC">
              <w:rPr>
                <w:spacing w:val="-5"/>
                <w:sz w:val="20"/>
              </w:rPr>
              <w:t>23b</w:t>
            </w:r>
          </w:p>
        </w:tc>
        <w:tc>
          <w:tcPr>
            <w:tcW w:w="6300" w:type="dxa"/>
          </w:tcPr>
          <w:p w14:paraId="22CFFD90" w14:textId="77777777" w:rsidR="00CD7AF8" w:rsidRPr="00574FCC" w:rsidRDefault="00CD7AF8" w:rsidP="00CD7AF8">
            <w:pPr>
              <w:pStyle w:val="TableParagraph"/>
              <w:spacing w:line="230" w:lineRule="atLeast"/>
              <w:ind w:left="109"/>
              <w:rPr>
                <w:sz w:val="20"/>
              </w:rPr>
            </w:pPr>
            <w:r w:rsidRPr="00574FCC">
              <w:rPr>
                <w:sz w:val="20"/>
              </w:rPr>
              <w:t>Indicate</w:t>
            </w:r>
            <w:r w:rsidRPr="00574FCC">
              <w:rPr>
                <w:spacing w:val="-3"/>
                <w:sz w:val="20"/>
              </w:rPr>
              <w:t xml:space="preserve"> </w:t>
            </w:r>
            <w:r w:rsidRPr="00574FCC">
              <w:rPr>
                <w:sz w:val="20"/>
              </w:rPr>
              <w:t>where</w:t>
            </w:r>
            <w:r w:rsidRPr="00574FCC">
              <w:rPr>
                <w:spacing w:val="-3"/>
                <w:sz w:val="20"/>
              </w:rPr>
              <w:t xml:space="preserve"> </w:t>
            </w:r>
            <w:r w:rsidRPr="00574FCC">
              <w:rPr>
                <w:sz w:val="20"/>
              </w:rPr>
              <w:t>the</w:t>
            </w:r>
            <w:r w:rsidRPr="00574FCC">
              <w:rPr>
                <w:spacing w:val="-3"/>
                <w:sz w:val="20"/>
              </w:rPr>
              <w:t xml:space="preserve"> </w:t>
            </w:r>
            <w:r w:rsidRPr="00574FCC">
              <w:rPr>
                <w:sz w:val="20"/>
              </w:rPr>
              <w:t>overview</w:t>
            </w:r>
            <w:r w:rsidRPr="00574FCC">
              <w:rPr>
                <w:spacing w:val="-3"/>
                <w:sz w:val="20"/>
              </w:rPr>
              <w:t xml:space="preserve"> </w:t>
            </w:r>
            <w:r w:rsidRPr="00574FCC">
              <w:rPr>
                <w:sz w:val="20"/>
              </w:rPr>
              <w:t>of</w:t>
            </w:r>
            <w:r w:rsidRPr="00574FCC">
              <w:rPr>
                <w:spacing w:val="-2"/>
                <w:sz w:val="20"/>
              </w:rPr>
              <w:t xml:space="preserve"> </w:t>
            </w:r>
            <w:r w:rsidRPr="00574FCC">
              <w:rPr>
                <w:sz w:val="20"/>
              </w:rPr>
              <w:t>reviews</w:t>
            </w:r>
            <w:r w:rsidRPr="00574FCC">
              <w:rPr>
                <w:spacing w:val="-4"/>
                <w:sz w:val="20"/>
              </w:rPr>
              <w:t xml:space="preserve"> </w:t>
            </w:r>
            <w:r w:rsidRPr="00574FCC">
              <w:rPr>
                <w:sz w:val="20"/>
              </w:rPr>
              <w:t>protocol</w:t>
            </w:r>
            <w:r w:rsidRPr="00574FCC">
              <w:rPr>
                <w:spacing w:val="-3"/>
                <w:sz w:val="20"/>
              </w:rPr>
              <w:t xml:space="preserve"> </w:t>
            </w:r>
            <w:r w:rsidRPr="00574FCC">
              <w:rPr>
                <w:sz w:val="20"/>
              </w:rPr>
              <w:t>can</w:t>
            </w:r>
            <w:r w:rsidRPr="00574FCC">
              <w:rPr>
                <w:spacing w:val="-4"/>
                <w:sz w:val="20"/>
              </w:rPr>
              <w:t xml:space="preserve"> </w:t>
            </w:r>
            <w:r w:rsidRPr="00574FCC">
              <w:rPr>
                <w:sz w:val="20"/>
              </w:rPr>
              <w:t>be</w:t>
            </w:r>
            <w:r w:rsidRPr="00574FCC">
              <w:rPr>
                <w:spacing w:val="-3"/>
                <w:sz w:val="20"/>
              </w:rPr>
              <w:t xml:space="preserve"> </w:t>
            </w:r>
            <w:r w:rsidRPr="00574FCC">
              <w:rPr>
                <w:sz w:val="20"/>
              </w:rPr>
              <w:t>accessed,</w:t>
            </w:r>
            <w:r w:rsidRPr="00574FCC">
              <w:rPr>
                <w:spacing w:val="-2"/>
                <w:sz w:val="20"/>
              </w:rPr>
              <w:t xml:space="preserve"> </w:t>
            </w:r>
            <w:r w:rsidRPr="00574FCC">
              <w:rPr>
                <w:sz w:val="20"/>
              </w:rPr>
              <w:t>or</w:t>
            </w:r>
            <w:r w:rsidRPr="00574FCC">
              <w:rPr>
                <w:spacing w:val="-2"/>
                <w:sz w:val="20"/>
              </w:rPr>
              <w:t xml:space="preserve"> </w:t>
            </w:r>
            <w:r w:rsidRPr="00574FCC">
              <w:rPr>
                <w:sz w:val="20"/>
              </w:rPr>
              <w:t>state</w:t>
            </w:r>
            <w:r w:rsidRPr="00574FCC">
              <w:rPr>
                <w:spacing w:val="-3"/>
                <w:sz w:val="20"/>
              </w:rPr>
              <w:t xml:space="preserve"> </w:t>
            </w:r>
            <w:r w:rsidRPr="00574FCC">
              <w:rPr>
                <w:sz w:val="20"/>
              </w:rPr>
              <w:t>that</w:t>
            </w:r>
            <w:r w:rsidRPr="00574FCC">
              <w:rPr>
                <w:spacing w:val="-3"/>
                <w:sz w:val="20"/>
              </w:rPr>
              <w:t xml:space="preserve"> </w:t>
            </w:r>
            <w:r w:rsidRPr="00574FCC">
              <w:rPr>
                <w:sz w:val="20"/>
              </w:rPr>
              <w:t>a</w:t>
            </w:r>
            <w:r w:rsidRPr="00574FCC">
              <w:rPr>
                <w:spacing w:val="-3"/>
                <w:sz w:val="20"/>
              </w:rPr>
              <w:t xml:space="preserve"> </w:t>
            </w:r>
            <w:r w:rsidRPr="00574FCC">
              <w:rPr>
                <w:sz w:val="20"/>
              </w:rPr>
              <w:t>protocol</w:t>
            </w:r>
            <w:r w:rsidRPr="00574FCC">
              <w:rPr>
                <w:spacing w:val="-3"/>
                <w:sz w:val="20"/>
              </w:rPr>
              <w:t xml:space="preserve"> </w:t>
            </w:r>
            <w:r w:rsidRPr="00574FCC">
              <w:rPr>
                <w:sz w:val="20"/>
              </w:rPr>
              <w:t>was</w:t>
            </w:r>
            <w:r w:rsidRPr="00574FCC">
              <w:rPr>
                <w:spacing w:val="-4"/>
                <w:sz w:val="20"/>
              </w:rPr>
              <w:t xml:space="preserve"> </w:t>
            </w:r>
            <w:r w:rsidRPr="00574FCC">
              <w:rPr>
                <w:sz w:val="20"/>
              </w:rPr>
              <w:t xml:space="preserve">not </w:t>
            </w:r>
            <w:r w:rsidRPr="00574FCC">
              <w:rPr>
                <w:spacing w:val="-2"/>
                <w:sz w:val="20"/>
              </w:rPr>
              <w:t>prepared.</w:t>
            </w:r>
          </w:p>
        </w:tc>
        <w:tc>
          <w:tcPr>
            <w:tcW w:w="2070" w:type="dxa"/>
          </w:tcPr>
          <w:p w14:paraId="203F5222" w14:textId="77777777" w:rsidR="00CD7AF8" w:rsidRPr="00574FCC" w:rsidRDefault="00CD7AF8" w:rsidP="00CD7AF8">
            <w:pPr>
              <w:pStyle w:val="TableParagraph"/>
              <w:ind w:left="0"/>
              <w:rPr>
                <w:sz w:val="16"/>
                <w:szCs w:val="20"/>
              </w:rPr>
            </w:pPr>
            <w:r w:rsidRPr="00574FCC">
              <w:rPr>
                <w:sz w:val="16"/>
                <w:szCs w:val="16"/>
              </w:rPr>
              <w:t>Page 4</w:t>
            </w:r>
          </w:p>
        </w:tc>
      </w:tr>
      <w:tr w:rsidR="00CD7AF8" w:rsidRPr="00574FCC" w14:paraId="6DA6F0B4" w14:textId="77777777" w:rsidTr="00CD7AF8">
        <w:trPr>
          <w:trHeight w:val="460"/>
        </w:trPr>
        <w:tc>
          <w:tcPr>
            <w:tcW w:w="1620" w:type="dxa"/>
            <w:vMerge/>
            <w:tcBorders>
              <w:top w:val="nil"/>
            </w:tcBorders>
          </w:tcPr>
          <w:p w14:paraId="57930ED2" w14:textId="77777777" w:rsidR="00CD7AF8" w:rsidRPr="00574FCC" w:rsidRDefault="00CD7AF8" w:rsidP="00CD7AF8">
            <w:pPr>
              <w:rPr>
                <w:sz w:val="2"/>
                <w:szCs w:val="2"/>
              </w:rPr>
            </w:pPr>
          </w:p>
        </w:tc>
        <w:tc>
          <w:tcPr>
            <w:tcW w:w="630" w:type="dxa"/>
          </w:tcPr>
          <w:p w14:paraId="3FAC69C7" w14:textId="77777777" w:rsidR="00CD7AF8" w:rsidRPr="00574FCC" w:rsidRDefault="00CD7AF8" w:rsidP="00CD7AF8">
            <w:pPr>
              <w:pStyle w:val="TableParagraph"/>
              <w:rPr>
                <w:sz w:val="20"/>
              </w:rPr>
            </w:pPr>
            <w:r w:rsidRPr="00574FCC">
              <w:rPr>
                <w:spacing w:val="-5"/>
                <w:sz w:val="20"/>
              </w:rPr>
              <w:t>23c</w:t>
            </w:r>
          </w:p>
        </w:tc>
        <w:tc>
          <w:tcPr>
            <w:tcW w:w="6300" w:type="dxa"/>
          </w:tcPr>
          <w:p w14:paraId="5462C8D0" w14:textId="77777777" w:rsidR="00CD7AF8" w:rsidRPr="00574FCC" w:rsidRDefault="00CD7AF8" w:rsidP="00CD7AF8">
            <w:pPr>
              <w:pStyle w:val="TableParagraph"/>
              <w:spacing w:line="230" w:lineRule="atLeast"/>
              <w:ind w:left="109"/>
              <w:rPr>
                <w:sz w:val="20"/>
              </w:rPr>
            </w:pPr>
            <w:r w:rsidRPr="00574FCC">
              <w:rPr>
                <w:sz w:val="20"/>
              </w:rPr>
              <w:t>Describe</w:t>
            </w:r>
            <w:r w:rsidRPr="00574FCC">
              <w:rPr>
                <w:spacing w:val="-3"/>
                <w:sz w:val="20"/>
              </w:rPr>
              <w:t xml:space="preserve"> </w:t>
            </w:r>
            <w:r w:rsidRPr="00574FCC">
              <w:rPr>
                <w:sz w:val="20"/>
              </w:rPr>
              <w:t>and</w:t>
            </w:r>
            <w:r w:rsidRPr="00574FCC">
              <w:rPr>
                <w:spacing w:val="-3"/>
                <w:sz w:val="20"/>
              </w:rPr>
              <w:t xml:space="preserve"> </w:t>
            </w:r>
            <w:r w:rsidRPr="00574FCC">
              <w:rPr>
                <w:sz w:val="20"/>
              </w:rPr>
              <w:t>explain</w:t>
            </w:r>
            <w:r w:rsidRPr="00574FCC">
              <w:rPr>
                <w:spacing w:val="-3"/>
                <w:sz w:val="20"/>
              </w:rPr>
              <w:t xml:space="preserve"> </w:t>
            </w:r>
            <w:r w:rsidRPr="00574FCC">
              <w:rPr>
                <w:sz w:val="20"/>
              </w:rPr>
              <w:t>any</w:t>
            </w:r>
            <w:r w:rsidRPr="00574FCC">
              <w:rPr>
                <w:spacing w:val="-4"/>
                <w:sz w:val="20"/>
              </w:rPr>
              <w:t xml:space="preserve"> </w:t>
            </w:r>
            <w:r w:rsidRPr="00574FCC">
              <w:rPr>
                <w:sz w:val="20"/>
              </w:rPr>
              <w:t>amendments</w:t>
            </w:r>
            <w:r w:rsidRPr="00574FCC">
              <w:rPr>
                <w:spacing w:val="-4"/>
                <w:sz w:val="20"/>
              </w:rPr>
              <w:t xml:space="preserve"> </w:t>
            </w:r>
            <w:r w:rsidRPr="00574FCC">
              <w:rPr>
                <w:sz w:val="20"/>
              </w:rPr>
              <w:t>to</w:t>
            </w:r>
            <w:r w:rsidRPr="00574FCC">
              <w:rPr>
                <w:spacing w:val="-3"/>
                <w:sz w:val="20"/>
              </w:rPr>
              <w:t xml:space="preserve"> </w:t>
            </w:r>
            <w:r w:rsidRPr="00574FCC">
              <w:rPr>
                <w:sz w:val="20"/>
              </w:rPr>
              <w:t>information</w:t>
            </w:r>
            <w:r w:rsidRPr="00574FCC">
              <w:rPr>
                <w:spacing w:val="-3"/>
                <w:sz w:val="20"/>
              </w:rPr>
              <w:t xml:space="preserve"> </w:t>
            </w:r>
            <w:r w:rsidRPr="00574FCC">
              <w:rPr>
                <w:sz w:val="20"/>
              </w:rPr>
              <w:t>provided</w:t>
            </w:r>
            <w:r w:rsidRPr="00574FCC">
              <w:rPr>
                <w:spacing w:val="-3"/>
                <w:sz w:val="20"/>
              </w:rPr>
              <w:t xml:space="preserve"> </w:t>
            </w:r>
            <w:r w:rsidRPr="00574FCC">
              <w:rPr>
                <w:sz w:val="20"/>
              </w:rPr>
              <w:t>at</w:t>
            </w:r>
            <w:r w:rsidRPr="00574FCC">
              <w:rPr>
                <w:spacing w:val="-3"/>
                <w:sz w:val="20"/>
              </w:rPr>
              <w:t xml:space="preserve"> </w:t>
            </w:r>
            <w:r w:rsidRPr="00574FCC">
              <w:rPr>
                <w:sz w:val="20"/>
              </w:rPr>
              <w:t>registration</w:t>
            </w:r>
            <w:r w:rsidRPr="00574FCC">
              <w:rPr>
                <w:spacing w:val="-3"/>
                <w:sz w:val="20"/>
              </w:rPr>
              <w:t xml:space="preserve"> </w:t>
            </w:r>
            <w:r w:rsidRPr="00574FCC">
              <w:rPr>
                <w:sz w:val="20"/>
              </w:rPr>
              <w:t>or</w:t>
            </w:r>
            <w:r w:rsidRPr="00574FCC">
              <w:rPr>
                <w:spacing w:val="-3"/>
                <w:sz w:val="20"/>
              </w:rPr>
              <w:t xml:space="preserve"> </w:t>
            </w:r>
            <w:r w:rsidRPr="00574FCC">
              <w:rPr>
                <w:sz w:val="20"/>
              </w:rPr>
              <w:t>in</w:t>
            </w:r>
            <w:r w:rsidRPr="00574FCC">
              <w:rPr>
                <w:spacing w:val="-3"/>
                <w:sz w:val="20"/>
              </w:rPr>
              <w:t xml:space="preserve"> </w:t>
            </w:r>
            <w:r w:rsidRPr="00574FCC">
              <w:rPr>
                <w:sz w:val="20"/>
              </w:rPr>
              <w:t>the</w:t>
            </w:r>
            <w:r w:rsidRPr="00574FCC">
              <w:rPr>
                <w:spacing w:val="-5"/>
                <w:sz w:val="20"/>
              </w:rPr>
              <w:t xml:space="preserve"> </w:t>
            </w:r>
            <w:r w:rsidRPr="00574FCC">
              <w:rPr>
                <w:sz w:val="20"/>
              </w:rPr>
              <w:t>protocol. Indicate the stage of the overview of reviews at which amendments were made.</w:t>
            </w:r>
          </w:p>
        </w:tc>
        <w:tc>
          <w:tcPr>
            <w:tcW w:w="2070" w:type="dxa"/>
          </w:tcPr>
          <w:p w14:paraId="6CBEC560" w14:textId="77777777" w:rsidR="00CD7AF8" w:rsidRPr="00574FCC" w:rsidRDefault="00CD7AF8" w:rsidP="00CD7AF8">
            <w:pPr>
              <w:pStyle w:val="TableParagraph"/>
              <w:ind w:left="0"/>
              <w:rPr>
                <w:sz w:val="16"/>
                <w:szCs w:val="20"/>
              </w:rPr>
            </w:pPr>
            <w:r w:rsidRPr="00574FCC">
              <w:rPr>
                <w:sz w:val="16"/>
                <w:szCs w:val="16"/>
              </w:rPr>
              <w:t>Page 4</w:t>
            </w:r>
          </w:p>
        </w:tc>
      </w:tr>
      <w:tr w:rsidR="00CD7AF8" w:rsidRPr="00574FCC" w14:paraId="4C56D7AC" w14:textId="77777777" w:rsidTr="00CD7AF8">
        <w:trPr>
          <w:trHeight w:val="460"/>
        </w:trPr>
        <w:tc>
          <w:tcPr>
            <w:tcW w:w="1620" w:type="dxa"/>
          </w:tcPr>
          <w:p w14:paraId="386D1AE8" w14:textId="77777777" w:rsidR="00CD7AF8" w:rsidRPr="00574FCC" w:rsidRDefault="00CD7AF8" w:rsidP="00CD7AF8">
            <w:pPr>
              <w:pStyle w:val="TableParagraph"/>
              <w:rPr>
                <w:sz w:val="20"/>
              </w:rPr>
            </w:pPr>
            <w:r w:rsidRPr="00574FCC">
              <w:rPr>
                <w:spacing w:val="-2"/>
                <w:sz w:val="20"/>
              </w:rPr>
              <w:t>Support</w:t>
            </w:r>
          </w:p>
        </w:tc>
        <w:tc>
          <w:tcPr>
            <w:tcW w:w="630" w:type="dxa"/>
          </w:tcPr>
          <w:p w14:paraId="4CAE1750" w14:textId="77777777" w:rsidR="00CD7AF8" w:rsidRPr="00574FCC" w:rsidRDefault="00CD7AF8" w:rsidP="00CD7AF8">
            <w:pPr>
              <w:pStyle w:val="TableParagraph"/>
              <w:rPr>
                <w:sz w:val="20"/>
              </w:rPr>
            </w:pPr>
            <w:r w:rsidRPr="00574FCC">
              <w:rPr>
                <w:spacing w:val="-5"/>
                <w:sz w:val="20"/>
              </w:rPr>
              <w:t>24</w:t>
            </w:r>
          </w:p>
        </w:tc>
        <w:tc>
          <w:tcPr>
            <w:tcW w:w="6300" w:type="dxa"/>
          </w:tcPr>
          <w:p w14:paraId="4DC13A85" w14:textId="77777777" w:rsidR="00CD7AF8" w:rsidRPr="00574FCC" w:rsidRDefault="00CD7AF8" w:rsidP="00CD7AF8">
            <w:pPr>
              <w:pStyle w:val="TableParagraph"/>
              <w:spacing w:line="230" w:lineRule="atLeast"/>
              <w:ind w:left="109"/>
              <w:rPr>
                <w:sz w:val="20"/>
              </w:rPr>
            </w:pPr>
            <w:r w:rsidRPr="00574FCC">
              <w:rPr>
                <w:sz w:val="20"/>
              </w:rPr>
              <w:t>Describe</w:t>
            </w:r>
            <w:r w:rsidRPr="00574FCC">
              <w:rPr>
                <w:spacing w:val="-3"/>
                <w:sz w:val="20"/>
              </w:rPr>
              <w:t xml:space="preserve"> </w:t>
            </w:r>
            <w:r w:rsidRPr="00574FCC">
              <w:rPr>
                <w:sz w:val="20"/>
              </w:rPr>
              <w:t>sources</w:t>
            </w:r>
            <w:r w:rsidRPr="00574FCC">
              <w:rPr>
                <w:spacing w:val="-4"/>
                <w:sz w:val="20"/>
              </w:rPr>
              <w:t xml:space="preserve"> </w:t>
            </w:r>
            <w:r w:rsidRPr="00574FCC">
              <w:rPr>
                <w:sz w:val="20"/>
              </w:rPr>
              <w:t>of</w:t>
            </w:r>
            <w:r w:rsidRPr="00574FCC">
              <w:rPr>
                <w:spacing w:val="-2"/>
                <w:sz w:val="20"/>
              </w:rPr>
              <w:t xml:space="preserve"> </w:t>
            </w:r>
            <w:r w:rsidRPr="00574FCC">
              <w:rPr>
                <w:sz w:val="20"/>
              </w:rPr>
              <w:t>financial</w:t>
            </w:r>
            <w:r w:rsidRPr="00574FCC">
              <w:rPr>
                <w:spacing w:val="-6"/>
                <w:sz w:val="20"/>
              </w:rPr>
              <w:t xml:space="preserve"> </w:t>
            </w:r>
            <w:r w:rsidRPr="00574FCC">
              <w:rPr>
                <w:sz w:val="20"/>
              </w:rPr>
              <w:t>or</w:t>
            </w:r>
            <w:r w:rsidRPr="00574FCC">
              <w:rPr>
                <w:spacing w:val="-2"/>
                <w:sz w:val="20"/>
              </w:rPr>
              <w:t xml:space="preserve"> </w:t>
            </w:r>
            <w:r w:rsidRPr="00574FCC">
              <w:rPr>
                <w:sz w:val="20"/>
              </w:rPr>
              <w:t>non-financial</w:t>
            </w:r>
            <w:r w:rsidRPr="00574FCC">
              <w:rPr>
                <w:spacing w:val="-3"/>
                <w:sz w:val="20"/>
              </w:rPr>
              <w:t xml:space="preserve"> </w:t>
            </w:r>
            <w:r w:rsidRPr="00574FCC">
              <w:rPr>
                <w:sz w:val="20"/>
              </w:rPr>
              <w:t>support</w:t>
            </w:r>
            <w:r w:rsidRPr="00574FCC">
              <w:rPr>
                <w:spacing w:val="-3"/>
                <w:sz w:val="20"/>
              </w:rPr>
              <w:t xml:space="preserve"> </w:t>
            </w:r>
            <w:r w:rsidRPr="00574FCC">
              <w:rPr>
                <w:sz w:val="20"/>
              </w:rPr>
              <w:t>for</w:t>
            </w:r>
            <w:r w:rsidRPr="00574FCC">
              <w:rPr>
                <w:spacing w:val="-2"/>
                <w:sz w:val="20"/>
              </w:rPr>
              <w:t xml:space="preserve"> </w:t>
            </w:r>
            <w:r w:rsidRPr="00574FCC">
              <w:rPr>
                <w:sz w:val="20"/>
              </w:rPr>
              <w:t>the</w:t>
            </w:r>
            <w:r w:rsidRPr="00574FCC">
              <w:rPr>
                <w:spacing w:val="-3"/>
                <w:sz w:val="20"/>
              </w:rPr>
              <w:t xml:space="preserve"> </w:t>
            </w:r>
            <w:r w:rsidRPr="00574FCC">
              <w:rPr>
                <w:sz w:val="20"/>
              </w:rPr>
              <w:t>overview</w:t>
            </w:r>
            <w:r w:rsidRPr="00574FCC">
              <w:rPr>
                <w:spacing w:val="-5"/>
                <w:sz w:val="20"/>
              </w:rPr>
              <w:t xml:space="preserve"> </w:t>
            </w:r>
            <w:r w:rsidRPr="00574FCC">
              <w:rPr>
                <w:sz w:val="20"/>
              </w:rPr>
              <w:t>of</w:t>
            </w:r>
            <w:r w:rsidRPr="00574FCC">
              <w:rPr>
                <w:spacing w:val="-2"/>
                <w:sz w:val="20"/>
              </w:rPr>
              <w:t xml:space="preserve"> </w:t>
            </w:r>
            <w:r w:rsidRPr="00574FCC">
              <w:rPr>
                <w:sz w:val="20"/>
              </w:rPr>
              <w:t>reviews,</w:t>
            </w:r>
            <w:r w:rsidRPr="00574FCC">
              <w:rPr>
                <w:spacing w:val="-2"/>
                <w:sz w:val="20"/>
              </w:rPr>
              <w:t xml:space="preserve"> </w:t>
            </w:r>
            <w:r w:rsidRPr="00574FCC">
              <w:rPr>
                <w:sz w:val="20"/>
              </w:rPr>
              <w:t>and</w:t>
            </w:r>
            <w:r w:rsidRPr="00574FCC">
              <w:rPr>
                <w:spacing w:val="-2"/>
                <w:sz w:val="20"/>
              </w:rPr>
              <w:t xml:space="preserve"> </w:t>
            </w:r>
            <w:r w:rsidRPr="00574FCC">
              <w:rPr>
                <w:sz w:val="20"/>
              </w:rPr>
              <w:t>the</w:t>
            </w:r>
            <w:r w:rsidRPr="00574FCC">
              <w:rPr>
                <w:spacing w:val="-5"/>
                <w:sz w:val="20"/>
              </w:rPr>
              <w:t xml:space="preserve"> </w:t>
            </w:r>
            <w:r w:rsidRPr="00574FCC">
              <w:rPr>
                <w:sz w:val="20"/>
              </w:rPr>
              <w:t>role</w:t>
            </w:r>
            <w:r w:rsidRPr="00574FCC">
              <w:rPr>
                <w:spacing w:val="-3"/>
                <w:sz w:val="20"/>
              </w:rPr>
              <w:t xml:space="preserve"> </w:t>
            </w:r>
            <w:r w:rsidRPr="00574FCC">
              <w:rPr>
                <w:sz w:val="20"/>
              </w:rPr>
              <w:t>of the funders or sponsors in the overview of reviews.</w:t>
            </w:r>
          </w:p>
        </w:tc>
        <w:tc>
          <w:tcPr>
            <w:tcW w:w="2070" w:type="dxa"/>
          </w:tcPr>
          <w:p w14:paraId="08EECDB9" w14:textId="77777777" w:rsidR="00CD7AF8" w:rsidRPr="00574FCC" w:rsidRDefault="00CD7AF8" w:rsidP="00CD7AF8">
            <w:pPr>
              <w:pStyle w:val="TableParagraph"/>
              <w:ind w:left="0"/>
              <w:rPr>
                <w:sz w:val="16"/>
                <w:szCs w:val="16"/>
              </w:rPr>
            </w:pPr>
            <w:r w:rsidRPr="00574FCC">
              <w:rPr>
                <w:sz w:val="16"/>
                <w:szCs w:val="16"/>
              </w:rPr>
              <w:t>Page 13</w:t>
            </w:r>
          </w:p>
        </w:tc>
      </w:tr>
      <w:tr w:rsidR="00CD7AF8" w:rsidRPr="00574FCC" w14:paraId="03BA3C84" w14:textId="77777777" w:rsidTr="00CD7AF8">
        <w:trPr>
          <w:trHeight w:val="460"/>
        </w:trPr>
        <w:tc>
          <w:tcPr>
            <w:tcW w:w="1620" w:type="dxa"/>
          </w:tcPr>
          <w:p w14:paraId="3A9CB46E" w14:textId="77777777" w:rsidR="00CD7AF8" w:rsidRPr="00574FCC" w:rsidRDefault="00CD7AF8" w:rsidP="00CD7AF8">
            <w:pPr>
              <w:pStyle w:val="TableParagraph"/>
              <w:spacing w:line="230" w:lineRule="atLeast"/>
              <w:ind w:right="368"/>
              <w:rPr>
                <w:sz w:val="20"/>
              </w:rPr>
            </w:pPr>
            <w:r w:rsidRPr="00574FCC">
              <w:rPr>
                <w:spacing w:val="-2"/>
                <w:sz w:val="20"/>
              </w:rPr>
              <w:t>Competing interests</w:t>
            </w:r>
          </w:p>
        </w:tc>
        <w:tc>
          <w:tcPr>
            <w:tcW w:w="630" w:type="dxa"/>
          </w:tcPr>
          <w:p w14:paraId="28C2BCB9" w14:textId="77777777" w:rsidR="00CD7AF8" w:rsidRPr="00574FCC" w:rsidRDefault="00CD7AF8" w:rsidP="00CD7AF8">
            <w:pPr>
              <w:pStyle w:val="TableParagraph"/>
              <w:rPr>
                <w:sz w:val="20"/>
              </w:rPr>
            </w:pPr>
            <w:r w:rsidRPr="00574FCC">
              <w:rPr>
                <w:spacing w:val="-5"/>
                <w:sz w:val="20"/>
              </w:rPr>
              <w:t>25</w:t>
            </w:r>
          </w:p>
        </w:tc>
        <w:tc>
          <w:tcPr>
            <w:tcW w:w="6300" w:type="dxa"/>
          </w:tcPr>
          <w:p w14:paraId="51CEDA1A" w14:textId="77777777" w:rsidR="00CD7AF8" w:rsidRPr="00574FCC" w:rsidRDefault="00CD7AF8" w:rsidP="00CD7AF8">
            <w:pPr>
              <w:pStyle w:val="TableParagraph"/>
              <w:ind w:left="109"/>
              <w:rPr>
                <w:sz w:val="20"/>
              </w:rPr>
            </w:pPr>
            <w:r w:rsidRPr="00574FCC">
              <w:rPr>
                <w:sz w:val="20"/>
              </w:rPr>
              <w:t>Declare</w:t>
            </w:r>
            <w:r w:rsidRPr="00574FCC">
              <w:rPr>
                <w:spacing w:val="-8"/>
                <w:sz w:val="20"/>
              </w:rPr>
              <w:t xml:space="preserve"> </w:t>
            </w:r>
            <w:r w:rsidRPr="00574FCC">
              <w:rPr>
                <w:sz w:val="20"/>
              </w:rPr>
              <w:t>any</w:t>
            </w:r>
            <w:r w:rsidRPr="00574FCC">
              <w:rPr>
                <w:spacing w:val="-5"/>
                <w:sz w:val="20"/>
              </w:rPr>
              <w:t xml:space="preserve"> </w:t>
            </w:r>
            <w:r w:rsidRPr="00574FCC">
              <w:rPr>
                <w:sz w:val="20"/>
              </w:rPr>
              <w:t>competing</w:t>
            </w:r>
            <w:r w:rsidRPr="00574FCC">
              <w:rPr>
                <w:spacing w:val="-4"/>
                <w:sz w:val="20"/>
              </w:rPr>
              <w:t xml:space="preserve"> </w:t>
            </w:r>
            <w:r w:rsidRPr="00574FCC">
              <w:rPr>
                <w:sz w:val="20"/>
              </w:rPr>
              <w:t>interests</w:t>
            </w:r>
            <w:r w:rsidRPr="00574FCC">
              <w:rPr>
                <w:spacing w:val="-7"/>
                <w:sz w:val="20"/>
              </w:rPr>
              <w:t xml:space="preserve"> </w:t>
            </w:r>
            <w:r w:rsidRPr="00574FCC">
              <w:rPr>
                <w:sz w:val="20"/>
              </w:rPr>
              <w:t>of</w:t>
            </w:r>
            <w:r w:rsidRPr="00574FCC">
              <w:rPr>
                <w:spacing w:val="-4"/>
                <w:sz w:val="20"/>
              </w:rPr>
              <w:t xml:space="preserve"> </w:t>
            </w:r>
            <w:r w:rsidRPr="00574FCC">
              <w:rPr>
                <w:sz w:val="20"/>
              </w:rPr>
              <w:t>the</w:t>
            </w:r>
            <w:r w:rsidRPr="00574FCC">
              <w:rPr>
                <w:spacing w:val="-6"/>
                <w:sz w:val="20"/>
              </w:rPr>
              <w:t xml:space="preserve"> </w:t>
            </w:r>
            <w:r w:rsidRPr="00574FCC">
              <w:rPr>
                <w:sz w:val="20"/>
              </w:rPr>
              <w:t>overview</w:t>
            </w:r>
            <w:r w:rsidRPr="00574FCC">
              <w:rPr>
                <w:spacing w:val="-6"/>
                <w:sz w:val="20"/>
              </w:rPr>
              <w:t xml:space="preserve"> </w:t>
            </w:r>
            <w:r w:rsidRPr="00574FCC">
              <w:rPr>
                <w:sz w:val="20"/>
              </w:rPr>
              <w:t>of</w:t>
            </w:r>
            <w:r w:rsidRPr="00574FCC">
              <w:rPr>
                <w:spacing w:val="-7"/>
                <w:sz w:val="20"/>
              </w:rPr>
              <w:t xml:space="preserve"> </w:t>
            </w:r>
            <w:r w:rsidRPr="00574FCC">
              <w:rPr>
                <w:sz w:val="20"/>
              </w:rPr>
              <w:t>reviews'</w:t>
            </w:r>
            <w:r w:rsidRPr="00574FCC">
              <w:rPr>
                <w:spacing w:val="-5"/>
                <w:sz w:val="20"/>
              </w:rPr>
              <w:t xml:space="preserve"> </w:t>
            </w:r>
            <w:r w:rsidRPr="00574FCC">
              <w:rPr>
                <w:spacing w:val="-2"/>
                <w:sz w:val="20"/>
              </w:rPr>
              <w:t>authors.</w:t>
            </w:r>
          </w:p>
        </w:tc>
        <w:tc>
          <w:tcPr>
            <w:tcW w:w="2070" w:type="dxa"/>
          </w:tcPr>
          <w:p w14:paraId="0791E992" w14:textId="77777777" w:rsidR="00CD7AF8" w:rsidRPr="00574FCC" w:rsidRDefault="00CD7AF8" w:rsidP="00CD7AF8">
            <w:pPr>
              <w:pStyle w:val="TableParagraph"/>
              <w:ind w:left="0"/>
              <w:rPr>
                <w:sz w:val="16"/>
                <w:szCs w:val="16"/>
              </w:rPr>
            </w:pPr>
            <w:r w:rsidRPr="00574FCC">
              <w:rPr>
                <w:sz w:val="16"/>
                <w:szCs w:val="16"/>
              </w:rPr>
              <w:t>Page 13</w:t>
            </w:r>
          </w:p>
        </w:tc>
      </w:tr>
      <w:tr w:rsidR="00CD7AF8" w:rsidRPr="00574FCC" w14:paraId="7EB29877" w14:textId="77777777" w:rsidTr="00CD7AF8">
        <w:trPr>
          <w:trHeight w:val="230"/>
        </w:trPr>
        <w:tc>
          <w:tcPr>
            <w:tcW w:w="1620" w:type="dxa"/>
            <w:vMerge w:val="restart"/>
          </w:tcPr>
          <w:p w14:paraId="1AB04974" w14:textId="77777777" w:rsidR="00CD7AF8" w:rsidRPr="00574FCC" w:rsidRDefault="00CD7AF8" w:rsidP="00CD7AF8">
            <w:pPr>
              <w:pStyle w:val="TableParagraph"/>
              <w:ind w:right="368"/>
              <w:rPr>
                <w:sz w:val="20"/>
              </w:rPr>
            </w:pPr>
            <w:r w:rsidRPr="00574FCC">
              <w:rPr>
                <w:spacing w:val="-2"/>
                <w:sz w:val="20"/>
              </w:rPr>
              <w:t>Author information</w:t>
            </w:r>
          </w:p>
        </w:tc>
        <w:tc>
          <w:tcPr>
            <w:tcW w:w="630" w:type="dxa"/>
          </w:tcPr>
          <w:p w14:paraId="77FEB523" w14:textId="77777777" w:rsidR="00CD7AF8" w:rsidRPr="00574FCC" w:rsidRDefault="00CD7AF8" w:rsidP="00CD7AF8">
            <w:pPr>
              <w:pStyle w:val="TableParagraph"/>
              <w:spacing w:line="210" w:lineRule="exact"/>
              <w:rPr>
                <w:sz w:val="20"/>
              </w:rPr>
            </w:pPr>
            <w:r w:rsidRPr="00574FCC">
              <w:rPr>
                <w:spacing w:val="-5"/>
                <w:sz w:val="20"/>
              </w:rPr>
              <w:t>26a</w:t>
            </w:r>
          </w:p>
        </w:tc>
        <w:tc>
          <w:tcPr>
            <w:tcW w:w="6300" w:type="dxa"/>
          </w:tcPr>
          <w:p w14:paraId="0178034B" w14:textId="77777777" w:rsidR="00CD7AF8" w:rsidRPr="00574FCC" w:rsidRDefault="00CD7AF8" w:rsidP="00CD7AF8">
            <w:pPr>
              <w:pStyle w:val="TableParagraph"/>
              <w:spacing w:line="210" w:lineRule="exact"/>
              <w:ind w:left="109"/>
              <w:rPr>
                <w:sz w:val="20"/>
              </w:rPr>
            </w:pPr>
            <w:r w:rsidRPr="00574FCC">
              <w:rPr>
                <w:sz w:val="20"/>
              </w:rPr>
              <w:t>Provide</w:t>
            </w:r>
            <w:r w:rsidRPr="00574FCC">
              <w:rPr>
                <w:spacing w:val="-8"/>
                <w:sz w:val="20"/>
              </w:rPr>
              <w:t xml:space="preserve"> </w:t>
            </w:r>
            <w:r w:rsidRPr="00574FCC">
              <w:rPr>
                <w:sz w:val="20"/>
              </w:rPr>
              <w:t>contact</w:t>
            </w:r>
            <w:r w:rsidRPr="00574FCC">
              <w:rPr>
                <w:spacing w:val="-7"/>
                <w:sz w:val="20"/>
              </w:rPr>
              <w:t xml:space="preserve"> </w:t>
            </w:r>
            <w:r w:rsidRPr="00574FCC">
              <w:rPr>
                <w:sz w:val="20"/>
              </w:rPr>
              <w:t>information</w:t>
            </w:r>
            <w:r w:rsidRPr="00574FCC">
              <w:rPr>
                <w:spacing w:val="-6"/>
                <w:sz w:val="20"/>
              </w:rPr>
              <w:t xml:space="preserve"> </w:t>
            </w:r>
            <w:r w:rsidRPr="00574FCC">
              <w:rPr>
                <w:sz w:val="20"/>
              </w:rPr>
              <w:t>for</w:t>
            </w:r>
            <w:r w:rsidRPr="00574FCC">
              <w:rPr>
                <w:spacing w:val="-6"/>
                <w:sz w:val="20"/>
              </w:rPr>
              <w:t xml:space="preserve"> </w:t>
            </w:r>
            <w:r w:rsidRPr="00574FCC">
              <w:rPr>
                <w:sz w:val="20"/>
              </w:rPr>
              <w:t>the</w:t>
            </w:r>
            <w:r w:rsidRPr="00574FCC">
              <w:rPr>
                <w:spacing w:val="-7"/>
                <w:sz w:val="20"/>
              </w:rPr>
              <w:t xml:space="preserve"> </w:t>
            </w:r>
            <w:r w:rsidRPr="00574FCC">
              <w:rPr>
                <w:sz w:val="20"/>
              </w:rPr>
              <w:t>corresponding</w:t>
            </w:r>
            <w:r w:rsidRPr="00574FCC">
              <w:rPr>
                <w:spacing w:val="-8"/>
                <w:sz w:val="20"/>
              </w:rPr>
              <w:t xml:space="preserve"> </w:t>
            </w:r>
            <w:r w:rsidRPr="00574FCC">
              <w:rPr>
                <w:spacing w:val="-2"/>
                <w:sz w:val="20"/>
              </w:rPr>
              <w:t>author.</w:t>
            </w:r>
          </w:p>
        </w:tc>
        <w:tc>
          <w:tcPr>
            <w:tcW w:w="2070" w:type="dxa"/>
          </w:tcPr>
          <w:p w14:paraId="74230638" w14:textId="77777777" w:rsidR="00CD7AF8" w:rsidRPr="00574FCC" w:rsidRDefault="00CD7AF8" w:rsidP="00CD7AF8">
            <w:pPr>
              <w:pStyle w:val="TableParagraph"/>
              <w:ind w:left="0"/>
              <w:rPr>
                <w:sz w:val="16"/>
                <w:szCs w:val="20"/>
              </w:rPr>
            </w:pPr>
            <w:r w:rsidRPr="00574FCC">
              <w:rPr>
                <w:sz w:val="16"/>
                <w:szCs w:val="20"/>
              </w:rPr>
              <w:t>Page 1 (title page)</w:t>
            </w:r>
          </w:p>
        </w:tc>
      </w:tr>
      <w:tr w:rsidR="00CD7AF8" w:rsidRPr="00574FCC" w14:paraId="4B10F540" w14:textId="77777777" w:rsidTr="00CD7AF8">
        <w:trPr>
          <w:trHeight w:val="460"/>
        </w:trPr>
        <w:tc>
          <w:tcPr>
            <w:tcW w:w="1620" w:type="dxa"/>
            <w:vMerge/>
            <w:tcBorders>
              <w:top w:val="nil"/>
            </w:tcBorders>
          </w:tcPr>
          <w:p w14:paraId="248FF7DB" w14:textId="77777777" w:rsidR="00CD7AF8" w:rsidRPr="00574FCC" w:rsidRDefault="00CD7AF8" w:rsidP="00CD7AF8">
            <w:pPr>
              <w:rPr>
                <w:sz w:val="2"/>
                <w:szCs w:val="2"/>
              </w:rPr>
            </w:pPr>
          </w:p>
        </w:tc>
        <w:tc>
          <w:tcPr>
            <w:tcW w:w="630" w:type="dxa"/>
          </w:tcPr>
          <w:p w14:paraId="42245251" w14:textId="77777777" w:rsidR="00CD7AF8" w:rsidRPr="00574FCC" w:rsidRDefault="00CD7AF8" w:rsidP="00CD7AF8">
            <w:pPr>
              <w:pStyle w:val="TableParagraph"/>
              <w:rPr>
                <w:sz w:val="20"/>
              </w:rPr>
            </w:pPr>
            <w:r w:rsidRPr="00574FCC">
              <w:rPr>
                <w:spacing w:val="-5"/>
                <w:sz w:val="20"/>
              </w:rPr>
              <w:t>26b</w:t>
            </w:r>
          </w:p>
        </w:tc>
        <w:tc>
          <w:tcPr>
            <w:tcW w:w="6300" w:type="dxa"/>
          </w:tcPr>
          <w:p w14:paraId="0676CB64" w14:textId="77777777" w:rsidR="00CD7AF8" w:rsidRPr="00574FCC" w:rsidRDefault="00CD7AF8" w:rsidP="00CD7AF8">
            <w:pPr>
              <w:pStyle w:val="TableParagraph"/>
              <w:spacing w:line="230" w:lineRule="atLeast"/>
              <w:ind w:left="109"/>
              <w:rPr>
                <w:sz w:val="20"/>
              </w:rPr>
            </w:pPr>
            <w:r w:rsidRPr="00574FCC">
              <w:rPr>
                <w:sz w:val="20"/>
              </w:rPr>
              <w:t>Describe</w:t>
            </w:r>
            <w:r w:rsidRPr="00574FCC">
              <w:rPr>
                <w:spacing w:val="-3"/>
                <w:sz w:val="20"/>
              </w:rPr>
              <w:t xml:space="preserve"> </w:t>
            </w:r>
            <w:r w:rsidRPr="00574FCC">
              <w:rPr>
                <w:sz w:val="20"/>
              </w:rPr>
              <w:t>the</w:t>
            </w:r>
            <w:r w:rsidRPr="00574FCC">
              <w:rPr>
                <w:spacing w:val="-3"/>
                <w:sz w:val="20"/>
              </w:rPr>
              <w:t xml:space="preserve"> </w:t>
            </w:r>
            <w:r w:rsidRPr="00574FCC">
              <w:rPr>
                <w:sz w:val="20"/>
              </w:rPr>
              <w:t>contributions</w:t>
            </w:r>
            <w:r w:rsidRPr="00574FCC">
              <w:rPr>
                <w:spacing w:val="-4"/>
                <w:sz w:val="20"/>
              </w:rPr>
              <w:t xml:space="preserve"> </w:t>
            </w:r>
            <w:r w:rsidRPr="00574FCC">
              <w:rPr>
                <w:sz w:val="20"/>
              </w:rPr>
              <w:t>of</w:t>
            </w:r>
            <w:r w:rsidRPr="00574FCC">
              <w:rPr>
                <w:spacing w:val="-2"/>
                <w:sz w:val="20"/>
              </w:rPr>
              <w:t xml:space="preserve"> </w:t>
            </w:r>
            <w:r w:rsidRPr="00574FCC">
              <w:rPr>
                <w:sz w:val="20"/>
              </w:rPr>
              <w:t>individual</w:t>
            </w:r>
            <w:r w:rsidRPr="00574FCC">
              <w:rPr>
                <w:spacing w:val="-3"/>
                <w:sz w:val="20"/>
              </w:rPr>
              <w:t xml:space="preserve"> </w:t>
            </w:r>
            <w:r w:rsidRPr="00574FCC">
              <w:rPr>
                <w:sz w:val="20"/>
              </w:rPr>
              <w:t>authors</w:t>
            </w:r>
            <w:r w:rsidRPr="00574FCC">
              <w:rPr>
                <w:spacing w:val="-4"/>
                <w:sz w:val="20"/>
              </w:rPr>
              <w:t xml:space="preserve"> </w:t>
            </w:r>
            <w:r w:rsidRPr="00574FCC">
              <w:rPr>
                <w:sz w:val="20"/>
              </w:rPr>
              <w:t>and</w:t>
            </w:r>
            <w:r w:rsidRPr="00574FCC">
              <w:rPr>
                <w:spacing w:val="-2"/>
                <w:sz w:val="20"/>
              </w:rPr>
              <w:t xml:space="preserve"> </w:t>
            </w:r>
            <w:r w:rsidRPr="00574FCC">
              <w:rPr>
                <w:sz w:val="20"/>
              </w:rPr>
              <w:t>identify</w:t>
            </w:r>
            <w:r w:rsidRPr="00574FCC">
              <w:rPr>
                <w:spacing w:val="-4"/>
                <w:sz w:val="20"/>
              </w:rPr>
              <w:t xml:space="preserve"> </w:t>
            </w:r>
            <w:r w:rsidRPr="00574FCC">
              <w:rPr>
                <w:sz w:val="20"/>
              </w:rPr>
              <w:t>the</w:t>
            </w:r>
            <w:r w:rsidRPr="00574FCC">
              <w:rPr>
                <w:spacing w:val="-3"/>
                <w:sz w:val="20"/>
              </w:rPr>
              <w:t xml:space="preserve"> </w:t>
            </w:r>
            <w:r w:rsidRPr="00574FCC">
              <w:rPr>
                <w:sz w:val="20"/>
              </w:rPr>
              <w:t>guarantor</w:t>
            </w:r>
            <w:r w:rsidRPr="00574FCC">
              <w:rPr>
                <w:spacing w:val="-5"/>
                <w:sz w:val="20"/>
              </w:rPr>
              <w:t xml:space="preserve"> </w:t>
            </w:r>
            <w:r w:rsidRPr="00574FCC">
              <w:rPr>
                <w:sz w:val="20"/>
              </w:rPr>
              <w:t>of</w:t>
            </w:r>
            <w:r w:rsidRPr="00574FCC">
              <w:rPr>
                <w:spacing w:val="-2"/>
                <w:sz w:val="20"/>
              </w:rPr>
              <w:t xml:space="preserve"> </w:t>
            </w:r>
            <w:r w:rsidRPr="00574FCC">
              <w:rPr>
                <w:sz w:val="20"/>
              </w:rPr>
              <w:t>the</w:t>
            </w:r>
            <w:r w:rsidRPr="00574FCC">
              <w:rPr>
                <w:spacing w:val="-5"/>
                <w:sz w:val="20"/>
              </w:rPr>
              <w:t xml:space="preserve"> </w:t>
            </w:r>
            <w:r w:rsidRPr="00574FCC">
              <w:rPr>
                <w:sz w:val="20"/>
              </w:rPr>
              <w:t>overview</w:t>
            </w:r>
            <w:r w:rsidRPr="00574FCC">
              <w:rPr>
                <w:spacing w:val="-3"/>
                <w:sz w:val="20"/>
              </w:rPr>
              <w:t xml:space="preserve"> </w:t>
            </w:r>
            <w:r w:rsidRPr="00574FCC">
              <w:rPr>
                <w:sz w:val="20"/>
              </w:rPr>
              <w:t xml:space="preserve">of </w:t>
            </w:r>
            <w:r w:rsidRPr="00574FCC">
              <w:rPr>
                <w:spacing w:val="-2"/>
                <w:sz w:val="20"/>
              </w:rPr>
              <w:t>reviews.</w:t>
            </w:r>
          </w:p>
        </w:tc>
        <w:tc>
          <w:tcPr>
            <w:tcW w:w="2070" w:type="dxa"/>
          </w:tcPr>
          <w:p w14:paraId="16656644" w14:textId="77777777" w:rsidR="00CD7AF8" w:rsidRPr="00574FCC" w:rsidRDefault="00CD7AF8" w:rsidP="00CD7AF8">
            <w:pPr>
              <w:pStyle w:val="TableParagraph"/>
              <w:ind w:left="0"/>
              <w:rPr>
                <w:sz w:val="16"/>
                <w:szCs w:val="20"/>
              </w:rPr>
            </w:pPr>
            <w:r w:rsidRPr="00574FCC">
              <w:rPr>
                <w:sz w:val="16"/>
                <w:szCs w:val="16"/>
              </w:rPr>
              <w:t>Page 13</w:t>
            </w:r>
          </w:p>
        </w:tc>
      </w:tr>
      <w:tr w:rsidR="00CD7AF8" w:rsidRPr="00574FCC" w14:paraId="2F8AA8C2" w14:textId="77777777" w:rsidTr="00CD7AF8">
        <w:trPr>
          <w:trHeight w:val="918"/>
        </w:trPr>
        <w:tc>
          <w:tcPr>
            <w:tcW w:w="1620" w:type="dxa"/>
          </w:tcPr>
          <w:p w14:paraId="649D7B14" w14:textId="77777777" w:rsidR="00CD7AF8" w:rsidRPr="00574FCC" w:rsidRDefault="00CD7AF8" w:rsidP="00CD7AF8">
            <w:pPr>
              <w:pStyle w:val="TableParagraph"/>
              <w:ind w:right="416"/>
              <w:jc w:val="both"/>
              <w:rPr>
                <w:sz w:val="20"/>
              </w:rPr>
            </w:pPr>
            <w:r w:rsidRPr="00574FCC">
              <w:rPr>
                <w:sz w:val="20"/>
              </w:rPr>
              <w:t>Availability</w:t>
            </w:r>
            <w:r w:rsidRPr="00574FCC">
              <w:rPr>
                <w:spacing w:val="-13"/>
                <w:sz w:val="20"/>
              </w:rPr>
              <w:t xml:space="preserve"> </w:t>
            </w:r>
            <w:r w:rsidRPr="00574FCC">
              <w:rPr>
                <w:sz w:val="20"/>
              </w:rPr>
              <w:t xml:space="preserve">of data and other </w:t>
            </w:r>
            <w:r w:rsidRPr="00574FCC">
              <w:rPr>
                <w:spacing w:val="-2"/>
                <w:sz w:val="20"/>
              </w:rPr>
              <w:t>materials</w:t>
            </w:r>
          </w:p>
        </w:tc>
        <w:tc>
          <w:tcPr>
            <w:tcW w:w="630" w:type="dxa"/>
          </w:tcPr>
          <w:p w14:paraId="08879E83" w14:textId="77777777" w:rsidR="00CD7AF8" w:rsidRPr="00574FCC" w:rsidRDefault="00CD7AF8" w:rsidP="00CD7AF8">
            <w:pPr>
              <w:pStyle w:val="TableParagraph"/>
              <w:spacing w:line="228" w:lineRule="exact"/>
              <w:rPr>
                <w:sz w:val="20"/>
              </w:rPr>
            </w:pPr>
            <w:r w:rsidRPr="00574FCC">
              <w:rPr>
                <w:spacing w:val="-5"/>
                <w:sz w:val="20"/>
              </w:rPr>
              <w:t>27</w:t>
            </w:r>
          </w:p>
        </w:tc>
        <w:tc>
          <w:tcPr>
            <w:tcW w:w="6300" w:type="dxa"/>
          </w:tcPr>
          <w:p w14:paraId="55D8BED0" w14:textId="77777777" w:rsidR="00CD7AF8" w:rsidRPr="00574FCC" w:rsidRDefault="00CD7AF8" w:rsidP="00CD7AF8">
            <w:pPr>
              <w:pStyle w:val="TableParagraph"/>
              <w:spacing w:line="230" w:lineRule="exact"/>
              <w:ind w:left="109" w:right="92"/>
              <w:rPr>
                <w:sz w:val="20"/>
              </w:rPr>
            </w:pPr>
            <w:r w:rsidRPr="00574FCC">
              <w:rPr>
                <w:sz w:val="20"/>
              </w:rPr>
              <w:t>Report</w:t>
            </w:r>
            <w:r w:rsidRPr="00574FCC">
              <w:rPr>
                <w:spacing w:val="-2"/>
                <w:sz w:val="20"/>
              </w:rPr>
              <w:t xml:space="preserve"> </w:t>
            </w:r>
            <w:r w:rsidRPr="00574FCC">
              <w:rPr>
                <w:sz w:val="20"/>
              </w:rPr>
              <w:t>which</w:t>
            </w:r>
            <w:r w:rsidRPr="00574FCC">
              <w:rPr>
                <w:spacing w:val="-1"/>
                <w:sz w:val="20"/>
              </w:rPr>
              <w:t xml:space="preserve"> </w:t>
            </w:r>
            <w:r w:rsidRPr="00574FCC">
              <w:rPr>
                <w:sz w:val="20"/>
              </w:rPr>
              <w:t>of</w:t>
            </w:r>
            <w:r w:rsidRPr="00574FCC">
              <w:rPr>
                <w:spacing w:val="-4"/>
                <w:sz w:val="20"/>
              </w:rPr>
              <w:t xml:space="preserve"> </w:t>
            </w:r>
            <w:r w:rsidRPr="00574FCC">
              <w:rPr>
                <w:sz w:val="20"/>
              </w:rPr>
              <w:t>the</w:t>
            </w:r>
            <w:r w:rsidRPr="00574FCC">
              <w:rPr>
                <w:spacing w:val="-2"/>
                <w:sz w:val="20"/>
              </w:rPr>
              <w:t xml:space="preserve"> </w:t>
            </w:r>
            <w:r w:rsidRPr="00574FCC">
              <w:rPr>
                <w:sz w:val="20"/>
              </w:rPr>
              <w:t>following</w:t>
            </w:r>
            <w:r w:rsidRPr="00574FCC">
              <w:rPr>
                <w:spacing w:val="-3"/>
                <w:sz w:val="20"/>
              </w:rPr>
              <w:t xml:space="preserve"> </w:t>
            </w:r>
            <w:r w:rsidRPr="00574FCC">
              <w:rPr>
                <w:sz w:val="20"/>
              </w:rPr>
              <w:t>are</w:t>
            </w:r>
            <w:r w:rsidRPr="00574FCC">
              <w:rPr>
                <w:spacing w:val="-2"/>
                <w:sz w:val="20"/>
              </w:rPr>
              <w:t xml:space="preserve"> </w:t>
            </w:r>
            <w:r w:rsidRPr="00574FCC">
              <w:rPr>
                <w:sz w:val="20"/>
              </w:rPr>
              <w:t>available,</w:t>
            </w:r>
            <w:r w:rsidRPr="00574FCC">
              <w:rPr>
                <w:spacing w:val="-1"/>
                <w:sz w:val="20"/>
              </w:rPr>
              <w:t xml:space="preserve"> </w:t>
            </w:r>
            <w:r w:rsidRPr="00574FCC">
              <w:rPr>
                <w:sz w:val="20"/>
              </w:rPr>
              <w:t>where</w:t>
            </w:r>
            <w:r w:rsidRPr="00574FCC">
              <w:rPr>
                <w:spacing w:val="-2"/>
                <w:sz w:val="20"/>
              </w:rPr>
              <w:t xml:space="preserve"> </w:t>
            </w:r>
            <w:r w:rsidRPr="00574FCC">
              <w:rPr>
                <w:sz w:val="20"/>
              </w:rPr>
              <w:t>they</w:t>
            </w:r>
            <w:r w:rsidRPr="00574FCC">
              <w:rPr>
                <w:spacing w:val="-1"/>
                <w:sz w:val="20"/>
              </w:rPr>
              <w:t xml:space="preserve"> </w:t>
            </w:r>
            <w:r w:rsidRPr="00574FCC">
              <w:rPr>
                <w:sz w:val="20"/>
              </w:rPr>
              <w:t>can</w:t>
            </w:r>
            <w:r w:rsidRPr="00574FCC">
              <w:rPr>
                <w:spacing w:val="-3"/>
                <w:sz w:val="20"/>
              </w:rPr>
              <w:t xml:space="preserve"> </w:t>
            </w:r>
            <w:r w:rsidRPr="00574FCC">
              <w:rPr>
                <w:sz w:val="20"/>
              </w:rPr>
              <w:t>be</w:t>
            </w:r>
            <w:r w:rsidRPr="00574FCC">
              <w:rPr>
                <w:spacing w:val="-2"/>
                <w:sz w:val="20"/>
              </w:rPr>
              <w:t xml:space="preserve"> </w:t>
            </w:r>
            <w:r w:rsidRPr="00574FCC">
              <w:rPr>
                <w:sz w:val="20"/>
              </w:rPr>
              <w:t>found,</w:t>
            </w:r>
            <w:r w:rsidRPr="00574FCC">
              <w:rPr>
                <w:spacing w:val="-1"/>
                <w:sz w:val="20"/>
              </w:rPr>
              <w:t xml:space="preserve"> </w:t>
            </w:r>
            <w:r w:rsidRPr="00574FCC">
              <w:rPr>
                <w:sz w:val="20"/>
              </w:rPr>
              <w:t>and</w:t>
            </w:r>
            <w:r w:rsidRPr="00574FCC">
              <w:rPr>
                <w:spacing w:val="-3"/>
                <w:sz w:val="20"/>
              </w:rPr>
              <w:t xml:space="preserve"> </w:t>
            </w:r>
            <w:r w:rsidRPr="00574FCC">
              <w:rPr>
                <w:sz w:val="20"/>
              </w:rPr>
              <w:t>under</w:t>
            </w:r>
            <w:r w:rsidRPr="00574FCC">
              <w:rPr>
                <w:spacing w:val="-4"/>
                <w:sz w:val="20"/>
              </w:rPr>
              <w:t xml:space="preserve"> </w:t>
            </w:r>
            <w:r w:rsidRPr="00574FCC">
              <w:rPr>
                <w:sz w:val="20"/>
              </w:rPr>
              <w:t>which</w:t>
            </w:r>
            <w:r w:rsidRPr="00574FCC">
              <w:rPr>
                <w:spacing w:val="-1"/>
                <w:sz w:val="20"/>
              </w:rPr>
              <w:t xml:space="preserve"> </w:t>
            </w:r>
            <w:r w:rsidRPr="00574FCC">
              <w:rPr>
                <w:sz w:val="20"/>
              </w:rPr>
              <w:t>conditions they may be accessed: template data collection forms; data collected from included systematic reviews</w:t>
            </w:r>
            <w:r w:rsidRPr="00574FCC">
              <w:rPr>
                <w:spacing w:val="-4"/>
                <w:sz w:val="20"/>
              </w:rPr>
              <w:t xml:space="preserve"> </w:t>
            </w:r>
            <w:r w:rsidRPr="00574FCC">
              <w:rPr>
                <w:sz w:val="20"/>
              </w:rPr>
              <w:t>and</w:t>
            </w:r>
            <w:r w:rsidRPr="00574FCC">
              <w:rPr>
                <w:spacing w:val="-2"/>
                <w:sz w:val="20"/>
              </w:rPr>
              <w:t xml:space="preserve"> </w:t>
            </w:r>
            <w:r w:rsidRPr="00574FCC">
              <w:rPr>
                <w:sz w:val="20"/>
              </w:rPr>
              <w:t>supplemental</w:t>
            </w:r>
            <w:r w:rsidRPr="00574FCC">
              <w:rPr>
                <w:spacing w:val="-3"/>
                <w:sz w:val="20"/>
              </w:rPr>
              <w:t xml:space="preserve"> </w:t>
            </w:r>
            <w:r w:rsidRPr="00574FCC">
              <w:rPr>
                <w:sz w:val="20"/>
              </w:rPr>
              <w:t>primary</w:t>
            </w:r>
            <w:r w:rsidRPr="00574FCC">
              <w:rPr>
                <w:spacing w:val="-2"/>
                <w:sz w:val="20"/>
              </w:rPr>
              <w:t xml:space="preserve"> </w:t>
            </w:r>
            <w:r w:rsidRPr="00574FCC">
              <w:rPr>
                <w:sz w:val="20"/>
              </w:rPr>
              <w:t>studies;</w:t>
            </w:r>
            <w:r w:rsidRPr="00574FCC">
              <w:rPr>
                <w:spacing w:val="-3"/>
                <w:sz w:val="20"/>
              </w:rPr>
              <w:t xml:space="preserve"> </w:t>
            </w:r>
            <w:r w:rsidRPr="00574FCC">
              <w:rPr>
                <w:sz w:val="20"/>
              </w:rPr>
              <w:t>analytic</w:t>
            </w:r>
            <w:r w:rsidRPr="00574FCC">
              <w:rPr>
                <w:spacing w:val="-3"/>
                <w:sz w:val="20"/>
              </w:rPr>
              <w:t xml:space="preserve"> </w:t>
            </w:r>
            <w:r w:rsidRPr="00574FCC">
              <w:rPr>
                <w:sz w:val="20"/>
              </w:rPr>
              <w:t>code;</w:t>
            </w:r>
            <w:r w:rsidRPr="00574FCC">
              <w:rPr>
                <w:spacing w:val="-3"/>
                <w:sz w:val="20"/>
              </w:rPr>
              <w:t xml:space="preserve"> </w:t>
            </w:r>
            <w:r w:rsidRPr="00574FCC">
              <w:rPr>
                <w:sz w:val="20"/>
              </w:rPr>
              <w:t>any</w:t>
            </w:r>
            <w:r w:rsidRPr="00574FCC">
              <w:rPr>
                <w:spacing w:val="-2"/>
                <w:sz w:val="20"/>
              </w:rPr>
              <w:t xml:space="preserve"> </w:t>
            </w:r>
            <w:r w:rsidRPr="00574FCC">
              <w:rPr>
                <w:sz w:val="20"/>
              </w:rPr>
              <w:t>other</w:t>
            </w:r>
            <w:r w:rsidRPr="00574FCC">
              <w:rPr>
                <w:spacing w:val="-2"/>
                <w:sz w:val="20"/>
              </w:rPr>
              <w:t xml:space="preserve"> </w:t>
            </w:r>
            <w:r w:rsidRPr="00574FCC">
              <w:rPr>
                <w:sz w:val="20"/>
              </w:rPr>
              <w:t>materials</w:t>
            </w:r>
            <w:r w:rsidRPr="00574FCC">
              <w:rPr>
                <w:spacing w:val="-4"/>
                <w:sz w:val="20"/>
              </w:rPr>
              <w:t xml:space="preserve"> </w:t>
            </w:r>
            <w:r w:rsidRPr="00574FCC">
              <w:rPr>
                <w:sz w:val="20"/>
              </w:rPr>
              <w:t>used</w:t>
            </w:r>
            <w:r w:rsidRPr="00574FCC">
              <w:rPr>
                <w:spacing w:val="-2"/>
                <w:sz w:val="20"/>
              </w:rPr>
              <w:t xml:space="preserve"> </w:t>
            </w:r>
            <w:r w:rsidRPr="00574FCC">
              <w:rPr>
                <w:sz w:val="20"/>
              </w:rPr>
              <w:t>in</w:t>
            </w:r>
            <w:r w:rsidRPr="00574FCC">
              <w:rPr>
                <w:spacing w:val="-2"/>
                <w:sz w:val="20"/>
              </w:rPr>
              <w:t xml:space="preserve"> </w:t>
            </w:r>
            <w:r w:rsidRPr="00574FCC">
              <w:rPr>
                <w:sz w:val="20"/>
              </w:rPr>
              <w:t>the</w:t>
            </w:r>
            <w:r w:rsidRPr="00574FCC">
              <w:rPr>
                <w:spacing w:val="-8"/>
                <w:sz w:val="20"/>
              </w:rPr>
              <w:t xml:space="preserve"> </w:t>
            </w:r>
            <w:r w:rsidRPr="00574FCC">
              <w:rPr>
                <w:sz w:val="20"/>
              </w:rPr>
              <w:t>overview of reviews.</w:t>
            </w:r>
          </w:p>
        </w:tc>
        <w:tc>
          <w:tcPr>
            <w:tcW w:w="2070" w:type="dxa"/>
          </w:tcPr>
          <w:p w14:paraId="771D0661" w14:textId="77777777" w:rsidR="00CD7AF8" w:rsidRPr="00574FCC" w:rsidRDefault="00CD7AF8" w:rsidP="00CD7AF8">
            <w:pPr>
              <w:pStyle w:val="TableParagraph"/>
              <w:ind w:left="0"/>
              <w:rPr>
                <w:sz w:val="16"/>
                <w:szCs w:val="20"/>
              </w:rPr>
            </w:pPr>
            <w:r w:rsidRPr="00574FCC">
              <w:rPr>
                <w:sz w:val="16"/>
                <w:szCs w:val="16"/>
              </w:rPr>
              <w:t>Page 13</w:t>
            </w:r>
          </w:p>
        </w:tc>
      </w:tr>
    </w:tbl>
    <w:p w14:paraId="7578D524" w14:textId="77777777" w:rsidR="00CD7AF8" w:rsidRPr="00574FCC" w:rsidRDefault="00CD7AF8" w:rsidP="00CD7AF8">
      <w:pPr>
        <w:tabs>
          <w:tab w:val="left" w:pos="2184"/>
        </w:tabs>
      </w:pPr>
    </w:p>
    <w:p w14:paraId="3795CEE6" w14:textId="77777777" w:rsidR="00CD7AF8" w:rsidRPr="00574FCC" w:rsidRDefault="00CD7AF8" w:rsidP="00CD7AF8">
      <w:pPr>
        <w:tabs>
          <w:tab w:val="left" w:pos="2184"/>
        </w:tabs>
      </w:pPr>
    </w:p>
    <w:p w14:paraId="092F1B1C" w14:textId="77777777" w:rsidR="00CD7AF8" w:rsidRPr="00574FCC" w:rsidRDefault="00CD7AF8" w:rsidP="00CD7AF8">
      <w:pPr>
        <w:tabs>
          <w:tab w:val="left" w:pos="2184"/>
        </w:tabs>
      </w:pPr>
    </w:p>
    <w:p w14:paraId="6F2FB492" w14:textId="77777777" w:rsidR="00CD7AF8" w:rsidRPr="00574FCC" w:rsidRDefault="00CD7AF8" w:rsidP="00CD7AF8">
      <w:pPr>
        <w:tabs>
          <w:tab w:val="left" w:pos="2184"/>
        </w:tabs>
      </w:pPr>
    </w:p>
    <w:p w14:paraId="142F361C" w14:textId="77777777" w:rsidR="00CD7AF8" w:rsidRPr="00574FCC" w:rsidRDefault="00CD7AF8" w:rsidP="00CD7AF8">
      <w:pPr>
        <w:tabs>
          <w:tab w:val="left" w:pos="2184"/>
        </w:tabs>
      </w:pPr>
    </w:p>
    <w:p w14:paraId="723B8764" w14:textId="77777777" w:rsidR="00CD7AF8" w:rsidRPr="00574FCC" w:rsidRDefault="00CD7AF8" w:rsidP="00CD7AF8">
      <w:pPr>
        <w:tabs>
          <w:tab w:val="left" w:pos="2184"/>
        </w:tabs>
      </w:pPr>
    </w:p>
    <w:p w14:paraId="70C60282" w14:textId="77777777" w:rsidR="00CD7AF8" w:rsidRPr="00574FCC" w:rsidRDefault="00CD7AF8" w:rsidP="00CD7AF8">
      <w:pPr>
        <w:tabs>
          <w:tab w:val="left" w:pos="2184"/>
        </w:tabs>
      </w:pPr>
    </w:p>
    <w:p w14:paraId="775B26BD" w14:textId="77777777" w:rsidR="00CD7AF8" w:rsidRPr="00574FCC" w:rsidRDefault="00CD7AF8" w:rsidP="00CD7AF8">
      <w:pPr>
        <w:tabs>
          <w:tab w:val="left" w:pos="2184"/>
        </w:tabs>
      </w:pPr>
    </w:p>
    <w:p w14:paraId="7EEA280D" w14:textId="77777777" w:rsidR="00CD7AF8" w:rsidRPr="00574FCC" w:rsidRDefault="00CD7AF8" w:rsidP="00CD7AF8">
      <w:pPr>
        <w:tabs>
          <w:tab w:val="left" w:pos="2184"/>
        </w:tabs>
      </w:pPr>
    </w:p>
    <w:p w14:paraId="780F839D" w14:textId="77777777" w:rsidR="00CD7AF8" w:rsidRPr="00574FCC" w:rsidRDefault="00CD7AF8" w:rsidP="00CD7AF8">
      <w:pPr>
        <w:tabs>
          <w:tab w:val="left" w:pos="2184"/>
        </w:tabs>
      </w:pPr>
    </w:p>
    <w:p w14:paraId="063918D9" w14:textId="77777777" w:rsidR="00CD7AF8" w:rsidRPr="00574FCC" w:rsidRDefault="00CD7AF8" w:rsidP="00CD7AF8">
      <w:pPr>
        <w:tabs>
          <w:tab w:val="left" w:pos="2184"/>
        </w:tabs>
      </w:pPr>
    </w:p>
    <w:p w14:paraId="577AE538" w14:textId="77777777" w:rsidR="00CD7AF8" w:rsidRPr="00574FCC" w:rsidRDefault="00CD7AF8" w:rsidP="00CD7AF8">
      <w:pPr>
        <w:jc w:val="both"/>
        <w:rPr>
          <w:rFonts w:asciiTheme="majorBidi" w:hAnsiTheme="majorBidi" w:cstheme="majorBidi"/>
          <w:b/>
          <w:bCs/>
          <w:sz w:val="24"/>
          <w:szCs w:val="24"/>
          <w:rtl/>
        </w:rPr>
      </w:pPr>
    </w:p>
    <w:p w14:paraId="20B86B83" w14:textId="77777777" w:rsidR="00CD7AF8" w:rsidRPr="00574FCC" w:rsidRDefault="00CD7AF8" w:rsidP="00CD7AF8">
      <w:pPr>
        <w:jc w:val="both"/>
        <w:rPr>
          <w:rFonts w:asciiTheme="majorBidi" w:hAnsiTheme="majorBidi" w:cstheme="majorBidi"/>
          <w:b/>
          <w:bCs/>
          <w:sz w:val="28"/>
          <w:szCs w:val="28"/>
        </w:rPr>
      </w:pPr>
      <w:r w:rsidRPr="00574FCC">
        <w:rPr>
          <w:rFonts w:asciiTheme="majorBidi" w:hAnsiTheme="majorBidi" w:cstheme="majorBidi"/>
          <w:b/>
          <w:bCs/>
          <w:sz w:val="24"/>
          <w:szCs w:val="24"/>
        </w:rPr>
        <w:t xml:space="preserve">Supplementary Table </w:t>
      </w:r>
      <w:r w:rsidRPr="00574FCC">
        <w:rPr>
          <w:rFonts w:asciiTheme="majorBidi" w:hAnsiTheme="majorBidi" w:cstheme="majorBidi" w:hint="cs"/>
          <w:b/>
          <w:bCs/>
          <w:sz w:val="24"/>
          <w:szCs w:val="24"/>
          <w:rtl/>
        </w:rPr>
        <w:t>2</w:t>
      </w:r>
      <w:r w:rsidRPr="00574FCC">
        <w:rPr>
          <w:rFonts w:asciiTheme="majorBidi" w:hAnsiTheme="majorBidi" w:cstheme="majorBidi"/>
          <w:b/>
          <w:bCs/>
          <w:sz w:val="24"/>
          <w:szCs w:val="24"/>
        </w:rPr>
        <w:t>.</w:t>
      </w:r>
      <w:r w:rsidRPr="00574FCC">
        <w:rPr>
          <w:rFonts w:asciiTheme="majorBidi" w:hAnsiTheme="majorBidi" w:cstheme="majorBidi"/>
          <w:sz w:val="24"/>
          <w:szCs w:val="24"/>
        </w:rPr>
        <w:t xml:space="preserve"> Search strategy including the key terms and the queries for databases (August 14,</w:t>
      </w:r>
      <w:r w:rsidRPr="00574FCC">
        <w:rPr>
          <w:rFonts w:asciiTheme="majorBidi" w:hAnsiTheme="majorBidi" w:cstheme="majorBidi"/>
        </w:rPr>
        <w:t xml:space="preserve"> </w:t>
      </w:r>
      <w:r w:rsidRPr="00574FCC">
        <w:rPr>
          <w:rFonts w:asciiTheme="majorBidi" w:hAnsiTheme="majorBidi" w:cstheme="majorBidi"/>
          <w:sz w:val="24"/>
          <w:szCs w:val="24"/>
        </w:rPr>
        <w:t>2023).</w:t>
      </w:r>
    </w:p>
    <w:tbl>
      <w:tblPr>
        <w:tblStyle w:val="TableGrid"/>
        <w:tblW w:w="11340" w:type="dxa"/>
        <w:tblInd w:w="-995" w:type="dxa"/>
        <w:tblLook w:val="04A0" w:firstRow="1" w:lastRow="0" w:firstColumn="1" w:lastColumn="0" w:noHBand="0" w:noVBand="1"/>
      </w:tblPr>
      <w:tblGrid>
        <w:gridCol w:w="1080"/>
        <w:gridCol w:w="10260"/>
      </w:tblGrid>
      <w:tr w:rsidR="00CD7AF8" w:rsidRPr="00574FCC" w14:paraId="36C9A63D" w14:textId="77777777" w:rsidTr="00CD7AF8">
        <w:trPr>
          <w:trHeight w:val="2744"/>
        </w:trPr>
        <w:tc>
          <w:tcPr>
            <w:tcW w:w="1080" w:type="dxa"/>
            <w:tcBorders>
              <w:top w:val="single" w:sz="4" w:space="0" w:color="auto"/>
              <w:left w:val="single" w:sz="4" w:space="0" w:color="auto"/>
              <w:right w:val="single" w:sz="4" w:space="0" w:color="auto"/>
            </w:tcBorders>
          </w:tcPr>
          <w:p w14:paraId="5E015615" w14:textId="77777777" w:rsidR="00CD7AF8" w:rsidRPr="00574FCC" w:rsidRDefault="00CD7AF8" w:rsidP="00CD7AF8">
            <w:pPr>
              <w:rPr>
                <w:rFonts w:ascii="Times New Roman" w:eastAsia="Calibri" w:hAnsi="Times New Roman" w:cs="Times New Roman"/>
                <w:sz w:val="18"/>
                <w:szCs w:val="18"/>
              </w:rPr>
            </w:pPr>
            <w:r w:rsidRPr="00574FCC">
              <w:rPr>
                <w:rFonts w:ascii="Times New Roman" w:eastAsia="Calibri" w:hAnsi="Times New Roman" w:cs="Times New Roman"/>
                <w:sz w:val="18"/>
                <w:szCs w:val="18"/>
              </w:rPr>
              <w:t>PubMed</w:t>
            </w:r>
          </w:p>
        </w:tc>
        <w:tc>
          <w:tcPr>
            <w:tcW w:w="10260" w:type="dxa"/>
            <w:tcBorders>
              <w:top w:val="single" w:sz="4" w:space="0" w:color="auto"/>
              <w:left w:val="single" w:sz="4" w:space="0" w:color="auto"/>
              <w:right w:val="single" w:sz="4" w:space="0" w:color="auto"/>
            </w:tcBorders>
            <w:hideMark/>
          </w:tcPr>
          <w:p w14:paraId="74504721" w14:textId="77777777" w:rsidR="00CD7AF8" w:rsidRPr="00574FCC" w:rsidRDefault="00CD7AF8" w:rsidP="00CD7AF8">
            <w:pPr>
              <w:rPr>
                <w:rFonts w:ascii="Times New Roman" w:eastAsia="Calibri" w:hAnsi="Times New Roman" w:cs="Times New Roman"/>
                <w:sz w:val="18"/>
                <w:szCs w:val="18"/>
              </w:rPr>
            </w:pPr>
            <w:r w:rsidRPr="00574FCC">
              <w:rPr>
                <w:rFonts w:ascii="Times New Roman" w:eastAsia="Calibri" w:hAnsi="Times New Roman" w:cs="Times New Roman"/>
                <w:sz w:val="18"/>
                <w:szCs w:val="18"/>
              </w:rPr>
              <w:t>#1</w:t>
            </w:r>
            <w:r w:rsidRPr="00574FCC">
              <w:rPr>
                <w:rFonts w:ascii="Times New Roman" w:eastAsia="Calibri" w:hAnsi="Times New Roman" w:cs="Times New Roman"/>
                <w:sz w:val="18"/>
                <w:szCs w:val="18"/>
              </w:rPr>
              <w:tab/>
              <w:t xml:space="preserve"> "Diet"[Title/Abstract] OR "intake*"[Title/Abstract] OR "food*"[Title/Abstract] OR "beverage*"[Title/Abstract] OR "vitamin*"[Title/Abstract] OR "supplement*"[Title/Abstract] OR "Dietary Supplements"[Title/Abstract] OR "dietary"[Title/Abstract] OR "nutrition"[Title/Abstract] OR "nutrient"[Title/Abstract] OR "supplementation"[Title/Abstract] OR "consumption"[Title/Abstract] OR "sport supplements"[Title/Abstract] OR "Minerals"[Title/Abstract] OR "Diet"[</w:t>
            </w:r>
            <w:proofErr w:type="spellStart"/>
            <w:r w:rsidRPr="00574FCC">
              <w:rPr>
                <w:rFonts w:ascii="Times New Roman" w:eastAsia="Calibri" w:hAnsi="Times New Roman" w:cs="Times New Roman"/>
                <w:sz w:val="18"/>
                <w:szCs w:val="18"/>
              </w:rPr>
              <w:t>MeSH</w:t>
            </w:r>
            <w:proofErr w:type="spellEnd"/>
            <w:r w:rsidRPr="00574FCC">
              <w:rPr>
                <w:rFonts w:ascii="Times New Roman" w:eastAsia="Calibri" w:hAnsi="Times New Roman" w:cs="Times New Roman"/>
                <w:sz w:val="18"/>
                <w:szCs w:val="18"/>
              </w:rPr>
              <w:t xml:space="preserve"> Terms] OR "Food"[</w:t>
            </w:r>
            <w:proofErr w:type="spellStart"/>
            <w:r w:rsidRPr="00574FCC">
              <w:rPr>
                <w:rFonts w:ascii="Times New Roman" w:eastAsia="Calibri" w:hAnsi="Times New Roman" w:cs="Times New Roman"/>
                <w:sz w:val="18"/>
                <w:szCs w:val="18"/>
              </w:rPr>
              <w:t>MeSH</w:t>
            </w:r>
            <w:proofErr w:type="spellEnd"/>
            <w:r w:rsidRPr="00574FCC">
              <w:rPr>
                <w:rFonts w:ascii="Times New Roman" w:eastAsia="Calibri" w:hAnsi="Times New Roman" w:cs="Times New Roman"/>
                <w:sz w:val="18"/>
                <w:szCs w:val="18"/>
              </w:rPr>
              <w:t xml:space="preserve"> Terms] OR "Dietary Supplements"[</w:t>
            </w:r>
            <w:proofErr w:type="spellStart"/>
            <w:r w:rsidRPr="00574FCC">
              <w:rPr>
                <w:rFonts w:ascii="Times New Roman" w:eastAsia="Calibri" w:hAnsi="Times New Roman" w:cs="Times New Roman"/>
                <w:sz w:val="18"/>
                <w:szCs w:val="18"/>
              </w:rPr>
              <w:t>MeSH</w:t>
            </w:r>
            <w:proofErr w:type="spellEnd"/>
            <w:r w:rsidRPr="00574FCC">
              <w:rPr>
                <w:rFonts w:ascii="Times New Roman" w:eastAsia="Calibri" w:hAnsi="Times New Roman" w:cs="Times New Roman"/>
                <w:sz w:val="18"/>
                <w:szCs w:val="18"/>
              </w:rPr>
              <w:t xml:space="preserve"> Terms] OR "Beverages"[</w:t>
            </w:r>
            <w:proofErr w:type="spellStart"/>
            <w:r w:rsidRPr="00574FCC">
              <w:rPr>
                <w:rFonts w:ascii="Times New Roman" w:eastAsia="Calibri" w:hAnsi="Times New Roman" w:cs="Times New Roman"/>
                <w:sz w:val="18"/>
                <w:szCs w:val="18"/>
              </w:rPr>
              <w:t>MeSH</w:t>
            </w:r>
            <w:proofErr w:type="spellEnd"/>
            <w:r w:rsidRPr="00574FCC">
              <w:rPr>
                <w:rFonts w:ascii="Times New Roman" w:eastAsia="Calibri" w:hAnsi="Times New Roman" w:cs="Times New Roman"/>
                <w:sz w:val="18"/>
                <w:szCs w:val="18"/>
              </w:rPr>
              <w:t xml:space="preserve"> Terms] OR "Vitamins"[</w:t>
            </w:r>
            <w:proofErr w:type="spellStart"/>
            <w:r w:rsidRPr="00574FCC">
              <w:rPr>
                <w:rFonts w:ascii="Times New Roman" w:eastAsia="Calibri" w:hAnsi="Times New Roman" w:cs="Times New Roman"/>
                <w:sz w:val="18"/>
                <w:szCs w:val="18"/>
              </w:rPr>
              <w:t>MeSH</w:t>
            </w:r>
            <w:proofErr w:type="spellEnd"/>
            <w:r w:rsidRPr="00574FCC">
              <w:rPr>
                <w:rFonts w:ascii="Times New Roman" w:eastAsia="Calibri" w:hAnsi="Times New Roman" w:cs="Times New Roman"/>
                <w:sz w:val="18"/>
                <w:szCs w:val="18"/>
              </w:rPr>
              <w:t xml:space="preserve"> Terms] OR "Minerals"[</w:t>
            </w:r>
            <w:proofErr w:type="spellStart"/>
            <w:r w:rsidRPr="00574FCC">
              <w:rPr>
                <w:rFonts w:ascii="Times New Roman" w:eastAsia="Calibri" w:hAnsi="Times New Roman" w:cs="Times New Roman"/>
                <w:sz w:val="18"/>
                <w:szCs w:val="18"/>
              </w:rPr>
              <w:t>MeSH</w:t>
            </w:r>
            <w:proofErr w:type="spellEnd"/>
            <w:r w:rsidRPr="00574FCC">
              <w:rPr>
                <w:rFonts w:ascii="Times New Roman" w:eastAsia="Calibri" w:hAnsi="Times New Roman" w:cs="Times New Roman"/>
                <w:sz w:val="18"/>
                <w:szCs w:val="18"/>
              </w:rPr>
              <w:t xml:space="preserve"> Terms]</w:t>
            </w:r>
          </w:p>
          <w:p w14:paraId="46C5C595" w14:textId="77777777" w:rsidR="00CD7AF8" w:rsidRPr="00574FCC" w:rsidRDefault="00CD7AF8" w:rsidP="00CD7AF8">
            <w:pPr>
              <w:rPr>
                <w:rFonts w:ascii="Times New Roman" w:eastAsia="Calibri" w:hAnsi="Times New Roman" w:cs="Times New Roman"/>
                <w:sz w:val="18"/>
                <w:szCs w:val="18"/>
              </w:rPr>
            </w:pPr>
          </w:p>
          <w:p w14:paraId="2C39C411" w14:textId="77777777" w:rsidR="00CD7AF8" w:rsidRPr="00574FCC" w:rsidRDefault="00CD7AF8" w:rsidP="00CD7AF8">
            <w:pPr>
              <w:rPr>
                <w:rFonts w:ascii="Times New Roman" w:eastAsia="Calibri" w:hAnsi="Times New Roman" w:cs="Times New Roman"/>
                <w:sz w:val="18"/>
                <w:szCs w:val="18"/>
              </w:rPr>
            </w:pPr>
            <w:r w:rsidRPr="00574FCC">
              <w:rPr>
                <w:rFonts w:ascii="Times New Roman" w:eastAsia="Calibri" w:hAnsi="Times New Roman" w:cs="Times New Roman"/>
                <w:sz w:val="18"/>
                <w:szCs w:val="18"/>
              </w:rPr>
              <w:t>#2   burn[Title/Abstract] OR "burn injury"[Title/Abstract] OR "thermal injury"[Title/Abstract]</w:t>
            </w:r>
          </w:p>
          <w:p w14:paraId="3F2378F9" w14:textId="77777777" w:rsidR="00CD7AF8" w:rsidRPr="00574FCC" w:rsidRDefault="00CD7AF8" w:rsidP="00CD7AF8">
            <w:pPr>
              <w:rPr>
                <w:rFonts w:ascii="Times New Roman" w:eastAsia="Calibri" w:hAnsi="Times New Roman" w:cs="Times New Roman"/>
                <w:sz w:val="18"/>
                <w:szCs w:val="18"/>
              </w:rPr>
            </w:pPr>
          </w:p>
          <w:p w14:paraId="4EE4B628" w14:textId="77777777" w:rsidR="00CD7AF8" w:rsidRPr="00574FCC" w:rsidRDefault="00CD7AF8" w:rsidP="00CD7AF8">
            <w:pPr>
              <w:rPr>
                <w:rFonts w:ascii="Times New Roman" w:eastAsia="Calibri" w:hAnsi="Times New Roman" w:cs="Times New Roman"/>
                <w:sz w:val="18"/>
                <w:szCs w:val="18"/>
              </w:rPr>
            </w:pPr>
            <w:r w:rsidRPr="00574FCC">
              <w:rPr>
                <w:rFonts w:ascii="Times New Roman" w:eastAsia="Calibri" w:hAnsi="Times New Roman" w:cs="Times New Roman"/>
                <w:sz w:val="18"/>
                <w:szCs w:val="18"/>
              </w:rPr>
              <w:t>#3 "Meta-Analysis"[Title/Abstract] OR "meta-analyses"[Title/Abstract] OR "Meta-Analysis"[Title/Abstract] OR "meta-analyze"[Title/Abstract] OR "Systematic Review"[Title/Abstract] OR "Systematic Review"[Publication Type] OR "Systematic Reviews as Topic"[</w:t>
            </w:r>
            <w:proofErr w:type="spellStart"/>
            <w:r w:rsidRPr="00574FCC">
              <w:rPr>
                <w:rFonts w:ascii="Times New Roman" w:eastAsia="Calibri" w:hAnsi="Times New Roman" w:cs="Times New Roman"/>
                <w:sz w:val="18"/>
                <w:szCs w:val="18"/>
              </w:rPr>
              <w:t>MeSH</w:t>
            </w:r>
            <w:proofErr w:type="spellEnd"/>
            <w:r w:rsidRPr="00574FCC">
              <w:rPr>
                <w:rFonts w:ascii="Times New Roman" w:eastAsia="Calibri" w:hAnsi="Times New Roman" w:cs="Times New Roman"/>
                <w:sz w:val="18"/>
                <w:szCs w:val="18"/>
              </w:rPr>
              <w:t xml:space="preserve"> Terms] OR "Meta-Analysis as Topic"[</w:t>
            </w:r>
            <w:proofErr w:type="spellStart"/>
            <w:r w:rsidRPr="00574FCC">
              <w:rPr>
                <w:rFonts w:ascii="Times New Roman" w:eastAsia="Calibri" w:hAnsi="Times New Roman" w:cs="Times New Roman"/>
                <w:sz w:val="18"/>
                <w:szCs w:val="18"/>
              </w:rPr>
              <w:t>MeSH</w:t>
            </w:r>
            <w:proofErr w:type="spellEnd"/>
            <w:r w:rsidRPr="00574FCC">
              <w:rPr>
                <w:rFonts w:ascii="Times New Roman" w:eastAsia="Calibri" w:hAnsi="Times New Roman" w:cs="Times New Roman"/>
                <w:sz w:val="18"/>
                <w:szCs w:val="18"/>
              </w:rPr>
              <w:t xml:space="preserve"> Terms] OR "Meta-Analysis"[Publication Type]</w:t>
            </w:r>
          </w:p>
          <w:p w14:paraId="372D043C" w14:textId="77777777" w:rsidR="00CD7AF8" w:rsidRPr="00574FCC" w:rsidRDefault="00CD7AF8" w:rsidP="00CD7AF8">
            <w:pPr>
              <w:rPr>
                <w:rFonts w:ascii="Times New Roman" w:eastAsia="Calibri" w:hAnsi="Times New Roman" w:cs="Times New Roman"/>
                <w:sz w:val="18"/>
                <w:szCs w:val="18"/>
              </w:rPr>
            </w:pPr>
          </w:p>
          <w:p w14:paraId="55083442" w14:textId="77777777" w:rsidR="00CD7AF8" w:rsidRPr="00574FCC" w:rsidRDefault="00CD7AF8" w:rsidP="00CD7AF8">
            <w:pPr>
              <w:jc w:val="both"/>
              <w:rPr>
                <w:rFonts w:asciiTheme="majorBidi" w:hAnsiTheme="majorBidi" w:cstheme="majorBidi"/>
                <w:sz w:val="18"/>
                <w:szCs w:val="18"/>
              </w:rPr>
            </w:pPr>
            <w:r w:rsidRPr="00574FCC">
              <w:rPr>
                <w:rFonts w:ascii="Times New Roman" w:eastAsia="Calibri" w:hAnsi="Times New Roman" w:cs="Times New Roman"/>
                <w:sz w:val="18"/>
                <w:szCs w:val="18"/>
              </w:rPr>
              <w:t>#4    #1 AND #2 AND #3</w:t>
            </w:r>
          </w:p>
        </w:tc>
      </w:tr>
      <w:tr w:rsidR="00CD7AF8" w:rsidRPr="00574FCC" w14:paraId="0C6FD2B0" w14:textId="77777777" w:rsidTr="00CD7AF8">
        <w:trPr>
          <w:trHeight w:val="443"/>
        </w:trPr>
        <w:tc>
          <w:tcPr>
            <w:tcW w:w="1080" w:type="dxa"/>
            <w:tcBorders>
              <w:top w:val="single" w:sz="4" w:space="0" w:color="auto"/>
              <w:left w:val="single" w:sz="4" w:space="0" w:color="auto"/>
              <w:bottom w:val="single" w:sz="4" w:space="0" w:color="auto"/>
              <w:right w:val="single" w:sz="4" w:space="0" w:color="auto"/>
            </w:tcBorders>
          </w:tcPr>
          <w:p w14:paraId="70FB38F7" w14:textId="77777777" w:rsidR="00CD7AF8" w:rsidRPr="00574FCC" w:rsidRDefault="00CD7AF8" w:rsidP="00CD7AF8">
            <w:pPr>
              <w:rPr>
                <w:rFonts w:ascii="Times New Roman" w:eastAsia="Calibri" w:hAnsi="Times New Roman" w:cs="Times New Roman"/>
                <w:sz w:val="18"/>
                <w:szCs w:val="18"/>
              </w:rPr>
            </w:pPr>
            <w:r w:rsidRPr="00574FCC">
              <w:rPr>
                <w:rFonts w:ascii="Times New Roman" w:eastAsia="Calibri" w:hAnsi="Times New Roman" w:cs="Times New Roman"/>
                <w:sz w:val="18"/>
                <w:szCs w:val="18"/>
              </w:rPr>
              <w:t>Web of Sciences</w:t>
            </w:r>
          </w:p>
        </w:tc>
        <w:tc>
          <w:tcPr>
            <w:tcW w:w="10260" w:type="dxa"/>
            <w:tcBorders>
              <w:top w:val="single" w:sz="4" w:space="0" w:color="auto"/>
              <w:left w:val="single" w:sz="4" w:space="0" w:color="auto"/>
              <w:bottom w:val="single" w:sz="4" w:space="0" w:color="auto"/>
              <w:right w:val="single" w:sz="4" w:space="0" w:color="auto"/>
            </w:tcBorders>
          </w:tcPr>
          <w:p w14:paraId="70C54E85"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#1 TS=(diet) or TS=(intake) or TS=(food*) or TS=(diet) or TS=(beverage*) or TS=(vitamin*) or TS=(supplement*) or TS=(dietary) or TS=(consumption) or TS=(nutrition) or TS=(nutrient) or TS=("sport supplements") or TS=(supplementation) or TS=(minerals) or TS=("dietary supplement*") or TS=("nutritional supplement*")</w:t>
            </w:r>
          </w:p>
          <w:p w14:paraId="5C6228A5" w14:textId="77777777" w:rsidR="00CD7AF8" w:rsidRPr="00574FCC" w:rsidRDefault="00CD7AF8" w:rsidP="00CD7AF8">
            <w:pPr>
              <w:rPr>
                <w:rFonts w:asciiTheme="majorBidi" w:hAnsiTheme="majorBidi" w:cstheme="majorBidi"/>
                <w:sz w:val="18"/>
                <w:szCs w:val="18"/>
              </w:rPr>
            </w:pPr>
          </w:p>
          <w:p w14:paraId="3CBE242C"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#2 TS=(burn) or TS=(</w:t>
            </w:r>
            <w:proofErr w:type="spellStart"/>
            <w:r w:rsidRPr="00574FCC">
              <w:rPr>
                <w:rFonts w:asciiTheme="majorBidi" w:hAnsiTheme="majorBidi" w:cstheme="majorBidi"/>
                <w:sz w:val="18"/>
                <w:szCs w:val="18"/>
              </w:rPr>
              <w:t>ibs</w:t>
            </w:r>
            <w:proofErr w:type="spellEnd"/>
            <w:r w:rsidRPr="00574FCC">
              <w:rPr>
                <w:rFonts w:asciiTheme="majorBidi" w:hAnsiTheme="majorBidi" w:cstheme="majorBidi"/>
                <w:sz w:val="18"/>
                <w:szCs w:val="18"/>
              </w:rPr>
              <w:t>) or TS</w:t>
            </w:r>
            <w:proofErr w:type="gramStart"/>
            <w:r w:rsidRPr="00574FCC">
              <w:rPr>
                <w:rFonts w:asciiTheme="majorBidi" w:hAnsiTheme="majorBidi" w:cstheme="majorBidi"/>
                <w:sz w:val="18"/>
                <w:szCs w:val="18"/>
              </w:rPr>
              <w:t>=(</w:t>
            </w:r>
            <w:proofErr w:type="gramEnd"/>
            <w:r w:rsidRPr="00574FCC">
              <w:rPr>
                <w:rFonts w:asciiTheme="majorBidi" w:hAnsiTheme="majorBidi" w:cstheme="majorBidi"/>
                <w:sz w:val="18"/>
                <w:szCs w:val="18"/>
              </w:rPr>
              <w:t xml:space="preserve">"burn injury") or TS=("thermal injury") </w:t>
            </w:r>
          </w:p>
          <w:p w14:paraId="657E8AD7" w14:textId="77777777" w:rsidR="00CD7AF8" w:rsidRPr="00574FCC" w:rsidRDefault="00CD7AF8" w:rsidP="00CD7AF8">
            <w:pPr>
              <w:rPr>
                <w:rFonts w:asciiTheme="majorBidi" w:hAnsiTheme="majorBidi" w:cstheme="majorBidi"/>
                <w:sz w:val="18"/>
                <w:szCs w:val="18"/>
              </w:rPr>
            </w:pPr>
          </w:p>
          <w:p w14:paraId="42A158A9"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#3 TS=("Meta-Analysis") or TS=("meta-analyses") or TS=("meta-analyze") or TS</w:t>
            </w:r>
            <w:proofErr w:type="gramStart"/>
            <w:r w:rsidRPr="00574FCC">
              <w:rPr>
                <w:rFonts w:asciiTheme="majorBidi" w:hAnsiTheme="majorBidi" w:cstheme="majorBidi"/>
                <w:sz w:val="18"/>
                <w:szCs w:val="18"/>
              </w:rPr>
              <w:t>=(</w:t>
            </w:r>
            <w:proofErr w:type="gramEnd"/>
            <w:r w:rsidRPr="00574FCC">
              <w:rPr>
                <w:rFonts w:asciiTheme="majorBidi" w:hAnsiTheme="majorBidi" w:cstheme="majorBidi"/>
                <w:sz w:val="18"/>
                <w:szCs w:val="18"/>
              </w:rPr>
              <w:t>"Systematic Review")</w:t>
            </w:r>
          </w:p>
          <w:p w14:paraId="42D31D37" w14:textId="77777777" w:rsidR="00CD7AF8" w:rsidRPr="00574FCC" w:rsidRDefault="00CD7AF8" w:rsidP="00CD7AF8">
            <w:pPr>
              <w:rPr>
                <w:rFonts w:asciiTheme="majorBidi" w:hAnsiTheme="majorBidi" w:cstheme="majorBidi"/>
                <w:sz w:val="18"/>
                <w:szCs w:val="18"/>
              </w:rPr>
            </w:pPr>
          </w:p>
          <w:p w14:paraId="3814AE4F"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#1 AND #2 AND #3</w:t>
            </w:r>
          </w:p>
        </w:tc>
      </w:tr>
      <w:tr w:rsidR="00CD7AF8" w:rsidRPr="00574FCC" w14:paraId="1FD77C48" w14:textId="77777777" w:rsidTr="00CD7AF8">
        <w:trPr>
          <w:trHeight w:val="443"/>
        </w:trPr>
        <w:tc>
          <w:tcPr>
            <w:tcW w:w="1080" w:type="dxa"/>
            <w:tcBorders>
              <w:top w:val="single" w:sz="4" w:space="0" w:color="auto"/>
              <w:left w:val="single" w:sz="4" w:space="0" w:color="auto"/>
              <w:right w:val="single" w:sz="4" w:space="0" w:color="auto"/>
            </w:tcBorders>
          </w:tcPr>
          <w:p w14:paraId="38F25014" w14:textId="77777777" w:rsidR="00CD7AF8" w:rsidRPr="00574FCC" w:rsidRDefault="00CD7AF8" w:rsidP="00CD7AF8">
            <w:pPr>
              <w:rPr>
                <w:rFonts w:ascii="Times New Roman" w:eastAsia="Calibri" w:hAnsi="Times New Roman" w:cs="Times New Roman"/>
                <w:sz w:val="18"/>
                <w:szCs w:val="18"/>
              </w:rPr>
            </w:pPr>
            <w:r w:rsidRPr="00574FCC">
              <w:rPr>
                <w:rFonts w:ascii="Times New Roman" w:eastAsia="Calibri" w:hAnsi="Times New Roman" w:cs="Times New Roman"/>
                <w:sz w:val="18"/>
                <w:szCs w:val="18"/>
              </w:rPr>
              <w:t>Scopus</w:t>
            </w:r>
          </w:p>
        </w:tc>
        <w:tc>
          <w:tcPr>
            <w:tcW w:w="10260" w:type="dxa"/>
            <w:tcBorders>
              <w:top w:val="single" w:sz="4" w:space="0" w:color="auto"/>
              <w:left w:val="single" w:sz="4" w:space="0" w:color="auto"/>
              <w:right w:val="single" w:sz="4" w:space="0" w:color="auto"/>
            </w:tcBorders>
          </w:tcPr>
          <w:p w14:paraId="42F6D433"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#1 ( TITLE-ABS-KEY ( nutrition ) OR TITLE-ABS-KEY ( diet ) OR TITLE-ABS-KEY ( dietary ) OR TITLE-ABS-KEY ( food* ) OR TITLE-ABS-KEY ( beverage* ) OR TITLE-ABS-KEY ( consumption ) OR TITLE-ABS-KEY ( minerals ) OR TITLE-ABS-KEY ( vitamin* ) OR TITLE-ABS-KEY ( "dietary supplement*" ) OR TITLE-ABS-KEY ( "sport supplement" ) OR TITLE-ABS-KEY ( "nutritional supplement*" ) OR TITLE-ABS-KEY ( nutrient ) OR TITLE-ABS-KEY ( supplementation )</w:t>
            </w:r>
          </w:p>
          <w:p w14:paraId="12378691" w14:textId="77777777" w:rsidR="00CD7AF8" w:rsidRPr="00574FCC" w:rsidRDefault="00CD7AF8" w:rsidP="00CD7AF8">
            <w:pPr>
              <w:rPr>
                <w:rFonts w:asciiTheme="majorBidi" w:hAnsiTheme="majorBidi" w:cstheme="majorBidi"/>
                <w:sz w:val="18"/>
                <w:szCs w:val="18"/>
              </w:rPr>
            </w:pPr>
          </w:p>
          <w:p w14:paraId="77321A93"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 xml:space="preserve">#2 </w:t>
            </w:r>
            <w:proofErr w:type="gramStart"/>
            <w:r w:rsidRPr="00574FCC">
              <w:rPr>
                <w:rFonts w:asciiTheme="majorBidi" w:hAnsiTheme="majorBidi" w:cstheme="majorBidi"/>
                <w:sz w:val="18"/>
                <w:szCs w:val="18"/>
              </w:rPr>
              <w:t>( TITLE</w:t>
            </w:r>
            <w:proofErr w:type="gramEnd"/>
            <w:r w:rsidRPr="00574FCC">
              <w:rPr>
                <w:rFonts w:asciiTheme="majorBidi" w:hAnsiTheme="majorBidi" w:cstheme="majorBidi"/>
                <w:sz w:val="18"/>
                <w:szCs w:val="18"/>
              </w:rPr>
              <w:t xml:space="preserve">-ABS-KEY ( burn ) OR TITLE-ABS-KEY ( "burn injury" ) OR TITLE-ABS-KEY ( "thermal injury" ) </w:t>
            </w:r>
          </w:p>
          <w:p w14:paraId="5832788E" w14:textId="77777777" w:rsidR="00CD7AF8" w:rsidRPr="00574FCC" w:rsidRDefault="00CD7AF8" w:rsidP="00CD7AF8">
            <w:pPr>
              <w:rPr>
                <w:rFonts w:asciiTheme="majorBidi" w:hAnsiTheme="majorBidi" w:cstheme="majorBidi"/>
                <w:sz w:val="18"/>
                <w:szCs w:val="18"/>
              </w:rPr>
            </w:pPr>
          </w:p>
          <w:p w14:paraId="2347C2DE"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 xml:space="preserve">#3 </w:t>
            </w:r>
            <w:proofErr w:type="gramStart"/>
            <w:r w:rsidRPr="00574FCC">
              <w:rPr>
                <w:rFonts w:asciiTheme="majorBidi" w:hAnsiTheme="majorBidi" w:cstheme="majorBidi"/>
                <w:sz w:val="18"/>
                <w:szCs w:val="18"/>
              </w:rPr>
              <w:t>( TITLE</w:t>
            </w:r>
            <w:proofErr w:type="gramEnd"/>
            <w:r w:rsidRPr="00574FCC">
              <w:rPr>
                <w:rFonts w:asciiTheme="majorBidi" w:hAnsiTheme="majorBidi" w:cstheme="majorBidi"/>
                <w:sz w:val="18"/>
                <w:szCs w:val="18"/>
              </w:rPr>
              <w:t>-ABS-KEY ( "meta-analysis" ) OR TITLE-ABS-KEY ( "meta-analyses" ) OR TITLE-ABS-KEY ( "meta-analyze" ) OR TITLE-ABS-KEY ( "systematic review" ) OR TITLE-ABS-KEY ( "systematic reviews as topic" ) OR TITLE-ABS-KEY ( "meta-analysis as topic" ) )</w:t>
            </w:r>
          </w:p>
          <w:p w14:paraId="130B8BFA" w14:textId="77777777" w:rsidR="00CD7AF8" w:rsidRPr="00574FCC" w:rsidRDefault="00CD7AF8" w:rsidP="00CD7AF8">
            <w:pPr>
              <w:rPr>
                <w:rFonts w:asciiTheme="majorBidi" w:hAnsiTheme="majorBidi" w:cstheme="majorBidi"/>
                <w:sz w:val="18"/>
                <w:szCs w:val="18"/>
              </w:rPr>
            </w:pPr>
          </w:p>
          <w:p w14:paraId="3D05BAAE"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#1 AND #2 AND #3</w:t>
            </w:r>
          </w:p>
        </w:tc>
      </w:tr>
    </w:tbl>
    <w:p w14:paraId="28C78C2E" w14:textId="77777777" w:rsidR="00CD7AF8" w:rsidRPr="00574FCC" w:rsidRDefault="00CD7AF8" w:rsidP="00CD7AF8"/>
    <w:p w14:paraId="0A599921" w14:textId="77777777" w:rsidR="00CD7AF8" w:rsidRPr="00574FCC" w:rsidRDefault="00CD7AF8" w:rsidP="00CD7AF8">
      <w:pPr>
        <w:tabs>
          <w:tab w:val="left" w:pos="2184"/>
        </w:tabs>
      </w:pPr>
    </w:p>
    <w:p w14:paraId="2A54475A" w14:textId="77777777" w:rsidR="00CD7AF8" w:rsidRPr="00574FCC" w:rsidRDefault="00CD7AF8" w:rsidP="00CD7AF8">
      <w:pPr>
        <w:tabs>
          <w:tab w:val="left" w:pos="2184"/>
        </w:tabs>
      </w:pPr>
    </w:p>
    <w:p w14:paraId="7E4222A8" w14:textId="77777777" w:rsidR="00CD7AF8" w:rsidRPr="00574FCC" w:rsidRDefault="00CD7AF8" w:rsidP="00CD7AF8">
      <w:pPr>
        <w:tabs>
          <w:tab w:val="left" w:pos="2184"/>
        </w:tabs>
      </w:pPr>
    </w:p>
    <w:p w14:paraId="4A387480" w14:textId="77777777" w:rsidR="00CD7AF8" w:rsidRPr="00574FCC" w:rsidRDefault="00CD7AF8" w:rsidP="00CD7AF8"/>
    <w:p w14:paraId="72DA3ADF" w14:textId="77777777" w:rsidR="00CD7AF8" w:rsidRPr="00574FCC" w:rsidRDefault="00CD7AF8" w:rsidP="00CD7AF8"/>
    <w:p w14:paraId="39117E30" w14:textId="77777777" w:rsidR="00CD7AF8" w:rsidRPr="00574FCC" w:rsidRDefault="00CD7AF8" w:rsidP="00CD7AF8"/>
    <w:p w14:paraId="6F22D6F8" w14:textId="77777777" w:rsidR="00CD7AF8" w:rsidRPr="00574FCC" w:rsidRDefault="00CD7AF8" w:rsidP="00CD7AF8">
      <w:pPr>
        <w:rPr>
          <w:rtl/>
        </w:rPr>
      </w:pPr>
    </w:p>
    <w:p w14:paraId="269DD8A3" w14:textId="77777777" w:rsidR="00CD7AF8" w:rsidRPr="00574FCC" w:rsidRDefault="00CD7AF8" w:rsidP="00CD7AF8">
      <w:pPr>
        <w:rPr>
          <w:rtl/>
        </w:rPr>
      </w:pPr>
    </w:p>
    <w:p w14:paraId="108CB877" w14:textId="77777777" w:rsidR="00CD7AF8" w:rsidRPr="00574FCC" w:rsidRDefault="00CD7AF8" w:rsidP="00CD7AF8">
      <w:pPr>
        <w:sectPr w:rsidR="00CD7AF8" w:rsidRPr="00574FCC" w:rsidSect="00FB2706">
          <w:headerReference w:type="default" r:id="rId8"/>
          <w:footerReference w:type="default" r:id="rId9"/>
          <w:pgSz w:w="15840" w:h="15840"/>
          <w:pgMar w:top="1440" w:right="1440" w:bottom="1440" w:left="1440" w:header="720" w:footer="720" w:gutter="0"/>
          <w:cols w:space="720"/>
          <w:docGrid w:linePitch="360"/>
        </w:sectPr>
      </w:pPr>
    </w:p>
    <w:p w14:paraId="018D5925" w14:textId="77777777" w:rsidR="00CD7AF8" w:rsidRPr="00574FCC" w:rsidRDefault="00CD7AF8" w:rsidP="00CD7AF8">
      <w:pPr>
        <w:rPr>
          <w:rFonts w:asciiTheme="majorBidi" w:hAnsiTheme="majorBidi" w:cstheme="majorBidi"/>
          <w:sz w:val="24"/>
          <w:szCs w:val="24"/>
        </w:rPr>
      </w:pPr>
      <w:r w:rsidRPr="00574FCC">
        <w:rPr>
          <w:rFonts w:asciiTheme="majorBidi" w:hAnsiTheme="majorBidi" w:cstheme="majorBidi"/>
          <w:b/>
          <w:bCs/>
          <w:sz w:val="24"/>
          <w:szCs w:val="24"/>
        </w:rPr>
        <w:lastRenderedPageBreak/>
        <w:t>Supplementary Table 3.</w:t>
      </w:r>
      <w:r w:rsidRPr="00574FCC">
        <w:rPr>
          <w:rFonts w:asciiTheme="majorBidi" w:hAnsiTheme="majorBidi" w:cstheme="majorBidi"/>
          <w:sz w:val="24"/>
          <w:szCs w:val="24"/>
        </w:rPr>
        <w:t xml:space="preserve"> Excluded studies with reason (N=9).</w:t>
      </w:r>
    </w:p>
    <w:tbl>
      <w:tblPr>
        <w:tblStyle w:val="TableGrid"/>
        <w:tblW w:w="13405" w:type="dxa"/>
        <w:tblLook w:val="04A0" w:firstRow="1" w:lastRow="0" w:firstColumn="1" w:lastColumn="0" w:noHBand="0" w:noVBand="1"/>
      </w:tblPr>
      <w:tblGrid>
        <w:gridCol w:w="11965"/>
        <w:gridCol w:w="1440"/>
      </w:tblGrid>
      <w:tr w:rsidR="00CD7AF8" w:rsidRPr="00574FCC" w14:paraId="3590EE29" w14:textId="77777777" w:rsidTr="00CD7AF8">
        <w:trPr>
          <w:trHeight w:val="346"/>
        </w:trPr>
        <w:tc>
          <w:tcPr>
            <w:tcW w:w="11965" w:type="dxa"/>
          </w:tcPr>
          <w:p w14:paraId="26A17E7D" w14:textId="77777777" w:rsidR="00CD7AF8" w:rsidRPr="00574FCC" w:rsidRDefault="00CD7AF8" w:rsidP="00CD7AF8">
            <w:pPr>
              <w:pStyle w:val="ListParagraph"/>
              <w:numPr>
                <w:ilvl w:val="0"/>
                <w:numId w:val="12"/>
              </w:numPr>
              <w:rPr>
                <w:rFonts w:asciiTheme="majorBidi" w:hAnsiTheme="majorBidi" w:cstheme="majorBidi"/>
                <w:sz w:val="20"/>
                <w:szCs w:val="20"/>
              </w:rPr>
            </w:pPr>
            <w:r w:rsidRPr="00574FCC">
              <w:rPr>
                <w:rFonts w:asciiTheme="majorBidi" w:hAnsiTheme="majorBidi" w:cstheme="majorBidi"/>
                <w:sz w:val="20"/>
                <w:szCs w:val="20"/>
              </w:rPr>
              <w:t>Evaluating the safety and efficacy of intraoperative enteral nutrition in critically ill burn patients: a systematic review and meta-analysis</w:t>
            </w:r>
          </w:p>
        </w:tc>
        <w:tc>
          <w:tcPr>
            <w:tcW w:w="1440" w:type="dxa"/>
          </w:tcPr>
          <w:p w14:paraId="1C7E5509" w14:textId="77777777" w:rsidR="00CD7AF8" w:rsidRPr="00574FCC" w:rsidRDefault="00CD7AF8" w:rsidP="00CD7AF8">
            <w:pPr>
              <w:rPr>
                <w:rFonts w:asciiTheme="majorBidi" w:hAnsiTheme="majorBidi" w:cstheme="majorBidi"/>
                <w:sz w:val="20"/>
                <w:szCs w:val="20"/>
              </w:rPr>
            </w:pPr>
            <w:r w:rsidRPr="00574FCC">
              <w:rPr>
                <w:rFonts w:asciiTheme="majorBidi" w:hAnsiTheme="majorBidi" w:cstheme="majorBidi"/>
                <w:sz w:val="20"/>
                <w:szCs w:val="20"/>
              </w:rPr>
              <w:t>Different study design</w:t>
            </w:r>
          </w:p>
        </w:tc>
      </w:tr>
      <w:tr w:rsidR="00CD7AF8" w:rsidRPr="00574FCC" w14:paraId="564E6182" w14:textId="77777777" w:rsidTr="00CD7AF8">
        <w:trPr>
          <w:trHeight w:val="346"/>
        </w:trPr>
        <w:tc>
          <w:tcPr>
            <w:tcW w:w="11965" w:type="dxa"/>
          </w:tcPr>
          <w:p w14:paraId="140D595A" w14:textId="77777777" w:rsidR="00CD7AF8" w:rsidRPr="00574FCC" w:rsidRDefault="00CD7AF8" w:rsidP="00CD7AF8">
            <w:pPr>
              <w:pStyle w:val="ListParagraph"/>
              <w:numPr>
                <w:ilvl w:val="0"/>
                <w:numId w:val="13"/>
              </w:numPr>
              <w:rPr>
                <w:rFonts w:asciiTheme="majorBidi" w:hAnsiTheme="majorBidi" w:cstheme="majorBidi"/>
                <w:sz w:val="20"/>
                <w:szCs w:val="20"/>
              </w:rPr>
            </w:pPr>
            <w:r w:rsidRPr="00574FCC">
              <w:rPr>
                <w:rFonts w:asciiTheme="majorBidi" w:hAnsiTheme="majorBidi" w:cstheme="majorBidi"/>
                <w:sz w:val="20"/>
                <w:szCs w:val="20"/>
              </w:rPr>
              <w:t>The effect of dietary and supplementation of Omega-3 and Omega-6 fatty acids on healing of skin, gastrointestinal and diabetic wounds</w:t>
            </w:r>
          </w:p>
        </w:tc>
        <w:tc>
          <w:tcPr>
            <w:tcW w:w="1440" w:type="dxa"/>
          </w:tcPr>
          <w:p w14:paraId="5F298133" w14:textId="77777777" w:rsidR="00CD7AF8" w:rsidRPr="00574FCC" w:rsidRDefault="00CD7AF8" w:rsidP="00CD7AF8">
            <w:pPr>
              <w:rPr>
                <w:rFonts w:asciiTheme="majorBidi" w:hAnsiTheme="majorBidi" w:cstheme="majorBidi"/>
                <w:sz w:val="20"/>
                <w:szCs w:val="20"/>
              </w:rPr>
            </w:pPr>
            <w:r w:rsidRPr="00574FCC">
              <w:rPr>
                <w:rFonts w:asciiTheme="majorBidi" w:hAnsiTheme="majorBidi" w:cstheme="majorBidi"/>
                <w:sz w:val="20"/>
                <w:szCs w:val="20"/>
              </w:rPr>
              <w:t>Not interested outcome</w:t>
            </w:r>
          </w:p>
        </w:tc>
      </w:tr>
      <w:tr w:rsidR="00CD7AF8" w:rsidRPr="00574FCC" w14:paraId="1031F819" w14:textId="77777777" w:rsidTr="00CD7AF8">
        <w:trPr>
          <w:trHeight w:val="346"/>
        </w:trPr>
        <w:tc>
          <w:tcPr>
            <w:tcW w:w="11965" w:type="dxa"/>
          </w:tcPr>
          <w:p w14:paraId="17FFAC38" w14:textId="77777777" w:rsidR="00CD7AF8" w:rsidRPr="00574FCC" w:rsidRDefault="00CD7AF8" w:rsidP="00CD7AF8">
            <w:pPr>
              <w:pStyle w:val="ListParagraph"/>
              <w:numPr>
                <w:ilvl w:val="0"/>
                <w:numId w:val="14"/>
              </w:numPr>
              <w:rPr>
                <w:rFonts w:asciiTheme="majorBidi" w:hAnsiTheme="majorBidi" w:cstheme="majorBidi"/>
                <w:sz w:val="20"/>
                <w:szCs w:val="20"/>
              </w:rPr>
            </w:pPr>
            <w:r w:rsidRPr="00574FCC">
              <w:rPr>
                <w:rFonts w:asciiTheme="majorBidi" w:hAnsiTheme="majorBidi" w:cstheme="majorBidi"/>
                <w:sz w:val="20"/>
                <w:szCs w:val="20"/>
              </w:rPr>
              <w:t xml:space="preserve">Systemic wound care: a meta-review of </w:t>
            </w:r>
            <w:proofErr w:type="spellStart"/>
            <w:r w:rsidRPr="00574FCC">
              <w:rPr>
                <w:rFonts w:asciiTheme="majorBidi" w:hAnsiTheme="majorBidi" w:cstheme="majorBidi"/>
                <w:sz w:val="20"/>
                <w:szCs w:val="20"/>
              </w:rPr>
              <w:t>cochrane</w:t>
            </w:r>
            <w:proofErr w:type="spellEnd"/>
            <w:r w:rsidRPr="00574FCC">
              <w:rPr>
                <w:rFonts w:asciiTheme="majorBidi" w:hAnsiTheme="majorBidi" w:cstheme="majorBidi"/>
                <w:sz w:val="20"/>
                <w:szCs w:val="20"/>
              </w:rPr>
              <w:t xml:space="preserve"> systematic reviews</w:t>
            </w:r>
          </w:p>
          <w:p w14:paraId="467E9AB6" w14:textId="77777777" w:rsidR="00CD7AF8" w:rsidRPr="00574FCC" w:rsidRDefault="00CD7AF8" w:rsidP="00CD7AF8">
            <w:pPr>
              <w:pStyle w:val="ListParagraph"/>
              <w:numPr>
                <w:ilvl w:val="0"/>
                <w:numId w:val="14"/>
              </w:numPr>
              <w:rPr>
                <w:rFonts w:asciiTheme="majorBidi" w:hAnsiTheme="majorBidi" w:cstheme="majorBidi"/>
                <w:sz w:val="20"/>
                <w:szCs w:val="20"/>
              </w:rPr>
            </w:pPr>
            <w:r w:rsidRPr="00574FCC">
              <w:rPr>
                <w:rFonts w:asciiTheme="majorBidi" w:hAnsiTheme="majorBidi" w:cstheme="majorBidi"/>
                <w:sz w:val="20"/>
                <w:szCs w:val="20"/>
              </w:rPr>
              <w:t>Vitamin C in the Management of Burn Patients: A Systematic Review of the Risks and Benefits</w:t>
            </w:r>
          </w:p>
          <w:p w14:paraId="02022511" w14:textId="77777777" w:rsidR="00CD7AF8" w:rsidRPr="00574FCC" w:rsidRDefault="00CD7AF8" w:rsidP="00CD7AF8">
            <w:pPr>
              <w:pStyle w:val="ListParagraph"/>
              <w:numPr>
                <w:ilvl w:val="0"/>
                <w:numId w:val="14"/>
              </w:numPr>
              <w:rPr>
                <w:rFonts w:asciiTheme="majorBidi" w:hAnsiTheme="majorBidi" w:cstheme="majorBidi"/>
                <w:sz w:val="20"/>
                <w:szCs w:val="20"/>
              </w:rPr>
            </w:pPr>
            <w:r w:rsidRPr="00574FCC">
              <w:rPr>
                <w:rFonts w:asciiTheme="majorBidi" w:hAnsiTheme="majorBidi" w:cstheme="majorBidi"/>
                <w:sz w:val="20"/>
                <w:szCs w:val="20"/>
              </w:rPr>
              <w:t>Vitamin C in critically ill patients: An updated systematic review and meta-analysis</w:t>
            </w:r>
          </w:p>
          <w:p w14:paraId="2754B4B3" w14:textId="77777777" w:rsidR="00CD7AF8" w:rsidRPr="00574FCC" w:rsidRDefault="00CD7AF8" w:rsidP="00CD7AF8">
            <w:pPr>
              <w:pStyle w:val="ListParagraph"/>
              <w:numPr>
                <w:ilvl w:val="0"/>
                <w:numId w:val="14"/>
              </w:numPr>
              <w:rPr>
                <w:rFonts w:asciiTheme="majorBidi" w:hAnsiTheme="majorBidi" w:cstheme="majorBidi"/>
                <w:sz w:val="20"/>
                <w:szCs w:val="20"/>
              </w:rPr>
            </w:pPr>
            <w:r w:rsidRPr="00574FCC">
              <w:rPr>
                <w:rFonts w:asciiTheme="majorBidi" w:hAnsiTheme="majorBidi" w:cstheme="majorBidi"/>
                <w:sz w:val="20"/>
                <w:szCs w:val="20"/>
              </w:rPr>
              <w:t>The effects of honey compared to silver sulfadiazine for the treatment of burns: A systematic review of randomized controlled trials</w:t>
            </w:r>
          </w:p>
        </w:tc>
        <w:tc>
          <w:tcPr>
            <w:tcW w:w="1440" w:type="dxa"/>
          </w:tcPr>
          <w:p w14:paraId="77A5015B" w14:textId="77777777" w:rsidR="00CD7AF8" w:rsidRPr="00574FCC" w:rsidRDefault="00CD7AF8" w:rsidP="00CD7AF8">
            <w:pPr>
              <w:rPr>
                <w:rFonts w:asciiTheme="majorBidi" w:hAnsiTheme="majorBidi" w:cstheme="majorBidi"/>
                <w:sz w:val="20"/>
                <w:szCs w:val="20"/>
              </w:rPr>
            </w:pPr>
            <w:r w:rsidRPr="00574FCC">
              <w:rPr>
                <w:rFonts w:asciiTheme="majorBidi" w:hAnsiTheme="majorBidi" w:cstheme="majorBidi"/>
                <w:sz w:val="20"/>
                <w:szCs w:val="20"/>
              </w:rPr>
              <w:t>Not interested intervention</w:t>
            </w:r>
          </w:p>
        </w:tc>
      </w:tr>
      <w:tr w:rsidR="00CD7AF8" w:rsidRPr="00574FCC" w14:paraId="07A34298" w14:textId="77777777" w:rsidTr="00CD7AF8">
        <w:trPr>
          <w:trHeight w:val="346"/>
        </w:trPr>
        <w:tc>
          <w:tcPr>
            <w:tcW w:w="11965" w:type="dxa"/>
          </w:tcPr>
          <w:p w14:paraId="68078A42" w14:textId="77777777" w:rsidR="00CD7AF8" w:rsidRPr="00574FCC" w:rsidRDefault="00CD7AF8" w:rsidP="00CD7AF8">
            <w:pPr>
              <w:pStyle w:val="ListParagraph"/>
              <w:numPr>
                <w:ilvl w:val="0"/>
                <w:numId w:val="15"/>
              </w:numPr>
              <w:rPr>
                <w:rFonts w:asciiTheme="majorBidi" w:hAnsiTheme="majorBidi" w:cstheme="majorBidi"/>
                <w:sz w:val="20"/>
                <w:szCs w:val="20"/>
              </w:rPr>
            </w:pPr>
            <w:r w:rsidRPr="00574FCC">
              <w:rPr>
                <w:rFonts w:asciiTheme="majorBidi" w:hAnsiTheme="majorBidi" w:cstheme="majorBidi"/>
                <w:sz w:val="20"/>
                <w:szCs w:val="20"/>
              </w:rPr>
              <w:t>Evidence-Based Nutritional Interventions in Wound Care</w:t>
            </w:r>
          </w:p>
        </w:tc>
        <w:tc>
          <w:tcPr>
            <w:tcW w:w="1440" w:type="dxa"/>
          </w:tcPr>
          <w:p w14:paraId="044FE224" w14:textId="77777777" w:rsidR="00CD7AF8" w:rsidRPr="00574FCC" w:rsidRDefault="00CD7AF8" w:rsidP="00CD7AF8">
            <w:pPr>
              <w:rPr>
                <w:rFonts w:asciiTheme="majorBidi" w:hAnsiTheme="majorBidi" w:cstheme="majorBidi"/>
                <w:sz w:val="20"/>
                <w:szCs w:val="20"/>
              </w:rPr>
            </w:pPr>
            <w:r w:rsidRPr="00574FCC">
              <w:rPr>
                <w:rFonts w:asciiTheme="majorBidi" w:hAnsiTheme="majorBidi" w:cstheme="majorBidi"/>
                <w:sz w:val="20"/>
                <w:szCs w:val="20"/>
              </w:rPr>
              <w:t>Systematic review without meta-analysis</w:t>
            </w:r>
          </w:p>
        </w:tc>
      </w:tr>
      <w:tr w:rsidR="00CD7AF8" w:rsidRPr="00574FCC" w14:paraId="791BBFBD" w14:textId="77777777" w:rsidTr="00CD7AF8">
        <w:trPr>
          <w:trHeight w:val="346"/>
        </w:trPr>
        <w:tc>
          <w:tcPr>
            <w:tcW w:w="11965" w:type="dxa"/>
          </w:tcPr>
          <w:p w14:paraId="1D3E6796" w14:textId="77777777" w:rsidR="00CD7AF8" w:rsidRPr="00574FCC" w:rsidRDefault="00CD7AF8" w:rsidP="00CD7AF8">
            <w:pPr>
              <w:pStyle w:val="ListParagraph"/>
              <w:numPr>
                <w:ilvl w:val="0"/>
                <w:numId w:val="16"/>
              </w:numPr>
              <w:rPr>
                <w:rFonts w:asciiTheme="majorBidi" w:hAnsiTheme="majorBidi" w:cstheme="majorBidi"/>
                <w:sz w:val="20"/>
                <w:szCs w:val="20"/>
              </w:rPr>
            </w:pPr>
            <w:r w:rsidRPr="00574FCC">
              <w:rPr>
                <w:rFonts w:asciiTheme="majorBidi" w:hAnsiTheme="majorBidi" w:cstheme="majorBidi"/>
                <w:sz w:val="20"/>
                <w:szCs w:val="20"/>
              </w:rPr>
              <w:t>The effects of honey compared to silver sulfadiazine for the treatment of burns: A systematic review of randomized controlled trials</w:t>
            </w:r>
          </w:p>
          <w:p w14:paraId="7E1898F7" w14:textId="77777777" w:rsidR="00CD7AF8" w:rsidRPr="00574FCC" w:rsidRDefault="00CD7AF8" w:rsidP="00CD7AF8">
            <w:pPr>
              <w:pStyle w:val="ListParagraph"/>
              <w:numPr>
                <w:ilvl w:val="0"/>
                <w:numId w:val="16"/>
              </w:numPr>
              <w:rPr>
                <w:rFonts w:asciiTheme="majorBidi" w:hAnsiTheme="majorBidi" w:cstheme="majorBidi"/>
                <w:sz w:val="20"/>
                <w:szCs w:val="20"/>
              </w:rPr>
            </w:pPr>
            <w:proofErr w:type="spellStart"/>
            <w:r w:rsidRPr="00574FCC">
              <w:rPr>
                <w:rFonts w:asciiTheme="majorBidi" w:hAnsiTheme="majorBidi" w:cstheme="majorBidi"/>
                <w:sz w:val="20"/>
                <w:szCs w:val="20"/>
              </w:rPr>
              <w:t>Immunonutrition</w:t>
            </w:r>
            <w:proofErr w:type="spellEnd"/>
            <w:r w:rsidRPr="00574FCC">
              <w:rPr>
                <w:rFonts w:asciiTheme="majorBidi" w:hAnsiTheme="majorBidi" w:cstheme="majorBidi"/>
                <w:sz w:val="20"/>
                <w:szCs w:val="20"/>
              </w:rPr>
              <w:t xml:space="preserve"> as an adjuvant therapy for burns</w:t>
            </w:r>
          </w:p>
        </w:tc>
        <w:tc>
          <w:tcPr>
            <w:tcW w:w="1440" w:type="dxa"/>
          </w:tcPr>
          <w:p w14:paraId="10B133C5" w14:textId="77777777" w:rsidR="00CD7AF8" w:rsidRPr="00574FCC" w:rsidRDefault="00CD7AF8" w:rsidP="00CD7AF8">
            <w:pPr>
              <w:rPr>
                <w:rFonts w:asciiTheme="majorBidi" w:hAnsiTheme="majorBidi" w:cstheme="majorBidi"/>
                <w:sz w:val="20"/>
                <w:szCs w:val="20"/>
              </w:rPr>
            </w:pPr>
            <w:r w:rsidRPr="00574FCC">
              <w:rPr>
                <w:rFonts w:asciiTheme="majorBidi" w:hAnsiTheme="majorBidi" w:cstheme="majorBidi"/>
                <w:sz w:val="20"/>
                <w:szCs w:val="20"/>
              </w:rPr>
              <w:t>Duplicate</w:t>
            </w:r>
          </w:p>
        </w:tc>
      </w:tr>
      <w:tr w:rsidR="00CD7AF8" w:rsidRPr="00574FCC" w14:paraId="7B29FAFB" w14:textId="77777777" w:rsidTr="00CD7AF8">
        <w:trPr>
          <w:trHeight w:val="346"/>
        </w:trPr>
        <w:tc>
          <w:tcPr>
            <w:tcW w:w="11965" w:type="dxa"/>
          </w:tcPr>
          <w:p w14:paraId="3897B830" w14:textId="77777777" w:rsidR="00CD7AF8" w:rsidRPr="00574FCC" w:rsidRDefault="00CD7AF8" w:rsidP="00CD7AF8">
            <w:pPr>
              <w:pStyle w:val="ListParagraph"/>
              <w:numPr>
                <w:ilvl w:val="0"/>
                <w:numId w:val="17"/>
              </w:numPr>
              <w:rPr>
                <w:rFonts w:asciiTheme="majorBidi" w:hAnsiTheme="majorBidi" w:cstheme="majorBidi"/>
                <w:sz w:val="20"/>
                <w:szCs w:val="20"/>
              </w:rPr>
            </w:pPr>
            <w:r w:rsidRPr="00574FCC">
              <w:rPr>
                <w:rFonts w:asciiTheme="majorBidi" w:hAnsiTheme="majorBidi" w:cstheme="majorBidi"/>
                <w:sz w:val="20"/>
                <w:szCs w:val="20"/>
              </w:rPr>
              <w:t>Honey in the treatment of burns: a systematic review and meta-analysis of its efficacy</w:t>
            </w:r>
          </w:p>
          <w:p w14:paraId="2F81CD19" w14:textId="77777777" w:rsidR="00CD7AF8" w:rsidRPr="00574FCC" w:rsidRDefault="00CD7AF8" w:rsidP="00CD7AF8">
            <w:pPr>
              <w:rPr>
                <w:rFonts w:asciiTheme="majorBidi" w:hAnsiTheme="majorBidi" w:cstheme="majorBidi"/>
                <w:sz w:val="20"/>
                <w:szCs w:val="20"/>
              </w:rPr>
            </w:pPr>
          </w:p>
        </w:tc>
        <w:tc>
          <w:tcPr>
            <w:tcW w:w="1440" w:type="dxa"/>
          </w:tcPr>
          <w:p w14:paraId="21A612BF" w14:textId="77777777" w:rsidR="00CD7AF8" w:rsidRPr="00574FCC" w:rsidRDefault="00CD7AF8" w:rsidP="00CD7AF8">
            <w:pPr>
              <w:rPr>
                <w:rFonts w:asciiTheme="majorBidi" w:hAnsiTheme="majorBidi" w:cstheme="majorBidi"/>
                <w:sz w:val="20"/>
                <w:szCs w:val="20"/>
              </w:rPr>
            </w:pPr>
            <w:r w:rsidRPr="00574FCC">
              <w:rPr>
                <w:rFonts w:asciiTheme="majorBidi" w:hAnsiTheme="majorBidi" w:cstheme="majorBidi"/>
                <w:sz w:val="20"/>
                <w:szCs w:val="20"/>
              </w:rPr>
              <w:t>Full-text was not available</w:t>
            </w:r>
          </w:p>
        </w:tc>
      </w:tr>
    </w:tbl>
    <w:p w14:paraId="148E67F9" w14:textId="77777777" w:rsidR="00CD7AF8" w:rsidRPr="00574FCC" w:rsidRDefault="00CD7AF8" w:rsidP="00CD7AF8">
      <w:pPr>
        <w:rPr>
          <w:rFonts w:asciiTheme="majorBidi" w:hAnsiTheme="majorBidi" w:cstheme="majorBidi"/>
          <w:sz w:val="20"/>
          <w:szCs w:val="20"/>
        </w:rPr>
      </w:pPr>
    </w:p>
    <w:p w14:paraId="36376771" w14:textId="77777777" w:rsidR="00CD7AF8" w:rsidRPr="00574FCC" w:rsidRDefault="00CD7AF8" w:rsidP="00CD7AF8">
      <w:pPr>
        <w:rPr>
          <w:rtl/>
        </w:rPr>
      </w:pPr>
    </w:p>
    <w:p w14:paraId="0688256F" w14:textId="77777777" w:rsidR="00CD7AF8" w:rsidRPr="00574FCC" w:rsidRDefault="00CD7AF8" w:rsidP="00CD7AF8">
      <w:pPr>
        <w:rPr>
          <w:rtl/>
        </w:rPr>
      </w:pPr>
    </w:p>
    <w:p w14:paraId="3010BC76" w14:textId="77777777" w:rsidR="00CD7AF8" w:rsidRPr="00574FCC" w:rsidRDefault="00CD7AF8" w:rsidP="00CD7AF8">
      <w:pPr>
        <w:rPr>
          <w:rtl/>
        </w:rPr>
      </w:pPr>
    </w:p>
    <w:p w14:paraId="0D1AC9FF" w14:textId="77777777" w:rsidR="00CD7AF8" w:rsidRPr="00574FCC" w:rsidRDefault="00CD7AF8" w:rsidP="00CD7AF8">
      <w:pPr>
        <w:rPr>
          <w:rtl/>
        </w:rPr>
      </w:pPr>
    </w:p>
    <w:p w14:paraId="57C3E7EB" w14:textId="77777777" w:rsidR="00CD7AF8" w:rsidRPr="00574FCC" w:rsidRDefault="00CD7AF8" w:rsidP="00CD7AF8">
      <w:pPr>
        <w:rPr>
          <w:rtl/>
        </w:rPr>
      </w:pPr>
    </w:p>
    <w:p w14:paraId="11A509A0" w14:textId="77777777" w:rsidR="00CD7AF8" w:rsidRPr="00574FCC" w:rsidRDefault="00CD7AF8" w:rsidP="00CD7AF8">
      <w:pPr>
        <w:rPr>
          <w:rtl/>
        </w:rPr>
      </w:pPr>
    </w:p>
    <w:p w14:paraId="036EFE25" w14:textId="77777777" w:rsidR="00CD7AF8" w:rsidRPr="00574FCC" w:rsidRDefault="00CD7AF8" w:rsidP="00CD7AF8">
      <w:pPr>
        <w:rPr>
          <w:rtl/>
        </w:rPr>
      </w:pPr>
    </w:p>
    <w:p w14:paraId="54187BB3" w14:textId="77777777" w:rsidR="00CD7AF8" w:rsidRPr="00574FCC" w:rsidRDefault="00CD7AF8" w:rsidP="00CD7AF8">
      <w:pPr>
        <w:rPr>
          <w:rtl/>
        </w:rPr>
      </w:pPr>
    </w:p>
    <w:p w14:paraId="4A4E6CF3" w14:textId="77777777" w:rsidR="00CD7AF8" w:rsidRPr="00574FCC" w:rsidRDefault="00CD7AF8" w:rsidP="00CD7AF8">
      <w:pPr>
        <w:rPr>
          <w:rtl/>
        </w:rPr>
      </w:pPr>
    </w:p>
    <w:p w14:paraId="3DB687D6" w14:textId="77777777" w:rsidR="00CD7AF8" w:rsidRPr="00574FCC" w:rsidRDefault="00CD7AF8" w:rsidP="00CD7AF8">
      <w:pPr>
        <w:rPr>
          <w:rtl/>
        </w:rPr>
      </w:pPr>
    </w:p>
    <w:p w14:paraId="1E85E341" w14:textId="77777777" w:rsidR="00CD7AF8" w:rsidRPr="00574FCC" w:rsidRDefault="00CD7AF8" w:rsidP="00CD7AF8">
      <w:pPr>
        <w:rPr>
          <w:rtl/>
        </w:rPr>
      </w:pPr>
    </w:p>
    <w:p w14:paraId="116BE52C" w14:textId="77777777" w:rsidR="00CD7AF8" w:rsidRPr="00574FCC" w:rsidRDefault="00CD7AF8" w:rsidP="00CD7AF8">
      <w:pPr>
        <w:spacing w:line="140" w:lineRule="atLeast"/>
        <w:rPr>
          <w:rFonts w:asciiTheme="majorBidi" w:eastAsia="Times New Roman" w:hAnsiTheme="majorBidi" w:cstheme="majorBidi"/>
          <w:color w:val="000000"/>
          <w:sz w:val="24"/>
          <w:szCs w:val="24"/>
          <w:lang w:val="en"/>
        </w:rPr>
      </w:pPr>
      <w:r w:rsidRPr="00574FCC">
        <w:rPr>
          <w:rFonts w:asciiTheme="majorBidi" w:eastAsia="Times New Roman" w:hAnsiTheme="majorBidi" w:cstheme="majorBidi"/>
          <w:b/>
          <w:bCs/>
          <w:color w:val="000000"/>
          <w:sz w:val="24"/>
          <w:szCs w:val="24"/>
          <w:lang w:val="en"/>
        </w:rPr>
        <w:lastRenderedPageBreak/>
        <w:t>Supplementary Table 4.</w:t>
      </w:r>
      <w:r w:rsidRPr="00574FCC">
        <w:rPr>
          <w:rFonts w:asciiTheme="majorBidi" w:eastAsia="Times New Roman" w:hAnsiTheme="majorBidi" w:cstheme="majorBidi"/>
          <w:color w:val="000000"/>
          <w:sz w:val="24"/>
          <w:szCs w:val="24"/>
          <w:lang w:val="en"/>
        </w:rPr>
        <w:t xml:space="preserve"> GRADE evidence table for the effect of nutritional interventions in burn patients. </w:t>
      </w:r>
    </w:p>
    <w:tbl>
      <w:tblPr>
        <w:tblW w:w="4820" w:type="pct"/>
        <w:tblCellMar>
          <w:top w:w="60" w:type="dxa"/>
          <w:left w:w="60" w:type="dxa"/>
          <w:bottom w:w="60" w:type="dxa"/>
          <w:right w:w="60" w:type="dxa"/>
        </w:tblCellMar>
        <w:tblLook w:val="04A0" w:firstRow="1" w:lastRow="0" w:firstColumn="1" w:lastColumn="0" w:noHBand="0" w:noVBand="1"/>
      </w:tblPr>
      <w:tblGrid>
        <w:gridCol w:w="648"/>
        <w:gridCol w:w="775"/>
        <w:gridCol w:w="905"/>
        <w:gridCol w:w="905"/>
        <w:gridCol w:w="905"/>
        <w:gridCol w:w="905"/>
        <w:gridCol w:w="1428"/>
        <w:gridCol w:w="1035"/>
        <w:gridCol w:w="1035"/>
        <w:gridCol w:w="1035"/>
        <w:gridCol w:w="775"/>
        <w:gridCol w:w="2114"/>
      </w:tblGrid>
      <w:tr w:rsidR="00CD7AF8" w:rsidRPr="00574FCC" w14:paraId="2850389A" w14:textId="77777777" w:rsidTr="00CD7AF8">
        <w:trPr>
          <w:cantSplit/>
          <w:tblHeader/>
        </w:trPr>
        <w:tc>
          <w:tcPr>
            <w:tcW w:w="2596" w:type="pct"/>
            <w:gridSpan w:val="7"/>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3437111" w14:textId="77777777" w:rsidR="00CD7AF8" w:rsidRPr="00574FCC" w:rsidRDefault="00CD7AF8" w:rsidP="00CD7AF8">
            <w:pPr>
              <w:spacing w:line="240" w:lineRule="auto"/>
              <w:jc w:val="center"/>
              <w:rPr>
                <w:rFonts w:asciiTheme="majorBidi" w:eastAsia="Times New Roman" w:hAnsiTheme="majorBidi" w:cstheme="majorBidi"/>
                <w:b/>
                <w:bCs/>
                <w:color w:val="FFFFFF"/>
                <w:sz w:val="13"/>
                <w:szCs w:val="13"/>
              </w:rPr>
            </w:pPr>
            <w:r w:rsidRPr="00574FCC">
              <w:rPr>
                <w:rFonts w:asciiTheme="majorBidi" w:eastAsia="Times New Roman" w:hAnsiTheme="majorBidi" w:cstheme="majorBidi"/>
                <w:b/>
                <w:bCs/>
                <w:color w:val="FFFFFF"/>
                <w:sz w:val="13"/>
                <w:szCs w:val="13"/>
              </w:rPr>
              <w:t>Certainty assessment</w:t>
            </w:r>
          </w:p>
        </w:tc>
        <w:tc>
          <w:tcPr>
            <w:tcW w:w="830"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D55A031" w14:textId="77777777" w:rsidR="00CD7AF8" w:rsidRPr="00574FCC" w:rsidRDefault="00CD7AF8" w:rsidP="00CD7AF8">
            <w:pPr>
              <w:jc w:val="center"/>
              <w:rPr>
                <w:rFonts w:asciiTheme="majorBidi" w:eastAsia="Times New Roman" w:hAnsiTheme="majorBidi" w:cstheme="majorBidi"/>
                <w:b/>
                <w:bCs/>
                <w:color w:val="FFFFFF"/>
                <w:sz w:val="13"/>
                <w:szCs w:val="13"/>
              </w:rPr>
            </w:pPr>
            <w:r w:rsidRPr="00574FCC">
              <w:rPr>
                <w:rFonts w:asciiTheme="majorBidi" w:eastAsia="Times New Roman" w:hAnsiTheme="majorBidi" w:cstheme="majorBidi"/>
                <w:b/>
                <w:bCs/>
                <w:color w:val="FFFFFF"/>
                <w:sz w:val="13"/>
                <w:szCs w:val="13"/>
              </w:rPr>
              <w:t>№ of patients</w:t>
            </w:r>
          </w:p>
        </w:tc>
        <w:tc>
          <w:tcPr>
            <w:tcW w:w="726"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58EF844A" w14:textId="77777777" w:rsidR="00CD7AF8" w:rsidRPr="00574FCC" w:rsidRDefault="00CD7AF8" w:rsidP="00CD7AF8">
            <w:pPr>
              <w:jc w:val="center"/>
              <w:rPr>
                <w:rFonts w:asciiTheme="majorBidi" w:eastAsia="Times New Roman" w:hAnsiTheme="majorBidi" w:cstheme="majorBidi"/>
                <w:b/>
                <w:bCs/>
                <w:color w:val="FFFFFF"/>
                <w:sz w:val="13"/>
                <w:szCs w:val="13"/>
              </w:rPr>
            </w:pPr>
            <w:r w:rsidRPr="00574FCC">
              <w:rPr>
                <w:rFonts w:asciiTheme="majorBidi" w:eastAsia="Times New Roman" w:hAnsiTheme="majorBidi" w:cstheme="majorBidi"/>
                <w:b/>
                <w:bCs/>
                <w:color w:val="FFFFFF"/>
                <w:sz w:val="13"/>
                <w:szCs w:val="13"/>
              </w:rPr>
              <w:t>Effect</w:t>
            </w:r>
          </w:p>
        </w:tc>
        <w:tc>
          <w:tcPr>
            <w:tcW w:w="849" w:type="pct"/>
            <w:vMerge w:val="restar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7B2FAE6" w14:textId="77777777" w:rsidR="00CD7AF8" w:rsidRPr="00574FCC" w:rsidRDefault="00CD7AF8" w:rsidP="00CD7AF8">
            <w:pPr>
              <w:jc w:val="center"/>
              <w:rPr>
                <w:rFonts w:asciiTheme="majorBidi" w:eastAsia="Times New Roman" w:hAnsiTheme="majorBidi" w:cstheme="majorBidi"/>
                <w:b/>
                <w:bCs/>
                <w:color w:val="FFFFFF"/>
                <w:sz w:val="13"/>
                <w:szCs w:val="13"/>
              </w:rPr>
            </w:pPr>
            <w:r w:rsidRPr="00574FCC">
              <w:rPr>
                <w:rFonts w:asciiTheme="majorBidi" w:eastAsia="Times New Roman" w:hAnsiTheme="majorBidi" w:cstheme="majorBidi"/>
                <w:b/>
                <w:bCs/>
                <w:color w:val="FFFFFF"/>
                <w:sz w:val="13"/>
                <w:szCs w:val="13"/>
              </w:rPr>
              <w:t>Certainty</w:t>
            </w:r>
          </w:p>
        </w:tc>
      </w:tr>
      <w:tr w:rsidR="00CD7AF8" w:rsidRPr="00574FCC" w14:paraId="0F77B143" w14:textId="77777777" w:rsidTr="00CD7AF8">
        <w:trPr>
          <w:cantSplit/>
          <w:tblHeader/>
        </w:trPr>
        <w:tc>
          <w:tcPr>
            <w:tcW w:w="26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89826EA" w14:textId="77777777" w:rsidR="00CD7AF8" w:rsidRPr="00574FCC" w:rsidRDefault="00CD7AF8" w:rsidP="00CD7AF8">
            <w:pPr>
              <w:jc w:val="center"/>
              <w:rPr>
                <w:rFonts w:asciiTheme="majorBidi" w:eastAsia="Times New Roman" w:hAnsiTheme="majorBidi" w:cstheme="majorBidi"/>
                <w:b/>
                <w:bCs/>
                <w:color w:val="FFFFFF"/>
                <w:sz w:val="13"/>
                <w:szCs w:val="13"/>
              </w:rPr>
            </w:pPr>
            <w:r w:rsidRPr="00574FCC">
              <w:rPr>
                <w:rFonts w:asciiTheme="majorBidi" w:eastAsia="Times New Roman" w:hAnsiTheme="majorBidi" w:cstheme="majorBidi"/>
                <w:b/>
                <w:bCs/>
                <w:color w:val="FFFFFF"/>
                <w:sz w:val="13"/>
                <w:szCs w:val="13"/>
              </w:rPr>
              <w:t>№ of studies</w:t>
            </w:r>
          </w:p>
        </w:tc>
        <w:tc>
          <w:tcPr>
            <w:tcW w:w="311"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019B6F9" w14:textId="77777777" w:rsidR="00CD7AF8" w:rsidRPr="00574FCC" w:rsidRDefault="00CD7AF8" w:rsidP="00CD7AF8">
            <w:pPr>
              <w:jc w:val="center"/>
              <w:rPr>
                <w:rFonts w:asciiTheme="majorBidi" w:eastAsia="Times New Roman" w:hAnsiTheme="majorBidi" w:cstheme="majorBidi"/>
                <w:b/>
                <w:bCs/>
                <w:color w:val="FFFFFF"/>
                <w:sz w:val="13"/>
                <w:szCs w:val="13"/>
              </w:rPr>
            </w:pPr>
            <w:r w:rsidRPr="00574FCC">
              <w:rPr>
                <w:rFonts w:asciiTheme="majorBidi" w:eastAsia="Times New Roman" w:hAnsiTheme="majorBidi" w:cstheme="majorBidi"/>
                <w:b/>
                <w:bCs/>
                <w:color w:val="FFFFFF"/>
                <w:sz w:val="13"/>
                <w:szCs w:val="13"/>
              </w:rPr>
              <w:t>Study design</w:t>
            </w:r>
          </w:p>
        </w:tc>
        <w:tc>
          <w:tcPr>
            <w:tcW w:w="363"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58D51BD" w14:textId="77777777" w:rsidR="00CD7AF8" w:rsidRPr="00574FCC" w:rsidRDefault="00CD7AF8" w:rsidP="00CD7AF8">
            <w:pPr>
              <w:jc w:val="center"/>
              <w:rPr>
                <w:rFonts w:asciiTheme="majorBidi" w:eastAsia="Times New Roman" w:hAnsiTheme="majorBidi" w:cstheme="majorBidi"/>
                <w:b/>
                <w:bCs/>
                <w:color w:val="FFFFFF"/>
                <w:sz w:val="13"/>
                <w:szCs w:val="13"/>
              </w:rPr>
            </w:pPr>
            <w:r w:rsidRPr="00574FCC">
              <w:rPr>
                <w:rFonts w:asciiTheme="majorBidi" w:eastAsia="Times New Roman" w:hAnsiTheme="majorBidi" w:cstheme="majorBidi"/>
                <w:b/>
                <w:bCs/>
                <w:color w:val="FFFFFF"/>
                <w:sz w:val="13"/>
                <w:szCs w:val="13"/>
              </w:rPr>
              <w:t>Risk of bias</w:t>
            </w:r>
          </w:p>
        </w:tc>
        <w:tc>
          <w:tcPr>
            <w:tcW w:w="363"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9858D10" w14:textId="77777777" w:rsidR="00CD7AF8" w:rsidRPr="00574FCC" w:rsidRDefault="00CD7AF8" w:rsidP="00CD7AF8">
            <w:pPr>
              <w:jc w:val="center"/>
              <w:rPr>
                <w:rFonts w:asciiTheme="majorBidi" w:eastAsia="Times New Roman" w:hAnsiTheme="majorBidi" w:cstheme="majorBidi"/>
                <w:b/>
                <w:bCs/>
                <w:color w:val="FFFFFF"/>
                <w:sz w:val="13"/>
                <w:szCs w:val="13"/>
              </w:rPr>
            </w:pPr>
            <w:r w:rsidRPr="00574FCC">
              <w:rPr>
                <w:rFonts w:asciiTheme="majorBidi" w:eastAsia="Times New Roman" w:hAnsiTheme="majorBidi" w:cstheme="majorBidi"/>
                <w:b/>
                <w:bCs/>
                <w:color w:val="FFFFFF"/>
                <w:sz w:val="13"/>
                <w:szCs w:val="13"/>
              </w:rPr>
              <w:t>Inconsistency</w:t>
            </w:r>
          </w:p>
        </w:tc>
        <w:tc>
          <w:tcPr>
            <w:tcW w:w="363"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53816AA4" w14:textId="77777777" w:rsidR="00CD7AF8" w:rsidRPr="00574FCC" w:rsidRDefault="00CD7AF8" w:rsidP="00CD7AF8">
            <w:pPr>
              <w:jc w:val="center"/>
              <w:rPr>
                <w:rFonts w:asciiTheme="majorBidi" w:eastAsia="Times New Roman" w:hAnsiTheme="majorBidi" w:cstheme="majorBidi"/>
                <w:b/>
                <w:bCs/>
                <w:color w:val="FFFFFF"/>
                <w:sz w:val="13"/>
                <w:szCs w:val="13"/>
              </w:rPr>
            </w:pPr>
            <w:r w:rsidRPr="00574FCC">
              <w:rPr>
                <w:rFonts w:asciiTheme="majorBidi" w:eastAsia="Times New Roman" w:hAnsiTheme="majorBidi" w:cstheme="majorBidi"/>
                <w:b/>
                <w:bCs/>
                <w:color w:val="FFFFFF"/>
                <w:sz w:val="13"/>
                <w:szCs w:val="13"/>
              </w:rPr>
              <w:t>Indirectness</w:t>
            </w:r>
          </w:p>
        </w:tc>
        <w:tc>
          <w:tcPr>
            <w:tcW w:w="363"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6E4E887" w14:textId="77777777" w:rsidR="00CD7AF8" w:rsidRPr="00574FCC" w:rsidRDefault="00CD7AF8" w:rsidP="00CD7AF8">
            <w:pPr>
              <w:jc w:val="center"/>
              <w:rPr>
                <w:rFonts w:asciiTheme="majorBidi" w:eastAsia="Times New Roman" w:hAnsiTheme="majorBidi" w:cstheme="majorBidi"/>
                <w:b/>
                <w:bCs/>
                <w:color w:val="FFFFFF"/>
                <w:sz w:val="13"/>
                <w:szCs w:val="13"/>
              </w:rPr>
            </w:pPr>
            <w:r w:rsidRPr="00574FCC">
              <w:rPr>
                <w:rFonts w:asciiTheme="majorBidi" w:eastAsia="Times New Roman" w:hAnsiTheme="majorBidi" w:cstheme="majorBidi"/>
                <w:b/>
                <w:bCs/>
                <w:color w:val="FFFFFF"/>
                <w:sz w:val="13"/>
                <w:szCs w:val="13"/>
              </w:rPr>
              <w:t>Imprecision</w:t>
            </w:r>
          </w:p>
        </w:tc>
        <w:tc>
          <w:tcPr>
            <w:tcW w:w="573"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6B93971" w14:textId="77777777" w:rsidR="00CD7AF8" w:rsidRPr="00574FCC" w:rsidRDefault="00CD7AF8" w:rsidP="00CD7AF8">
            <w:pPr>
              <w:jc w:val="center"/>
              <w:rPr>
                <w:rFonts w:asciiTheme="majorBidi" w:eastAsia="Times New Roman" w:hAnsiTheme="majorBidi" w:cstheme="majorBidi"/>
                <w:b/>
                <w:bCs/>
                <w:color w:val="FFFFFF"/>
                <w:sz w:val="13"/>
                <w:szCs w:val="13"/>
              </w:rPr>
            </w:pPr>
            <w:r w:rsidRPr="00574FCC">
              <w:rPr>
                <w:rFonts w:asciiTheme="majorBidi" w:eastAsia="Times New Roman" w:hAnsiTheme="majorBidi" w:cstheme="majorBidi"/>
                <w:b/>
                <w:bCs/>
                <w:color w:val="FFFFFF"/>
                <w:sz w:val="13"/>
                <w:szCs w:val="13"/>
              </w:rPr>
              <w:t>Other considerations</w:t>
            </w:r>
          </w:p>
        </w:tc>
        <w:tc>
          <w:tcPr>
            <w:tcW w:w="415"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ADD78F1" w14:textId="77777777" w:rsidR="00CD7AF8" w:rsidRPr="00574FCC" w:rsidRDefault="00CD7AF8" w:rsidP="00CD7AF8">
            <w:pPr>
              <w:jc w:val="center"/>
              <w:rPr>
                <w:rFonts w:asciiTheme="majorBidi" w:eastAsia="Times New Roman" w:hAnsiTheme="majorBidi" w:cstheme="majorBidi"/>
                <w:b/>
                <w:bCs/>
                <w:color w:val="FFFFFF"/>
                <w:sz w:val="13"/>
                <w:szCs w:val="13"/>
              </w:rPr>
            </w:pPr>
            <w:r w:rsidRPr="00574FCC">
              <w:rPr>
                <w:rFonts w:asciiTheme="majorBidi" w:eastAsia="Times New Roman" w:hAnsiTheme="majorBidi" w:cstheme="majorBidi"/>
                <w:b/>
                <w:bCs/>
                <w:color w:val="FFFFFF"/>
                <w:sz w:val="13"/>
                <w:szCs w:val="13"/>
              </w:rPr>
              <w:t>[intervention]</w:t>
            </w:r>
          </w:p>
        </w:tc>
        <w:tc>
          <w:tcPr>
            <w:tcW w:w="415"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1D75AE0A" w14:textId="77777777" w:rsidR="00CD7AF8" w:rsidRPr="00574FCC" w:rsidRDefault="00CD7AF8" w:rsidP="00CD7AF8">
            <w:pPr>
              <w:jc w:val="center"/>
              <w:rPr>
                <w:rFonts w:asciiTheme="majorBidi" w:eastAsia="Times New Roman" w:hAnsiTheme="majorBidi" w:cstheme="majorBidi"/>
                <w:b/>
                <w:bCs/>
                <w:color w:val="FFFFFF"/>
                <w:sz w:val="13"/>
                <w:szCs w:val="13"/>
              </w:rPr>
            </w:pPr>
            <w:r w:rsidRPr="00574FCC">
              <w:rPr>
                <w:rFonts w:asciiTheme="majorBidi" w:eastAsia="Times New Roman" w:hAnsiTheme="majorBidi" w:cstheme="majorBidi"/>
                <w:b/>
                <w:bCs/>
                <w:color w:val="FFFFFF"/>
                <w:sz w:val="13"/>
                <w:szCs w:val="13"/>
              </w:rPr>
              <w:t>[comparison]</w:t>
            </w:r>
          </w:p>
        </w:tc>
        <w:tc>
          <w:tcPr>
            <w:tcW w:w="415"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6A26C1B" w14:textId="77777777" w:rsidR="00CD7AF8" w:rsidRPr="00574FCC" w:rsidRDefault="00CD7AF8" w:rsidP="00CD7AF8">
            <w:pPr>
              <w:jc w:val="center"/>
              <w:rPr>
                <w:rFonts w:asciiTheme="majorBidi" w:eastAsia="Times New Roman" w:hAnsiTheme="majorBidi" w:cstheme="majorBidi"/>
                <w:b/>
                <w:bCs/>
                <w:color w:val="FFFFFF"/>
                <w:sz w:val="13"/>
                <w:szCs w:val="13"/>
              </w:rPr>
            </w:pPr>
            <w:r w:rsidRPr="00574FCC">
              <w:rPr>
                <w:rFonts w:asciiTheme="majorBidi" w:eastAsia="Times New Roman" w:hAnsiTheme="majorBidi" w:cstheme="majorBidi"/>
                <w:b/>
                <w:bCs/>
                <w:color w:val="FFFFFF"/>
                <w:sz w:val="13"/>
                <w:szCs w:val="13"/>
              </w:rPr>
              <w:t>Relative</w:t>
            </w:r>
            <w:r w:rsidRPr="00574FCC">
              <w:rPr>
                <w:rFonts w:asciiTheme="majorBidi" w:eastAsia="Times New Roman" w:hAnsiTheme="majorBidi" w:cstheme="majorBidi"/>
                <w:b/>
                <w:bCs/>
                <w:color w:val="FFFFFF"/>
                <w:sz w:val="13"/>
                <w:szCs w:val="13"/>
              </w:rPr>
              <w:br/>
              <w:t>(95% CI)</w:t>
            </w:r>
          </w:p>
        </w:tc>
        <w:tc>
          <w:tcPr>
            <w:tcW w:w="311"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01A23AB" w14:textId="77777777" w:rsidR="00CD7AF8" w:rsidRPr="00574FCC" w:rsidRDefault="00CD7AF8" w:rsidP="00CD7AF8">
            <w:pPr>
              <w:jc w:val="center"/>
              <w:rPr>
                <w:rFonts w:asciiTheme="majorBidi" w:eastAsia="Times New Roman" w:hAnsiTheme="majorBidi" w:cstheme="majorBidi"/>
                <w:b/>
                <w:bCs/>
                <w:color w:val="FFFFFF"/>
                <w:sz w:val="13"/>
                <w:szCs w:val="13"/>
              </w:rPr>
            </w:pPr>
            <w:r w:rsidRPr="00574FCC">
              <w:rPr>
                <w:rFonts w:asciiTheme="majorBidi" w:eastAsia="Times New Roman" w:hAnsiTheme="majorBidi" w:cstheme="majorBidi"/>
                <w:b/>
                <w:bCs/>
                <w:color w:val="FFFFFF"/>
                <w:sz w:val="13"/>
                <w:szCs w:val="13"/>
              </w:rPr>
              <w:t>Absolute</w:t>
            </w:r>
            <w:r w:rsidRPr="00574FCC">
              <w:rPr>
                <w:rFonts w:asciiTheme="majorBidi" w:eastAsia="Times New Roman" w:hAnsiTheme="majorBidi" w:cstheme="majorBidi"/>
                <w:b/>
                <w:bCs/>
                <w:color w:val="FFFFFF"/>
                <w:sz w:val="13"/>
                <w:szCs w:val="13"/>
              </w:rPr>
              <w:br/>
              <w:t>(95% CI)</w:t>
            </w:r>
          </w:p>
        </w:tc>
        <w:tc>
          <w:tcPr>
            <w:tcW w:w="849" w:type="pct"/>
            <w:vMerge/>
            <w:tcBorders>
              <w:top w:val="single" w:sz="12" w:space="0" w:color="FFFFFF"/>
              <w:left w:val="single" w:sz="12" w:space="0" w:color="FFFFFF"/>
              <w:bottom w:val="single" w:sz="12" w:space="0" w:color="FFFFFF"/>
              <w:right w:val="single" w:sz="12" w:space="0" w:color="FFFFFF"/>
            </w:tcBorders>
            <w:vAlign w:val="center"/>
            <w:hideMark/>
          </w:tcPr>
          <w:p w14:paraId="65D74B7C" w14:textId="77777777" w:rsidR="00CD7AF8" w:rsidRPr="00574FCC" w:rsidRDefault="00CD7AF8" w:rsidP="00CD7AF8">
            <w:pPr>
              <w:rPr>
                <w:rFonts w:asciiTheme="majorBidi" w:eastAsia="Times New Roman" w:hAnsiTheme="majorBidi" w:cstheme="majorBidi"/>
                <w:b/>
                <w:bCs/>
                <w:color w:val="FFFFFF"/>
                <w:sz w:val="13"/>
                <w:szCs w:val="13"/>
              </w:rPr>
            </w:pPr>
          </w:p>
        </w:tc>
      </w:tr>
      <w:tr w:rsidR="00CD7AF8" w:rsidRPr="00574FCC" w14:paraId="63EA482F"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7DD80950" w14:textId="77777777" w:rsidR="00CD7AF8" w:rsidRPr="00574FCC" w:rsidRDefault="00CD7AF8" w:rsidP="00CD7AF8">
            <w:pPr>
              <w:rPr>
                <w:rFonts w:asciiTheme="majorBidi" w:eastAsia="Times New Roman" w:hAnsiTheme="majorBidi" w:cstheme="majorBidi"/>
                <w:b/>
                <w:bCs/>
                <w:color w:val="000000"/>
                <w:sz w:val="13"/>
                <w:szCs w:val="13"/>
              </w:rPr>
            </w:pPr>
            <w:r w:rsidRPr="00574FCC">
              <w:rPr>
                <w:rFonts w:asciiTheme="majorBidi" w:eastAsia="Times New Roman" w:hAnsiTheme="majorBidi" w:cstheme="majorBidi"/>
                <w:b/>
                <w:bCs/>
                <w:color w:val="000000"/>
                <w:sz w:val="18"/>
                <w:szCs w:val="18"/>
              </w:rPr>
              <w:t>Early enteral nutrition</w:t>
            </w:r>
          </w:p>
        </w:tc>
      </w:tr>
      <w:tr w:rsidR="00CD7AF8" w:rsidRPr="00574FCC" w14:paraId="082B355F" w14:textId="77777777" w:rsidTr="00CD7AF8">
        <w:trPr>
          <w:cantSplit/>
        </w:trPr>
        <w:tc>
          <w:tcPr>
            <w:tcW w:w="5000" w:type="pct"/>
            <w:gridSpan w:val="12"/>
            <w:shd w:val="clear" w:color="auto" w:fill="FFFFFF"/>
            <w:tcMar>
              <w:top w:w="75" w:type="dxa"/>
              <w:left w:w="60" w:type="dxa"/>
              <w:bottom w:w="60" w:type="dxa"/>
              <w:right w:w="60" w:type="dxa"/>
            </w:tcMar>
            <w:vAlign w:val="center"/>
          </w:tcPr>
          <w:p w14:paraId="2DE0124F" w14:textId="77777777" w:rsidR="00CD7AF8" w:rsidRPr="00574FCC" w:rsidRDefault="00CD7AF8" w:rsidP="00CD7AF8">
            <w:pPr>
              <w:rPr>
                <w:rStyle w:val="label"/>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Overall mortality</w:t>
            </w:r>
          </w:p>
        </w:tc>
      </w:tr>
      <w:tr w:rsidR="00CD7AF8" w:rsidRPr="00574FCC" w14:paraId="5DEEB6C7"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7CAB3ABA"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4</w:t>
            </w:r>
          </w:p>
        </w:tc>
        <w:tc>
          <w:tcPr>
            <w:tcW w:w="311" w:type="pct"/>
            <w:tcBorders>
              <w:top w:val="single" w:sz="6" w:space="0" w:color="000000"/>
              <w:left w:val="single" w:sz="6" w:space="0" w:color="000000"/>
              <w:bottom w:val="single" w:sz="6" w:space="0" w:color="000000"/>
              <w:right w:val="single" w:sz="6" w:space="0" w:color="000000"/>
            </w:tcBorders>
            <w:hideMark/>
          </w:tcPr>
          <w:p w14:paraId="4FF8DAC5"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18ED924F"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6D1292E6"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7C9A7637"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4CB61524"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a</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0055D4FB"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77D85EEC"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 xml:space="preserve">15/146 (10.3%) </w:t>
            </w:r>
          </w:p>
        </w:tc>
        <w:tc>
          <w:tcPr>
            <w:tcW w:w="415" w:type="pct"/>
            <w:tcBorders>
              <w:top w:val="single" w:sz="6" w:space="0" w:color="000000"/>
              <w:left w:val="single" w:sz="6" w:space="0" w:color="000000"/>
              <w:bottom w:val="single" w:sz="6" w:space="0" w:color="000000"/>
              <w:right w:val="single" w:sz="6" w:space="0" w:color="000000"/>
            </w:tcBorders>
            <w:hideMark/>
          </w:tcPr>
          <w:p w14:paraId="42BE775A"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32/128 (25.0%) </w:t>
            </w:r>
          </w:p>
        </w:tc>
        <w:tc>
          <w:tcPr>
            <w:tcW w:w="415" w:type="pct"/>
            <w:tcBorders>
              <w:top w:val="single" w:sz="6" w:space="0" w:color="000000"/>
              <w:left w:val="single" w:sz="6" w:space="0" w:color="000000"/>
              <w:bottom w:val="single" w:sz="6" w:space="0" w:color="000000"/>
              <w:right w:val="single" w:sz="6" w:space="0" w:color="000000"/>
            </w:tcBorders>
            <w:hideMark/>
          </w:tcPr>
          <w:p w14:paraId="1FF5840D" w14:textId="77777777" w:rsidR="00CD7AF8" w:rsidRPr="00574FCC" w:rsidRDefault="00CD7AF8" w:rsidP="00CD7AF8">
            <w:pPr>
              <w:jc w:val="center"/>
              <w:rPr>
                <w:rFonts w:asciiTheme="majorBidi" w:eastAsia="Times New Roman" w:hAnsiTheme="majorBidi" w:cstheme="majorBidi"/>
                <w:sz w:val="13"/>
                <w:szCs w:val="13"/>
              </w:rPr>
            </w:pPr>
            <w:r w:rsidRPr="00574FCC">
              <w:rPr>
                <w:rStyle w:val="block"/>
                <w:rFonts w:asciiTheme="majorBidi" w:eastAsia="Times New Roman" w:hAnsiTheme="majorBidi"/>
                <w:sz w:val="13"/>
                <w:szCs w:val="13"/>
              </w:rPr>
              <w:t>RR 0.36</w:t>
            </w:r>
            <w:r w:rsidRPr="00574FCC">
              <w:rPr>
                <w:rFonts w:asciiTheme="majorBidi" w:eastAsia="Times New Roman" w:hAnsiTheme="majorBidi" w:cstheme="majorBidi"/>
                <w:sz w:val="13"/>
                <w:szCs w:val="13"/>
              </w:rPr>
              <w:br/>
            </w:r>
            <w:r w:rsidRPr="00574FCC">
              <w:rPr>
                <w:rStyle w:val="cell"/>
                <w:rFonts w:asciiTheme="majorBidi" w:eastAsia="Times New Roman" w:hAnsiTheme="majorBidi" w:cstheme="majorBidi"/>
                <w:sz w:val="13"/>
                <w:szCs w:val="13"/>
              </w:rPr>
              <w:t>(0.19 to 0.68)</w:t>
            </w:r>
          </w:p>
        </w:tc>
        <w:tc>
          <w:tcPr>
            <w:tcW w:w="311" w:type="pct"/>
            <w:tcBorders>
              <w:top w:val="single" w:sz="6" w:space="0" w:color="000000"/>
              <w:left w:val="single" w:sz="6" w:space="0" w:color="000000"/>
              <w:bottom w:val="single" w:sz="6" w:space="0" w:color="000000"/>
              <w:right w:val="single" w:sz="6" w:space="0" w:color="000000"/>
            </w:tcBorders>
            <w:hideMark/>
          </w:tcPr>
          <w:p w14:paraId="28D79DB9"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b/>
                <w:bCs/>
                <w:sz w:val="13"/>
                <w:szCs w:val="13"/>
              </w:rPr>
              <w:t>160 fewer per 1,000</w:t>
            </w:r>
            <w:r w:rsidRPr="00574FCC">
              <w:rPr>
                <w:rFonts w:asciiTheme="majorBidi" w:eastAsia="Times New Roman" w:hAnsiTheme="majorBidi" w:cstheme="majorBidi"/>
                <w:sz w:val="13"/>
                <w:szCs w:val="13"/>
              </w:rPr>
              <w:br/>
              <w:t>(from 203 fewer to 80 fewer)</w:t>
            </w:r>
          </w:p>
        </w:tc>
        <w:tc>
          <w:tcPr>
            <w:tcW w:w="849" w:type="pct"/>
            <w:tcBorders>
              <w:top w:val="single" w:sz="6" w:space="0" w:color="000000"/>
              <w:left w:val="single" w:sz="6" w:space="0" w:color="000000"/>
              <w:bottom w:val="single" w:sz="6" w:space="0" w:color="000000"/>
              <w:right w:val="single" w:sz="6" w:space="0" w:color="000000"/>
            </w:tcBorders>
            <w:hideMark/>
          </w:tcPr>
          <w:p w14:paraId="72CA821E"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Moderate</w:t>
            </w:r>
          </w:p>
        </w:tc>
      </w:tr>
      <w:tr w:rsidR="00CD7AF8" w:rsidRPr="00574FCC" w14:paraId="16CB41AE"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29E6D021"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Length of hospital stay</w:t>
            </w:r>
          </w:p>
        </w:tc>
      </w:tr>
      <w:tr w:rsidR="00CD7AF8" w:rsidRPr="00574FCC" w14:paraId="6386BCC1"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0EA372D3"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3</w:t>
            </w:r>
          </w:p>
        </w:tc>
        <w:tc>
          <w:tcPr>
            <w:tcW w:w="311" w:type="pct"/>
            <w:tcBorders>
              <w:top w:val="single" w:sz="6" w:space="0" w:color="000000"/>
              <w:left w:val="single" w:sz="6" w:space="0" w:color="000000"/>
              <w:bottom w:val="single" w:sz="6" w:space="0" w:color="000000"/>
              <w:right w:val="single" w:sz="6" w:space="0" w:color="000000"/>
            </w:tcBorders>
            <w:hideMark/>
          </w:tcPr>
          <w:p w14:paraId="2F78CE7D"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48964FFA"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4986F6FF"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59BE71EC"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7A254A0A"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b</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039663A3"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3B791D63"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63</w:t>
            </w:r>
          </w:p>
        </w:tc>
        <w:tc>
          <w:tcPr>
            <w:tcW w:w="415" w:type="pct"/>
            <w:tcBorders>
              <w:top w:val="single" w:sz="6" w:space="0" w:color="000000"/>
              <w:left w:val="single" w:sz="6" w:space="0" w:color="000000"/>
              <w:bottom w:val="single" w:sz="6" w:space="0" w:color="000000"/>
              <w:right w:val="single" w:sz="6" w:space="0" w:color="000000"/>
            </w:tcBorders>
            <w:hideMark/>
          </w:tcPr>
          <w:p w14:paraId="30692925"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47</w:t>
            </w:r>
          </w:p>
        </w:tc>
        <w:tc>
          <w:tcPr>
            <w:tcW w:w="415" w:type="pct"/>
            <w:tcBorders>
              <w:top w:val="single" w:sz="6" w:space="0" w:color="000000"/>
              <w:left w:val="single" w:sz="6" w:space="0" w:color="000000"/>
              <w:bottom w:val="single" w:sz="6" w:space="0" w:color="000000"/>
              <w:right w:val="single" w:sz="6" w:space="0" w:color="000000"/>
            </w:tcBorders>
            <w:hideMark/>
          </w:tcPr>
          <w:p w14:paraId="4D5C4389"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
                <w:rFonts w:asciiTheme="majorBidi" w:eastAsia="Times New Roman" w:hAnsiTheme="majorBidi" w:cstheme="majorBidi"/>
                <w:sz w:val="13"/>
                <w:szCs w:val="13"/>
              </w:rPr>
              <w:t>-</w:t>
            </w:r>
          </w:p>
        </w:tc>
        <w:tc>
          <w:tcPr>
            <w:tcW w:w="311" w:type="pct"/>
            <w:tcBorders>
              <w:top w:val="single" w:sz="6" w:space="0" w:color="000000"/>
              <w:left w:val="single" w:sz="6" w:space="0" w:color="000000"/>
              <w:bottom w:val="single" w:sz="6" w:space="0" w:color="000000"/>
              <w:right w:val="single" w:sz="6" w:space="0" w:color="000000"/>
            </w:tcBorders>
            <w:hideMark/>
          </w:tcPr>
          <w:p w14:paraId="6797C977"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MD </w:t>
            </w:r>
            <w:r w:rsidRPr="00574FCC">
              <w:rPr>
                <w:rStyle w:val="cell-value"/>
                <w:rFonts w:asciiTheme="majorBidi" w:eastAsia="Times New Roman" w:hAnsiTheme="majorBidi" w:cstheme="majorBidi"/>
                <w:b/>
                <w:bCs/>
                <w:sz w:val="13"/>
                <w:szCs w:val="13"/>
              </w:rPr>
              <w:t>15.3 day lower</w:t>
            </w:r>
            <w:r w:rsidRPr="00574FCC">
              <w:rPr>
                <w:rFonts w:asciiTheme="majorBidi" w:eastAsia="Times New Roman" w:hAnsiTheme="majorBidi" w:cstheme="majorBidi"/>
                <w:sz w:val="13"/>
                <w:szCs w:val="13"/>
              </w:rPr>
              <w:br/>
            </w:r>
            <w:r w:rsidRPr="00574FCC">
              <w:rPr>
                <w:rStyle w:val="cell-value"/>
                <w:rFonts w:asciiTheme="majorBidi" w:eastAsia="Times New Roman" w:hAnsiTheme="majorBidi" w:cstheme="majorBidi"/>
                <w:sz w:val="13"/>
                <w:szCs w:val="13"/>
              </w:rPr>
              <w:t>(20.4 lower to 10.2 lower)</w:t>
            </w:r>
          </w:p>
        </w:tc>
        <w:tc>
          <w:tcPr>
            <w:tcW w:w="849" w:type="pct"/>
            <w:tcBorders>
              <w:top w:val="single" w:sz="6" w:space="0" w:color="000000"/>
              <w:left w:val="single" w:sz="6" w:space="0" w:color="000000"/>
              <w:bottom w:val="single" w:sz="6" w:space="0" w:color="000000"/>
              <w:right w:val="single" w:sz="6" w:space="0" w:color="000000"/>
            </w:tcBorders>
            <w:hideMark/>
          </w:tcPr>
          <w:p w14:paraId="4518CD3F"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Moderate</w:t>
            </w:r>
          </w:p>
        </w:tc>
      </w:tr>
      <w:tr w:rsidR="00CD7AF8" w:rsidRPr="00574FCC" w14:paraId="13561416"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43043445"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Sepsis</w:t>
            </w:r>
          </w:p>
        </w:tc>
      </w:tr>
      <w:tr w:rsidR="00CD7AF8" w:rsidRPr="00574FCC" w14:paraId="6850DEAC"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684D3B6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3</w:t>
            </w:r>
          </w:p>
        </w:tc>
        <w:tc>
          <w:tcPr>
            <w:tcW w:w="311" w:type="pct"/>
            <w:tcBorders>
              <w:top w:val="single" w:sz="6" w:space="0" w:color="000000"/>
              <w:left w:val="single" w:sz="6" w:space="0" w:color="000000"/>
              <w:bottom w:val="single" w:sz="6" w:space="0" w:color="000000"/>
              <w:right w:val="single" w:sz="6" w:space="0" w:color="000000"/>
            </w:tcBorders>
            <w:hideMark/>
          </w:tcPr>
          <w:p w14:paraId="75EBB23B"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6E2171E6"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141B772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7CB5AFC2"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61249AF6"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c</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5459C86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1368F221"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 xml:space="preserve">12/132 (9.1%) </w:t>
            </w:r>
          </w:p>
        </w:tc>
        <w:tc>
          <w:tcPr>
            <w:tcW w:w="415" w:type="pct"/>
            <w:tcBorders>
              <w:top w:val="single" w:sz="6" w:space="0" w:color="000000"/>
              <w:left w:val="single" w:sz="6" w:space="0" w:color="000000"/>
              <w:bottom w:val="single" w:sz="6" w:space="0" w:color="000000"/>
              <w:right w:val="single" w:sz="6" w:space="0" w:color="000000"/>
            </w:tcBorders>
            <w:hideMark/>
          </w:tcPr>
          <w:p w14:paraId="3C1D9B01"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33/115 (28.7%) </w:t>
            </w:r>
          </w:p>
        </w:tc>
        <w:tc>
          <w:tcPr>
            <w:tcW w:w="415" w:type="pct"/>
            <w:tcBorders>
              <w:top w:val="single" w:sz="6" w:space="0" w:color="000000"/>
              <w:left w:val="single" w:sz="6" w:space="0" w:color="000000"/>
              <w:bottom w:val="single" w:sz="6" w:space="0" w:color="000000"/>
              <w:right w:val="single" w:sz="6" w:space="0" w:color="000000"/>
            </w:tcBorders>
            <w:hideMark/>
          </w:tcPr>
          <w:p w14:paraId="56D045FC" w14:textId="77777777" w:rsidR="00CD7AF8" w:rsidRPr="00574FCC" w:rsidRDefault="00CD7AF8" w:rsidP="00CD7AF8">
            <w:pPr>
              <w:jc w:val="center"/>
              <w:rPr>
                <w:rFonts w:asciiTheme="majorBidi" w:eastAsia="Times New Roman" w:hAnsiTheme="majorBidi" w:cstheme="majorBidi"/>
                <w:sz w:val="13"/>
                <w:szCs w:val="13"/>
              </w:rPr>
            </w:pPr>
            <w:r w:rsidRPr="00574FCC">
              <w:rPr>
                <w:rStyle w:val="block"/>
                <w:rFonts w:asciiTheme="majorBidi" w:eastAsia="Times New Roman" w:hAnsiTheme="majorBidi"/>
                <w:sz w:val="13"/>
                <w:szCs w:val="13"/>
              </w:rPr>
              <w:t>RR 0.23</w:t>
            </w:r>
            <w:r w:rsidRPr="00574FCC">
              <w:rPr>
                <w:rFonts w:asciiTheme="majorBidi" w:eastAsia="Times New Roman" w:hAnsiTheme="majorBidi" w:cstheme="majorBidi"/>
                <w:sz w:val="13"/>
                <w:szCs w:val="13"/>
              </w:rPr>
              <w:br/>
            </w:r>
            <w:r w:rsidRPr="00574FCC">
              <w:rPr>
                <w:rStyle w:val="cell"/>
                <w:rFonts w:asciiTheme="majorBidi" w:eastAsia="Times New Roman" w:hAnsiTheme="majorBidi" w:cstheme="majorBidi"/>
                <w:sz w:val="13"/>
                <w:szCs w:val="13"/>
              </w:rPr>
              <w:t>(0.11 to 0.45)</w:t>
            </w:r>
          </w:p>
        </w:tc>
        <w:tc>
          <w:tcPr>
            <w:tcW w:w="311" w:type="pct"/>
            <w:tcBorders>
              <w:top w:val="single" w:sz="6" w:space="0" w:color="000000"/>
              <w:left w:val="single" w:sz="6" w:space="0" w:color="000000"/>
              <w:bottom w:val="single" w:sz="6" w:space="0" w:color="000000"/>
              <w:right w:val="single" w:sz="6" w:space="0" w:color="000000"/>
            </w:tcBorders>
            <w:hideMark/>
          </w:tcPr>
          <w:p w14:paraId="0F19BF79"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b/>
                <w:bCs/>
                <w:sz w:val="13"/>
                <w:szCs w:val="13"/>
              </w:rPr>
              <w:t>221 fewer per 1,000</w:t>
            </w:r>
            <w:r w:rsidRPr="00574FCC">
              <w:rPr>
                <w:rFonts w:asciiTheme="majorBidi" w:eastAsia="Times New Roman" w:hAnsiTheme="majorBidi" w:cstheme="majorBidi"/>
                <w:sz w:val="13"/>
                <w:szCs w:val="13"/>
              </w:rPr>
              <w:br/>
              <w:t>(from 255 fewer to 158 fewer)</w:t>
            </w:r>
          </w:p>
        </w:tc>
        <w:tc>
          <w:tcPr>
            <w:tcW w:w="849" w:type="pct"/>
            <w:tcBorders>
              <w:top w:val="single" w:sz="6" w:space="0" w:color="000000"/>
              <w:left w:val="single" w:sz="6" w:space="0" w:color="000000"/>
              <w:bottom w:val="single" w:sz="6" w:space="0" w:color="000000"/>
              <w:right w:val="single" w:sz="6" w:space="0" w:color="000000"/>
            </w:tcBorders>
            <w:hideMark/>
          </w:tcPr>
          <w:p w14:paraId="69D34026"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Moderate</w:t>
            </w:r>
          </w:p>
        </w:tc>
      </w:tr>
      <w:tr w:rsidR="00CD7AF8" w:rsidRPr="00574FCC" w14:paraId="769552A6"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017B69C5"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Pneumonia</w:t>
            </w:r>
          </w:p>
        </w:tc>
      </w:tr>
      <w:tr w:rsidR="00CD7AF8" w:rsidRPr="00574FCC" w14:paraId="3158E61E"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5990B153"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3</w:t>
            </w:r>
          </w:p>
        </w:tc>
        <w:tc>
          <w:tcPr>
            <w:tcW w:w="311" w:type="pct"/>
            <w:tcBorders>
              <w:top w:val="single" w:sz="6" w:space="0" w:color="000000"/>
              <w:left w:val="single" w:sz="6" w:space="0" w:color="000000"/>
              <w:bottom w:val="single" w:sz="6" w:space="0" w:color="000000"/>
              <w:right w:val="single" w:sz="6" w:space="0" w:color="000000"/>
            </w:tcBorders>
            <w:hideMark/>
          </w:tcPr>
          <w:p w14:paraId="1EEFAEAC"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6C0CB713"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3ED855C1"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d</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0C5E9EB7"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24FB7E8A"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e</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5F32467A"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26C6A81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 xml:space="preserve">18/132 (13.6%) </w:t>
            </w:r>
          </w:p>
        </w:tc>
        <w:tc>
          <w:tcPr>
            <w:tcW w:w="415" w:type="pct"/>
            <w:tcBorders>
              <w:top w:val="single" w:sz="6" w:space="0" w:color="000000"/>
              <w:left w:val="single" w:sz="6" w:space="0" w:color="000000"/>
              <w:bottom w:val="single" w:sz="6" w:space="0" w:color="000000"/>
              <w:right w:val="single" w:sz="6" w:space="0" w:color="000000"/>
            </w:tcBorders>
            <w:hideMark/>
          </w:tcPr>
          <w:p w14:paraId="2E2A3D50"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29/115 (25.2%) </w:t>
            </w:r>
          </w:p>
        </w:tc>
        <w:tc>
          <w:tcPr>
            <w:tcW w:w="415" w:type="pct"/>
            <w:tcBorders>
              <w:top w:val="single" w:sz="6" w:space="0" w:color="000000"/>
              <w:left w:val="single" w:sz="6" w:space="0" w:color="000000"/>
              <w:bottom w:val="single" w:sz="6" w:space="0" w:color="000000"/>
              <w:right w:val="single" w:sz="6" w:space="0" w:color="000000"/>
            </w:tcBorders>
            <w:hideMark/>
          </w:tcPr>
          <w:p w14:paraId="257EF530" w14:textId="77777777" w:rsidR="00CD7AF8" w:rsidRPr="00574FCC" w:rsidRDefault="00CD7AF8" w:rsidP="00CD7AF8">
            <w:pPr>
              <w:jc w:val="center"/>
              <w:rPr>
                <w:rFonts w:asciiTheme="majorBidi" w:eastAsia="Times New Roman" w:hAnsiTheme="majorBidi" w:cstheme="majorBidi"/>
                <w:sz w:val="13"/>
                <w:szCs w:val="13"/>
              </w:rPr>
            </w:pPr>
            <w:r w:rsidRPr="00574FCC">
              <w:rPr>
                <w:rStyle w:val="block"/>
                <w:rFonts w:asciiTheme="majorBidi" w:eastAsia="Times New Roman" w:hAnsiTheme="majorBidi"/>
                <w:sz w:val="13"/>
                <w:szCs w:val="13"/>
              </w:rPr>
              <w:t>RR 0.49</w:t>
            </w:r>
            <w:r w:rsidRPr="00574FCC">
              <w:rPr>
                <w:rFonts w:asciiTheme="majorBidi" w:eastAsia="Times New Roman" w:hAnsiTheme="majorBidi" w:cstheme="majorBidi"/>
                <w:sz w:val="13"/>
                <w:szCs w:val="13"/>
              </w:rPr>
              <w:br/>
            </w:r>
            <w:r w:rsidRPr="00574FCC">
              <w:rPr>
                <w:rStyle w:val="cell"/>
                <w:rFonts w:asciiTheme="majorBidi" w:eastAsia="Times New Roman" w:hAnsiTheme="majorBidi" w:cstheme="majorBidi"/>
                <w:sz w:val="13"/>
                <w:szCs w:val="13"/>
              </w:rPr>
              <w:t>(0.14 to 1.63)</w:t>
            </w:r>
          </w:p>
        </w:tc>
        <w:tc>
          <w:tcPr>
            <w:tcW w:w="311" w:type="pct"/>
            <w:tcBorders>
              <w:top w:val="single" w:sz="6" w:space="0" w:color="000000"/>
              <w:left w:val="single" w:sz="6" w:space="0" w:color="000000"/>
              <w:bottom w:val="single" w:sz="6" w:space="0" w:color="000000"/>
              <w:right w:val="single" w:sz="6" w:space="0" w:color="000000"/>
            </w:tcBorders>
            <w:hideMark/>
          </w:tcPr>
          <w:p w14:paraId="12910516"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b/>
                <w:bCs/>
                <w:sz w:val="13"/>
                <w:szCs w:val="13"/>
              </w:rPr>
              <w:t>129 fewer per 1,000</w:t>
            </w:r>
            <w:r w:rsidRPr="00574FCC">
              <w:rPr>
                <w:rFonts w:asciiTheme="majorBidi" w:eastAsia="Times New Roman" w:hAnsiTheme="majorBidi" w:cstheme="majorBidi"/>
                <w:sz w:val="13"/>
                <w:szCs w:val="13"/>
              </w:rPr>
              <w:br/>
              <w:t>(from 217 fewer to 159 more)</w:t>
            </w:r>
          </w:p>
        </w:tc>
        <w:tc>
          <w:tcPr>
            <w:tcW w:w="849" w:type="pct"/>
            <w:tcBorders>
              <w:top w:val="single" w:sz="6" w:space="0" w:color="000000"/>
              <w:left w:val="single" w:sz="6" w:space="0" w:color="000000"/>
              <w:bottom w:val="single" w:sz="6" w:space="0" w:color="000000"/>
              <w:right w:val="single" w:sz="6" w:space="0" w:color="000000"/>
            </w:tcBorders>
            <w:hideMark/>
          </w:tcPr>
          <w:p w14:paraId="607CDDE1"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Low</w:t>
            </w:r>
          </w:p>
        </w:tc>
      </w:tr>
      <w:tr w:rsidR="00CD7AF8" w:rsidRPr="00574FCC" w14:paraId="7CBF223C"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3A80DD86"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8"/>
                <w:szCs w:val="18"/>
              </w:rPr>
              <w:t xml:space="preserve">Combined </w:t>
            </w:r>
            <w:proofErr w:type="spellStart"/>
            <w:r w:rsidRPr="00574FCC">
              <w:rPr>
                <w:rStyle w:val="label"/>
                <w:rFonts w:asciiTheme="majorBidi" w:eastAsia="Times New Roman" w:hAnsiTheme="majorBidi" w:cstheme="majorBidi"/>
                <w:b/>
                <w:bCs/>
                <w:color w:val="000000"/>
                <w:sz w:val="18"/>
                <w:szCs w:val="18"/>
              </w:rPr>
              <w:t>immunonutrition</w:t>
            </w:r>
            <w:proofErr w:type="spellEnd"/>
          </w:p>
        </w:tc>
      </w:tr>
      <w:tr w:rsidR="00CD7AF8" w:rsidRPr="00574FCC" w14:paraId="2311DC81" w14:textId="77777777" w:rsidTr="00CD7AF8">
        <w:trPr>
          <w:cantSplit/>
        </w:trPr>
        <w:tc>
          <w:tcPr>
            <w:tcW w:w="5000" w:type="pct"/>
            <w:gridSpan w:val="12"/>
            <w:shd w:val="clear" w:color="auto" w:fill="FFFFFF"/>
            <w:tcMar>
              <w:top w:w="75" w:type="dxa"/>
              <w:left w:w="60" w:type="dxa"/>
              <w:bottom w:w="60" w:type="dxa"/>
              <w:right w:w="60" w:type="dxa"/>
            </w:tcMar>
            <w:vAlign w:val="center"/>
          </w:tcPr>
          <w:p w14:paraId="4B915FB7" w14:textId="77777777" w:rsidR="00CD7AF8" w:rsidRPr="00574FCC" w:rsidRDefault="00CD7AF8" w:rsidP="00CD7AF8">
            <w:pPr>
              <w:rPr>
                <w:rStyle w:val="label"/>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lastRenderedPageBreak/>
              <w:t>Overall mortality</w:t>
            </w:r>
          </w:p>
        </w:tc>
      </w:tr>
      <w:tr w:rsidR="00CD7AF8" w:rsidRPr="00574FCC" w14:paraId="06F4C17A"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7F44FF5A"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1</w:t>
            </w:r>
          </w:p>
        </w:tc>
        <w:tc>
          <w:tcPr>
            <w:tcW w:w="311" w:type="pct"/>
            <w:tcBorders>
              <w:top w:val="single" w:sz="6" w:space="0" w:color="000000"/>
              <w:left w:val="single" w:sz="6" w:space="0" w:color="000000"/>
              <w:bottom w:val="single" w:sz="6" w:space="0" w:color="000000"/>
              <w:right w:val="single" w:sz="6" w:space="0" w:color="000000"/>
            </w:tcBorders>
            <w:hideMark/>
          </w:tcPr>
          <w:p w14:paraId="15050C45"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7DB46E2E"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0DF3E6FB"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60F0DFDB"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f</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13C8C900"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g</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18D3C2D2"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0EE5A026"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 xml:space="preserve">2/12 (16.7%) </w:t>
            </w:r>
          </w:p>
        </w:tc>
        <w:tc>
          <w:tcPr>
            <w:tcW w:w="415" w:type="pct"/>
            <w:tcBorders>
              <w:top w:val="single" w:sz="6" w:space="0" w:color="000000"/>
              <w:left w:val="single" w:sz="6" w:space="0" w:color="000000"/>
              <w:bottom w:val="single" w:sz="6" w:space="0" w:color="000000"/>
              <w:right w:val="single" w:sz="6" w:space="0" w:color="000000"/>
            </w:tcBorders>
            <w:hideMark/>
          </w:tcPr>
          <w:p w14:paraId="1A3D8B94"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0/11 (0.0%) </w:t>
            </w:r>
          </w:p>
        </w:tc>
        <w:tc>
          <w:tcPr>
            <w:tcW w:w="415" w:type="pct"/>
            <w:tcBorders>
              <w:top w:val="single" w:sz="6" w:space="0" w:color="000000"/>
              <w:left w:val="single" w:sz="6" w:space="0" w:color="000000"/>
              <w:bottom w:val="single" w:sz="6" w:space="0" w:color="000000"/>
              <w:right w:val="single" w:sz="6" w:space="0" w:color="000000"/>
            </w:tcBorders>
            <w:hideMark/>
          </w:tcPr>
          <w:p w14:paraId="462061F7" w14:textId="77777777" w:rsidR="00CD7AF8" w:rsidRPr="00574FCC" w:rsidRDefault="00CD7AF8" w:rsidP="00CD7AF8">
            <w:pPr>
              <w:jc w:val="center"/>
              <w:rPr>
                <w:rFonts w:asciiTheme="majorBidi" w:eastAsia="Times New Roman" w:hAnsiTheme="majorBidi" w:cstheme="majorBidi"/>
                <w:sz w:val="13"/>
                <w:szCs w:val="13"/>
              </w:rPr>
            </w:pPr>
            <w:r w:rsidRPr="00574FCC">
              <w:rPr>
                <w:rStyle w:val="block"/>
                <w:rFonts w:asciiTheme="majorBidi" w:eastAsia="Times New Roman" w:hAnsiTheme="majorBidi"/>
                <w:sz w:val="13"/>
                <w:szCs w:val="13"/>
              </w:rPr>
              <w:t>RR 4.62</w:t>
            </w:r>
            <w:r w:rsidRPr="00574FCC">
              <w:rPr>
                <w:rFonts w:asciiTheme="majorBidi" w:eastAsia="Times New Roman" w:hAnsiTheme="majorBidi" w:cstheme="majorBidi"/>
                <w:sz w:val="13"/>
                <w:szCs w:val="13"/>
              </w:rPr>
              <w:br/>
            </w:r>
            <w:r w:rsidRPr="00574FCC">
              <w:rPr>
                <w:rStyle w:val="cell"/>
                <w:rFonts w:asciiTheme="majorBidi" w:eastAsia="Times New Roman" w:hAnsiTheme="majorBidi" w:cstheme="majorBidi"/>
                <w:sz w:val="13"/>
                <w:szCs w:val="13"/>
              </w:rPr>
              <w:t>(0.25 to 86.00)</w:t>
            </w:r>
          </w:p>
        </w:tc>
        <w:tc>
          <w:tcPr>
            <w:tcW w:w="311" w:type="pct"/>
            <w:tcBorders>
              <w:top w:val="single" w:sz="6" w:space="0" w:color="000000"/>
              <w:left w:val="single" w:sz="6" w:space="0" w:color="000000"/>
              <w:bottom w:val="single" w:sz="6" w:space="0" w:color="000000"/>
              <w:right w:val="single" w:sz="6" w:space="0" w:color="000000"/>
            </w:tcBorders>
            <w:hideMark/>
          </w:tcPr>
          <w:p w14:paraId="635B1938"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b/>
                <w:bCs/>
                <w:sz w:val="13"/>
                <w:szCs w:val="13"/>
              </w:rPr>
              <w:t>0 fewer per 1,000</w:t>
            </w:r>
            <w:r w:rsidRPr="00574FCC">
              <w:rPr>
                <w:rFonts w:asciiTheme="majorBidi" w:eastAsia="Times New Roman" w:hAnsiTheme="majorBidi" w:cstheme="majorBidi"/>
                <w:sz w:val="13"/>
                <w:szCs w:val="13"/>
              </w:rPr>
              <w:br/>
              <w:t>(from 0 fewer to 0 fewer)</w:t>
            </w:r>
          </w:p>
        </w:tc>
        <w:tc>
          <w:tcPr>
            <w:tcW w:w="849" w:type="pct"/>
            <w:tcBorders>
              <w:top w:val="single" w:sz="6" w:space="0" w:color="000000"/>
              <w:left w:val="single" w:sz="6" w:space="0" w:color="000000"/>
              <w:bottom w:val="single" w:sz="6" w:space="0" w:color="000000"/>
              <w:right w:val="single" w:sz="6" w:space="0" w:color="000000"/>
            </w:tcBorders>
            <w:hideMark/>
          </w:tcPr>
          <w:p w14:paraId="38E3670A"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Low</w:t>
            </w:r>
          </w:p>
        </w:tc>
      </w:tr>
      <w:tr w:rsidR="00CD7AF8" w:rsidRPr="00574FCC" w14:paraId="39569940"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76AF2CCD"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Length of hospital stay</w:t>
            </w:r>
          </w:p>
        </w:tc>
      </w:tr>
      <w:tr w:rsidR="00CD7AF8" w:rsidRPr="00574FCC" w14:paraId="1B29F94B"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4A4211ED"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2</w:t>
            </w:r>
          </w:p>
        </w:tc>
        <w:tc>
          <w:tcPr>
            <w:tcW w:w="311" w:type="pct"/>
            <w:tcBorders>
              <w:top w:val="single" w:sz="6" w:space="0" w:color="000000"/>
              <w:left w:val="single" w:sz="6" w:space="0" w:color="000000"/>
              <w:bottom w:val="single" w:sz="6" w:space="0" w:color="000000"/>
              <w:right w:val="single" w:sz="6" w:space="0" w:color="000000"/>
            </w:tcBorders>
            <w:hideMark/>
          </w:tcPr>
          <w:p w14:paraId="63B69D98"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6FC8AAA8"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h</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0047D217"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5E5374ED"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i</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42B98742"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j</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6286CB1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682907B7"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35</w:t>
            </w:r>
          </w:p>
        </w:tc>
        <w:tc>
          <w:tcPr>
            <w:tcW w:w="415" w:type="pct"/>
            <w:tcBorders>
              <w:top w:val="single" w:sz="6" w:space="0" w:color="000000"/>
              <w:left w:val="single" w:sz="6" w:space="0" w:color="000000"/>
              <w:bottom w:val="single" w:sz="6" w:space="0" w:color="000000"/>
              <w:right w:val="single" w:sz="6" w:space="0" w:color="000000"/>
            </w:tcBorders>
            <w:hideMark/>
          </w:tcPr>
          <w:p w14:paraId="0919EEB2"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29</w:t>
            </w:r>
          </w:p>
        </w:tc>
        <w:tc>
          <w:tcPr>
            <w:tcW w:w="415" w:type="pct"/>
            <w:tcBorders>
              <w:top w:val="single" w:sz="6" w:space="0" w:color="000000"/>
              <w:left w:val="single" w:sz="6" w:space="0" w:color="000000"/>
              <w:bottom w:val="single" w:sz="6" w:space="0" w:color="000000"/>
              <w:right w:val="single" w:sz="6" w:space="0" w:color="000000"/>
            </w:tcBorders>
            <w:hideMark/>
          </w:tcPr>
          <w:p w14:paraId="42E6D5C4"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
                <w:rFonts w:asciiTheme="majorBidi" w:eastAsia="Times New Roman" w:hAnsiTheme="majorBidi" w:cstheme="majorBidi"/>
                <w:sz w:val="13"/>
                <w:szCs w:val="13"/>
              </w:rPr>
              <w:t>-</w:t>
            </w:r>
          </w:p>
        </w:tc>
        <w:tc>
          <w:tcPr>
            <w:tcW w:w="311" w:type="pct"/>
            <w:tcBorders>
              <w:top w:val="single" w:sz="6" w:space="0" w:color="000000"/>
              <w:left w:val="single" w:sz="6" w:space="0" w:color="000000"/>
              <w:bottom w:val="single" w:sz="6" w:space="0" w:color="000000"/>
              <w:right w:val="single" w:sz="6" w:space="0" w:color="000000"/>
            </w:tcBorders>
            <w:hideMark/>
          </w:tcPr>
          <w:p w14:paraId="2CA39566"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MD </w:t>
            </w:r>
            <w:r w:rsidRPr="00574FCC">
              <w:rPr>
                <w:rStyle w:val="cell-value"/>
                <w:rFonts w:asciiTheme="majorBidi" w:eastAsia="Times New Roman" w:hAnsiTheme="majorBidi" w:cstheme="majorBidi"/>
                <w:b/>
                <w:bCs/>
                <w:sz w:val="13"/>
                <w:szCs w:val="13"/>
              </w:rPr>
              <w:t>3.36 day higher</w:t>
            </w:r>
            <w:r w:rsidRPr="00574FCC">
              <w:rPr>
                <w:rFonts w:asciiTheme="majorBidi" w:eastAsia="Times New Roman" w:hAnsiTheme="majorBidi" w:cstheme="majorBidi"/>
                <w:sz w:val="13"/>
                <w:szCs w:val="13"/>
              </w:rPr>
              <w:br/>
            </w:r>
            <w:r w:rsidRPr="00574FCC">
              <w:rPr>
                <w:rStyle w:val="cell-value"/>
                <w:rFonts w:asciiTheme="majorBidi" w:eastAsia="Times New Roman" w:hAnsiTheme="majorBidi" w:cstheme="majorBidi"/>
                <w:sz w:val="13"/>
                <w:szCs w:val="13"/>
              </w:rPr>
              <w:t>(4.38 lower to 11.1 higher)</w:t>
            </w:r>
          </w:p>
        </w:tc>
        <w:tc>
          <w:tcPr>
            <w:tcW w:w="849" w:type="pct"/>
            <w:tcBorders>
              <w:top w:val="single" w:sz="6" w:space="0" w:color="000000"/>
              <w:left w:val="single" w:sz="6" w:space="0" w:color="000000"/>
              <w:bottom w:val="single" w:sz="6" w:space="0" w:color="000000"/>
              <w:right w:val="single" w:sz="6" w:space="0" w:color="000000"/>
            </w:tcBorders>
            <w:hideMark/>
          </w:tcPr>
          <w:p w14:paraId="1AA731B0"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Very low</w:t>
            </w:r>
          </w:p>
        </w:tc>
      </w:tr>
      <w:tr w:rsidR="00CD7AF8" w:rsidRPr="00574FCC" w14:paraId="18CB55CE"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344D693F"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8"/>
                <w:szCs w:val="18"/>
              </w:rPr>
              <w:t>Glutamine</w:t>
            </w:r>
          </w:p>
        </w:tc>
      </w:tr>
      <w:tr w:rsidR="00CD7AF8" w:rsidRPr="00574FCC" w14:paraId="71A679BE" w14:textId="77777777" w:rsidTr="00CD7AF8">
        <w:trPr>
          <w:cantSplit/>
        </w:trPr>
        <w:tc>
          <w:tcPr>
            <w:tcW w:w="5000" w:type="pct"/>
            <w:gridSpan w:val="12"/>
            <w:shd w:val="clear" w:color="auto" w:fill="FFFFFF"/>
            <w:tcMar>
              <w:top w:w="75" w:type="dxa"/>
              <w:left w:w="60" w:type="dxa"/>
              <w:bottom w:w="60" w:type="dxa"/>
              <w:right w:w="60" w:type="dxa"/>
            </w:tcMar>
            <w:vAlign w:val="center"/>
          </w:tcPr>
          <w:p w14:paraId="4BA770FD" w14:textId="77777777" w:rsidR="00CD7AF8" w:rsidRPr="00574FCC" w:rsidRDefault="00CD7AF8" w:rsidP="00CD7AF8">
            <w:pPr>
              <w:rPr>
                <w:rStyle w:val="label"/>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Overall mortality</w:t>
            </w:r>
          </w:p>
        </w:tc>
      </w:tr>
      <w:tr w:rsidR="00CD7AF8" w:rsidRPr="00574FCC" w14:paraId="0159C38A"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1A995414"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6</w:t>
            </w:r>
          </w:p>
        </w:tc>
        <w:tc>
          <w:tcPr>
            <w:tcW w:w="311" w:type="pct"/>
            <w:tcBorders>
              <w:top w:val="single" w:sz="6" w:space="0" w:color="000000"/>
              <w:left w:val="single" w:sz="6" w:space="0" w:color="000000"/>
              <w:bottom w:val="single" w:sz="6" w:space="0" w:color="000000"/>
              <w:right w:val="single" w:sz="6" w:space="0" w:color="000000"/>
            </w:tcBorders>
            <w:hideMark/>
          </w:tcPr>
          <w:p w14:paraId="073B4608"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07FA4E51"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289B2FC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6483A6AC"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299E1118"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k</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30027BD1"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6A54E04F"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 xml:space="preserve">105/693 (15.2%) </w:t>
            </w:r>
          </w:p>
        </w:tc>
        <w:tc>
          <w:tcPr>
            <w:tcW w:w="415" w:type="pct"/>
            <w:tcBorders>
              <w:top w:val="single" w:sz="6" w:space="0" w:color="000000"/>
              <w:left w:val="single" w:sz="6" w:space="0" w:color="000000"/>
              <w:bottom w:val="single" w:sz="6" w:space="0" w:color="000000"/>
              <w:right w:val="single" w:sz="6" w:space="0" w:color="000000"/>
            </w:tcBorders>
            <w:hideMark/>
          </w:tcPr>
          <w:p w14:paraId="552E194E"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115/706 (16.3%) </w:t>
            </w:r>
          </w:p>
        </w:tc>
        <w:tc>
          <w:tcPr>
            <w:tcW w:w="415" w:type="pct"/>
            <w:tcBorders>
              <w:top w:val="single" w:sz="6" w:space="0" w:color="000000"/>
              <w:left w:val="single" w:sz="6" w:space="0" w:color="000000"/>
              <w:bottom w:val="single" w:sz="6" w:space="0" w:color="000000"/>
              <w:right w:val="single" w:sz="6" w:space="0" w:color="000000"/>
            </w:tcBorders>
            <w:hideMark/>
          </w:tcPr>
          <w:p w14:paraId="648DA0AC" w14:textId="77777777" w:rsidR="00CD7AF8" w:rsidRPr="00574FCC" w:rsidRDefault="00CD7AF8" w:rsidP="00CD7AF8">
            <w:pPr>
              <w:jc w:val="center"/>
              <w:rPr>
                <w:rFonts w:asciiTheme="majorBidi" w:eastAsia="Times New Roman" w:hAnsiTheme="majorBidi" w:cstheme="majorBidi"/>
                <w:sz w:val="13"/>
                <w:szCs w:val="13"/>
              </w:rPr>
            </w:pPr>
            <w:r w:rsidRPr="00574FCC">
              <w:rPr>
                <w:rStyle w:val="block"/>
                <w:rFonts w:asciiTheme="majorBidi" w:eastAsia="Times New Roman" w:hAnsiTheme="majorBidi"/>
                <w:sz w:val="13"/>
                <w:szCs w:val="13"/>
              </w:rPr>
              <w:t>RR 1.02</w:t>
            </w:r>
            <w:r w:rsidRPr="00574FCC">
              <w:rPr>
                <w:rFonts w:asciiTheme="majorBidi" w:eastAsia="Times New Roman" w:hAnsiTheme="majorBidi" w:cstheme="majorBidi"/>
                <w:sz w:val="13"/>
                <w:szCs w:val="13"/>
              </w:rPr>
              <w:br/>
            </w:r>
            <w:r w:rsidRPr="00574FCC">
              <w:rPr>
                <w:rStyle w:val="cell"/>
                <w:rFonts w:asciiTheme="majorBidi" w:eastAsia="Times New Roman" w:hAnsiTheme="majorBidi" w:cstheme="majorBidi"/>
                <w:sz w:val="13"/>
                <w:szCs w:val="13"/>
              </w:rPr>
              <w:t>(0.79 to 1.30)</w:t>
            </w:r>
          </w:p>
        </w:tc>
        <w:tc>
          <w:tcPr>
            <w:tcW w:w="311" w:type="pct"/>
            <w:tcBorders>
              <w:top w:val="single" w:sz="6" w:space="0" w:color="000000"/>
              <w:left w:val="single" w:sz="6" w:space="0" w:color="000000"/>
              <w:bottom w:val="single" w:sz="6" w:space="0" w:color="000000"/>
              <w:right w:val="single" w:sz="6" w:space="0" w:color="000000"/>
            </w:tcBorders>
            <w:hideMark/>
          </w:tcPr>
          <w:p w14:paraId="2859D06F"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b/>
                <w:bCs/>
                <w:sz w:val="13"/>
                <w:szCs w:val="13"/>
              </w:rPr>
              <w:t>3 more per 1,000</w:t>
            </w:r>
            <w:r w:rsidRPr="00574FCC">
              <w:rPr>
                <w:rFonts w:asciiTheme="majorBidi" w:eastAsia="Times New Roman" w:hAnsiTheme="majorBidi" w:cstheme="majorBidi"/>
                <w:sz w:val="13"/>
                <w:szCs w:val="13"/>
              </w:rPr>
              <w:br/>
              <w:t>(from 34 fewer to 49 more)</w:t>
            </w:r>
          </w:p>
        </w:tc>
        <w:tc>
          <w:tcPr>
            <w:tcW w:w="849" w:type="pct"/>
            <w:tcBorders>
              <w:top w:val="single" w:sz="6" w:space="0" w:color="000000"/>
              <w:left w:val="single" w:sz="6" w:space="0" w:color="000000"/>
              <w:bottom w:val="single" w:sz="6" w:space="0" w:color="000000"/>
              <w:right w:val="single" w:sz="6" w:space="0" w:color="000000"/>
            </w:tcBorders>
            <w:hideMark/>
          </w:tcPr>
          <w:p w14:paraId="189E0606"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Moderate</w:t>
            </w:r>
          </w:p>
        </w:tc>
      </w:tr>
      <w:tr w:rsidR="00CD7AF8" w:rsidRPr="00574FCC" w14:paraId="3AF097CC"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6BAF30D0"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Length of hospital stay</w:t>
            </w:r>
          </w:p>
        </w:tc>
      </w:tr>
      <w:tr w:rsidR="00CD7AF8" w:rsidRPr="00574FCC" w14:paraId="42A14BF6"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3AFC3245"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10</w:t>
            </w:r>
          </w:p>
        </w:tc>
        <w:tc>
          <w:tcPr>
            <w:tcW w:w="311" w:type="pct"/>
            <w:tcBorders>
              <w:top w:val="single" w:sz="6" w:space="0" w:color="000000"/>
              <w:left w:val="single" w:sz="6" w:space="0" w:color="000000"/>
              <w:bottom w:val="single" w:sz="6" w:space="0" w:color="000000"/>
              <w:right w:val="single" w:sz="6" w:space="0" w:color="000000"/>
            </w:tcBorders>
            <w:hideMark/>
          </w:tcPr>
          <w:p w14:paraId="78214DA4"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30AC7ED8"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648AFE75"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d</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4350AE1D"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09345FB0"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l</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39478B8D"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08C164F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207</w:t>
            </w:r>
          </w:p>
        </w:tc>
        <w:tc>
          <w:tcPr>
            <w:tcW w:w="415" w:type="pct"/>
            <w:tcBorders>
              <w:top w:val="single" w:sz="6" w:space="0" w:color="000000"/>
              <w:left w:val="single" w:sz="6" w:space="0" w:color="000000"/>
              <w:bottom w:val="single" w:sz="6" w:space="0" w:color="000000"/>
              <w:right w:val="single" w:sz="6" w:space="0" w:color="000000"/>
            </w:tcBorders>
            <w:hideMark/>
          </w:tcPr>
          <w:p w14:paraId="7E49EDF3"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209</w:t>
            </w:r>
          </w:p>
        </w:tc>
        <w:tc>
          <w:tcPr>
            <w:tcW w:w="415" w:type="pct"/>
            <w:tcBorders>
              <w:top w:val="single" w:sz="6" w:space="0" w:color="000000"/>
              <w:left w:val="single" w:sz="6" w:space="0" w:color="000000"/>
              <w:bottom w:val="single" w:sz="6" w:space="0" w:color="000000"/>
              <w:right w:val="single" w:sz="6" w:space="0" w:color="000000"/>
            </w:tcBorders>
            <w:hideMark/>
          </w:tcPr>
          <w:p w14:paraId="753A8E44"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
                <w:rFonts w:asciiTheme="majorBidi" w:eastAsia="Times New Roman" w:hAnsiTheme="majorBidi" w:cstheme="majorBidi"/>
                <w:sz w:val="13"/>
                <w:szCs w:val="13"/>
              </w:rPr>
              <w:t>-</w:t>
            </w:r>
          </w:p>
        </w:tc>
        <w:tc>
          <w:tcPr>
            <w:tcW w:w="311" w:type="pct"/>
            <w:tcBorders>
              <w:top w:val="single" w:sz="6" w:space="0" w:color="000000"/>
              <w:left w:val="single" w:sz="6" w:space="0" w:color="000000"/>
              <w:bottom w:val="single" w:sz="6" w:space="0" w:color="000000"/>
              <w:right w:val="single" w:sz="6" w:space="0" w:color="000000"/>
            </w:tcBorders>
            <w:hideMark/>
          </w:tcPr>
          <w:p w14:paraId="6270C4CE"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MD </w:t>
            </w:r>
            <w:r w:rsidRPr="00574FCC">
              <w:rPr>
                <w:rStyle w:val="cell-value"/>
                <w:rFonts w:asciiTheme="majorBidi" w:eastAsia="Times New Roman" w:hAnsiTheme="majorBidi" w:cstheme="majorBidi"/>
                <w:b/>
                <w:bCs/>
                <w:sz w:val="13"/>
                <w:szCs w:val="13"/>
              </w:rPr>
              <w:t>6.23 day lower</w:t>
            </w:r>
            <w:r w:rsidRPr="00574FCC">
              <w:rPr>
                <w:rFonts w:asciiTheme="majorBidi" w:eastAsia="Times New Roman" w:hAnsiTheme="majorBidi" w:cstheme="majorBidi"/>
                <w:sz w:val="13"/>
                <w:szCs w:val="13"/>
              </w:rPr>
              <w:br/>
            </w:r>
            <w:r w:rsidRPr="00574FCC">
              <w:rPr>
                <w:rStyle w:val="cell-value"/>
                <w:rFonts w:asciiTheme="majorBidi" w:eastAsia="Times New Roman" w:hAnsiTheme="majorBidi" w:cstheme="majorBidi"/>
                <w:sz w:val="13"/>
                <w:szCs w:val="13"/>
              </w:rPr>
              <w:t>(9.53 lower to 2.94 lower)</w:t>
            </w:r>
          </w:p>
        </w:tc>
        <w:tc>
          <w:tcPr>
            <w:tcW w:w="849" w:type="pct"/>
            <w:tcBorders>
              <w:top w:val="single" w:sz="6" w:space="0" w:color="000000"/>
              <w:left w:val="single" w:sz="6" w:space="0" w:color="000000"/>
              <w:bottom w:val="single" w:sz="6" w:space="0" w:color="000000"/>
              <w:right w:val="single" w:sz="6" w:space="0" w:color="000000"/>
            </w:tcBorders>
            <w:hideMark/>
          </w:tcPr>
          <w:p w14:paraId="1B3B07A7"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Low</w:t>
            </w:r>
          </w:p>
        </w:tc>
      </w:tr>
      <w:tr w:rsidR="00CD7AF8" w:rsidRPr="00574FCC" w14:paraId="3922CBFA"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40EC0258"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Overall infection</w:t>
            </w:r>
          </w:p>
        </w:tc>
      </w:tr>
      <w:tr w:rsidR="00CD7AF8" w:rsidRPr="00574FCC" w14:paraId="51A0FFAB"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06F7FFC7"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lastRenderedPageBreak/>
              <w:t>6</w:t>
            </w:r>
          </w:p>
        </w:tc>
        <w:tc>
          <w:tcPr>
            <w:tcW w:w="311" w:type="pct"/>
            <w:tcBorders>
              <w:top w:val="single" w:sz="6" w:space="0" w:color="000000"/>
              <w:left w:val="single" w:sz="6" w:space="0" w:color="000000"/>
              <w:bottom w:val="single" w:sz="6" w:space="0" w:color="000000"/>
              <w:right w:val="single" w:sz="6" w:space="0" w:color="000000"/>
            </w:tcBorders>
            <w:hideMark/>
          </w:tcPr>
          <w:p w14:paraId="731C337B"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1BEFECBF"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5E5A26FD"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43969C5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03F79231"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m</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4BB00F35"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3C4440F1"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 xml:space="preserve">145/686 (21.1%) </w:t>
            </w:r>
          </w:p>
        </w:tc>
        <w:tc>
          <w:tcPr>
            <w:tcW w:w="415" w:type="pct"/>
            <w:tcBorders>
              <w:top w:val="single" w:sz="6" w:space="0" w:color="000000"/>
              <w:left w:val="single" w:sz="6" w:space="0" w:color="000000"/>
              <w:bottom w:val="single" w:sz="6" w:space="0" w:color="000000"/>
              <w:right w:val="single" w:sz="6" w:space="0" w:color="000000"/>
            </w:tcBorders>
            <w:hideMark/>
          </w:tcPr>
          <w:p w14:paraId="217C2B7A"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158/698 (22.6%) </w:t>
            </w:r>
          </w:p>
        </w:tc>
        <w:tc>
          <w:tcPr>
            <w:tcW w:w="415" w:type="pct"/>
            <w:tcBorders>
              <w:top w:val="single" w:sz="6" w:space="0" w:color="000000"/>
              <w:left w:val="single" w:sz="6" w:space="0" w:color="000000"/>
              <w:bottom w:val="single" w:sz="6" w:space="0" w:color="000000"/>
              <w:right w:val="single" w:sz="6" w:space="0" w:color="000000"/>
            </w:tcBorders>
            <w:hideMark/>
          </w:tcPr>
          <w:p w14:paraId="339CBD90" w14:textId="77777777" w:rsidR="00CD7AF8" w:rsidRPr="00574FCC" w:rsidRDefault="00CD7AF8" w:rsidP="00CD7AF8">
            <w:pPr>
              <w:jc w:val="center"/>
              <w:rPr>
                <w:rFonts w:asciiTheme="majorBidi" w:eastAsia="Times New Roman" w:hAnsiTheme="majorBidi" w:cstheme="majorBidi"/>
                <w:sz w:val="13"/>
                <w:szCs w:val="13"/>
              </w:rPr>
            </w:pPr>
            <w:r w:rsidRPr="00574FCC">
              <w:rPr>
                <w:rStyle w:val="block"/>
                <w:rFonts w:asciiTheme="majorBidi" w:eastAsia="Times New Roman" w:hAnsiTheme="majorBidi"/>
                <w:sz w:val="13"/>
                <w:szCs w:val="13"/>
              </w:rPr>
              <w:t>RR 0.81</w:t>
            </w:r>
            <w:r w:rsidRPr="00574FCC">
              <w:rPr>
                <w:rFonts w:asciiTheme="majorBidi" w:eastAsia="Times New Roman" w:hAnsiTheme="majorBidi" w:cstheme="majorBidi"/>
                <w:sz w:val="13"/>
                <w:szCs w:val="13"/>
              </w:rPr>
              <w:br/>
            </w:r>
            <w:r w:rsidRPr="00574FCC">
              <w:rPr>
                <w:rStyle w:val="cell"/>
                <w:rFonts w:asciiTheme="majorBidi" w:eastAsia="Times New Roman" w:hAnsiTheme="majorBidi" w:cstheme="majorBidi"/>
                <w:sz w:val="13"/>
                <w:szCs w:val="13"/>
              </w:rPr>
              <w:t>(0.64 to 1.03)</w:t>
            </w:r>
          </w:p>
        </w:tc>
        <w:tc>
          <w:tcPr>
            <w:tcW w:w="311" w:type="pct"/>
            <w:tcBorders>
              <w:top w:val="single" w:sz="6" w:space="0" w:color="000000"/>
              <w:left w:val="single" w:sz="6" w:space="0" w:color="000000"/>
              <w:bottom w:val="single" w:sz="6" w:space="0" w:color="000000"/>
              <w:right w:val="single" w:sz="6" w:space="0" w:color="000000"/>
            </w:tcBorders>
            <w:hideMark/>
          </w:tcPr>
          <w:p w14:paraId="1F2119C7"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b/>
                <w:bCs/>
                <w:sz w:val="13"/>
                <w:szCs w:val="13"/>
              </w:rPr>
              <w:t>43 fewer per 1,000</w:t>
            </w:r>
            <w:r w:rsidRPr="00574FCC">
              <w:rPr>
                <w:rFonts w:asciiTheme="majorBidi" w:eastAsia="Times New Roman" w:hAnsiTheme="majorBidi" w:cstheme="majorBidi"/>
                <w:sz w:val="13"/>
                <w:szCs w:val="13"/>
              </w:rPr>
              <w:br/>
              <w:t>(from 81 fewer to 7 more)</w:t>
            </w:r>
          </w:p>
        </w:tc>
        <w:tc>
          <w:tcPr>
            <w:tcW w:w="849" w:type="pct"/>
            <w:tcBorders>
              <w:top w:val="single" w:sz="6" w:space="0" w:color="000000"/>
              <w:left w:val="single" w:sz="6" w:space="0" w:color="000000"/>
              <w:bottom w:val="single" w:sz="6" w:space="0" w:color="000000"/>
              <w:right w:val="single" w:sz="6" w:space="0" w:color="000000"/>
            </w:tcBorders>
            <w:hideMark/>
          </w:tcPr>
          <w:p w14:paraId="53E6A050"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Moderate</w:t>
            </w:r>
          </w:p>
        </w:tc>
      </w:tr>
      <w:tr w:rsidR="00CD7AF8" w:rsidRPr="00574FCC" w14:paraId="63065873"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287D1E76"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Wound infection</w:t>
            </w:r>
          </w:p>
        </w:tc>
      </w:tr>
      <w:tr w:rsidR="00CD7AF8" w:rsidRPr="00574FCC" w14:paraId="26054370"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057C2DD7"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2</w:t>
            </w:r>
          </w:p>
        </w:tc>
        <w:tc>
          <w:tcPr>
            <w:tcW w:w="311" w:type="pct"/>
            <w:tcBorders>
              <w:top w:val="single" w:sz="6" w:space="0" w:color="000000"/>
              <w:left w:val="single" w:sz="6" w:space="0" w:color="000000"/>
              <w:bottom w:val="single" w:sz="6" w:space="0" w:color="000000"/>
              <w:right w:val="single" w:sz="6" w:space="0" w:color="000000"/>
            </w:tcBorders>
            <w:hideMark/>
          </w:tcPr>
          <w:p w14:paraId="07F74077"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3370C0EA"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07A5A6E1"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78FFBF5B"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i</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065CFA0D"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n</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37F17F18"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46A5824D"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 xml:space="preserve">5/39 (12.8%) </w:t>
            </w:r>
          </w:p>
        </w:tc>
        <w:tc>
          <w:tcPr>
            <w:tcW w:w="415" w:type="pct"/>
            <w:tcBorders>
              <w:top w:val="single" w:sz="6" w:space="0" w:color="000000"/>
              <w:left w:val="single" w:sz="6" w:space="0" w:color="000000"/>
              <w:bottom w:val="single" w:sz="6" w:space="0" w:color="000000"/>
              <w:right w:val="single" w:sz="6" w:space="0" w:color="000000"/>
            </w:tcBorders>
            <w:hideMark/>
          </w:tcPr>
          <w:p w14:paraId="5684A1DB"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13/42 (31.0%) </w:t>
            </w:r>
          </w:p>
        </w:tc>
        <w:tc>
          <w:tcPr>
            <w:tcW w:w="415" w:type="pct"/>
            <w:tcBorders>
              <w:top w:val="single" w:sz="6" w:space="0" w:color="000000"/>
              <w:left w:val="single" w:sz="6" w:space="0" w:color="000000"/>
              <w:bottom w:val="single" w:sz="6" w:space="0" w:color="000000"/>
              <w:right w:val="single" w:sz="6" w:space="0" w:color="000000"/>
            </w:tcBorders>
            <w:hideMark/>
          </w:tcPr>
          <w:p w14:paraId="39423F40" w14:textId="77777777" w:rsidR="00CD7AF8" w:rsidRPr="00574FCC" w:rsidRDefault="00CD7AF8" w:rsidP="00CD7AF8">
            <w:pPr>
              <w:jc w:val="center"/>
              <w:rPr>
                <w:rFonts w:asciiTheme="majorBidi" w:eastAsia="Times New Roman" w:hAnsiTheme="majorBidi" w:cstheme="majorBidi"/>
                <w:sz w:val="13"/>
                <w:szCs w:val="13"/>
              </w:rPr>
            </w:pPr>
            <w:r w:rsidRPr="00574FCC">
              <w:rPr>
                <w:rStyle w:val="block"/>
                <w:rFonts w:asciiTheme="majorBidi" w:eastAsia="Times New Roman" w:hAnsiTheme="majorBidi"/>
                <w:sz w:val="13"/>
                <w:szCs w:val="13"/>
              </w:rPr>
              <w:t>RR 0.42</w:t>
            </w:r>
            <w:r w:rsidRPr="00574FCC">
              <w:rPr>
                <w:rFonts w:asciiTheme="majorBidi" w:eastAsia="Times New Roman" w:hAnsiTheme="majorBidi" w:cstheme="majorBidi"/>
                <w:sz w:val="13"/>
                <w:szCs w:val="13"/>
              </w:rPr>
              <w:br/>
            </w:r>
            <w:r w:rsidRPr="00574FCC">
              <w:rPr>
                <w:rStyle w:val="cell"/>
                <w:rFonts w:asciiTheme="majorBidi" w:eastAsia="Times New Roman" w:hAnsiTheme="majorBidi" w:cstheme="majorBidi"/>
                <w:sz w:val="13"/>
                <w:szCs w:val="13"/>
              </w:rPr>
              <w:t>(0.17 to 1.07)</w:t>
            </w:r>
          </w:p>
        </w:tc>
        <w:tc>
          <w:tcPr>
            <w:tcW w:w="311" w:type="pct"/>
            <w:tcBorders>
              <w:top w:val="single" w:sz="6" w:space="0" w:color="000000"/>
              <w:left w:val="single" w:sz="6" w:space="0" w:color="000000"/>
              <w:bottom w:val="single" w:sz="6" w:space="0" w:color="000000"/>
              <w:right w:val="single" w:sz="6" w:space="0" w:color="000000"/>
            </w:tcBorders>
            <w:hideMark/>
          </w:tcPr>
          <w:p w14:paraId="3D815B48"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b/>
                <w:bCs/>
                <w:sz w:val="13"/>
                <w:szCs w:val="13"/>
              </w:rPr>
              <w:t>180 fewer per 1,000</w:t>
            </w:r>
            <w:r w:rsidRPr="00574FCC">
              <w:rPr>
                <w:rFonts w:asciiTheme="majorBidi" w:eastAsia="Times New Roman" w:hAnsiTheme="majorBidi" w:cstheme="majorBidi"/>
                <w:sz w:val="13"/>
                <w:szCs w:val="13"/>
              </w:rPr>
              <w:br/>
              <w:t>(from 257 fewer to 22 more)</w:t>
            </w:r>
          </w:p>
        </w:tc>
        <w:tc>
          <w:tcPr>
            <w:tcW w:w="849" w:type="pct"/>
            <w:tcBorders>
              <w:top w:val="single" w:sz="6" w:space="0" w:color="000000"/>
              <w:left w:val="single" w:sz="6" w:space="0" w:color="000000"/>
              <w:bottom w:val="single" w:sz="6" w:space="0" w:color="000000"/>
              <w:right w:val="single" w:sz="6" w:space="0" w:color="000000"/>
            </w:tcBorders>
            <w:hideMark/>
          </w:tcPr>
          <w:p w14:paraId="2697BB9D"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Low</w:t>
            </w:r>
          </w:p>
        </w:tc>
      </w:tr>
      <w:tr w:rsidR="00CD7AF8" w:rsidRPr="00574FCC" w14:paraId="126FF9E7"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32F8EB84"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Ventilation day</w:t>
            </w:r>
          </w:p>
        </w:tc>
      </w:tr>
      <w:tr w:rsidR="00CD7AF8" w:rsidRPr="00574FCC" w14:paraId="5E83B8B9"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6CD2C95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3</w:t>
            </w:r>
          </w:p>
        </w:tc>
        <w:tc>
          <w:tcPr>
            <w:tcW w:w="311" w:type="pct"/>
            <w:tcBorders>
              <w:top w:val="single" w:sz="6" w:space="0" w:color="000000"/>
              <w:left w:val="single" w:sz="6" w:space="0" w:color="000000"/>
              <w:bottom w:val="single" w:sz="6" w:space="0" w:color="000000"/>
              <w:right w:val="single" w:sz="6" w:space="0" w:color="000000"/>
            </w:tcBorders>
            <w:hideMark/>
          </w:tcPr>
          <w:p w14:paraId="6D81FD51"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2EE004FD"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632C1B6D"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2E25034F"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5CFCB7F4"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o</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6629E5B4"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705E10F7"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636</w:t>
            </w:r>
          </w:p>
        </w:tc>
        <w:tc>
          <w:tcPr>
            <w:tcW w:w="415" w:type="pct"/>
            <w:tcBorders>
              <w:top w:val="single" w:sz="6" w:space="0" w:color="000000"/>
              <w:left w:val="single" w:sz="6" w:space="0" w:color="000000"/>
              <w:bottom w:val="single" w:sz="6" w:space="0" w:color="000000"/>
              <w:right w:val="single" w:sz="6" w:space="0" w:color="000000"/>
            </w:tcBorders>
            <w:hideMark/>
          </w:tcPr>
          <w:p w14:paraId="63BDC71E"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646</w:t>
            </w:r>
          </w:p>
        </w:tc>
        <w:tc>
          <w:tcPr>
            <w:tcW w:w="415" w:type="pct"/>
            <w:tcBorders>
              <w:top w:val="single" w:sz="6" w:space="0" w:color="000000"/>
              <w:left w:val="single" w:sz="6" w:space="0" w:color="000000"/>
              <w:bottom w:val="single" w:sz="6" w:space="0" w:color="000000"/>
              <w:right w:val="single" w:sz="6" w:space="0" w:color="000000"/>
            </w:tcBorders>
            <w:hideMark/>
          </w:tcPr>
          <w:p w14:paraId="028CBF9D"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
                <w:rFonts w:asciiTheme="majorBidi" w:eastAsia="Times New Roman" w:hAnsiTheme="majorBidi" w:cstheme="majorBidi"/>
                <w:sz w:val="13"/>
                <w:szCs w:val="13"/>
              </w:rPr>
              <w:t>-</w:t>
            </w:r>
          </w:p>
        </w:tc>
        <w:tc>
          <w:tcPr>
            <w:tcW w:w="311" w:type="pct"/>
            <w:tcBorders>
              <w:top w:val="single" w:sz="6" w:space="0" w:color="000000"/>
              <w:left w:val="single" w:sz="6" w:space="0" w:color="000000"/>
              <w:bottom w:val="single" w:sz="6" w:space="0" w:color="000000"/>
              <w:right w:val="single" w:sz="6" w:space="0" w:color="000000"/>
            </w:tcBorders>
            <w:hideMark/>
          </w:tcPr>
          <w:p w14:paraId="6C9FAB38"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MD </w:t>
            </w:r>
            <w:r w:rsidRPr="00574FCC">
              <w:rPr>
                <w:rStyle w:val="cell-value"/>
                <w:rFonts w:asciiTheme="majorBidi" w:eastAsia="Times New Roman" w:hAnsiTheme="majorBidi" w:cstheme="majorBidi"/>
                <w:b/>
                <w:bCs/>
                <w:sz w:val="13"/>
                <w:szCs w:val="13"/>
              </w:rPr>
              <w:t>1.38 day higher</w:t>
            </w:r>
            <w:r w:rsidRPr="00574FCC">
              <w:rPr>
                <w:rFonts w:asciiTheme="majorBidi" w:eastAsia="Times New Roman" w:hAnsiTheme="majorBidi" w:cstheme="majorBidi"/>
                <w:sz w:val="13"/>
                <w:szCs w:val="13"/>
              </w:rPr>
              <w:br/>
            </w:r>
            <w:r w:rsidRPr="00574FCC">
              <w:rPr>
                <w:rStyle w:val="cell-value"/>
                <w:rFonts w:asciiTheme="majorBidi" w:eastAsia="Times New Roman" w:hAnsiTheme="majorBidi" w:cstheme="majorBidi"/>
                <w:sz w:val="13"/>
                <w:szCs w:val="13"/>
              </w:rPr>
              <w:t>(0.76 lower to 3.53 higher)</w:t>
            </w:r>
          </w:p>
        </w:tc>
        <w:tc>
          <w:tcPr>
            <w:tcW w:w="849" w:type="pct"/>
            <w:tcBorders>
              <w:top w:val="single" w:sz="6" w:space="0" w:color="000000"/>
              <w:left w:val="single" w:sz="6" w:space="0" w:color="000000"/>
              <w:bottom w:val="single" w:sz="6" w:space="0" w:color="000000"/>
              <w:right w:val="single" w:sz="6" w:space="0" w:color="000000"/>
            </w:tcBorders>
            <w:hideMark/>
          </w:tcPr>
          <w:p w14:paraId="44788499"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Moderate</w:t>
            </w:r>
          </w:p>
        </w:tc>
      </w:tr>
      <w:tr w:rsidR="00CD7AF8" w:rsidRPr="00574FCC" w14:paraId="3C4E8C9B"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7E52748F"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8"/>
                <w:szCs w:val="18"/>
              </w:rPr>
              <w:t>Branched-chain amino acids</w:t>
            </w:r>
          </w:p>
        </w:tc>
      </w:tr>
      <w:tr w:rsidR="00CD7AF8" w:rsidRPr="00574FCC" w14:paraId="1F2D5C75" w14:textId="77777777" w:rsidTr="00CD7AF8">
        <w:trPr>
          <w:cantSplit/>
        </w:trPr>
        <w:tc>
          <w:tcPr>
            <w:tcW w:w="5000" w:type="pct"/>
            <w:gridSpan w:val="12"/>
            <w:shd w:val="clear" w:color="auto" w:fill="FFFFFF"/>
            <w:tcMar>
              <w:top w:w="75" w:type="dxa"/>
              <w:left w:w="60" w:type="dxa"/>
              <w:bottom w:w="60" w:type="dxa"/>
              <w:right w:w="60" w:type="dxa"/>
            </w:tcMar>
            <w:vAlign w:val="center"/>
          </w:tcPr>
          <w:p w14:paraId="2C74FD7D" w14:textId="77777777" w:rsidR="00CD7AF8" w:rsidRPr="00574FCC" w:rsidRDefault="00CD7AF8" w:rsidP="00CD7AF8">
            <w:pPr>
              <w:rPr>
                <w:rStyle w:val="label"/>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Overall mortality</w:t>
            </w:r>
          </w:p>
        </w:tc>
      </w:tr>
      <w:tr w:rsidR="00CD7AF8" w:rsidRPr="00574FCC" w14:paraId="431A5FE4"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2A40C94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1</w:t>
            </w:r>
          </w:p>
        </w:tc>
        <w:tc>
          <w:tcPr>
            <w:tcW w:w="311" w:type="pct"/>
            <w:tcBorders>
              <w:top w:val="single" w:sz="6" w:space="0" w:color="000000"/>
              <w:left w:val="single" w:sz="6" w:space="0" w:color="000000"/>
              <w:bottom w:val="single" w:sz="6" w:space="0" w:color="000000"/>
              <w:right w:val="single" w:sz="6" w:space="0" w:color="000000"/>
            </w:tcBorders>
            <w:hideMark/>
          </w:tcPr>
          <w:p w14:paraId="12756070"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3C016767"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1CE8B589"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2688F774"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f</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6F89D6D5"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p</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1603A457"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24C453EE"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 xml:space="preserve">5/10 (50.0%) </w:t>
            </w:r>
          </w:p>
        </w:tc>
        <w:tc>
          <w:tcPr>
            <w:tcW w:w="415" w:type="pct"/>
            <w:tcBorders>
              <w:top w:val="single" w:sz="6" w:space="0" w:color="000000"/>
              <w:left w:val="single" w:sz="6" w:space="0" w:color="000000"/>
              <w:bottom w:val="single" w:sz="6" w:space="0" w:color="000000"/>
              <w:right w:val="single" w:sz="6" w:space="0" w:color="000000"/>
            </w:tcBorders>
            <w:hideMark/>
          </w:tcPr>
          <w:p w14:paraId="1AD49F64"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2/10 (20.0%) </w:t>
            </w:r>
          </w:p>
        </w:tc>
        <w:tc>
          <w:tcPr>
            <w:tcW w:w="415" w:type="pct"/>
            <w:tcBorders>
              <w:top w:val="single" w:sz="6" w:space="0" w:color="000000"/>
              <w:left w:val="single" w:sz="6" w:space="0" w:color="000000"/>
              <w:bottom w:val="single" w:sz="6" w:space="0" w:color="000000"/>
              <w:right w:val="single" w:sz="6" w:space="0" w:color="000000"/>
            </w:tcBorders>
            <w:hideMark/>
          </w:tcPr>
          <w:p w14:paraId="69F36F34" w14:textId="77777777" w:rsidR="00CD7AF8" w:rsidRPr="00574FCC" w:rsidRDefault="00CD7AF8" w:rsidP="00CD7AF8">
            <w:pPr>
              <w:jc w:val="center"/>
              <w:rPr>
                <w:rFonts w:asciiTheme="majorBidi" w:eastAsia="Times New Roman" w:hAnsiTheme="majorBidi" w:cstheme="majorBidi"/>
                <w:sz w:val="13"/>
                <w:szCs w:val="13"/>
              </w:rPr>
            </w:pPr>
            <w:r w:rsidRPr="00574FCC">
              <w:rPr>
                <w:rStyle w:val="block"/>
                <w:rFonts w:asciiTheme="majorBidi" w:eastAsia="Times New Roman" w:hAnsiTheme="majorBidi"/>
                <w:sz w:val="13"/>
                <w:szCs w:val="13"/>
              </w:rPr>
              <w:t>RR 2.40</w:t>
            </w:r>
            <w:r w:rsidRPr="00574FCC">
              <w:rPr>
                <w:rFonts w:asciiTheme="majorBidi" w:eastAsia="Times New Roman" w:hAnsiTheme="majorBidi" w:cstheme="majorBidi"/>
                <w:sz w:val="13"/>
                <w:szCs w:val="13"/>
              </w:rPr>
              <w:br/>
            </w:r>
            <w:r w:rsidRPr="00574FCC">
              <w:rPr>
                <w:rStyle w:val="cell"/>
                <w:rFonts w:asciiTheme="majorBidi" w:eastAsia="Times New Roman" w:hAnsiTheme="majorBidi" w:cstheme="majorBidi"/>
                <w:sz w:val="13"/>
                <w:szCs w:val="13"/>
              </w:rPr>
              <w:t>(0.63 to 9.96)</w:t>
            </w:r>
          </w:p>
        </w:tc>
        <w:tc>
          <w:tcPr>
            <w:tcW w:w="311" w:type="pct"/>
            <w:tcBorders>
              <w:top w:val="single" w:sz="6" w:space="0" w:color="000000"/>
              <w:left w:val="single" w:sz="6" w:space="0" w:color="000000"/>
              <w:bottom w:val="single" w:sz="6" w:space="0" w:color="000000"/>
              <w:right w:val="single" w:sz="6" w:space="0" w:color="000000"/>
            </w:tcBorders>
            <w:hideMark/>
          </w:tcPr>
          <w:p w14:paraId="3AFE20B7"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b/>
                <w:bCs/>
                <w:sz w:val="13"/>
                <w:szCs w:val="13"/>
              </w:rPr>
              <w:t>280 more per 1,000</w:t>
            </w:r>
            <w:r w:rsidRPr="00574FCC">
              <w:rPr>
                <w:rFonts w:asciiTheme="majorBidi" w:eastAsia="Times New Roman" w:hAnsiTheme="majorBidi" w:cstheme="majorBidi"/>
                <w:sz w:val="13"/>
                <w:szCs w:val="13"/>
              </w:rPr>
              <w:br/>
              <w:t>(from 74 fewer to 1,000 more)</w:t>
            </w:r>
          </w:p>
        </w:tc>
        <w:tc>
          <w:tcPr>
            <w:tcW w:w="849" w:type="pct"/>
            <w:tcBorders>
              <w:top w:val="single" w:sz="6" w:space="0" w:color="000000"/>
              <w:left w:val="single" w:sz="6" w:space="0" w:color="000000"/>
              <w:bottom w:val="single" w:sz="6" w:space="0" w:color="000000"/>
              <w:right w:val="single" w:sz="6" w:space="0" w:color="000000"/>
            </w:tcBorders>
            <w:hideMark/>
          </w:tcPr>
          <w:p w14:paraId="4239EBDD"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Low</w:t>
            </w:r>
          </w:p>
        </w:tc>
      </w:tr>
      <w:tr w:rsidR="00CD7AF8" w:rsidRPr="00574FCC" w14:paraId="7EE3FA34"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65DD892A"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Length of hospital stay</w:t>
            </w:r>
          </w:p>
        </w:tc>
      </w:tr>
      <w:tr w:rsidR="00CD7AF8" w:rsidRPr="00574FCC" w14:paraId="23D23BE1"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0B0296F4"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1</w:t>
            </w:r>
          </w:p>
        </w:tc>
        <w:tc>
          <w:tcPr>
            <w:tcW w:w="311" w:type="pct"/>
            <w:tcBorders>
              <w:top w:val="single" w:sz="6" w:space="0" w:color="000000"/>
              <w:left w:val="single" w:sz="6" w:space="0" w:color="000000"/>
              <w:bottom w:val="single" w:sz="6" w:space="0" w:color="000000"/>
              <w:right w:val="single" w:sz="6" w:space="0" w:color="000000"/>
            </w:tcBorders>
            <w:hideMark/>
          </w:tcPr>
          <w:p w14:paraId="7D65BE11"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4339918E"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1291C656"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7D728B3C"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f</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2E546D44"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q</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77F095E7"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63B3B4B4"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10</w:t>
            </w:r>
          </w:p>
        </w:tc>
        <w:tc>
          <w:tcPr>
            <w:tcW w:w="415" w:type="pct"/>
            <w:tcBorders>
              <w:top w:val="single" w:sz="6" w:space="0" w:color="000000"/>
              <w:left w:val="single" w:sz="6" w:space="0" w:color="000000"/>
              <w:bottom w:val="single" w:sz="6" w:space="0" w:color="000000"/>
              <w:right w:val="single" w:sz="6" w:space="0" w:color="000000"/>
            </w:tcBorders>
            <w:hideMark/>
          </w:tcPr>
          <w:p w14:paraId="00284BEA"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10</w:t>
            </w:r>
          </w:p>
        </w:tc>
        <w:tc>
          <w:tcPr>
            <w:tcW w:w="415" w:type="pct"/>
            <w:tcBorders>
              <w:top w:val="single" w:sz="6" w:space="0" w:color="000000"/>
              <w:left w:val="single" w:sz="6" w:space="0" w:color="000000"/>
              <w:bottom w:val="single" w:sz="6" w:space="0" w:color="000000"/>
              <w:right w:val="single" w:sz="6" w:space="0" w:color="000000"/>
            </w:tcBorders>
            <w:hideMark/>
          </w:tcPr>
          <w:p w14:paraId="24F5006A"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
                <w:rFonts w:asciiTheme="majorBidi" w:eastAsia="Times New Roman" w:hAnsiTheme="majorBidi" w:cstheme="majorBidi"/>
                <w:sz w:val="13"/>
                <w:szCs w:val="13"/>
              </w:rPr>
              <w:t>-</w:t>
            </w:r>
          </w:p>
        </w:tc>
        <w:tc>
          <w:tcPr>
            <w:tcW w:w="311" w:type="pct"/>
            <w:tcBorders>
              <w:top w:val="single" w:sz="6" w:space="0" w:color="000000"/>
              <w:left w:val="single" w:sz="6" w:space="0" w:color="000000"/>
              <w:bottom w:val="single" w:sz="6" w:space="0" w:color="000000"/>
              <w:right w:val="single" w:sz="6" w:space="0" w:color="000000"/>
            </w:tcBorders>
            <w:hideMark/>
          </w:tcPr>
          <w:p w14:paraId="661DA305"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MD </w:t>
            </w:r>
            <w:r w:rsidRPr="00574FCC">
              <w:rPr>
                <w:rStyle w:val="cell-value"/>
                <w:rFonts w:asciiTheme="majorBidi" w:eastAsia="Times New Roman" w:hAnsiTheme="majorBidi" w:cstheme="majorBidi"/>
                <w:b/>
                <w:bCs/>
                <w:sz w:val="13"/>
                <w:szCs w:val="13"/>
              </w:rPr>
              <w:t>4 day higher</w:t>
            </w:r>
            <w:r w:rsidRPr="00574FCC">
              <w:rPr>
                <w:rFonts w:asciiTheme="majorBidi" w:eastAsia="Times New Roman" w:hAnsiTheme="majorBidi" w:cstheme="majorBidi"/>
                <w:sz w:val="13"/>
                <w:szCs w:val="13"/>
              </w:rPr>
              <w:br/>
            </w:r>
            <w:r w:rsidRPr="00574FCC">
              <w:rPr>
                <w:rStyle w:val="cell-value"/>
                <w:rFonts w:asciiTheme="majorBidi" w:eastAsia="Times New Roman" w:hAnsiTheme="majorBidi" w:cstheme="majorBidi"/>
                <w:sz w:val="13"/>
                <w:szCs w:val="13"/>
              </w:rPr>
              <w:t>(27.6 lower to 35.6 higher)</w:t>
            </w:r>
          </w:p>
        </w:tc>
        <w:tc>
          <w:tcPr>
            <w:tcW w:w="849" w:type="pct"/>
            <w:tcBorders>
              <w:top w:val="single" w:sz="6" w:space="0" w:color="000000"/>
              <w:left w:val="single" w:sz="6" w:space="0" w:color="000000"/>
              <w:bottom w:val="single" w:sz="6" w:space="0" w:color="000000"/>
              <w:right w:val="single" w:sz="6" w:space="0" w:color="000000"/>
            </w:tcBorders>
            <w:hideMark/>
          </w:tcPr>
          <w:p w14:paraId="1A03EE1B"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Low</w:t>
            </w:r>
          </w:p>
        </w:tc>
      </w:tr>
      <w:tr w:rsidR="00CD7AF8" w:rsidRPr="00574FCC" w14:paraId="3DE2AE92"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534FF7CF"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8"/>
                <w:szCs w:val="18"/>
              </w:rPr>
              <w:lastRenderedPageBreak/>
              <w:t>Fish oil</w:t>
            </w:r>
          </w:p>
        </w:tc>
      </w:tr>
      <w:tr w:rsidR="00CD7AF8" w:rsidRPr="00574FCC" w14:paraId="5F4C36C4" w14:textId="77777777" w:rsidTr="00CD7AF8">
        <w:trPr>
          <w:cantSplit/>
        </w:trPr>
        <w:tc>
          <w:tcPr>
            <w:tcW w:w="5000" w:type="pct"/>
            <w:gridSpan w:val="12"/>
            <w:shd w:val="clear" w:color="auto" w:fill="FFFFFF"/>
            <w:tcMar>
              <w:top w:w="75" w:type="dxa"/>
              <w:left w:w="60" w:type="dxa"/>
              <w:bottom w:w="60" w:type="dxa"/>
              <w:right w:w="60" w:type="dxa"/>
            </w:tcMar>
            <w:vAlign w:val="center"/>
          </w:tcPr>
          <w:p w14:paraId="3C4FDFDF" w14:textId="77777777" w:rsidR="00CD7AF8" w:rsidRPr="00574FCC" w:rsidRDefault="00CD7AF8" w:rsidP="00CD7AF8">
            <w:pPr>
              <w:rPr>
                <w:rStyle w:val="label"/>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Overall mortality</w:t>
            </w:r>
          </w:p>
        </w:tc>
      </w:tr>
      <w:tr w:rsidR="00CD7AF8" w:rsidRPr="00574FCC" w14:paraId="6754A933"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09DDE55B"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7</w:t>
            </w:r>
          </w:p>
        </w:tc>
        <w:tc>
          <w:tcPr>
            <w:tcW w:w="311" w:type="pct"/>
            <w:tcBorders>
              <w:top w:val="single" w:sz="6" w:space="0" w:color="000000"/>
              <w:left w:val="single" w:sz="6" w:space="0" w:color="000000"/>
              <w:bottom w:val="single" w:sz="6" w:space="0" w:color="000000"/>
              <w:right w:val="single" w:sz="6" w:space="0" w:color="000000"/>
            </w:tcBorders>
            <w:hideMark/>
          </w:tcPr>
          <w:p w14:paraId="20B499F8"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4B8384A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0F83DD8C"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50D6FB28"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626E0951"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r</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326855D2"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67B13A9E"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 xml:space="preserve">26/160 (16.3%) </w:t>
            </w:r>
          </w:p>
        </w:tc>
        <w:tc>
          <w:tcPr>
            <w:tcW w:w="415" w:type="pct"/>
            <w:tcBorders>
              <w:top w:val="single" w:sz="6" w:space="0" w:color="000000"/>
              <w:left w:val="single" w:sz="6" w:space="0" w:color="000000"/>
              <w:bottom w:val="single" w:sz="6" w:space="0" w:color="000000"/>
              <w:right w:val="single" w:sz="6" w:space="0" w:color="000000"/>
            </w:tcBorders>
            <w:hideMark/>
          </w:tcPr>
          <w:p w14:paraId="1522BDBB"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29/156 (18.6%) </w:t>
            </w:r>
          </w:p>
        </w:tc>
        <w:tc>
          <w:tcPr>
            <w:tcW w:w="415" w:type="pct"/>
            <w:tcBorders>
              <w:top w:val="single" w:sz="6" w:space="0" w:color="000000"/>
              <w:left w:val="single" w:sz="6" w:space="0" w:color="000000"/>
              <w:bottom w:val="single" w:sz="6" w:space="0" w:color="000000"/>
              <w:right w:val="single" w:sz="6" w:space="0" w:color="000000"/>
            </w:tcBorders>
            <w:hideMark/>
          </w:tcPr>
          <w:p w14:paraId="70D56BD9" w14:textId="77777777" w:rsidR="00CD7AF8" w:rsidRPr="00574FCC" w:rsidRDefault="00CD7AF8" w:rsidP="00CD7AF8">
            <w:pPr>
              <w:jc w:val="center"/>
              <w:rPr>
                <w:rFonts w:asciiTheme="majorBidi" w:eastAsia="Times New Roman" w:hAnsiTheme="majorBidi" w:cstheme="majorBidi"/>
                <w:sz w:val="13"/>
                <w:szCs w:val="13"/>
              </w:rPr>
            </w:pPr>
            <w:r w:rsidRPr="00574FCC">
              <w:rPr>
                <w:rStyle w:val="block"/>
                <w:rFonts w:asciiTheme="majorBidi" w:eastAsia="Times New Roman" w:hAnsiTheme="majorBidi"/>
                <w:sz w:val="13"/>
                <w:szCs w:val="13"/>
              </w:rPr>
              <w:t>RR 0.95</w:t>
            </w:r>
            <w:r w:rsidRPr="00574FCC">
              <w:rPr>
                <w:rFonts w:asciiTheme="majorBidi" w:eastAsia="Times New Roman" w:hAnsiTheme="majorBidi" w:cstheme="majorBidi"/>
                <w:sz w:val="13"/>
                <w:szCs w:val="13"/>
              </w:rPr>
              <w:br/>
            </w:r>
            <w:r w:rsidRPr="00574FCC">
              <w:rPr>
                <w:rStyle w:val="cell"/>
                <w:rFonts w:asciiTheme="majorBidi" w:eastAsia="Times New Roman" w:hAnsiTheme="majorBidi" w:cstheme="majorBidi"/>
                <w:sz w:val="13"/>
                <w:szCs w:val="13"/>
              </w:rPr>
              <w:t>(0.59 to 1.54)</w:t>
            </w:r>
          </w:p>
        </w:tc>
        <w:tc>
          <w:tcPr>
            <w:tcW w:w="311" w:type="pct"/>
            <w:tcBorders>
              <w:top w:val="single" w:sz="6" w:space="0" w:color="000000"/>
              <w:left w:val="single" w:sz="6" w:space="0" w:color="000000"/>
              <w:bottom w:val="single" w:sz="6" w:space="0" w:color="000000"/>
              <w:right w:val="single" w:sz="6" w:space="0" w:color="000000"/>
            </w:tcBorders>
            <w:hideMark/>
          </w:tcPr>
          <w:p w14:paraId="46975785"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b/>
                <w:bCs/>
                <w:sz w:val="13"/>
                <w:szCs w:val="13"/>
              </w:rPr>
              <w:t>9 fewer per 1,000</w:t>
            </w:r>
            <w:r w:rsidRPr="00574FCC">
              <w:rPr>
                <w:rFonts w:asciiTheme="majorBidi" w:eastAsia="Times New Roman" w:hAnsiTheme="majorBidi" w:cstheme="majorBidi"/>
                <w:sz w:val="13"/>
                <w:szCs w:val="13"/>
              </w:rPr>
              <w:br/>
              <w:t>(from 76 fewer to 100 more)</w:t>
            </w:r>
          </w:p>
        </w:tc>
        <w:tc>
          <w:tcPr>
            <w:tcW w:w="849" w:type="pct"/>
            <w:tcBorders>
              <w:top w:val="single" w:sz="6" w:space="0" w:color="000000"/>
              <w:left w:val="single" w:sz="6" w:space="0" w:color="000000"/>
              <w:bottom w:val="single" w:sz="6" w:space="0" w:color="000000"/>
              <w:right w:val="single" w:sz="6" w:space="0" w:color="000000"/>
            </w:tcBorders>
            <w:hideMark/>
          </w:tcPr>
          <w:p w14:paraId="3705748A"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Moderate</w:t>
            </w:r>
          </w:p>
        </w:tc>
      </w:tr>
      <w:tr w:rsidR="00CD7AF8" w:rsidRPr="00574FCC" w14:paraId="35E01A6D"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35EBE5EA"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Length of hospital stay</w:t>
            </w:r>
          </w:p>
        </w:tc>
      </w:tr>
      <w:tr w:rsidR="00CD7AF8" w:rsidRPr="00574FCC" w14:paraId="3AD394A5"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716287F5"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6</w:t>
            </w:r>
          </w:p>
        </w:tc>
        <w:tc>
          <w:tcPr>
            <w:tcW w:w="311" w:type="pct"/>
            <w:tcBorders>
              <w:top w:val="single" w:sz="6" w:space="0" w:color="000000"/>
              <w:left w:val="single" w:sz="6" w:space="0" w:color="000000"/>
              <w:bottom w:val="single" w:sz="6" w:space="0" w:color="000000"/>
              <w:right w:val="single" w:sz="6" w:space="0" w:color="000000"/>
            </w:tcBorders>
            <w:hideMark/>
          </w:tcPr>
          <w:p w14:paraId="6C06C354"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5A805B22"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s</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09351DAB"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55BFD554"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3B67D7CD"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t</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19CE969C"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2574AEEC"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150</w:t>
            </w:r>
          </w:p>
        </w:tc>
        <w:tc>
          <w:tcPr>
            <w:tcW w:w="415" w:type="pct"/>
            <w:tcBorders>
              <w:top w:val="single" w:sz="6" w:space="0" w:color="000000"/>
              <w:left w:val="single" w:sz="6" w:space="0" w:color="000000"/>
              <w:bottom w:val="single" w:sz="6" w:space="0" w:color="000000"/>
              <w:right w:val="single" w:sz="6" w:space="0" w:color="000000"/>
            </w:tcBorders>
            <w:hideMark/>
          </w:tcPr>
          <w:p w14:paraId="08675BD2"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146</w:t>
            </w:r>
          </w:p>
        </w:tc>
        <w:tc>
          <w:tcPr>
            <w:tcW w:w="415" w:type="pct"/>
            <w:tcBorders>
              <w:top w:val="single" w:sz="6" w:space="0" w:color="000000"/>
              <w:left w:val="single" w:sz="6" w:space="0" w:color="000000"/>
              <w:bottom w:val="single" w:sz="6" w:space="0" w:color="000000"/>
              <w:right w:val="single" w:sz="6" w:space="0" w:color="000000"/>
            </w:tcBorders>
            <w:hideMark/>
          </w:tcPr>
          <w:p w14:paraId="003A30BB"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
                <w:rFonts w:asciiTheme="majorBidi" w:eastAsia="Times New Roman" w:hAnsiTheme="majorBidi" w:cstheme="majorBidi"/>
                <w:sz w:val="13"/>
                <w:szCs w:val="13"/>
              </w:rPr>
              <w:t>-</w:t>
            </w:r>
          </w:p>
        </w:tc>
        <w:tc>
          <w:tcPr>
            <w:tcW w:w="311" w:type="pct"/>
            <w:tcBorders>
              <w:top w:val="single" w:sz="6" w:space="0" w:color="000000"/>
              <w:left w:val="single" w:sz="6" w:space="0" w:color="000000"/>
              <w:bottom w:val="single" w:sz="6" w:space="0" w:color="000000"/>
              <w:right w:val="single" w:sz="6" w:space="0" w:color="000000"/>
            </w:tcBorders>
            <w:hideMark/>
          </w:tcPr>
          <w:p w14:paraId="536C1434"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MD </w:t>
            </w:r>
            <w:r w:rsidRPr="00574FCC">
              <w:rPr>
                <w:rStyle w:val="cell-value"/>
                <w:rFonts w:asciiTheme="majorBidi" w:eastAsia="Times New Roman" w:hAnsiTheme="majorBidi" w:cstheme="majorBidi"/>
                <w:b/>
                <w:bCs/>
                <w:sz w:val="13"/>
                <w:szCs w:val="13"/>
              </w:rPr>
              <w:t>1.85 day lower</w:t>
            </w:r>
            <w:r w:rsidRPr="00574FCC">
              <w:rPr>
                <w:rFonts w:asciiTheme="majorBidi" w:eastAsia="Times New Roman" w:hAnsiTheme="majorBidi" w:cstheme="majorBidi"/>
                <w:sz w:val="13"/>
                <w:szCs w:val="13"/>
              </w:rPr>
              <w:br/>
            </w:r>
            <w:r w:rsidRPr="00574FCC">
              <w:rPr>
                <w:rStyle w:val="cell-value"/>
                <w:rFonts w:asciiTheme="majorBidi" w:eastAsia="Times New Roman" w:hAnsiTheme="majorBidi" w:cstheme="majorBidi"/>
                <w:sz w:val="13"/>
                <w:szCs w:val="13"/>
              </w:rPr>
              <w:t>(8.67 lower to 4.97 higher)</w:t>
            </w:r>
          </w:p>
        </w:tc>
        <w:tc>
          <w:tcPr>
            <w:tcW w:w="849" w:type="pct"/>
            <w:tcBorders>
              <w:top w:val="single" w:sz="6" w:space="0" w:color="000000"/>
              <w:left w:val="single" w:sz="6" w:space="0" w:color="000000"/>
              <w:bottom w:val="single" w:sz="6" w:space="0" w:color="000000"/>
              <w:right w:val="single" w:sz="6" w:space="0" w:color="000000"/>
            </w:tcBorders>
            <w:hideMark/>
          </w:tcPr>
          <w:p w14:paraId="744FF76A"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Low</w:t>
            </w:r>
          </w:p>
        </w:tc>
      </w:tr>
      <w:tr w:rsidR="00CD7AF8" w:rsidRPr="00574FCC" w14:paraId="5AF271BE"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61FA5096"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Sepsis</w:t>
            </w:r>
          </w:p>
        </w:tc>
      </w:tr>
      <w:tr w:rsidR="00CD7AF8" w:rsidRPr="00574FCC" w14:paraId="4486E4C5"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22026B67"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2</w:t>
            </w:r>
          </w:p>
        </w:tc>
        <w:tc>
          <w:tcPr>
            <w:tcW w:w="311" w:type="pct"/>
            <w:tcBorders>
              <w:top w:val="single" w:sz="6" w:space="0" w:color="000000"/>
              <w:left w:val="single" w:sz="6" w:space="0" w:color="000000"/>
              <w:bottom w:val="single" w:sz="6" w:space="0" w:color="000000"/>
              <w:right w:val="single" w:sz="6" w:space="0" w:color="000000"/>
            </w:tcBorders>
            <w:hideMark/>
          </w:tcPr>
          <w:p w14:paraId="51DF1F0A"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77B6AD8D"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362D0225"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77B80C19"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i</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6AB4FFEF"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u</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3CCB608C"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publication bias strongly suspected</w:t>
            </w:r>
            <w:r w:rsidRPr="00574FCC">
              <w:rPr>
                <w:rFonts w:asciiTheme="majorBidi" w:eastAsia="Times New Roman" w:hAnsiTheme="majorBidi" w:cstheme="majorBidi"/>
                <w:sz w:val="13"/>
                <w:szCs w:val="13"/>
                <w:vertAlign w:val="superscript"/>
              </w:rPr>
              <w:t xml:space="preserve"> v</w:t>
            </w:r>
          </w:p>
        </w:tc>
        <w:tc>
          <w:tcPr>
            <w:tcW w:w="415" w:type="pct"/>
            <w:tcBorders>
              <w:top w:val="single" w:sz="6" w:space="0" w:color="000000"/>
              <w:left w:val="single" w:sz="6" w:space="0" w:color="000000"/>
              <w:bottom w:val="single" w:sz="6" w:space="0" w:color="000000"/>
              <w:right w:val="single" w:sz="6" w:space="0" w:color="000000"/>
            </w:tcBorders>
            <w:hideMark/>
          </w:tcPr>
          <w:p w14:paraId="6143A3D6"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 xml:space="preserve">13/81 (16.0%) </w:t>
            </w:r>
          </w:p>
        </w:tc>
        <w:tc>
          <w:tcPr>
            <w:tcW w:w="415" w:type="pct"/>
            <w:tcBorders>
              <w:top w:val="single" w:sz="6" w:space="0" w:color="000000"/>
              <w:left w:val="single" w:sz="6" w:space="0" w:color="000000"/>
              <w:bottom w:val="single" w:sz="6" w:space="0" w:color="000000"/>
              <w:right w:val="single" w:sz="6" w:space="0" w:color="000000"/>
            </w:tcBorders>
            <w:hideMark/>
          </w:tcPr>
          <w:p w14:paraId="7AF145CB"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20/78 (25.6%) </w:t>
            </w:r>
          </w:p>
        </w:tc>
        <w:tc>
          <w:tcPr>
            <w:tcW w:w="415" w:type="pct"/>
            <w:tcBorders>
              <w:top w:val="single" w:sz="6" w:space="0" w:color="000000"/>
              <w:left w:val="single" w:sz="6" w:space="0" w:color="000000"/>
              <w:bottom w:val="single" w:sz="6" w:space="0" w:color="000000"/>
              <w:right w:val="single" w:sz="6" w:space="0" w:color="000000"/>
            </w:tcBorders>
            <w:hideMark/>
          </w:tcPr>
          <w:p w14:paraId="150F8305" w14:textId="77777777" w:rsidR="00CD7AF8" w:rsidRPr="00574FCC" w:rsidRDefault="00CD7AF8" w:rsidP="00CD7AF8">
            <w:pPr>
              <w:jc w:val="center"/>
              <w:rPr>
                <w:rFonts w:asciiTheme="majorBidi" w:eastAsia="Times New Roman" w:hAnsiTheme="majorBidi" w:cstheme="majorBidi"/>
                <w:sz w:val="13"/>
                <w:szCs w:val="13"/>
              </w:rPr>
            </w:pPr>
            <w:r w:rsidRPr="00574FCC">
              <w:rPr>
                <w:rStyle w:val="block"/>
                <w:rFonts w:asciiTheme="majorBidi" w:eastAsia="Times New Roman" w:hAnsiTheme="majorBidi"/>
                <w:sz w:val="13"/>
                <w:szCs w:val="13"/>
              </w:rPr>
              <w:t>RR 0.66</w:t>
            </w:r>
            <w:r w:rsidRPr="00574FCC">
              <w:rPr>
                <w:rFonts w:asciiTheme="majorBidi" w:eastAsia="Times New Roman" w:hAnsiTheme="majorBidi" w:cstheme="majorBidi"/>
                <w:sz w:val="13"/>
                <w:szCs w:val="13"/>
              </w:rPr>
              <w:br/>
            </w:r>
            <w:r w:rsidRPr="00574FCC">
              <w:rPr>
                <w:rStyle w:val="cell"/>
                <w:rFonts w:asciiTheme="majorBidi" w:eastAsia="Times New Roman" w:hAnsiTheme="majorBidi" w:cstheme="majorBidi"/>
                <w:sz w:val="13"/>
                <w:szCs w:val="13"/>
              </w:rPr>
              <w:t>(0.30 to 1.43)</w:t>
            </w:r>
          </w:p>
        </w:tc>
        <w:tc>
          <w:tcPr>
            <w:tcW w:w="311" w:type="pct"/>
            <w:tcBorders>
              <w:top w:val="single" w:sz="6" w:space="0" w:color="000000"/>
              <w:left w:val="single" w:sz="6" w:space="0" w:color="000000"/>
              <w:bottom w:val="single" w:sz="6" w:space="0" w:color="000000"/>
              <w:right w:val="single" w:sz="6" w:space="0" w:color="000000"/>
            </w:tcBorders>
            <w:hideMark/>
          </w:tcPr>
          <w:p w14:paraId="0F221D7A"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b/>
                <w:bCs/>
                <w:sz w:val="13"/>
                <w:szCs w:val="13"/>
              </w:rPr>
              <w:t>87 fewer per 1,000</w:t>
            </w:r>
            <w:r w:rsidRPr="00574FCC">
              <w:rPr>
                <w:rFonts w:asciiTheme="majorBidi" w:eastAsia="Times New Roman" w:hAnsiTheme="majorBidi" w:cstheme="majorBidi"/>
                <w:sz w:val="13"/>
                <w:szCs w:val="13"/>
              </w:rPr>
              <w:br/>
              <w:t>(from 179 fewer to 110 more)</w:t>
            </w:r>
          </w:p>
        </w:tc>
        <w:tc>
          <w:tcPr>
            <w:tcW w:w="849" w:type="pct"/>
            <w:tcBorders>
              <w:top w:val="single" w:sz="6" w:space="0" w:color="000000"/>
              <w:left w:val="single" w:sz="6" w:space="0" w:color="000000"/>
              <w:bottom w:val="single" w:sz="6" w:space="0" w:color="000000"/>
              <w:right w:val="single" w:sz="6" w:space="0" w:color="000000"/>
            </w:tcBorders>
            <w:hideMark/>
          </w:tcPr>
          <w:p w14:paraId="2AD18FD0"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Very low</w:t>
            </w:r>
          </w:p>
        </w:tc>
      </w:tr>
      <w:tr w:rsidR="00CD7AF8" w:rsidRPr="00574FCC" w14:paraId="44FA4164"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06033AFA"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Pneumonia</w:t>
            </w:r>
          </w:p>
        </w:tc>
      </w:tr>
      <w:tr w:rsidR="00CD7AF8" w:rsidRPr="00574FCC" w14:paraId="7B13AF6B"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4FAB787D"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7</w:t>
            </w:r>
          </w:p>
        </w:tc>
        <w:tc>
          <w:tcPr>
            <w:tcW w:w="311" w:type="pct"/>
            <w:tcBorders>
              <w:top w:val="single" w:sz="6" w:space="0" w:color="000000"/>
              <w:left w:val="single" w:sz="6" w:space="0" w:color="000000"/>
              <w:bottom w:val="single" w:sz="6" w:space="0" w:color="000000"/>
              <w:right w:val="single" w:sz="6" w:space="0" w:color="000000"/>
            </w:tcBorders>
            <w:hideMark/>
          </w:tcPr>
          <w:p w14:paraId="003A211D"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511516DF"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311B51D7"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001F6B64"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50679D57"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w</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320BED6C"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0EA00FCB"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 xml:space="preserve">52/166 (31.3%) </w:t>
            </w:r>
          </w:p>
        </w:tc>
        <w:tc>
          <w:tcPr>
            <w:tcW w:w="415" w:type="pct"/>
            <w:tcBorders>
              <w:top w:val="single" w:sz="6" w:space="0" w:color="000000"/>
              <w:left w:val="single" w:sz="6" w:space="0" w:color="000000"/>
              <w:bottom w:val="single" w:sz="6" w:space="0" w:color="000000"/>
              <w:right w:val="single" w:sz="6" w:space="0" w:color="000000"/>
            </w:tcBorders>
            <w:hideMark/>
          </w:tcPr>
          <w:p w14:paraId="2D8AA422"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73/161 (45.3%) </w:t>
            </w:r>
          </w:p>
        </w:tc>
        <w:tc>
          <w:tcPr>
            <w:tcW w:w="415" w:type="pct"/>
            <w:tcBorders>
              <w:top w:val="single" w:sz="6" w:space="0" w:color="000000"/>
              <w:left w:val="single" w:sz="6" w:space="0" w:color="000000"/>
              <w:bottom w:val="single" w:sz="6" w:space="0" w:color="000000"/>
              <w:right w:val="single" w:sz="6" w:space="0" w:color="000000"/>
            </w:tcBorders>
            <w:hideMark/>
          </w:tcPr>
          <w:p w14:paraId="3AC76778" w14:textId="77777777" w:rsidR="00CD7AF8" w:rsidRPr="00574FCC" w:rsidRDefault="00CD7AF8" w:rsidP="00CD7AF8">
            <w:pPr>
              <w:jc w:val="center"/>
              <w:rPr>
                <w:rFonts w:asciiTheme="majorBidi" w:eastAsia="Times New Roman" w:hAnsiTheme="majorBidi" w:cstheme="majorBidi"/>
                <w:sz w:val="13"/>
                <w:szCs w:val="13"/>
              </w:rPr>
            </w:pPr>
            <w:r w:rsidRPr="00574FCC">
              <w:rPr>
                <w:rStyle w:val="block"/>
                <w:rFonts w:asciiTheme="majorBidi" w:eastAsia="Times New Roman" w:hAnsiTheme="majorBidi"/>
                <w:sz w:val="13"/>
                <w:szCs w:val="13"/>
              </w:rPr>
              <w:t>RR 0.68</w:t>
            </w:r>
            <w:r w:rsidRPr="00574FCC">
              <w:rPr>
                <w:rFonts w:asciiTheme="majorBidi" w:eastAsia="Times New Roman" w:hAnsiTheme="majorBidi" w:cstheme="majorBidi"/>
                <w:sz w:val="13"/>
                <w:szCs w:val="13"/>
              </w:rPr>
              <w:br/>
            </w:r>
            <w:r w:rsidRPr="00574FCC">
              <w:rPr>
                <w:rStyle w:val="cell"/>
                <w:rFonts w:asciiTheme="majorBidi" w:eastAsia="Times New Roman" w:hAnsiTheme="majorBidi" w:cstheme="majorBidi"/>
                <w:sz w:val="13"/>
                <w:szCs w:val="13"/>
              </w:rPr>
              <w:t>(0.44 to 1.06)</w:t>
            </w:r>
          </w:p>
        </w:tc>
        <w:tc>
          <w:tcPr>
            <w:tcW w:w="311" w:type="pct"/>
            <w:tcBorders>
              <w:top w:val="single" w:sz="6" w:space="0" w:color="000000"/>
              <w:left w:val="single" w:sz="6" w:space="0" w:color="000000"/>
              <w:bottom w:val="single" w:sz="6" w:space="0" w:color="000000"/>
              <w:right w:val="single" w:sz="6" w:space="0" w:color="000000"/>
            </w:tcBorders>
            <w:hideMark/>
          </w:tcPr>
          <w:p w14:paraId="0ED94C8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b/>
                <w:bCs/>
                <w:sz w:val="13"/>
                <w:szCs w:val="13"/>
              </w:rPr>
              <w:t>145 fewer per 1,000</w:t>
            </w:r>
            <w:r w:rsidRPr="00574FCC">
              <w:rPr>
                <w:rFonts w:asciiTheme="majorBidi" w:eastAsia="Times New Roman" w:hAnsiTheme="majorBidi" w:cstheme="majorBidi"/>
                <w:sz w:val="13"/>
                <w:szCs w:val="13"/>
              </w:rPr>
              <w:br/>
              <w:t>(from 254 fewer to 27 more)</w:t>
            </w:r>
          </w:p>
        </w:tc>
        <w:tc>
          <w:tcPr>
            <w:tcW w:w="849" w:type="pct"/>
            <w:tcBorders>
              <w:top w:val="single" w:sz="6" w:space="0" w:color="000000"/>
              <w:left w:val="single" w:sz="6" w:space="0" w:color="000000"/>
              <w:bottom w:val="single" w:sz="6" w:space="0" w:color="000000"/>
              <w:right w:val="single" w:sz="6" w:space="0" w:color="000000"/>
            </w:tcBorders>
            <w:hideMark/>
          </w:tcPr>
          <w:p w14:paraId="41587F2D"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Moderate</w:t>
            </w:r>
          </w:p>
        </w:tc>
      </w:tr>
      <w:tr w:rsidR="00CD7AF8" w:rsidRPr="00574FCC" w14:paraId="012604CE"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3D3DA66A"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Wound infection</w:t>
            </w:r>
          </w:p>
        </w:tc>
      </w:tr>
      <w:tr w:rsidR="00CD7AF8" w:rsidRPr="00574FCC" w14:paraId="64468F45"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2A931393"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lastRenderedPageBreak/>
              <w:t>4</w:t>
            </w:r>
          </w:p>
        </w:tc>
        <w:tc>
          <w:tcPr>
            <w:tcW w:w="311" w:type="pct"/>
            <w:tcBorders>
              <w:top w:val="single" w:sz="6" w:space="0" w:color="000000"/>
              <w:left w:val="single" w:sz="6" w:space="0" w:color="000000"/>
              <w:bottom w:val="single" w:sz="6" w:space="0" w:color="000000"/>
              <w:right w:val="single" w:sz="6" w:space="0" w:color="000000"/>
            </w:tcBorders>
            <w:hideMark/>
          </w:tcPr>
          <w:p w14:paraId="6762C5D8"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534CD3D6"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45678B2A"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x</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30529C9B"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6C4EB1AF"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y</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22037C7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publication bias strongly suspected</w:t>
            </w:r>
            <w:r w:rsidRPr="00574FCC">
              <w:rPr>
                <w:rFonts w:asciiTheme="majorBidi" w:eastAsia="Times New Roman" w:hAnsiTheme="majorBidi" w:cstheme="majorBidi"/>
                <w:sz w:val="13"/>
                <w:szCs w:val="13"/>
                <w:vertAlign w:val="superscript"/>
              </w:rPr>
              <w:t xml:space="preserve"> z</w:t>
            </w:r>
          </w:p>
        </w:tc>
        <w:tc>
          <w:tcPr>
            <w:tcW w:w="415" w:type="pct"/>
            <w:tcBorders>
              <w:top w:val="single" w:sz="6" w:space="0" w:color="000000"/>
              <w:left w:val="single" w:sz="6" w:space="0" w:color="000000"/>
              <w:bottom w:val="single" w:sz="6" w:space="0" w:color="000000"/>
              <w:right w:val="single" w:sz="6" w:space="0" w:color="000000"/>
            </w:tcBorders>
            <w:hideMark/>
          </w:tcPr>
          <w:p w14:paraId="7AC9A3E2"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 xml:space="preserve">48/118 (40.7%) </w:t>
            </w:r>
          </w:p>
        </w:tc>
        <w:tc>
          <w:tcPr>
            <w:tcW w:w="415" w:type="pct"/>
            <w:tcBorders>
              <w:top w:val="single" w:sz="6" w:space="0" w:color="000000"/>
              <w:left w:val="single" w:sz="6" w:space="0" w:color="000000"/>
              <w:bottom w:val="single" w:sz="6" w:space="0" w:color="000000"/>
              <w:right w:val="single" w:sz="6" w:space="0" w:color="000000"/>
            </w:tcBorders>
            <w:hideMark/>
          </w:tcPr>
          <w:p w14:paraId="24A11515"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53/113 (46.9%) </w:t>
            </w:r>
          </w:p>
        </w:tc>
        <w:tc>
          <w:tcPr>
            <w:tcW w:w="415" w:type="pct"/>
            <w:tcBorders>
              <w:top w:val="single" w:sz="6" w:space="0" w:color="000000"/>
              <w:left w:val="single" w:sz="6" w:space="0" w:color="000000"/>
              <w:bottom w:val="single" w:sz="6" w:space="0" w:color="000000"/>
              <w:right w:val="single" w:sz="6" w:space="0" w:color="000000"/>
            </w:tcBorders>
            <w:hideMark/>
          </w:tcPr>
          <w:p w14:paraId="52B28365" w14:textId="77777777" w:rsidR="00CD7AF8" w:rsidRPr="00574FCC" w:rsidRDefault="00CD7AF8" w:rsidP="00CD7AF8">
            <w:pPr>
              <w:jc w:val="center"/>
              <w:rPr>
                <w:rFonts w:asciiTheme="majorBidi" w:eastAsia="Times New Roman" w:hAnsiTheme="majorBidi" w:cstheme="majorBidi"/>
                <w:sz w:val="13"/>
                <w:szCs w:val="13"/>
              </w:rPr>
            </w:pPr>
            <w:r w:rsidRPr="00574FCC">
              <w:rPr>
                <w:rStyle w:val="block"/>
                <w:rFonts w:asciiTheme="majorBidi" w:eastAsia="Times New Roman" w:hAnsiTheme="majorBidi"/>
                <w:sz w:val="13"/>
                <w:szCs w:val="13"/>
              </w:rPr>
              <w:t>RR 0.82</w:t>
            </w:r>
            <w:r w:rsidRPr="00574FCC">
              <w:rPr>
                <w:rFonts w:asciiTheme="majorBidi" w:eastAsia="Times New Roman" w:hAnsiTheme="majorBidi" w:cstheme="majorBidi"/>
                <w:sz w:val="13"/>
                <w:szCs w:val="13"/>
              </w:rPr>
              <w:br/>
            </w:r>
            <w:r w:rsidRPr="00574FCC">
              <w:rPr>
                <w:rStyle w:val="cell"/>
                <w:rFonts w:asciiTheme="majorBidi" w:eastAsia="Times New Roman" w:hAnsiTheme="majorBidi" w:cstheme="majorBidi"/>
                <w:sz w:val="13"/>
                <w:szCs w:val="13"/>
              </w:rPr>
              <w:t>(0.49 to 1.36)</w:t>
            </w:r>
          </w:p>
        </w:tc>
        <w:tc>
          <w:tcPr>
            <w:tcW w:w="311" w:type="pct"/>
            <w:tcBorders>
              <w:top w:val="single" w:sz="6" w:space="0" w:color="000000"/>
              <w:left w:val="single" w:sz="6" w:space="0" w:color="000000"/>
              <w:bottom w:val="single" w:sz="6" w:space="0" w:color="000000"/>
              <w:right w:val="single" w:sz="6" w:space="0" w:color="000000"/>
            </w:tcBorders>
            <w:hideMark/>
          </w:tcPr>
          <w:p w14:paraId="25679F72"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b/>
                <w:bCs/>
                <w:sz w:val="13"/>
                <w:szCs w:val="13"/>
              </w:rPr>
              <w:t>84 fewer per 1,000</w:t>
            </w:r>
            <w:r w:rsidRPr="00574FCC">
              <w:rPr>
                <w:rFonts w:asciiTheme="majorBidi" w:eastAsia="Times New Roman" w:hAnsiTheme="majorBidi" w:cstheme="majorBidi"/>
                <w:sz w:val="13"/>
                <w:szCs w:val="13"/>
              </w:rPr>
              <w:br/>
              <w:t>(from 239 fewer to 169 more)</w:t>
            </w:r>
          </w:p>
        </w:tc>
        <w:tc>
          <w:tcPr>
            <w:tcW w:w="849" w:type="pct"/>
            <w:tcBorders>
              <w:top w:val="single" w:sz="6" w:space="0" w:color="000000"/>
              <w:left w:val="single" w:sz="6" w:space="0" w:color="000000"/>
              <w:bottom w:val="single" w:sz="6" w:space="0" w:color="000000"/>
              <w:right w:val="single" w:sz="6" w:space="0" w:color="000000"/>
            </w:tcBorders>
            <w:hideMark/>
          </w:tcPr>
          <w:p w14:paraId="135CA585"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Very low</w:t>
            </w:r>
          </w:p>
        </w:tc>
      </w:tr>
      <w:tr w:rsidR="00CD7AF8" w:rsidRPr="00574FCC" w14:paraId="69253C66"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01F32D80"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Ventilation day</w:t>
            </w:r>
          </w:p>
        </w:tc>
      </w:tr>
      <w:tr w:rsidR="00CD7AF8" w:rsidRPr="00574FCC" w14:paraId="2A89E918"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548AF809"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4</w:t>
            </w:r>
          </w:p>
        </w:tc>
        <w:tc>
          <w:tcPr>
            <w:tcW w:w="311" w:type="pct"/>
            <w:tcBorders>
              <w:top w:val="single" w:sz="6" w:space="0" w:color="000000"/>
              <w:left w:val="single" w:sz="6" w:space="0" w:color="000000"/>
              <w:bottom w:val="single" w:sz="6" w:space="0" w:color="000000"/>
              <w:right w:val="single" w:sz="6" w:space="0" w:color="000000"/>
            </w:tcBorders>
            <w:hideMark/>
          </w:tcPr>
          <w:p w14:paraId="725A6016"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10251EA3"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7B150364"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aa</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70300BA9"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7E3C47CE"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ab</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699B9BF3"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11BAABB2"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124</w:t>
            </w:r>
          </w:p>
        </w:tc>
        <w:tc>
          <w:tcPr>
            <w:tcW w:w="415" w:type="pct"/>
            <w:tcBorders>
              <w:top w:val="single" w:sz="6" w:space="0" w:color="000000"/>
              <w:left w:val="single" w:sz="6" w:space="0" w:color="000000"/>
              <w:bottom w:val="single" w:sz="6" w:space="0" w:color="000000"/>
              <w:right w:val="single" w:sz="6" w:space="0" w:color="000000"/>
            </w:tcBorders>
            <w:hideMark/>
          </w:tcPr>
          <w:p w14:paraId="41598D27"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120</w:t>
            </w:r>
          </w:p>
        </w:tc>
        <w:tc>
          <w:tcPr>
            <w:tcW w:w="415" w:type="pct"/>
            <w:tcBorders>
              <w:top w:val="single" w:sz="6" w:space="0" w:color="000000"/>
              <w:left w:val="single" w:sz="6" w:space="0" w:color="000000"/>
              <w:bottom w:val="single" w:sz="6" w:space="0" w:color="000000"/>
              <w:right w:val="single" w:sz="6" w:space="0" w:color="000000"/>
            </w:tcBorders>
            <w:hideMark/>
          </w:tcPr>
          <w:p w14:paraId="2388E191"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
                <w:rFonts w:asciiTheme="majorBidi" w:eastAsia="Times New Roman" w:hAnsiTheme="majorBidi" w:cstheme="majorBidi"/>
                <w:sz w:val="13"/>
                <w:szCs w:val="13"/>
              </w:rPr>
              <w:t>-</w:t>
            </w:r>
          </w:p>
        </w:tc>
        <w:tc>
          <w:tcPr>
            <w:tcW w:w="311" w:type="pct"/>
            <w:tcBorders>
              <w:top w:val="single" w:sz="6" w:space="0" w:color="000000"/>
              <w:left w:val="single" w:sz="6" w:space="0" w:color="000000"/>
              <w:bottom w:val="single" w:sz="6" w:space="0" w:color="000000"/>
              <w:right w:val="single" w:sz="6" w:space="0" w:color="000000"/>
            </w:tcBorders>
            <w:hideMark/>
          </w:tcPr>
          <w:p w14:paraId="55424DB1"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MD </w:t>
            </w:r>
            <w:r w:rsidRPr="00574FCC">
              <w:rPr>
                <w:rStyle w:val="cell-value"/>
                <w:rFonts w:asciiTheme="majorBidi" w:eastAsia="Times New Roman" w:hAnsiTheme="majorBidi" w:cstheme="majorBidi"/>
                <w:b/>
                <w:bCs/>
                <w:sz w:val="13"/>
                <w:szCs w:val="13"/>
              </w:rPr>
              <w:t>2.11 day lower</w:t>
            </w:r>
            <w:r w:rsidRPr="00574FCC">
              <w:rPr>
                <w:rFonts w:asciiTheme="majorBidi" w:eastAsia="Times New Roman" w:hAnsiTheme="majorBidi" w:cstheme="majorBidi"/>
                <w:sz w:val="13"/>
                <w:szCs w:val="13"/>
              </w:rPr>
              <w:br/>
            </w:r>
            <w:r w:rsidRPr="00574FCC">
              <w:rPr>
                <w:rStyle w:val="cell-value"/>
                <w:rFonts w:asciiTheme="majorBidi" w:eastAsia="Times New Roman" w:hAnsiTheme="majorBidi" w:cstheme="majorBidi"/>
                <w:sz w:val="13"/>
                <w:szCs w:val="13"/>
              </w:rPr>
              <w:t>(5.03 lower to 0.82 higher)</w:t>
            </w:r>
          </w:p>
        </w:tc>
        <w:tc>
          <w:tcPr>
            <w:tcW w:w="849" w:type="pct"/>
            <w:tcBorders>
              <w:top w:val="single" w:sz="6" w:space="0" w:color="000000"/>
              <w:left w:val="single" w:sz="6" w:space="0" w:color="000000"/>
              <w:bottom w:val="single" w:sz="6" w:space="0" w:color="000000"/>
              <w:right w:val="single" w:sz="6" w:space="0" w:color="000000"/>
            </w:tcBorders>
            <w:hideMark/>
          </w:tcPr>
          <w:p w14:paraId="6BAB6D38"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Low</w:t>
            </w:r>
          </w:p>
        </w:tc>
      </w:tr>
      <w:tr w:rsidR="00CD7AF8" w:rsidRPr="00574FCC" w14:paraId="6ABFCF62"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07BFF8FE"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8"/>
                <w:szCs w:val="18"/>
              </w:rPr>
              <w:t>Ornithine α-ketoglutarate</w:t>
            </w:r>
          </w:p>
        </w:tc>
      </w:tr>
      <w:tr w:rsidR="00CD7AF8" w:rsidRPr="00574FCC" w14:paraId="6C9296A9" w14:textId="77777777" w:rsidTr="00CD7AF8">
        <w:trPr>
          <w:cantSplit/>
        </w:trPr>
        <w:tc>
          <w:tcPr>
            <w:tcW w:w="5000" w:type="pct"/>
            <w:gridSpan w:val="12"/>
            <w:shd w:val="clear" w:color="auto" w:fill="FFFFFF"/>
            <w:tcMar>
              <w:top w:w="75" w:type="dxa"/>
              <w:left w:w="60" w:type="dxa"/>
              <w:bottom w:w="60" w:type="dxa"/>
              <w:right w:w="60" w:type="dxa"/>
            </w:tcMar>
            <w:vAlign w:val="center"/>
          </w:tcPr>
          <w:p w14:paraId="5B83DBC2" w14:textId="77777777" w:rsidR="00CD7AF8" w:rsidRPr="00574FCC" w:rsidRDefault="00CD7AF8" w:rsidP="00CD7AF8">
            <w:pPr>
              <w:rPr>
                <w:rStyle w:val="label"/>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Overall mortality</w:t>
            </w:r>
          </w:p>
        </w:tc>
      </w:tr>
      <w:tr w:rsidR="00CD7AF8" w:rsidRPr="00574FCC" w14:paraId="70FD240C"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4EAAD4E5"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2</w:t>
            </w:r>
          </w:p>
        </w:tc>
        <w:tc>
          <w:tcPr>
            <w:tcW w:w="311" w:type="pct"/>
            <w:tcBorders>
              <w:top w:val="single" w:sz="6" w:space="0" w:color="000000"/>
              <w:left w:val="single" w:sz="6" w:space="0" w:color="000000"/>
              <w:bottom w:val="single" w:sz="6" w:space="0" w:color="000000"/>
              <w:right w:val="single" w:sz="6" w:space="0" w:color="000000"/>
            </w:tcBorders>
            <w:hideMark/>
          </w:tcPr>
          <w:p w14:paraId="0AB626A4"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08F52611"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h</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3FC20E67"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12AF500D"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i</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6A9EB2E6"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ac</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654219E3"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33E80EBB"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 xml:space="preserve">9/56 (16.1%) </w:t>
            </w:r>
          </w:p>
        </w:tc>
        <w:tc>
          <w:tcPr>
            <w:tcW w:w="415" w:type="pct"/>
            <w:tcBorders>
              <w:top w:val="single" w:sz="6" w:space="0" w:color="000000"/>
              <w:left w:val="single" w:sz="6" w:space="0" w:color="000000"/>
              <w:bottom w:val="single" w:sz="6" w:space="0" w:color="000000"/>
              <w:right w:val="single" w:sz="6" w:space="0" w:color="000000"/>
            </w:tcBorders>
            <w:hideMark/>
          </w:tcPr>
          <w:p w14:paraId="6889D9AC"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7/39 (17.9%) </w:t>
            </w:r>
          </w:p>
        </w:tc>
        <w:tc>
          <w:tcPr>
            <w:tcW w:w="415" w:type="pct"/>
            <w:tcBorders>
              <w:top w:val="single" w:sz="6" w:space="0" w:color="000000"/>
              <w:left w:val="single" w:sz="6" w:space="0" w:color="000000"/>
              <w:bottom w:val="single" w:sz="6" w:space="0" w:color="000000"/>
              <w:right w:val="single" w:sz="6" w:space="0" w:color="000000"/>
            </w:tcBorders>
            <w:hideMark/>
          </w:tcPr>
          <w:p w14:paraId="0B708F1A" w14:textId="77777777" w:rsidR="00CD7AF8" w:rsidRPr="00574FCC" w:rsidRDefault="00CD7AF8" w:rsidP="00CD7AF8">
            <w:pPr>
              <w:jc w:val="center"/>
              <w:rPr>
                <w:rFonts w:asciiTheme="majorBidi" w:eastAsia="Times New Roman" w:hAnsiTheme="majorBidi" w:cstheme="majorBidi"/>
                <w:sz w:val="13"/>
                <w:szCs w:val="13"/>
              </w:rPr>
            </w:pPr>
            <w:r w:rsidRPr="00574FCC">
              <w:rPr>
                <w:rStyle w:val="block"/>
                <w:rFonts w:asciiTheme="majorBidi" w:eastAsia="Times New Roman" w:hAnsiTheme="majorBidi"/>
                <w:sz w:val="13"/>
                <w:szCs w:val="13"/>
              </w:rPr>
              <w:t>RR 9.92</w:t>
            </w:r>
            <w:r w:rsidRPr="00574FCC">
              <w:rPr>
                <w:rFonts w:asciiTheme="majorBidi" w:eastAsia="Times New Roman" w:hAnsiTheme="majorBidi" w:cstheme="majorBidi"/>
                <w:sz w:val="13"/>
                <w:szCs w:val="13"/>
              </w:rPr>
              <w:br/>
            </w:r>
            <w:r w:rsidRPr="00574FCC">
              <w:rPr>
                <w:rStyle w:val="cell"/>
                <w:rFonts w:asciiTheme="majorBidi" w:eastAsia="Times New Roman" w:hAnsiTheme="majorBidi" w:cstheme="majorBidi"/>
                <w:sz w:val="13"/>
                <w:szCs w:val="13"/>
              </w:rPr>
              <w:t>(0.36 to 2.37)</w:t>
            </w:r>
          </w:p>
        </w:tc>
        <w:tc>
          <w:tcPr>
            <w:tcW w:w="311" w:type="pct"/>
            <w:tcBorders>
              <w:top w:val="single" w:sz="6" w:space="0" w:color="000000"/>
              <w:left w:val="single" w:sz="6" w:space="0" w:color="000000"/>
              <w:bottom w:val="single" w:sz="6" w:space="0" w:color="000000"/>
              <w:right w:val="single" w:sz="6" w:space="0" w:color="000000"/>
            </w:tcBorders>
            <w:hideMark/>
          </w:tcPr>
          <w:p w14:paraId="782E9655"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b/>
                <w:bCs/>
                <w:sz w:val="13"/>
                <w:szCs w:val="13"/>
              </w:rPr>
              <w:t>1,000 more per 1,000</w:t>
            </w:r>
            <w:r w:rsidRPr="00574FCC">
              <w:rPr>
                <w:rFonts w:asciiTheme="majorBidi" w:eastAsia="Times New Roman" w:hAnsiTheme="majorBidi" w:cstheme="majorBidi"/>
                <w:sz w:val="13"/>
                <w:szCs w:val="13"/>
              </w:rPr>
              <w:br/>
              <w:t>(from 115 fewer to 246 more)</w:t>
            </w:r>
          </w:p>
        </w:tc>
        <w:tc>
          <w:tcPr>
            <w:tcW w:w="849" w:type="pct"/>
            <w:tcBorders>
              <w:top w:val="single" w:sz="6" w:space="0" w:color="000000"/>
              <w:left w:val="single" w:sz="6" w:space="0" w:color="000000"/>
              <w:bottom w:val="single" w:sz="6" w:space="0" w:color="000000"/>
              <w:right w:val="single" w:sz="6" w:space="0" w:color="000000"/>
            </w:tcBorders>
            <w:hideMark/>
          </w:tcPr>
          <w:p w14:paraId="2E4A3C6E"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Very low</w:t>
            </w:r>
          </w:p>
        </w:tc>
      </w:tr>
      <w:tr w:rsidR="00CD7AF8" w:rsidRPr="00574FCC" w14:paraId="13BBD88E"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3A5CC344"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Length of hospital stay</w:t>
            </w:r>
          </w:p>
        </w:tc>
      </w:tr>
      <w:tr w:rsidR="00CD7AF8" w:rsidRPr="00574FCC" w14:paraId="5DDDA271"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286F72B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1</w:t>
            </w:r>
          </w:p>
        </w:tc>
        <w:tc>
          <w:tcPr>
            <w:tcW w:w="311" w:type="pct"/>
            <w:tcBorders>
              <w:top w:val="single" w:sz="6" w:space="0" w:color="000000"/>
              <w:left w:val="single" w:sz="6" w:space="0" w:color="000000"/>
              <w:bottom w:val="single" w:sz="6" w:space="0" w:color="000000"/>
              <w:right w:val="single" w:sz="6" w:space="0" w:color="000000"/>
            </w:tcBorders>
            <w:hideMark/>
          </w:tcPr>
          <w:p w14:paraId="568F9F21"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5ED8A2FB"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h</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37F169E6"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437879EA"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f</w:t>
            </w:r>
            <w:proofErr w:type="spellEnd"/>
          </w:p>
        </w:tc>
        <w:tc>
          <w:tcPr>
            <w:tcW w:w="363" w:type="pct"/>
            <w:tcBorders>
              <w:top w:val="single" w:sz="6" w:space="0" w:color="000000"/>
              <w:left w:val="single" w:sz="6" w:space="0" w:color="000000"/>
              <w:bottom w:val="single" w:sz="6" w:space="0" w:color="000000"/>
              <w:right w:val="single" w:sz="6" w:space="0" w:color="000000"/>
            </w:tcBorders>
            <w:hideMark/>
          </w:tcPr>
          <w:p w14:paraId="7FE9EC48"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ad</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4C1A8409"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30482D1B"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32</w:t>
            </w:r>
          </w:p>
        </w:tc>
        <w:tc>
          <w:tcPr>
            <w:tcW w:w="415" w:type="pct"/>
            <w:tcBorders>
              <w:top w:val="single" w:sz="6" w:space="0" w:color="000000"/>
              <w:left w:val="single" w:sz="6" w:space="0" w:color="000000"/>
              <w:bottom w:val="single" w:sz="6" w:space="0" w:color="000000"/>
              <w:right w:val="single" w:sz="6" w:space="0" w:color="000000"/>
            </w:tcBorders>
            <w:hideMark/>
          </w:tcPr>
          <w:p w14:paraId="5BF7247F"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16</w:t>
            </w:r>
          </w:p>
        </w:tc>
        <w:tc>
          <w:tcPr>
            <w:tcW w:w="415" w:type="pct"/>
            <w:tcBorders>
              <w:top w:val="single" w:sz="6" w:space="0" w:color="000000"/>
              <w:left w:val="single" w:sz="6" w:space="0" w:color="000000"/>
              <w:bottom w:val="single" w:sz="6" w:space="0" w:color="000000"/>
              <w:right w:val="single" w:sz="6" w:space="0" w:color="000000"/>
            </w:tcBorders>
            <w:hideMark/>
          </w:tcPr>
          <w:p w14:paraId="3340051D"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
                <w:rFonts w:asciiTheme="majorBidi" w:eastAsia="Times New Roman" w:hAnsiTheme="majorBidi" w:cstheme="majorBidi"/>
                <w:sz w:val="13"/>
                <w:szCs w:val="13"/>
              </w:rPr>
              <w:t>-</w:t>
            </w:r>
          </w:p>
        </w:tc>
        <w:tc>
          <w:tcPr>
            <w:tcW w:w="311" w:type="pct"/>
            <w:tcBorders>
              <w:top w:val="single" w:sz="6" w:space="0" w:color="000000"/>
              <w:left w:val="single" w:sz="6" w:space="0" w:color="000000"/>
              <w:bottom w:val="single" w:sz="6" w:space="0" w:color="000000"/>
              <w:right w:val="single" w:sz="6" w:space="0" w:color="000000"/>
            </w:tcBorders>
            <w:hideMark/>
          </w:tcPr>
          <w:p w14:paraId="3A10EF5E"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MD </w:t>
            </w:r>
            <w:r w:rsidRPr="00574FCC">
              <w:rPr>
                <w:rStyle w:val="cell-value"/>
                <w:rFonts w:asciiTheme="majorBidi" w:eastAsia="Times New Roman" w:hAnsiTheme="majorBidi" w:cstheme="majorBidi"/>
                <w:b/>
                <w:bCs/>
                <w:sz w:val="13"/>
                <w:szCs w:val="13"/>
              </w:rPr>
              <w:t>4.21 day lower</w:t>
            </w:r>
            <w:r w:rsidRPr="00574FCC">
              <w:rPr>
                <w:rFonts w:asciiTheme="majorBidi" w:eastAsia="Times New Roman" w:hAnsiTheme="majorBidi" w:cstheme="majorBidi"/>
                <w:sz w:val="13"/>
                <w:szCs w:val="13"/>
              </w:rPr>
              <w:br/>
            </w:r>
            <w:r w:rsidRPr="00574FCC">
              <w:rPr>
                <w:rStyle w:val="cell-value"/>
                <w:rFonts w:asciiTheme="majorBidi" w:eastAsia="Times New Roman" w:hAnsiTheme="majorBidi" w:cstheme="majorBidi"/>
                <w:sz w:val="13"/>
                <w:szCs w:val="13"/>
              </w:rPr>
              <w:t>(18.8 lower to 10.4 higher)</w:t>
            </w:r>
          </w:p>
        </w:tc>
        <w:tc>
          <w:tcPr>
            <w:tcW w:w="849" w:type="pct"/>
            <w:tcBorders>
              <w:top w:val="single" w:sz="6" w:space="0" w:color="000000"/>
              <w:left w:val="single" w:sz="6" w:space="0" w:color="000000"/>
              <w:bottom w:val="single" w:sz="6" w:space="0" w:color="000000"/>
              <w:right w:val="single" w:sz="6" w:space="0" w:color="000000"/>
            </w:tcBorders>
            <w:hideMark/>
          </w:tcPr>
          <w:p w14:paraId="36BBCE14"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Very low</w:t>
            </w:r>
          </w:p>
        </w:tc>
      </w:tr>
      <w:tr w:rsidR="00CD7AF8" w:rsidRPr="00574FCC" w14:paraId="12D3108E"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1AADA657"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8"/>
                <w:szCs w:val="18"/>
              </w:rPr>
              <w:t>Trace elements</w:t>
            </w:r>
          </w:p>
        </w:tc>
      </w:tr>
      <w:tr w:rsidR="00CD7AF8" w:rsidRPr="00574FCC" w14:paraId="0C75F362" w14:textId="77777777" w:rsidTr="00CD7AF8">
        <w:trPr>
          <w:cantSplit/>
        </w:trPr>
        <w:tc>
          <w:tcPr>
            <w:tcW w:w="5000" w:type="pct"/>
            <w:gridSpan w:val="12"/>
            <w:shd w:val="clear" w:color="auto" w:fill="FFFFFF"/>
            <w:tcMar>
              <w:top w:w="75" w:type="dxa"/>
              <w:left w:w="60" w:type="dxa"/>
              <w:bottom w:w="60" w:type="dxa"/>
              <w:right w:w="60" w:type="dxa"/>
            </w:tcMar>
            <w:vAlign w:val="center"/>
          </w:tcPr>
          <w:p w14:paraId="462ECCDC" w14:textId="77777777" w:rsidR="00CD7AF8" w:rsidRPr="00574FCC" w:rsidRDefault="00CD7AF8" w:rsidP="00CD7AF8">
            <w:pPr>
              <w:rPr>
                <w:rStyle w:val="label"/>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Overall mortality</w:t>
            </w:r>
          </w:p>
        </w:tc>
      </w:tr>
      <w:tr w:rsidR="00CD7AF8" w:rsidRPr="00574FCC" w14:paraId="44477B01"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2406B9D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lastRenderedPageBreak/>
              <w:t>5</w:t>
            </w:r>
          </w:p>
        </w:tc>
        <w:tc>
          <w:tcPr>
            <w:tcW w:w="311" w:type="pct"/>
            <w:tcBorders>
              <w:top w:val="single" w:sz="6" w:space="0" w:color="000000"/>
              <w:left w:val="single" w:sz="6" w:space="0" w:color="000000"/>
              <w:bottom w:val="single" w:sz="6" w:space="0" w:color="000000"/>
              <w:right w:val="single" w:sz="6" w:space="0" w:color="000000"/>
            </w:tcBorders>
            <w:hideMark/>
          </w:tcPr>
          <w:p w14:paraId="311337C8"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494FB79E"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1243F893"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54A3E084"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2DE8FBE0"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ae</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5E1384A2"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2DD426E6"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 xml:space="preserve">3/67 (4.5%) </w:t>
            </w:r>
          </w:p>
        </w:tc>
        <w:tc>
          <w:tcPr>
            <w:tcW w:w="415" w:type="pct"/>
            <w:tcBorders>
              <w:top w:val="single" w:sz="6" w:space="0" w:color="000000"/>
              <w:left w:val="single" w:sz="6" w:space="0" w:color="000000"/>
              <w:bottom w:val="single" w:sz="6" w:space="0" w:color="000000"/>
              <w:right w:val="single" w:sz="6" w:space="0" w:color="000000"/>
            </w:tcBorders>
            <w:hideMark/>
          </w:tcPr>
          <w:p w14:paraId="3EE51C8C"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11/94 (11.7%) </w:t>
            </w:r>
          </w:p>
        </w:tc>
        <w:tc>
          <w:tcPr>
            <w:tcW w:w="415" w:type="pct"/>
            <w:tcBorders>
              <w:top w:val="single" w:sz="6" w:space="0" w:color="000000"/>
              <w:left w:val="single" w:sz="6" w:space="0" w:color="000000"/>
              <w:bottom w:val="single" w:sz="6" w:space="0" w:color="000000"/>
              <w:right w:val="single" w:sz="6" w:space="0" w:color="000000"/>
            </w:tcBorders>
            <w:hideMark/>
          </w:tcPr>
          <w:p w14:paraId="7684FC46" w14:textId="77777777" w:rsidR="00CD7AF8" w:rsidRPr="00574FCC" w:rsidRDefault="00CD7AF8" w:rsidP="00CD7AF8">
            <w:pPr>
              <w:jc w:val="center"/>
              <w:rPr>
                <w:rFonts w:asciiTheme="majorBidi" w:eastAsia="Times New Roman" w:hAnsiTheme="majorBidi" w:cstheme="majorBidi"/>
                <w:sz w:val="13"/>
                <w:szCs w:val="13"/>
              </w:rPr>
            </w:pPr>
            <w:r w:rsidRPr="00574FCC">
              <w:rPr>
                <w:rStyle w:val="block"/>
                <w:rFonts w:asciiTheme="majorBidi" w:eastAsia="Times New Roman" w:hAnsiTheme="majorBidi"/>
                <w:sz w:val="13"/>
                <w:szCs w:val="13"/>
              </w:rPr>
              <w:t>RR 0.47</w:t>
            </w:r>
            <w:r w:rsidRPr="00574FCC">
              <w:rPr>
                <w:rFonts w:asciiTheme="majorBidi" w:eastAsia="Times New Roman" w:hAnsiTheme="majorBidi" w:cstheme="majorBidi"/>
                <w:sz w:val="13"/>
                <w:szCs w:val="13"/>
              </w:rPr>
              <w:br/>
            </w:r>
            <w:r w:rsidRPr="00574FCC">
              <w:rPr>
                <w:rStyle w:val="cell"/>
                <w:rFonts w:asciiTheme="majorBidi" w:eastAsia="Times New Roman" w:hAnsiTheme="majorBidi" w:cstheme="majorBidi"/>
                <w:sz w:val="13"/>
                <w:szCs w:val="13"/>
              </w:rPr>
              <w:t>(0.15 to 1.54)</w:t>
            </w:r>
          </w:p>
        </w:tc>
        <w:tc>
          <w:tcPr>
            <w:tcW w:w="311" w:type="pct"/>
            <w:tcBorders>
              <w:top w:val="single" w:sz="6" w:space="0" w:color="000000"/>
              <w:left w:val="single" w:sz="6" w:space="0" w:color="000000"/>
              <w:bottom w:val="single" w:sz="6" w:space="0" w:color="000000"/>
              <w:right w:val="single" w:sz="6" w:space="0" w:color="000000"/>
            </w:tcBorders>
            <w:hideMark/>
          </w:tcPr>
          <w:p w14:paraId="66CF0C54"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b/>
                <w:bCs/>
                <w:sz w:val="13"/>
                <w:szCs w:val="13"/>
              </w:rPr>
              <w:t>62 fewer per 1,000</w:t>
            </w:r>
            <w:r w:rsidRPr="00574FCC">
              <w:rPr>
                <w:rFonts w:asciiTheme="majorBidi" w:eastAsia="Times New Roman" w:hAnsiTheme="majorBidi" w:cstheme="majorBidi"/>
                <w:sz w:val="13"/>
                <w:szCs w:val="13"/>
              </w:rPr>
              <w:br/>
              <w:t>(from 99 fewer to 63 more)</w:t>
            </w:r>
          </w:p>
        </w:tc>
        <w:tc>
          <w:tcPr>
            <w:tcW w:w="849" w:type="pct"/>
            <w:tcBorders>
              <w:top w:val="single" w:sz="6" w:space="0" w:color="000000"/>
              <w:left w:val="single" w:sz="6" w:space="0" w:color="000000"/>
              <w:bottom w:val="single" w:sz="6" w:space="0" w:color="000000"/>
              <w:right w:val="single" w:sz="6" w:space="0" w:color="000000"/>
            </w:tcBorders>
            <w:hideMark/>
          </w:tcPr>
          <w:p w14:paraId="3018D8F2"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Moderate</w:t>
            </w:r>
          </w:p>
        </w:tc>
      </w:tr>
      <w:tr w:rsidR="00CD7AF8" w:rsidRPr="00574FCC" w14:paraId="0365F372" w14:textId="77777777" w:rsidTr="00CD7AF8">
        <w:trPr>
          <w:cantSplit/>
        </w:trPr>
        <w:tc>
          <w:tcPr>
            <w:tcW w:w="5000" w:type="pct"/>
            <w:gridSpan w:val="12"/>
            <w:shd w:val="clear" w:color="auto" w:fill="FFFFFF"/>
            <w:tcMar>
              <w:top w:w="75" w:type="dxa"/>
              <w:left w:w="60" w:type="dxa"/>
              <w:bottom w:w="60" w:type="dxa"/>
              <w:right w:w="60" w:type="dxa"/>
            </w:tcMar>
            <w:vAlign w:val="center"/>
            <w:hideMark/>
          </w:tcPr>
          <w:p w14:paraId="0546ACF5" w14:textId="77777777" w:rsidR="00CD7AF8" w:rsidRPr="00574FCC" w:rsidRDefault="00CD7AF8" w:rsidP="00CD7AF8">
            <w:pPr>
              <w:rPr>
                <w:rFonts w:asciiTheme="majorBidi" w:eastAsia="Times New Roman" w:hAnsiTheme="majorBidi" w:cstheme="majorBidi"/>
                <w:b/>
                <w:bCs/>
                <w:color w:val="000000"/>
                <w:sz w:val="13"/>
                <w:szCs w:val="13"/>
              </w:rPr>
            </w:pPr>
            <w:r w:rsidRPr="00574FCC">
              <w:rPr>
                <w:rStyle w:val="label"/>
                <w:rFonts w:asciiTheme="majorBidi" w:eastAsia="Times New Roman" w:hAnsiTheme="majorBidi" w:cstheme="majorBidi"/>
                <w:b/>
                <w:bCs/>
                <w:color w:val="000000"/>
                <w:sz w:val="13"/>
                <w:szCs w:val="13"/>
              </w:rPr>
              <w:t>Length of hospital stay</w:t>
            </w:r>
          </w:p>
        </w:tc>
      </w:tr>
      <w:tr w:rsidR="00CD7AF8" w:rsidRPr="00574FCC" w14:paraId="3D76AB2A" w14:textId="77777777" w:rsidTr="00CD7AF8">
        <w:trPr>
          <w:cantSplit/>
        </w:trPr>
        <w:tc>
          <w:tcPr>
            <w:tcW w:w="260" w:type="pct"/>
            <w:tcBorders>
              <w:top w:val="single" w:sz="6" w:space="0" w:color="000000"/>
              <w:left w:val="single" w:sz="6" w:space="0" w:color="000000"/>
              <w:bottom w:val="single" w:sz="6" w:space="0" w:color="000000"/>
              <w:right w:val="single" w:sz="6" w:space="0" w:color="000000"/>
            </w:tcBorders>
            <w:hideMark/>
          </w:tcPr>
          <w:p w14:paraId="793917FB"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3</w:t>
            </w:r>
          </w:p>
        </w:tc>
        <w:tc>
          <w:tcPr>
            <w:tcW w:w="311" w:type="pct"/>
            <w:tcBorders>
              <w:top w:val="single" w:sz="6" w:space="0" w:color="000000"/>
              <w:left w:val="single" w:sz="6" w:space="0" w:color="000000"/>
              <w:bottom w:val="single" w:sz="6" w:space="0" w:color="000000"/>
              <w:right w:val="single" w:sz="6" w:space="0" w:color="000000"/>
            </w:tcBorders>
            <w:hideMark/>
          </w:tcPr>
          <w:p w14:paraId="1E59E189"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randomised</w:t>
            </w:r>
            <w:proofErr w:type="spellEnd"/>
            <w:r w:rsidRPr="00574FCC">
              <w:rPr>
                <w:rFonts w:asciiTheme="majorBidi" w:eastAsia="Times New Roman" w:hAnsiTheme="majorBidi" w:cstheme="majorBidi"/>
                <w:sz w:val="13"/>
                <w:szCs w:val="13"/>
              </w:rPr>
              <w:t xml:space="preserve"> trials</w:t>
            </w:r>
          </w:p>
        </w:tc>
        <w:tc>
          <w:tcPr>
            <w:tcW w:w="363" w:type="pct"/>
            <w:tcBorders>
              <w:top w:val="single" w:sz="6" w:space="0" w:color="000000"/>
              <w:left w:val="single" w:sz="6" w:space="0" w:color="000000"/>
              <w:bottom w:val="single" w:sz="6" w:space="0" w:color="000000"/>
              <w:right w:val="single" w:sz="6" w:space="0" w:color="000000"/>
            </w:tcBorders>
            <w:hideMark/>
          </w:tcPr>
          <w:p w14:paraId="792E073A"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75D840B1"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0436B3A0"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not serious</w:t>
            </w:r>
          </w:p>
        </w:tc>
        <w:tc>
          <w:tcPr>
            <w:tcW w:w="363" w:type="pct"/>
            <w:tcBorders>
              <w:top w:val="single" w:sz="6" w:space="0" w:color="000000"/>
              <w:left w:val="single" w:sz="6" w:space="0" w:color="000000"/>
              <w:bottom w:val="single" w:sz="6" w:space="0" w:color="000000"/>
              <w:right w:val="single" w:sz="6" w:space="0" w:color="000000"/>
            </w:tcBorders>
            <w:hideMark/>
          </w:tcPr>
          <w:p w14:paraId="4195B533" w14:textId="77777777" w:rsidR="00CD7AF8" w:rsidRPr="00574FCC" w:rsidRDefault="00CD7AF8" w:rsidP="00CD7AF8">
            <w:pPr>
              <w:jc w:val="center"/>
              <w:rPr>
                <w:rFonts w:asciiTheme="majorBidi" w:eastAsia="Times New Roman" w:hAnsiTheme="majorBidi" w:cstheme="majorBidi"/>
                <w:sz w:val="13"/>
                <w:szCs w:val="13"/>
              </w:rPr>
            </w:pPr>
            <w:proofErr w:type="spellStart"/>
            <w:r w:rsidRPr="00574FCC">
              <w:rPr>
                <w:rFonts w:asciiTheme="majorBidi" w:eastAsia="Times New Roman" w:hAnsiTheme="majorBidi" w:cstheme="majorBidi"/>
                <w:sz w:val="13"/>
                <w:szCs w:val="13"/>
              </w:rPr>
              <w:t>serious</w:t>
            </w:r>
            <w:r w:rsidRPr="00574FCC">
              <w:rPr>
                <w:rFonts w:asciiTheme="majorBidi" w:eastAsia="Times New Roman" w:hAnsiTheme="majorBidi" w:cstheme="majorBidi"/>
                <w:sz w:val="13"/>
                <w:szCs w:val="13"/>
                <w:vertAlign w:val="superscript"/>
              </w:rPr>
              <w:t>af</w:t>
            </w:r>
            <w:proofErr w:type="spellEnd"/>
          </w:p>
        </w:tc>
        <w:tc>
          <w:tcPr>
            <w:tcW w:w="573" w:type="pct"/>
            <w:tcBorders>
              <w:top w:val="single" w:sz="6" w:space="0" w:color="000000"/>
              <w:left w:val="single" w:sz="6" w:space="0" w:color="000000"/>
              <w:bottom w:val="single" w:sz="6" w:space="0" w:color="000000"/>
              <w:right w:val="single" w:sz="6" w:space="0" w:color="000000"/>
            </w:tcBorders>
            <w:hideMark/>
          </w:tcPr>
          <w:p w14:paraId="27554896"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none</w:t>
            </w:r>
          </w:p>
        </w:tc>
        <w:tc>
          <w:tcPr>
            <w:tcW w:w="415" w:type="pct"/>
            <w:tcBorders>
              <w:top w:val="single" w:sz="6" w:space="0" w:color="000000"/>
              <w:left w:val="single" w:sz="6" w:space="0" w:color="000000"/>
              <w:bottom w:val="single" w:sz="6" w:space="0" w:color="000000"/>
              <w:right w:val="single" w:sz="6" w:space="0" w:color="000000"/>
            </w:tcBorders>
            <w:hideMark/>
          </w:tcPr>
          <w:p w14:paraId="0DCE5AEB" w14:textId="77777777" w:rsidR="00CD7AF8" w:rsidRPr="00574FCC" w:rsidRDefault="00CD7AF8" w:rsidP="00CD7AF8">
            <w:pPr>
              <w:jc w:val="center"/>
              <w:rPr>
                <w:rFonts w:asciiTheme="majorBidi" w:eastAsia="Times New Roman" w:hAnsiTheme="majorBidi" w:cstheme="majorBidi"/>
                <w:sz w:val="13"/>
                <w:szCs w:val="13"/>
              </w:rPr>
            </w:pPr>
            <w:r w:rsidRPr="00574FCC">
              <w:rPr>
                <w:rFonts w:asciiTheme="majorBidi" w:eastAsia="Times New Roman" w:hAnsiTheme="majorBidi" w:cstheme="majorBidi"/>
                <w:sz w:val="13"/>
                <w:szCs w:val="13"/>
              </w:rPr>
              <w:t>21</w:t>
            </w:r>
          </w:p>
        </w:tc>
        <w:tc>
          <w:tcPr>
            <w:tcW w:w="415" w:type="pct"/>
            <w:tcBorders>
              <w:top w:val="single" w:sz="6" w:space="0" w:color="000000"/>
              <w:left w:val="single" w:sz="6" w:space="0" w:color="000000"/>
              <w:bottom w:val="single" w:sz="6" w:space="0" w:color="000000"/>
              <w:right w:val="single" w:sz="6" w:space="0" w:color="000000"/>
            </w:tcBorders>
            <w:hideMark/>
          </w:tcPr>
          <w:p w14:paraId="4082943B"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21</w:t>
            </w:r>
          </w:p>
        </w:tc>
        <w:tc>
          <w:tcPr>
            <w:tcW w:w="415" w:type="pct"/>
            <w:tcBorders>
              <w:top w:val="single" w:sz="6" w:space="0" w:color="000000"/>
              <w:left w:val="single" w:sz="6" w:space="0" w:color="000000"/>
              <w:bottom w:val="single" w:sz="6" w:space="0" w:color="000000"/>
              <w:right w:val="single" w:sz="6" w:space="0" w:color="000000"/>
            </w:tcBorders>
            <w:hideMark/>
          </w:tcPr>
          <w:p w14:paraId="6C7D7160"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
                <w:rFonts w:asciiTheme="majorBidi" w:eastAsia="Times New Roman" w:hAnsiTheme="majorBidi" w:cstheme="majorBidi"/>
                <w:sz w:val="13"/>
                <w:szCs w:val="13"/>
              </w:rPr>
              <w:t>-</w:t>
            </w:r>
          </w:p>
        </w:tc>
        <w:tc>
          <w:tcPr>
            <w:tcW w:w="311" w:type="pct"/>
            <w:tcBorders>
              <w:top w:val="single" w:sz="6" w:space="0" w:color="000000"/>
              <w:left w:val="single" w:sz="6" w:space="0" w:color="000000"/>
              <w:bottom w:val="single" w:sz="6" w:space="0" w:color="000000"/>
              <w:right w:val="single" w:sz="6" w:space="0" w:color="000000"/>
            </w:tcBorders>
            <w:hideMark/>
          </w:tcPr>
          <w:p w14:paraId="237356D4" w14:textId="77777777" w:rsidR="00CD7AF8" w:rsidRPr="00574FCC" w:rsidRDefault="00CD7AF8" w:rsidP="00CD7AF8">
            <w:pPr>
              <w:jc w:val="center"/>
              <w:rPr>
                <w:rFonts w:asciiTheme="majorBidi" w:eastAsia="Times New Roman" w:hAnsiTheme="majorBidi" w:cstheme="majorBidi"/>
                <w:sz w:val="13"/>
                <w:szCs w:val="13"/>
              </w:rPr>
            </w:pPr>
            <w:r w:rsidRPr="00574FCC">
              <w:rPr>
                <w:rStyle w:val="cell-value"/>
                <w:rFonts w:asciiTheme="majorBidi" w:eastAsia="Times New Roman" w:hAnsiTheme="majorBidi" w:cstheme="majorBidi"/>
                <w:sz w:val="13"/>
                <w:szCs w:val="13"/>
              </w:rPr>
              <w:t xml:space="preserve">MD </w:t>
            </w:r>
            <w:r w:rsidRPr="00574FCC">
              <w:rPr>
                <w:rStyle w:val="cell-value"/>
                <w:rFonts w:asciiTheme="majorBidi" w:eastAsia="Times New Roman" w:hAnsiTheme="majorBidi" w:cstheme="majorBidi"/>
                <w:b/>
                <w:bCs/>
                <w:sz w:val="13"/>
                <w:szCs w:val="13"/>
              </w:rPr>
              <w:t>8.96 day lower</w:t>
            </w:r>
            <w:r w:rsidRPr="00574FCC">
              <w:rPr>
                <w:rFonts w:asciiTheme="majorBidi" w:eastAsia="Times New Roman" w:hAnsiTheme="majorBidi" w:cstheme="majorBidi"/>
                <w:sz w:val="13"/>
                <w:szCs w:val="13"/>
              </w:rPr>
              <w:br/>
            </w:r>
            <w:r w:rsidRPr="00574FCC">
              <w:rPr>
                <w:rStyle w:val="cell-value"/>
                <w:rFonts w:asciiTheme="majorBidi" w:eastAsia="Times New Roman" w:hAnsiTheme="majorBidi" w:cstheme="majorBidi"/>
                <w:sz w:val="13"/>
                <w:szCs w:val="13"/>
              </w:rPr>
              <w:t>(24.8 lower to 6.96 higher)</w:t>
            </w:r>
          </w:p>
        </w:tc>
        <w:tc>
          <w:tcPr>
            <w:tcW w:w="849" w:type="pct"/>
            <w:tcBorders>
              <w:top w:val="single" w:sz="6" w:space="0" w:color="000000"/>
              <w:left w:val="single" w:sz="6" w:space="0" w:color="000000"/>
              <w:bottom w:val="single" w:sz="6" w:space="0" w:color="000000"/>
              <w:right w:val="single" w:sz="6" w:space="0" w:color="000000"/>
            </w:tcBorders>
            <w:hideMark/>
          </w:tcPr>
          <w:p w14:paraId="1AD6CCAC" w14:textId="77777777" w:rsidR="00CD7AF8" w:rsidRPr="00574FCC" w:rsidRDefault="00CD7AF8" w:rsidP="00CD7AF8">
            <w:pPr>
              <w:jc w:val="center"/>
              <w:rPr>
                <w:rFonts w:asciiTheme="majorBidi" w:eastAsia="Times New Roman" w:hAnsiTheme="majorBidi" w:cstheme="majorBidi"/>
                <w:sz w:val="13"/>
                <w:szCs w:val="13"/>
              </w:rPr>
            </w:pPr>
            <w:r w:rsidRPr="00574FCC">
              <w:rPr>
                <w:rStyle w:val="quality-sign"/>
                <w:rFonts w:ascii="Cambria Math" w:eastAsia="Times New Roman" w:hAnsi="Cambria Math" w:cs="Cambria Math"/>
                <w:sz w:val="21"/>
                <w:szCs w:val="21"/>
              </w:rPr>
              <w:t>⨁⨁⨁◯</w:t>
            </w:r>
            <w:r w:rsidRPr="00574FCC">
              <w:rPr>
                <w:rFonts w:asciiTheme="majorBidi" w:eastAsia="Times New Roman" w:hAnsiTheme="majorBidi" w:cstheme="majorBidi"/>
                <w:sz w:val="13"/>
                <w:szCs w:val="13"/>
              </w:rPr>
              <w:br/>
            </w:r>
            <w:r w:rsidRPr="00574FCC">
              <w:rPr>
                <w:rStyle w:val="quality-text"/>
                <w:rFonts w:asciiTheme="majorBidi" w:eastAsia="Times New Roman" w:hAnsiTheme="majorBidi"/>
                <w:sz w:val="13"/>
                <w:szCs w:val="13"/>
              </w:rPr>
              <w:t>Moderate</w:t>
            </w:r>
          </w:p>
        </w:tc>
      </w:tr>
    </w:tbl>
    <w:p w14:paraId="0C914B71" w14:textId="77777777" w:rsidR="00CD7AF8" w:rsidRPr="00574FCC" w:rsidRDefault="00CD7AF8" w:rsidP="00CD7AF8">
      <w:pPr>
        <w:pStyle w:val="NormalWeb"/>
        <w:spacing w:line="140" w:lineRule="atLeast"/>
        <w:rPr>
          <w:rFonts w:asciiTheme="majorBidi" w:hAnsiTheme="majorBidi" w:cstheme="majorBidi"/>
          <w:color w:val="000000"/>
          <w:sz w:val="14"/>
          <w:szCs w:val="14"/>
          <w:lang w:val="en"/>
        </w:rPr>
      </w:pPr>
      <w:r w:rsidRPr="00574FCC">
        <w:rPr>
          <w:rFonts w:asciiTheme="majorBidi" w:hAnsiTheme="majorBidi" w:cstheme="majorBidi"/>
          <w:b/>
          <w:bCs/>
          <w:color w:val="000000"/>
          <w:sz w:val="14"/>
          <w:szCs w:val="14"/>
          <w:lang w:val="en"/>
        </w:rPr>
        <w:t>CI:</w:t>
      </w:r>
      <w:r w:rsidRPr="00574FCC">
        <w:rPr>
          <w:rFonts w:asciiTheme="majorBidi" w:hAnsiTheme="majorBidi" w:cstheme="majorBidi"/>
          <w:color w:val="000000"/>
          <w:sz w:val="14"/>
          <w:szCs w:val="14"/>
          <w:lang w:val="en"/>
        </w:rPr>
        <w:t xml:space="preserve"> confidence interval; </w:t>
      </w:r>
      <w:r w:rsidRPr="00574FCC">
        <w:rPr>
          <w:rFonts w:asciiTheme="majorBidi" w:hAnsiTheme="majorBidi" w:cstheme="majorBidi"/>
          <w:b/>
          <w:bCs/>
          <w:color w:val="000000"/>
          <w:sz w:val="14"/>
          <w:szCs w:val="14"/>
          <w:lang w:val="en"/>
        </w:rPr>
        <w:t>MD:</w:t>
      </w:r>
      <w:r w:rsidRPr="00574FCC">
        <w:rPr>
          <w:rFonts w:asciiTheme="majorBidi" w:hAnsiTheme="majorBidi" w:cstheme="majorBidi"/>
          <w:color w:val="000000"/>
          <w:sz w:val="14"/>
          <w:szCs w:val="14"/>
          <w:lang w:val="en"/>
        </w:rPr>
        <w:t xml:space="preserve"> mean difference; </w:t>
      </w:r>
      <w:r w:rsidRPr="00574FCC">
        <w:rPr>
          <w:rFonts w:asciiTheme="majorBidi" w:hAnsiTheme="majorBidi" w:cstheme="majorBidi"/>
          <w:b/>
          <w:bCs/>
          <w:color w:val="000000"/>
          <w:sz w:val="14"/>
          <w:szCs w:val="14"/>
          <w:lang w:val="en"/>
        </w:rPr>
        <w:t>RR:</w:t>
      </w:r>
      <w:r w:rsidRPr="00574FCC">
        <w:rPr>
          <w:rFonts w:asciiTheme="majorBidi" w:hAnsiTheme="majorBidi" w:cstheme="majorBidi"/>
          <w:color w:val="000000"/>
          <w:sz w:val="14"/>
          <w:szCs w:val="14"/>
          <w:lang w:val="en"/>
        </w:rPr>
        <w:t xml:space="preserve"> risk ratio</w:t>
      </w:r>
    </w:p>
    <w:p w14:paraId="3D07F815" w14:textId="77777777" w:rsidR="00CD7AF8" w:rsidRPr="00574FCC" w:rsidRDefault="00CD7AF8" w:rsidP="00CD7AF8">
      <w:pPr>
        <w:pStyle w:val="Heading4"/>
        <w:spacing w:line="140" w:lineRule="atLeast"/>
        <w:rPr>
          <w:rFonts w:asciiTheme="majorBidi" w:eastAsia="Times New Roman" w:hAnsiTheme="majorBidi" w:cstheme="majorBidi"/>
          <w:color w:val="000000"/>
          <w:lang w:val="en"/>
        </w:rPr>
      </w:pPr>
      <w:r w:rsidRPr="00574FCC">
        <w:rPr>
          <w:rFonts w:asciiTheme="majorBidi" w:eastAsia="Times New Roman" w:hAnsiTheme="majorBidi" w:cstheme="majorBidi"/>
          <w:color w:val="000000"/>
          <w:lang w:val="en"/>
        </w:rPr>
        <w:t>Explanations</w:t>
      </w:r>
    </w:p>
    <w:p w14:paraId="75C502C9"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a. Serious imprecision since the optimal information size was not met (274 participants with 47 events). Downgraded.</w:t>
      </w:r>
    </w:p>
    <w:p w14:paraId="2208CBF6"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 xml:space="preserve">b. Optimal information size was not meet. The effect size (WMD: -15.3) surpassed the minimal clinically important difference for LOS (MCID: -14.05), but the upper bound of the 95%CI overlapped the MCID for LOS (95%CI: -20.4, -10.2). Downgraded. </w:t>
      </w:r>
    </w:p>
    <w:p w14:paraId="4685686B"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c. Serious imprecision since the optimal information size was not met (247 participants with 45 events). Downgraded.</w:t>
      </w:r>
    </w:p>
    <w:p w14:paraId="0703B8BA"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 xml:space="preserve">d. Serious inconsistency since I2 = 64%. Downgraded. </w:t>
      </w:r>
    </w:p>
    <w:p w14:paraId="34D2619B"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e. Serious imprecision since the optimal information size was not met (247 participants with 47 events). Downgraded.</w:t>
      </w:r>
    </w:p>
    <w:p w14:paraId="05F74D55"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f. Serious indirectness since only one study was available. Downgraded.</w:t>
      </w:r>
    </w:p>
    <w:p w14:paraId="7B5E5712"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g. Serious imprecision since the optimal information size was not met (23 participants with 2 events). Downgraded.</w:t>
      </w:r>
    </w:p>
    <w:p w14:paraId="6D3F3949"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h. Serious risk of bias since one study had a high risk of bias. Downgraded.</w:t>
      </w:r>
    </w:p>
    <w:p w14:paraId="2D858727"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proofErr w:type="spellStart"/>
      <w:r w:rsidRPr="00574FCC">
        <w:rPr>
          <w:rFonts w:asciiTheme="majorBidi" w:eastAsia="Times New Roman" w:hAnsiTheme="majorBidi" w:cstheme="majorBidi"/>
          <w:color w:val="000000"/>
          <w:sz w:val="14"/>
          <w:szCs w:val="14"/>
          <w:lang w:val="en"/>
        </w:rPr>
        <w:t>i</w:t>
      </w:r>
      <w:proofErr w:type="spellEnd"/>
      <w:r w:rsidRPr="00574FCC">
        <w:rPr>
          <w:rFonts w:asciiTheme="majorBidi" w:eastAsia="Times New Roman" w:hAnsiTheme="majorBidi" w:cstheme="majorBidi"/>
          <w:color w:val="000000"/>
          <w:sz w:val="14"/>
          <w:szCs w:val="14"/>
          <w:lang w:val="en"/>
        </w:rPr>
        <w:t>. Serious indirectness since only 2 studies were available. Downgraded.</w:t>
      </w:r>
    </w:p>
    <w:p w14:paraId="769EB0B7"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 xml:space="preserve">j. Optimal information size was not met. The effect size (WMD: 3.36) surpassed the minimal clinically important difference for LOS (MCID: -10.1). Downgraded. </w:t>
      </w:r>
    </w:p>
    <w:p w14:paraId="40EE5C9C"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k. Serious imprecision since the optimal information size was not met (1399 participants with 220 events). Downgraded.</w:t>
      </w:r>
    </w:p>
    <w:p w14:paraId="13639787"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 xml:space="preserve">l. Optimal information size was not met. The effect size (WMD: -6.23) surpassed the minimal clinically important difference for LOS (MCID: -7.1). Downgraded. </w:t>
      </w:r>
    </w:p>
    <w:p w14:paraId="6EB8DB20"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m. Serious imprecision since the optimal information size was not met (1384 participants with 303 events). Downgraded.</w:t>
      </w:r>
    </w:p>
    <w:p w14:paraId="44BB4699"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lastRenderedPageBreak/>
        <w:t>n. Serious imprecision since the optimal information size was not met (81 participants with 18 events). Downgraded.</w:t>
      </w:r>
    </w:p>
    <w:p w14:paraId="5F902BAE"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 xml:space="preserve">o. Optimal information size was met. The effect size (WMD: 1.38) surpassed the minimal clinically important difference for ventilation day (MCID: -7.65). Downgraded. </w:t>
      </w:r>
    </w:p>
    <w:p w14:paraId="38E892B8"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p. Serious imprecision since the optimal information size was not met (20 participants with 7 events). Downgraded.</w:t>
      </w:r>
    </w:p>
    <w:p w14:paraId="4D5174E2"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 xml:space="preserve">q. Optimal information size was not met. The effect size (WMD: -4) surpassed the minimal clinically important difference for LOS (MCID: -14.5). Downgraded. </w:t>
      </w:r>
    </w:p>
    <w:p w14:paraId="48FDEC5A"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r. Serious imprecision since the optimal information size was not met (316 participants with 55 events). Downgraded.</w:t>
      </w:r>
    </w:p>
    <w:p w14:paraId="506101E6"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s. Serious risk of bias since 3 studies had a high risk of bias. Downgraded.</w:t>
      </w:r>
    </w:p>
    <w:p w14:paraId="3492C027"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 xml:space="preserve">t. Optimal information size was not met. The effect size (WMD: -1.85) surpassed the minimal clinically important difference for LOS (MCID: -12). Downgraded. </w:t>
      </w:r>
    </w:p>
    <w:p w14:paraId="7CE26BB6"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 xml:space="preserve">u. Serious imprecision since the optimal information size was not met </w:t>
      </w:r>
      <w:proofErr w:type="gramStart"/>
      <w:r w:rsidRPr="00574FCC">
        <w:rPr>
          <w:rFonts w:asciiTheme="majorBidi" w:eastAsia="Times New Roman" w:hAnsiTheme="majorBidi" w:cstheme="majorBidi"/>
          <w:color w:val="000000"/>
          <w:sz w:val="14"/>
          <w:szCs w:val="14"/>
          <w:lang w:val="en"/>
        </w:rPr>
        <w:t>( 159</w:t>
      </w:r>
      <w:proofErr w:type="gramEnd"/>
      <w:r w:rsidRPr="00574FCC">
        <w:rPr>
          <w:rFonts w:asciiTheme="majorBidi" w:eastAsia="Times New Roman" w:hAnsiTheme="majorBidi" w:cstheme="majorBidi"/>
          <w:color w:val="000000"/>
          <w:sz w:val="14"/>
          <w:szCs w:val="14"/>
          <w:lang w:val="en"/>
        </w:rPr>
        <w:t xml:space="preserve"> participants with 23 events). Downgraded.</w:t>
      </w:r>
    </w:p>
    <w:p w14:paraId="154B1344"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v. Serious publication bias since P Egger = 0.03 and there was asymmetry in the funnel plot. Downgraded.</w:t>
      </w:r>
    </w:p>
    <w:p w14:paraId="7C2ECBC6"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 xml:space="preserve">w. Serious imprecision since the optimal information size was not met </w:t>
      </w:r>
      <w:proofErr w:type="gramStart"/>
      <w:r w:rsidRPr="00574FCC">
        <w:rPr>
          <w:rFonts w:asciiTheme="majorBidi" w:eastAsia="Times New Roman" w:hAnsiTheme="majorBidi" w:cstheme="majorBidi"/>
          <w:color w:val="000000"/>
          <w:sz w:val="14"/>
          <w:szCs w:val="14"/>
          <w:lang w:val="en"/>
        </w:rPr>
        <w:t>( 354</w:t>
      </w:r>
      <w:proofErr w:type="gramEnd"/>
      <w:r w:rsidRPr="00574FCC">
        <w:rPr>
          <w:rFonts w:asciiTheme="majorBidi" w:eastAsia="Times New Roman" w:hAnsiTheme="majorBidi" w:cstheme="majorBidi"/>
          <w:color w:val="000000"/>
          <w:sz w:val="14"/>
          <w:szCs w:val="14"/>
          <w:lang w:val="en"/>
        </w:rPr>
        <w:t xml:space="preserve"> participants with 105 events). Downgraded.</w:t>
      </w:r>
    </w:p>
    <w:p w14:paraId="2A4C745A"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 xml:space="preserve">x. Serious inconsistency since I2 = 55%. Downgraded. </w:t>
      </w:r>
    </w:p>
    <w:p w14:paraId="52185944"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y. Serious imprecision since the optimal information size was not met (231 participants with 101 events). Downgraded.</w:t>
      </w:r>
    </w:p>
    <w:p w14:paraId="0B2564DE"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z. Serious publication bias since P Egger = 0.008 and there was asymmetry in the funnel plot. Downgraded</w:t>
      </w:r>
    </w:p>
    <w:p w14:paraId="349B3FFD"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 xml:space="preserve">aa. Serious inconsistency since I2 = 76%. Downgraded. </w:t>
      </w:r>
    </w:p>
    <w:p w14:paraId="42F28E3F"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 xml:space="preserve">ab. Optimal information size was not met. The effect size (WMD: -2.11) surpassed the minimal clinically important difference for ventilation day (MCID: -5.82). Downgraded. </w:t>
      </w:r>
    </w:p>
    <w:p w14:paraId="6E47EFB5"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ac. Serious imprecision since the optimal information size was not met (95 participants with 16 events). Downgraded.</w:t>
      </w:r>
    </w:p>
    <w:p w14:paraId="58C3F760"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 xml:space="preserve">ad. Optimal information size was not met. The effect size (WMD: -4.21) surpassed the minimal clinically important difference for LOS (MCID: -5.75). Downgraded. </w:t>
      </w:r>
    </w:p>
    <w:p w14:paraId="70F60B31"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r w:rsidRPr="00574FCC">
        <w:rPr>
          <w:rFonts w:asciiTheme="majorBidi" w:eastAsia="Times New Roman" w:hAnsiTheme="majorBidi" w:cstheme="majorBidi"/>
          <w:color w:val="000000"/>
          <w:sz w:val="14"/>
          <w:szCs w:val="14"/>
          <w:lang w:val="en"/>
        </w:rPr>
        <w:t>ae. Serious imprecision since the optimal information size was not met (161 participants with 14 events). Downgraded.</w:t>
      </w:r>
    </w:p>
    <w:p w14:paraId="2A185787" w14:textId="77777777" w:rsidR="00CD7AF8" w:rsidRPr="00574FCC" w:rsidRDefault="00CD7AF8" w:rsidP="00CD7AF8">
      <w:pPr>
        <w:spacing w:line="140" w:lineRule="atLeast"/>
        <w:rPr>
          <w:rFonts w:asciiTheme="majorBidi" w:eastAsia="Times New Roman" w:hAnsiTheme="majorBidi" w:cstheme="majorBidi"/>
          <w:color w:val="000000"/>
          <w:sz w:val="14"/>
          <w:szCs w:val="14"/>
          <w:lang w:val="en"/>
        </w:rPr>
      </w:pPr>
      <w:proofErr w:type="spellStart"/>
      <w:r w:rsidRPr="00574FCC">
        <w:rPr>
          <w:rFonts w:asciiTheme="majorBidi" w:eastAsia="Times New Roman" w:hAnsiTheme="majorBidi" w:cstheme="majorBidi"/>
          <w:color w:val="000000"/>
          <w:sz w:val="14"/>
          <w:szCs w:val="14"/>
          <w:lang w:val="en"/>
        </w:rPr>
        <w:t>af</w:t>
      </w:r>
      <w:proofErr w:type="spellEnd"/>
      <w:r w:rsidRPr="00574FCC">
        <w:rPr>
          <w:rFonts w:asciiTheme="majorBidi" w:eastAsia="Times New Roman" w:hAnsiTheme="majorBidi" w:cstheme="majorBidi"/>
          <w:color w:val="000000"/>
          <w:sz w:val="14"/>
          <w:szCs w:val="14"/>
          <w:lang w:val="en"/>
        </w:rPr>
        <w:t>. Optimal information size was not met. The effect size (WMD: -8.96) surpassed the minimal clinically important difference for LOS (MCID: -11.8). Downgraded</w:t>
      </w:r>
    </w:p>
    <w:p w14:paraId="02E2B249" w14:textId="77777777" w:rsidR="00CD7AF8" w:rsidRPr="00574FCC" w:rsidRDefault="00CD7AF8" w:rsidP="00CD7AF8">
      <w:pPr>
        <w:rPr>
          <w:rtl/>
        </w:rPr>
      </w:pPr>
    </w:p>
    <w:p w14:paraId="4DDE3EA2" w14:textId="77777777" w:rsidR="00CD7AF8" w:rsidRPr="00574FCC" w:rsidRDefault="00CD7AF8" w:rsidP="00CD7AF8">
      <w:pPr>
        <w:rPr>
          <w:rtl/>
        </w:rPr>
      </w:pPr>
    </w:p>
    <w:p w14:paraId="6215BBD2" w14:textId="77777777" w:rsidR="00CD7AF8" w:rsidRPr="00574FCC" w:rsidRDefault="00CD7AF8" w:rsidP="00CD7AF8">
      <w:pPr>
        <w:rPr>
          <w:rtl/>
        </w:rPr>
      </w:pPr>
    </w:p>
    <w:p w14:paraId="76D35881" w14:textId="77777777" w:rsidR="00CD7AF8" w:rsidRPr="00574FCC" w:rsidRDefault="00CD7AF8" w:rsidP="00CD7AF8">
      <w:pPr>
        <w:rPr>
          <w:rtl/>
        </w:rPr>
      </w:pPr>
    </w:p>
    <w:p w14:paraId="24F73850" w14:textId="77777777" w:rsidR="00CD7AF8" w:rsidRPr="00574FCC" w:rsidRDefault="00CD7AF8" w:rsidP="00CD7AF8">
      <w:pPr>
        <w:rPr>
          <w:rtl/>
        </w:rPr>
      </w:pPr>
    </w:p>
    <w:p w14:paraId="3B381AD2" w14:textId="77777777" w:rsidR="00CD7AF8" w:rsidRPr="00574FCC" w:rsidRDefault="00CD7AF8" w:rsidP="00CD7AF8">
      <w:pPr>
        <w:rPr>
          <w:rtl/>
        </w:rPr>
      </w:pPr>
    </w:p>
    <w:p w14:paraId="7269C83F" w14:textId="77777777" w:rsidR="00CD7AF8" w:rsidRPr="00574FCC" w:rsidRDefault="00CD7AF8" w:rsidP="00CD7AF8">
      <w:pPr>
        <w:rPr>
          <w:rtl/>
        </w:rPr>
      </w:pPr>
    </w:p>
    <w:p w14:paraId="5F34108C" w14:textId="77777777" w:rsidR="00CD7AF8" w:rsidRPr="00574FCC" w:rsidRDefault="00CD7AF8" w:rsidP="00CD7AF8">
      <w:pPr>
        <w:rPr>
          <w:rFonts w:asciiTheme="majorBidi" w:hAnsiTheme="majorBidi" w:cstheme="majorBidi"/>
          <w:b/>
          <w:bCs/>
          <w:sz w:val="24"/>
          <w:szCs w:val="24"/>
        </w:rPr>
      </w:pPr>
      <w:r w:rsidRPr="00574FCC">
        <w:rPr>
          <w:rFonts w:asciiTheme="majorBidi" w:hAnsiTheme="majorBidi" w:cstheme="majorBidi"/>
          <w:b/>
          <w:bCs/>
          <w:sz w:val="24"/>
          <w:szCs w:val="24"/>
        </w:rPr>
        <w:lastRenderedPageBreak/>
        <w:t xml:space="preserve">Supplementary Table </w:t>
      </w:r>
      <w:r w:rsidRPr="00574FCC">
        <w:rPr>
          <w:rFonts w:asciiTheme="majorBidi" w:hAnsiTheme="majorBidi" w:cstheme="majorBidi" w:hint="cs"/>
          <w:b/>
          <w:bCs/>
          <w:sz w:val="24"/>
          <w:szCs w:val="24"/>
          <w:rtl/>
        </w:rPr>
        <w:t>5</w:t>
      </w:r>
      <w:r w:rsidRPr="00574FCC">
        <w:rPr>
          <w:rFonts w:asciiTheme="majorBidi" w:hAnsiTheme="majorBidi" w:cstheme="majorBidi"/>
          <w:b/>
          <w:bCs/>
          <w:sz w:val="24"/>
          <w:szCs w:val="24"/>
        </w:rPr>
        <w:t xml:space="preserve">. </w:t>
      </w:r>
      <w:r w:rsidRPr="00574FCC">
        <w:rPr>
          <w:rFonts w:asciiTheme="majorBidi" w:hAnsiTheme="majorBidi" w:cstheme="majorBidi"/>
          <w:sz w:val="24"/>
          <w:szCs w:val="24"/>
        </w:rPr>
        <w:t xml:space="preserve"> Methodological quality of included systematic reviews using AMSTAR 2.</w:t>
      </w:r>
    </w:p>
    <w:tbl>
      <w:tblPr>
        <w:tblStyle w:val="TableGrid4"/>
        <w:tblW w:w="14400" w:type="dxa"/>
        <w:tblInd w:w="-7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0"/>
        <w:gridCol w:w="630"/>
        <w:gridCol w:w="630"/>
        <w:gridCol w:w="720"/>
        <w:gridCol w:w="810"/>
        <w:gridCol w:w="720"/>
        <w:gridCol w:w="630"/>
        <w:gridCol w:w="630"/>
        <w:gridCol w:w="810"/>
        <w:gridCol w:w="720"/>
        <w:gridCol w:w="720"/>
        <w:gridCol w:w="630"/>
        <w:gridCol w:w="720"/>
        <w:gridCol w:w="720"/>
        <w:gridCol w:w="720"/>
        <w:gridCol w:w="720"/>
        <w:gridCol w:w="630"/>
        <w:gridCol w:w="1260"/>
      </w:tblGrid>
      <w:tr w:rsidR="00CD7AF8" w:rsidRPr="00574FCC" w14:paraId="016479E9" w14:textId="77777777" w:rsidTr="00CD7AF8">
        <w:trPr>
          <w:trHeight w:val="380"/>
        </w:trPr>
        <w:tc>
          <w:tcPr>
            <w:tcW w:w="1980" w:type="dxa"/>
            <w:vAlign w:val="center"/>
          </w:tcPr>
          <w:p w14:paraId="6B6BA7D8" w14:textId="77777777" w:rsidR="00CD7AF8" w:rsidRPr="00574FCC" w:rsidRDefault="00CD7AF8" w:rsidP="00CD7AF8">
            <w:pPr>
              <w:rPr>
                <w:rFonts w:asciiTheme="majorBidi" w:hAnsiTheme="majorBidi" w:cstheme="majorBidi"/>
                <w:b/>
                <w:bCs/>
                <w:sz w:val="18"/>
                <w:szCs w:val="18"/>
              </w:rPr>
            </w:pPr>
            <w:r w:rsidRPr="00574FCC">
              <w:rPr>
                <w:rFonts w:asciiTheme="majorBidi" w:hAnsiTheme="majorBidi" w:cstheme="majorBidi"/>
                <w:b/>
                <w:bCs/>
                <w:sz w:val="18"/>
                <w:szCs w:val="18"/>
              </w:rPr>
              <w:t>Author, year (ref.)</w:t>
            </w:r>
          </w:p>
        </w:tc>
        <w:tc>
          <w:tcPr>
            <w:tcW w:w="630" w:type="dxa"/>
            <w:vAlign w:val="center"/>
          </w:tcPr>
          <w:p w14:paraId="1C12F345"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Q1</w:t>
            </w:r>
          </w:p>
        </w:tc>
        <w:tc>
          <w:tcPr>
            <w:tcW w:w="630" w:type="dxa"/>
            <w:vAlign w:val="center"/>
          </w:tcPr>
          <w:p w14:paraId="1E0B63D4"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Q2</w:t>
            </w:r>
          </w:p>
        </w:tc>
        <w:tc>
          <w:tcPr>
            <w:tcW w:w="720" w:type="dxa"/>
            <w:vAlign w:val="center"/>
          </w:tcPr>
          <w:p w14:paraId="3601739D"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Q3</w:t>
            </w:r>
          </w:p>
        </w:tc>
        <w:tc>
          <w:tcPr>
            <w:tcW w:w="810" w:type="dxa"/>
            <w:vAlign w:val="center"/>
          </w:tcPr>
          <w:p w14:paraId="70BD1F54"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Q4</w:t>
            </w:r>
          </w:p>
        </w:tc>
        <w:tc>
          <w:tcPr>
            <w:tcW w:w="720" w:type="dxa"/>
            <w:vAlign w:val="center"/>
          </w:tcPr>
          <w:p w14:paraId="2267DCCB"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Q5</w:t>
            </w:r>
          </w:p>
        </w:tc>
        <w:tc>
          <w:tcPr>
            <w:tcW w:w="630" w:type="dxa"/>
            <w:vAlign w:val="center"/>
          </w:tcPr>
          <w:p w14:paraId="058E1438"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Q6</w:t>
            </w:r>
          </w:p>
        </w:tc>
        <w:tc>
          <w:tcPr>
            <w:tcW w:w="630" w:type="dxa"/>
            <w:vAlign w:val="center"/>
          </w:tcPr>
          <w:p w14:paraId="36AA4BDC"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Q7</w:t>
            </w:r>
          </w:p>
        </w:tc>
        <w:tc>
          <w:tcPr>
            <w:tcW w:w="810" w:type="dxa"/>
            <w:vAlign w:val="center"/>
          </w:tcPr>
          <w:p w14:paraId="3E2D1482"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Q8</w:t>
            </w:r>
          </w:p>
        </w:tc>
        <w:tc>
          <w:tcPr>
            <w:tcW w:w="720" w:type="dxa"/>
            <w:vAlign w:val="center"/>
          </w:tcPr>
          <w:p w14:paraId="6278940B"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Q9</w:t>
            </w:r>
          </w:p>
        </w:tc>
        <w:tc>
          <w:tcPr>
            <w:tcW w:w="720" w:type="dxa"/>
            <w:vAlign w:val="center"/>
          </w:tcPr>
          <w:p w14:paraId="46D45B83"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Q10</w:t>
            </w:r>
          </w:p>
        </w:tc>
        <w:tc>
          <w:tcPr>
            <w:tcW w:w="630" w:type="dxa"/>
            <w:vAlign w:val="center"/>
          </w:tcPr>
          <w:p w14:paraId="5BC7918C"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Q11</w:t>
            </w:r>
          </w:p>
        </w:tc>
        <w:tc>
          <w:tcPr>
            <w:tcW w:w="720" w:type="dxa"/>
            <w:vAlign w:val="center"/>
          </w:tcPr>
          <w:p w14:paraId="1227835A"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Q12</w:t>
            </w:r>
          </w:p>
        </w:tc>
        <w:tc>
          <w:tcPr>
            <w:tcW w:w="720" w:type="dxa"/>
            <w:vAlign w:val="center"/>
          </w:tcPr>
          <w:p w14:paraId="10E6BEDB"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Q13</w:t>
            </w:r>
          </w:p>
        </w:tc>
        <w:tc>
          <w:tcPr>
            <w:tcW w:w="720" w:type="dxa"/>
            <w:vAlign w:val="center"/>
          </w:tcPr>
          <w:p w14:paraId="7F34A302"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Q14</w:t>
            </w:r>
          </w:p>
        </w:tc>
        <w:tc>
          <w:tcPr>
            <w:tcW w:w="720" w:type="dxa"/>
            <w:vAlign w:val="center"/>
          </w:tcPr>
          <w:p w14:paraId="215E808F"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Q15</w:t>
            </w:r>
          </w:p>
        </w:tc>
        <w:tc>
          <w:tcPr>
            <w:tcW w:w="630" w:type="dxa"/>
            <w:vAlign w:val="center"/>
          </w:tcPr>
          <w:p w14:paraId="4176B91A"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Q16</w:t>
            </w:r>
          </w:p>
        </w:tc>
        <w:tc>
          <w:tcPr>
            <w:tcW w:w="1260" w:type="dxa"/>
            <w:vAlign w:val="center"/>
          </w:tcPr>
          <w:p w14:paraId="02A7FB68" w14:textId="77777777" w:rsidR="00CD7AF8" w:rsidRPr="00574FCC" w:rsidRDefault="00CD7AF8" w:rsidP="00CD7AF8">
            <w:pPr>
              <w:jc w:val="center"/>
              <w:rPr>
                <w:rFonts w:asciiTheme="majorBidi" w:hAnsiTheme="majorBidi" w:cstheme="majorBidi"/>
                <w:b/>
                <w:bCs/>
                <w:sz w:val="18"/>
                <w:szCs w:val="18"/>
              </w:rPr>
            </w:pPr>
            <w:r w:rsidRPr="00574FCC">
              <w:rPr>
                <w:rFonts w:asciiTheme="majorBidi" w:hAnsiTheme="majorBidi" w:cstheme="majorBidi"/>
                <w:b/>
                <w:bCs/>
                <w:sz w:val="18"/>
                <w:szCs w:val="18"/>
              </w:rPr>
              <w:t>Quality of evidence</w:t>
            </w:r>
          </w:p>
        </w:tc>
      </w:tr>
      <w:tr w:rsidR="00CD7AF8" w:rsidRPr="00574FCC" w14:paraId="4BE683A1" w14:textId="77777777" w:rsidTr="00CD7AF8">
        <w:trPr>
          <w:trHeight w:val="380"/>
        </w:trPr>
        <w:tc>
          <w:tcPr>
            <w:tcW w:w="1980" w:type="dxa"/>
            <w:vAlign w:val="center"/>
          </w:tcPr>
          <w:p w14:paraId="06A58ACF"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 xml:space="preserve">Kurmis et al., 2015 </w:t>
            </w:r>
            <w:r w:rsidRPr="00574FCC">
              <w:rPr>
                <w:rFonts w:asciiTheme="majorBidi" w:hAnsiTheme="majorBidi" w:cstheme="majorBidi"/>
                <w:sz w:val="18"/>
                <w:szCs w:val="18"/>
              </w:rPr>
              <w:fldChar w:fldCharType="begin"/>
            </w:r>
            <w:r w:rsidRPr="00574FCC">
              <w:rPr>
                <w:rFonts w:asciiTheme="majorBidi" w:hAnsiTheme="majorBidi" w:cstheme="majorBidi"/>
                <w:sz w:val="18"/>
                <w:szCs w:val="18"/>
              </w:rPr>
              <w:instrText xml:space="preserve"> ADDIN EN.CITE &lt;EndNote&gt;&lt;Cite&gt;&lt;Author&gt;Kurmis&lt;/Author&gt;&lt;Year&gt;2016&lt;/Year&gt;&lt;RecNum&gt;1792&lt;/RecNum&gt;&lt;DisplayText&gt;(1)&lt;/DisplayText&gt;&lt;record&gt;&lt;rec-number&gt;1792&lt;/rec-number&gt;&lt;foreign-keys&gt;&lt;key app="EN" db-id="s00x59f9ueedrpetfpp55zdgarawvd2zrr9e" timestamp="1692032113"&gt;1792&lt;/key&gt;&lt;/foreign-keys&gt;&lt;ref-type name="Journal Article"&gt;17&lt;/ref-type&gt;&lt;contributors&gt;&lt;authors&gt;&lt;author&gt;Kurmis, R.&lt;/author&gt;&lt;author&gt;Greenwood, J.&lt;/author&gt;&lt;author&gt;Aromataris, E.&lt;/author&gt;&lt;/authors&gt;&lt;/contributors&gt;&lt;titles&gt;&lt;title&gt;Trace element supplementation following severe burn injury: A systematic review and meta-Analysis&lt;/title&gt;&lt;secondary-title&gt;Journal of Burn Care and Research&lt;/secondary-title&gt;&lt;/titles&gt;&lt;periodical&gt;&lt;full-title&gt;Journal of Burn Care and Research&lt;/full-title&gt;&lt;/periodical&gt;&lt;pages&gt;143-159&lt;/pages&gt;&lt;volume&gt;37&lt;/volume&gt;&lt;number&gt;3&lt;/number&gt;&lt;keywords&gt;&lt;keyword&gt;Burns&lt;/keyword&gt;&lt;keyword&gt;Copper&lt;/keyword&gt;&lt;keyword&gt;Dietary Supplements&lt;/keyword&gt;&lt;keyword&gt;Humans&lt;/keyword&gt;&lt;keyword&gt;Randomized Controlled Trials as Topic&lt;/keyword&gt;&lt;keyword&gt;Selenium&lt;/keyword&gt;&lt;keyword&gt;Trace Elements&lt;/keyword&gt;&lt;keyword&gt;Zinc&lt;/keyword&gt;&lt;keyword&gt;placebo&lt;/keyword&gt;&lt;keyword&gt;trace element&lt;/keyword&gt;&lt;keyword&gt;Article&lt;/keyword&gt;&lt;keyword&gt;burn&lt;/keyword&gt;&lt;keyword&gt;diet supplementation&lt;/keyword&gt;&lt;keyword&gt;human&lt;/keyword&gt;&lt;keyword&gt;infectious complication&lt;/keyword&gt;&lt;keyword&gt;injury severity&lt;/keyword&gt;&lt;keyword&gt;length of stay&lt;/keyword&gt;&lt;keyword&gt;meta analysis&lt;/keyword&gt;&lt;keyword&gt;mortality&lt;/keyword&gt;&lt;keyword&gt;outcome assessment&lt;/keyword&gt;&lt;keyword&gt;systematic review&lt;/keyword&gt;&lt;keyword&gt;wound healing&lt;/keyword&gt;&lt;keyword&gt;dietary supplement&lt;/keyword&gt;&lt;keyword&gt;randomized controlled trial (topic)&lt;/keyword&gt;&lt;/keywords&gt;&lt;dates&gt;&lt;year&gt;2016&lt;/year&gt;&lt;/dates&gt;&lt;work-type&gt;Article&lt;/work-type&gt;&lt;urls&gt;&lt;related-urls&gt;&lt;url&gt;https://www.scopus.com/inward/record.uri?eid=2-s2.0-84964974073&amp;amp;doi=10.1097%2fBCR.0000000000000259&amp;amp;partnerID=40&amp;amp;md5=25831ab699cb4aa1ef4d564461f61712&lt;/url&gt;&lt;/related-urls&gt;&lt;/urls&gt;&lt;electronic-resource-num&gt;10.1097/BCR.0000000000000259&lt;/electronic-resource-num&gt;&lt;remote-database-name&gt;Scopus&lt;/remote-database-name&gt;&lt;/record&gt;&lt;/Cite&gt;&lt;/EndNote&gt;</w:instrText>
            </w:r>
            <w:r w:rsidRPr="00574FCC">
              <w:rPr>
                <w:rFonts w:asciiTheme="majorBidi" w:hAnsiTheme="majorBidi" w:cstheme="majorBidi"/>
                <w:sz w:val="18"/>
                <w:szCs w:val="18"/>
              </w:rPr>
              <w:fldChar w:fldCharType="separate"/>
            </w:r>
            <w:r w:rsidRPr="00574FCC">
              <w:rPr>
                <w:rFonts w:asciiTheme="majorBidi" w:hAnsiTheme="majorBidi" w:cstheme="majorBidi"/>
                <w:noProof/>
                <w:sz w:val="18"/>
                <w:szCs w:val="18"/>
              </w:rPr>
              <w:t>(1)</w:t>
            </w:r>
            <w:r w:rsidRPr="00574FCC">
              <w:rPr>
                <w:rFonts w:asciiTheme="majorBidi" w:hAnsiTheme="majorBidi" w:cstheme="majorBidi"/>
                <w:sz w:val="18"/>
                <w:szCs w:val="18"/>
              </w:rPr>
              <w:fldChar w:fldCharType="end"/>
            </w:r>
          </w:p>
        </w:tc>
        <w:tc>
          <w:tcPr>
            <w:tcW w:w="630" w:type="dxa"/>
            <w:vAlign w:val="center"/>
          </w:tcPr>
          <w:p w14:paraId="17CAE34A"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5D7E4828"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50A3145B"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vAlign w:val="center"/>
          </w:tcPr>
          <w:p w14:paraId="1B50D3B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vAlign w:val="center"/>
          </w:tcPr>
          <w:p w14:paraId="06D688C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6F49A203"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630" w:type="dxa"/>
            <w:vAlign w:val="center"/>
          </w:tcPr>
          <w:p w14:paraId="76D952FC"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810" w:type="dxa"/>
            <w:vAlign w:val="center"/>
          </w:tcPr>
          <w:p w14:paraId="0A517E2B"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7361EB6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0E906F3D"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tcPr>
          <w:p w14:paraId="56084037"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15945BA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778C7E5D"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720" w:type="dxa"/>
            <w:vAlign w:val="center"/>
          </w:tcPr>
          <w:p w14:paraId="63D8A32E"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08F8FD0C"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531066F6"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1260" w:type="dxa"/>
            <w:vAlign w:val="center"/>
          </w:tcPr>
          <w:p w14:paraId="374ACEA6"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Low</w:t>
            </w:r>
          </w:p>
        </w:tc>
      </w:tr>
      <w:tr w:rsidR="00CD7AF8" w:rsidRPr="00574FCC" w14:paraId="6651BC10" w14:textId="77777777" w:rsidTr="00CD7AF8">
        <w:trPr>
          <w:trHeight w:val="380"/>
        </w:trPr>
        <w:tc>
          <w:tcPr>
            <w:tcW w:w="1980" w:type="dxa"/>
            <w:vAlign w:val="center"/>
          </w:tcPr>
          <w:p w14:paraId="6554A2B5"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 xml:space="preserve">Lin et al., 2013 </w:t>
            </w:r>
            <w:r w:rsidRPr="00574FCC">
              <w:rPr>
                <w:rFonts w:asciiTheme="majorBidi" w:hAnsiTheme="majorBidi" w:cstheme="majorBidi"/>
                <w:sz w:val="18"/>
                <w:szCs w:val="18"/>
              </w:rPr>
              <w:fldChar w:fldCharType="begin">
                <w:fldData xml:space="preserve">PEVuZE5vdGU+PENpdGU+PEF1dGhvcj5MaW48L0F1dGhvcj48WWVhcj4yMDEzPC9ZZWFyPjxSZWNO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</w:fldData>
              </w:fldChar>
            </w:r>
            <w:r w:rsidRPr="00574FCC">
              <w:rPr>
                <w:rFonts w:asciiTheme="majorBidi" w:hAnsiTheme="majorBidi" w:cstheme="majorBidi"/>
                <w:sz w:val="18"/>
                <w:szCs w:val="18"/>
              </w:rPr>
              <w:instrText xml:space="preserve"> ADDIN EN.CITE </w:instrText>
            </w:r>
            <w:r w:rsidRPr="00574FCC">
              <w:rPr>
                <w:rFonts w:asciiTheme="majorBidi" w:hAnsiTheme="majorBidi" w:cstheme="majorBidi"/>
                <w:sz w:val="18"/>
                <w:szCs w:val="18"/>
              </w:rPr>
              <w:fldChar w:fldCharType="begin">
                <w:fldData xml:space="preserve">PEVuZE5vdGU+PENpdGU+PEF1dGhvcj5MaW48L0F1dGhvcj48WWVhcj4yMDEzPC9ZZWFyPjxSZWNO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</w:fldData>
              </w:fldChar>
            </w:r>
            <w:r w:rsidRPr="00574FCC">
              <w:rPr>
                <w:rFonts w:asciiTheme="majorBidi" w:hAnsiTheme="majorBidi" w:cstheme="majorBidi"/>
                <w:sz w:val="18"/>
                <w:szCs w:val="18"/>
              </w:rPr>
              <w:instrText xml:space="preserve"> ADDIN EN.CITE.DATA </w:instrText>
            </w:r>
            <w:r w:rsidRPr="00574FCC">
              <w:rPr>
                <w:rFonts w:asciiTheme="majorBidi" w:hAnsiTheme="majorBidi" w:cstheme="majorBidi"/>
                <w:sz w:val="18"/>
                <w:szCs w:val="18"/>
              </w:rPr>
            </w:r>
            <w:r w:rsidRPr="00574FCC">
              <w:rPr>
                <w:rFonts w:asciiTheme="majorBidi" w:hAnsiTheme="majorBidi" w:cstheme="majorBidi"/>
                <w:sz w:val="18"/>
                <w:szCs w:val="18"/>
              </w:rPr>
              <w:fldChar w:fldCharType="end"/>
            </w:r>
            <w:r w:rsidRPr="00574FCC">
              <w:rPr>
                <w:rFonts w:asciiTheme="majorBidi" w:hAnsiTheme="majorBidi" w:cstheme="majorBidi"/>
                <w:sz w:val="18"/>
                <w:szCs w:val="18"/>
              </w:rPr>
            </w:r>
            <w:r w:rsidRPr="00574FCC">
              <w:rPr>
                <w:rFonts w:asciiTheme="majorBidi" w:hAnsiTheme="majorBidi" w:cstheme="majorBidi"/>
                <w:sz w:val="18"/>
                <w:szCs w:val="18"/>
              </w:rPr>
              <w:fldChar w:fldCharType="separate"/>
            </w:r>
            <w:r w:rsidRPr="00574FCC">
              <w:rPr>
                <w:rFonts w:asciiTheme="majorBidi" w:hAnsiTheme="majorBidi" w:cstheme="majorBidi"/>
                <w:noProof/>
                <w:sz w:val="18"/>
                <w:szCs w:val="18"/>
              </w:rPr>
              <w:t>(2)</w:t>
            </w:r>
            <w:r w:rsidRPr="00574FCC">
              <w:rPr>
                <w:rFonts w:asciiTheme="majorBidi" w:hAnsiTheme="majorBidi" w:cstheme="majorBidi"/>
                <w:sz w:val="18"/>
                <w:szCs w:val="18"/>
              </w:rPr>
              <w:fldChar w:fldCharType="end"/>
            </w:r>
          </w:p>
        </w:tc>
        <w:tc>
          <w:tcPr>
            <w:tcW w:w="630" w:type="dxa"/>
            <w:vAlign w:val="center"/>
          </w:tcPr>
          <w:p w14:paraId="7AF2F72E"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5601A276"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720" w:type="dxa"/>
            <w:vAlign w:val="center"/>
          </w:tcPr>
          <w:p w14:paraId="17C2615C"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vAlign w:val="center"/>
          </w:tcPr>
          <w:p w14:paraId="171DCDC2"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vAlign w:val="center"/>
          </w:tcPr>
          <w:p w14:paraId="6D6B3BF4"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630" w:type="dxa"/>
            <w:vAlign w:val="center"/>
          </w:tcPr>
          <w:p w14:paraId="45E7ED7C"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630" w:type="dxa"/>
            <w:vAlign w:val="center"/>
          </w:tcPr>
          <w:p w14:paraId="6D8E92F9"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810" w:type="dxa"/>
            <w:vAlign w:val="center"/>
          </w:tcPr>
          <w:p w14:paraId="11A94E00"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720" w:type="dxa"/>
            <w:vAlign w:val="center"/>
          </w:tcPr>
          <w:p w14:paraId="27220D13"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720" w:type="dxa"/>
            <w:vAlign w:val="center"/>
          </w:tcPr>
          <w:p w14:paraId="605C58C8"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tcPr>
          <w:p w14:paraId="51C6EA6A"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571BC4B7"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720" w:type="dxa"/>
            <w:vAlign w:val="center"/>
          </w:tcPr>
          <w:p w14:paraId="5F568302"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720" w:type="dxa"/>
            <w:vAlign w:val="center"/>
          </w:tcPr>
          <w:p w14:paraId="14ECDE76"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5E1F1C92"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630" w:type="dxa"/>
            <w:vAlign w:val="center"/>
          </w:tcPr>
          <w:p w14:paraId="6A9806B8"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1260" w:type="dxa"/>
            <w:vAlign w:val="center"/>
          </w:tcPr>
          <w:p w14:paraId="6546C072"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Critically low</w:t>
            </w:r>
          </w:p>
        </w:tc>
      </w:tr>
      <w:tr w:rsidR="00CD7AF8" w:rsidRPr="00574FCC" w14:paraId="4F3EAF30" w14:textId="77777777" w:rsidTr="00CD7AF8">
        <w:trPr>
          <w:trHeight w:val="458"/>
        </w:trPr>
        <w:tc>
          <w:tcPr>
            <w:tcW w:w="1980" w:type="dxa"/>
            <w:vAlign w:val="center"/>
          </w:tcPr>
          <w:p w14:paraId="68A8AC2B" w14:textId="77777777" w:rsidR="00CD7AF8" w:rsidRPr="00574FCC" w:rsidRDefault="00CD7AF8" w:rsidP="00CD7AF8">
            <w:pPr>
              <w:rPr>
                <w:rFonts w:asciiTheme="majorBidi" w:hAnsiTheme="majorBidi" w:cstheme="majorBidi"/>
                <w:b/>
                <w:bCs/>
                <w:sz w:val="18"/>
                <w:szCs w:val="18"/>
              </w:rPr>
            </w:pPr>
            <w:r w:rsidRPr="00574FCC">
              <w:rPr>
                <w:rFonts w:asciiTheme="majorBidi" w:hAnsiTheme="majorBidi" w:cstheme="majorBidi"/>
                <w:sz w:val="18"/>
                <w:szCs w:val="18"/>
              </w:rPr>
              <w:t xml:space="preserve">Mortada et al., 2023 </w:t>
            </w:r>
            <w:r w:rsidRPr="00574FCC">
              <w:rPr>
                <w:rFonts w:asciiTheme="majorBidi" w:hAnsiTheme="majorBidi" w:cstheme="majorBidi"/>
                <w:sz w:val="18"/>
                <w:szCs w:val="18"/>
              </w:rPr>
              <w:fldChar w:fldCharType="begin">
                <w:fldData xml:space="preserve">PEVuZE5vdGU+PENpdGU+PEF1dGhvcj5Nb3J0YWRhPC9BdXRob3I+PFllYXI+MjAyMzwvWWVhcj48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</w:fldData>
              </w:fldChar>
            </w:r>
            <w:r w:rsidRPr="00574FCC">
              <w:rPr>
                <w:rFonts w:asciiTheme="majorBidi" w:hAnsiTheme="majorBidi" w:cstheme="majorBidi"/>
                <w:sz w:val="18"/>
                <w:szCs w:val="18"/>
              </w:rPr>
              <w:instrText xml:space="preserve"> ADDIN EN.CITE </w:instrText>
            </w:r>
            <w:r w:rsidRPr="00574FCC">
              <w:rPr>
                <w:rFonts w:asciiTheme="majorBidi" w:hAnsiTheme="majorBidi" w:cstheme="majorBidi"/>
                <w:sz w:val="18"/>
                <w:szCs w:val="18"/>
              </w:rPr>
              <w:fldChar w:fldCharType="begin">
                <w:fldData xml:space="preserve">PEVuZE5vdGU+PENpdGU+PEF1dGhvcj5Nb3J0YWRhPC9BdXRob3I+PFllYXI+MjAyMzwvWWVhcj48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</w:fldData>
              </w:fldChar>
            </w:r>
            <w:r w:rsidRPr="00574FCC">
              <w:rPr>
                <w:rFonts w:asciiTheme="majorBidi" w:hAnsiTheme="majorBidi" w:cstheme="majorBidi"/>
                <w:sz w:val="18"/>
                <w:szCs w:val="18"/>
              </w:rPr>
              <w:instrText xml:space="preserve"> ADDIN EN.CITE.DATA </w:instrText>
            </w:r>
            <w:r w:rsidRPr="00574FCC">
              <w:rPr>
                <w:rFonts w:asciiTheme="majorBidi" w:hAnsiTheme="majorBidi" w:cstheme="majorBidi"/>
                <w:sz w:val="18"/>
                <w:szCs w:val="18"/>
              </w:rPr>
            </w:r>
            <w:r w:rsidRPr="00574FCC">
              <w:rPr>
                <w:rFonts w:asciiTheme="majorBidi" w:hAnsiTheme="majorBidi" w:cstheme="majorBidi"/>
                <w:sz w:val="18"/>
                <w:szCs w:val="18"/>
              </w:rPr>
              <w:fldChar w:fldCharType="end"/>
            </w:r>
            <w:r w:rsidRPr="00574FCC">
              <w:rPr>
                <w:rFonts w:asciiTheme="majorBidi" w:hAnsiTheme="majorBidi" w:cstheme="majorBidi"/>
                <w:sz w:val="18"/>
                <w:szCs w:val="18"/>
              </w:rPr>
            </w:r>
            <w:r w:rsidRPr="00574FCC">
              <w:rPr>
                <w:rFonts w:asciiTheme="majorBidi" w:hAnsiTheme="majorBidi" w:cstheme="majorBidi"/>
                <w:sz w:val="18"/>
                <w:szCs w:val="18"/>
              </w:rPr>
              <w:fldChar w:fldCharType="separate"/>
            </w:r>
            <w:r w:rsidRPr="00574FCC">
              <w:rPr>
                <w:rFonts w:asciiTheme="majorBidi" w:hAnsiTheme="majorBidi" w:cstheme="majorBidi"/>
                <w:noProof/>
                <w:sz w:val="18"/>
                <w:szCs w:val="18"/>
              </w:rPr>
              <w:t>(3)</w:t>
            </w:r>
            <w:r w:rsidRPr="00574FCC">
              <w:rPr>
                <w:rFonts w:asciiTheme="majorBidi" w:hAnsiTheme="majorBidi" w:cstheme="majorBidi"/>
                <w:sz w:val="18"/>
                <w:szCs w:val="18"/>
              </w:rPr>
              <w:fldChar w:fldCharType="end"/>
            </w:r>
          </w:p>
        </w:tc>
        <w:tc>
          <w:tcPr>
            <w:tcW w:w="630" w:type="dxa"/>
          </w:tcPr>
          <w:p w14:paraId="29E1DF37"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593D028B"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149765DE"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vAlign w:val="center"/>
          </w:tcPr>
          <w:p w14:paraId="0F2BA12F"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vAlign w:val="center"/>
          </w:tcPr>
          <w:p w14:paraId="17D35002"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20B11E97"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45EF53BB"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810" w:type="dxa"/>
            <w:vAlign w:val="center"/>
          </w:tcPr>
          <w:p w14:paraId="096C14B7"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1263538D"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0788FC00"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tcPr>
          <w:p w14:paraId="2D38532F"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64DBFAFA"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66383EE8"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16D22E50"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18477959"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09070D59"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1260" w:type="dxa"/>
            <w:vAlign w:val="center"/>
          </w:tcPr>
          <w:p w14:paraId="6E97C3C8"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High</w:t>
            </w:r>
          </w:p>
        </w:tc>
      </w:tr>
      <w:tr w:rsidR="00CD7AF8" w:rsidRPr="00574FCC" w14:paraId="4D09932B" w14:textId="77777777" w:rsidTr="00CD7AF8">
        <w:trPr>
          <w:trHeight w:val="58"/>
        </w:trPr>
        <w:tc>
          <w:tcPr>
            <w:tcW w:w="1980" w:type="dxa"/>
            <w:vAlign w:val="center"/>
          </w:tcPr>
          <w:p w14:paraId="32D3B50E"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 xml:space="preserve">Marik &amp; Zaloga, 2018 </w:t>
            </w:r>
            <w:r w:rsidRPr="00574FCC">
              <w:rPr>
                <w:rFonts w:asciiTheme="majorBidi" w:hAnsiTheme="majorBidi" w:cstheme="majorBidi"/>
                <w:sz w:val="18"/>
                <w:szCs w:val="18"/>
              </w:rPr>
              <w:fldChar w:fldCharType="begin">
                <w:fldData xml:space="preserve">PEVuZE5vdGU+PENpdGU+PEF1dGhvcj5NYXJpazwvQXV0aG9yPjxZZWFyPjIwMDg8L1llYXI+PFJl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</w:fldData>
              </w:fldChar>
            </w:r>
            <w:r w:rsidRPr="00574FCC">
              <w:rPr>
                <w:rFonts w:asciiTheme="majorBidi" w:hAnsiTheme="majorBidi" w:cstheme="majorBidi"/>
                <w:sz w:val="18"/>
                <w:szCs w:val="18"/>
              </w:rPr>
              <w:instrText xml:space="preserve"> ADDIN EN.CITE </w:instrText>
            </w:r>
            <w:r w:rsidRPr="00574FCC">
              <w:rPr>
                <w:rFonts w:asciiTheme="majorBidi" w:hAnsiTheme="majorBidi" w:cstheme="majorBidi"/>
                <w:sz w:val="18"/>
                <w:szCs w:val="18"/>
              </w:rPr>
              <w:fldChar w:fldCharType="begin">
                <w:fldData xml:space="preserve">PEVuZE5vdGU+PENpdGU+PEF1dGhvcj5NYXJpazwvQXV0aG9yPjxZZWFyPjIwMDg8L1llYXI+PFJl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</w:fldData>
              </w:fldChar>
            </w:r>
            <w:r w:rsidRPr="00574FCC">
              <w:rPr>
                <w:rFonts w:asciiTheme="majorBidi" w:hAnsiTheme="majorBidi" w:cstheme="majorBidi"/>
                <w:sz w:val="18"/>
                <w:szCs w:val="18"/>
              </w:rPr>
              <w:instrText xml:space="preserve"> ADDIN EN.CITE.DATA </w:instrText>
            </w:r>
            <w:r w:rsidRPr="00574FCC">
              <w:rPr>
                <w:rFonts w:asciiTheme="majorBidi" w:hAnsiTheme="majorBidi" w:cstheme="majorBidi"/>
                <w:sz w:val="18"/>
                <w:szCs w:val="18"/>
              </w:rPr>
            </w:r>
            <w:r w:rsidRPr="00574FCC">
              <w:rPr>
                <w:rFonts w:asciiTheme="majorBidi" w:hAnsiTheme="majorBidi" w:cstheme="majorBidi"/>
                <w:sz w:val="18"/>
                <w:szCs w:val="18"/>
              </w:rPr>
              <w:fldChar w:fldCharType="end"/>
            </w:r>
            <w:r w:rsidRPr="00574FCC">
              <w:rPr>
                <w:rFonts w:asciiTheme="majorBidi" w:hAnsiTheme="majorBidi" w:cstheme="majorBidi"/>
                <w:sz w:val="18"/>
                <w:szCs w:val="18"/>
              </w:rPr>
            </w:r>
            <w:r w:rsidRPr="00574FCC">
              <w:rPr>
                <w:rFonts w:asciiTheme="majorBidi" w:hAnsiTheme="majorBidi" w:cstheme="majorBidi"/>
                <w:sz w:val="18"/>
                <w:szCs w:val="18"/>
              </w:rPr>
              <w:fldChar w:fldCharType="separate"/>
            </w:r>
            <w:r w:rsidRPr="00574FCC">
              <w:rPr>
                <w:rFonts w:asciiTheme="majorBidi" w:hAnsiTheme="majorBidi" w:cstheme="majorBidi"/>
                <w:noProof/>
                <w:sz w:val="18"/>
                <w:szCs w:val="18"/>
              </w:rPr>
              <w:t>(4)</w:t>
            </w:r>
            <w:r w:rsidRPr="00574FCC">
              <w:rPr>
                <w:rFonts w:asciiTheme="majorBidi" w:hAnsiTheme="majorBidi" w:cstheme="majorBidi"/>
                <w:sz w:val="18"/>
                <w:szCs w:val="18"/>
              </w:rPr>
              <w:fldChar w:fldCharType="end"/>
            </w:r>
          </w:p>
        </w:tc>
        <w:tc>
          <w:tcPr>
            <w:tcW w:w="630" w:type="dxa"/>
          </w:tcPr>
          <w:p w14:paraId="7ED5B42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676CFC61"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vAlign w:val="center"/>
          </w:tcPr>
          <w:p w14:paraId="5B1B08B4"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vAlign w:val="center"/>
          </w:tcPr>
          <w:p w14:paraId="3729B7B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vAlign w:val="center"/>
          </w:tcPr>
          <w:p w14:paraId="56797E2F"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630" w:type="dxa"/>
            <w:vAlign w:val="center"/>
          </w:tcPr>
          <w:p w14:paraId="0DEAAC57"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630" w:type="dxa"/>
            <w:vAlign w:val="center"/>
          </w:tcPr>
          <w:p w14:paraId="7EE24238"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vAlign w:val="center"/>
          </w:tcPr>
          <w:p w14:paraId="49135C86"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vAlign w:val="center"/>
          </w:tcPr>
          <w:p w14:paraId="06D15607"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27DDF9C0"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630" w:type="dxa"/>
          </w:tcPr>
          <w:p w14:paraId="09C2FEDD"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18B81C09"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6A183E23"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720" w:type="dxa"/>
            <w:vAlign w:val="center"/>
          </w:tcPr>
          <w:p w14:paraId="3F14BFBF"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1A0CE5F8"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630" w:type="dxa"/>
            <w:vAlign w:val="center"/>
          </w:tcPr>
          <w:p w14:paraId="7BDF1DED"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1260" w:type="dxa"/>
            <w:vAlign w:val="center"/>
          </w:tcPr>
          <w:p w14:paraId="398C0E33"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Critically low</w:t>
            </w:r>
          </w:p>
        </w:tc>
      </w:tr>
      <w:tr w:rsidR="00CD7AF8" w:rsidRPr="00574FCC" w14:paraId="5103BB51" w14:textId="77777777" w:rsidTr="00CD7AF8">
        <w:trPr>
          <w:trHeight w:val="380"/>
        </w:trPr>
        <w:tc>
          <w:tcPr>
            <w:tcW w:w="1980" w:type="dxa"/>
            <w:vAlign w:val="center"/>
          </w:tcPr>
          <w:p w14:paraId="035FADE5"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 xml:space="preserve">Ortiz-Reyes et al., 2023 </w:t>
            </w:r>
            <w:r w:rsidRPr="00574FCC">
              <w:rPr>
                <w:rFonts w:asciiTheme="majorBidi" w:hAnsiTheme="majorBidi" w:cstheme="majorBidi"/>
                <w:sz w:val="18"/>
                <w:szCs w:val="18"/>
              </w:rPr>
              <w:fldChar w:fldCharType="begin">
                <w:fldData xml:space="preserve">PEVuZE5vdGU+PENpdGU+PEF1dGhvcj5PcnRpei1SZXllczwvQXV0aG9yPjxZZWFyPjIwMjM8L1ll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</w:fldData>
              </w:fldChar>
            </w:r>
            <w:r w:rsidRPr="00574FCC">
              <w:rPr>
                <w:rFonts w:asciiTheme="majorBidi" w:hAnsiTheme="majorBidi" w:cstheme="majorBidi"/>
                <w:sz w:val="18"/>
                <w:szCs w:val="18"/>
              </w:rPr>
              <w:instrText xml:space="preserve"> ADDIN EN.CITE </w:instrText>
            </w:r>
            <w:r w:rsidRPr="00574FCC">
              <w:rPr>
                <w:rFonts w:asciiTheme="majorBidi" w:hAnsiTheme="majorBidi" w:cstheme="majorBidi"/>
                <w:sz w:val="18"/>
                <w:szCs w:val="18"/>
              </w:rPr>
              <w:fldChar w:fldCharType="begin">
                <w:fldData xml:space="preserve">PEVuZE5vdGU+PENpdGU+PEF1dGhvcj5PcnRpei1SZXllczwvQXV0aG9yPjxZZWFyPjIwMjM8L1ll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</w:fldData>
              </w:fldChar>
            </w:r>
            <w:r w:rsidRPr="00574FCC">
              <w:rPr>
                <w:rFonts w:asciiTheme="majorBidi" w:hAnsiTheme="majorBidi" w:cstheme="majorBidi"/>
                <w:sz w:val="18"/>
                <w:szCs w:val="18"/>
              </w:rPr>
              <w:instrText xml:space="preserve"> ADDIN EN.CITE.DATA </w:instrText>
            </w:r>
            <w:r w:rsidRPr="00574FCC">
              <w:rPr>
                <w:rFonts w:asciiTheme="majorBidi" w:hAnsiTheme="majorBidi" w:cstheme="majorBidi"/>
                <w:sz w:val="18"/>
                <w:szCs w:val="18"/>
              </w:rPr>
            </w:r>
            <w:r w:rsidRPr="00574FCC">
              <w:rPr>
                <w:rFonts w:asciiTheme="majorBidi" w:hAnsiTheme="majorBidi" w:cstheme="majorBidi"/>
                <w:sz w:val="18"/>
                <w:szCs w:val="18"/>
              </w:rPr>
              <w:fldChar w:fldCharType="end"/>
            </w:r>
            <w:r w:rsidRPr="00574FCC">
              <w:rPr>
                <w:rFonts w:asciiTheme="majorBidi" w:hAnsiTheme="majorBidi" w:cstheme="majorBidi"/>
                <w:sz w:val="18"/>
                <w:szCs w:val="18"/>
              </w:rPr>
            </w:r>
            <w:r w:rsidRPr="00574FCC">
              <w:rPr>
                <w:rFonts w:asciiTheme="majorBidi" w:hAnsiTheme="majorBidi" w:cstheme="majorBidi"/>
                <w:sz w:val="18"/>
                <w:szCs w:val="18"/>
              </w:rPr>
              <w:fldChar w:fldCharType="separate"/>
            </w:r>
            <w:r w:rsidRPr="00574FCC">
              <w:rPr>
                <w:rFonts w:asciiTheme="majorBidi" w:hAnsiTheme="majorBidi" w:cstheme="majorBidi"/>
                <w:noProof/>
                <w:sz w:val="18"/>
                <w:szCs w:val="18"/>
              </w:rPr>
              <w:t>(5)</w:t>
            </w:r>
            <w:r w:rsidRPr="00574FCC">
              <w:rPr>
                <w:rFonts w:asciiTheme="majorBidi" w:hAnsiTheme="majorBidi" w:cstheme="majorBidi"/>
                <w:sz w:val="18"/>
                <w:szCs w:val="18"/>
              </w:rPr>
              <w:fldChar w:fldCharType="end"/>
            </w:r>
          </w:p>
        </w:tc>
        <w:tc>
          <w:tcPr>
            <w:tcW w:w="630" w:type="dxa"/>
            <w:vAlign w:val="center"/>
          </w:tcPr>
          <w:p w14:paraId="089ED26E"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4FFB8E31"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008ACB8A"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vAlign w:val="center"/>
          </w:tcPr>
          <w:p w14:paraId="67AF2986"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45D8E2F4"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2C8797D0"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68D7D2FD"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vAlign w:val="center"/>
          </w:tcPr>
          <w:p w14:paraId="3AC6183D"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5C9CBE51"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043E0152"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tcPr>
          <w:p w14:paraId="59C55CBC"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0383901C"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693C46A7"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486F759F"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77001F63"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5AC115DE"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1260" w:type="dxa"/>
            <w:vAlign w:val="center"/>
          </w:tcPr>
          <w:p w14:paraId="3C70DE0F"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High</w:t>
            </w:r>
          </w:p>
        </w:tc>
      </w:tr>
      <w:tr w:rsidR="00CD7AF8" w:rsidRPr="00574FCC" w14:paraId="53299513" w14:textId="77777777" w:rsidTr="00CD7AF8">
        <w:trPr>
          <w:trHeight w:val="380"/>
        </w:trPr>
        <w:tc>
          <w:tcPr>
            <w:tcW w:w="1980" w:type="dxa"/>
            <w:vAlign w:val="center"/>
          </w:tcPr>
          <w:p w14:paraId="1735F269" w14:textId="77777777" w:rsidR="00CD7AF8" w:rsidRPr="00574FCC" w:rsidRDefault="00CD7AF8" w:rsidP="00CD7AF8">
            <w:pPr>
              <w:rPr>
                <w:rFonts w:asciiTheme="majorBidi" w:hAnsiTheme="majorBidi" w:cstheme="majorBidi"/>
                <w:b/>
                <w:bCs/>
                <w:sz w:val="18"/>
                <w:szCs w:val="18"/>
              </w:rPr>
            </w:pPr>
            <w:r w:rsidRPr="00574FCC">
              <w:rPr>
                <w:rFonts w:asciiTheme="majorBidi" w:hAnsiTheme="majorBidi" w:cstheme="majorBidi"/>
                <w:sz w:val="18"/>
                <w:szCs w:val="18"/>
              </w:rPr>
              <w:t xml:space="preserve">Pham et al., 2019 </w:t>
            </w:r>
            <w:r w:rsidRPr="00574FCC">
              <w:rPr>
                <w:rFonts w:asciiTheme="majorBidi" w:hAnsiTheme="majorBidi" w:cstheme="majorBidi"/>
                <w:sz w:val="18"/>
                <w:szCs w:val="18"/>
              </w:rPr>
              <w:fldChar w:fldCharType="begin"/>
            </w:r>
            <w:r w:rsidRPr="00574FCC">
              <w:rPr>
                <w:rFonts w:asciiTheme="majorBidi" w:hAnsiTheme="majorBidi" w:cstheme="majorBidi"/>
                <w:sz w:val="18"/>
                <w:szCs w:val="18"/>
              </w:rPr>
              <w:instrText xml:space="preserve"> ADDIN EN.CITE &lt;EndNote&gt;&lt;Cite&gt;&lt;Author&gt;Pham&lt;/Author&gt;&lt;Year&gt;2020&lt;/Year&gt;&lt;RecNum&gt;3536&lt;/RecNum&gt;&lt;DisplayText&gt;(6)&lt;/DisplayText&gt;&lt;record&gt;&lt;rec-number&gt;3536&lt;/rec-number&gt;&lt;foreign-keys&gt;&lt;key app="EN" db-id="s00x59f9ueedrpetfpp55zdgarawvd2zrr9e" timestamp="1701934645"&gt;3536&lt;/key&gt;&lt;/foreign-keys&gt;&lt;ref-type name="Journal Article"&gt;17&lt;/ref-type&gt;&lt;contributors&gt;&lt;authors&gt;&lt;author&gt;Pham, Christopher H&lt;/author&gt;&lt;author&gt;Fang, Mike&lt;/author&gt;&lt;author&gt;Vrouwe, Sebastian Q&lt;/author&gt;&lt;author&gt;Kuza, Catherine M&lt;/author&gt;&lt;author&gt;Yenikomshian, Haig A&lt;/author&gt;&lt;author&gt;Gillenwater, Justin&lt;/author&gt;&lt;/authors&gt;&lt;/contributors&gt;&lt;titles&gt;&lt;title&gt;Evaluating the safety and efficacy of intraoperative enteral nutrition in critically ill burn patients: a systematic review and meta-analysis&lt;/title&gt;&lt;secondary-title&gt;Journal of Burn Care &amp;amp; Research&lt;/secondary-title&gt;&lt;/titles&gt;&lt;periodical&gt;&lt;full-title&gt;Journal of Burn Care &amp;amp; Research&lt;/full-title&gt;&lt;/periodical&gt;&lt;pages&gt;841-848&lt;/pages&gt;&lt;volume&gt;41&lt;/volume&gt;&lt;number&gt;4&lt;/number&gt;&lt;dates&gt;&lt;year&gt;2020&lt;/year&gt;&lt;/dates&gt;&lt;isbn&gt;1559-047X&lt;/isbn&gt;&lt;urls&gt;&lt;/urls&gt;&lt;/record&gt;&lt;/Cite&gt;&lt;/EndNote&gt;</w:instrText>
            </w:r>
            <w:r w:rsidRPr="00574FCC">
              <w:rPr>
                <w:rFonts w:asciiTheme="majorBidi" w:hAnsiTheme="majorBidi" w:cstheme="majorBidi"/>
                <w:sz w:val="18"/>
                <w:szCs w:val="18"/>
              </w:rPr>
              <w:fldChar w:fldCharType="separate"/>
            </w:r>
            <w:r w:rsidRPr="00574FCC">
              <w:rPr>
                <w:rFonts w:asciiTheme="majorBidi" w:hAnsiTheme="majorBidi" w:cstheme="majorBidi"/>
                <w:noProof/>
                <w:sz w:val="18"/>
                <w:szCs w:val="18"/>
              </w:rPr>
              <w:t>(6)</w:t>
            </w:r>
            <w:r w:rsidRPr="00574FCC">
              <w:rPr>
                <w:rFonts w:asciiTheme="majorBidi" w:hAnsiTheme="majorBidi" w:cstheme="majorBidi"/>
                <w:sz w:val="18"/>
                <w:szCs w:val="18"/>
              </w:rPr>
              <w:fldChar w:fldCharType="end"/>
            </w:r>
          </w:p>
        </w:tc>
        <w:tc>
          <w:tcPr>
            <w:tcW w:w="630" w:type="dxa"/>
          </w:tcPr>
          <w:p w14:paraId="0BA173C6"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4BE32D4C"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720" w:type="dxa"/>
            <w:vAlign w:val="center"/>
          </w:tcPr>
          <w:p w14:paraId="654DA98E"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vAlign w:val="center"/>
          </w:tcPr>
          <w:p w14:paraId="6F6E8A78"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vAlign w:val="center"/>
          </w:tcPr>
          <w:p w14:paraId="7EC30E48"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1C07E78E"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764AEEC0"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vAlign w:val="center"/>
          </w:tcPr>
          <w:p w14:paraId="33B6367C"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vAlign w:val="center"/>
          </w:tcPr>
          <w:p w14:paraId="7054FAE7"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072A512E"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tcPr>
          <w:p w14:paraId="7D78FC7E"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257B631D"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09961466"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720" w:type="dxa"/>
            <w:vAlign w:val="center"/>
          </w:tcPr>
          <w:p w14:paraId="5D993DC2"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5AE317DD"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551751B3"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1260" w:type="dxa"/>
            <w:vAlign w:val="center"/>
          </w:tcPr>
          <w:p w14:paraId="7AA626C0"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Critically low</w:t>
            </w:r>
          </w:p>
        </w:tc>
      </w:tr>
      <w:tr w:rsidR="00CD7AF8" w:rsidRPr="00574FCC" w14:paraId="43B270C8" w14:textId="77777777" w:rsidTr="00CD7AF8">
        <w:trPr>
          <w:trHeight w:val="380"/>
        </w:trPr>
        <w:tc>
          <w:tcPr>
            <w:tcW w:w="1980" w:type="dxa"/>
            <w:vAlign w:val="center"/>
          </w:tcPr>
          <w:p w14:paraId="7D48E785"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 xml:space="preserve">Pu et al., 2018 </w:t>
            </w:r>
            <w:r w:rsidRPr="00574FCC">
              <w:rPr>
                <w:rFonts w:asciiTheme="majorBidi" w:hAnsiTheme="majorBidi" w:cstheme="majorBidi"/>
                <w:sz w:val="18"/>
                <w:szCs w:val="18"/>
              </w:rPr>
              <w:fldChar w:fldCharType="begin">
                <w:fldData xml:space="preserve">PEVuZE5vdGU+PENpdGU+PEF1dGhvcj5QdTwvQXV0aG9yPjxZZWFyPjIwMTg8L1llYXI+PFJlY051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==
</w:fldData>
              </w:fldChar>
            </w:r>
            <w:r w:rsidRPr="00574FCC">
              <w:rPr>
                <w:rFonts w:asciiTheme="majorBidi" w:hAnsiTheme="majorBidi" w:cstheme="majorBidi"/>
                <w:sz w:val="18"/>
                <w:szCs w:val="18"/>
              </w:rPr>
              <w:instrText xml:space="preserve"> ADDIN EN.CITE </w:instrText>
            </w:r>
            <w:r w:rsidRPr="00574FCC">
              <w:rPr>
                <w:rFonts w:asciiTheme="majorBidi" w:hAnsiTheme="majorBidi" w:cstheme="majorBidi"/>
                <w:sz w:val="18"/>
                <w:szCs w:val="18"/>
              </w:rPr>
              <w:fldChar w:fldCharType="begin">
                <w:fldData xml:space="preserve">PEVuZE5vdGU+PENpdGU+PEF1dGhvcj5QdTwvQXV0aG9yPjxZZWFyPjIwMTg8L1llYXI+PFJlY051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==
</w:fldData>
              </w:fldChar>
            </w:r>
            <w:r w:rsidRPr="00574FCC">
              <w:rPr>
                <w:rFonts w:asciiTheme="majorBidi" w:hAnsiTheme="majorBidi" w:cstheme="majorBidi"/>
                <w:sz w:val="18"/>
                <w:szCs w:val="18"/>
              </w:rPr>
              <w:instrText xml:space="preserve"> ADDIN EN.CITE.DATA </w:instrText>
            </w:r>
            <w:r w:rsidRPr="00574FCC">
              <w:rPr>
                <w:rFonts w:asciiTheme="majorBidi" w:hAnsiTheme="majorBidi" w:cstheme="majorBidi"/>
                <w:sz w:val="18"/>
                <w:szCs w:val="18"/>
              </w:rPr>
            </w:r>
            <w:r w:rsidRPr="00574FCC">
              <w:rPr>
                <w:rFonts w:asciiTheme="majorBidi" w:hAnsiTheme="majorBidi" w:cstheme="majorBidi"/>
                <w:sz w:val="18"/>
                <w:szCs w:val="18"/>
              </w:rPr>
              <w:fldChar w:fldCharType="end"/>
            </w:r>
            <w:r w:rsidRPr="00574FCC">
              <w:rPr>
                <w:rFonts w:asciiTheme="majorBidi" w:hAnsiTheme="majorBidi" w:cstheme="majorBidi"/>
                <w:sz w:val="18"/>
                <w:szCs w:val="18"/>
              </w:rPr>
            </w:r>
            <w:r w:rsidRPr="00574FCC">
              <w:rPr>
                <w:rFonts w:asciiTheme="majorBidi" w:hAnsiTheme="majorBidi" w:cstheme="majorBidi"/>
                <w:sz w:val="18"/>
                <w:szCs w:val="18"/>
              </w:rPr>
              <w:fldChar w:fldCharType="separate"/>
            </w:r>
            <w:r w:rsidRPr="00574FCC">
              <w:rPr>
                <w:rFonts w:asciiTheme="majorBidi" w:hAnsiTheme="majorBidi" w:cstheme="majorBidi"/>
                <w:noProof/>
                <w:sz w:val="18"/>
                <w:szCs w:val="18"/>
              </w:rPr>
              <w:t>(7)</w:t>
            </w:r>
            <w:r w:rsidRPr="00574FCC">
              <w:rPr>
                <w:rFonts w:asciiTheme="majorBidi" w:hAnsiTheme="majorBidi" w:cstheme="majorBidi"/>
                <w:sz w:val="18"/>
                <w:szCs w:val="18"/>
              </w:rPr>
              <w:fldChar w:fldCharType="end"/>
            </w:r>
          </w:p>
        </w:tc>
        <w:tc>
          <w:tcPr>
            <w:tcW w:w="630" w:type="dxa"/>
          </w:tcPr>
          <w:p w14:paraId="70E6CF8D"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61B54656"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720" w:type="dxa"/>
            <w:vAlign w:val="center"/>
          </w:tcPr>
          <w:p w14:paraId="025843A9"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vAlign w:val="center"/>
          </w:tcPr>
          <w:p w14:paraId="0F286BE3"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vAlign w:val="center"/>
          </w:tcPr>
          <w:p w14:paraId="1CBF8D81"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7BA45484"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6A4B572B"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810" w:type="dxa"/>
            <w:vAlign w:val="center"/>
          </w:tcPr>
          <w:p w14:paraId="675BF957"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vAlign w:val="center"/>
          </w:tcPr>
          <w:p w14:paraId="4E796DF3"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237BD9F9"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tcPr>
          <w:p w14:paraId="6165DF00"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1C28F006"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698CD4AB"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720" w:type="dxa"/>
            <w:vAlign w:val="center"/>
          </w:tcPr>
          <w:p w14:paraId="5AC790B1"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3506B7B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5DC279B0"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1260" w:type="dxa"/>
          </w:tcPr>
          <w:p w14:paraId="08C3341A"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Critically low</w:t>
            </w:r>
          </w:p>
        </w:tc>
      </w:tr>
      <w:tr w:rsidR="00CD7AF8" w:rsidRPr="00574FCC" w14:paraId="72F4207D" w14:textId="77777777" w:rsidTr="00CD7AF8">
        <w:trPr>
          <w:trHeight w:val="431"/>
        </w:trPr>
        <w:tc>
          <w:tcPr>
            <w:tcW w:w="1980" w:type="dxa"/>
            <w:vAlign w:val="center"/>
          </w:tcPr>
          <w:p w14:paraId="2F9D905C" w14:textId="77777777" w:rsidR="00CD7AF8" w:rsidRPr="00574FCC" w:rsidRDefault="00CD7AF8" w:rsidP="00CD7AF8">
            <w:pPr>
              <w:rPr>
                <w:rFonts w:asciiTheme="majorBidi" w:hAnsiTheme="majorBidi" w:cstheme="majorBidi"/>
                <w:b/>
                <w:bCs/>
                <w:sz w:val="18"/>
                <w:szCs w:val="18"/>
              </w:rPr>
            </w:pPr>
            <w:proofErr w:type="spellStart"/>
            <w:r w:rsidRPr="00574FCC">
              <w:rPr>
                <w:rFonts w:asciiTheme="majorBidi" w:hAnsiTheme="majorBidi" w:cstheme="majorBidi"/>
                <w:sz w:val="18"/>
                <w:szCs w:val="18"/>
              </w:rPr>
              <w:t>Siritientong</w:t>
            </w:r>
            <w:proofErr w:type="spellEnd"/>
            <w:r w:rsidRPr="00574FCC">
              <w:rPr>
                <w:rFonts w:asciiTheme="majorBidi" w:hAnsiTheme="majorBidi" w:cstheme="majorBidi"/>
                <w:sz w:val="18"/>
                <w:szCs w:val="18"/>
              </w:rPr>
              <w:t xml:space="preserve"> et al., 2022 </w:t>
            </w:r>
            <w:r w:rsidRPr="00574FCC">
              <w:rPr>
                <w:rFonts w:asciiTheme="majorBidi" w:hAnsiTheme="majorBidi" w:cstheme="majorBidi"/>
                <w:sz w:val="18"/>
                <w:szCs w:val="18"/>
              </w:rPr>
              <w:fldChar w:fldCharType="begin">
                <w:fldData xml:space="preserve">PEVuZE5vdGU+PENpdGU+PEF1dGhvcj5TaXJpdGllbnRvbmc8L0F1dGhvcj48WWVhcj4yMDIyPC9Z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</w:fldData>
              </w:fldChar>
            </w:r>
            <w:r w:rsidRPr="00574FCC">
              <w:rPr>
                <w:rFonts w:asciiTheme="majorBidi" w:hAnsiTheme="majorBidi" w:cstheme="majorBidi"/>
                <w:sz w:val="18"/>
                <w:szCs w:val="18"/>
              </w:rPr>
              <w:instrText xml:space="preserve"> ADDIN EN.CITE </w:instrText>
            </w:r>
            <w:r w:rsidRPr="00574FCC">
              <w:rPr>
                <w:rFonts w:asciiTheme="majorBidi" w:hAnsiTheme="majorBidi" w:cstheme="majorBidi"/>
                <w:sz w:val="18"/>
                <w:szCs w:val="18"/>
              </w:rPr>
              <w:fldChar w:fldCharType="begin">
                <w:fldData xml:space="preserve">PEVuZE5vdGU+PENpdGU+PEF1dGhvcj5TaXJpdGllbnRvbmc8L0F1dGhvcj48WWVhcj4yMDIyPC9Z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</w:fldData>
              </w:fldChar>
            </w:r>
            <w:r w:rsidRPr="00574FCC">
              <w:rPr>
                <w:rFonts w:asciiTheme="majorBidi" w:hAnsiTheme="majorBidi" w:cstheme="majorBidi"/>
                <w:sz w:val="18"/>
                <w:szCs w:val="18"/>
              </w:rPr>
              <w:instrText xml:space="preserve"> ADDIN EN.CITE.DATA </w:instrText>
            </w:r>
            <w:r w:rsidRPr="00574FCC">
              <w:rPr>
                <w:rFonts w:asciiTheme="majorBidi" w:hAnsiTheme="majorBidi" w:cstheme="majorBidi"/>
                <w:sz w:val="18"/>
                <w:szCs w:val="18"/>
              </w:rPr>
            </w:r>
            <w:r w:rsidRPr="00574FCC">
              <w:rPr>
                <w:rFonts w:asciiTheme="majorBidi" w:hAnsiTheme="majorBidi" w:cstheme="majorBidi"/>
                <w:sz w:val="18"/>
                <w:szCs w:val="18"/>
              </w:rPr>
              <w:fldChar w:fldCharType="end"/>
            </w:r>
            <w:r w:rsidRPr="00574FCC">
              <w:rPr>
                <w:rFonts w:asciiTheme="majorBidi" w:hAnsiTheme="majorBidi" w:cstheme="majorBidi"/>
                <w:sz w:val="18"/>
                <w:szCs w:val="18"/>
              </w:rPr>
            </w:r>
            <w:r w:rsidRPr="00574FCC">
              <w:rPr>
                <w:rFonts w:asciiTheme="majorBidi" w:hAnsiTheme="majorBidi" w:cstheme="majorBidi"/>
                <w:sz w:val="18"/>
                <w:szCs w:val="18"/>
              </w:rPr>
              <w:fldChar w:fldCharType="separate"/>
            </w:r>
            <w:r w:rsidRPr="00574FCC">
              <w:rPr>
                <w:rFonts w:asciiTheme="majorBidi" w:hAnsiTheme="majorBidi" w:cstheme="majorBidi"/>
                <w:noProof/>
                <w:sz w:val="18"/>
                <w:szCs w:val="18"/>
              </w:rPr>
              <w:t>(8)</w:t>
            </w:r>
            <w:r w:rsidRPr="00574FCC">
              <w:rPr>
                <w:rFonts w:asciiTheme="majorBidi" w:hAnsiTheme="majorBidi" w:cstheme="majorBidi"/>
                <w:sz w:val="18"/>
                <w:szCs w:val="18"/>
              </w:rPr>
              <w:fldChar w:fldCharType="end"/>
            </w:r>
          </w:p>
        </w:tc>
        <w:tc>
          <w:tcPr>
            <w:tcW w:w="630" w:type="dxa"/>
            <w:vAlign w:val="center"/>
          </w:tcPr>
          <w:p w14:paraId="4AB7DBE2"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0A7B4B5D"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vAlign w:val="center"/>
          </w:tcPr>
          <w:p w14:paraId="3706F598"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vAlign w:val="center"/>
          </w:tcPr>
          <w:p w14:paraId="210894A6"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vAlign w:val="center"/>
          </w:tcPr>
          <w:p w14:paraId="613B624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3E35D339"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31F50999"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810" w:type="dxa"/>
            <w:vAlign w:val="center"/>
          </w:tcPr>
          <w:p w14:paraId="207E0EE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1F0E38A4"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7F9FB00F"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tcPr>
          <w:p w14:paraId="2C323067"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1C77AA20"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35C644C6"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12492DC9"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1C6E20EF"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47F22B0B"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1260" w:type="dxa"/>
          </w:tcPr>
          <w:p w14:paraId="306A2402"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High</w:t>
            </w:r>
          </w:p>
        </w:tc>
      </w:tr>
      <w:tr w:rsidR="00CD7AF8" w:rsidRPr="00574FCC" w14:paraId="101644E8" w14:textId="77777777" w:rsidTr="00CD7AF8">
        <w:trPr>
          <w:trHeight w:val="378"/>
        </w:trPr>
        <w:tc>
          <w:tcPr>
            <w:tcW w:w="1980" w:type="dxa"/>
            <w:vAlign w:val="center"/>
          </w:tcPr>
          <w:p w14:paraId="1A8F4B5B"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 xml:space="preserve">Tan et al., 2014 </w:t>
            </w:r>
            <w:r w:rsidRPr="00574FCC">
              <w:rPr>
                <w:rFonts w:asciiTheme="majorBidi" w:hAnsiTheme="majorBidi" w:cstheme="majorBidi"/>
                <w:sz w:val="18"/>
                <w:szCs w:val="18"/>
              </w:rPr>
              <w:fldChar w:fldCharType="begin">
                <w:fldData xml:space="preserve">PEVuZE5vdGU+PENpdGU+PEF1dGhvcj5UYW48L0F1dGhvcj48WWVhcj4yMDE0PC9ZZWFyPjxSZWNO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</w:fldData>
              </w:fldChar>
            </w:r>
            <w:r w:rsidRPr="00574FCC">
              <w:rPr>
                <w:rFonts w:asciiTheme="majorBidi" w:hAnsiTheme="majorBidi" w:cstheme="majorBidi"/>
                <w:sz w:val="18"/>
                <w:szCs w:val="18"/>
              </w:rPr>
              <w:instrText xml:space="preserve"> ADDIN EN.CITE </w:instrText>
            </w:r>
            <w:r w:rsidRPr="00574FCC">
              <w:rPr>
                <w:rFonts w:asciiTheme="majorBidi" w:hAnsiTheme="majorBidi" w:cstheme="majorBidi"/>
                <w:sz w:val="18"/>
                <w:szCs w:val="18"/>
              </w:rPr>
              <w:fldChar w:fldCharType="begin">
                <w:fldData xml:space="preserve">PEVuZE5vdGU+PENpdGU+PEF1dGhvcj5UYW48L0F1dGhvcj48WWVhcj4yMDE0PC9ZZWFyPjxSZWNO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</w:fldData>
              </w:fldChar>
            </w:r>
            <w:r w:rsidRPr="00574FCC">
              <w:rPr>
                <w:rFonts w:asciiTheme="majorBidi" w:hAnsiTheme="majorBidi" w:cstheme="majorBidi"/>
                <w:sz w:val="18"/>
                <w:szCs w:val="18"/>
              </w:rPr>
              <w:instrText xml:space="preserve"> ADDIN EN.CITE.DATA </w:instrText>
            </w:r>
            <w:r w:rsidRPr="00574FCC">
              <w:rPr>
                <w:rFonts w:asciiTheme="majorBidi" w:hAnsiTheme="majorBidi" w:cstheme="majorBidi"/>
                <w:sz w:val="18"/>
                <w:szCs w:val="18"/>
              </w:rPr>
            </w:r>
            <w:r w:rsidRPr="00574FCC">
              <w:rPr>
                <w:rFonts w:asciiTheme="majorBidi" w:hAnsiTheme="majorBidi" w:cstheme="majorBidi"/>
                <w:sz w:val="18"/>
                <w:szCs w:val="18"/>
              </w:rPr>
              <w:fldChar w:fldCharType="end"/>
            </w:r>
            <w:r w:rsidRPr="00574FCC">
              <w:rPr>
                <w:rFonts w:asciiTheme="majorBidi" w:hAnsiTheme="majorBidi" w:cstheme="majorBidi"/>
                <w:sz w:val="18"/>
                <w:szCs w:val="18"/>
              </w:rPr>
            </w:r>
            <w:r w:rsidRPr="00574FCC">
              <w:rPr>
                <w:rFonts w:asciiTheme="majorBidi" w:hAnsiTheme="majorBidi" w:cstheme="majorBidi"/>
                <w:sz w:val="18"/>
                <w:szCs w:val="18"/>
              </w:rPr>
              <w:fldChar w:fldCharType="separate"/>
            </w:r>
            <w:r w:rsidRPr="00574FCC">
              <w:rPr>
                <w:rFonts w:asciiTheme="majorBidi" w:hAnsiTheme="majorBidi" w:cstheme="majorBidi"/>
                <w:noProof/>
                <w:sz w:val="18"/>
                <w:szCs w:val="18"/>
              </w:rPr>
              <w:t>(9)</w:t>
            </w:r>
            <w:r w:rsidRPr="00574FCC">
              <w:rPr>
                <w:rFonts w:asciiTheme="majorBidi" w:hAnsiTheme="majorBidi" w:cstheme="majorBidi"/>
                <w:sz w:val="18"/>
                <w:szCs w:val="18"/>
              </w:rPr>
              <w:fldChar w:fldCharType="end"/>
            </w:r>
          </w:p>
        </w:tc>
        <w:tc>
          <w:tcPr>
            <w:tcW w:w="630" w:type="dxa"/>
            <w:vAlign w:val="center"/>
          </w:tcPr>
          <w:p w14:paraId="064AA3ED"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787F619C"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49D08573"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vAlign w:val="center"/>
          </w:tcPr>
          <w:p w14:paraId="5F9C5648"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tcPr>
          <w:p w14:paraId="0BA6E944"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tcPr>
          <w:p w14:paraId="1D4F98C4"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tcPr>
          <w:p w14:paraId="11A4607C"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tcPr>
          <w:p w14:paraId="6A16413F"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tcPr>
          <w:p w14:paraId="72D203AC"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tcPr>
          <w:p w14:paraId="7DE3CC00"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tcPr>
          <w:p w14:paraId="2716193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tcPr>
          <w:p w14:paraId="15D1CDD0"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tcPr>
          <w:p w14:paraId="2CD169F3"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tcPr>
          <w:p w14:paraId="78DA4A6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tcPr>
          <w:p w14:paraId="6964EA97"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tcPr>
          <w:p w14:paraId="5F88A441"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1260" w:type="dxa"/>
            <w:vAlign w:val="center"/>
          </w:tcPr>
          <w:p w14:paraId="1812460E"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High</w:t>
            </w:r>
          </w:p>
        </w:tc>
      </w:tr>
      <w:tr w:rsidR="00CD7AF8" w:rsidRPr="00574FCC" w14:paraId="255A6A0F" w14:textId="77777777" w:rsidTr="00CD7AF8">
        <w:trPr>
          <w:trHeight w:val="378"/>
        </w:trPr>
        <w:tc>
          <w:tcPr>
            <w:tcW w:w="1980" w:type="dxa"/>
            <w:vAlign w:val="center"/>
          </w:tcPr>
          <w:p w14:paraId="415E2623"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 xml:space="preserve">Yue et al., 2023 </w:t>
            </w:r>
            <w:r w:rsidRPr="00574FCC">
              <w:rPr>
                <w:rFonts w:asciiTheme="majorBidi" w:hAnsiTheme="majorBidi" w:cstheme="majorBidi"/>
                <w:sz w:val="18"/>
                <w:szCs w:val="18"/>
              </w:rPr>
              <w:fldChar w:fldCharType="begin"/>
            </w:r>
            <w:r w:rsidRPr="00574FCC">
              <w:rPr>
                <w:rFonts w:asciiTheme="majorBidi" w:hAnsiTheme="majorBidi" w:cstheme="majorBidi"/>
                <w:sz w:val="18"/>
                <w:szCs w:val="18"/>
              </w:rPr>
              <w:instrText xml:space="preserve"> ADDIN EN.CITE &lt;EndNote&gt;&lt;Cite&gt;&lt;Author&gt;Yue&lt;/Author&gt;&lt;Year&gt;2023&lt;/Year&gt;&lt;RecNum&gt;1034&lt;/RecNum&gt;&lt;DisplayText&gt;(10)&lt;/DisplayText&gt;&lt;record&gt;&lt;rec-number&gt;1034&lt;/rec-number&gt;&lt;foreign-keys&gt;&lt;key app="EN" db-id="s00x59f9ueedrpetfpp55zdgarawvd2zrr9e" timestamp="1692032099"&gt;1034&lt;/key&gt;&lt;/foreign-keys&gt;&lt;ref-type name="Journal Article"&gt;17&lt;/ref-type&gt;&lt;contributors&gt;&lt;authors&gt;&lt;author&gt;Yue, H. Y.&lt;/author&gt;&lt;author&gt;Wang, Y.&lt;/author&gt;&lt;author&gt;Zeng, J.&lt;/author&gt;&lt;author&gt;Jiang, H.&lt;/author&gt;&lt;author&gt;Li, W.&lt;/author&gt;&lt;/authors&gt;&lt;/contributors&gt;&lt;titles&gt;&lt;title&gt;Enteral glutamine supplements for patients with severe burns: A systematic review and meta-analysis&lt;/title&gt;&lt;secondary-title&gt;Chinese Journal of Traumatology - English Edition&lt;/secondary-title&gt;&lt;/titles&gt;&lt;periodical&gt;&lt;full-title&gt;Chinese Journal of Traumatology - English Edition&lt;/full-title&gt;&lt;/periodical&gt;&lt;keywords&gt;&lt;keyword&gt;Burn&lt;/keyword&gt;&lt;keyword&gt;Critical care&lt;/keyword&gt;&lt;keyword&gt;Enteral nutrition&lt;/keyword&gt;&lt;keyword&gt;Glutamine&lt;/keyword&gt;&lt;keyword&gt;Mortality&lt;/keyword&gt;&lt;keyword&gt;Systematic review&lt;/keyword&gt;&lt;/keywords&gt;&lt;dates&gt;&lt;year&gt;2023&lt;/year&gt;&lt;/dates&gt;&lt;work-type&gt;Article&lt;/work-type&gt;&lt;urls&gt;&lt;related-urls&gt;&lt;url&gt;https://www.scopus.com/inward/record.uri?eid=2-s2.0-85166916402&amp;amp;doi=10.1016%2fj.cjtee.2023.06.005&amp;amp;partnerID=40&amp;amp;md5=a24173680954bdc38e2956b3b8e976f7&lt;/url&gt;&lt;/related-urls&gt;&lt;/urls&gt;&lt;electronic-resource-num&gt;10.1016/j.cjtee.2023.06.005&lt;/electronic-resource-num&gt;&lt;remote-database-name&gt;Scopus&lt;/remote-database-name&gt;&lt;/record&gt;&lt;/Cite&gt;&lt;/EndNote&gt;</w:instrText>
            </w:r>
            <w:r w:rsidRPr="00574FCC">
              <w:rPr>
                <w:rFonts w:asciiTheme="majorBidi" w:hAnsiTheme="majorBidi" w:cstheme="majorBidi"/>
                <w:sz w:val="18"/>
                <w:szCs w:val="18"/>
              </w:rPr>
              <w:fldChar w:fldCharType="separate"/>
            </w:r>
            <w:r w:rsidRPr="00574FCC">
              <w:rPr>
                <w:rFonts w:asciiTheme="majorBidi" w:hAnsiTheme="majorBidi" w:cstheme="majorBidi"/>
                <w:noProof/>
                <w:sz w:val="18"/>
                <w:szCs w:val="18"/>
              </w:rPr>
              <w:t>(10)</w:t>
            </w:r>
            <w:r w:rsidRPr="00574FCC">
              <w:rPr>
                <w:rFonts w:asciiTheme="majorBidi" w:hAnsiTheme="majorBidi" w:cstheme="majorBidi"/>
                <w:sz w:val="18"/>
                <w:szCs w:val="18"/>
              </w:rPr>
              <w:fldChar w:fldCharType="end"/>
            </w:r>
          </w:p>
        </w:tc>
        <w:tc>
          <w:tcPr>
            <w:tcW w:w="630" w:type="dxa"/>
            <w:vAlign w:val="center"/>
          </w:tcPr>
          <w:p w14:paraId="53E9ECD9"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50301C6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60BE272E"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vAlign w:val="center"/>
          </w:tcPr>
          <w:p w14:paraId="79F1FD67"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vAlign w:val="center"/>
          </w:tcPr>
          <w:p w14:paraId="5393559F"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5648A2AE"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3B95D8F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810" w:type="dxa"/>
            <w:vAlign w:val="center"/>
          </w:tcPr>
          <w:p w14:paraId="7EB1107B"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vAlign w:val="center"/>
          </w:tcPr>
          <w:p w14:paraId="69D24AF2"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43922751"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tcPr>
          <w:p w14:paraId="58FB1C80"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34813EAE"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5D4E6D6E"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24C8F519"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4C6F7548"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6AF323A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1260" w:type="dxa"/>
            <w:vAlign w:val="center"/>
          </w:tcPr>
          <w:p w14:paraId="0CAB5EA4"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High</w:t>
            </w:r>
          </w:p>
        </w:tc>
      </w:tr>
      <w:tr w:rsidR="00CD7AF8" w:rsidRPr="00574FCC" w14:paraId="6132EA4C" w14:textId="77777777" w:rsidTr="00CD7AF8">
        <w:trPr>
          <w:trHeight w:val="340"/>
        </w:trPr>
        <w:tc>
          <w:tcPr>
            <w:tcW w:w="1980" w:type="dxa"/>
            <w:vAlign w:val="center"/>
          </w:tcPr>
          <w:p w14:paraId="18A388EF" w14:textId="77777777" w:rsidR="00CD7AF8" w:rsidRPr="00574FCC" w:rsidRDefault="00CD7AF8" w:rsidP="00CD7AF8">
            <w:pPr>
              <w:rPr>
                <w:rFonts w:asciiTheme="majorBidi" w:hAnsiTheme="majorBidi" w:cstheme="majorBidi"/>
                <w:sz w:val="18"/>
                <w:szCs w:val="18"/>
              </w:rPr>
            </w:pPr>
            <w:r w:rsidRPr="00574FCC">
              <w:rPr>
                <w:rFonts w:asciiTheme="majorBidi" w:hAnsiTheme="majorBidi" w:cstheme="majorBidi"/>
                <w:sz w:val="18"/>
                <w:szCs w:val="18"/>
              </w:rPr>
              <w:t xml:space="preserve">Zanten et al., 2015 </w:t>
            </w:r>
            <w:r w:rsidRPr="00574FCC">
              <w:rPr>
                <w:rFonts w:asciiTheme="majorBidi" w:hAnsiTheme="majorBidi" w:cstheme="majorBidi"/>
                <w:sz w:val="18"/>
                <w:szCs w:val="18"/>
              </w:rPr>
              <w:fldChar w:fldCharType="begin">
                <w:fldData xml:space="preserve">PEVuZE5vdGU+PENpdGU+PEF1dGhvcj52YW4gWmFudGVuPC9BdXRob3I+PFllYXI+MjAxNTwvWWVh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==
</w:fldData>
              </w:fldChar>
            </w:r>
            <w:r w:rsidRPr="00574FCC">
              <w:rPr>
                <w:rFonts w:asciiTheme="majorBidi" w:hAnsiTheme="majorBidi" w:cstheme="majorBidi"/>
                <w:sz w:val="18"/>
                <w:szCs w:val="18"/>
              </w:rPr>
              <w:instrText xml:space="preserve"> ADDIN EN.CITE </w:instrText>
            </w:r>
            <w:r w:rsidRPr="00574FCC">
              <w:rPr>
                <w:rFonts w:asciiTheme="majorBidi" w:hAnsiTheme="majorBidi" w:cstheme="majorBidi"/>
                <w:sz w:val="18"/>
                <w:szCs w:val="18"/>
              </w:rPr>
              <w:fldChar w:fldCharType="begin">
                <w:fldData xml:space="preserve">PEVuZE5vdGU+PENpdGU+PEF1dGhvcj52YW4gWmFudGVuPC9BdXRob3I+PFllYXI+MjAxNTwvWWVh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==
</w:fldData>
              </w:fldChar>
            </w:r>
            <w:r w:rsidRPr="00574FCC">
              <w:rPr>
                <w:rFonts w:asciiTheme="majorBidi" w:hAnsiTheme="majorBidi" w:cstheme="majorBidi"/>
                <w:sz w:val="18"/>
                <w:szCs w:val="18"/>
              </w:rPr>
              <w:instrText xml:space="preserve"> ADDIN EN.CITE.DATA </w:instrText>
            </w:r>
            <w:r w:rsidRPr="00574FCC">
              <w:rPr>
                <w:rFonts w:asciiTheme="majorBidi" w:hAnsiTheme="majorBidi" w:cstheme="majorBidi"/>
                <w:sz w:val="18"/>
                <w:szCs w:val="18"/>
              </w:rPr>
            </w:r>
            <w:r w:rsidRPr="00574FCC">
              <w:rPr>
                <w:rFonts w:asciiTheme="majorBidi" w:hAnsiTheme="majorBidi" w:cstheme="majorBidi"/>
                <w:sz w:val="18"/>
                <w:szCs w:val="18"/>
              </w:rPr>
              <w:fldChar w:fldCharType="end"/>
            </w:r>
            <w:r w:rsidRPr="00574FCC">
              <w:rPr>
                <w:rFonts w:asciiTheme="majorBidi" w:hAnsiTheme="majorBidi" w:cstheme="majorBidi"/>
                <w:sz w:val="18"/>
                <w:szCs w:val="18"/>
              </w:rPr>
            </w:r>
            <w:r w:rsidRPr="00574FCC">
              <w:rPr>
                <w:rFonts w:asciiTheme="majorBidi" w:hAnsiTheme="majorBidi" w:cstheme="majorBidi"/>
                <w:sz w:val="18"/>
                <w:szCs w:val="18"/>
              </w:rPr>
              <w:fldChar w:fldCharType="separate"/>
            </w:r>
            <w:r w:rsidRPr="00574FCC">
              <w:rPr>
                <w:rFonts w:asciiTheme="majorBidi" w:hAnsiTheme="majorBidi" w:cstheme="majorBidi"/>
                <w:noProof/>
                <w:sz w:val="18"/>
                <w:szCs w:val="18"/>
              </w:rPr>
              <w:t>(11)</w:t>
            </w:r>
            <w:r w:rsidRPr="00574FCC">
              <w:rPr>
                <w:rFonts w:asciiTheme="majorBidi" w:hAnsiTheme="majorBidi" w:cstheme="majorBidi"/>
                <w:sz w:val="18"/>
                <w:szCs w:val="18"/>
              </w:rPr>
              <w:fldChar w:fldCharType="end"/>
            </w:r>
          </w:p>
        </w:tc>
        <w:tc>
          <w:tcPr>
            <w:tcW w:w="630" w:type="dxa"/>
            <w:vAlign w:val="center"/>
          </w:tcPr>
          <w:p w14:paraId="54C8F73D"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3CC1C4C3"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720" w:type="dxa"/>
            <w:vAlign w:val="center"/>
          </w:tcPr>
          <w:p w14:paraId="70A6525D"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vAlign w:val="center"/>
          </w:tcPr>
          <w:p w14:paraId="37B2BEB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PY</w:t>
            </w:r>
          </w:p>
        </w:tc>
        <w:tc>
          <w:tcPr>
            <w:tcW w:w="720" w:type="dxa"/>
            <w:vAlign w:val="center"/>
          </w:tcPr>
          <w:p w14:paraId="5F4B0895"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5C952C5F"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61D41618"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810" w:type="dxa"/>
            <w:vAlign w:val="center"/>
          </w:tcPr>
          <w:p w14:paraId="206091E7"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33CA1612"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720" w:type="dxa"/>
            <w:vAlign w:val="center"/>
          </w:tcPr>
          <w:p w14:paraId="6ABD917E"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tcPr>
          <w:p w14:paraId="058390A1"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23501BA6"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720" w:type="dxa"/>
            <w:vAlign w:val="center"/>
          </w:tcPr>
          <w:p w14:paraId="53417AC2"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No</w:t>
            </w:r>
          </w:p>
        </w:tc>
        <w:tc>
          <w:tcPr>
            <w:tcW w:w="720" w:type="dxa"/>
            <w:vAlign w:val="center"/>
          </w:tcPr>
          <w:p w14:paraId="120F3AF2"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720" w:type="dxa"/>
            <w:vAlign w:val="center"/>
          </w:tcPr>
          <w:p w14:paraId="6D5520EA"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630" w:type="dxa"/>
            <w:vAlign w:val="center"/>
          </w:tcPr>
          <w:p w14:paraId="75DCAA64"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Yes</w:t>
            </w:r>
          </w:p>
        </w:tc>
        <w:tc>
          <w:tcPr>
            <w:tcW w:w="1260" w:type="dxa"/>
            <w:vAlign w:val="center"/>
          </w:tcPr>
          <w:p w14:paraId="2D81A20F" w14:textId="77777777" w:rsidR="00CD7AF8" w:rsidRPr="00574FCC" w:rsidRDefault="00CD7AF8" w:rsidP="00CD7AF8">
            <w:pPr>
              <w:jc w:val="center"/>
              <w:rPr>
                <w:rFonts w:asciiTheme="majorBidi" w:hAnsiTheme="majorBidi" w:cstheme="majorBidi"/>
                <w:sz w:val="18"/>
                <w:szCs w:val="18"/>
              </w:rPr>
            </w:pPr>
            <w:r w:rsidRPr="00574FCC">
              <w:rPr>
                <w:rFonts w:asciiTheme="majorBidi" w:hAnsiTheme="majorBidi" w:cstheme="majorBidi"/>
                <w:sz w:val="18"/>
                <w:szCs w:val="18"/>
              </w:rPr>
              <w:t>Critically low</w:t>
            </w:r>
          </w:p>
        </w:tc>
      </w:tr>
    </w:tbl>
    <w:p w14:paraId="79533F12" w14:textId="77777777" w:rsidR="00CD7AF8" w:rsidRPr="00574FCC" w:rsidRDefault="00CD7AF8" w:rsidP="00CD7AF8">
      <w:pPr>
        <w:rPr>
          <w:sz w:val="20"/>
          <w:szCs w:val="20"/>
        </w:rPr>
      </w:pPr>
      <w:r w:rsidRPr="00574FCC">
        <w:rPr>
          <w:rFonts w:asciiTheme="majorBidi" w:hAnsiTheme="majorBidi" w:cstheme="majorBidi"/>
          <w:sz w:val="16"/>
          <w:szCs w:val="16"/>
        </w:rPr>
        <w:t>ref, reference; PY, partially yes. Q1:</w:t>
      </w:r>
      <w:r w:rsidRPr="00574FCC">
        <w:rPr>
          <w:rFonts w:asciiTheme="majorBidi" w:hAnsiTheme="majorBidi" w:cstheme="majorBidi"/>
          <w:b/>
          <w:bCs/>
          <w:sz w:val="16"/>
          <w:szCs w:val="16"/>
        </w:rPr>
        <w:t xml:space="preserve"> </w:t>
      </w:r>
      <w:r w:rsidRPr="00574FCC">
        <w:rPr>
          <w:rFonts w:asciiTheme="majorBidi" w:hAnsiTheme="majorBidi" w:cstheme="majorBidi"/>
          <w:sz w:val="16"/>
          <w:szCs w:val="16"/>
        </w:rPr>
        <w:t xml:space="preserve">Did the research questions and inclusion criteria for the review include the components of PICO?, Q2: 2. Did the report of the review contain an explicit statement that the review methods were established prior to the conduct of the review and did the report justify any significant deviations from the protocol?; Q3, Did the review authors explain their selection of the study designs for inclusion in the review?; Q4, Did the review authors use a comprehensive literature search strategy?; Q5, Did the review authors perform study selection in duplicate?; Q6, Did the review authors perform data extraction in duplicate?; Q7, Did the review authors provide a list of excluded studies and justify the exclusions?; Q8, Did the review authors describe the included studies in adequate detail?; Q9, Did the review authors use a satisfactory technique for assessing the risk of bias?; Q10, Did the review authors report on the sources of funding?; Q11, Did the review authors use appropriate methods for statistical combination of results?; Q12, Did the review authors assess the potential impact of </w:t>
      </w:r>
      <w:proofErr w:type="spellStart"/>
      <w:r w:rsidRPr="00574FCC">
        <w:rPr>
          <w:rFonts w:asciiTheme="majorBidi" w:hAnsiTheme="majorBidi" w:cstheme="majorBidi"/>
          <w:sz w:val="16"/>
          <w:szCs w:val="16"/>
        </w:rPr>
        <w:t>RoB</w:t>
      </w:r>
      <w:proofErr w:type="spellEnd"/>
      <w:r w:rsidRPr="00574FCC">
        <w:rPr>
          <w:rFonts w:asciiTheme="majorBidi" w:hAnsiTheme="majorBidi" w:cstheme="majorBidi"/>
          <w:sz w:val="16"/>
          <w:szCs w:val="16"/>
        </w:rPr>
        <w:t xml:space="preserve"> in individual studies on the results?; Q13, Did the review authors account for </w:t>
      </w:r>
      <w:proofErr w:type="spellStart"/>
      <w:r w:rsidRPr="00574FCC">
        <w:rPr>
          <w:rFonts w:asciiTheme="majorBidi" w:hAnsiTheme="majorBidi" w:cstheme="majorBidi"/>
          <w:sz w:val="16"/>
          <w:szCs w:val="16"/>
        </w:rPr>
        <w:t>RoB</w:t>
      </w:r>
      <w:proofErr w:type="spellEnd"/>
      <w:r w:rsidRPr="00574FCC">
        <w:rPr>
          <w:rFonts w:asciiTheme="majorBidi" w:hAnsiTheme="majorBidi" w:cstheme="majorBidi"/>
          <w:sz w:val="16"/>
          <w:szCs w:val="16"/>
        </w:rPr>
        <w:t xml:space="preserve"> in individual studies when interpreting/ discussing the results of the review?; Q14, Did the review authors provide a satisfactory explanation for, and discussion of, any heterogeneity?; Q15, Did the review authors carry out an adequate investigation of publication bias?; Q16, Did the review authors report any potential sources of conflict of interest?</w:t>
      </w:r>
    </w:p>
    <w:p w14:paraId="09A79119" w14:textId="77777777" w:rsidR="00CD7AF8" w:rsidRPr="00574FCC" w:rsidRDefault="00CD7AF8" w:rsidP="00CD7AF8">
      <w:pPr>
        <w:sectPr w:rsidR="00CD7AF8" w:rsidRPr="00574FCC" w:rsidSect="00FB2706">
          <w:pgSz w:w="15840" w:h="12240" w:orient="landscape"/>
          <w:pgMar w:top="1440" w:right="1440" w:bottom="1440" w:left="1440" w:header="720" w:footer="720" w:gutter="0"/>
          <w:cols w:space="720"/>
          <w:docGrid w:linePitch="360"/>
        </w:sectPr>
      </w:pPr>
    </w:p>
    <w:p w14:paraId="7C7633C9" w14:textId="77777777" w:rsidR="00CD7AF8" w:rsidRPr="00574FCC" w:rsidRDefault="00CD7AF8" w:rsidP="00CD7AF8">
      <w:pPr>
        <w:rPr>
          <w:rFonts w:asciiTheme="majorBidi" w:hAnsiTheme="majorBidi" w:cstheme="majorBidi"/>
          <w:b/>
          <w:bCs/>
          <w:sz w:val="24"/>
          <w:szCs w:val="24"/>
        </w:rPr>
      </w:pPr>
      <w:r w:rsidRPr="00574FCC">
        <w:rPr>
          <w:rFonts w:asciiTheme="majorBidi" w:hAnsiTheme="majorBidi" w:cstheme="majorBidi"/>
          <w:b/>
          <w:bCs/>
          <w:sz w:val="24"/>
          <w:szCs w:val="24"/>
        </w:rPr>
        <w:lastRenderedPageBreak/>
        <w:t>Supplementary references</w:t>
      </w:r>
    </w:p>
    <w:p w14:paraId="5DAD9FB4" w14:textId="77777777" w:rsidR="00CD7AF8" w:rsidRPr="00574FCC" w:rsidRDefault="00CD7AF8" w:rsidP="00CD7AF8">
      <w:pPr>
        <w:pStyle w:val="EndNoteBibliography"/>
        <w:spacing w:after="0"/>
      </w:pPr>
      <w:r w:rsidRPr="00574FCC">
        <w:fldChar w:fldCharType="begin"/>
      </w:r>
      <w:r w:rsidRPr="00574FCC">
        <w:instrText xml:space="preserve"> ADDIN EN.REFLIST </w:instrText>
      </w:r>
      <w:r w:rsidRPr="00574FCC">
        <w:fldChar w:fldCharType="separate"/>
      </w:r>
      <w:r w:rsidRPr="00574FCC">
        <w:t>1.</w:t>
      </w:r>
      <w:r w:rsidRPr="00574FCC">
        <w:tab/>
        <w:t>Kurmis R, Greenwood J, Aromataris E. Trace element supplementation following severe burn injury: A systematic review and meta-Analysis. Journal of Burn Care and Research. 2016;37(3):143-59.</w:t>
      </w:r>
    </w:p>
    <w:p w14:paraId="68D495A1" w14:textId="77777777" w:rsidR="00CD7AF8" w:rsidRPr="00574FCC" w:rsidRDefault="00CD7AF8" w:rsidP="00CD7AF8">
      <w:pPr>
        <w:pStyle w:val="EndNoteBibliography"/>
        <w:spacing w:after="0"/>
      </w:pPr>
      <w:r w:rsidRPr="00574FCC">
        <w:t>2.</w:t>
      </w:r>
      <w:r w:rsidRPr="00574FCC">
        <w:tab/>
        <w:t>Lin JJ, Chung XJ, Yang CY, Lau HL. A meta-analysis of trials using the intention to treat principle for glutamine supplementation in critically ill patients with burn. Burns : journal of the International Society for Burn Injuries. 2013;39(4):565-70.</w:t>
      </w:r>
    </w:p>
    <w:p w14:paraId="3E7D2824" w14:textId="77777777" w:rsidR="00CD7AF8" w:rsidRPr="00574FCC" w:rsidRDefault="00CD7AF8" w:rsidP="00CD7AF8">
      <w:pPr>
        <w:pStyle w:val="EndNoteBibliography"/>
        <w:spacing w:after="0"/>
      </w:pPr>
      <w:r w:rsidRPr="00574FCC">
        <w:t>3.</w:t>
      </w:r>
      <w:r w:rsidRPr="00574FCC">
        <w:tab/>
        <w:t>Mortada H, Alhindi N, Abukhudair A, Alanazi S, AlSahli A, Arab K. The Effects of Glutamine Supplementation on Reducing Mortality and Morbidity among Burn Patients: A Systematic Review and Meta-analysis of Randomized Controlled Trials. JPRAS open. 2023;35:6-17.</w:t>
      </w:r>
    </w:p>
    <w:p w14:paraId="6279C112" w14:textId="77777777" w:rsidR="00CD7AF8" w:rsidRPr="00574FCC" w:rsidRDefault="00CD7AF8" w:rsidP="00CD7AF8">
      <w:pPr>
        <w:pStyle w:val="EndNoteBibliography"/>
        <w:spacing w:after="0"/>
      </w:pPr>
      <w:r w:rsidRPr="00574FCC">
        <w:t>4.</w:t>
      </w:r>
      <w:r w:rsidRPr="00574FCC">
        <w:tab/>
        <w:t>Marik PE, Zaloga GP. Immunonutrition in critically ill patients: A systematic review and analysis of the literature. Intensive care medicine. 2008;34(11):1980-90.</w:t>
      </w:r>
    </w:p>
    <w:p w14:paraId="73F0C121" w14:textId="77777777" w:rsidR="00CD7AF8" w:rsidRPr="00574FCC" w:rsidRDefault="00CD7AF8" w:rsidP="00CD7AF8">
      <w:pPr>
        <w:pStyle w:val="EndNoteBibliography"/>
        <w:spacing w:after="0"/>
      </w:pPr>
      <w:r w:rsidRPr="00574FCC">
        <w:t>5.</w:t>
      </w:r>
      <w:r w:rsidRPr="00574FCC">
        <w:tab/>
        <w:t>Ortiz-Reyes L, Lee ZY, Chin Han Lew C, Hill A, Jeschke MG, Turgeon AF, et al. The Efficacy of Glutamine Supplementation in Severe Adult Burn Patients: A Systematic Review with Trial Sequential Meta-Analysis. Critical care medicine. 2023;51(8):1086-95.</w:t>
      </w:r>
    </w:p>
    <w:p w14:paraId="762DF6E9" w14:textId="77777777" w:rsidR="00CD7AF8" w:rsidRPr="00574FCC" w:rsidRDefault="00CD7AF8" w:rsidP="00CD7AF8">
      <w:pPr>
        <w:pStyle w:val="EndNoteBibliography"/>
        <w:spacing w:after="0"/>
      </w:pPr>
      <w:r w:rsidRPr="00574FCC">
        <w:t>6.</w:t>
      </w:r>
      <w:r w:rsidRPr="00574FCC">
        <w:tab/>
        <w:t>Pham CH, Fang M, Vrouwe SQ, Kuza CM, Yenikomshian HA, Gillenwater J. Evaluating the safety and efficacy of intraoperative enteral nutrition in critically ill burn patients: a systematic review and meta-analysis. Journal of Burn Care &amp; Research. 2020;41(4):841-8.</w:t>
      </w:r>
    </w:p>
    <w:p w14:paraId="5C664673" w14:textId="77777777" w:rsidR="00CD7AF8" w:rsidRPr="00574FCC" w:rsidRDefault="00CD7AF8" w:rsidP="00CD7AF8">
      <w:pPr>
        <w:pStyle w:val="EndNoteBibliography"/>
        <w:spacing w:after="0"/>
      </w:pPr>
      <w:r w:rsidRPr="00574FCC">
        <w:t>7.</w:t>
      </w:r>
      <w:r w:rsidRPr="00574FCC">
        <w:tab/>
        <w:t>Pu H, Doig GS, Heighes PT, Allingstrup MJ. Early enteral nutrition reduces mortality and improves other key outcomes in patients with major burn injury: A meta-analysis of randomized controlled trials. Critical care medicine. 2018;46(12):2036-42.</w:t>
      </w:r>
    </w:p>
    <w:p w14:paraId="5AA982B7" w14:textId="77777777" w:rsidR="00CD7AF8" w:rsidRPr="00574FCC" w:rsidRDefault="00CD7AF8" w:rsidP="00CD7AF8">
      <w:pPr>
        <w:pStyle w:val="EndNoteBibliography"/>
        <w:spacing w:after="0"/>
      </w:pPr>
      <w:r w:rsidRPr="00574FCC">
        <w:t>8.</w:t>
      </w:r>
      <w:r w:rsidRPr="00574FCC">
        <w:tab/>
        <w:t>Siritientong T, Thet D, Buangbon M, Nokehoon P, Leelakanok N, Methaneethorn J, et al. Nutritional Support with Omega-3 Fatty Acids in Burn Patients: A Systematic Review with Meta-Analysis of Randomized Controlled Trials. Nutrients. 2022;14(14).</w:t>
      </w:r>
    </w:p>
    <w:p w14:paraId="340897A0" w14:textId="77777777" w:rsidR="00CD7AF8" w:rsidRPr="00574FCC" w:rsidRDefault="00CD7AF8" w:rsidP="00CD7AF8">
      <w:pPr>
        <w:pStyle w:val="EndNoteBibliography"/>
        <w:spacing w:after="0"/>
      </w:pPr>
      <w:r w:rsidRPr="00574FCC">
        <w:t>9.</w:t>
      </w:r>
      <w:r w:rsidRPr="00574FCC">
        <w:tab/>
        <w:t>Tan HB, Danilla S, Murray A, Serra R, El Dib R, Henderson TO, et al. Immunonutrition as an adjuvant therapy for burns. The Cochrane database of systematic reviews. 2014;2014(12):Cd007174.</w:t>
      </w:r>
    </w:p>
    <w:p w14:paraId="48AD933E" w14:textId="77777777" w:rsidR="00CD7AF8" w:rsidRPr="00574FCC" w:rsidRDefault="00CD7AF8" w:rsidP="00CD7AF8">
      <w:pPr>
        <w:pStyle w:val="EndNoteBibliography"/>
        <w:spacing w:after="0"/>
      </w:pPr>
      <w:r w:rsidRPr="00574FCC">
        <w:t>10.</w:t>
      </w:r>
      <w:r w:rsidRPr="00574FCC">
        <w:tab/>
        <w:t>Yue HY, Wang Y, Zeng J, Jiang H, Li W. Enteral glutamine supplements for patients with severe burns: A systematic review and meta-analysis. Chinese Journal of Traumatology - English Edition. 2023.</w:t>
      </w:r>
    </w:p>
    <w:p w14:paraId="45F67B41" w14:textId="77777777" w:rsidR="00CD7AF8" w:rsidRPr="00574FCC" w:rsidRDefault="00CD7AF8" w:rsidP="00CD7AF8">
      <w:pPr>
        <w:pStyle w:val="EndNoteBibliography"/>
      </w:pPr>
      <w:r w:rsidRPr="00574FCC">
        <w:t>11.</w:t>
      </w:r>
      <w:r w:rsidRPr="00574FCC">
        <w:tab/>
        <w:t>van Zanten AR, Dhaliwal R, Garrel D, Heyland DK. Enteral glutamine supplementation in critically ill patients: a systematic review and meta-analysis. Critical care (London, England). 2015;19(1):294.</w:t>
      </w:r>
    </w:p>
    <w:p w14:paraId="1BE33C44" w14:textId="77777777" w:rsidR="00CD7AF8" w:rsidRPr="004710C7" w:rsidRDefault="00CD7AF8" w:rsidP="00CD7AF8">
      <w:r w:rsidRPr="00574FCC">
        <w:fldChar w:fldCharType="end"/>
      </w:r>
    </w:p>
    <w:p w14:paraId="4971B2EE" w14:textId="1499FF24" w:rsidR="00952A52" w:rsidRPr="007F2842" w:rsidRDefault="00952A52" w:rsidP="00964DE1">
      <w:pPr>
        <w:spacing w:after="0" w:line="480" w:lineRule="auto"/>
        <w:jc w:val="both"/>
        <w:rPr>
          <w:rFonts w:asciiTheme="majorBidi" w:hAnsiTheme="majorBidi" w:cstheme="majorBidi"/>
          <w:sz w:val="24"/>
          <w:szCs w:val="24"/>
          <w:lang w:bidi="fa-IR"/>
        </w:rPr>
      </w:pPr>
    </w:p>
    <w:sectPr w:rsidR="00952A52" w:rsidRPr="007F2842" w:rsidSect="00FB270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10E44" w14:textId="77777777" w:rsidR="00C41CA8" w:rsidRDefault="00C41CA8" w:rsidP="008E02D1">
      <w:pPr>
        <w:spacing w:after="0" w:line="240" w:lineRule="auto"/>
      </w:pPr>
      <w:r>
        <w:separator/>
      </w:r>
    </w:p>
  </w:endnote>
  <w:endnote w:type="continuationSeparator" w:id="0">
    <w:p w14:paraId="1A9304E1" w14:textId="77777777" w:rsidR="00C41CA8" w:rsidRDefault="00C41CA8" w:rsidP="008E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Unic">
    <w:altName w:val="Times New Roman"/>
    <w:panose1 w:val="00000000000000000000"/>
    <w:charset w:val="00"/>
    <w:family w:val="roman"/>
    <w:notTrueType/>
    <w:pitch w:val="default"/>
  </w:font>
  <w:font w:name="TimesUnicItalic">
    <w:altName w:val="Times New Roman"/>
    <w:panose1 w:val="00000000000000000000"/>
    <w:charset w:val="00"/>
    <w:family w:val="roman"/>
    <w:notTrueType/>
    <w:pitch w:val="default"/>
  </w:font>
  <w:font w:name="TeXCMMathsItalic">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403148"/>
      <w:docPartObj>
        <w:docPartGallery w:val="Page Numbers (Bottom of Page)"/>
        <w:docPartUnique/>
      </w:docPartObj>
    </w:sdtPr>
    <w:sdtEndPr>
      <w:rPr>
        <w:noProof/>
      </w:rPr>
    </w:sdtEndPr>
    <w:sdtContent>
      <w:p w14:paraId="654C3D02" w14:textId="33C40B6B" w:rsidR="00574FCC" w:rsidRDefault="00574FCC">
        <w:pPr>
          <w:pStyle w:val="Footer"/>
          <w:jc w:val="right"/>
        </w:pPr>
        <w:r>
          <w:fldChar w:fldCharType="begin"/>
        </w:r>
        <w:r>
          <w:instrText xml:space="preserve"> PAGE   \* MERGEFORMAT </w:instrText>
        </w:r>
        <w:r>
          <w:fldChar w:fldCharType="separate"/>
        </w:r>
        <w:r w:rsidR="00BB5D58">
          <w:rPr>
            <w:noProof/>
          </w:rPr>
          <w:t>22</w:t>
        </w:r>
        <w:r>
          <w:rPr>
            <w:noProof/>
          </w:rPr>
          <w:fldChar w:fldCharType="end"/>
        </w:r>
      </w:p>
    </w:sdtContent>
  </w:sdt>
  <w:p w14:paraId="38CD64C5" w14:textId="77777777" w:rsidR="00574FCC" w:rsidRDefault="00574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34F2E" w14:textId="77777777" w:rsidR="00C41CA8" w:rsidRDefault="00C41CA8" w:rsidP="008E02D1">
      <w:pPr>
        <w:spacing w:after="0" w:line="240" w:lineRule="auto"/>
      </w:pPr>
      <w:r>
        <w:separator/>
      </w:r>
    </w:p>
  </w:footnote>
  <w:footnote w:type="continuationSeparator" w:id="0">
    <w:p w14:paraId="4FF38579" w14:textId="77777777" w:rsidR="00C41CA8" w:rsidRDefault="00C41CA8" w:rsidP="008E0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BB366" w14:textId="77777777" w:rsidR="00574FCC" w:rsidRDefault="00574FCC" w:rsidP="00CD7AF8">
    <w:pPr>
      <w:pStyle w:val="Header"/>
      <w:jc w:val="center"/>
    </w:pPr>
    <w:r>
      <w:t>On-line Supplementary Material</w:t>
    </w:r>
  </w:p>
  <w:p w14:paraId="456E40D2" w14:textId="77777777" w:rsidR="00574FCC" w:rsidRPr="006A4AC3" w:rsidRDefault="00574FCC" w:rsidP="00CD7AF8">
    <w:pPr>
      <w:pStyle w:val="Header"/>
      <w:jc w:val="center"/>
      <w:rPr>
        <w:rFonts w:cstheme="minorHAnsi"/>
        <w:sz w:val="18"/>
        <w:szCs w:val="18"/>
      </w:rPr>
    </w:pPr>
    <w:r w:rsidRPr="006A4AC3">
      <w:rPr>
        <w:rFonts w:cstheme="minorHAnsi"/>
        <w:sz w:val="18"/>
        <w:szCs w:val="18"/>
      </w:rPr>
      <w:t xml:space="preserve">Umbrella review of </w:t>
    </w:r>
    <w:r>
      <w:rPr>
        <w:rFonts w:cstheme="minorHAnsi"/>
        <w:sz w:val="18"/>
        <w:szCs w:val="18"/>
      </w:rPr>
      <w:t>nutritional interventions</w:t>
    </w:r>
    <w:r w:rsidRPr="006A4AC3">
      <w:rPr>
        <w:rFonts w:cstheme="minorHAnsi"/>
        <w:sz w:val="18"/>
        <w:szCs w:val="18"/>
      </w:rPr>
      <w:t xml:space="preserve"> in </w:t>
    </w:r>
    <w:r>
      <w:rPr>
        <w:rFonts w:cstheme="minorHAnsi"/>
        <w:sz w:val="18"/>
        <w:szCs w:val="18"/>
      </w:rPr>
      <w:t>burn patients</w:t>
    </w:r>
  </w:p>
  <w:p w14:paraId="31B9A05E" w14:textId="77777777" w:rsidR="00574FCC" w:rsidRPr="00E842D6" w:rsidRDefault="00574FCC" w:rsidP="00CD7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A36BBD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748869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D83942"/>
    <w:multiLevelType w:val="hybridMultilevel"/>
    <w:tmpl w:val="FCE0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A3363"/>
    <w:multiLevelType w:val="hybridMultilevel"/>
    <w:tmpl w:val="24309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A6B2C"/>
    <w:multiLevelType w:val="hybridMultilevel"/>
    <w:tmpl w:val="CB7AB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063BF"/>
    <w:multiLevelType w:val="hybridMultilevel"/>
    <w:tmpl w:val="F886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61BBA"/>
    <w:multiLevelType w:val="hybridMultilevel"/>
    <w:tmpl w:val="F52E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5316E"/>
    <w:multiLevelType w:val="hybridMultilevel"/>
    <w:tmpl w:val="A2A06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236A9"/>
    <w:multiLevelType w:val="hybridMultilevel"/>
    <w:tmpl w:val="2F704AB6"/>
    <w:lvl w:ilvl="0" w:tplc="F0463290">
      <w:start w:val="1"/>
      <w:numFmt w:val="decimal"/>
      <w:lvlText w:val="%1."/>
      <w:lvlJc w:val="left"/>
      <w:pPr>
        <w:ind w:left="1590" w:hanging="12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C3985"/>
    <w:multiLevelType w:val="hybridMultilevel"/>
    <w:tmpl w:val="06067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34792"/>
    <w:multiLevelType w:val="hybridMultilevel"/>
    <w:tmpl w:val="8A1CC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31B97"/>
    <w:multiLevelType w:val="hybridMultilevel"/>
    <w:tmpl w:val="EFCC09E6"/>
    <w:lvl w:ilvl="0" w:tplc="000AB878">
      <w:start w:val="1"/>
      <w:numFmt w:val="decimal"/>
      <w:lvlText w:val="%1."/>
      <w:lvlJc w:val="left"/>
      <w:pPr>
        <w:ind w:left="720" w:hanging="360"/>
      </w:pPr>
      <w:rPr>
        <w:rFonts w:asciiTheme="majorBidi" w:hAnsiTheme="majorBidi" w:cstheme="majorBidi" w:hint="default"/>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E0F35"/>
    <w:multiLevelType w:val="hybridMultilevel"/>
    <w:tmpl w:val="7C9C0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D3CB2"/>
    <w:multiLevelType w:val="hybridMultilevel"/>
    <w:tmpl w:val="DB76F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CB2FBE"/>
    <w:multiLevelType w:val="hybridMultilevel"/>
    <w:tmpl w:val="AE046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C4382B"/>
    <w:multiLevelType w:val="hybridMultilevel"/>
    <w:tmpl w:val="B4220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FF763C"/>
    <w:multiLevelType w:val="hybridMultilevel"/>
    <w:tmpl w:val="D882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5"/>
  </w:num>
  <w:num w:numId="5">
    <w:abstractNumId w:val="9"/>
  </w:num>
  <w:num w:numId="6">
    <w:abstractNumId w:val="14"/>
  </w:num>
  <w:num w:numId="7">
    <w:abstractNumId w:val="12"/>
  </w:num>
  <w:num w:numId="8">
    <w:abstractNumId w:val="11"/>
  </w:num>
  <w:num w:numId="9">
    <w:abstractNumId w:val="8"/>
  </w:num>
  <w:num w:numId="10">
    <w:abstractNumId w:val="1"/>
  </w:num>
  <w:num w:numId="11">
    <w:abstractNumId w:val="0"/>
  </w:num>
  <w:num w:numId="12">
    <w:abstractNumId w:val="15"/>
  </w:num>
  <w:num w:numId="13">
    <w:abstractNumId w:val="2"/>
  </w:num>
  <w:num w:numId="14">
    <w:abstractNumId w:val="7"/>
  </w:num>
  <w:num w:numId="15">
    <w:abstractNumId w:val="1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2NDIxMjE1MjOyNLFU0lEKTi0uzszPAymwrAUADO4d1yw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ppf00rleaw52evwzmvftvbaardpxxt5af9&quot;&gt;Untitled&lt;record-ids&gt;&lt;item&gt;1&lt;/item&gt;&lt;item&gt;2&lt;/item&gt;&lt;item&gt;3&lt;/item&gt;&lt;item&gt;4&lt;/item&gt;&lt;item&gt;5&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3&lt;/item&gt;&lt;item&gt;54&lt;/item&gt;&lt;item&gt;55&lt;/item&gt;&lt;item&gt;58&lt;/item&gt;&lt;item&gt;59&lt;/item&gt;&lt;item&gt;60&lt;/item&gt;&lt;item&gt;61&lt;/item&gt;&lt;/record-ids&gt;&lt;/item&gt;&lt;/Libraries&gt;"/>
  </w:docVars>
  <w:rsids>
    <w:rsidRoot w:val="00D55844"/>
    <w:rsid w:val="000001F2"/>
    <w:rsid w:val="00011B19"/>
    <w:rsid w:val="00016ECE"/>
    <w:rsid w:val="000172D0"/>
    <w:rsid w:val="00023659"/>
    <w:rsid w:val="00023DB7"/>
    <w:rsid w:val="00023EFE"/>
    <w:rsid w:val="00030739"/>
    <w:rsid w:val="00053538"/>
    <w:rsid w:val="0005427C"/>
    <w:rsid w:val="0005447A"/>
    <w:rsid w:val="00067C05"/>
    <w:rsid w:val="00067FC7"/>
    <w:rsid w:val="00072740"/>
    <w:rsid w:val="000755AD"/>
    <w:rsid w:val="000849DE"/>
    <w:rsid w:val="00084F5E"/>
    <w:rsid w:val="00091CAC"/>
    <w:rsid w:val="000962A9"/>
    <w:rsid w:val="000A3115"/>
    <w:rsid w:val="000A344A"/>
    <w:rsid w:val="000A63B5"/>
    <w:rsid w:val="000A713B"/>
    <w:rsid w:val="000B29DB"/>
    <w:rsid w:val="000B7A23"/>
    <w:rsid w:val="000B7D52"/>
    <w:rsid w:val="000C2691"/>
    <w:rsid w:val="000C2ECB"/>
    <w:rsid w:val="000C4DD0"/>
    <w:rsid w:val="000D0385"/>
    <w:rsid w:val="000D78B2"/>
    <w:rsid w:val="000F25E8"/>
    <w:rsid w:val="000F2660"/>
    <w:rsid w:val="000F2FDB"/>
    <w:rsid w:val="000F5FA8"/>
    <w:rsid w:val="00101271"/>
    <w:rsid w:val="00103B3E"/>
    <w:rsid w:val="001158F3"/>
    <w:rsid w:val="00125388"/>
    <w:rsid w:val="00133DAD"/>
    <w:rsid w:val="00144452"/>
    <w:rsid w:val="001506F9"/>
    <w:rsid w:val="00153367"/>
    <w:rsid w:val="00170158"/>
    <w:rsid w:val="00183180"/>
    <w:rsid w:val="00184837"/>
    <w:rsid w:val="00186BE2"/>
    <w:rsid w:val="001A1513"/>
    <w:rsid w:val="001A6DF4"/>
    <w:rsid w:val="001B08E7"/>
    <w:rsid w:val="001B0F9C"/>
    <w:rsid w:val="001B34FB"/>
    <w:rsid w:val="001B3A86"/>
    <w:rsid w:val="001C1394"/>
    <w:rsid w:val="001E16F3"/>
    <w:rsid w:val="001E5E7E"/>
    <w:rsid w:val="001F36AA"/>
    <w:rsid w:val="001F426F"/>
    <w:rsid w:val="001F44A9"/>
    <w:rsid w:val="001F4D57"/>
    <w:rsid w:val="001F4F76"/>
    <w:rsid w:val="001F6FB0"/>
    <w:rsid w:val="00201D0B"/>
    <w:rsid w:val="00202E21"/>
    <w:rsid w:val="0021155C"/>
    <w:rsid w:val="00211ADD"/>
    <w:rsid w:val="00215420"/>
    <w:rsid w:val="00221EBF"/>
    <w:rsid w:val="00234226"/>
    <w:rsid w:val="00234AB0"/>
    <w:rsid w:val="00240691"/>
    <w:rsid w:val="002501B4"/>
    <w:rsid w:val="002540B9"/>
    <w:rsid w:val="00273911"/>
    <w:rsid w:val="00277FE4"/>
    <w:rsid w:val="00282E99"/>
    <w:rsid w:val="00286D18"/>
    <w:rsid w:val="0029017C"/>
    <w:rsid w:val="00291BF3"/>
    <w:rsid w:val="00293401"/>
    <w:rsid w:val="002937D7"/>
    <w:rsid w:val="00294954"/>
    <w:rsid w:val="002A075E"/>
    <w:rsid w:val="002A3CEF"/>
    <w:rsid w:val="002A4097"/>
    <w:rsid w:val="002A6B55"/>
    <w:rsid w:val="002B0A6F"/>
    <w:rsid w:val="002B5BB1"/>
    <w:rsid w:val="002B6DE8"/>
    <w:rsid w:val="002C474F"/>
    <w:rsid w:val="002C5652"/>
    <w:rsid w:val="002C5AD3"/>
    <w:rsid w:val="002D1716"/>
    <w:rsid w:val="002D58B6"/>
    <w:rsid w:val="002D68C4"/>
    <w:rsid w:val="002D6D29"/>
    <w:rsid w:val="002D7648"/>
    <w:rsid w:val="002F0955"/>
    <w:rsid w:val="002F0F8B"/>
    <w:rsid w:val="002F253E"/>
    <w:rsid w:val="003030C5"/>
    <w:rsid w:val="00321A25"/>
    <w:rsid w:val="00322C82"/>
    <w:rsid w:val="003354BA"/>
    <w:rsid w:val="003404CE"/>
    <w:rsid w:val="00342FCC"/>
    <w:rsid w:val="003451D2"/>
    <w:rsid w:val="0035199B"/>
    <w:rsid w:val="00352A71"/>
    <w:rsid w:val="0036103B"/>
    <w:rsid w:val="00362935"/>
    <w:rsid w:val="0036446B"/>
    <w:rsid w:val="00372CD6"/>
    <w:rsid w:val="00383314"/>
    <w:rsid w:val="0038505B"/>
    <w:rsid w:val="003A0A35"/>
    <w:rsid w:val="003B00D3"/>
    <w:rsid w:val="003B1138"/>
    <w:rsid w:val="003B7C2E"/>
    <w:rsid w:val="003C402D"/>
    <w:rsid w:val="003C638E"/>
    <w:rsid w:val="003D3D39"/>
    <w:rsid w:val="003D62F4"/>
    <w:rsid w:val="003D692D"/>
    <w:rsid w:val="003D7419"/>
    <w:rsid w:val="003E28AF"/>
    <w:rsid w:val="003E2A06"/>
    <w:rsid w:val="00401905"/>
    <w:rsid w:val="00407D86"/>
    <w:rsid w:val="004204F7"/>
    <w:rsid w:val="00427850"/>
    <w:rsid w:val="00430826"/>
    <w:rsid w:val="00431325"/>
    <w:rsid w:val="0043185C"/>
    <w:rsid w:val="004425AF"/>
    <w:rsid w:val="00443A0A"/>
    <w:rsid w:val="004440C4"/>
    <w:rsid w:val="00444E47"/>
    <w:rsid w:val="0044709E"/>
    <w:rsid w:val="00450B79"/>
    <w:rsid w:val="0045243C"/>
    <w:rsid w:val="00452EEB"/>
    <w:rsid w:val="00454E67"/>
    <w:rsid w:val="00460C9B"/>
    <w:rsid w:val="0046249A"/>
    <w:rsid w:val="004661A7"/>
    <w:rsid w:val="00470998"/>
    <w:rsid w:val="00470B1C"/>
    <w:rsid w:val="00473046"/>
    <w:rsid w:val="00480D5C"/>
    <w:rsid w:val="00481886"/>
    <w:rsid w:val="00487231"/>
    <w:rsid w:val="00497290"/>
    <w:rsid w:val="004B3D00"/>
    <w:rsid w:val="004B4E55"/>
    <w:rsid w:val="004B62C3"/>
    <w:rsid w:val="004C2D1B"/>
    <w:rsid w:val="004C586D"/>
    <w:rsid w:val="004C7AD3"/>
    <w:rsid w:val="004D172A"/>
    <w:rsid w:val="004D2888"/>
    <w:rsid w:val="004D4C41"/>
    <w:rsid w:val="004D5FC5"/>
    <w:rsid w:val="004E445C"/>
    <w:rsid w:val="004E69D5"/>
    <w:rsid w:val="004E74DD"/>
    <w:rsid w:val="004F57F2"/>
    <w:rsid w:val="004F5841"/>
    <w:rsid w:val="005036A8"/>
    <w:rsid w:val="00510D63"/>
    <w:rsid w:val="00522F40"/>
    <w:rsid w:val="005235C7"/>
    <w:rsid w:val="00527805"/>
    <w:rsid w:val="00540967"/>
    <w:rsid w:val="00550F26"/>
    <w:rsid w:val="00553AAD"/>
    <w:rsid w:val="00574FCC"/>
    <w:rsid w:val="00580ADD"/>
    <w:rsid w:val="00580E2F"/>
    <w:rsid w:val="00583731"/>
    <w:rsid w:val="00585914"/>
    <w:rsid w:val="005902A5"/>
    <w:rsid w:val="0059450B"/>
    <w:rsid w:val="00597086"/>
    <w:rsid w:val="00597CA7"/>
    <w:rsid w:val="005A765C"/>
    <w:rsid w:val="005B4971"/>
    <w:rsid w:val="005C0C8B"/>
    <w:rsid w:val="005C3AB6"/>
    <w:rsid w:val="005C7E2B"/>
    <w:rsid w:val="005D7EA5"/>
    <w:rsid w:val="005E5658"/>
    <w:rsid w:val="005E5D42"/>
    <w:rsid w:val="005F0018"/>
    <w:rsid w:val="005F1F60"/>
    <w:rsid w:val="005F358C"/>
    <w:rsid w:val="005F3D5D"/>
    <w:rsid w:val="005F5F61"/>
    <w:rsid w:val="006011F4"/>
    <w:rsid w:val="00607D5D"/>
    <w:rsid w:val="00610C19"/>
    <w:rsid w:val="00623C61"/>
    <w:rsid w:val="00624751"/>
    <w:rsid w:val="006253FA"/>
    <w:rsid w:val="00635B23"/>
    <w:rsid w:val="00635D98"/>
    <w:rsid w:val="00636CFF"/>
    <w:rsid w:val="006406E3"/>
    <w:rsid w:val="006523C0"/>
    <w:rsid w:val="00653BE2"/>
    <w:rsid w:val="00660AA6"/>
    <w:rsid w:val="0066226A"/>
    <w:rsid w:val="00664D2F"/>
    <w:rsid w:val="006672E8"/>
    <w:rsid w:val="00671BC5"/>
    <w:rsid w:val="00672C06"/>
    <w:rsid w:val="00675114"/>
    <w:rsid w:val="00675D6C"/>
    <w:rsid w:val="00683C86"/>
    <w:rsid w:val="006927FD"/>
    <w:rsid w:val="006A71EC"/>
    <w:rsid w:val="006A7566"/>
    <w:rsid w:val="006B28A6"/>
    <w:rsid w:val="006C0FE1"/>
    <w:rsid w:val="006C33C2"/>
    <w:rsid w:val="006C4867"/>
    <w:rsid w:val="006C7F5A"/>
    <w:rsid w:val="006D4CFF"/>
    <w:rsid w:val="006D623D"/>
    <w:rsid w:val="006E5921"/>
    <w:rsid w:val="006F65D3"/>
    <w:rsid w:val="00700370"/>
    <w:rsid w:val="0071163B"/>
    <w:rsid w:val="00713F11"/>
    <w:rsid w:val="0071404B"/>
    <w:rsid w:val="0071626F"/>
    <w:rsid w:val="00721DCB"/>
    <w:rsid w:val="00723EA1"/>
    <w:rsid w:val="00727B27"/>
    <w:rsid w:val="00733998"/>
    <w:rsid w:val="00734BBF"/>
    <w:rsid w:val="00747C77"/>
    <w:rsid w:val="00751E8A"/>
    <w:rsid w:val="007521B2"/>
    <w:rsid w:val="00752BA0"/>
    <w:rsid w:val="00753794"/>
    <w:rsid w:val="007564D3"/>
    <w:rsid w:val="00772032"/>
    <w:rsid w:val="00774511"/>
    <w:rsid w:val="0078379D"/>
    <w:rsid w:val="00787EB4"/>
    <w:rsid w:val="00793EBB"/>
    <w:rsid w:val="007A3EB2"/>
    <w:rsid w:val="007B02A5"/>
    <w:rsid w:val="007B0EC0"/>
    <w:rsid w:val="007C5F0A"/>
    <w:rsid w:val="007C6633"/>
    <w:rsid w:val="007C7348"/>
    <w:rsid w:val="007C7D79"/>
    <w:rsid w:val="007D3B29"/>
    <w:rsid w:val="007D6325"/>
    <w:rsid w:val="007E0C01"/>
    <w:rsid w:val="007E5346"/>
    <w:rsid w:val="007F2842"/>
    <w:rsid w:val="008061D5"/>
    <w:rsid w:val="008121AA"/>
    <w:rsid w:val="008279D4"/>
    <w:rsid w:val="008309CE"/>
    <w:rsid w:val="008329B0"/>
    <w:rsid w:val="00852380"/>
    <w:rsid w:val="008562C2"/>
    <w:rsid w:val="00880049"/>
    <w:rsid w:val="00880AB2"/>
    <w:rsid w:val="00896896"/>
    <w:rsid w:val="008B7A54"/>
    <w:rsid w:val="008D3AC2"/>
    <w:rsid w:val="008E02D1"/>
    <w:rsid w:val="008E33F4"/>
    <w:rsid w:val="008E37D7"/>
    <w:rsid w:val="008E3C92"/>
    <w:rsid w:val="008F012D"/>
    <w:rsid w:val="009004E9"/>
    <w:rsid w:val="009047A2"/>
    <w:rsid w:val="00906AA6"/>
    <w:rsid w:val="00906D5A"/>
    <w:rsid w:val="009174C8"/>
    <w:rsid w:val="0092107E"/>
    <w:rsid w:val="009308F9"/>
    <w:rsid w:val="00935095"/>
    <w:rsid w:val="00936B31"/>
    <w:rsid w:val="00936F37"/>
    <w:rsid w:val="009379EB"/>
    <w:rsid w:val="009400E8"/>
    <w:rsid w:val="00945E48"/>
    <w:rsid w:val="00950F16"/>
    <w:rsid w:val="009517A4"/>
    <w:rsid w:val="00952A52"/>
    <w:rsid w:val="00954E76"/>
    <w:rsid w:val="00955AFD"/>
    <w:rsid w:val="00956175"/>
    <w:rsid w:val="00964DE1"/>
    <w:rsid w:val="00964F01"/>
    <w:rsid w:val="00966D7F"/>
    <w:rsid w:val="00973675"/>
    <w:rsid w:val="00980F30"/>
    <w:rsid w:val="009817B5"/>
    <w:rsid w:val="00997B16"/>
    <w:rsid w:val="009A2C4B"/>
    <w:rsid w:val="009A5F92"/>
    <w:rsid w:val="009D4291"/>
    <w:rsid w:val="009D655C"/>
    <w:rsid w:val="009D67B8"/>
    <w:rsid w:val="009E54CB"/>
    <w:rsid w:val="009F1525"/>
    <w:rsid w:val="009F44B0"/>
    <w:rsid w:val="00A00BDF"/>
    <w:rsid w:val="00A03EFB"/>
    <w:rsid w:val="00A04FC9"/>
    <w:rsid w:val="00A05657"/>
    <w:rsid w:val="00A06236"/>
    <w:rsid w:val="00A06335"/>
    <w:rsid w:val="00A13DF6"/>
    <w:rsid w:val="00A16400"/>
    <w:rsid w:val="00A17A94"/>
    <w:rsid w:val="00A2042B"/>
    <w:rsid w:val="00A322BE"/>
    <w:rsid w:val="00A40439"/>
    <w:rsid w:val="00A40500"/>
    <w:rsid w:val="00A42E71"/>
    <w:rsid w:val="00A7143E"/>
    <w:rsid w:val="00A73FDE"/>
    <w:rsid w:val="00A746A2"/>
    <w:rsid w:val="00A86AAC"/>
    <w:rsid w:val="00A86B9D"/>
    <w:rsid w:val="00A944CF"/>
    <w:rsid w:val="00A9545F"/>
    <w:rsid w:val="00A977C2"/>
    <w:rsid w:val="00AA046E"/>
    <w:rsid w:val="00AA1929"/>
    <w:rsid w:val="00AA2A58"/>
    <w:rsid w:val="00AA2AF8"/>
    <w:rsid w:val="00AB0CC0"/>
    <w:rsid w:val="00AB22A1"/>
    <w:rsid w:val="00AB6703"/>
    <w:rsid w:val="00AD054A"/>
    <w:rsid w:val="00AE247C"/>
    <w:rsid w:val="00AE7F32"/>
    <w:rsid w:val="00AF0D28"/>
    <w:rsid w:val="00AF7E22"/>
    <w:rsid w:val="00B20421"/>
    <w:rsid w:val="00B22AB2"/>
    <w:rsid w:val="00B2592F"/>
    <w:rsid w:val="00B267A1"/>
    <w:rsid w:val="00B27942"/>
    <w:rsid w:val="00B30A27"/>
    <w:rsid w:val="00B332D9"/>
    <w:rsid w:val="00B36A61"/>
    <w:rsid w:val="00B4204B"/>
    <w:rsid w:val="00B43A6A"/>
    <w:rsid w:val="00B46DA4"/>
    <w:rsid w:val="00B528C9"/>
    <w:rsid w:val="00B5589F"/>
    <w:rsid w:val="00B577AD"/>
    <w:rsid w:val="00B610D3"/>
    <w:rsid w:val="00B85F7A"/>
    <w:rsid w:val="00B91A6F"/>
    <w:rsid w:val="00BA10DD"/>
    <w:rsid w:val="00BA19A9"/>
    <w:rsid w:val="00BA7385"/>
    <w:rsid w:val="00BB023C"/>
    <w:rsid w:val="00BB496C"/>
    <w:rsid w:val="00BB5D58"/>
    <w:rsid w:val="00BC0B73"/>
    <w:rsid w:val="00BC5802"/>
    <w:rsid w:val="00BE6A03"/>
    <w:rsid w:val="00BF03D7"/>
    <w:rsid w:val="00BF6AF5"/>
    <w:rsid w:val="00C03953"/>
    <w:rsid w:val="00C13CAD"/>
    <w:rsid w:val="00C14F81"/>
    <w:rsid w:val="00C169AD"/>
    <w:rsid w:val="00C22A22"/>
    <w:rsid w:val="00C27C50"/>
    <w:rsid w:val="00C41CA8"/>
    <w:rsid w:val="00C64680"/>
    <w:rsid w:val="00C6627C"/>
    <w:rsid w:val="00C84657"/>
    <w:rsid w:val="00C95B98"/>
    <w:rsid w:val="00CA22CD"/>
    <w:rsid w:val="00CA3DE7"/>
    <w:rsid w:val="00CA4412"/>
    <w:rsid w:val="00CB0D0D"/>
    <w:rsid w:val="00CB2700"/>
    <w:rsid w:val="00CC0254"/>
    <w:rsid w:val="00CC1CB4"/>
    <w:rsid w:val="00CC7026"/>
    <w:rsid w:val="00CD177B"/>
    <w:rsid w:val="00CD7AF8"/>
    <w:rsid w:val="00CE7B1C"/>
    <w:rsid w:val="00D03035"/>
    <w:rsid w:val="00D12413"/>
    <w:rsid w:val="00D1586F"/>
    <w:rsid w:val="00D20F2B"/>
    <w:rsid w:val="00D25003"/>
    <w:rsid w:val="00D33117"/>
    <w:rsid w:val="00D33427"/>
    <w:rsid w:val="00D416B3"/>
    <w:rsid w:val="00D55844"/>
    <w:rsid w:val="00D563E9"/>
    <w:rsid w:val="00D56D78"/>
    <w:rsid w:val="00D6768B"/>
    <w:rsid w:val="00D67A4D"/>
    <w:rsid w:val="00D911BE"/>
    <w:rsid w:val="00D94C5F"/>
    <w:rsid w:val="00DA73C9"/>
    <w:rsid w:val="00DB495E"/>
    <w:rsid w:val="00DD4062"/>
    <w:rsid w:val="00DE0217"/>
    <w:rsid w:val="00DE0469"/>
    <w:rsid w:val="00DE112A"/>
    <w:rsid w:val="00DE4B47"/>
    <w:rsid w:val="00DE68B0"/>
    <w:rsid w:val="00DF58F7"/>
    <w:rsid w:val="00E01D18"/>
    <w:rsid w:val="00E11BF4"/>
    <w:rsid w:val="00E14E3B"/>
    <w:rsid w:val="00E151D4"/>
    <w:rsid w:val="00E21FBA"/>
    <w:rsid w:val="00E22486"/>
    <w:rsid w:val="00E22DE3"/>
    <w:rsid w:val="00E26E0F"/>
    <w:rsid w:val="00E26E3C"/>
    <w:rsid w:val="00E26F4C"/>
    <w:rsid w:val="00E27039"/>
    <w:rsid w:val="00E37BFB"/>
    <w:rsid w:val="00E505AB"/>
    <w:rsid w:val="00E61166"/>
    <w:rsid w:val="00E732B7"/>
    <w:rsid w:val="00E94AC6"/>
    <w:rsid w:val="00E96A53"/>
    <w:rsid w:val="00EA66F9"/>
    <w:rsid w:val="00EB346F"/>
    <w:rsid w:val="00EB73AA"/>
    <w:rsid w:val="00EC1924"/>
    <w:rsid w:val="00EC277C"/>
    <w:rsid w:val="00ED3D94"/>
    <w:rsid w:val="00ED3F17"/>
    <w:rsid w:val="00ED4272"/>
    <w:rsid w:val="00ED73D0"/>
    <w:rsid w:val="00EE3275"/>
    <w:rsid w:val="00EF0152"/>
    <w:rsid w:val="00EF0562"/>
    <w:rsid w:val="00EF4A39"/>
    <w:rsid w:val="00F104DA"/>
    <w:rsid w:val="00F12B6F"/>
    <w:rsid w:val="00F159CB"/>
    <w:rsid w:val="00F169CC"/>
    <w:rsid w:val="00F2291F"/>
    <w:rsid w:val="00F34871"/>
    <w:rsid w:val="00F35A9C"/>
    <w:rsid w:val="00F37B8D"/>
    <w:rsid w:val="00F4455E"/>
    <w:rsid w:val="00F5102C"/>
    <w:rsid w:val="00F56DF3"/>
    <w:rsid w:val="00F613A9"/>
    <w:rsid w:val="00F64D8C"/>
    <w:rsid w:val="00F67091"/>
    <w:rsid w:val="00F776AC"/>
    <w:rsid w:val="00F9168F"/>
    <w:rsid w:val="00FA0823"/>
    <w:rsid w:val="00FA3A1E"/>
    <w:rsid w:val="00FA47DF"/>
    <w:rsid w:val="00FA6ED1"/>
    <w:rsid w:val="00FB2706"/>
    <w:rsid w:val="00FD7847"/>
    <w:rsid w:val="00FE5351"/>
    <w:rsid w:val="00FE607B"/>
    <w:rsid w:val="00FF25E9"/>
    <w:rsid w:val="00FF2CC7"/>
    <w:rsid w:val="00FF70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5B17"/>
  <w15:docId w15:val="{865B209A-6667-43A1-8BB9-0CF69B4E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7A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D7A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CD7AF8"/>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0562"/>
    <w:rPr>
      <w:sz w:val="16"/>
      <w:szCs w:val="16"/>
    </w:rPr>
  </w:style>
  <w:style w:type="paragraph" w:styleId="CommentText">
    <w:name w:val="annotation text"/>
    <w:basedOn w:val="Normal"/>
    <w:link w:val="CommentTextChar"/>
    <w:uiPriority w:val="99"/>
    <w:unhideWhenUsed/>
    <w:rsid w:val="00EF0562"/>
    <w:pPr>
      <w:spacing w:line="240" w:lineRule="auto"/>
    </w:pPr>
    <w:rPr>
      <w:sz w:val="20"/>
      <w:szCs w:val="20"/>
    </w:rPr>
  </w:style>
  <w:style w:type="character" w:customStyle="1" w:styleId="CommentTextChar">
    <w:name w:val="Comment Text Char"/>
    <w:basedOn w:val="DefaultParagraphFont"/>
    <w:link w:val="CommentText"/>
    <w:uiPriority w:val="99"/>
    <w:rsid w:val="00EF0562"/>
    <w:rPr>
      <w:sz w:val="20"/>
      <w:szCs w:val="20"/>
    </w:rPr>
  </w:style>
  <w:style w:type="paragraph" w:styleId="CommentSubject">
    <w:name w:val="annotation subject"/>
    <w:basedOn w:val="CommentText"/>
    <w:next w:val="CommentText"/>
    <w:link w:val="CommentSubjectChar"/>
    <w:uiPriority w:val="99"/>
    <w:semiHidden/>
    <w:unhideWhenUsed/>
    <w:rsid w:val="00EF0562"/>
    <w:rPr>
      <w:b/>
      <w:bCs/>
    </w:rPr>
  </w:style>
  <w:style w:type="character" w:customStyle="1" w:styleId="CommentSubjectChar">
    <w:name w:val="Comment Subject Char"/>
    <w:basedOn w:val="CommentTextChar"/>
    <w:link w:val="CommentSubject"/>
    <w:uiPriority w:val="99"/>
    <w:semiHidden/>
    <w:rsid w:val="00EF0562"/>
    <w:rPr>
      <w:b/>
      <w:bCs/>
      <w:sz w:val="20"/>
      <w:szCs w:val="20"/>
    </w:rPr>
  </w:style>
  <w:style w:type="paragraph" w:styleId="BalloonText">
    <w:name w:val="Balloon Text"/>
    <w:basedOn w:val="Normal"/>
    <w:link w:val="BalloonTextChar"/>
    <w:uiPriority w:val="99"/>
    <w:semiHidden/>
    <w:unhideWhenUsed/>
    <w:rsid w:val="00EF0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562"/>
    <w:rPr>
      <w:rFonts w:ascii="Segoe UI" w:hAnsi="Segoe UI" w:cs="Segoe UI"/>
      <w:sz w:val="18"/>
      <w:szCs w:val="18"/>
    </w:rPr>
  </w:style>
  <w:style w:type="paragraph" w:customStyle="1" w:styleId="EndNoteBibliographyTitle">
    <w:name w:val="EndNote Bibliography Title"/>
    <w:basedOn w:val="Normal"/>
    <w:link w:val="EndNoteBibliographyTitleChar"/>
    <w:rsid w:val="00EB73A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B73AA"/>
    <w:rPr>
      <w:rFonts w:ascii="Calibri" w:hAnsi="Calibri" w:cs="Calibri"/>
      <w:noProof/>
    </w:rPr>
  </w:style>
  <w:style w:type="paragraph" w:customStyle="1" w:styleId="EndNoteBibliography">
    <w:name w:val="EndNote Bibliography"/>
    <w:basedOn w:val="Normal"/>
    <w:link w:val="EndNoteBibliographyChar"/>
    <w:rsid w:val="00EB73AA"/>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EB73AA"/>
    <w:rPr>
      <w:rFonts w:ascii="Calibri" w:hAnsi="Calibri" w:cs="Calibri"/>
      <w:noProof/>
    </w:rPr>
  </w:style>
  <w:style w:type="character" w:styleId="Strong">
    <w:name w:val="Strong"/>
    <w:basedOn w:val="DefaultParagraphFont"/>
    <w:uiPriority w:val="22"/>
    <w:qFormat/>
    <w:rsid w:val="004D172A"/>
    <w:rPr>
      <w:b/>
      <w:bCs/>
    </w:rPr>
  </w:style>
  <w:style w:type="paragraph" w:styleId="Header">
    <w:name w:val="header"/>
    <w:basedOn w:val="Normal"/>
    <w:link w:val="HeaderChar"/>
    <w:uiPriority w:val="99"/>
    <w:unhideWhenUsed/>
    <w:rsid w:val="008E0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2D1"/>
  </w:style>
  <w:style w:type="paragraph" w:styleId="Footer">
    <w:name w:val="footer"/>
    <w:basedOn w:val="Normal"/>
    <w:link w:val="FooterChar"/>
    <w:uiPriority w:val="99"/>
    <w:unhideWhenUsed/>
    <w:rsid w:val="008E0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2D1"/>
  </w:style>
  <w:style w:type="paragraph" w:styleId="NormalWeb">
    <w:name w:val="Normal (Web)"/>
    <w:basedOn w:val="Normal"/>
    <w:link w:val="NormalWebChar"/>
    <w:uiPriority w:val="99"/>
    <w:unhideWhenUsed/>
    <w:rsid w:val="003404CE"/>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customStyle="1" w:styleId="NormalWebChar">
    <w:name w:val="Normal (Web) Char"/>
    <w:basedOn w:val="DefaultParagraphFont"/>
    <w:link w:val="NormalWeb"/>
    <w:uiPriority w:val="99"/>
    <w:rsid w:val="003404CE"/>
    <w:rPr>
      <w:rFonts w:ascii="Times New Roman" w:eastAsia="Times New Roman" w:hAnsi="Times New Roman" w:cs="Times New Roman"/>
      <w:sz w:val="24"/>
      <w:szCs w:val="24"/>
      <w14:ligatures w14:val="standardContextual"/>
    </w:rPr>
  </w:style>
  <w:style w:type="character" w:styleId="LineNumber">
    <w:name w:val="line number"/>
    <w:basedOn w:val="DefaultParagraphFont"/>
    <w:uiPriority w:val="99"/>
    <w:semiHidden/>
    <w:unhideWhenUsed/>
    <w:rsid w:val="005C3AB6"/>
  </w:style>
  <w:style w:type="table" w:styleId="TableGrid">
    <w:name w:val="Table Grid"/>
    <w:basedOn w:val="TableNormal"/>
    <w:uiPriority w:val="39"/>
    <w:rsid w:val="004F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ality-text">
    <w:name w:val="quality-text"/>
    <w:basedOn w:val="DefaultParagraphFont"/>
    <w:rsid w:val="004F57F2"/>
  </w:style>
  <w:style w:type="character" w:customStyle="1" w:styleId="Heading1Char">
    <w:name w:val="Heading 1 Char"/>
    <w:basedOn w:val="DefaultParagraphFont"/>
    <w:link w:val="Heading1"/>
    <w:uiPriority w:val="9"/>
    <w:rsid w:val="00CD7A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D7A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D7AF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D7AF8"/>
    <w:rPr>
      <w:rFonts w:ascii="Times New Roman" w:eastAsiaTheme="minorEastAsia" w:hAnsi="Times New Roman" w:cs="Times New Roman"/>
      <w:b/>
      <w:bCs/>
      <w:sz w:val="24"/>
      <w:szCs w:val="24"/>
    </w:rPr>
  </w:style>
  <w:style w:type="paragraph" w:styleId="ListParagraph">
    <w:name w:val="List Paragraph"/>
    <w:basedOn w:val="Normal"/>
    <w:uiPriority w:val="34"/>
    <w:qFormat/>
    <w:rsid w:val="00CD7AF8"/>
    <w:pPr>
      <w:ind w:left="720"/>
      <w:contextualSpacing/>
    </w:pPr>
  </w:style>
  <w:style w:type="paragraph" w:customStyle="1" w:styleId="TableParagraph">
    <w:name w:val="Table Paragraph"/>
    <w:basedOn w:val="Normal"/>
    <w:uiPriority w:val="1"/>
    <w:qFormat/>
    <w:rsid w:val="00CD7AF8"/>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label">
    <w:name w:val="label"/>
    <w:basedOn w:val="DefaultParagraphFont"/>
    <w:rsid w:val="00CD7AF8"/>
  </w:style>
  <w:style w:type="character" w:customStyle="1" w:styleId="cell-value">
    <w:name w:val="cell-value"/>
    <w:basedOn w:val="DefaultParagraphFont"/>
    <w:rsid w:val="00CD7AF8"/>
  </w:style>
  <w:style w:type="character" w:customStyle="1" w:styleId="cell">
    <w:name w:val="cell"/>
    <w:basedOn w:val="DefaultParagraphFont"/>
    <w:rsid w:val="00CD7AF8"/>
  </w:style>
  <w:style w:type="character" w:customStyle="1" w:styleId="block">
    <w:name w:val="block"/>
    <w:basedOn w:val="DefaultParagraphFont"/>
    <w:rsid w:val="00CD7AF8"/>
  </w:style>
  <w:style w:type="character" w:customStyle="1" w:styleId="quality-sign">
    <w:name w:val="quality-sign"/>
    <w:basedOn w:val="DefaultParagraphFont"/>
    <w:rsid w:val="00CD7AF8"/>
  </w:style>
  <w:style w:type="character" w:customStyle="1" w:styleId="fontstyle01">
    <w:name w:val="fontstyle01"/>
    <w:basedOn w:val="DefaultParagraphFont"/>
    <w:rsid w:val="00CD7AF8"/>
    <w:rPr>
      <w:rFonts w:ascii="TimesUnic" w:hAnsi="TimesUnic" w:hint="default"/>
      <w:b w:val="0"/>
      <w:bCs w:val="0"/>
      <w:i w:val="0"/>
      <w:iCs w:val="0"/>
      <w:color w:val="242021"/>
      <w:sz w:val="18"/>
      <w:szCs w:val="18"/>
    </w:rPr>
  </w:style>
  <w:style w:type="character" w:customStyle="1" w:styleId="fontstyle21">
    <w:name w:val="fontstyle21"/>
    <w:basedOn w:val="DefaultParagraphFont"/>
    <w:rsid w:val="00CD7AF8"/>
    <w:rPr>
      <w:rFonts w:ascii="TimesUnicItalic" w:hAnsi="TimesUnicItalic" w:hint="default"/>
      <w:b w:val="0"/>
      <w:bCs w:val="0"/>
      <w:i/>
      <w:iCs/>
      <w:color w:val="242021"/>
      <w:sz w:val="18"/>
      <w:szCs w:val="18"/>
    </w:rPr>
  </w:style>
  <w:style w:type="character" w:customStyle="1" w:styleId="fontstyle31">
    <w:name w:val="fontstyle31"/>
    <w:basedOn w:val="DefaultParagraphFont"/>
    <w:rsid w:val="00CD7AF8"/>
    <w:rPr>
      <w:rFonts w:ascii="TeXCMMathsItalic" w:hAnsi="TeXCMMathsItalic" w:hint="default"/>
      <w:b w:val="0"/>
      <w:bCs w:val="0"/>
      <w:i/>
      <w:iCs/>
      <w:color w:val="242021"/>
      <w:sz w:val="18"/>
      <w:szCs w:val="18"/>
    </w:rPr>
  </w:style>
  <w:style w:type="table" w:customStyle="1" w:styleId="TableGrid2">
    <w:name w:val="Table Grid2"/>
    <w:basedOn w:val="TableNormal"/>
    <w:next w:val="TableGrid"/>
    <w:uiPriority w:val="39"/>
    <w:rsid w:val="00CD7AF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semiHidden/>
    <w:rsid w:val="00CD7AF8"/>
    <w:rPr>
      <w:sz w:val="20"/>
      <w:szCs w:val="20"/>
    </w:rPr>
  </w:style>
  <w:style w:type="character" w:customStyle="1" w:styleId="CommentSubjectChar1">
    <w:name w:val="Comment Subject Char1"/>
    <w:basedOn w:val="CommentTextChar1"/>
    <w:uiPriority w:val="99"/>
    <w:semiHidden/>
    <w:rsid w:val="00CD7AF8"/>
    <w:rPr>
      <w:b/>
      <w:bCs/>
      <w:sz w:val="20"/>
      <w:szCs w:val="20"/>
    </w:rPr>
  </w:style>
  <w:style w:type="character" w:customStyle="1" w:styleId="BalloonTextChar1">
    <w:name w:val="Balloon Text Char1"/>
    <w:basedOn w:val="DefaultParagraphFont"/>
    <w:uiPriority w:val="99"/>
    <w:semiHidden/>
    <w:rsid w:val="00CD7AF8"/>
    <w:rPr>
      <w:rFonts w:ascii="Segoe UI" w:hAnsi="Segoe UI" w:cs="Segoe UI"/>
      <w:sz w:val="18"/>
      <w:szCs w:val="18"/>
    </w:rPr>
  </w:style>
  <w:style w:type="table" w:customStyle="1" w:styleId="TableGrid1">
    <w:name w:val="Table Grid1"/>
    <w:basedOn w:val="TableNormal"/>
    <w:next w:val="TableGrid"/>
    <w:uiPriority w:val="39"/>
    <w:rsid w:val="00CD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D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D7AF8"/>
  </w:style>
  <w:style w:type="table" w:customStyle="1" w:styleId="TableGrid4">
    <w:name w:val="Table Grid4"/>
    <w:basedOn w:val="TableNormal"/>
    <w:next w:val="TableGrid"/>
    <w:uiPriority w:val="39"/>
    <w:rsid w:val="00CD7AF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D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D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CD7AF8"/>
    <w:pPr>
      <w:numPr>
        <w:numId w:val="10"/>
      </w:numPr>
      <w:contextualSpacing/>
    </w:pPr>
  </w:style>
  <w:style w:type="paragraph" w:styleId="ListNumber">
    <w:name w:val="List Number"/>
    <w:basedOn w:val="Normal"/>
    <w:uiPriority w:val="99"/>
    <w:semiHidden/>
    <w:unhideWhenUsed/>
    <w:rsid w:val="00CD7AF8"/>
    <w:pPr>
      <w:numPr>
        <w:numId w:val="11"/>
      </w:numPr>
      <w:contextualSpacing/>
    </w:pPr>
  </w:style>
  <w:style w:type="table" w:styleId="PlainTable2">
    <w:name w:val="Plain Table 2"/>
    <w:basedOn w:val="TableNormal"/>
    <w:uiPriority w:val="42"/>
    <w:rsid w:val="00CD7AF8"/>
    <w:pPr>
      <w:spacing w:after="0" w:line="240" w:lineRule="auto"/>
    </w:pPr>
    <w:rPr>
      <w:rFonts w:ascii="Calibri" w:eastAsia="Calibri" w:hAnsi="Calibri" w:cs="Ari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CD7AF8"/>
    <w:pPr>
      <w:widowControl w:val="0"/>
      <w:autoSpaceDE w:val="0"/>
      <w:autoSpaceDN w:val="0"/>
      <w:spacing w:before="75" w:after="0" w:line="240" w:lineRule="auto"/>
      <w:ind w:left="106"/>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CD7AF8"/>
    <w:rPr>
      <w:rFonts w:ascii="Times New Roman" w:eastAsia="Times New Roman" w:hAnsi="Times New Roman" w:cs="Times New Roman"/>
      <w:b/>
      <w:bCs/>
      <w:sz w:val="24"/>
      <w:szCs w:val="24"/>
    </w:rPr>
  </w:style>
  <w:style w:type="paragraph" w:customStyle="1" w:styleId="Default">
    <w:name w:val="Default"/>
    <w:link w:val="DefaultChar"/>
    <w:rsid w:val="00CD7AF8"/>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basedOn w:val="DefaultParagraphFont"/>
    <w:link w:val="Default"/>
    <w:rsid w:val="00CD7AF8"/>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7DB02-447F-47AD-B175-77A69B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4647</Words>
  <Characters>26493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ANGALESWARI M</cp:lastModifiedBy>
  <cp:revision>4</cp:revision>
  <dcterms:created xsi:type="dcterms:W3CDTF">2024-11-05T05:21:00Z</dcterms:created>
  <dcterms:modified xsi:type="dcterms:W3CDTF">2024-11-05T05:24:00Z</dcterms:modified>
</cp:coreProperties>
</file>