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A9E13">
      <w:pPr>
        <w:spacing w:line="240" w:lineRule="auto"/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>Supplementary</w:t>
      </w:r>
      <w:bookmarkEnd w:id="0"/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 xml:space="preserve"> Table 1.</w:t>
      </w:r>
      <w:r>
        <w:rPr>
          <w:rFonts w:hint="eastAsia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  <w:t xml:space="preserve"> Stratified analyses for adjusted odds ratio (OR) and 95% confidence interval (CI) for the association between total fatty acids, total saturated fatty acids, total unsaturated fatty acids intake and the prevalence of depressive symptoms.</w:t>
      </w:r>
    </w:p>
    <w:tbl>
      <w:tblPr>
        <w:tblStyle w:val="3"/>
        <w:tblW w:w="16281" w:type="dxa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981"/>
        <w:gridCol w:w="1394"/>
        <w:gridCol w:w="1437"/>
        <w:gridCol w:w="875"/>
        <w:gridCol w:w="1000"/>
        <w:gridCol w:w="1444"/>
        <w:gridCol w:w="1431"/>
        <w:gridCol w:w="913"/>
        <w:gridCol w:w="1031"/>
        <w:gridCol w:w="1444"/>
        <w:gridCol w:w="1412"/>
        <w:gridCol w:w="1025"/>
      </w:tblGrid>
      <w:tr w14:paraId="22D3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1894" w:type="dxa"/>
            <w:vMerge w:val="restart"/>
            <w:vAlign w:val="center"/>
          </w:tcPr>
          <w:p w14:paraId="3E4ED889"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Characteristics</w:t>
            </w:r>
          </w:p>
        </w:tc>
        <w:tc>
          <w:tcPr>
            <w:tcW w:w="14387" w:type="dxa"/>
            <w:gridSpan w:val="12"/>
            <w:vAlign w:val="center"/>
          </w:tcPr>
          <w:p w14:paraId="54AB9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Dietary F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atty acids intake</w:t>
            </w:r>
          </w:p>
        </w:tc>
      </w:tr>
      <w:tr w14:paraId="0DE7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Merge w:val="continue"/>
            <w:vAlign w:val="center"/>
          </w:tcPr>
          <w:p w14:paraId="4926FE4A"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7" w:type="dxa"/>
            <w:gridSpan w:val="4"/>
            <w:vAlign w:val="top"/>
          </w:tcPr>
          <w:p w14:paraId="13E89E30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Total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(g/d)</w:t>
            </w:r>
          </w:p>
        </w:tc>
        <w:tc>
          <w:tcPr>
            <w:tcW w:w="4788" w:type="dxa"/>
            <w:gridSpan w:val="4"/>
            <w:vAlign w:val="center"/>
          </w:tcPr>
          <w:p w14:paraId="2056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Total SFA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(g/d)</w:t>
            </w:r>
          </w:p>
        </w:tc>
        <w:tc>
          <w:tcPr>
            <w:tcW w:w="4912" w:type="dxa"/>
            <w:gridSpan w:val="4"/>
            <w:vAlign w:val="center"/>
          </w:tcPr>
          <w:p w14:paraId="49AA9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Total UFA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(g/d)</w:t>
            </w:r>
          </w:p>
        </w:tc>
      </w:tr>
      <w:tr w14:paraId="3017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94" w:type="dxa"/>
            <w:vMerge w:val="continue"/>
            <w:vAlign w:val="center"/>
          </w:tcPr>
          <w:p w14:paraId="31E0A89F"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 w14:paraId="311DEC59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T1</w:t>
            </w:r>
          </w:p>
        </w:tc>
        <w:tc>
          <w:tcPr>
            <w:tcW w:w="1394" w:type="dxa"/>
            <w:vAlign w:val="center"/>
          </w:tcPr>
          <w:p w14:paraId="03D5B661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T2</w:t>
            </w:r>
          </w:p>
        </w:tc>
        <w:tc>
          <w:tcPr>
            <w:tcW w:w="1437" w:type="dxa"/>
            <w:vAlign w:val="center"/>
          </w:tcPr>
          <w:p w14:paraId="0A210544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T3</w:t>
            </w:r>
          </w:p>
        </w:tc>
        <w:tc>
          <w:tcPr>
            <w:tcW w:w="875" w:type="dxa"/>
            <w:vAlign w:val="center"/>
          </w:tcPr>
          <w:p w14:paraId="730772A2">
            <w:pPr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interaction</w:t>
            </w:r>
          </w:p>
        </w:tc>
        <w:tc>
          <w:tcPr>
            <w:tcW w:w="1000" w:type="dxa"/>
            <w:vAlign w:val="center"/>
          </w:tcPr>
          <w:p w14:paraId="1300555D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T1</w:t>
            </w:r>
          </w:p>
        </w:tc>
        <w:tc>
          <w:tcPr>
            <w:tcW w:w="1444" w:type="dxa"/>
            <w:vAlign w:val="center"/>
          </w:tcPr>
          <w:p w14:paraId="01456A87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T2</w:t>
            </w:r>
          </w:p>
        </w:tc>
        <w:tc>
          <w:tcPr>
            <w:tcW w:w="1431" w:type="dxa"/>
            <w:vAlign w:val="center"/>
          </w:tcPr>
          <w:p w14:paraId="1EA4152D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T3</w:t>
            </w:r>
          </w:p>
        </w:tc>
        <w:tc>
          <w:tcPr>
            <w:tcW w:w="913" w:type="dxa"/>
            <w:vAlign w:val="center"/>
          </w:tcPr>
          <w:p w14:paraId="4D829F0A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interaction</w:t>
            </w:r>
          </w:p>
        </w:tc>
        <w:tc>
          <w:tcPr>
            <w:tcW w:w="1031" w:type="dxa"/>
            <w:vAlign w:val="center"/>
          </w:tcPr>
          <w:p w14:paraId="58A97F96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T1</w:t>
            </w:r>
          </w:p>
        </w:tc>
        <w:tc>
          <w:tcPr>
            <w:tcW w:w="1444" w:type="dxa"/>
            <w:vAlign w:val="center"/>
          </w:tcPr>
          <w:p w14:paraId="3623A703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T2</w:t>
            </w:r>
          </w:p>
        </w:tc>
        <w:tc>
          <w:tcPr>
            <w:tcW w:w="1412" w:type="dxa"/>
            <w:vAlign w:val="center"/>
          </w:tcPr>
          <w:p w14:paraId="503F68B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T3</w:t>
            </w:r>
          </w:p>
        </w:tc>
        <w:tc>
          <w:tcPr>
            <w:tcW w:w="1025" w:type="dxa"/>
            <w:vAlign w:val="center"/>
          </w:tcPr>
          <w:p w14:paraId="1F3FD87A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interaction</w:t>
            </w:r>
          </w:p>
        </w:tc>
      </w:tr>
      <w:tr w14:paraId="0529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94" w:type="dxa"/>
            <w:vAlign w:val="center"/>
          </w:tcPr>
          <w:p w14:paraId="6F5C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Age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years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81" w:type="dxa"/>
            <w:vAlign w:val="center"/>
          </w:tcPr>
          <w:p w14:paraId="0CB6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 w14:paraId="7E1AF0B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Align w:val="center"/>
          </w:tcPr>
          <w:p w14:paraId="7D74240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Align w:val="center"/>
          </w:tcPr>
          <w:p w14:paraId="75A8FD1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00" w:type="dxa"/>
            <w:vAlign w:val="center"/>
          </w:tcPr>
          <w:p w14:paraId="53AD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3FCEA63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 w14:paraId="195DC62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 w14:paraId="3B3C16CE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31" w:type="dxa"/>
            <w:vAlign w:val="center"/>
          </w:tcPr>
          <w:p w14:paraId="05D4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3C26970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 w14:paraId="407B516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 w14:paraId="022400D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</w:tr>
      <w:tr w14:paraId="42C9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4" w:type="dxa"/>
            <w:vAlign w:val="center"/>
          </w:tcPr>
          <w:p w14:paraId="7252B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≤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(n=327)</w:t>
            </w:r>
          </w:p>
        </w:tc>
        <w:tc>
          <w:tcPr>
            <w:tcW w:w="981" w:type="dxa"/>
            <w:vAlign w:val="center"/>
          </w:tcPr>
          <w:p w14:paraId="31F5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7D2FB93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436A4ED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0516AD3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1F79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111C58C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712DC7B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2E45DB4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71C7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2FA7DF1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305A936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7EB3608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BC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94" w:type="dxa"/>
            <w:vAlign w:val="center"/>
          </w:tcPr>
          <w:p w14:paraId="3894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(n=355)</w:t>
            </w:r>
          </w:p>
        </w:tc>
        <w:tc>
          <w:tcPr>
            <w:tcW w:w="981" w:type="dxa"/>
            <w:vAlign w:val="center"/>
          </w:tcPr>
          <w:p w14:paraId="143F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536B726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12F45AE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3AF1716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08C1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666C38C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41E3EFE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029C7C7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75A5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00E4553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1.47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2CC368F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1A555A4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F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27A47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Sex</w:t>
            </w:r>
          </w:p>
        </w:tc>
        <w:tc>
          <w:tcPr>
            <w:tcW w:w="981" w:type="dxa"/>
            <w:vAlign w:val="center"/>
          </w:tcPr>
          <w:p w14:paraId="322F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 w14:paraId="5F13441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Align w:val="center"/>
          </w:tcPr>
          <w:p w14:paraId="05C92A7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Align w:val="center"/>
          </w:tcPr>
          <w:p w14:paraId="046C34C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00" w:type="dxa"/>
            <w:vAlign w:val="center"/>
          </w:tcPr>
          <w:p w14:paraId="0B78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17D14DEE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 w14:paraId="4FB0426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 w14:paraId="446BD1D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31" w:type="dxa"/>
            <w:vAlign w:val="center"/>
          </w:tcPr>
          <w:p w14:paraId="6720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09597BF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 w14:paraId="79CE076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 w14:paraId="60C21EC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</w:tr>
      <w:tr w14:paraId="560C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27CA3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Male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(n=420)</w:t>
            </w:r>
          </w:p>
        </w:tc>
        <w:tc>
          <w:tcPr>
            <w:tcW w:w="981" w:type="dxa"/>
            <w:vAlign w:val="center"/>
          </w:tcPr>
          <w:p w14:paraId="7F0F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276D6D3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7E1FA9C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6DE63AA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5DC6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0EADAFE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5C7AD6E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29668C8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50DB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15D6680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2334C22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577B58C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1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7BD1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Female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(n=262)</w:t>
            </w:r>
          </w:p>
        </w:tc>
        <w:tc>
          <w:tcPr>
            <w:tcW w:w="981" w:type="dxa"/>
            <w:vAlign w:val="center"/>
          </w:tcPr>
          <w:p w14:paraId="060A4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7827CF5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036ADD0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0E65026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2812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518E8DA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7D495F8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2495EE9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5E9A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3151CE9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75063F1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6041A22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C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617C2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Diabetes</w:t>
            </w:r>
          </w:p>
        </w:tc>
        <w:tc>
          <w:tcPr>
            <w:tcW w:w="981" w:type="dxa"/>
            <w:vAlign w:val="center"/>
          </w:tcPr>
          <w:p w14:paraId="6FE3F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 w14:paraId="10FC8BA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Align w:val="center"/>
          </w:tcPr>
          <w:p w14:paraId="431ABDB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Align w:val="center"/>
          </w:tcPr>
          <w:p w14:paraId="761E3BE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00" w:type="dxa"/>
            <w:vAlign w:val="center"/>
          </w:tcPr>
          <w:p w14:paraId="22DE1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140C8AB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 w14:paraId="149B7C2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 w14:paraId="620C3BC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31" w:type="dxa"/>
            <w:vAlign w:val="center"/>
          </w:tcPr>
          <w:p w14:paraId="3BAB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34D6810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 w14:paraId="0A70552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 w14:paraId="55219DC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</w:tr>
      <w:tr w14:paraId="7C2E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1D1D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(n=283)</w:t>
            </w:r>
          </w:p>
        </w:tc>
        <w:tc>
          <w:tcPr>
            <w:tcW w:w="981" w:type="dxa"/>
            <w:vAlign w:val="center"/>
          </w:tcPr>
          <w:p w14:paraId="1F72A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625243F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06F2D77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1E27CA5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5B36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0DD417A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34-1.55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2D6FF17E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5D34A30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7C9C9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171B4DE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708BF8B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135D647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5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6EAE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(n=399)</w:t>
            </w:r>
          </w:p>
        </w:tc>
        <w:tc>
          <w:tcPr>
            <w:tcW w:w="981" w:type="dxa"/>
            <w:vAlign w:val="center"/>
          </w:tcPr>
          <w:p w14:paraId="0DDF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466B02E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1D61F74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6707E8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040E7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3FF2E4C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0E7529A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599F71C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3ACA7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66CEAF7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25FDD5E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7AA4326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A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70BF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CVD</w:t>
            </w:r>
          </w:p>
        </w:tc>
        <w:tc>
          <w:tcPr>
            <w:tcW w:w="981" w:type="dxa"/>
            <w:vAlign w:val="center"/>
          </w:tcPr>
          <w:p w14:paraId="798F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 w14:paraId="7CD51B2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Align w:val="center"/>
          </w:tcPr>
          <w:p w14:paraId="333EB8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Align w:val="center"/>
          </w:tcPr>
          <w:p w14:paraId="0CD4E8D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00" w:type="dxa"/>
            <w:vAlign w:val="center"/>
          </w:tcPr>
          <w:p w14:paraId="55B4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37C2F88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 w14:paraId="2649B86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 w14:paraId="147110A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31" w:type="dxa"/>
            <w:vAlign w:val="center"/>
          </w:tcPr>
          <w:p w14:paraId="7C99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4EE044F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 w14:paraId="68D5BB1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 w14:paraId="2C473CB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510A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778B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(n=420)</w:t>
            </w:r>
          </w:p>
        </w:tc>
        <w:tc>
          <w:tcPr>
            <w:tcW w:w="981" w:type="dxa"/>
            <w:vAlign w:val="center"/>
          </w:tcPr>
          <w:p w14:paraId="21D5B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0E5A637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59D4459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792420F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7D0C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1487B40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247953D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327ACCD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7E401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1C5F962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1235FF9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top"/>
          </w:tcPr>
          <w:p w14:paraId="0676331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1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7072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(n=262)</w:t>
            </w:r>
          </w:p>
        </w:tc>
        <w:tc>
          <w:tcPr>
            <w:tcW w:w="981" w:type="dxa"/>
            <w:vAlign w:val="center"/>
          </w:tcPr>
          <w:p w14:paraId="57FD9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1C60A0A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1D48DA2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03848CB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5F3A4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3B1B4E8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0801F04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15E30BC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22E24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68785C5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1378CC1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0973B1A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07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0B33A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BMI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kg/m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81" w:type="dxa"/>
            <w:vAlign w:val="center"/>
          </w:tcPr>
          <w:p w14:paraId="0712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 w14:paraId="4EC6B40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Align w:val="center"/>
          </w:tcPr>
          <w:p w14:paraId="66C3521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Align w:val="center"/>
          </w:tcPr>
          <w:p w14:paraId="787BA6F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  <w:tc>
          <w:tcPr>
            <w:tcW w:w="1000" w:type="dxa"/>
            <w:vAlign w:val="center"/>
          </w:tcPr>
          <w:p w14:paraId="1670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4A73D26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 w14:paraId="5E5057C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 w14:paraId="017693B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31" w:type="dxa"/>
            <w:vAlign w:val="center"/>
          </w:tcPr>
          <w:p w14:paraId="2DA5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4EC4C9E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 w14:paraId="6DAE763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 w14:paraId="7FE4F26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2A28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319E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 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(n=361)</w:t>
            </w:r>
          </w:p>
        </w:tc>
        <w:tc>
          <w:tcPr>
            <w:tcW w:w="981" w:type="dxa"/>
            <w:vAlign w:val="center"/>
          </w:tcPr>
          <w:p w14:paraId="4B9C5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5D121B2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5E1E11B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04F0F72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7A1A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5B1346F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257DC8E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62D84FD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2D08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0FFB868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45A5EC9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0AAB0F5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A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69F38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 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(n=321)</w:t>
            </w:r>
          </w:p>
        </w:tc>
        <w:tc>
          <w:tcPr>
            <w:tcW w:w="981" w:type="dxa"/>
            <w:vAlign w:val="center"/>
          </w:tcPr>
          <w:p w14:paraId="2558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6085087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74D89A2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0A10ECC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63068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5B355F9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672489E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1701C29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3536E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2112812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5144D2D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5621B90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E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75A4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ialysis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age 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months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81" w:type="dxa"/>
            <w:vAlign w:val="center"/>
          </w:tcPr>
          <w:p w14:paraId="1C36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 w14:paraId="1F4870A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Align w:val="center"/>
          </w:tcPr>
          <w:p w14:paraId="073E28E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Align w:val="center"/>
          </w:tcPr>
          <w:p w14:paraId="4DC3FDF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00" w:type="dxa"/>
            <w:vAlign w:val="center"/>
          </w:tcPr>
          <w:p w14:paraId="5BBAA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7598AA3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 w14:paraId="2515792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 w14:paraId="1DC0DAD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31" w:type="dxa"/>
            <w:vAlign w:val="center"/>
          </w:tcPr>
          <w:p w14:paraId="42AE1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 w14:paraId="3E85D0A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 w14:paraId="3DD3592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 w14:paraId="7B88082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6ACF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4" w:type="dxa"/>
            <w:vAlign w:val="center"/>
          </w:tcPr>
          <w:p w14:paraId="5001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 (n=272)</w:t>
            </w:r>
          </w:p>
        </w:tc>
        <w:tc>
          <w:tcPr>
            <w:tcW w:w="981" w:type="dxa"/>
            <w:vAlign w:val="center"/>
          </w:tcPr>
          <w:p w14:paraId="023B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18A77BF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1FDADC4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23F3A9A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3B45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1DF77F6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2D1786D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08FDC0A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7A8A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1AA6254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5306CDE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55D231D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B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94" w:type="dxa"/>
            <w:vAlign w:val="center"/>
          </w:tcPr>
          <w:p w14:paraId="1A01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 (n=410)</w:t>
            </w:r>
          </w:p>
        </w:tc>
        <w:tc>
          <w:tcPr>
            <w:tcW w:w="981" w:type="dxa"/>
            <w:vAlign w:val="center"/>
          </w:tcPr>
          <w:p w14:paraId="0AB3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394" w:type="dxa"/>
            <w:vAlign w:val="center"/>
          </w:tcPr>
          <w:p w14:paraId="3442F89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7" w:type="dxa"/>
            <w:vAlign w:val="center"/>
          </w:tcPr>
          <w:p w14:paraId="5305AFE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5" w:type="dxa"/>
            <w:vAlign w:val="center"/>
          </w:tcPr>
          <w:p w14:paraId="1CB6CED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32926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25DB3C9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31" w:type="dxa"/>
            <w:vAlign w:val="center"/>
          </w:tcPr>
          <w:p w14:paraId="0C3087C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3" w:type="dxa"/>
            <w:vAlign w:val="center"/>
          </w:tcPr>
          <w:p w14:paraId="3E68D32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 w14:paraId="33BE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1444" w:type="dxa"/>
            <w:vAlign w:val="center"/>
          </w:tcPr>
          <w:p w14:paraId="5A94157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2" w:type="dxa"/>
            <w:vAlign w:val="center"/>
          </w:tcPr>
          <w:p w14:paraId="7745425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vAlign w:val="center"/>
          </w:tcPr>
          <w:p w14:paraId="5E6ED10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2F2EE7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Abbreviations: BMI: body mass index; CVD: cardiovascular disease; T, tertiles; Ref, reference; FA, fatty acids; SFA: saturated fatty acids; UFA: unsaturated fatty acids.</w:t>
      </w:r>
    </w:p>
    <w:p w14:paraId="4638CF68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vertAlign w:val="baseline"/>
          <w:lang w:val="en-US" w:eastAsia="zh-CN"/>
        </w:rPr>
        <w:t>A</w:t>
      </w: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djusted for gender, age, time on dialysis, body mass index, physical activity, smoking status, drinking consumption, education level, marital status, anxiety state, comorbidities and total energy intake.</w:t>
      </w:r>
    </w:p>
    <w:p w14:paraId="54626566"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*Energy adjusted according to the residual method.</w:t>
      </w:r>
    </w:p>
    <w:p w14:paraId="136C1414">
      <w:r>
        <w:br w:type="page"/>
      </w:r>
    </w:p>
    <w:p w14:paraId="44CF6287">
      <w:pPr>
        <w:spacing w:line="240" w:lineRule="auto"/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>Supplementary Table 2.</w:t>
      </w:r>
      <w:r>
        <w:rPr>
          <w:rFonts w:hint="eastAsia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  <w:t xml:space="preserve"> Stratified analyses for adjusted odds ratio (OR) and 95% confidence interval (CI) for the association between total monounsaturated fatty acids, total polyunsaturated fatty acids intake and the prevalence of depressive symptoms.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83"/>
        <w:gridCol w:w="1893"/>
        <w:gridCol w:w="1864"/>
        <w:gridCol w:w="1139"/>
        <w:gridCol w:w="1232"/>
        <w:gridCol w:w="1825"/>
        <w:gridCol w:w="1771"/>
        <w:gridCol w:w="1170"/>
      </w:tblGrid>
      <w:tr w14:paraId="0EA4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Merge w:val="restart"/>
            <w:vAlign w:val="center"/>
          </w:tcPr>
          <w:p w14:paraId="43414314"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Characteristics</w:t>
            </w:r>
          </w:p>
        </w:tc>
        <w:tc>
          <w:tcPr>
            <w:tcW w:w="4298" w:type="pct"/>
            <w:gridSpan w:val="8"/>
            <w:vAlign w:val="center"/>
          </w:tcPr>
          <w:p w14:paraId="20A8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Dietary F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atty acids intake</w:t>
            </w:r>
          </w:p>
        </w:tc>
      </w:tr>
      <w:tr w14:paraId="192E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Merge w:val="continue"/>
            <w:vAlign w:val="center"/>
          </w:tcPr>
          <w:p w14:paraId="00FE0B53"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pct"/>
            <w:gridSpan w:val="4"/>
            <w:vAlign w:val="top"/>
          </w:tcPr>
          <w:p w14:paraId="6F85EC1D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Total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MUFA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(g/d)</w:t>
            </w:r>
          </w:p>
        </w:tc>
        <w:tc>
          <w:tcPr>
            <w:tcW w:w="2116" w:type="pct"/>
            <w:gridSpan w:val="4"/>
            <w:vAlign w:val="center"/>
          </w:tcPr>
          <w:p w14:paraId="373D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Total PUFA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(g/d)</w:t>
            </w:r>
          </w:p>
        </w:tc>
      </w:tr>
      <w:tr w14:paraId="470A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1" w:type="pct"/>
            <w:vMerge w:val="continue"/>
            <w:vAlign w:val="center"/>
          </w:tcPr>
          <w:p w14:paraId="00AC7A74"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6B4A07D3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T1</w:t>
            </w:r>
          </w:p>
        </w:tc>
        <w:tc>
          <w:tcPr>
            <w:tcW w:w="668" w:type="pct"/>
            <w:vAlign w:val="center"/>
          </w:tcPr>
          <w:p w14:paraId="1E78898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T2</w:t>
            </w:r>
          </w:p>
        </w:tc>
        <w:tc>
          <w:tcPr>
            <w:tcW w:w="658" w:type="pct"/>
            <w:vAlign w:val="center"/>
          </w:tcPr>
          <w:p w14:paraId="1C372F1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T3</w:t>
            </w:r>
          </w:p>
        </w:tc>
        <w:tc>
          <w:tcPr>
            <w:tcW w:w="402" w:type="pct"/>
            <w:vAlign w:val="center"/>
          </w:tcPr>
          <w:p w14:paraId="00C65511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interaction</w:t>
            </w:r>
          </w:p>
        </w:tc>
        <w:tc>
          <w:tcPr>
            <w:tcW w:w="435" w:type="pct"/>
            <w:vAlign w:val="center"/>
          </w:tcPr>
          <w:p w14:paraId="1C037304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T1</w:t>
            </w:r>
          </w:p>
        </w:tc>
        <w:tc>
          <w:tcPr>
            <w:tcW w:w="644" w:type="pct"/>
            <w:vAlign w:val="center"/>
          </w:tcPr>
          <w:p w14:paraId="468D9217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T2</w:t>
            </w:r>
          </w:p>
        </w:tc>
        <w:tc>
          <w:tcPr>
            <w:tcW w:w="625" w:type="pct"/>
            <w:vAlign w:val="center"/>
          </w:tcPr>
          <w:p w14:paraId="12F1086A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T3</w:t>
            </w:r>
          </w:p>
        </w:tc>
        <w:tc>
          <w:tcPr>
            <w:tcW w:w="411" w:type="pct"/>
            <w:vAlign w:val="center"/>
          </w:tcPr>
          <w:p w14:paraId="5749E059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interaction</w:t>
            </w:r>
          </w:p>
        </w:tc>
      </w:tr>
      <w:tr w14:paraId="1CF0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1" w:type="pct"/>
            <w:vAlign w:val="center"/>
          </w:tcPr>
          <w:p w14:paraId="34AA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Age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years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53" w:type="pct"/>
            <w:vAlign w:val="center"/>
          </w:tcPr>
          <w:p w14:paraId="049C4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7BEB0BD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18371AF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45DA9F2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35" w:type="pct"/>
            <w:vAlign w:val="center"/>
          </w:tcPr>
          <w:p w14:paraId="030E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25DBE1E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26EE4DA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6B119AD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2F38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1" w:type="pct"/>
            <w:vAlign w:val="center"/>
          </w:tcPr>
          <w:p w14:paraId="6C25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≤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(n=327)</w:t>
            </w:r>
          </w:p>
        </w:tc>
        <w:tc>
          <w:tcPr>
            <w:tcW w:w="453" w:type="pct"/>
            <w:vAlign w:val="center"/>
          </w:tcPr>
          <w:p w14:paraId="09728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5021E7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48B40E9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6525796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65AC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7A4A6E3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4B806E0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7AA9C5C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F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1" w:type="pct"/>
            <w:vAlign w:val="center"/>
          </w:tcPr>
          <w:p w14:paraId="019D9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(n=355)</w:t>
            </w:r>
          </w:p>
        </w:tc>
        <w:tc>
          <w:tcPr>
            <w:tcW w:w="453" w:type="pct"/>
            <w:vAlign w:val="center"/>
          </w:tcPr>
          <w:p w14:paraId="3F7D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23DBA61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180CF16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3F116B1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0DD2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389DE49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5019F1C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054500C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9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6E79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Sex</w:t>
            </w:r>
          </w:p>
        </w:tc>
        <w:tc>
          <w:tcPr>
            <w:tcW w:w="453" w:type="pct"/>
            <w:vAlign w:val="center"/>
          </w:tcPr>
          <w:p w14:paraId="78A8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187F641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76950B9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75E7E89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435" w:type="pct"/>
            <w:vAlign w:val="center"/>
          </w:tcPr>
          <w:p w14:paraId="5820B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4B1A23C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36612C2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345E508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 w14:paraId="2A5C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6DEA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Male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(n=420)</w:t>
            </w:r>
          </w:p>
        </w:tc>
        <w:tc>
          <w:tcPr>
            <w:tcW w:w="453" w:type="pct"/>
            <w:vAlign w:val="center"/>
          </w:tcPr>
          <w:p w14:paraId="0C03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2916A82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5BB2A85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537F16F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1EA5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3E7B377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1259851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3B0D770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C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46D1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Female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(n=262)</w:t>
            </w:r>
          </w:p>
        </w:tc>
        <w:tc>
          <w:tcPr>
            <w:tcW w:w="453" w:type="pct"/>
            <w:vAlign w:val="center"/>
          </w:tcPr>
          <w:p w14:paraId="4CDD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7A866FC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3D095CB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38C829E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3540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758FD82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-1.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2868D52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3162D6C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A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75CBA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Diabetes</w:t>
            </w:r>
          </w:p>
        </w:tc>
        <w:tc>
          <w:tcPr>
            <w:tcW w:w="453" w:type="pct"/>
            <w:vAlign w:val="center"/>
          </w:tcPr>
          <w:p w14:paraId="5EAF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391635A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7A635D8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0DEF5A9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35" w:type="pct"/>
            <w:vAlign w:val="center"/>
          </w:tcPr>
          <w:p w14:paraId="14F5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67EE94E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5E8C134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5AE0D79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 w14:paraId="01DF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2EE2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(n=283)</w:t>
            </w:r>
          </w:p>
        </w:tc>
        <w:tc>
          <w:tcPr>
            <w:tcW w:w="453" w:type="pct"/>
            <w:vAlign w:val="center"/>
          </w:tcPr>
          <w:p w14:paraId="6A02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02EF59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152C72E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02E67E5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6304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0E94B7F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71-2.83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0D2A790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2F08215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F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4B73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(n=399)</w:t>
            </w:r>
          </w:p>
        </w:tc>
        <w:tc>
          <w:tcPr>
            <w:tcW w:w="453" w:type="pct"/>
            <w:vAlign w:val="center"/>
          </w:tcPr>
          <w:p w14:paraId="06C06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62713BF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091E3DB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344433A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6011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5D2C169E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1B8CE9A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3985192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8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2ABD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CVD</w:t>
            </w:r>
          </w:p>
        </w:tc>
        <w:tc>
          <w:tcPr>
            <w:tcW w:w="453" w:type="pct"/>
            <w:vAlign w:val="center"/>
          </w:tcPr>
          <w:p w14:paraId="3A1D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2EFA4A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27D6277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75702A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35" w:type="pct"/>
            <w:vAlign w:val="center"/>
          </w:tcPr>
          <w:p w14:paraId="6F75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7A114A6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7D5B176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5CA57F9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 w14:paraId="174A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50C2C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(n=420)</w:t>
            </w:r>
          </w:p>
        </w:tc>
        <w:tc>
          <w:tcPr>
            <w:tcW w:w="453" w:type="pct"/>
            <w:vAlign w:val="center"/>
          </w:tcPr>
          <w:p w14:paraId="7EE8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6B71E37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-1.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019EFED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21A384C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1AB9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6F25B67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7324717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1269CA0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0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49EE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(n=262)</w:t>
            </w:r>
          </w:p>
        </w:tc>
        <w:tc>
          <w:tcPr>
            <w:tcW w:w="453" w:type="pct"/>
            <w:vAlign w:val="center"/>
          </w:tcPr>
          <w:p w14:paraId="6AA32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02BA0A5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08CD96F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784D810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3F77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23B4445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3162619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79B04BBE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2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2475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BMI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kg/m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53" w:type="pct"/>
            <w:vAlign w:val="center"/>
          </w:tcPr>
          <w:p w14:paraId="3D6B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40C6309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714E694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5B962B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  <w:tc>
          <w:tcPr>
            <w:tcW w:w="435" w:type="pct"/>
            <w:vAlign w:val="center"/>
          </w:tcPr>
          <w:p w14:paraId="1130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69206D4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35E1F43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7CC32E1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3261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55714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 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(n=361)</w:t>
            </w:r>
          </w:p>
        </w:tc>
        <w:tc>
          <w:tcPr>
            <w:tcW w:w="453" w:type="pct"/>
            <w:vAlign w:val="center"/>
          </w:tcPr>
          <w:p w14:paraId="7C9F1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64FCB39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493D47F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0F4A7EE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1767A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27D3000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55CFDA8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21BA170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D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69C4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 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(n=321)</w:t>
            </w:r>
          </w:p>
        </w:tc>
        <w:tc>
          <w:tcPr>
            <w:tcW w:w="453" w:type="pct"/>
            <w:vAlign w:val="center"/>
          </w:tcPr>
          <w:p w14:paraId="12FFB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1A7DFC0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34DE57D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5056F54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195B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1FD1529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541DAF8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7286C62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F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2E9F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ialysis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age 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months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53" w:type="pct"/>
            <w:vAlign w:val="center"/>
          </w:tcPr>
          <w:p w14:paraId="0A633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1EBA5AD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1AE1B1B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4AF5EC7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35" w:type="pct"/>
            <w:vAlign w:val="center"/>
          </w:tcPr>
          <w:p w14:paraId="09E6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3FD88CA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3B9C132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16FC39B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</w:tr>
      <w:tr w14:paraId="42C7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6AFB4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 (n=272)</w:t>
            </w:r>
          </w:p>
        </w:tc>
        <w:tc>
          <w:tcPr>
            <w:tcW w:w="453" w:type="pct"/>
            <w:vAlign w:val="center"/>
          </w:tcPr>
          <w:p w14:paraId="17DD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75C41C9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460B696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008226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24E6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0A7810EE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7890B68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53AA157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0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1" w:type="pct"/>
            <w:vAlign w:val="center"/>
          </w:tcPr>
          <w:p w14:paraId="7E6A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 (n=410)</w:t>
            </w:r>
          </w:p>
        </w:tc>
        <w:tc>
          <w:tcPr>
            <w:tcW w:w="453" w:type="pct"/>
            <w:vAlign w:val="center"/>
          </w:tcPr>
          <w:p w14:paraId="5BD9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0584DE9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5F727A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0400032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40D0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4261EF4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46C4823E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5C8904C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98240A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Abbreviations: BMI: body mass index; CVD: cardiovascular disease; T, tertiles; Ref, reference; MUFA: monounsaturated fatty acids; PUFA: polyunsaturated fatty acids.</w:t>
      </w:r>
    </w:p>
    <w:p w14:paraId="4BAB0D55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vertAlign w:val="baseline"/>
          <w:lang w:val="en-US" w:eastAsia="zh-CN"/>
        </w:rPr>
        <w:t>A</w:t>
      </w: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djusted for gender, age, time on dialysis, body mass index, physical activity, smoking status, drinking consumption, education level, marital status, anxiety state, comorbidities and total energy intake.</w:t>
      </w:r>
    </w:p>
    <w:p w14:paraId="40463A8C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*Energy adjusted according to the residual method.</w:t>
      </w:r>
    </w:p>
    <w:p w14:paraId="6CDE68D1"/>
    <w:p w14:paraId="47218A8F">
      <w:r>
        <w:br w:type="page"/>
      </w:r>
    </w:p>
    <w:p w14:paraId="5A4963BA">
      <w:pPr>
        <w:spacing w:line="240" w:lineRule="auto"/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>Supplementary Table 3.</w:t>
      </w:r>
      <w:r>
        <w:rPr>
          <w:rFonts w:hint="eastAsia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  <w:t xml:space="preserve"> Stratified analyses for adjusted odds ratio (OR) and 95% confidence interval (CI) for the association between total n-3 fatty acids, total n-6 fatty acids intake and the prevalence of depressive symptoms.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83"/>
        <w:gridCol w:w="1893"/>
        <w:gridCol w:w="1864"/>
        <w:gridCol w:w="1139"/>
        <w:gridCol w:w="1232"/>
        <w:gridCol w:w="1825"/>
        <w:gridCol w:w="1771"/>
        <w:gridCol w:w="1170"/>
      </w:tblGrid>
      <w:tr w14:paraId="60D0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Merge w:val="restart"/>
            <w:vAlign w:val="center"/>
          </w:tcPr>
          <w:p w14:paraId="533B2AED"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Characteristics</w:t>
            </w:r>
          </w:p>
        </w:tc>
        <w:tc>
          <w:tcPr>
            <w:tcW w:w="4298" w:type="pct"/>
            <w:gridSpan w:val="8"/>
            <w:vAlign w:val="center"/>
          </w:tcPr>
          <w:p w14:paraId="2FA2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Dietary F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atty acids intake</w:t>
            </w:r>
          </w:p>
        </w:tc>
      </w:tr>
      <w:tr w14:paraId="7630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Merge w:val="continue"/>
            <w:vAlign w:val="center"/>
          </w:tcPr>
          <w:p w14:paraId="21B32474"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pct"/>
            <w:gridSpan w:val="4"/>
            <w:vAlign w:val="top"/>
          </w:tcPr>
          <w:p w14:paraId="30121924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Total n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(g/d)</w:t>
            </w:r>
          </w:p>
        </w:tc>
        <w:tc>
          <w:tcPr>
            <w:tcW w:w="2116" w:type="pct"/>
            <w:gridSpan w:val="4"/>
            <w:vAlign w:val="center"/>
          </w:tcPr>
          <w:p w14:paraId="0140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Total n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(g/d)</w:t>
            </w:r>
          </w:p>
        </w:tc>
      </w:tr>
      <w:tr w14:paraId="6F50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1" w:type="pct"/>
            <w:vMerge w:val="continue"/>
            <w:vAlign w:val="center"/>
          </w:tcPr>
          <w:p w14:paraId="6577AB2C"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026952D5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T1</w:t>
            </w:r>
          </w:p>
        </w:tc>
        <w:tc>
          <w:tcPr>
            <w:tcW w:w="668" w:type="pct"/>
            <w:vAlign w:val="center"/>
          </w:tcPr>
          <w:p w14:paraId="4B1A017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T2</w:t>
            </w:r>
          </w:p>
        </w:tc>
        <w:tc>
          <w:tcPr>
            <w:tcW w:w="658" w:type="pct"/>
            <w:vAlign w:val="center"/>
          </w:tcPr>
          <w:p w14:paraId="5D521148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T3</w:t>
            </w:r>
          </w:p>
        </w:tc>
        <w:tc>
          <w:tcPr>
            <w:tcW w:w="402" w:type="pct"/>
            <w:vAlign w:val="center"/>
          </w:tcPr>
          <w:p w14:paraId="0A6F3945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interaction</w:t>
            </w:r>
          </w:p>
        </w:tc>
        <w:tc>
          <w:tcPr>
            <w:tcW w:w="435" w:type="pct"/>
            <w:vAlign w:val="center"/>
          </w:tcPr>
          <w:p w14:paraId="421C6953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T1</w:t>
            </w:r>
          </w:p>
        </w:tc>
        <w:tc>
          <w:tcPr>
            <w:tcW w:w="644" w:type="pct"/>
            <w:vAlign w:val="center"/>
          </w:tcPr>
          <w:p w14:paraId="677486C8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T2</w:t>
            </w:r>
          </w:p>
        </w:tc>
        <w:tc>
          <w:tcPr>
            <w:tcW w:w="625" w:type="pct"/>
            <w:vAlign w:val="center"/>
          </w:tcPr>
          <w:p w14:paraId="7C988474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T3</w:t>
            </w:r>
          </w:p>
        </w:tc>
        <w:tc>
          <w:tcPr>
            <w:tcW w:w="411" w:type="pct"/>
            <w:vAlign w:val="center"/>
          </w:tcPr>
          <w:p w14:paraId="37961C5C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interaction</w:t>
            </w:r>
          </w:p>
        </w:tc>
      </w:tr>
      <w:tr w14:paraId="7531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1" w:type="pct"/>
            <w:vAlign w:val="center"/>
          </w:tcPr>
          <w:p w14:paraId="26A0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Age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years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53" w:type="pct"/>
            <w:vAlign w:val="center"/>
          </w:tcPr>
          <w:p w14:paraId="480E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35D8E9F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04B54AA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2BBD2A1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35" w:type="pct"/>
            <w:vAlign w:val="center"/>
          </w:tcPr>
          <w:p w14:paraId="0EBA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50B2302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121D095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7FBDDB0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0D3F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1" w:type="pct"/>
            <w:vAlign w:val="center"/>
          </w:tcPr>
          <w:p w14:paraId="1CD9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≤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(n=327)</w:t>
            </w:r>
          </w:p>
        </w:tc>
        <w:tc>
          <w:tcPr>
            <w:tcW w:w="453" w:type="pct"/>
            <w:vAlign w:val="center"/>
          </w:tcPr>
          <w:p w14:paraId="76D02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399B828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6CBBCC7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35426C1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21C0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6B41571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5620DB2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18C37A8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E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1" w:type="pct"/>
            <w:vAlign w:val="center"/>
          </w:tcPr>
          <w:p w14:paraId="5E28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(n=355)</w:t>
            </w:r>
          </w:p>
        </w:tc>
        <w:tc>
          <w:tcPr>
            <w:tcW w:w="453" w:type="pct"/>
            <w:vAlign w:val="center"/>
          </w:tcPr>
          <w:p w14:paraId="064A8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669A40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05DF6AB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6CDB09C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5106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569CBE6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655F46E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69DD655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2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3DFE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Sex</w:t>
            </w:r>
          </w:p>
        </w:tc>
        <w:tc>
          <w:tcPr>
            <w:tcW w:w="453" w:type="pct"/>
            <w:vAlign w:val="center"/>
          </w:tcPr>
          <w:p w14:paraId="096E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3AF1C12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7151425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1B81678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35" w:type="pct"/>
            <w:vAlign w:val="center"/>
          </w:tcPr>
          <w:p w14:paraId="6F21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6DB1427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1A58641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2652236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4D33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12D4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Male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(n=420)</w:t>
            </w:r>
          </w:p>
        </w:tc>
        <w:tc>
          <w:tcPr>
            <w:tcW w:w="453" w:type="pct"/>
            <w:vAlign w:val="center"/>
          </w:tcPr>
          <w:p w14:paraId="7408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2EE5972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3BEF63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0999948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64CB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44CCAC8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7EA652C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590842A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7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780E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Female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(n=262)</w:t>
            </w:r>
          </w:p>
        </w:tc>
        <w:tc>
          <w:tcPr>
            <w:tcW w:w="453" w:type="pct"/>
            <w:vAlign w:val="center"/>
          </w:tcPr>
          <w:p w14:paraId="61C8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5CF2C00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6E37D7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647C721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2495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26ADBCF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-1.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6BFE77E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1D09695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4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00D5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Diabetes</w:t>
            </w:r>
          </w:p>
        </w:tc>
        <w:tc>
          <w:tcPr>
            <w:tcW w:w="453" w:type="pct"/>
            <w:vAlign w:val="center"/>
          </w:tcPr>
          <w:p w14:paraId="6121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32B6E5B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54D8372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2837C7F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435" w:type="pct"/>
            <w:vAlign w:val="center"/>
          </w:tcPr>
          <w:p w14:paraId="055B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7D600B0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02DECF0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547D604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 w14:paraId="616C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7C65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(n=283)</w:t>
            </w:r>
          </w:p>
        </w:tc>
        <w:tc>
          <w:tcPr>
            <w:tcW w:w="453" w:type="pct"/>
            <w:vAlign w:val="center"/>
          </w:tcPr>
          <w:p w14:paraId="63C64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12556F0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515D431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7ED7FF1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33542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35D009C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56-2.20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0BE7F5B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6069377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4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7225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(n=399)</w:t>
            </w:r>
          </w:p>
        </w:tc>
        <w:tc>
          <w:tcPr>
            <w:tcW w:w="453" w:type="pct"/>
            <w:vAlign w:val="center"/>
          </w:tcPr>
          <w:p w14:paraId="7EB8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6B56F81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60C241C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05CF178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627B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747F77F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36263AA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6D27E1E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F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439C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CVD</w:t>
            </w:r>
          </w:p>
        </w:tc>
        <w:tc>
          <w:tcPr>
            <w:tcW w:w="453" w:type="pct"/>
            <w:vAlign w:val="center"/>
          </w:tcPr>
          <w:p w14:paraId="21B5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2A52C3F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78E34A8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58C63A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35" w:type="pct"/>
            <w:vAlign w:val="center"/>
          </w:tcPr>
          <w:p w14:paraId="5965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4B9F194E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7B01C84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6E6E1CD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 w14:paraId="447F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3EB2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(n=420)</w:t>
            </w:r>
          </w:p>
        </w:tc>
        <w:tc>
          <w:tcPr>
            <w:tcW w:w="453" w:type="pct"/>
            <w:vAlign w:val="center"/>
          </w:tcPr>
          <w:p w14:paraId="5C92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12B0D24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1D9CC29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488D082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2B60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16E9026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1AF6B22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2E5F710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2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3E28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(n=262)</w:t>
            </w:r>
          </w:p>
        </w:tc>
        <w:tc>
          <w:tcPr>
            <w:tcW w:w="453" w:type="pct"/>
            <w:vAlign w:val="center"/>
          </w:tcPr>
          <w:p w14:paraId="3241E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6A1F1A2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06E5709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7F1B2F9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1E641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7B6C85E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1044B43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663354E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4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35AF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BMI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kg/m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53" w:type="pct"/>
            <w:vAlign w:val="center"/>
          </w:tcPr>
          <w:p w14:paraId="1D069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0885B20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13248B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2355D63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435" w:type="pct"/>
            <w:vAlign w:val="center"/>
          </w:tcPr>
          <w:p w14:paraId="37825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60CE57F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6CFF122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106B0DF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</w:tr>
      <w:tr w14:paraId="01C8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73A97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 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(n=361)</w:t>
            </w:r>
          </w:p>
        </w:tc>
        <w:tc>
          <w:tcPr>
            <w:tcW w:w="453" w:type="pct"/>
            <w:vAlign w:val="center"/>
          </w:tcPr>
          <w:p w14:paraId="4400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1545C63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104F5E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3C62C78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714D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56EEFE0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51AE467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1B1FE3C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5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70D86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0" w:firstLineChars="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 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(n=321)</w:t>
            </w:r>
          </w:p>
        </w:tc>
        <w:tc>
          <w:tcPr>
            <w:tcW w:w="453" w:type="pct"/>
            <w:vAlign w:val="center"/>
          </w:tcPr>
          <w:p w14:paraId="5037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6395FC6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24C8958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61B286E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6BE9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492BA79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5F242AC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08DFF48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9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1E3FC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ialysis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age 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months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53" w:type="pct"/>
            <w:vAlign w:val="center"/>
          </w:tcPr>
          <w:p w14:paraId="01C2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03F5322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Align w:val="center"/>
          </w:tcPr>
          <w:p w14:paraId="6FA9618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3186E85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35" w:type="pct"/>
            <w:vAlign w:val="center"/>
          </w:tcPr>
          <w:p w14:paraId="14E52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6BE8CF5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72F1316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vAlign w:val="center"/>
          </w:tcPr>
          <w:p w14:paraId="3A13DFF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</w:tr>
      <w:tr w14:paraId="67C4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pct"/>
            <w:vAlign w:val="center"/>
          </w:tcPr>
          <w:p w14:paraId="1AC6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 (n=272)</w:t>
            </w:r>
          </w:p>
        </w:tc>
        <w:tc>
          <w:tcPr>
            <w:tcW w:w="453" w:type="pct"/>
            <w:vAlign w:val="center"/>
          </w:tcPr>
          <w:p w14:paraId="6B06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4207902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0CE7C80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1536606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68DA9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5C63C1B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70870BB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4A15181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3B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1" w:type="pct"/>
            <w:vAlign w:val="center"/>
          </w:tcPr>
          <w:p w14:paraId="7E13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 (n=410)</w:t>
            </w:r>
          </w:p>
        </w:tc>
        <w:tc>
          <w:tcPr>
            <w:tcW w:w="453" w:type="pct"/>
            <w:vAlign w:val="center"/>
          </w:tcPr>
          <w:p w14:paraId="636C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68" w:type="pct"/>
            <w:vAlign w:val="center"/>
          </w:tcPr>
          <w:p w14:paraId="7721710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8" w:type="pct"/>
            <w:vAlign w:val="center"/>
          </w:tcPr>
          <w:p w14:paraId="0AC8831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2" w:type="pct"/>
            <w:vAlign w:val="center"/>
          </w:tcPr>
          <w:p w14:paraId="5F9D6A7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Align w:val="center"/>
          </w:tcPr>
          <w:p w14:paraId="2C796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1.00 (Ref)</w:t>
            </w:r>
          </w:p>
        </w:tc>
        <w:tc>
          <w:tcPr>
            <w:tcW w:w="644" w:type="pct"/>
            <w:vAlign w:val="center"/>
          </w:tcPr>
          <w:p w14:paraId="7B7A328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5" w:type="pct"/>
            <w:vAlign w:val="center"/>
          </w:tcPr>
          <w:p w14:paraId="201D93D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" w:type="pct"/>
            <w:vAlign w:val="center"/>
          </w:tcPr>
          <w:p w14:paraId="4959B60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784537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Abbreviations: BMI: body mass index; CVD: cardiovascular disease; T, tertiles; Ref, reference; FA, fatty acids.</w:t>
      </w:r>
    </w:p>
    <w:p w14:paraId="0E93F144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vertAlign w:val="baseline"/>
          <w:lang w:val="en-US" w:eastAsia="zh-CN"/>
        </w:rPr>
        <w:t>A</w:t>
      </w: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djusted for gender, age, time on dialysis, body mass index, physical activity, smoking status, drinking consumption, education level, marital status, anxiety state, comorbidities and total energy intake.</w:t>
      </w:r>
    </w:p>
    <w:p w14:paraId="111E2049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*Energy adjusted according to the residual method.</w:t>
      </w:r>
    </w:p>
    <w:p w14:paraId="7EE7AA41">
      <w:r>
        <w:br w:type="page"/>
      </w:r>
    </w:p>
    <w:p w14:paraId="3B5E3583">
      <w:pPr>
        <w:tabs>
          <w:tab w:val="left" w:pos="2940"/>
        </w:tabs>
        <w:jc w:val="left"/>
        <w:rPr>
          <w:rFonts w:hint="default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 xml:space="preserve">Supplementary </w:t>
      </w:r>
      <w:r>
        <w:rPr>
          <w:rFonts w:hint="default" w:ascii="Times New Roman" w:hAnsi="Times New Roman" w:eastAsia="等线" w:cs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等线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等线" w:cs="Times New Roman"/>
          <w:b w:val="0"/>
          <w:bCs w:val="0"/>
          <w:sz w:val="24"/>
          <w:szCs w:val="24"/>
        </w:rPr>
        <w:t xml:space="preserve">djusted </w:t>
      </w:r>
      <w:r>
        <w:rPr>
          <w:rFonts w:hint="eastAsia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  <w:t>odds</w:t>
      </w:r>
      <w:r>
        <w:rPr>
          <w:rFonts w:hint="default" w:ascii="Times New Roman" w:hAnsi="Times New Roman" w:eastAsia="等线" w:cs="Times New Roman"/>
          <w:b w:val="0"/>
          <w:bCs w:val="0"/>
          <w:sz w:val="24"/>
          <w:szCs w:val="24"/>
        </w:rPr>
        <w:t xml:space="preserve"> ratio (</w:t>
      </w:r>
      <w:r>
        <w:rPr>
          <w:rFonts w:hint="eastAsia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eastAsia="等线" w:cs="Times New Roman"/>
          <w:b w:val="0"/>
          <w:bCs w:val="0"/>
          <w:sz w:val="24"/>
          <w:szCs w:val="24"/>
        </w:rPr>
        <w:t xml:space="preserve">R) and 95% confidence interval (CI) for the association between dietary </w:t>
      </w:r>
      <w:r>
        <w:rPr>
          <w:rFonts w:hint="eastAsia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  <w:t>fatty acids</w:t>
      </w:r>
      <w:r>
        <w:rPr>
          <w:rFonts w:hint="default" w:ascii="Times New Roman" w:hAnsi="Times New Roman" w:eastAsia="等线" w:cs="Times New Roman"/>
          <w:b w:val="0"/>
          <w:bCs w:val="0"/>
          <w:sz w:val="24"/>
          <w:szCs w:val="24"/>
        </w:rPr>
        <w:t xml:space="preserve"> intake and the prevalence of depressive symptoms</w:t>
      </w:r>
      <w:r>
        <w:rPr>
          <w:rFonts w:hint="eastAsia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  <w:t xml:space="preserve"> among patients with no change in dietary behavior in the last year</w:t>
      </w:r>
      <w:r>
        <w:rPr>
          <w:rFonts w:hint="default" w:ascii="Times New Roman" w:hAnsi="Times New Roman" w:eastAsia="等线" w:cs="Times New Roman"/>
          <w:b w:val="0"/>
          <w:bCs w:val="0"/>
          <w:sz w:val="24"/>
          <w:szCs w:val="24"/>
          <w:lang w:val="en-US" w:eastAsia="zh-CN"/>
        </w:rPr>
        <w:t>.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3111"/>
        <w:gridCol w:w="281"/>
        <w:gridCol w:w="3346"/>
        <w:gridCol w:w="2794"/>
      </w:tblGrid>
      <w:tr w14:paraId="31032C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pct"/>
            <w:vAlign w:val="center"/>
          </w:tcPr>
          <w:p w14:paraId="5D28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>Variables</w:t>
            </w:r>
          </w:p>
        </w:tc>
        <w:tc>
          <w:tcPr>
            <w:tcW w:w="1197" w:type="pct"/>
            <w:gridSpan w:val="2"/>
            <w:vAlign w:val="center"/>
          </w:tcPr>
          <w:p w14:paraId="059B8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PHQ-9&lt;5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278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81" w:type="pct"/>
            <w:tcBorders>
              <w:bottom w:val="single" w:color="auto" w:sz="4" w:space="0"/>
            </w:tcBorders>
            <w:vAlign w:val="center"/>
          </w:tcPr>
          <w:p w14:paraId="763C2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P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HQ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-9≥5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172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986" w:type="pct"/>
            <w:vAlign w:val="center"/>
          </w:tcPr>
          <w:p w14:paraId="411E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Model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vertAlign w:val="superscript"/>
                <w:lang w:val="en-US" w:eastAsia="zh-CN"/>
              </w:rPr>
              <w:t>c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vertAlign w:val="superscript"/>
              </w:rPr>
              <w:t xml:space="preserve"> </w:t>
            </w:r>
          </w:p>
        </w:tc>
      </w:tr>
      <w:tr w14:paraId="4F9EF1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5" w:type="pct"/>
            <w:tcBorders>
              <w:top w:val="single" w:color="auto" w:sz="4" w:space="0"/>
              <w:bottom w:val="nil"/>
            </w:tcBorders>
          </w:tcPr>
          <w:p w14:paraId="1BCB7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>atty acids from all sources</w:t>
            </w: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nil"/>
            </w:tcBorders>
            <w:vAlign w:val="center"/>
          </w:tcPr>
          <w:p w14:paraId="1BF59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tcBorders>
              <w:top w:val="single" w:color="auto" w:sz="4" w:space="0"/>
              <w:bottom w:val="nil"/>
            </w:tcBorders>
            <w:vAlign w:val="center"/>
          </w:tcPr>
          <w:p w14:paraId="04A34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tcBorders>
              <w:top w:val="single" w:color="auto" w:sz="4" w:space="0"/>
              <w:bottom w:val="nil"/>
            </w:tcBorders>
            <w:vAlign w:val="center"/>
          </w:tcPr>
          <w:p w14:paraId="6EA8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46B66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5" w:type="pct"/>
            <w:tcBorders>
              <w:top w:val="nil"/>
            </w:tcBorders>
          </w:tcPr>
          <w:p w14:paraId="3205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1"/>
                <w:szCs w:val="21"/>
                <w:lang w:val="en-US" w:eastAsia="zh-CN"/>
              </w:rPr>
              <w:t>Total 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  <w:tcBorders>
              <w:top w:val="nil"/>
            </w:tcBorders>
            <w:vAlign w:val="center"/>
          </w:tcPr>
          <w:p w14:paraId="729AB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tcBorders>
              <w:top w:val="nil"/>
            </w:tcBorders>
            <w:vAlign w:val="center"/>
          </w:tcPr>
          <w:p w14:paraId="23298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tcBorders>
              <w:top w:val="nil"/>
            </w:tcBorders>
            <w:vAlign w:val="center"/>
          </w:tcPr>
          <w:p w14:paraId="632E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8FCC5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pct"/>
          </w:tcPr>
          <w:p w14:paraId="2AA52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25.20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098" w:type="pct"/>
            <w:tcBorders>
              <w:bottom w:val="nil"/>
            </w:tcBorders>
            <w:vAlign w:val="center"/>
          </w:tcPr>
          <w:p w14:paraId="0EB2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102</w:t>
            </w:r>
          </w:p>
        </w:tc>
        <w:tc>
          <w:tcPr>
            <w:tcW w:w="1280" w:type="pct"/>
            <w:gridSpan w:val="2"/>
            <w:tcBorders>
              <w:bottom w:val="nil"/>
            </w:tcBorders>
            <w:vAlign w:val="center"/>
          </w:tcPr>
          <w:p w14:paraId="58D91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47</w:t>
            </w:r>
          </w:p>
        </w:tc>
        <w:tc>
          <w:tcPr>
            <w:tcW w:w="986" w:type="pct"/>
            <w:vAlign w:val="center"/>
          </w:tcPr>
          <w:p w14:paraId="7506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715E8B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5" w:type="pct"/>
          </w:tcPr>
          <w:p w14:paraId="284A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25.20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32.29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tcBorders>
              <w:top w:val="nil"/>
            </w:tcBorders>
            <w:vAlign w:val="center"/>
          </w:tcPr>
          <w:p w14:paraId="3ECE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181" w:type="pct"/>
            <w:tcBorders>
              <w:top w:val="nil"/>
            </w:tcBorders>
            <w:vAlign w:val="center"/>
          </w:tcPr>
          <w:p w14:paraId="63F4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86" w:type="pct"/>
            <w:vAlign w:val="center"/>
          </w:tcPr>
          <w:p w14:paraId="3066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2.11 (1.21-3.72)</w:t>
            </w:r>
          </w:p>
        </w:tc>
      </w:tr>
      <w:tr w14:paraId="39F05E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pct"/>
          </w:tcPr>
          <w:p w14:paraId="4BC9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32.29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0B20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81" w:type="pct"/>
            <w:vAlign w:val="center"/>
          </w:tcPr>
          <w:p w14:paraId="647B0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86" w:type="pct"/>
            <w:vAlign w:val="center"/>
          </w:tcPr>
          <w:p w14:paraId="505E0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1.53 (0.90-2.61)</w:t>
            </w:r>
          </w:p>
        </w:tc>
      </w:tr>
      <w:tr w14:paraId="7890BE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1FBB2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  <w:vAlign w:val="center"/>
          </w:tcPr>
          <w:p w14:paraId="54AB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2A21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0316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0.16</w:t>
            </w:r>
          </w:p>
        </w:tc>
      </w:tr>
      <w:tr w14:paraId="7EC3A0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52A1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  <w:vAlign w:val="center"/>
          </w:tcPr>
          <w:p w14:paraId="5A5A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5E4D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3413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1.18 (0.96-1.46)</w:t>
            </w:r>
          </w:p>
        </w:tc>
      </w:tr>
      <w:tr w14:paraId="153332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148E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1"/>
                <w:szCs w:val="21"/>
                <w:lang w:val="en-US" w:eastAsia="zh-CN"/>
              </w:rPr>
              <w:t>Total SFA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  <w:vAlign w:val="center"/>
          </w:tcPr>
          <w:p w14:paraId="1122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2D6F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1CCCF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5BDCE4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56170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4B9A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181" w:type="pct"/>
            <w:vAlign w:val="center"/>
          </w:tcPr>
          <w:p w14:paraId="16D0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86" w:type="pct"/>
          </w:tcPr>
          <w:p w14:paraId="495D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289D49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pct"/>
          </w:tcPr>
          <w:p w14:paraId="362B1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13.36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0056E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181" w:type="pct"/>
            <w:vAlign w:val="center"/>
          </w:tcPr>
          <w:p w14:paraId="042C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86" w:type="pct"/>
            <w:vAlign w:val="center"/>
          </w:tcPr>
          <w:p w14:paraId="519D9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2.00 (1.15-3.54)</w:t>
            </w:r>
          </w:p>
        </w:tc>
      </w:tr>
      <w:tr w14:paraId="7D4BC0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731D8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13.36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4B70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81" w:type="pct"/>
            <w:vAlign w:val="center"/>
          </w:tcPr>
          <w:p w14:paraId="0C7B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86" w:type="pct"/>
            <w:vAlign w:val="center"/>
          </w:tcPr>
          <w:p w14:paraId="24E9E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2.05 (1.20-3.54)</w:t>
            </w:r>
          </w:p>
        </w:tc>
      </w:tr>
      <w:tr w14:paraId="3A06F0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7C90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  <w:vAlign w:val="center"/>
          </w:tcPr>
          <w:p w14:paraId="2310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5837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7E2E5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0.01</w:t>
            </w:r>
          </w:p>
        </w:tc>
      </w:tr>
      <w:tr w14:paraId="147F3F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7C04D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  <w:vAlign w:val="center"/>
          </w:tcPr>
          <w:p w14:paraId="3D63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39C7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77C44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1.21 (0.98-1.49)</w:t>
            </w:r>
          </w:p>
        </w:tc>
      </w:tr>
      <w:tr w14:paraId="4A5E67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0157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1"/>
                <w:szCs w:val="21"/>
                <w:lang w:val="en-US" w:eastAsia="zh-CN"/>
              </w:rPr>
              <w:t>Total UFA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  <w:vAlign w:val="center"/>
          </w:tcPr>
          <w:p w14:paraId="521E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4AA8A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07C5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302C7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5C729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14.65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4B041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81" w:type="pct"/>
            <w:vAlign w:val="center"/>
          </w:tcPr>
          <w:p w14:paraId="2F5E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86" w:type="pct"/>
          </w:tcPr>
          <w:p w14:paraId="4CD2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182091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pct"/>
          </w:tcPr>
          <w:p w14:paraId="4A4F9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14.65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18.33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07A2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81" w:type="pct"/>
            <w:vAlign w:val="center"/>
          </w:tcPr>
          <w:p w14:paraId="5011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86" w:type="pct"/>
            <w:vAlign w:val="center"/>
          </w:tcPr>
          <w:p w14:paraId="15C1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1.69 (0.98-2.94)</w:t>
            </w:r>
          </w:p>
        </w:tc>
      </w:tr>
      <w:tr w14:paraId="1C8E81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6C50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18.33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54E2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181" w:type="pct"/>
            <w:vAlign w:val="center"/>
          </w:tcPr>
          <w:p w14:paraId="3F103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6" w:type="pct"/>
            <w:vAlign w:val="center"/>
          </w:tcPr>
          <w:p w14:paraId="3CC8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1.35 (0.80-2.30)</w:t>
            </w:r>
          </w:p>
        </w:tc>
      </w:tr>
      <w:tr w14:paraId="2FC224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5647E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  <w:vAlign w:val="center"/>
          </w:tcPr>
          <w:p w14:paraId="1592A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7C2C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4464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0.32</w:t>
            </w:r>
          </w:p>
        </w:tc>
      </w:tr>
      <w:tr w14:paraId="304D0C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2EB70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  <w:vAlign w:val="center"/>
          </w:tcPr>
          <w:p w14:paraId="4E386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7BDF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3818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1.13 (0.91-1.40)</w:t>
            </w:r>
          </w:p>
        </w:tc>
      </w:tr>
      <w:tr w14:paraId="46292C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7AAC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Unsaturated fatty acid</w:t>
            </w:r>
          </w:p>
        </w:tc>
        <w:tc>
          <w:tcPr>
            <w:tcW w:w="1197" w:type="pct"/>
            <w:gridSpan w:val="2"/>
            <w:vAlign w:val="center"/>
          </w:tcPr>
          <w:p w14:paraId="5812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7C9E0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5716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10C38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6FCC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Total MUFA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  <w:vAlign w:val="center"/>
          </w:tcPr>
          <w:p w14:paraId="55E6E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16217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61FF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14E40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657F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9.97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132E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81" w:type="pct"/>
            <w:vAlign w:val="center"/>
          </w:tcPr>
          <w:p w14:paraId="1CED4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86" w:type="pct"/>
          </w:tcPr>
          <w:p w14:paraId="566E6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4BCD8A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629C5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9.97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12.75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0B81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81" w:type="pct"/>
            <w:vAlign w:val="center"/>
          </w:tcPr>
          <w:p w14:paraId="2B72C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6" w:type="pct"/>
            <w:vAlign w:val="center"/>
          </w:tcPr>
          <w:p w14:paraId="1344A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1.39 (0.81-2.40)</w:t>
            </w:r>
          </w:p>
        </w:tc>
      </w:tr>
      <w:tr w14:paraId="0D3FE5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5" w:type="pct"/>
          </w:tcPr>
          <w:p w14:paraId="2416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12.75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25644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81" w:type="pct"/>
            <w:vAlign w:val="center"/>
          </w:tcPr>
          <w:p w14:paraId="0943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86" w:type="pct"/>
            <w:vAlign w:val="center"/>
          </w:tcPr>
          <w:p w14:paraId="3682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YingHei_18030_C-Medium" w:cs="Times New Roman"/>
                <w:color w:val="auto"/>
                <w:kern w:val="0"/>
                <w:sz w:val="21"/>
                <w:szCs w:val="21"/>
                <w:lang w:val="en-US" w:eastAsia="zh-CN"/>
              </w:rPr>
              <w:t>1.24 (0.74-2.09)</w:t>
            </w:r>
          </w:p>
        </w:tc>
      </w:tr>
      <w:tr w14:paraId="63E9A0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</w:tcPr>
          <w:p w14:paraId="71B5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  <w:vAlign w:val="center"/>
          </w:tcPr>
          <w:p w14:paraId="73AF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3723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143F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0.46</w:t>
            </w:r>
          </w:p>
        </w:tc>
      </w:tr>
      <w:tr w14:paraId="7B6BD2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</w:tcPr>
          <w:p w14:paraId="50A61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  <w:vAlign w:val="center"/>
          </w:tcPr>
          <w:p w14:paraId="3908F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41A10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0D1B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1.15 (0.93-1.42)</w:t>
            </w:r>
          </w:p>
        </w:tc>
      </w:tr>
      <w:tr w14:paraId="569DFC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pct"/>
          </w:tcPr>
          <w:p w14:paraId="3BEF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Total PUFA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  <w:vAlign w:val="center"/>
          </w:tcPr>
          <w:p w14:paraId="03B5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  <w:vAlign w:val="center"/>
          </w:tcPr>
          <w:p w14:paraId="046EE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3393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00480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75216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4.25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642E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181" w:type="pct"/>
            <w:vAlign w:val="center"/>
          </w:tcPr>
          <w:p w14:paraId="1BBC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86" w:type="pct"/>
            <w:vAlign w:val="center"/>
          </w:tcPr>
          <w:p w14:paraId="7E18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10712D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3DCA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4.25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5.27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239F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81" w:type="pct"/>
            <w:vAlign w:val="center"/>
          </w:tcPr>
          <w:p w14:paraId="31B2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86" w:type="pct"/>
            <w:vAlign w:val="center"/>
          </w:tcPr>
          <w:p w14:paraId="48DC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1.57 (0.92-2.72)</w:t>
            </w:r>
          </w:p>
        </w:tc>
      </w:tr>
      <w:tr w14:paraId="79D01E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5" w:type="pct"/>
            <w:vAlign w:val="top"/>
          </w:tcPr>
          <w:p w14:paraId="648F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5.27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  <w:vAlign w:val="center"/>
          </w:tcPr>
          <w:p w14:paraId="770B5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81" w:type="pct"/>
            <w:vAlign w:val="center"/>
          </w:tcPr>
          <w:p w14:paraId="21A2B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86" w:type="pct"/>
            <w:vAlign w:val="center"/>
          </w:tcPr>
          <w:p w14:paraId="1149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1.39 (0.81-2.39)</w:t>
            </w:r>
          </w:p>
        </w:tc>
      </w:tr>
      <w:tr w14:paraId="48624B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48F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</w:tcPr>
          <w:p w14:paraId="163F3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7347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77D8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0.29</w:t>
            </w:r>
          </w:p>
        </w:tc>
      </w:tr>
      <w:tr w14:paraId="3BE304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1AF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</w:tcPr>
          <w:p w14:paraId="3588F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022D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1CDA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1.03 (0.82-1.29)</w:t>
            </w:r>
          </w:p>
        </w:tc>
      </w:tr>
      <w:tr w14:paraId="382B2A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35" w:type="pct"/>
            <w:vAlign w:val="top"/>
          </w:tcPr>
          <w:p w14:paraId="4F19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lang w:val="en-US" w:eastAsia="zh-CN"/>
              </w:rPr>
              <w:t>3 fatty acids</w:t>
            </w:r>
          </w:p>
        </w:tc>
        <w:tc>
          <w:tcPr>
            <w:tcW w:w="1197" w:type="pct"/>
            <w:gridSpan w:val="2"/>
          </w:tcPr>
          <w:p w14:paraId="235EE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0B08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12BA2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628BE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35" w:type="pct"/>
            <w:vAlign w:val="top"/>
          </w:tcPr>
          <w:p w14:paraId="4B5A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Total n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FAs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</w:tcPr>
          <w:p w14:paraId="5471E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1C6D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5B51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3D614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35" w:type="pct"/>
            <w:vAlign w:val="top"/>
          </w:tcPr>
          <w:p w14:paraId="7FBB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0.53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6F489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81" w:type="pct"/>
          </w:tcPr>
          <w:p w14:paraId="1379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86" w:type="pct"/>
          </w:tcPr>
          <w:p w14:paraId="53AC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2577FE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35" w:type="pct"/>
            <w:vAlign w:val="top"/>
          </w:tcPr>
          <w:p w14:paraId="4E7F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0.53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0.70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5D5E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81" w:type="pct"/>
          </w:tcPr>
          <w:p w14:paraId="15C99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86" w:type="pct"/>
          </w:tcPr>
          <w:p w14:paraId="51B8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1.22 (0.72-2.08)</w:t>
            </w:r>
          </w:p>
        </w:tc>
      </w:tr>
      <w:tr w14:paraId="7565ED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35" w:type="pct"/>
            <w:vAlign w:val="top"/>
          </w:tcPr>
          <w:p w14:paraId="584C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0.70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3415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81" w:type="pct"/>
          </w:tcPr>
          <w:p w14:paraId="62051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86" w:type="pct"/>
          </w:tcPr>
          <w:p w14:paraId="4BE3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1.20 (0.71-2.03)</w:t>
            </w:r>
          </w:p>
        </w:tc>
      </w:tr>
      <w:tr w14:paraId="503DC8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35" w:type="pct"/>
            <w:vAlign w:val="top"/>
          </w:tcPr>
          <w:p w14:paraId="428B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</w:tcPr>
          <w:p w14:paraId="5CF2A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5CEA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23BB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0.52</w:t>
            </w:r>
          </w:p>
        </w:tc>
      </w:tr>
      <w:tr w14:paraId="4628F7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35" w:type="pct"/>
            <w:vAlign w:val="top"/>
          </w:tcPr>
          <w:p w14:paraId="4BDA0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</w:tcPr>
          <w:p w14:paraId="2E13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66AD5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0BF9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1.00 (0.81-1.24)</w:t>
            </w:r>
          </w:p>
        </w:tc>
      </w:tr>
      <w:tr w14:paraId="58DD94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4A6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α-Linolenic acid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</w:tcPr>
          <w:p w14:paraId="06DA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27FB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0A248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9FC5F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37BD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0.46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000E3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181" w:type="pct"/>
          </w:tcPr>
          <w:p w14:paraId="3771E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86" w:type="pct"/>
          </w:tcPr>
          <w:p w14:paraId="1A860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3B3F5A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4CE58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0.46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0.61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0905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81" w:type="pct"/>
          </w:tcPr>
          <w:p w14:paraId="47D02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86" w:type="pct"/>
          </w:tcPr>
          <w:p w14:paraId="0C8B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1.77 (1.04-3.04)</w:t>
            </w:r>
          </w:p>
        </w:tc>
      </w:tr>
      <w:tr w14:paraId="43197A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4224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0.61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0702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81" w:type="pct"/>
          </w:tcPr>
          <w:p w14:paraId="7884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86" w:type="pct"/>
          </w:tcPr>
          <w:p w14:paraId="48BF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1.10 (0.64-1.89)</w:t>
            </w:r>
          </w:p>
        </w:tc>
      </w:tr>
      <w:tr w14:paraId="4A7557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2039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</w:tcPr>
          <w:p w14:paraId="7A1B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18A6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781A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0.86</w:t>
            </w:r>
          </w:p>
        </w:tc>
      </w:tr>
      <w:tr w14:paraId="05E41B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6AB2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</w:tcPr>
          <w:p w14:paraId="4F8F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6109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4C23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0.98 (0.79-1.21)</w:t>
            </w:r>
          </w:p>
        </w:tc>
      </w:tr>
      <w:tr w14:paraId="6254C8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44F08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EPA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</w:tcPr>
          <w:p w14:paraId="11EC5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07BD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1700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FD991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pct"/>
            <w:vAlign w:val="top"/>
          </w:tcPr>
          <w:p w14:paraId="26FED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07D6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81" w:type="pct"/>
          </w:tcPr>
          <w:p w14:paraId="5F0A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86" w:type="pct"/>
          </w:tcPr>
          <w:p w14:paraId="18673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5836A8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1F954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497E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81" w:type="pct"/>
          </w:tcPr>
          <w:p w14:paraId="4AC5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86" w:type="pct"/>
          </w:tcPr>
          <w:p w14:paraId="585C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1.53 (0.90-2.62)</w:t>
            </w:r>
          </w:p>
        </w:tc>
      </w:tr>
      <w:tr w14:paraId="1259F1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7158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2439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181" w:type="pct"/>
          </w:tcPr>
          <w:p w14:paraId="23DA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6" w:type="pct"/>
          </w:tcPr>
          <w:p w14:paraId="11E8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1.17 (0.69-1.98)</w:t>
            </w:r>
          </w:p>
        </w:tc>
      </w:tr>
      <w:tr w14:paraId="271979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2FF4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</w:tcPr>
          <w:p w14:paraId="749A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61FAE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6352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0.74</w:t>
            </w:r>
          </w:p>
        </w:tc>
      </w:tr>
      <w:tr w14:paraId="6748FD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2928B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</w:tcPr>
          <w:p w14:paraId="3ECD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560A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77A1D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1.06 (0.86-1.31)</w:t>
            </w:r>
          </w:p>
        </w:tc>
      </w:tr>
      <w:tr w14:paraId="06200C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D52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DHA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</w:tcPr>
          <w:p w14:paraId="49F2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53286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2259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CA891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4B7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13E3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81" w:type="pct"/>
          </w:tcPr>
          <w:p w14:paraId="7D154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86" w:type="pct"/>
          </w:tcPr>
          <w:p w14:paraId="394E9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788D44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81F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3E1E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81" w:type="pct"/>
          </w:tcPr>
          <w:p w14:paraId="5A7D4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86" w:type="pct"/>
          </w:tcPr>
          <w:p w14:paraId="6A993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1.49 (0.86-2.60)</w:t>
            </w:r>
          </w:p>
        </w:tc>
      </w:tr>
      <w:tr w14:paraId="6EAF2D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FF8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76BC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81" w:type="pct"/>
          </w:tcPr>
          <w:p w14:paraId="71E1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86" w:type="pct"/>
          </w:tcPr>
          <w:p w14:paraId="1657A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1.24 (0.73-2.11)</w:t>
            </w:r>
          </w:p>
        </w:tc>
      </w:tr>
      <w:tr w14:paraId="2C56D1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8CB9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</w:tcPr>
          <w:p w14:paraId="1DE1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6F22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17678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0.58</w:t>
            </w:r>
          </w:p>
        </w:tc>
      </w:tr>
      <w:tr w14:paraId="246B47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7ED5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</w:tcPr>
          <w:p w14:paraId="535E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2B82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0533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1.06 (0.86-1.30)</w:t>
            </w:r>
          </w:p>
        </w:tc>
      </w:tr>
      <w:tr w14:paraId="45CEDB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15BA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jc w:val="both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DPA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</w:tcPr>
          <w:p w14:paraId="03E56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316C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33A2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A2AC2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096E0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0.003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4042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81" w:type="pct"/>
          </w:tcPr>
          <w:p w14:paraId="312A1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86" w:type="pct"/>
          </w:tcPr>
          <w:p w14:paraId="075B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7140E7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310D7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0.003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0.006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3C64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81" w:type="pct"/>
          </w:tcPr>
          <w:p w14:paraId="5D6F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86" w:type="pct"/>
          </w:tcPr>
          <w:p w14:paraId="1260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1.62 (0.93-2.83)</w:t>
            </w:r>
          </w:p>
        </w:tc>
      </w:tr>
      <w:tr w14:paraId="160172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1D8C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0.006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4FD3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81" w:type="pct"/>
          </w:tcPr>
          <w:p w14:paraId="495A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86" w:type="pct"/>
          </w:tcPr>
          <w:p w14:paraId="01BA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1.27 (0.75-2.16)</w:t>
            </w:r>
          </w:p>
        </w:tc>
      </w:tr>
      <w:tr w14:paraId="0A6E3C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0E082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</w:tcPr>
          <w:p w14:paraId="65BA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3054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2EA4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0.53</w:t>
            </w:r>
          </w:p>
        </w:tc>
      </w:tr>
      <w:tr w14:paraId="6781A6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7599B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</w:tcPr>
          <w:p w14:paraId="52E7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7C32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4A619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1.06 (0.86-1.30)</w:t>
            </w:r>
          </w:p>
        </w:tc>
      </w:tr>
      <w:tr w14:paraId="594721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1B7D6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1"/>
                <w:szCs w:val="21"/>
                <w:lang w:val="en-US" w:eastAsia="zh-CN"/>
              </w:rPr>
              <w:t>-6</w:t>
            </w: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lang w:val="en-US" w:eastAsia="zh-CN"/>
              </w:rPr>
              <w:t xml:space="preserve"> fatty acids</w:t>
            </w:r>
          </w:p>
        </w:tc>
        <w:tc>
          <w:tcPr>
            <w:tcW w:w="1197" w:type="pct"/>
            <w:gridSpan w:val="2"/>
          </w:tcPr>
          <w:p w14:paraId="5702D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6494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5B76F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8111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4FE1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Total n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-6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FAs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(g/d)</w:t>
            </w:r>
          </w:p>
        </w:tc>
        <w:tc>
          <w:tcPr>
            <w:tcW w:w="1197" w:type="pct"/>
            <w:gridSpan w:val="2"/>
          </w:tcPr>
          <w:p w14:paraId="63E5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0ED29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5E80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DE6AE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0F99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29A9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81" w:type="pct"/>
          </w:tcPr>
          <w:p w14:paraId="24D2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86" w:type="pct"/>
          </w:tcPr>
          <w:p w14:paraId="2AD01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03239D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4DDC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4.47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75107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181" w:type="pct"/>
          </w:tcPr>
          <w:p w14:paraId="5745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86" w:type="pct"/>
          </w:tcPr>
          <w:p w14:paraId="7CC68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1.13 (0.65-1.95)</w:t>
            </w:r>
          </w:p>
        </w:tc>
      </w:tr>
      <w:tr w14:paraId="27B1C4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3F08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4.47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259F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81" w:type="pct"/>
          </w:tcPr>
          <w:p w14:paraId="698E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86" w:type="pct"/>
          </w:tcPr>
          <w:p w14:paraId="56A8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1.24 (0.73-2.11)</w:t>
            </w:r>
          </w:p>
        </w:tc>
      </w:tr>
      <w:tr w14:paraId="0AFBB0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6A8C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</w:tcPr>
          <w:p w14:paraId="395F4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1066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0D63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0.43</w:t>
            </w:r>
          </w:p>
        </w:tc>
      </w:tr>
      <w:tr w14:paraId="0414A8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3CA69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</w:tcPr>
          <w:p w14:paraId="0051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28112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7A29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1.02 (0.82-1.28)</w:t>
            </w:r>
          </w:p>
        </w:tc>
      </w:tr>
      <w:tr w14:paraId="093646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1BDC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Linoleic acid (g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/d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197" w:type="pct"/>
            <w:gridSpan w:val="2"/>
          </w:tcPr>
          <w:p w14:paraId="4D40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3A69A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3D969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55474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03A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3.58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44509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81" w:type="pct"/>
          </w:tcPr>
          <w:p w14:paraId="26F09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86" w:type="pct"/>
          </w:tcPr>
          <w:p w14:paraId="3CBD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4DB7D7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B0C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3.58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4.44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015D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181" w:type="pct"/>
          </w:tcPr>
          <w:p w14:paraId="7FEF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86" w:type="pct"/>
          </w:tcPr>
          <w:p w14:paraId="6EDB2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1.17 (0.68-2.02)</w:t>
            </w:r>
          </w:p>
        </w:tc>
      </w:tr>
      <w:tr w14:paraId="46D129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044A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4.44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57BAF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181" w:type="pct"/>
          </w:tcPr>
          <w:p w14:paraId="5CF61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86" w:type="pct"/>
          </w:tcPr>
          <w:p w14:paraId="19035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1.32 (0.78-2.25)</w:t>
            </w:r>
          </w:p>
        </w:tc>
      </w:tr>
      <w:tr w14:paraId="2D096F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4938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</w:tcPr>
          <w:p w14:paraId="4333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6B23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1444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0.31</w:t>
            </w:r>
          </w:p>
        </w:tc>
      </w:tr>
      <w:tr w14:paraId="559CB2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4C342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</w:tcPr>
          <w:p w14:paraId="4442D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1CF46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  <w:vAlign w:val="top"/>
          </w:tcPr>
          <w:p w14:paraId="037F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1.02 (0.82-1.28)</w:t>
            </w:r>
          </w:p>
        </w:tc>
      </w:tr>
      <w:tr w14:paraId="2C7F69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760D4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Arachidonic acid (g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/d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197" w:type="pct"/>
            <w:gridSpan w:val="2"/>
          </w:tcPr>
          <w:p w14:paraId="4CA7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0162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36A4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8C637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3F2F6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T1 (&lt;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679D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181" w:type="pct"/>
          </w:tcPr>
          <w:p w14:paraId="2E09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86" w:type="pct"/>
          </w:tcPr>
          <w:p w14:paraId="626C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1.00 (Ref)</w:t>
            </w:r>
          </w:p>
        </w:tc>
      </w:tr>
      <w:tr w14:paraId="7C1776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222F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T2 (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to &lt;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45D64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181" w:type="pct"/>
          </w:tcPr>
          <w:p w14:paraId="63F9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86" w:type="pct"/>
          </w:tcPr>
          <w:p w14:paraId="4145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1.17 (0.68-1.99)</w:t>
            </w:r>
          </w:p>
        </w:tc>
      </w:tr>
      <w:tr w14:paraId="400945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5A3C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T3 (≥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1197" w:type="pct"/>
            <w:gridSpan w:val="2"/>
          </w:tcPr>
          <w:p w14:paraId="2CC2E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81" w:type="pct"/>
          </w:tcPr>
          <w:p w14:paraId="5321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86" w:type="pct"/>
          </w:tcPr>
          <w:p w14:paraId="6DDFF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1.34 (0.80-2.26)</w:t>
            </w:r>
          </w:p>
        </w:tc>
      </w:tr>
      <w:tr w14:paraId="315CE1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2A1F2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  <w:t xml:space="preserve"> for trend</w:t>
            </w:r>
          </w:p>
        </w:tc>
        <w:tc>
          <w:tcPr>
            <w:tcW w:w="1197" w:type="pct"/>
            <w:gridSpan w:val="2"/>
          </w:tcPr>
          <w:p w14:paraId="48B00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795E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16C2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0.28</w:t>
            </w:r>
          </w:p>
        </w:tc>
      </w:tr>
      <w:tr w14:paraId="730844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pct"/>
            <w:vAlign w:val="top"/>
          </w:tcPr>
          <w:p w14:paraId="7A09C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20" w:firstLineChars="200"/>
              <w:textAlignment w:val="auto"/>
              <w:rPr>
                <w:rFonts w:hint="default" w:ascii="Times New Roman" w:hAnsi="Times New Roman" w:eastAsia="等线" w:cs="Times New Roman"/>
                <w:i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/>
                <w:color w:val="auto"/>
                <w:kern w:val="0"/>
                <w:sz w:val="21"/>
                <w:szCs w:val="21"/>
                <w:lang w:val="en-US" w:eastAsia="zh-CN"/>
              </w:rPr>
              <w:t>Per 1-SD increase</w:t>
            </w:r>
          </w:p>
        </w:tc>
        <w:tc>
          <w:tcPr>
            <w:tcW w:w="1197" w:type="pct"/>
            <w:gridSpan w:val="2"/>
          </w:tcPr>
          <w:p w14:paraId="255CF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1" w:type="pct"/>
          </w:tcPr>
          <w:p w14:paraId="3540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6" w:type="pct"/>
          </w:tcPr>
          <w:p w14:paraId="2558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/>
              </w:rPr>
              <w:t>1.10 (0.89-1.35)</w:t>
            </w:r>
          </w:p>
        </w:tc>
      </w:tr>
    </w:tbl>
    <w:p w14:paraId="086EB393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Abbreviations: T, tertiles; Ref, reference; SD: standard deviation; PHQ-9: Patient Health Questionnaire-9; DPA: docosapentaenoic acid; DHA: docosahexaenoic acid; EPA: eicosapentaenoic acid; FA, fatty acids; MUFA: monounsaturated fatty acids; PUFA: polyunsaturated fatty acids; SFA: saturated fatty acids; UFA: unsaturated fatty acids.</w:t>
      </w:r>
    </w:p>
    <w:p w14:paraId="1B9B1AC3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*Energy adjusted according to the residual method.</w:t>
      </w:r>
    </w:p>
    <w:p w14:paraId="5B25DA73">
      <w:pP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vertAlign w:val="superscript"/>
          <w:lang w:val="en-US" w:eastAsia="zh-CN"/>
        </w:rPr>
        <w:t>c</w:t>
      </w: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  <w:lang w:val="en-US" w:eastAsia="zh-CN"/>
        </w:rPr>
        <w:t>Model 3: adjusted for gender, age, dialysis age, body mass index, physical activity, smoking status, drinking consumption, education level, marital status, anxiety state, comorbidities and total energy intake.</w:t>
      </w:r>
    </w:p>
    <w:p w14:paraId="598407BE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YingHei_18030_C-Medium">
    <w:panose1 w:val="020A0304000101010101"/>
    <w:charset w:val="86"/>
    <w:family w:val="roman"/>
    <w:pitch w:val="default"/>
    <w:sig w:usb0="800002BF" w:usb1="38EF7CFA" w:usb2="0000001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5E7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193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193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mIzNzViMDVmNWJiMWQyNGVlMjNhNmVmYTFhZjIifQ=="/>
  </w:docVars>
  <w:rsids>
    <w:rsidRoot w:val="3CC138D0"/>
    <w:rsid w:val="3CC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2024-10-02T08:24:00Z</dcterms:created>
  <dc:creator>小爽爽</dc:creator>
  <cp:lastModifiedBy>小爽爽</cp:lastModifiedBy>
  <dcterms:modified xsi:type="dcterms:W3CDTF">2024-10-02T08:26:54Z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D05D2B42C77744FBA5F181CA07BC6DD8_11</vt:lpwstr>
  </property>
</Properties>
</file>