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626"/>
        <w:gridCol w:w="6680"/>
      </w:tblGrid>
      <w:tr w:rsidR="00836305" w:rsidRPr="00273AE7" w14:paraId="57AA4BDA" w14:textId="77777777" w:rsidTr="00C6133B">
        <w:trPr>
          <w:trHeight w:val="1134"/>
        </w:trPr>
        <w:tc>
          <w:tcPr>
            <w:tcW w:w="844" w:type="pct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  <w:vAlign w:val="center"/>
          </w:tcPr>
          <w:p w14:paraId="500B29EC" w14:textId="77777777" w:rsidR="00836305" w:rsidRPr="00273AE7" w:rsidRDefault="00836305" w:rsidP="00D711E4">
            <w:pPr>
              <w:rPr>
                <w:sz w:val="28"/>
                <w:szCs w:val="28"/>
              </w:rPr>
            </w:pPr>
            <w:bookmarkStart w:id="0" w:name="_Hlk192163744"/>
            <w:bookmarkStart w:id="1" w:name="_Hlk149744332"/>
            <w:bookmarkStart w:id="2" w:name="_Hlk182585099"/>
            <w:bookmarkEnd w:id="0"/>
            <w:r w:rsidRPr="00273AE7">
              <w:rPr>
                <w:rFonts w:ascii="Calibri" w:hAnsi="Calibri"/>
                <w:noProof/>
              </w:rPr>
              <w:drawing>
                <wp:inline distT="0" distB="0" distL="0" distR="0" wp14:anchorId="3B2CDD23" wp14:editId="432C539E">
                  <wp:extent cx="885825" cy="885825"/>
                  <wp:effectExtent l="0" t="0" r="9525" b="9525"/>
                  <wp:docPr id="1262923420" name="Picture 1" descr="A red circle with a white letter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red circle with a white letter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pct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  <w:vAlign w:val="center"/>
          </w:tcPr>
          <w:p w14:paraId="575431C7" w14:textId="77777777" w:rsidR="00836305" w:rsidRPr="00273AE7" w:rsidRDefault="00836305" w:rsidP="00D711E4">
            <w:pPr>
              <w:spacing w:line="360" w:lineRule="auto"/>
            </w:pPr>
            <w:r w:rsidRPr="00273AE7">
              <w:t xml:space="preserve">Supplementary material for </w:t>
            </w:r>
          </w:p>
          <w:p w14:paraId="54068079" w14:textId="77777777" w:rsidR="00836305" w:rsidRPr="00273AE7" w:rsidRDefault="00836305" w:rsidP="00D711E4">
            <w:pPr>
              <w:spacing w:line="360" w:lineRule="auto"/>
              <w:contextualSpacing/>
              <w:rPr>
                <w:b/>
                <w:bCs/>
              </w:rPr>
            </w:pPr>
            <w:r w:rsidRPr="00273AE7">
              <w:rPr>
                <w:smallCaps/>
                <w:lang w:val="es-ES"/>
              </w:rPr>
              <w:t>Monteith</w:t>
            </w:r>
            <w:r>
              <w:rPr>
                <w:smallCaps/>
                <w:lang w:val="es-ES"/>
              </w:rPr>
              <w:t>, F.</w:t>
            </w:r>
            <w:r w:rsidRPr="00273AE7">
              <w:rPr>
                <w:smallCaps/>
                <w:lang w:val="es-ES"/>
              </w:rPr>
              <w:t>, Z</w:t>
            </w:r>
            <w:r>
              <w:rPr>
                <w:smallCaps/>
                <w:lang w:val="es-ES"/>
              </w:rPr>
              <w:t>.</w:t>
            </w:r>
            <w:r w:rsidRPr="00273AE7">
              <w:rPr>
                <w:smallCaps/>
                <w:lang w:val="es-ES"/>
              </w:rPr>
              <w:t xml:space="preserve"> Tang, L</w:t>
            </w:r>
            <w:r>
              <w:rPr>
                <w:smallCaps/>
                <w:lang w:val="es-ES"/>
              </w:rPr>
              <w:t xml:space="preserve">. </w:t>
            </w:r>
            <w:r w:rsidRPr="00273AE7">
              <w:rPr>
                <w:smallCaps/>
                <w:lang w:val="es-ES"/>
              </w:rPr>
              <w:t>Chen, L</w:t>
            </w:r>
            <w:r>
              <w:rPr>
                <w:smallCaps/>
                <w:lang w:val="es-ES"/>
              </w:rPr>
              <w:t>.</w:t>
            </w:r>
            <w:r w:rsidRPr="00273AE7">
              <w:rPr>
                <w:smallCaps/>
                <w:lang w:val="es-ES"/>
              </w:rPr>
              <w:t xml:space="preserve"> Tang, </w:t>
            </w:r>
            <w:r>
              <w:rPr>
                <w:smallCaps/>
                <w:lang w:val="es-ES"/>
              </w:rPr>
              <w:t>L.</w:t>
            </w:r>
            <w:r w:rsidRPr="00273AE7">
              <w:rPr>
                <w:smallCaps/>
                <w:lang w:val="es-ES"/>
              </w:rPr>
              <w:t xml:space="preserve"> Liu, K</w:t>
            </w:r>
            <w:r>
              <w:rPr>
                <w:smallCaps/>
                <w:lang w:val="es-ES"/>
              </w:rPr>
              <w:t>.</w:t>
            </w:r>
            <w:r w:rsidRPr="00273AE7">
              <w:rPr>
                <w:smallCaps/>
                <w:lang w:val="es-ES"/>
              </w:rPr>
              <w:t xml:space="preserve"> He &amp; C</w:t>
            </w:r>
            <w:r>
              <w:rPr>
                <w:smallCaps/>
                <w:lang w:val="es-ES"/>
              </w:rPr>
              <w:t>.</w:t>
            </w:r>
            <w:r w:rsidRPr="00273AE7">
              <w:rPr>
                <w:smallCaps/>
                <w:lang w:val="es-ES"/>
              </w:rPr>
              <w:t xml:space="preserve"> </w:t>
            </w:r>
            <w:proofErr w:type="spellStart"/>
            <w:r w:rsidRPr="00273AE7">
              <w:rPr>
                <w:smallCaps/>
                <w:lang w:val="es-ES"/>
              </w:rPr>
              <w:t>Yu</w:t>
            </w:r>
            <w:proofErr w:type="spellEnd"/>
            <w:r w:rsidRPr="00273AE7">
              <w:rPr>
                <w:lang w:val="es-ES"/>
              </w:rPr>
              <w:t xml:space="preserve">. </w:t>
            </w:r>
            <w:r w:rsidRPr="00273AE7">
              <w:t>2025.</w:t>
            </w:r>
            <w:r w:rsidRPr="00273AE7">
              <w:rPr>
                <w:b/>
                <w:bCs/>
              </w:rPr>
              <w:t xml:space="preserve"> </w:t>
            </w:r>
            <w:r w:rsidRPr="00A60785">
              <w:rPr>
                <w:rFonts w:eastAsia="SimSun"/>
                <w:b/>
                <w:bCs/>
              </w:rPr>
              <w:t>Building on written texts</w:t>
            </w:r>
            <w:bookmarkStart w:id="3" w:name="_Hlk180657037"/>
            <w:r w:rsidRPr="00A60785">
              <w:rPr>
                <w:rFonts w:eastAsia="SimSun"/>
                <w:b/>
                <w:bCs/>
              </w:rPr>
              <w:t>: anthropological and archaeometric approaches to post-Qin archaeology in China</w:t>
            </w:r>
            <w:bookmarkEnd w:id="3"/>
            <w:r w:rsidRPr="00273AE7">
              <w:rPr>
                <w:b/>
                <w:bCs/>
              </w:rPr>
              <w:t xml:space="preserve">. </w:t>
            </w:r>
            <w:r w:rsidRPr="00273AE7">
              <w:rPr>
                <w:i/>
                <w:iCs/>
              </w:rPr>
              <w:t>Antiquity</w:t>
            </w:r>
            <w:r w:rsidRPr="00273AE7">
              <w:t xml:space="preserve"> 99.</w:t>
            </w:r>
          </w:p>
          <w:p w14:paraId="187B925A" w14:textId="77777777" w:rsidR="00836305" w:rsidRPr="00273AE7" w:rsidRDefault="00836305" w:rsidP="00D711E4">
            <w:pPr>
              <w:spacing w:line="360" w:lineRule="auto"/>
              <w:rPr>
                <w:b/>
                <w:bCs/>
              </w:rPr>
            </w:pPr>
            <w:r w:rsidRPr="00273AE7">
              <w:t>Author for</w:t>
            </w:r>
            <w:r>
              <w:t xml:space="preserve"> </w:t>
            </w:r>
            <w:r w:rsidRPr="00273AE7">
              <w:t xml:space="preserve">correspondence </w:t>
            </w:r>
            <w:r w:rsidRPr="00273AE7">
              <w:rPr>
                <w:rFonts w:ascii="Segoe UI Symbol" w:eastAsia="Arial Unicode MS" w:hAnsi="Segoe UI Symbol" w:cs="Segoe UI Symbol"/>
                <w:color w:val="000000"/>
                <w:bdr w:val="nil"/>
              </w:rPr>
              <w:t>✉</w:t>
            </w:r>
            <w:r w:rsidRPr="00273AE7">
              <w:rPr>
                <w:rFonts w:eastAsia="Arial Unicode MS"/>
                <w:color w:val="000000"/>
                <w:bdr w:val="nil"/>
              </w:rPr>
              <w:t xml:space="preserve"> </w:t>
            </w:r>
            <w:r w:rsidRPr="00A60785">
              <w:rPr>
                <w:rFonts w:eastAsia="DengXian"/>
              </w:rPr>
              <w:t>9768612@qq.com</w:t>
            </w:r>
          </w:p>
        </w:tc>
      </w:tr>
    </w:tbl>
    <w:p w14:paraId="674DF0F1" w14:textId="77777777" w:rsidR="00836305" w:rsidRDefault="00836305" w:rsidP="00D711E4">
      <w:pPr>
        <w:pStyle w:val="FootnoteText"/>
        <w:spacing w:after="240" w:line="360" w:lineRule="auto"/>
        <w:rPr>
          <w:rFonts w:eastAsia="SimSun" w:cs="Times New Roman"/>
          <w:b/>
          <w:bCs/>
          <w:sz w:val="24"/>
          <w:szCs w:val="24"/>
        </w:rPr>
      </w:pPr>
    </w:p>
    <w:p w14:paraId="48D949EA" w14:textId="4AB39AFE" w:rsidR="00AB1C40" w:rsidRPr="00836305" w:rsidRDefault="00AB1C40" w:rsidP="00D711E4">
      <w:pPr>
        <w:pStyle w:val="FootnoteText"/>
        <w:spacing w:after="240" w:line="360" w:lineRule="auto"/>
        <w:rPr>
          <w:rFonts w:eastAsia="SimSun" w:cs="Times New Roman"/>
          <w:b/>
          <w:bCs/>
          <w:sz w:val="24"/>
          <w:szCs w:val="24"/>
        </w:rPr>
      </w:pPr>
      <w:r w:rsidRPr="00836305">
        <w:rPr>
          <w:rFonts w:eastAsia="SimSun" w:cs="Times New Roman"/>
          <w:b/>
          <w:bCs/>
          <w:sz w:val="24"/>
          <w:szCs w:val="24"/>
        </w:rPr>
        <w:t xml:space="preserve">Full references for Chinese References in </w:t>
      </w:r>
      <w:r w:rsidR="00836305">
        <w:rPr>
          <w:rFonts w:eastAsia="SimSun" w:cs="Times New Roman"/>
          <w:b/>
          <w:bCs/>
          <w:sz w:val="24"/>
          <w:szCs w:val="24"/>
        </w:rPr>
        <w:t>m</w:t>
      </w:r>
      <w:r w:rsidRPr="00836305">
        <w:rPr>
          <w:rFonts w:eastAsia="SimSun" w:cs="Times New Roman"/>
          <w:b/>
          <w:bCs/>
          <w:sz w:val="24"/>
          <w:szCs w:val="24"/>
        </w:rPr>
        <w:t>ain text</w:t>
      </w:r>
    </w:p>
    <w:p w14:paraId="5DB33820" w14:textId="4225B616" w:rsidR="00B22A3B" w:rsidRPr="0036246B" w:rsidRDefault="00B22A3B" w:rsidP="00D711E4">
      <w:pPr>
        <w:pStyle w:val="FootnoteText"/>
        <w:spacing w:after="240" w:line="360" w:lineRule="auto"/>
        <w:rPr>
          <w:rFonts w:eastAsia="SimSun" w:cs="Times New Roman"/>
          <w:sz w:val="24"/>
          <w:szCs w:val="24"/>
        </w:rPr>
      </w:pPr>
      <w:r w:rsidRPr="0036246B">
        <w:rPr>
          <w:rFonts w:eastAsia="SimSun" w:cs="Times New Roman"/>
          <w:sz w:val="24"/>
          <w:szCs w:val="24"/>
        </w:rPr>
        <w:t xml:space="preserve">CASS Archaeology. 2007. </w:t>
      </w:r>
      <w:r w:rsidRPr="0036246B">
        <w:rPr>
          <w:rFonts w:eastAsia="SimSun" w:cs="Times New Roman" w:hint="eastAsia"/>
          <w:sz w:val="24"/>
          <w:szCs w:val="24"/>
        </w:rPr>
        <w:t>汉魏洛阳故城南郊东汉刑徒墓地</w:t>
      </w:r>
      <w:r w:rsidRPr="0036246B">
        <w:rPr>
          <w:rFonts w:eastAsia="SimSun" w:cs="Times New Roman"/>
          <w:sz w:val="24"/>
          <w:szCs w:val="24"/>
        </w:rPr>
        <w:t xml:space="preserve"> [The Eastern Han Dynasty Criminal Cemetery in the Southern Suburb of Luoyang Ancient City during the Han and Wei Dynasties]</w:t>
      </w:r>
      <w:r w:rsidR="00F73A81" w:rsidRPr="00F73A81">
        <w:rPr>
          <w:rFonts w:eastAsia="SimSun" w:cs="Times New Roman" w:hint="eastAsia"/>
          <w:sz w:val="24"/>
          <w:szCs w:val="24"/>
        </w:rPr>
        <w:t xml:space="preserve"> </w:t>
      </w:r>
      <w:r w:rsidR="00F73A81" w:rsidRPr="0036246B">
        <w:rPr>
          <w:rFonts w:eastAsia="SimSun" w:cs="Times New Roman" w:hint="eastAsia"/>
          <w:sz w:val="24"/>
          <w:szCs w:val="24"/>
        </w:rPr>
        <w:t>文物出版社</w:t>
      </w:r>
      <w:r w:rsidR="00F73A81" w:rsidRPr="0036246B">
        <w:rPr>
          <w:rFonts w:eastAsia="SimSun" w:cs="Times New Roman"/>
          <w:sz w:val="24"/>
          <w:szCs w:val="24"/>
        </w:rPr>
        <w:t xml:space="preserve"> </w:t>
      </w:r>
      <w:r w:rsidR="00F73A81" w:rsidRPr="00D711E4">
        <w:rPr>
          <w:rFonts w:eastAsia="SimSun" w:cs="Times New Roman"/>
          <w:sz w:val="24"/>
          <w:szCs w:val="24"/>
        </w:rPr>
        <w:t>[Wenwu Chubanshe]:</w:t>
      </w:r>
      <w:r w:rsidR="00D711E4">
        <w:rPr>
          <w:rFonts w:eastAsia="SimSun" w:cs="Times New Roman"/>
          <w:sz w:val="24"/>
          <w:szCs w:val="24"/>
        </w:rPr>
        <w:t xml:space="preserve"> </w:t>
      </w:r>
      <w:r w:rsidR="00F73A81" w:rsidRPr="0036246B">
        <w:rPr>
          <w:rFonts w:eastAsia="SimSun" w:cs="Times New Roman"/>
          <w:sz w:val="24"/>
          <w:szCs w:val="24"/>
        </w:rPr>
        <w:t>Beijing</w:t>
      </w:r>
      <w:r w:rsidR="00F73A81">
        <w:rPr>
          <w:rFonts w:eastAsia="SimSun" w:cs="Times New Roman" w:hint="eastAsia"/>
          <w:sz w:val="24"/>
          <w:szCs w:val="24"/>
        </w:rPr>
        <w:t>.</w:t>
      </w:r>
    </w:p>
    <w:p w14:paraId="3F7D1C09" w14:textId="76B1296B" w:rsidR="00B22A3B" w:rsidRPr="00836305" w:rsidRDefault="00B22A3B" w:rsidP="00D711E4">
      <w:pPr>
        <w:pStyle w:val="FootnoteText"/>
        <w:spacing w:after="240" w:line="360" w:lineRule="auto"/>
        <w:rPr>
          <w:rFonts w:eastAsia="SimSun" w:cs="Times New Roman"/>
          <w:sz w:val="24"/>
          <w:szCs w:val="24"/>
        </w:rPr>
      </w:pPr>
      <w:r w:rsidRPr="00432710">
        <w:rPr>
          <w:rFonts w:eastAsia="SimSun" w:cs="Times New Roman"/>
          <w:smallCaps/>
          <w:sz w:val="24"/>
          <w:szCs w:val="24"/>
        </w:rPr>
        <w:t>Guo,</w:t>
      </w:r>
      <w:r w:rsidR="00D711E4">
        <w:rPr>
          <w:rFonts w:eastAsia="SimSun" w:cs="Times New Roman"/>
          <w:smallCaps/>
          <w:sz w:val="24"/>
          <w:szCs w:val="24"/>
        </w:rPr>
        <w:t xml:space="preserve"> </w:t>
      </w:r>
      <w:r w:rsidRPr="0036246B">
        <w:rPr>
          <w:rFonts w:eastAsia="SimSun" w:cs="Times New Roman"/>
          <w:sz w:val="24"/>
          <w:szCs w:val="24"/>
        </w:rPr>
        <w:t xml:space="preserve">B. 1950. </w:t>
      </w:r>
      <w:r w:rsidRPr="0036246B">
        <w:rPr>
          <w:rFonts w:eastAsia="SimSun" w:cs="Times New Roman" w:hint="eastAsia"/>
          <w:sz w:val="24"/>
          <w:szCs w:val="24"/>
        </w:rPr>
        <w:t>一九五○年春殷墟发掘报告</w:t>
      </w:r>
      <w:r w:rsidRPr="0036246B">
        <w:rPr>
          <w:rFonts w:eastAsia="SimSun" w:cs="Times New Roman"/>
          <w:sz w:val="24"/>
          <w:szCs w:val="24"/>
        </w:rPr>
        <w:t xml:space="preserve">[Report on the Excavation of Yin Ruins in the Spring of 1950]. </w:t>
      </w:r>
      <w:r w:rsidRPr="0036246B">
        <w:rPr>
          <w:rFonts w:eastAsia="SimSun" w:cs="Times New Roman" w:hint="eastAsia"/>
          <w:sz w:val="24"/>
          <w:szCs w:val="24"/>
        </w:rPr>
        <w:t>中国考古学报</w:t>
      </w:r>
      <w:r w:rsidRPr="0036246B">
        <w:rPr>
          <w:rFonts w:eastAsia="SimSun" w:cs="Times New Roman"/>
          <w:sz w:val="24"/>
          <w:szCs w:val="24"/>
        </w:rPr>
        <w:t xml:space="preserve"> </w:t>
      </w:r>
      <w:r w:rsidRPr="00836305">
        <w:rPr>
          <w:rFonts w:eastAsia="SimSun" w:cs="Times New Roman"/>
          <w:sz w:val="24"/>
          <w:szCs w:val="24"/>
        </w:rPr>
        <w:t>[</w:t>
      </w:r>
      <w:r w:rsidRPr="00F73A81">
        <w:rPr>
          <w:rFonts w:eastAsia="SimSun" w:cs="Times New Roman"/>
          <w:sz w:val="24"/>
          <w:szCs w:val="24"/>
        </w:rPr>
        <w:t>Zhongguo Kaogu Xuebao</w:t>
      </w:r>
      <w:r w:rsidRPr="00836305">
        <w:rPr>
          <w:rFonts w:eastAsia="SimSun" w:cs="Times New Roman"/>
          <w:sz w:val="24"/>
          <w:szCs w:val="24"/>
        </w:rPr>
        <w:t>]</w:t>
      </w:r>
    </w:p>
    <w:p w14:paraId="3DA95B23" w14:textId="22522C7E" w:rsidR="00B22A3B" w:rsidRPr="0036246B" w:rsidRDefault="00B22A3B" w:rsidP="00D711E4">
      <w:pPr>
        <w:pStyle w:val="FootnoteText"/>
        <w:spacing w:after="240" w:line="360" w:lineRule="auto"/>
        <w:rPr>
          <w:rFonts w:eastAsia="SimSun" w:cs="Times New Roman"/>
          <w:sz w:val="24"/>
          <w:szCs w:val="24"/>
        </w:rPr>
      </w:pPr>
      <w:r w:rsidRPr="00F73A81">
        <w:rPr>
          <w:rFonts w:eastAsia="SimSun" w:cs="Times New Roman"/>
          <w:sz w:val="24"/>
          <w:szCs w:val="24"/>
        </w:rPr>
        <w:t xml:space="preserve">GWJ (Guojia Wenwu Ju). 2009. </w:t>
      </w:r>
      <w:r w:rsidRPr="00F73A81">
        <w:rPr>
          <w:rFonts w:eastAsia="SimSun" w:cs="Times New Roman" w:hint="eastAsia"/>
          <w:sz w:val="24"/>
          <w:szCs w:val="24"/>
        </w:rPr>
        <w:t>田</w:t>
      </w:r>
      <w:r w:rsidRPr="0036246B">
        <w:rPr>
          <w:rFonts w:eastAsia="SimSun" w:cs="Times New Roman" w:hint="eastAsia"/>
          <w:sz w:val="24"/>
          <w:szCs w:val="24"/>
        </w:rPr>
        <w:t>野考古工作规程</w:t>
      </w:r>
      <w:r w:rsidRPr="0036246B">
        <w:rPr>
          <w:rFonts w:eastAsia="SimSun" w:cs="Times New Roman"/>
          <w:sz w:val="24"/>
          <w:szCs w:val="24"/>
        </w:rPr>
        <w:t xml:space="preserve"> [Regulations for Archaeological Fieldwork] </w:t>
      </w:r>
      <w:r w:rsidRPr="0036246B">
        <w:rPr>
          <w:rFonts w:eastAsia="SimSun" w:cs="Times New Roman" w:hint="eastAsia"/>
          <w:sz w:val="24"/>
          <w:szCs w:val="24"/>
        </w:rPr>
        <w:t>文物出版社</w:t>
      </w:r>
      <w:r w:rsidRPr="0036246B">
        <w:rPr>
          <w:rFonts w:eastAsia="SimSun" w:cs="Times New Roman"/>
          <w:sz w:val="24"/>
          <w:szCs w:val="24"/>
        </w:rPr>
        <w:t xml:space="preserve"> </w:t>
      </w:r>
      <w:r w:rsidRPr="00E33A26">
        <w:rPr>
          <w:rFonts w:eastAsia="SimSun" w:cs="Times New Roman"/>
          <w:sz w:val="24"/>
          <w:szCs w:val="24"/>
        </w:rPr>
        <w:t>[Wenwu Chubanshe]:</w:t>
      </w:r>
      <w:r w:rsidR="00E33A26">
        <w:rPr>
          <w:rFonts w:eastAsia="SimSun" w:cs="Times New Roman"/>
          <w:sz w:val="24"/>
          <w:szCs w:val="24"/>
        </w:rPr>
        <w:t xml:space="preserve"> </w:t>
      </w:r>
      <w:r w:rsidRPr="0036246B">
        <w:rPr>
          <w:rFonts w:eastAsia="SimSun" w:cs="Times New Roman"/>
          <w:sz w:val="24"/>
          <w:szCs w:val="24"/>
        </w:rPr>
        <w:t>Beijing</w:t>
      </w:r>
      <w:r w:rsidR="00E33A26">
        <w:rPr>
          <w:rFonts w:eastAsia="SimSun" w:cs="Times New Roman"/>
          <w:sz w:val="24"/>
          <w:szCs w:val="24"/>
        </w:rPr>
        <w:t>.</w:t>
      </w:r>
    </w:p>
    <w:p w14:paraId="251A2DB3" w14:textId="13D2C3D5" w:rsidR="00B22A3B" w:rsidRDefault="00B22A3B" w:rsidP="00D711E4">
      <w:pPr>
        <w:spacing w:after="240" w:line="360" w:lineRule="auto"/>
        <w:rPr>
          <w:rStyle w:val="Emphasis"/>
          <w:rFonts w:eastAsia="SimSun" w:cs="Times New Roman"/>
          <w:color w:val="000000" w:themeColor="text1"/>
          <w:sz w:val="24"/>
          <w:szCs w:val="24"/>
        </w:rPr>
      </w:pPr>
      <w:r w:rsidRPr="00836305">
        <w:rPr>
          <w:rStyle w:val="Emphasis"/>
          <w:rFonts w:eastAsia="SimSun" w:cs="Times New Roman"/>
          <w:i w:val="0"/>
          <w:iCs w:val="0"/>
          <w:smallCaps/>
          <w:color w:val="000000" w:themeColor="text1"/>
          <w:sz w:val="24"/>
          <w:szCs w:val="24"/>
        </w:rPr>
        <w:t>Hu,</w:t>
      </w:r>
      <w:r w:rsidR="00D711E4">
        <w:rPr>
          <w:rStyle w:val="Emphasis"/>
          <w:rFonts w:eastAsia="SimSun" w:cs="Times New Roman"/>
          <w:i w:val="0"/>
          <w:iCs w:val="0"/>
          <w:smallCaps/>
          <w:color w:val="000000" w:themeColor="text1"/>
          <w:sz w:val="24"/>
          <w:szCs w:val="24"/>
        </w:rPr>
        <w:t xml:space="preserve"> </w:t>
      </w:r>
      <w:r w:rsidRPr="00836305">
        <w:rPr>
          <w:rStyle w:val="Emphasis"/>
          <w:rFonts w:eastAsia="SimSun" w:cs="Times New Roman"/>
          <w:i w:val="0"/>
          <w:iCs w:val="0"/>
          <w:smallCaps/>
          <w:color w:val="000000" w:themeColor="text1"/>
          <w:sz w:val="24"/>
          <w:szCs w:val="24"/>
        </w:rPr>
        <w:t>S.</w:t>
      </w:r>
      <w:r w:rsidRPr="00836305">
        <w:rPr>
          <w:rStyle w:val="Emphasis"/>
          <w:rFonts w:eastAsia="SimSu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D711E4">
        <w:rPr>
          <w:rStyle w:val="Emphasis"/>
          <w:rFonts w:eastAsia="SimSun" w:cs="Times New Roman"/>
          <w:i w:val="0"/>
          <w:iCs w:val="0"/>
          <w:color w:val="000000" w:themeColor="text1"/>
          <w:sz w:val="24"/>
          <w:szCs w:val="24"/>
        </w:rPr>
        <w:t>&amp;</w:t>
      </w:r>
      <w:r w:rsidRPr="00836305">
        <w:rPr>
          <w:rStyle w:val="Emphasis"/>
          <w:rFonts w:eastAsia="SimSu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6917E4">
        <w:rPr>
          <w:rStyle w:val="Emphasis"/>
          <w:rFonts w:eastAsia="SimSun" w:cs="Times New Roman"/>
          <w:i w:val="0"/>
          <w:iCs w:val="0"/>
          <w:color w:val="000000" w:themeColor="text1"/>
          <w:sz w:val="24"/>
          <w:szCs w:val="24"/>
        </w:rPr>
        <w:t xml:space="preserve">W. </w:t>
      </w:r>
      <w:r w:rsidRPr="00836305">
        <w:rPr>
          <w:rStyle w:val="Emphasis"/>
          <w:rFonts w:eastAsia="SimSun" w:cs="Times New Roman"/>
          <w:i w:val="0"/>
          <w:iCs w:val="0"/>
          <w:smallCaps/>
          <w:color w:val="000000" w:themeColor="text1"/>
          <w:sz w:val="24"/>
          <w:szCs w:val="24"/>
        </w:rPr>
        <w:t>Yang</w:t>
      </w:r>
      <w:r w:rsidRPr="00836305">
        <w:rPr>
          <w:rStyle w:val="Emphasis"/>
          <w:rFonts w:eastAsia="SimSun" w:cs="Times New Roman"/>
          <w:i w:val="0"/>
          <w:iCs w:val="0"/>
          <w:color w:val="000000" w:themeColor="text1"/>
          <w:sz w:val="24"/>
          <w:szCs w:val="24"/>
        </w:rPr>
        <w:t xml:space="preserve">. 2010. </w:t>
      </w:r>
      <w:r w:rsidRPr="00836305">
        <w:rPr>
          <w:rStyle w:val="Emphasis"/>
          <w:rFonts w:eastAsia="SimSun" w:cs="Times New Roman" w:hint="eastAsia"/>
          <w:i w:val="0"/>
          <w:iCs w:val="0"/>
          <w:color w:val="000000" w:themeColor="text1"/>
          <w:sz w:val="24"/>
          <w:szCs w:val="24"/>
        </w:rPr>
        <w:t>汉阳陵帝陵陵园外藏坑出土的动物骨骼及其意义</w:t>
      </w:r>
      <w:r w:rsidRPr="00836305">
        <w:rPr>
          <w:rStyle w:val="Emphasis"/>
          <w:rFonts w:eastAsia="SimSun" w:cs="Times New Roman"/>
          <w:i w:val="0"/>
          <w:iCs w:val="0"/>
          <w:color w:val="000000" w:themeColor="text1"/>
          <w:sz w:val="24"/>
          <w:szCs w:val="24"/>
        </w:rPr>
        <w:t xml:space="preserve"> [Faunal remains and their significance from the Waicangkeng at the Yang Mausoleum of Han dynasty]</w:t>
      </w:r>
      <w:r w:rsidRPr="0036246B">
        <w:rPr>
          <w:rStyle w:val="Emphasis"/>
          <w:rFonts w:eastAsia="SimSun" w:cs="Times New Roman"/>
          <w:color w:val="000000" w:themeColor="text1"/>
          <w:sz w:val="24"/>
          <w:szCs w:val="24"/>
        </w:rPr>
        <w:t xml:space="preserve"> </w:t>
      </w:r>
      <w:r w:rsidRPr="00874552">
        <w:rPr>
          <w:rFonts w:eastAsia="SimSun" w:cs="Times New Roman" w:hint="eastAsia"/>
          <w:color w:val="000000" w:themeColor="text1"/>
          <w:sz w:val="24"/>
          <w:szCs w:val="24"/>
        </w:rPr>
        <w:t>考古与文物</w:t>
      </w:r>
      <w:r w:rsidRPr="00836305">
        <w:rPr>
          <w:rFonts w:eastAsia="SimSun" w:cs="Times New Roman"/>
          <w:i/>
          <w:iCs/>
          <w:color w:val="000000" w:themeColor="text1"/>
          <w:sz w:val="24"/>
          <w:szCs w:val="24"/>
        </w:rPr>
        <w:t xml:space="preserve"> </w:t>
      </w:r>
      <w:r w:rsidRPr="00E33A26">
        <w:rPr>
          <w:rFonts w:eastAsia="SimSun" w:cs="Times New Roman"/>
          <w:color w:val="000000" w:themeColor="text1"/>
          <w:sz w:val="24"/>
          <w:szCs w:val="24"/>
        </w:rPr>
        <w:t xml:space="preserve">[Kaogu yu </w:t>
      </w:r>
      <w:proofErr w:type="spellStart"/>
      <w:r w:rsidRPr="00E33A26">
        <w:rPr>
          <w:rFonts w:eastAsia="SimSun" w:cs="Times New Roman"/>
          <w:color w:val="000000" w:themeColor="text1"/>
          <w:sz w:val="24"/>
          <w:szCs w:val="24"/>
        </w:rPr>
        <w:t>wenwu</w:t>
      </w:r>
      <w:proofErr w:type="spellEnd"/>
      <w:r w:rsidRPr="00E33A26">
        <w:rPr>
          <w:rFonts w:eastAsia="SimSun" w:cs="Times New Roman"/>
          <w:color w:val="000000" w:themeColor="text1"/>
          <w:sz w:val="24"/>
          <w:szCs w:val="24"/>
        </w:rPr>
        <w:t>]:</w:t>
      </w:r>
      <w:r w:rsidR="00E33A26">
        <w:rPr>
          <w:rStyle w:val="Emphasis"/>
          <w:rFonts w:eastAsia="SimSun" w:cs="Times New Roman"/>
          <w:i w:val="0"/>
          <w:color w:val="000000" w:themeColor="text1"/>
          <w:sz w:val="24"/>
          <w:szCs w:val="24"/>
        </w:rPr>
        <w:t xml:space="preserve"> </w:t>
      </w:r>
      <w:r w:rsidRPr="00836305">
        <w:rPr>
          <w:rStyle w:val="Emphasis"/>
          <w:rFonts w:eastAsia="SimSun" w:cs="Times New Roman"/>
          <w:i w:val="0"/>
          <w:color w:val="000000" w:themeColor="text1"/>
          <w:sz w:val="24"/>
          <w:szCs w:val="24"/>
        </w:rPr>
        <w:t>5:104–10</w:t>
      </w:r>
      <w:r w:rsidR="00E33A26">
        <w:rPr>
          <w:rStyle w:val="Emphasis"/>
          <w:rFonts w:eastAsia="SimSun" w:cs="Times New Roman"/>
          <w:i w:val="0"/>
          <w:color w:val="000000" w:themeColor="text1"/>
          <w:sz w:val="24"/>
          <w:szCs w:val="24"/>
        </w:rPr>
        <w:t>.</w:t>
      </w:r>
    </w:p>
    <w:p w14:paraId="7857F9A6" w14:textId="58024BB2" w:rsidR="00B22A3B" w:rsidRPr="0036246B" w:rsidRDefault="00B22A3B" w:rsidP="00D711E4">
      <w:pPr>
        <w:spacing w:after="240" w:line="360" w:lineRule="auto"/>
        <w:rPr>
          <w:rStyle w:val="Emphasis"/>
          <w:rFonts w:eastAsia="SimSun" w:cs="Times New Roman"/>
          <w:b/>
          <w:bCs/>
          <w:i w:val="0"/>
          <w:iCs w:val="0"/>
          <w:color w:val="4472C4" w:themeColor="accent1"/>
          <w:sz w:val="24"/>
          <w:szCs w:val="24"/>
        </w:rPr>
      </w:pPr>
      <w:r w:rsidRPr="00836305">
        <w:rPr>
          <w:rStyle w:val="Emphasis"/>
          <w:rFonts w:eastAsia="SimSun" w:cs="Times New Roman"/>
          <w:i w:val="0"/>
          <w:iCs w:val="0"/>
          <w:smallCaps/>
          <w:color w:val="000000" w:themeColor="text1"/>
          <w:sz w:val="24"/>
          <w:szCs w:val="24"/>
        </w:rPr>
        <w:t>Ji,</w:t>
      </w:r>
      <w:r w:rsidR="00E33A26">
        <w:rPr>
          <w:rStyle w:val="Emphasis"/>
          <w:rFonts w:eastAsia="SimSun" w:cs="Times New Roman"/>
          <w:i w:val="0"/>
          <w:iCs w:val="0"/>
          <w:smallCaps/>
          <w:color w:val="000000" w:themeColor="text1"/>
          <w:sz w:val="24"/>
          <w:szCs w:val="24"/>
        </w:rPr>
        <w:t xml:space="preserve"> </w:t>
      </w:r>
      <w:r w:rsidRPr="00836305">
        <w:rPr>
          <w:rStyle w:val="Emphasis"/>
          <w:rFonts w:eastAsia="SimSun" w:cs="Times New Roman"/>
          <w:i w:val="0"/>
          <w:iCs w:val="0"/>
          <w:smallCaps/>
          <w:color w:val="000000" w:themeColor="text1"/>
          <w:sz w:val="24"/>
          <w:szCs w:val="24"/>
        </w:rPr>
        <w:t>G</w:t>
      </w:r>
      <w:r w:rsidRPr="00836305">
        <w:rPr>
          <w:rStyle w:val="Emphasis"/>
          <w:rFonts w:eastAsia="SimSun" w:cs="Times New Roman"/>
          <w:i w:val="0"/>
          <w:iCs w:val="0"/>
          <w:color w:val="000000" w:themeColor="text1"/>
          <w:sz w:val="24"/>
          <w:szCs w:val="24"/>
        </w:rPr>
        <w:t>.</w:t>
      </w:r>
      <w:r w:rsidR="00D711E4">
        <w:rPr>
          <w:rStyle w:val="Emphasis"/>
          <w:rFonts w:eastAsia="SimSu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Pr="00836305">
        <w:rPr>
          <w:rStyle w:val="Emphasis"/>
          <w:rFonts w:eastAsia="SimSun" w:cs="Times New Roman"/>
          <w:i w:val="0"/>
          <w:iCs w:val="0"/>
          <w:color w:val="000000" w:themeColor="text1"/>
          <w:sz w:val="24"/>
          <w:szCs w:val="24"/>
        </w:rPr>
        <w:t>1985</w:t>
      </w:r>
      <w:r w:rsidR="00D711E4">
        <w:rPr>
          <w:rStyle w:val="Emphasis"/>
          <w:rFonts w:eastAsia="SimSun" w:cs="Times New Roman"/>
          <w:i w:val="0"/>
          <w:iCs w:val="0"/>
          <w:color w:val="000000" w:themeColor="text1"/>
          <w:sz w:val="24"/>
          <w:szCs w:val="24"/>
        </w:rPr>
        <w:t xml:space="preserve">. </w:t>
      </w:r>
      <w:r w:rsidRPr="00836305">
        <w:rPr>
          <w:rStyle w:val="Emphasis"/>
          <w:rFonts w:eastAsia="SimSun" w:cs="Times New Roman" w:hint="eastAsia"/>
          <w:i w:val="0"/>
          <w:iCs w:val="0"/>
          <w:color w:val="000000" w:themeColor="text1"/>
          <w:sz w:val="24"/>
          <w:szCs w:val="24"/>
        </w:rPr>
        <w:t>长沙马王堆一号汉墓出土枣、梨和梅中微量元素的中子活化分析</w:t>
      </w:r>
      <w:r w:rsidRPr="00836305">
        <w:rPr>
          <w:rStyle w:val="Emphasis"/>
          <w:rFonts w:eastAsia="SimSun" w:cs="Times New Roman"/>
          <w:i w:val="0"/>
          <w:iCs w:val="0"/>
          <w:color w:val="000000" w:themeColor="text1"/>
          <w:sz w:val="24"/>
          <w:szCs w:val="24"/>
        </w:rPr>
        <w:t>[Neutron Activation Analysis of Trace Elements in Jujube, Pear and Plum Unearthed from the No.1 Han Tomb of Mawangdui, Changsha].</w:t>
      </w:r>
      <w:r w:rsidRPr="00836305">
        <w:rPr>
          <w:rStyle w:val="Emphasis"/>
          <w:rFonts w:eastAsia="SimSun" w:cs="Times New Roman" w:hint="eastAsia"/>
          <w:i w:val="0"/>
          <w:iCs w:val="0"/>
          <w:color w:val="000000" w:themeColor="text1"/>
          <w:sz w:val="24"/>
          <w:szCs w:val="24"/>
        </w:rPr>
        <w:t>核技术</w:t>
      </w:r>
      <w:r w:rsidR="00E33A26">
        <w:rPr>
          <w:rStyle w:val="Emphasis"/>
          <w:rFonts w:eastAsia="SimSu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Pr="00836305">
        <w:rPr>
          <w:rStyle w:val="Emphasis"/>
          <w:rFonts w:eastAsia="SimSun" w:cs="Times New Roman"/>
          <w:i w:val="0"/>
          <w:iCs w:val="0"/>
          <w:color w:val="000000" w:themeColor="text1"/>
          <w:sz w:val="24"/>
          <w:szCs w:val="24"/>
        </w:rPr>
        <w:t>[Nuclear Techniques</w:t>
      </w:r>
      <w:r w:rsidRPr="00D711E4">
        <w:rPr>
          <w:rStyle w:val="Emphasis"/>
          <w:rFonts w:eastAsia="SimSun" w:cs="Times New Roman"/>
          <w:i w:val="0"/>
          <w:iCs w:val="0"/>
          <w:color w:val="000000" w:themeColor="text1"/>
          <w:sz w:val="24"/>
          <w:szCs w:val="24"/>
        </w:rPr>
        <w:t>],</w:t>
      </w:r>
      <w:r w:rsidRPr="0036246B">
        <w:rPr>
          <w:rStyle w:val="Emphasis"/>
          <w:rFonts w:eastAsia="SimSun" w:cs="Times New Roman"/>
          <w:color w:val="000000" w:themeColor="text1"/>
          <w:sz w:val="24"/>
          <w:szCs w:val="24"/>
        </w:rPr>
        <w:t xml:space="preserve"> </w:t>
      </w:r>
      <w:r w:rsidRPr="00836305">
        <w:rPr>
          <w:rStyle w:val="Emphasis"/>
          <w:rFonts w:eastAsia="SimSun" w:cs="Times New Roman"/>
          <w:i w:val="0"/>
          <w:iCs w:val="0"/>
          <w:color w:val="000000" w:themeColor="text1"/>
          <w:sz w:val="24"/>
          <w:szCs w:val="24"/>
        </w:rPr>
        <w:t>(06):</w:t>
      </w:r>
      <w:r w:rsidR="00D711E4">
        <w:rPr>
          <w:rStyle w:val="Emphasis"/>
          <w:rFonts w:eastAsia="SimSu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Pr="00836305">
        <w:rPr>
          <w:rStyle w:val="Emphasis"/>
          <w:rFonts w:eastAsia="SimSun" w:cs="Times New Roman"/>
          <w:i w:val="0"/>
          <w:iCs w:val="0"/>
          <w:color w:val="000000" w:themeColor="text1"/>
          <w:sz w:val="24"/>
          <w:szCs w:val="24"/>
        </w:rPr>
        <w:t>45.</w:t>
      </w:r>
    </w:p>
    <w:p w14:paraId="62115C66" w14:textId="44076794" w:rsidR="00B22A3B" w:rsidRDefault="00B22A3B" w:rsidP="00D711E4">
      <w:pPr>
        <w:pStyle w:val="FootnoteText"/>
        <w:spacing w:after="240" w:line="360" w:lineRule="auto"/>
        <w:rPr>
          <w:rFonts w:eastAsia="SimSun" w:cs="Times New Roman"/>
          <w:sz w:val="24"/>
          <w:szCs w:val="24"/>
          <w14:ligatures w14:val="none"/>
        </w:rPr>
      </w:pPr>
      <w:r w:rsidRPr="00432710">
        <w:rPr>
          <w:rFonts w:eastAsia="SimSun" w:cs="Times New Roman"/>
          <w:smallCaps/>
          <w:sz w:val="24"/>
          <w:szCs w:val="24"/>
        </w:rPr>
        <w:t>Jiang,</w:t>
      </w:r>
      <w:r w:rsidR="00D711E4">
        <w:rPr>
          <w:rFonts w:eastAsia="SimSun" w:cs="Times New Roman"/>
          <w:smallCaps/>
          <w:sz w:val="24"/>
          <w:szCs w:val="24"/>
        </w:rPr>
        <w:t xml:space="preserve"> </w:t>
      </w:r>
      <w:r w:rsidRPr="00432710">
        <w:rPr>
          <w:rFonts w:eastAsia="SimSun" w:cs="Times New Roman"/>
          <w:smallCaps/>
          <w:sz w:val="24"/>
          <w:szCs w:val="24"/>
        </w:rPr>
        <w:t xml:space="preserve">H., </w:t>
      </w:r>
      <w:r w:rsidR="006917E4">
        <w:rPr>
          <w:rFonts w:eastAsia="SimSun" w:cs="Times New Roman"/>
          <w:smallCaps/>
          <w:sz w:val="24"/>
          <w:szCs w:val="24"/>
        </w:rPr>
        <w:t xml:space="preserve">Y. </w:t>
      </w:r>
      <w:r w:rsidRPr="00432710">
        <w:rPr>
          <w:rFonts w:eastAsia="SimSun" w:cs="Times New Roman"/>
          <w:smallCaps/>
          <w:sz w:val="24"/>
          <w:szCs w:val="24"/>
        </w:rPr>
        <w:t>He,</w:t>
      </w:r>
      <w:r w:rsidR="00D711E4">
        <w:rPr>
          <w:rFonts w:eastAsia="SimSun" w:cs="Times New Roman"/>
          <w:smallCaps/>
          <w:sz w:val="24"/>
          <w:szCs w:val="24"/>
        </w:rPr>
        <w:t xml:space="preserve"> </w:t>
      </w:r>
      <w:r w:rsidR="006917E4">
        <w:rPr>
          <w:rFonts w:eastAsia="SimSun" w:cs="Times New Roman"/>
          <w:smallCaps/>
          <w:sz w:val="24"/>
          <w:szCs w:val="24"/>
        </w:rPr>
        <w:t xml:space="preserve">X. </w:t>
      </w:r>
      <w:r w:rsidRPr="00432710">
        <w:rPr>
          <w:rFonts w:eastAsia="SimSun" w:cs="Times New Roman"/>
          <w:smallCaps/>
          <w:sz w:val="24"/>
          <w:szCs w:val="24"/>
        </w:rPr>
        <w:t xml:space="preserve">Liu </w:t>
      </w:r>
      <w:r w:rsidR="00D711E4">
        <w:rPr>
          <w:rFonts w:eastAsia="SimSun" w:cs="Times New Roman"/>
          <w:smallCaps/>
          <w:sz w:val="24"/>
          <w:szCs w:val="24"/>
        </w:rPr>
        <w:t>&amp;</w:t>
      </w:r>
      <w:r w:rsidRPr="00432710">
        <w:rPr>
          <w:rFonts w:eastAsia="SimSun" w:cs="Times New Roman"/>
          <w:smallCaps/>
          <w:sz w:val="24"/>
          <w:szCs w:val="24"/>
        </w:rPr>
        <w:t xml:space="preserve"> </w:t>
      </w:r>
      <w:r w:rsidR="006917E4">
        <w:rPr>
          <w:rFonts w:eastAsia="SimSun" w:cs="Times New Roman"/>
          <w:smallCaps/>
          <w:sz w:val="24"/>
          <w:szCs w:val="24"/>
        </w:rPr>
        <w:t xml:space="preserve">H. </w:t>
      </w:r>
      <w:r w:rsidRPr="00432710">
        <w:rPr>
          <w:rFonts w:eastAsia="SimSun" w:cs="Times New Roman"/>
          <w:smallCaps/>
          <w:sz w:val="24"/>
          <w:szCs w:val="24"/>
        </w:rPr>
        <w:t>Ju. 20</w:t>
      </w:r>
      <w:r w:rsidRPr="0036246B">
        <w:rPr>
          <w:rFonts w:eastAsia="SimSun" w:cs="Times New Roman"/>
          <w:sz w:val="24"/>
          <w:szCs w:val="24"/>
        </w:rPr>
        <w:t xml:space="preserve">07. </w:t>
      </w:r>
      <w:r w:rsidRPr="0036246B">
        <w:rPr>
          <w:rFonts w:eastAsia="SimSun" w:cs="Times New Roman" w:hint="eastAsia"/>
          <w:sz w:val="24"/>
          <w:szCs w:val="24"/>
        </w:rPr>
        <w:t>河南南阳陈棚汉代彩绘画像石墓</w:t>
      </w:r>
      <w:r w:rsidRPr="0036246B">
        <w:rPr>
          <w:rFonts w:eastAsia="SimSun" w:cs="Times New Roman"/>
          <w:sz w:val="24"/>
          <w:szCs w:val="24"/>
        </w:rPr>
        <w:t xml:space="preserve"> [The Han </w:t>
      </w:r>
      <w:r w:rsidRPr="009F4553">
        <w:rPr>
          <w:rFonts w:eastAsia="SimSun" w:cs="Times New Roman"/>
          <w:sz w:val="24"/>
          <w:szCs w:val="24"/>
          <w14:ligatures w14:val="none"/>
        </w:rPr>
        <w:t>stone tombs with colo</w:t>
      </w:r>
      <w:r w:rsidR="00D711E4">
        <w:rPr>
          <w:rFonts w:eastAsia="SimSun" w:cs="Times New Roman"/>
          <w:sz w:val="24"/>
          <w:szCs w:val="24"/>
          <w14:ligatures w14:val="none"/>
        </w:rPr>
        <w:t>u</w:t>
      </w:r>
      <w:r w:rsidRPr="009F4553">
        <w:rPr>
          <w:rFonts w:eastAsia="SimSun" w:cs="Times New Roman"/>
          <w:sz w:val="24"/>
          <w:szCs w:val="24"/>
          <w14:ligatures w14:val="none"/>
        </w:rPr>
        <w:t xml:space="preserve">red paintings and statues in Chenpeng, Nanyang, Henan] </w:t>
      </w:r>
      <w:r w:rsidRPr="009F4553">
        <w:rPr>
          <w:rFonts w:eastAsia="SimSun" w:cs="Times New Roman" w:hint="eastAsia"/>
          <w:sz w:val="24"/>
          <w:szCs w:val="24"/>
          <w14:ligatures w14:val="none"/>
        </w:rPr>
        <w:t>考古学报</w:t>
      </w:r>
      <w:r w:rsidRPr="009F4553">
        <w:rPr>
          <w:rFonts w:eastAsia="SimSun" w:cs="Times New Roman"/>
          <w:sz w:val="24"/>
          <w:szCs w:val="24"/>
          <w14:ligatures w14:val="none"/>
        </w:rPr>
        <w:t xml:space="preserve"> </w:t>
      </w:r>
      <w:r w:rsidRPr="00D711E4">
        <w:rPr>
          <w:rFonts w:eastAsia="SimSun" w:cs="Times New Roman"/>
          <w:sz w:val="24"/>
          <w:szCs w:val="24"/>
          <w14:ligatures w14:val="none"/>
        </w:rPr>
        <w:t>[Kaogu Xuebao]:</w:t>
      </w:r>
      <w:r w:rsidR="00D711E4">
        <w:rPr>
          <w:rFonts w:eastAsia="SimSun" w:cs="Times New Roman"/>
          <w:sz w:val="24"/>
          <w:szCs w:val="24"/>
          <w14:ligatures w14:val="none"/>
        </w:rPr>
        <w:t xml:space="preserve"> </w:t>
      </w:r>
      <w:r w:rsidRPr="009F4553">
        <w:rPr>
          <w:rFonts w:eastAsia="SimSun" w:cs="Times New Roman"/>
          <w:sz w:val="24"/>
          <w:szCs w:val="24"/>
          <w14:ligatures w14:val="none"/>
        </w:rPr>
        <w:t>2:</w:t>
      </w:r>
      <w:r w:rsidR="00D711E4">
        <w:rPr>
          <w:rFonts w:eastAsia="SimSun" w:cs="Times New Roman"/>
          <w:sz w:val="24"/>
          <w:szCs w:val="24"/>
          <w14:ligatures w14:val="none"/>
        </w:rPr>
        <w:t xml:space="preserve"> </w:t>
      </w:r>
      <w:r w:rsidRPr="009F4553">
        <w:rPr>
          <w:rFonts w:eastAsia="SimSun" w:cs="Times New Roman"/>
          <w:sz w:val="24"/>
          <w:szCs w:val="24"/>
          <w14:ligatures w14:val="none"/>
        </w:rPr>
        <w:t>233</w:t>
      </w:r>
      <w:r w:rsidR="00D711E4">
        <w:rPr>
          <w:rFonts w:eastAsia="SimSun" w:cs="Times New Roman"/>
          <w:sz w:val="24"/>
          <w:szCs w:val="24"/>
          <w14:ligatures w14:val="none"/>
        </w:rPr>
        <w:t>–</w:t>
      </w:r>
      <w:r w:rsidRPr="009F4553">
        <w:rPr>
          <w:rFonts w:eastAsia="SimSun" w:cs="Times New Roman"/>
          <w:sz w:val="24"/>
          <w:szCs w:val="24"/>
          <w14:ligatures w14:val="none"/>
        </w:rPr>
        <w:t>66.</w:t>
      </w:r>
    </w:p>
    <w:p w14:paraId="379CCACF" w14:textId="4E5B2E49" w:rsidR="00AC7004" w:rsidRPr="00D711E4" w:rsidRDefault="00AC7004" w:rsidP="00D711E4">
      <w:pPr>
        <w:pStyle w:val="FootnoteText"/>
        <w:spacing w:after="240" w:line="360" w:lineRule="auto"/>
        <w:rPr>
          <w:rFonts w:eastAsia="SimSun" w:cs="Times New Roman"/>
          <w:sz w:val="24"/>
          <w:szCs w:val="24"/>
          <w14:ligatures w14:val="none"/>
        </w:rPr>
      </w:pPr>
      <w:r w:rsidRPr="00D711E4">
        <w:rPr>
          <w:rFonts w:eastAsia="SimSun" w:cs="Times New Roman"/>
          <w:smallCaps/>
          <w:sz w:val="24"/>
          <w:szCs w:val="24"/>
          <w14:ligatures w14:val="none"/>
        </w:rPr>
        <w:lastRenderedPageBreak/>
        <w:t>L</w:t>
      </w:r>
      <w:r w:rsidR="00D711E4">
        <w:rPr>
          <w:rFonts w:eastAsia="SimSun" w:cs="Times New Roman"/>
          <w:smallCaps/>
          <w:sz w:val="24"/>
          <w:szCs w:val="24"/>
          <w14:ligatures w14:val="none"/>
        </w:rPr>
        <w:t>i</w:t>
      </w:r>
      <w:r w:rsidRPr="009F4553">
        <w:rPr>
          <w:rFonts w:eastAsia="SimSun" w:cs="Times New Roman"/>
          <w:sz w:val="24"/>
          <w:szCs w:val="24"/>
          <w14:ligatures w14:val="none"/>
        </w:rPr>
        <w:t xml:space="preserve">, </w:t>
      </w:r>
      <w:r>
        <w:rPr>
          <w:rFonts w:eastAsia="SimSun" w:cs="Times New Roman" w:hint="eastAsia"/>
          <w:sz w:val="24"/>
          <w:szCs w:val="24"/>
          <w14:ligatures w14:val="none"/>
        </w:rPr>
        <w:t>R</w:t>
      </w:r>
      <w:r w:rsidRPr="009F4553">
        <w:rPr>
          <w:rFonts w:eastAsia="SimSun" w:cs="Times New Roman"/>
          <w:sz w:val="24"/>
          <w:szCs w:val="24"/>
          <w14:ligatures w14:val="none"/>
        </w:rPr>
        <w:t xml:space="preserve">. 2025. </w:t>
      </w:r>
      <w:r w:rsidRPr="009F4553">
        <w:rPr>
          <w:rFonts w:eastAsia="SimSun" w:cs="Times New Roman" w:hint="eastAsia"/>
          <w:sz w:val="24"/>
          <w:szCs w:val="24"/>
          <w14:ligatures w14:val="none"/>
        </w:rPr>
        <w:t>文物风华耀征程——</w:t>
      </w:r>
      <w:r w:rsidRPr="009F4553">
        <w:rPr>
          <w:rFonts w:eastAsia="SimSun" w:cs="Times New Roman" w:hint="eastAsia"/>
          <w:sz w:val="24"/>
          <w:szCs w:val="24"/>
          <w14:ligatures w14:val="none"/>
        </w:rPr>
        <w:t>2024</w:t>
      </w:r>
      <w:r w:rsidRPr="009F4553">
        <w:rPr>
          <w:rFonts w:eastAsia="SimSun" w:cs="Times New Roman" w:hint="eastAsia"/>
          <w:sz w:val="24"/>
          <w:szCs w:val="24"/>
          <w14:ligatures w14:val="none"/>
        </w:rPr>
        <w:t>年文物工作回眸</w:t>
      </w:r>
      <w:r w:rsidRPr="009F4553">
        <w:rPr>
          <w:rFonts w:eastAsia="SimSun" w:cs="Times New Roman"/>
          <w:sz w:val="24"/>
          <w:szCs w:val="24"/>
          <w14:ligatures w14:val="none"/>
        </w:rPr>
        <w:t xml:space="preserve"> [The Splendo</w:t>
      </w:r>
      <w:r w:rsidR="00E33A26">
        <w:rPr>
          <w:rFonts w:eastAsia="SimSun" w:cs="Times New Roman"/>
          <w:sz w:val="24"/>
          <w:szCs w:val="24"/>
          <w14:ligatures w14:val="none"/>
        </w:rPr>
        <w:t>u</w:t>
      </w:r>
      <w:r w:rsidRPr="009F4553">
        <w:rPr>
          <w:rFonts w:eastAsia="SimSun" w:cs="Times New Roman"/>
          <w:sz w:val="24"/>
          <w:szCs w:val="24"/>
          <w14:ligatures w14:val="none"/>
        </w:rPr>
        <w:t xml:space="preserve">r of Cultural Heritage Illuminates the Journey — A Retrospective on 2024’s Cultural Relics Work] </w:t>
      </w:r>
      <w:r w:rsidRPr="009F4553">
        <w:rPr>
          <w:rFonts w:eastAsia="SimSun" w:cs="Times New Roman" w:hint="eastAsia"/>
          <w:sz w:val="24"/>
          <w:szCs w:val="24"/>
          <w14:ligatures w14:val="none"/>
        </w:rPr>
        <w:t>国家文物局</w:t>
      </w:r>
      <w:r w:rsidRPr="009F4553">
        <w:rPr>
          <w:rFonts w:eastAsia="SimSun" w:cs="Times New Roman"/>
          <w:sz w:val="24"/>
          <w:szCs w:val="24"/>
          <w14:ligatures w14:val="none"/>
        </w:rPr>
        <w:t xml:space="preserve"> [National Cultural Heritage Administration] http://www.ncha.gov.cn/art/2025/1/9/art_722_</w:t>
      </w:r>
      <w:r w:rsidRPr="00D711E4">
        <w:rPr>
          <w:rFonts w:eastAsia="SimSun" w:cs="Times New Roman"/>
          <w:sz w:val="24"/>
          <w:szCs w:val="24"/>
          <w14:ligatures w14:val="none"/>
        </w:rPr>
        <w:t>193480.html (</w:t>
      </w:r>
      <w:r w:rsidR="00D711E4" w:rsidRPr="00D711E4">
        <w:rPr>
          <w:rFonts w:eastAsia="SimSun"/>
          <w:sz w:val="24"/>
          <w:szCs w:val="24"/>
        </w:rPr>
        <w:t>accessed 19 January 2025</w:t>
      </w:r>
      <w:r w:rsidRPr="00D711E4">
        <w:rPr>
          <w:rFonts w:eastAsia="SimSun" w:cs="Times New Roman"/>
          <w:sz w:val="24"/>
          <w:szCs w:val="24"/>
          <w14:ligatures w14:val="none"/>
        </w:rPr>
        <w:t>)</w:t>
      </w:r>
      <w:r w:rsidR="00D711E4">
        <w:rPr>
          <w:rFonts w:eastAsia="SimSun" w:cs="Times New Roman"/>
          <w:sz w:val="24"/>
          <w:szCs w:val="24"/>
          <w14:ligatures w14:val="none"/>
        </w:rPr>
        <w:t>.</w:t>
      </w:r>
    </w:p>
    <w:p w14:paraId="4F12A213" w14:textId="47721766" w:rsidR="00B22A3B" w:rsidRPr="009F4553" w:rsidRDefault="00B22A3B" w:rsidP="00D711E4">
      <w:pPr>
        <w:pStyle w:val="FootnoteText"/>
        <w:spacing w:after="240" w:line="360" w:lineRule="auto"/>
        <w:rPr>
          <w:rFonts w:eastAsia="SimSun" w:cs="Times New Roman"/>
          <w:sz w:val="24"/>
          <w:szCs w:val="24"/>
          <w14:ligatures w14:val="none"/>
        </w:rPr>
      </w:pPr>
      <w:r w:rsidRPr="00432710">
        <w:rPr>
          <w:rFonts w:eastAsia="SimSun" w:cs="Times New Roman"/>
          <w:smallCaps/>
          <w:sz w:val="24"/>
          <w:szCs w:val="24"/>
          <w14:ligatures w14:val="none"/>
        </w:rPr>
        <w:t>Liu,</w:t>
      </w:r>
      <w:r w:rsidR="00D711E4">
        <w:rPr>
          <w:rFonts w:eastAsia="SimSun" w:cs="Times New Roman"/>
          <w:smallCaps/>
          <w:sz w:val="24"/>
          <w:szCs w:val="24"/>
          <w14:ligatures w14:val="none"/>
        </w:rPr>
        <w:t xml:space="preserve"> </w:t>
      </w:r>
      <w:r w:rsidRPr="00432710">
        <w:rPr>
          <w:rFonts w:eastAsia="SimSun" w:cs="Times New Roman"/>
          <w:smallCaps/>
          <w:sz w:val="24"/>
          <w:szCs w:val="24"/>
          <w14:ligatures w14:val="none"/>
        </w:rPr>
        <w:t xml:space="preserve">H. </w:t>
      </w:r>
      <w:r w:rsidR="00D711E4">
        <w:rPr>
          <w:rFonts w:eastAsia="SimSun" w:cs="Times New Roman"/>
          <w:smallCaps/>
          <w:sz w:val="24"/>
          <w:szCs w:val="24"/>
          <w14:ligatures w14:val="none"/>
        </w:rPr>
        <w:t>&amp;</w:t>
      </w:r>
      <w:r w:rsidRPr="00432710">
        <w:rPr>
          <w:rFonts w:eastAsia="SimSun" w:cs="Times New Roman"/>
          <w:smallCaps/>
          <w:sz w:val="24"/>
          <w:szCs w:val="24"/>
          <w14:ligatures w14:val="none"/>
        </w:rPr>
        <w:t xml:space="preserve"> </w:t>
      </w:r>
      <w:r w:rsidR="006917E4">
        <w:rPr>
          <w:rFonts w:eastAsia="SimSun" w:cs="Times New Roman"/>
          <w:smallCaps/>
          <w:sz w:val="24"/>
          <w:szCs w:val="24"/>
          <w14:ligatures w14:val="none"/>
        </w:rPr>
        <w:t xml:space="preserve">N. </w:t>
      </w:r>
      <w:r w:rsidRPr="00432710">
        <w:rPr>
          <w:rFonts w:eastAsia="SimSun" w:cs="Times New Roman"/>
          <w:smallCaps/>
          <w:sz w:val="24"/>
          <w:szCs w:val="24"/>
          <w14:ligatures w14:val="none"/>
        </w:rPr>
        <w:t>Jiao.</w:t>
      </w:r>
      <w:r w:rsidRPr="009F4553">
        <w:rPr>
          <w:rFonts w:eastAsia="SimSun" w:cs="Times New Roman"/>
          <w:sz w:val="24"/>
          <w:szCs w:val="24"/>
          <w14:ligatures w14:val="none"/>
        </w:rPr>
        <w:t xml:space="preserve"> 2019. </w:t>
      </w:r>
      <w:r w:rsidRPr="009F4553">
        <w:rPr>
          <w:rFonts w:eastAsia="SimSun" w:cs="Times New Roman" w:hint="eastAsia"/>
          <w:sz w:val="24"/>
          <w:szCs w:val="24"/>
          <w14:ligatures w14:val="none"/>
        </w:rPr>
        <w:t>汉阳陵帝陵陵园第</w:t>
      </w:r>
      <w:r w:rsidRPr="009F4553">
        <w:rPr>
          <w:rFonts w:eastAsia="SimSun" w:cs="Times New Roman"/>
          <w:sz w:val="24"/>
          <w:szCs w:val="24"/>
          <w14:ligatures w14:val="none"/>
        </w:rPr>
        <w:t xml:space="preserve"> 14 </w:t>
      </w:r>
      <w:r w:rsidRPr="009F4553">
        <w:rPr>
          <w:rFonts w:eastAsia="SimSun" w:cs="Times New Roman" w:hint="eastAsia"/>
          <w:sz w:val="24"/>
          <w:szCs w:val="24"/>
          <w14:ligatures w14:val="none"/>
        </w:rPr>
        <w:t>号外藏坑动物遗存研究</w:t>
      </w:r>
      <w:r w:rsidRPr="009F4553">
        <w:rPr>
          <w:rFonts w:eastAsia="SimSun" w:cs="Times New Roman"/>
          <w:sz w:val="24"/>
          <w:szCs w:val="24"/>
          <w14:ligatures w14:val="none"/>
        </w:rPr>
        <w:t xml:space="preserve"> [Analysis of faunal remains from the burial pit No.14 in the Yangling Mausoleum]</w:t>
      </w:r>
      <w:r w:rsidRPr="009F4553">
        <w:rPr>
          <w:rFonts w:eastAsia="SimSun" w:cs="Times New Roman" w:hint="eastAsia"/>
          <w:sz w:val="24"/>
          <w:szCs w:val="24"/>
          <w14:ligatures w14:val="none"/>
        </w:rPr>
        <w:t>考古与文物</w:t>
      </w:r>
      <w:r w:rsidRPr="009F4553">
        <w:rPr>
          <w:rFonts w:eastAsia="SimSun" w:cs="Times New Roman"/>
          <w:sz w:val="24"/>
          <w:szCs w:val="24"/>
          <w14:ligatures w14:val="none"/>
        </w:rPr>
        <w:t xml:space="preserve"> </w:t>
      </w:r>
      <w:r w:rsidRPr="00E33A26">
        <w:rPr>
          <w:rFonts w:eastAsia="SimSun" w:cs="Times New Roman"/>
          <w:sz w:val="24"/>
          <w:szCs w:val="24"/>
          <w14:ligatures w14:val="none"/>
        </w:rPr>
        <w:t xml:space="preserve">[Kaogu yu </w:t>
      </w:r>
      <w:proofErr w:type="spellStart"/>
      <w:r w:rsidRPr="00E33A26">
        <w:rPr>
          <w:rFonts w:eastAsia="SimSun" w:cs="Times New Roman"/>
          <w:sz w:val="24"/>
          <w:szCs w:val="24"/>
          <w14:ligatures w14:val="none"/>
        </w:rPr>
        <w:t>wenwu</w:t>
      </w:r>
      <w:proofErr w:type="spellEnd"/>
      <w:r w:rsidRPr="00E33A26">
        <w:rPr>
          <w:rFonts w:eastAsia="SimSun" w:cs="Times New Roman"/>
          <w:sz w:val="24"/>
          <w:szCs w:val="24"/>
          <w14:ligatures w14:val="none"/>
        </w:rPr>
        <w:t>]:</w:t>
      </w:r>
      <w:r w:rsidR="00E33A26">
        <w:rPr>
          <w:rFonts w:eastAsia="SimSun" w:cs="Times New Roman"/>
          <w:sz w:val="24"/>
          <w:szCs w:val="24"/>
          <w14:ligatures w14:val="none"/>
        </w:rPr>
        <w:t xml:space="preserve"> </w:t>
      </w:r>
      <w:r w:rsidRPr="009F4553">
        <w:rPr>
          <w:rFonts w:eastAsia="SimSun" w:cs="Times New Roman"/>
          <w:sz w:val="24"/>
          <w:szCs w:val="24"/>
          <w14:ligatures w14:val="none"/>
        </w:rPr>
        <w:t>5:</w:t>
      </w:r>
      <w:r w:rsidR="00E33A26">
        <w:rPr>
          <w:rFonts w:eastAsia="SimSun" w:cs="Times New Roman"/>
          <w:sz w:val="24"/>
          <w:szCs w:val="24"/>
          <w14:ligatures w14:val="none"/>
        </w:rPr>
        <w:t xml:space="preserve"> </w:t>
      </w:r>
      <w:r w:rsidRPr="009F4553">
        <w:rPr>
          <w:rFonts w:eastAsia="SimSun" w:cs="Times New Roman"/>
          <w:sz w:val="24"/>
          <w:szCs w:val="24"/>
          <w14:ligatures w14:val="none"/>
        </w:rPr>
        <w:t>120</w:t>
      </w:r>
      <w:r w:rsidR="00E33A26">
        <w:rPr>
          <w:rFonts w:eastAsia="SimSun" w:cs="Times New Roman"/>
          <w:sz w:val="24"/>
          <w:szCs w:val="24"/>
          <w14:ligatures w14:val="none"/>
        </w:rPr>
        <w:t>–</w:t>
      </w:r>
      <w:r w:rsidRPr="009F4553">
        <w:rPr>
          <w:rFonts w:eastAsia="SimSun" w:cs="Times New Roman"/>
          <w:sz w:val="24"/>
          <w:szCs w:val="24"/>
          <w14:ligatures w14:val="none"/>
        </w:rPr>
        <w:t>28.</w:t>
      </w:r>
    </w:p>
    <w:p w14:paraId="18E097C2" w14:textId="495D1556" w:rsidR="00B22A3B" w:rsidRPr="009F4553" w:rsidRDefault="00B22A3B" w:rsidP="00D711E4">
      <w:pPr>
        <w:pStyle w:val="FootnoteText"/>
        <w:spacing w:after="240" w:line="360" w:lineRule="auto"/>
        <w:rPr>
          <w:rFonts w:eastAsia="SimSun" w:cs="Times New Roman"/>
          <w:sz w:val="24"/>
          <w:szCs w:val="24"/>
          <w14:ligatures w14:val="none"/>
        </w:rPr>
      </w:pPr>
      <w:r w:rsidRPr="00432710">
        <w:rPr>
          <w:rFonts w:eastAsia="SimSun" w:cs="Times New Roman"/>
          <w:smallCaps/>
          <w:sz w:val="24"/>
          <w:szCs w:val="24"/>
          <w14:ligatures w14:val="none"/>
        </w:rPr>
        <w:t>Lu,</w:t>
      </w:r>
      <w:r w:rsidR="00D711E4">
        <w:rPr>
          <w:rFonts w:eastAsia="SimSun" w:cs="Times New Roman"/>
          <w:smallCaps/>
          <w:sz w:val="24"/>
          <w:szCs w:val="24"/>
          <w14:ligatures w14:val="none"/>
        </w:rPr>
        <w:t xml:space="preserve"> </w:t>
      </w:r>
      <w:r w:rsidRPr="00432710">
        <w:rPr>
          <w:rFonts w:eastAsia="SimSun" w:cs="Times New Roman"/>
          <w:smallCaps/>
          <w:sz w:val="24"/>
          <w:szCs w:val="24"/>
          <w14:ligatures w14:val="none"/>
        </w:rPr>
        <w:t xml:space="preserve">Z., </w:t>
      </w:r>
      <w:r w:rsidR="006917E4">
        <w:rPr>
          <w:rFonts w:eastAsia="SimSun" w:cs="Times New Roman"/>
          <w:smallCaps/>
          <w:sz w:val="24"/>
          <w:szCs w:val="24"/>
          <w14:ligatures w14:val="none"/>
        </w:rPr>
        <w:t xml:space="preserve">R. </w:t>
      </w:r>
      <w:r w:rsidRPr="00432710">
        <w:rPr>
          <w:rFonts w:eastAsia="SimSun" w:cs="Times New Roman"/>
          <w:smallCaps/>
          <w:sz w:val="24"/>
          <w:szCs w:val="24"/>
          <w14:ligatures w14:val="none"/>
        </w:rPr>
        <w:t xml:space="preserve">Hui </w:t>
      </w:r>
      <w:r w:rsidR="00D711E4">
        <w:rPr>
          <w:rFonts w:eastAsia="SimSun" w:cs="Times New Roman"/>
          <w:smallCaps/>
          <w:sz w:val="24"/>
          <w:szCs w:val="24"/>
          <w14:ligatures w14:val="none"/>
        </w:rPr>
        <w:t>&amp;</w:t>
      </w:r>
      <w:r w:rsidRPr="00432710">
        <w:rPr>
          <w:rFonts w:eastAsia="SimSun" w:cs="Times New Roman"/>
          <w:smallCaps/>
          <w:sz w:val="24"/>
          <w:szCs w:val="24"/>
          <w14:ligatures w14:val="none"/>
        </w:rPr>
        <w:t xml:space="preserve"> </w:t>
      </w:r>
      <w:r w:rsidR="006917E4">
        <w:rPr>
          <w:rFonts w:eastAsia="SimSun" w:cs="Times New Roman"/>
          <w:smallCaps/>
          <w:sz w:val="24"/>
          <w:szCs w:val="24"/>
          <w14:ligatures w14:val="none"/>
        </w:rPr>
        <w:t xml:space="preserve">J. </w:t>
      </w:r>
      <w:r w:rsidRPr="00432710">
        <w:rPr>
          <w:rFonts w:eastAsia="SimSun" w:cs="Times New Roman"/>
          <w:smallCaps/>
          <w:sz w:val="24"/>
          <w:szCs w:val="24"/>
          <w14:ligatures w14:val="none"/>
        </w:rPr>
        <w:t>Yang</w:t>
      </w:r>
      <w:r w:rsidRPr="009F4553">
        <w:rPr>
          <w:rFonts w:eastAsia="SimSun" w:cs="Times New Roman"/>
          <w:sz w:val="24"/>
          <w:szCs w:val="24"/>
          <w14:ligatures w14:val="none"/>
        </w:rPr>
        <w:t>. 2022.</w:t>
      </w:r>
      <w:r w:rsidRPr="009F4553">
        <w:rPr>
          <w:rFonts w:eastAsia="SimSun" w:cs="Times New Roman" w:hint="eastAsia"/>
          <w:sz w:val="24"/>
          <w:szCs w:val="24"/>
          <w14:ligatures w14:val="none"/>
        </w:rPr>
        <w:t>法门寺地宫出土唐代丝绸纸背层捻银线的工艺及其价值</w:t>
      </w:r>
      <w:r w:rsidR="00D711E4">
        <w:rPr>
          <w:rFonts w:eastAsia="SimSun" w:cs="Times New Roman"/>
          <w:sz w:val="24"/>
          <w:szCs w:val="24"/>
          <w14:ligatures w14:val="none"/>
        </w:rPr>
        <w:t xml:space="preserve"> </w:t>
      </w:r>
      <w:r w:rsidRPr="009F4553">
        <w:rPr>
          <w:rFonts w:eastAsia="SimSun" w:cs="Times New Roman"/>
          <w:sz w:val="24"/>
          <w:szCs w:val="24"/>
          <w14:ligatures w14:val="none"/>
        </w:rPr>
        <w:t>[Manufacturing Techniques and Value of Tang Dynasty Silk Woven with Paper-Backed Silver Threads Unearthed from the Underground Chamber at the Famen Temple].</w:t>
      </w:r>
      <w:r w:rsidRPr="009F4553">
        <w:rPr>
          <w:rFonts w:eastAsia="SimSun" w:cs="Times New Roman" w:hint="eastAsia"/>
          <w:sz w:val="24"/>
          <w:szCs w:val="24"/>
          <w14:ligatures w14:val="none"/>
        </w:rPr>
        <w:t>考古</w:t>
      </w:r>
      <w:r w:rsidRPr="009F4553">
        <w:rPr>
          <w:rFonts w:eastAsia="SimSun" w:cs="Times New Roman"/>
          <w:sz w:val="24"/>
          <w:szCs w:val="24"/>
          <w14:ligatures w14:val="none"/>
        </w:rPr>
        <w:t xml:space="preserve"> </w:t>
      </w:r>
      <w:r w:rsidRPr="00D711E4">
        <w:rPr>
          <w:rFonts w:eastAsia="SimSun" w:cs="Times New Roman"/>
          <w:sz w:val="24"/>
          <w:szCs w:val="24"/>
          <w14:ligatures w14:val="none"/>
        </w:rPr>
        <w:t>[Kaogu]</w:t>
      </w:r>
      <w:r w:rsidR="00874552">
        <w:rPr>
          <w:rFonts w:eastAsia="SimSun" w:cs="Times New Roman"/>
          <w:sz w:val="24"/>
          <w:szCs w:val="24"/>
          <w14:ligatures w14:val="none"/>
        </w:rPr>
        <w:t xml:space="preserve"> </w:t>
      </w:r>
      <w:r w:rsidRPr="009F4553">
        <w:rPr>
          <w:rFonts w:eastAsia="SimSun" w:cs="Times New Roman"/>
          <w:sz w:val="24"/>
          <w:szCs w:val="24"/>
          <w14:ligatures w14:val="none"/>
        </w:rPr>
        <w:t>06:</w:t>
      </w:r>
      <w:r w:rsidR="00D711E4">
        <w:rPr>
          <w:rFonts w:eastAsia="SimSun" w:cs="Times New Roman"/>
          <w:sz w:val="24"/>
          <w:szCs w:val="24"/>
          <w14:ligatures w14:val="none"/>
        </w:rPr>
        <w:t xml:space="preserve"> </w:t>
      </w:r>
      <w:r w:rsidRPr="009F4553">
        <w:rPr>
          <w:rFonts w:eastAsia="SimSun" w:cs="Times New Roman"/>
          <w:sz w:val="24"/>
          <w:szCs w:val="24"/>
          <w14:ligatures w14:val="none"/>
        </w:rPr>
        <w:t>112</w:t>
      </w:r>
      <w:r w:rsidR="00D711E4">
        <w:rPr>
          <w:rFonts w:eastAsia="SimSun" w:cs="Times New Roman"/>
          <w:sz w:val="24"/>
          <w:szCs w:val="24"/>
          <w14:ligatures w14:val="none"/>
        </w:rPr>
        <w:t>–</w:t>
      </w:r>
      <w:r w:rsidRPr="009F4553">
        <w:rPr>
          <w:rFonts w:eastAsia="SimSun" w:cs="Times New Roman"/>
          <w:sz w:val="24"/>
          <w:szCs w:val="24"/>
          <w14:ligatures w14:val="none"/>
        </w:rPr>
        <w:t>20.</w:t>
      </w:r>
    </w:p>
    <w:p w14:paraId="7B2AB3AE" w14:textId="030D20D0" w:rsidR="00B22A3B" w:rsidRPr="00D711E4" w:rsidRDefault="00B22A3B" w:rsidP="00D711E4">
      <w:pPr>
        <w:pStyle w:val="FootnoteText"/>
        <w:spacing w:after="240" w:line="360" w:lineRule="auto"/>
        <w:rPr>
          <w:rFonts w:eastAsia="SimSun" w:cs="Times New Roman"/>
          <w:sz w:val="24"/>
          <w:szCs w:val="24"/>
          <w14:ligatures w14:val="none"/>
        </w:rPr>
      </w:pPr>
      <w:r w:rsidRPr="009F4553">
        <w:rPr>
          <w:rFonts w:eastAsia="SimSun" w:cs="Times New Roman"/>
          <w:sz w:val="24"/>
          <w:szCs w:val="24"/>
          <w14:ligatures w14:val="none"/>
        </w:rPr>
        <w:t xml:space="preserve">SSKY (Shaanxi Sheng Kaogu Yanjiusuo). 2007. </w:t>
      </w:r>
      <w:r w:rsidRPr="009F4553">
        <w:rPr>
          <w:rFonts w:eastAsia="SimSun" w:cs="Times New Roman" w:hint="eastAsia"/>
          <w:sz w:val="24"/>
          <w:szCs w:val="24"/>
          <w14:ligatures w14:val="none"/>
        </w:rPr>
        <w:t>法门寺考古发掘报告</w:t>
      </w:r>
      <w:r w:rsidRPr="009F4553">
        <w:rPr>
          <w:rFonts w:eastAsia="SimSun" w:cs="Times New Roman"/>
          <w:sz w:val="24"/>
          <w:szCs w:val="24"/>
          <w14:ligatures w14:val="none"/>
        </w:rPr>
        <w:t xml:space="preserve"> </w:t>
      </w:r>
      <w:r w:rsidRPr="00D711E4">
        <w:rPr>
          <w:rFonts w:eastAsia="SimSun" w:cs="Times New Roman"/>
          <w:sz w:val="24"/>
          <w:szCs w:val="24"/>
          <w14:ligatures w14:val="none"/>
        </w:rPr>
        <w:t>[Archaeological Excavation Report for Famen Si]</w:t>
      </w:r>
      <w:r w:rsidR="00D711E4">
        <w:rPr>
          <w:rFonts w:eastAsia="SimSun" w:cs="Times New Roman"/>
          <w:sz w:val="24"/>
          <w:szCs w:val="24"/>
          <w14:ligatures w14:val="none"/>
        </w:rPr>
        <w:t>.</w:t>
      </w:r>
    </w:p>
    <w:p w14:paraId="303C21FB" w14:textId="0BD0025A" w:rsidR="00432710" w:rsidRPr="00836305" w:rsidRDefault="00432710" w:rsidP="00D711E4">
      <w:pPr>
        <w:pStyle w:val="FootnoteText"/>
        <w:spacing w:after="240" w:line="360" w:lineRule="auto"/>
        <w:rPr>
          <w:rFonts w:eastAsia="SimSun" w:cs="Times New Roman"/>
          <w:sz w:val="24"/>
          <w:szCs w:val="24"/>
          <w14:ligatures w14:val="none"/>
        </w:rPr>
      </w:pPr>
      <w:r w:rsidRPr="00D711E4">
        <w:rPr>
          <w:rFonts w:eastAsia="SimSun" w:cs="Times New Roman" w:hint="eastAsia"/>
          <w:smallCaps/>
          <w:sz w:val="24"/>
          <w:szCs w:val="24"/>
          <w14:ligatures w14:val="none"/>
        </w:rPr>
        <w:t>W</w:t>
      </w:r>
      <w:r w:rsidR="00D711E4">
        <w:rPr>
          <w:rFonts w:eastAsia="SimSun" w:cs="Times New Roman"/>
          <w:smallCaps/>
          <w:sz w:val="24"/>
          <w:szCs w:val="24"/>
          <w14:ligatures w14:val="none"/>
        </w:rPr>
        <w:t>ang</w:t>
      </w:r>
      <w:r w:rsidRPr="00432710">
        <w:rPr>
          <w:rFonts w:eastAsia="SimSun" w:cs="Times New Roman" w:hint="eastAsia"/>
          <w:sz w:val="24"/>
          <w:szCs w:val="24"/>
          <w14:ligatures w14:val="none"/>
        </w:rPr>
        <w:t>, G. 1959. </w:t>
      </w:r>
      <w:r>
        <w:rPr>
          <w:rFonts w:eastAsia="SimSun" w:cs="Times New Roman" w:hint="eastAsia"/>
          <w:sz w:val="24"/>
          <w:szCs w:val="24"/>
          <w14:ligatures w14:val="none"/>
        </w:rPr>
        <w:t>殷卜辞所见先公先王考</w:t>
      </w:r>
      <w:r w:rsidRPr="00432710">
        <w:rPr>
          <w:rFonts w:eastAsia="SimSun" w:cs="Times New Roman" w:hint="eastAsia"/>
          <w:sz w:val="24"/>
          <w:szCs w:val="24"/>
          <w14:ligatures w14:val="none"/>
        </w:rPr>
        <w:t xml:space="preserve">[A study of the ancestral lords and kings seen in Yin dynasty oracle bone inscriptions], </w:t>
      </w:r>
      <w:r w:rsidR="00874552">
        <w:rPr>
          <w:rFonts w:eastAsia="SimSun" w:cs="Times New Roman"/>
          <w:sz w:val="24"/>
          <w:szCs w:val="24"/>
          <w14:ligatures w14:val="none"/>
        </w:rPr>
        <w:t>i</w:t>
      </w:r>
      <w:r w:rsidRPr="00432710">
        <w:rPr>
          <w:rFonts w:eastAsia="SimSun" w:cs="Times New Roman"/>
          <w:sz w:val="24"/>
          <w:szCs w:val="24"/>
          <w14:ligatures w14:val="none"/>
        </w:rPr>
        <w:t>n </w:t>
      </w:r>
      <w:r>
        <w:rPr>
          <w:rFonts w:eastAsia="SimSun" w:cs="Times New Roman"/>
          <w:sz w:val="24"/>
          <w:szCs w:val="24"/>
          <w14:ligatures w14:val="none"/>
        </w:rPr>
        <w:t>观堂集林</w:t>
      </w:r>
      <w:r w:rsidRPr="00836305">
        <w:rPr>
          <w:rFonts w:eastAsia="SimSun" w:cs="Times New Roman"/>
          <w:i/>
          <w:iCs/>
          <w:sz w:val="24"/>
          <w:szCs w:val="24"/>
          <w14:ligatures w14:val="none"/>
        </w:rPr>
        <w:t> </w:t>
      </w:r>
      <w:r w:rsidRPr="00E33A26">
        <w:rPr>
          <w:rFonts w:eastAsia="SimSun" w:cs="Times New Roman"/>
          <w:sz w:val="24"/>
          <w:szCs w:val="24"/>
          <w14:ligatures w14:val="none"/>
        </w:rPr>
        <w:t>[</w:t>
      </w:r>
      <w:r w:rsidR="00F73A81" w:rsidRPr="00E33A26">
        <w:rPr>
          <w:rFonts w:eastAsia="SimSun" w:cs="Times New Roman"/>
          <w:sz w:val="24"/>
          <w:szCs w:val="24"/>
          <w14:ligatures w14:val="none"/>
        </w:rPr>
        <w:t xml:space="preserve">Collected Works from the </w:t>
      </w:r>
      <w:proofErr w:type="spellStart"/>
      <w:r w:rsidR="00F73A81" w:rsidRPr="00E33A26">
        <w:rPr>
          <w:rFonts w:eastAsia="SimSun" w:cs="Times New Roman"/>
          <w:sz w:val="24"/>
          <w:szCs w:val="24"/>
          <w14:ligatures w14:val="none"/>
        </w:rPr>
        <w:t>Guantang</w:t>
      </w:r>
      <w:proofErr w:type="spellEnd"/>
      <w:r w:rsidR="00F73A81" w:rsidRPr="00E33A26">
        <w:rPr>
          <w:rFonts w:eastAsia="SimSun" w:cs="Times New Roman"/>
          <w:sz w:val="24"/>
          <w:szCs w:val="24"/>
          <w14:ligatures w14:val="none"/>
        </w:rPr>
        <w:t xml:space="preserve"> Study</w:t>
      </w:r>
      <w:r w:rsidRPr="00E33A26">
        <w:rPr>
          <w:rFonts w:eastAsia="SimSun" w:cs="Times New Roman"/>
          <w:sz w:val="24"/>
          <w:szCs w:val="24"/>
          <w14:ligatures w14:val="none"/>
        </w:rPr>
        <w:t xml:space="preserve">] </w:t>
      </w:r>
      <w:r w:rsidRPr="00432710">
        <w:rPr>
          <w:rFonts w:eastAsia="SimSun" w:cs="Times New Roman"/>
          <w:sz w:val="24"/>
          <w:szCs w:val="24"/>
          <w14:ligatures w14:val="none"/>
        </w:rPr>
        <w:t xml:space="preserve">(vol. 9), </w:t>
      </w:r>
      <w:r w:rsidR="00AB1C40" w:rsidRPr="00AB1C40">
        <w:rPr>
          <w:rFonts w:eastAsia="SimSun" w:cs="Times New Roman"/>
          <w:sz w:val="24"/>
          <w:szCs w:val="24"/>
          <w14:ligatures w14:val="none"/>
        </w:rPr>
        <w:t>409-450</w:t>
      </w:r>
      <w:r w:rsidRPr="00432710">
        <w:rPr>
          <w:rFonts w:eastAsia="SimSun" w:cs="Times New Roman"/>
          <w:sz w:val="24"/>
          <w:szCs w:val="24"/>
          <w14:ligatures w14:val="none"/>
        </w:rPr>
        <w:t xml:space="preserve">. </w:t>
      </w:r>
      <w:r w:rsidR="004172F4">
        <w:rPr>
          <w:rFonts w:eastAsia="SimSun" w:cs="Times New Roman" w:hint="eastAsia"/>
          <w:sz w:val="24"/>
          <w:szCs w:val="24"/>
          <w14:ligatures w14:val="none"/>
        </w:rPr>
        <w:t>中华书局</w:t>
      </w:r>
      <w:r w:rsidR="004172F4" w:rsidRPr="00432710">
        <w:rPr>
          <w:rFonts w:eastAsia="SimSun" w:cs="Times New Roman"/>
          <w:sz w:val="24"/>
          <w:szCs w:val="24"/>
          <w14:ligatures w14:val="none"/>
        </w:rPr>
        <w:t>Zhonghua Book Company</w:t>
      </w:r>
      <w:r w:rsidR="004172F4" w:rsidRPr="009F4553">
        <w:rPr>
          <w:rFonts w:eastAsia="SimSun" w:cs="Times New Roman"/>
          <w:sz w:val="24"/>
          <w:szCs w:val="24"/>
          <w14:ligatures w14:val="none"/>
        </w:rPr>
        <w:t>:</w:t>
      </w:r>
      <w:r w:rsidR="00E33A26">
        <w:rPr>
          <w:rFonts w:eastAsia="SimSun" w:cs="Times New Roman"/>
          <w:sz w:val="24"/>
          <w:szCs w:val="24"/>
          <w14:ligatures w14:val="none"/>
        </w:rPr>
        <w:t xml:space="preserve"> </w:t>
      </w:r>
      <w:r w:rsidR="004172F4" w:rsidRPr="009F4553">
        <w:rPr>
          <w:rFonts w:eastAsia="SimSun" w:cs="Times New Roman"/>
          <w:sz w:val="24"/>
          <w:szCs w:val="24"/>
          <w14:ligatures w14:val="none"/>
        </w:rPr>
        <w:t>Beijing</w:t>
      </w:r>
      <w:r w:rsidRPr="00432710">
        <w:rPr>
          <w:rFonts w:eastAsia="SimSun" w:cs="Times New Roman"/>
          <w:sz w:val="24"/>
          <w:szCs w:val="24"/>
          <w14:ligatures w14:val="none"/>
        </w:rPr>
        <w:t xml:space="preserve"> (in Chinese).</w:t>
      </w:r>
    </w:p>
    <w:p w14:paraId="0DF0791F" w14:textId="1EC1D4FE" w:rsidR="00B22A3B" w:rsidRPr="009F4553" w:rsidRDefault="00B22A3B" w:rsidP="00D711E4">
      <w:pPr>
        <w:pStyle w:val="FootnoteText"/>
        <w:spacing w:after="240" w:line="360" w:lineRule="auto"/>
        <w:rPr>
          <w:rFonts w:eastAsia="SimSun" w:cs="Times New Roman"/>
          <w:sz w:val="24"/>
          <w:szCs w:val="24"/>
          <w14:ligatures w14:val="none"/>
        </w:rPr>
      </w:pPr>
      <w:r w:rsidRPr="00432710">
        <w:rPr>
          <w:rFonts w:eastAsia="SimSun" w:cs="Times New Roman"/>
          <w:smallCaps/>
          <w:sz w:val="24"/>
          <w:szCs w:val="24"/>
          <w14:ligatures w14:val="none"/>
        </w:rPr>
        <w:t>Xia,</w:t>
      </w:r>
      <w:r w:rsidR="00D711E4">
        <w:rPr>
          <w:rFonts w:eastAsia="SimSun" w:cs="Times New Roman"/>
          <w:smallCaps/>
          <w:sz w:val="24"/>
          <w:szCs w:val="24"/>
          <w14:ligatures w14:val="none"/>
        </w:rPr>
        <w:t xml:space="preserve"> </w:t>
      </w:r>
      <w:r w:rsidRPr="00432710">
        <w:rPr>
          <w:rFonts w:eastAsia="SimSun" w:cs="Times New Roman"/>
          <w:smallCaps/>
          <w:sz w:val="24"/>
          <w:szCs w:val="24"/>
          <w14:ligatures w14:val="none"/>
        </w:rPr>
        <w:t>N</w:t>
      </w:r>
      <w:r w:rsidRPr="009F4553">
        <w:rPr>
          <w:rFonts w:eastAsia="SimSun" w:cs="Times New Roman"/>
          <w:sz w:val="24"/>
          <w:szCs w:val="24"/>
          <w14:ligatures w14:val="none"/>
        </w:rPr>
        <w:t xml:space="preserve">. 1984 </w:t>
      </w:r>
      <w:r w:rsidRPr="009F4553">
        <w:rPr>
          <w:rFonts w:eastAsia="SimSun" w:cs="Times New Roman" w:hint="eastAsia"/>
          <w:sz w:val="24"/>
          <w:szCs w:val="24"/>
          <w14:ligatures w14:val="none"/>
        </w:rPr>
        <w:t>什么是考古学</w:t>
      </w:r>
      <w:r w:rsidRPr="009F4553">
        <w:rPr>
          <w:rFonts w:eastAsia="SimSun" w:cs="Times New Roman"/>
          <w:sz w:val="24"/>
          <w:szCs w:val="24"/>
          <w14:ligatures w14:val="none"/>
        </w:rPr>
        <w:t xml:space="preserve"> [What is archaeology].</w:t>
      </w:r>
      <w:r w:rsidRPr="009F4553">
        <w:rPr>
          <w:rFonts w:eastAsia="SimSun" w:cs="Times New Roman" w:hint="eastAsia"/>
          <w:sz w:val="24"/>
          <w:szCs w:val="24"/>
          <w14:ligatures w14:val="none"/>
        </w:rPr>
        <w:t>考古</w:t>
      </w:r>
      <w:r w:rsidR="00874552">
        <w:rPr>
          <w:rFonts w:eastAsia="SimSun" w:cs="Times New Roman" w:hint="eastAsia"/>
          <w:sz w:val="24"/>
          <w:szCs w:val="24"/>
          <w14:ligatures w14:val="none"/>
        </w:rPr>
        <w:t xml:space="preserve"> </w:t>
      </w:r>
      <w:r w:rsidR="00874552" w:rsidRPr="00D711E4">
        <w:rPr>
          <w:rFonts w:eastAsia="SimSun" w:cs="Times New Roman"/>
          <w:sz w:val="24"/>
          <w:szCs w:val="24"/>
          <w14:ligatures w14:val="none"/>
        </w:rPr>
        <w:t>[Kaogu]</w:t>
      </w:r>
      <w:r w:rsidRPr="00D711E4">
        <w:rPr>
          <w:rFonts w:eastAsia="SimSun" w:cs="Times New Roman"/>
          <w:sz w:val="24"/>
          <w:szCs w:val="24"/>
          <w14:ligatures w14:val="none"/>
        </w:rPr>
        <w:t>,</w:t>
      </w:r>
      <w:r w:rsidRPr="009F4553">
        <w:rPr>
          <w:rFonts w:eastAsia="SimSun" w:cs="Times New Roman"/>
          <w:sz w:val="24"/>
          <w:szCs w:val="24"/>
          <w14:ligatures w14:val="none"/>
        </w:rPr>
        <w:t>1984,(10):</w:t>
      </w:r>
      <w:r w:rsidR="00D711E4">
        <w:rPr>
          <w:rFonts w:eastAsia="SimSun" w:cs="Times New Roman"/>
          <w:sz w:val="24"/>
          <w:szCs w:val="24"/>
          <w14:ligatures w14:val="none"/>
        </w:rPr>
        <w:t xml:space="preserve"> </w:t>
      </w:r>
      <w:r w:rsidRPr="009F4553">
        <w:rPr>
          <w:rFonts w:eastAsia="SimSun" w:cs="Times New Roman"/>
          <w:sz w:val="24"/>
          <w:szCs w:val="24"/>
          <w14:ligatures w14:val="none"/>
        </w:rPr>
        <w:t>931</w:t>
      </w:r>
      <w:r w:rsidR="00D711E4">
        <w:rPr>
          <w:rFonts w:eastAsia="SimSun" w:cs="Times New Roman"/>
          <w:sz w:val="24"/>
          <w:szCs w:val="24"/>
          <w14:ligatures w14:val="none"/>
        </w:rPr>
        <w:t>–</w:t>
      </w:r>
      <w:r w:rsidRPr="009F4553">
        <w:rPr>
          <w:rFonts w:eastAsia="SimSun" w:cs="Times New Roman"/>
          <w:sz w:val="24"/>
          <w:szCs w:val="24"/>
          <w14:ligatures w14:val="none"/>
        </w:rPr>
        <w:t>935+948.</w:t>
      </w:r>
    </w:p>
    <w:p w14:paraId="5D63530E" w14:textId="552A4E58" w:rsidR="007D4D19" w:rsidRDefault="007D4D19" w:rsidP="00D711E4">
      <w:pPr>
        <w:pStyle w:val="FootnoteText"/>
        <w:spacing w:after="240" w:line="360" w:lineRule="auto"/>
        <w:rPr>
          <w:rFonts w:eastAsia="SimSun" w:cs="Times New Roman"/>
          <w:sz w:val="24"/>
          <w:szCs w:val="24"/>
          <w14:ligatures w14:val="none"/>
        </w:rPr>
      </w:pPr>
      <w:r w:rsidRPr="00D711E4">
        <w:rPr>
          <w:rFonts w:eastAsia="SimSun" w:cs="Times New Roman" w:hint="eastAsia"/>
          <w:smallCaps/>
          <w:sz w:val="24"/>
          <w:szCs w:val="24"/>
          <w14:ligatures w14:val="none"/>
        </w:rPr>
        <w:t>X</w:t>
      </w:r>
      <w:r w:rsidR="00D711E4">
        <w:rPr>
          <w:rFonts w:eastAsia="SimSun" w:cs="Times New Roman"/>
          <w:smallCaps/>
          <w:sz w:val="24"/>
          <w:szCs w:val="24"/>
          <w14:ligatures w14:val="none"/>
        </w:rPr>
        <w:t>u</w:t>
      </w:r>
      <w:r w:rsidRPr="007D4D19">
        <w:rPr>
          <w:rFonts w:eastAsia="SimSun" w:cs="Times New Roman" w:hint="eastAsia"/>
          <w:sz w:val="24"/>
          <w:szCs w:val="24"/>
          <w14:ligatures w14:val="none"/>
        </w:rPr>
        <w:t>, C. 2025. </w:t>
      </w:r>
      <w:r w:rsidRPr="007D4D19">
        <w:rPr>
          <w:rFonts w:eastAsia="SimSun" w:cs="Times New Roman" w:hint="eastAsia"/>
          <w:sz w:val="24"/>
          <w:szCs w:val="24"/>
          <w14:ligatures w14:val="none"/>
        </w:rPr>
        <w:t>经史之间：王国维“二重证据法”之内涵及其转换</w:t>
      </w:r>
      <w:r w:rsidRPr="007D4D19">
        <w:rPr>
          <w:rFonts w:eastAsia="SimSun" w:cs="Times New Roman" w:hint="eastAsia"/>
          <w:sz w:val="24"/>
          <w:szCs w:val="24"/>
          <w14:ligatures w14:val="none"/>
        </w:rPr>
        <w:t xml:space="preserve"> [Between classics and history: the connotation and transformation of Wang Guowei</w:t>
      </w:r>
      <w:r w:rsidRPr="007D4D19">
        <w:rPr>
          <w:rFonts w:eastAsia="SimSun" w:cs="Times New Roman" w:hint="eastAsia"/>
          <w:sz w:val="24"/>
          <w:szCs w:val="24"/>
          <w14:ligatures w14:val="none"/>
        </w:rPr>
        <w:t>’</w:t>
      </w:r>
      <w:r w:rsidRPr="007D4D19">
        <w:rPr>
          <w:rFonts w:eastAsia="SimSun" w:cs="Times New Roman" w:hint="eastAsia"/>
          <w:sz w:val="24"/>
          <w:szCs w:val="24"/>
          <w14:ligatures w14:val="none"/>
        </w:rPr>
        <w:t xml:space="preserve">s </w:t>
      </w:r>
      <w:r w:rsidRPr="007D4D19">
        <w:rPr>
          <w:rFonts w:eastAsia="SimSun" w:cs="Times New Roman" w:hint="eastAsia"/>
          <w:sz w:val="24"/>
          <w:szCs w:val="24"/>
          <w14:ligatures w14:val="none"/>
        </w:rPr>
        <w:t>“</w:t>
      </w:r>
      <w:r w:rsidRPr="007D4D19">
        <w:rPr>
          <w:rFonts w:eastAsia="SimSun" w:cs="Times New Roman" w:hint="eastAsia"/>
          <w:sz w:val="24"/>
          <w:szCs w:val="24"/>
          <w14:ligatures w14:val="none"/>
        </w:rPr>
        <w:t>Dual Evidence Method</w:t>
      </w:r>
      <w:r w:rsidRPr="007D4D19">
        <w:rPr>
          <w:rFonts w:eastAsia="SimSun" w:cs="Times New Roman" w:hint="eastAsia"/>
          <w:sz w:val="24"/>
          <w:szCs w:val="24"/>
          <w14:ligatures w14:val="none"/>
        </w:rPr>
        <w:t>”</w:t>
      </w:r>
      <w:r w:rsidRPr="007D4D19">
        <w:rPr>
          <w:rFonts w:eastAsia="SimSun" w:cs="Times New Roman" w:hint="eastAsia"/>
          <w:sz w:val="24"/>
          <w:szCs w:val="24"/>
          <w14:ligatures w14:val="none"/>
        </w:rPr>
        <w:t>]. </w:t>
      </w:r>
      <w:r w:rsidRPr="007D4D19">
        <w:rPr>
          <w:rFonts w:eastAsia="SimSun" w:cs="Times New Roman" w:hint="eastAsia"/>
          <w:sz w:val="24"/>
          <w:szCs w:val="24"/>
          <w14:ligatures w14:val="none"/>
        </w:rPr>
        <w:t>史林</w:t>
      </w:r>
      <w:r w:rsidRPr="007D4D19">
        <w:rPr>
          <w:rFonts w:eastAsia="SimSun" w:cs="Times New Roman" w:hint="eastAsia"/>
          <w:sz w:val="24"/>
          <w:szCs w:val="24"/>
          <w14:ligatures w14:val="none"/>
        </w:rPr>
        <w:t xml:space="preserve"> [Shilin] 1: 153</w:t>
      </w:r>
      <w:r w:rsidRPr="007D4D19">
        <w:rPr>
          <w:rFonts w:eastAsia="SimSun" w:cs="Times New Roman" w:hint="eastAsia"/>
          <w:sz w:val="24"/>
          <w:szCs w:val="24"/>
          <w14:ligatures w14:val="none"/>
        </w:rPr>
        <w:t>–</w:t>
      </w:r>
      <w:r w:rsidRPr="007D4D19">
        <w:rPr>
          <w:rFonts w:eastAsia="SimSun" w:cs="Times New Roman" w:hint="eastAsia"/>
          <w:sz w:val="24"/>
          <w:szCs w:val="24"/>
          <w14:ligatures w14:val="none"/>
        </w:rPr>
        <w:t>62 + 219</w:t>
      </w:r>
      <w:r w:rsidRPr="007D4D19">
        <w:rPr>
          <w:rFonts w:eastAsia="SimSun" w:cs="Times New Roman" w:hint="eastAsia"/>
          <w:sz w:val="24"/>
          <w:szCs w:val="24"/>
          <w14:ligatures w14:val="none"/>
        </w:rPr>
        <w:t>–</w:t>
      </w:r>
      <w:r w:rsidRPr="007D4D19">
        <w:rPr>
          <w:rFonts w:eastAsia="SimSun" w:cs="Times New Roman" w:hint="eastAsia"/>
          <w:sz w:val="24"/>
          <w:szCs w:val="24"/>
          <w14:ligatures w14:val="none"/>
        </w:rPr>
        <w:t>20 (in Chinese).</w:t>
      </w:r>
    </w:p>
    <w:p w14:paraId="46763426" w14:textId="209E4D84" w:rsidR="00B22A3B" w:rsidRPr="00D711E4" w:rsidRDefault="00B22A3B" w:rsidP="00D711E4">
      <w:pPr>
        <w:pStyle w:val="FootnoteText"/>
        <w:spacing w:after="240" w:line="360" w:lineRule="auto"/>
        <w:rPr>
          <w:rFonts w:eastAsia="SimSun" w:cs="Times New Roman"/>
          <w:smallCaps/>
          <w:sz w:val="24"/>
          <w:szCs w:val="24"/>
          <w14:ligatures w14:val="none"/>
        </w:rPr>
      </w:pPr>
      <w:r w:rsidRPr="00432710">
        <w:rPr>
          <w:rFonts w:eastAsia="SimSun" w:cs="Times New Roman"/>
          <w:smallCaps/>
          <w:sz w:val="24"/>
          <w:szCs w:val="24"/>
          <w14:ligatures w14:val="none"/>
        </w:rPr>
        <w:t>Yuan,</w:t>
      </w:r>
      <w:r w:rsidR="00D711E4">
        <w:rPr>
          <w:rFonts w:eastAsia="SimSun" w:cs="Times New Roman"/>
          <w:smallCaps/>
          <w:sz w:val="24"/>
          <w:szCs w:val="24"/>
          <w14:ligatures w14:val="none"/>
        </w:rPr>
        <w:t xml:space="preserve"> </w:t>
      </w:r>
      <w:r w:rsidRPr="00432710">
        <w:rPr>
          <w:rFonts w:eastAsia="SimSun" w:cs="Times New Roman"/>
          <w:smallCaps/>
          <w:sz w:val="24"/>
          <w:szCs w:val="24"/>
          <w14:ligatures w14:val="none"/>
        </w:rPr>
        <w:t>J.</w:t>
      </w:r>
      <w:r w:rsidRPr="009F4553">
        <w:rPr>
          <w:rFonts w:eastAsia="SimSun" w:cs="Times New Roman"/>
          <w:sz w:val="24"/>
          <w:szCs w:val="24"/>
          <w14:ligatures w14:val="none"/>
        </w:rPr>
        <w:t xml:space="preserve"> 2011. </w:t>
      </w:r>
      <w:r w:rsidRPr="009F4553">
        <w:rPr>
          <w:rFonts w:eastAsia="SimSun" w:cs="Times New Roman" w:hint="eastAsia"/>
          <w:sz w:val="24"/>
          <w:szCs w:val="24"/>
          <w14:ligatures w14:val="none"/>
        </w:rPr>
        <w:t>科技考古</w:t>
      </w:r>
      <w:r w:rsidRPr="009F4553">
        <w:rPr>
          <w:rFonts w:eastAsia="SimSun" w:cs="Times New Roman"/>
          <w:sz w:val="24"/>
          <w:szCs w:val="24"/>
          <w14:ligatures w14:val="none"/>
        </w:rPr>
        <w:t xml:space="preserve"> [Science for Archaeology], </w:t>
      </w:r>
      <w:r w:rsidRPr="009F4553">
        <w:rPr>
          <w:rFonts w:eastAsia="SimSun" w:cs="Times New Roman" w:hint="eastAsia"/>
          <w:sz w:val="24"/>
          <w:szCs w:val="24"/>
          <w14:ligatures w14:val="none"/>
        </w:rPr>
        <w:t>科技出版社</w:t>
      </w:r>
      <w:r w:rsidRPr="009F4553">
        <w:rPr>
          <w:rFonts w:eastAsia="SimSun" w:cs="Times New Roman"/>
          <w:sz w:val="24"/>
          <w:szCs w:val="24"/>
          <w14:ligatures w14:val="none"/>
        </w:rPr>
        <w:t xml:space="preserve"> </w:t>
      </w:r>
      <w:r w:rsidRPr="00D711E4">
        <w:rPr>
          <w:rFonts w:eastAsia="SimSun" w:cs="Times New Roman"/>
          <w:sz w:val="24"/>
          <w:szCs w:val="24"/>
          <w14:ligatures w14:val="none"/>
        </w:rPr>
        <w:t>[Keji Chubanshe]:</w:t>
      </w:r>
      <w:r w:rsidR="00D711E4">
        <w:rPr>
          <w:rFonts w:eastAsia="SimSun" w:cs="Times New Roman"/>
          <w:sz w:val="24"/>
          <w:szCs w:val="24"/>
          <w14:ligatures w14:val="none"/>
        </w:rPr>
        <w:t xml:space="preserve"> </w:t>
      </w:r>
      <w:r w:rsidRPr="00D711E4">
        <w:rPr>
          <w:rFonts w:eastAsia="SimSun" w:cs="Times New Roman"/>
          <w:sz w:val="24"/>
          <w:szCs w:val="24"/>
          <w14:ligatures w14:val="none"/>
        </w:rPr>
        <w:t>Beijing</w:t>
      </w:r>
      <w:r w:rsidR="00D711E4">
        <w:rPr>
          <w:rFonts w:eastAsia="SimSun" w:cs="Times New Roman"/>
          <w:sz w:val="24"/>
          <w:szCs w:val="24"/>
          <w14:ligatures w14:val="none"/>
        </w:rPr>
        <w:t>.</w:t>
      </w:r>
    </w:p>
    <w:p w14:paraId="3FBB7D81" w14:textId="677F7254" w:rsidR="00B22A3B" w:rsidRPr="009F4553" w:rsidRDefault="00B22A3B" w:rsidP="00D711E4">
      <w:pPr>
        <w:pStyle w:val="FootnoteText"/>
        <w:spacing w:after="240" w:line="360" w:lineRule="auto"/>
        <w:rPr>
          <w:rFonts w:eastAsia="SimSun" w:cs="Times New Roman"/>
          <w:sz w:val="24"/>
          <w:szCs w:val="24"/>
          <w14:ligatures w14:val="none"/>
        </w:rPr>
      </w:pPr>
      <w:r w:rsidRPr="00432710">
        <w:rPr>
          <w:rFonts w:eastAsia="SimSun" w:cs="Times New Roman"/>
          <w:smallCaps/>
          <w:sz w:val="24"/>
          <w:szCs w:val="24"/>
          <w14:ligatures w14:val="none"/>
        </w:rPr>
        <w:lastRenderedPageBreak/>
        <w:t>Zhang,</w:t>
      </w:r>
      <w:r w:rsidR="00D711E4">
        <w:rPr>
          <w:rFonts w:eastAsia="SimSun" w:cs="Times New Roman"/>
          <w:smallCaps/>
          <w:sz w:val="24"/>
          <w:szCs w:val="24"/>
          <w14:ligatures w14:val="none"/>
        </w:rPr>
        <w:t xml:space="preserve"> </w:t>
      </w:r>
      <w:r w:rsidRPr="00432710">
        <w:rPr>
          <w:rFonts w:eastAsia="SimSun" w:cs="Times New Roman"/>
          <w:smallCaps/>
          <w:sz w:val="24"/>
          <w:szCs w:val="24"/>
          <w14:ligatures w14:val="none"/>
        </w:rPr>
        <w:t>R</w:t>
      </w:r>
      <w:r w:rsidRPr="009F4553">
        <w:rPr>
          <w:rFonts w:eastAsia="SimSun" w:cs="Times New Roman"/>
          <w:sz w:val="24"/>
          <w:szCs w:val="24"/>
          <w14:ligatures w14:val="none"/>
        </w:rPr>
        <w:t xml:space="preserve">. 2011. </w:t>
      </w:r>
      <w:r w:rsidRPr="009F4553">
        <w:rPr>
          <w:rFonts w:eastAsia="SimSun" w:cs="Times New Roman" w:hint="eastAsia"/>
          <w:sz w:val="24"/>
          <w:szCs w:val="24"/>
          <w14:ligatures w14:val="none"/>
        </w:rPr>
        <w:t>马王堆三号汉墓遣策所载食物考述</w:t>
      </w:r>
      <w:r w:rsidRPr="009F4553">
        <w:rPr>
          <w:rFonts w:eastAsia="SimSun" w:cs="Times New Roman"/>
          <w:sz w:val="24"/>
          <w:szCs w:val="24"/>
          <w14:ligatures w14:val="none"/>
        </w:rPr>
        <w:t xml:space="preserve">[A Study on the Food Contained in Tomb No. 3 at the Han Dynasty Mawangdui site] </w:t>
      </w:r>
      <w:r w:rsidRPr="009F4553">
        <w:rPr>
          <w:rFonts w:eastAsia="SimSun" w:cs="Times New Roman" w:hint="eastAsia"/>
          <w:sz w:val="24"/>
          <w:szCs w:val="24"/>
          <w14:ligatures w14:val="none"/>
        </w:rPr>
        <w:t>首都师范大学学报</w:t>
      </w:r>
      <w:r w:rsidRPr="009F4553">
        <w:rPr>
          <w:rFonts w:eastAsia="SimSun" w:cs="Times New Roman"/>
          <w:sz w:val="24"/>
          <w:szCs w:val="24"/>
          <w14:ligatures w14:val="none"/>
        </w:rPr>
        <w:t>(</w:t>
      </w:r>
      <w:r w:rsidRPr="009F4553">
        <w:rPr>
          <w:rFonts w:eastAsia="SimSun" w:cs="Times New Roman" w:hint="eastAsia"/>
          <w:sz w:val="24"/>
          <w:szCs w:val="24"/>
          <w14:ligatures w14:val="none"/>
        </w:rPr>
        <w:t>社会科学版</w:t>
      </w:r>
      <w:r w:rsidRPr="009F4553">
        <w:rPr>
          <w:rFonts w:eastAsia="SimSun" w:cs="Times New Roman"/>
          <w:sz w:val="24"/>
          <w:szCs w:val="24"/>
          <w14:ligatures w14:val="none"/>
        </w:rPr>
        <w:t xml:space="preserve">) </w:t>
      </w:r>
      <w:r w:rsidRPr="00D711E4">
        <w:rPr>
          <w:rFonts w:eastAsia="SimSun" w:cs="Times New Roman"/>
          <w:sz w:val="24"/>
          <w:szCs w:val="24"/>
          <w14:ligatures w14:val="none"/>
        </w:rPr>
        <w:t>[Shoudu shifan daxue xuebao (shehui kexueban)]</w:t>
      </w:r>
      <w:r w:rsidRPr="009F4553">
        <w:rPr>
          <w:rFonts w:eastAsia="SimSun" w:cs="Times New Roman"/>
          <w:sz w:val="24"/>
          <w:szCs w:val="24"/>
          <w14:ligatures w14:val="none"/>
        </w:rPr>
        <w:t xml:space="preserve"> 2011:</w:t>
      </w:r>
      <w:r w:rsidR="00D711E4">
        <w:rPr>
          <w:rFonts w:eastAsia="SimSun" w:cs="Times New Roman"/>
          <w:sz w:val="24"/>
          <w:szCs w:val="24"/>
          <w14:ligatures w14:val="none"/>
        </w:rPr>
        <w:t xml:space="preserve"> </w:t>
      </w:r>
      <w:r w:rsidRPr="009F4553">
        <w:rPr>
          <w:rFonts w:eastAsia="SimSun" w:cs="Times New Roman"/>
          <w:sz w:val="24"/>
          <w:szCs w:val="24"/>
          <w14:ligatures w14:val="none"/>
        </w:rPr>
        <w:t>S1:</w:t>
      </w:r>
      <w:r w:rsidR="00D711E4">
        <w:rPr>
          <w:rFonts w:eastAsia="SimSun" w:cs="Times New Roman"/>
          <w:sz w:val="24"/>
          <w:szCs w:val="24"/>
          <w14:ligatures w14:val="none"/>
        </w:rPr>
        <w:t xml:space="preserve"> </w:t>
      </w:r>
      <w:r w:rsidRPr="009F4553">
        <w:rPr>
          <w:rFonts w:eastAsia="SimSun" w:cs="Times New Roman"/>
          <w:sz w:val="24"/>
          <w:szCs w:val="24"/>
          <w14:ligatures w14:val="none"/>
        </w:rPr>
        <w:t>21</w:t>
      </w:r>
      <w:r w:rsidR="00D711E4">
        <w:rPr>
          <w:rFonts w:eastAsia="SimSun" w:cs="Times New Roman"/>
          <w:sz w:val="24"/>
          <w:szCs w:val="24"/>
          <w14:ligatures w14:val="none"/>
        </w:rPr>
        <w:t>–</w:t>
      </w:r>
      <w:r w:rsidRPr="009F4553">
        <w:rPr>
          <w:rFonts w:eastAsia="SimSun" w:cs="Times New Roman"/>
          <w:sz w:val="24"/>
          <w:szCs w:val="24"/>
          <w14:ligatures w14:val="none"/>
        </w:rPr>
        <w:t>25.</w:t>
      </w:r>
    </w:p>
    <w:p w14:paraId="16CAA6B1" w14:textId="1F51EB37" w:rsidR="00B22A3B" w:rsidRPr="00D711E4" w:rsidRDefault="00B22A3B" w:rsidP="00D711E4">
      <w:pPr>
        <w:pStyle w:val="FootnoteText"/>
        <w:spacing w:after="240" w:line="360" w:lineRule="auto"/>
        <w:rPr>
          <w:rFonts w:eastAsia="SimSun" w:cs="Times New Roman"/>
          <w:sz w:val="24"/>
          <w:szCs w:val="24"/>
          <w14:ligatures w14:val="none"/>
        </w:rPr>
      </w:pPr>
      <w:r w:rsidRPr="00432710">
        <w:rPr>
          <w:rFonts w:eastAsia="SimSun" w:cs="Times New Roman"/>
          <w:smallCaps/>
          <w:sz w:val="24"/>
          <w:szCs w:val="24"/>
          <w14:ligatures w14:val="none"/>
        </w:rPr>
        <w:t>Zhang,</w:t>
      </w:r>
      <w:r w:rsidR="00D711E4">
        <w:rPr>
          <w:rFonts w:eastAsia="SimSun" w:cs="Times New Roman"/>
          <w:smallCaps/>
          <w:sz w:val="24"/>
          <w:szCs w:val="24"/>
          <w14:ligatures w14:val="none"/>
        </w:rPr>
        <w:t xml:space="preserve"> </w:t>
      </w:r>
      <w:r w:rsidRPr="00432710">
        <w:rPr>
          <w:rFonts w:eastAsia="SimSun" w:cs="Times New Roman"/>
          <w:smallCaps/>
          <w:sz w:val="24"/>
          <w:szCs w:val="24"/>
          <w14:ligatures w14:val="none"/>
        </w:rPr>
        <w:t>Z.</w:t>
      </w:r>
      <w:r w:rsidRPr="009F4553">
        <w:rPr>
          <w:rFonts w:eastAsia="SimSun" w:cs="Times New Roman"/>
          <w:sz w:val="24"/>
          <w:szCs w:val="24"/>
          <w14:ligatures w14:val="none"/>
        </w:rPr>
        <w:t xml:space="preserve"> 1995. </w:t>
      </w:r>
      <w:r w:rsidRPr="009F4553">
        <w:rPr>
          <w:rFonts w:eastAsia="SimSun" w:cs="Times New Roman" w:hint="eastAsia"/>
          <w:sz w:val="24"/>
          <w:szCs w:val="24"/>
          <w14:ligatures w14:val="none"/>
        </w:rPr>
        <w:t>中国考古学通论</w:t>
      </w:r>
      <w:r w:rsidRPr="009F4553">
        <w:rPr>
          <w:rFonts w:eastAsia="SimSun" w:cs="Times New Roman"/>
          <w:sz w:val="24"/>
          <w:szCs w:val="24"/>
          <w14:ligatures w14:val="none"/>
        </w:rPr>
        <w:t xml:space="preserve">[A General Theory of Chinese Archaeology] </w:t>
      </w:r>
      <w:r w:rsidRPr="009F4553">
        <w:rPr>
          <w:rFonts w:eastAsia="SimSun" w:cs="Times New Roman" w:hint="eastAsia"/>
          <w:sz w:val="24"/>
          <w:szCs w:val="24"/>
          <w14:ligatures w14:val="none"/>
        </w:rPr>
        <w:t>南京大学出版社</w:t>
      </w:r>
      <w:r w:rsidRPr="00D711E4">
        <w:rPr>
          <w:rFonts w:eastAsia="SimSun" w:cs="Times New Roman"/>
          <w:sz w:val="24"/>
          <w:szCs w:val="24"/>
          <w14:ligatures w14:val="none"/>
        </w:rPr>
        <w:t>[Nanjing Daxue Chubanshe]</w:t>
      </w:r>
    </w:p>
    <w:p w14:paraId="27344756" w14:textId="71404152" w:rsidR="00B22A3B" w:rsidRDefault="00B22A3B" w:rsidP="00D711E4">
      <w:pPr>
        <w:pStyle w:val="FootnoteText"/>
        <w:spacing w:after="240" w:line="360" w:lineRule="auto"/>
        <w:rPr>
          <w:rFonts w:eastAsia="SimSun" w:cs="Times New Roman"/>
          <w:sz w:val="24"/>
          <w:szCs w:val="24"/>
          <w14:ligatures w14:val="none"/>
        </w:rPr>
      </w:pPr>
      <w:r w:rsidRPr="00432710">
        <w:rPr>
          <w:rFonts w:eastAsia="SimSun" w:cs="Times New Roman"/>
          <w:smallCaps/>
          <w:sz w:val="24"/>
          <w:szCs w:val="24"/>
          <w14:ligatures w14:val="none"/>
        </w:rPr>
        <w:t>Zhao,</w:t>
      </w:r>
      <w:r w:rsidR="00D711E4">
        <w:rPr>
          <w:rFonts w:eastAsia="SimSun" w:cs="Times New Roman"/>
          <w:smallCaps/>
          <w:sz w:val="24"/>
          <w:szCs w:val="24"/>
          <w14:ligatures w14:val="none"/>
        </w:rPr>
        <w:t xml:space="preserve"> </w:t>
      </w:r>
      <w:r w:rsidRPr="00432710">
        <w:rPr>
          <w:rFonts w:eastAsia="SimSun" w:cs="Times New Roman"/>
          <w:smallCaps/>
          <w:sz w:val="24"/>
          <w:szCs w:val="24"/>
          <w14:ligatures w14:val="none"/>
        </w:rPr>
        <w:t>B.</w:t>
      </w:r>
      <w:r w:rsidRPr="009F4553">
        <w:rPr>
          <w:rFonts w:eastAsia="SimSun" w:cs="Times New Roman"/>
          <w:sz w:val="24"/>
          <w:szCs w:val="24"/>
          <w14:ligatures w14:val="none"/>
        </w:rPr>
        <w:t xml:space="preserve"> 2021.</w:t>
      </w:r>
      <w:r w:rsidRPr="009F4553">
        <w:rPr>
          <w:rFonts w:eastAsia="SimSun" w:cs="Times New Roman" w:hint="eastAsia"/>
          <w:sz w:val="24"/>
          <w:szCs w:val="24"/>
          <w14:ligatures w14:val="none"/>
        </w:rPr>
        <w:t>走中国道路：建设中国特色中国风格中国气派的考古学</w:t>
      </w:r>
      <w:r w:rsidRPr="009F4553">
        <w:rPr>
          <w:rFonts w:eastAsia="SimSun" w:cs="Times New Roman"/>
          <w:sz w:val="24"/>
          <w:szCs w:val="24"/>
          <w14:ligatures w14:val="none"/>
        </w:rPr>
        <w:t>[Taking the Chinese Path: Building an archaeology that is authentically, stylistically and ideologically Chinese].</w:t>
      </w:r>
      <w:r w:rsidR="00E33A26">
        <w:rPr>
          <w:rFonts w:eastAsia="SimSun" w:cs="Times New Roman"/>
          <w:sz w:val="24"/>
          <w:szCs w:val="24"/>
          <w14:ligatures w14:val="none"/>
        </w:rPr>
        <w:t xml:space="preserve"> </w:t>
      </w:r>
      <w:r w:rsidRPr="009F4553">
        <w:rPr>
          <w:rFonts w:eastAsia="SimSun" w:cs="Times New Roman" w:hint="eastAsia"/>
          <w:sz w:val="24"/>
          <w:szCs w:val="24"/>
          <w14:ligatures w14:val="none"/>
        </w:rPr>
        <w:t>考古</w:t>
      </w:r>
      <w:r w:rsidRPr="00D711E4">
        <w:rPr>
          <w:rFonts w:eastAsia="SimSun" w:cs="Times New Roman"/>
          <w:sz w:val="24"/>
          <w:szCs w:val="24"/>
          <w14:ligatures w14:val="none"/>
        </w:rPr>
        <w:t>[Kaogu]</w:t>
      </w:r>
      <w:r w:rsidR="00E33A26">
        <w:rPr>
          <w:rFonts w:eastAsia="SimSun" w:cs="Times New Roman"/>
          <w:sz w:val="24"/>
          <w:szCs w:val="24"/>
          <w14:ligatures w14:val="none"/>
        </w:rPr>
        <w:t xml:space="preserve"> </w:t>
      </w:r>
      <w:r w:rsidRPr="00D711E4">
        <w:rPr>
          <w:rFonts w:eastAsia="SimSun" w:cs="Times New Roman"/>
          <w:sz w:val="24"/>
          <w:szCs w:val="24"/>
          <w14:ligatures w14:val="none"/>
        </w:rPr>
        <w:t>(</w:t>
      </w:r>
      <w:r w:rsidRPr="009F4553">
        <w:rPr>
          <w:rFonts w:eastAsia="SimSun" w:cs="Times New Roman"/>
          <w:sz w:val="24"/>
          <w:szCs w:val="24"/>
          <w14:ligatures w14:val="none"/>
        </w:rPr>
        <w:t>09)</w:t>
      </w:r>
      <w:r w:rsidR="00D711E4">
        <w:rPr>
          <w:rFonts w:eastAsia="SimSun" w:cs="Times New Roman"/>
          <w:sz w:val="24"/>
          <w:szCs w:val="24"/>
          <w14:ligatures w14:val="none"/>
        </w:rPr>
        <w:t xml:space="preserve">: </w:t>
      </w:r>
      <w:r w:rsidRPr="009F4553">
        <w:rPr>
          <w:rFonts w:eastAsia="SimSun" w:cs="Times New Roman"/>
          <w:sz w:val="24"/>
          <w:szCs w:val="24"/>
          <w14:ligatures w14:val="none"/>
        </w:rPr>
        <w:t>3</w:t>
      </w:r>
      <w:r w:rsidR="00D711E4">
        <w:rPr>
          <w:rFonts w:eastAsia="SimSun" w:cs="Times New Roman"/>
          <w:sz w:val="24"/>
          <w:szCs w:val="24"/>
          <w14:ligatures w14:val="none"/>
        </w:rPr>
        <w:t>–</w:t>
      </w:r>
      <w:r w:rsidRPr="009F4553">
        <w:rPr>
          <w:rFonts w:eastAsia="SimSun" w:cs="Times New Roman"/>
          <w:sz w:val="24"/>
          <w:szCs w:val="24"/>
          <w14:ligatures w14:val="none"/>
        </w:rPr>
        <w:t>11+2.</w:t>
      </w:r>
    </w:p>
    <w:p w14:paraId="234E80A4" w14:textId="77777777" w:rsidR="006917E4" w:rsidRPr="009F4553" w:rsidRDefault="006917E4" w:rsidP="006917E4">
      <w:pPr>
        <w:pStyle w:val="FootnoteText"/>
        <w:spacing w:after="240" w:line="360" w:lineRule="auto"/>
        <w:rPr>
          <w:rFonts w:eastAsia="SimSun" w:cs="Times New Roman"/>
          <w:sz w:val="24"/>
          <w:szCs w:val="24"/>
          <w14:ligatures w14:val="none"/>
        </w:rPr>
      </w:pPr>
      <w:r w:rsidRPr="00432710">
        <w:rPr>
          <w:rFonts w:eastAsia="SimSun" w:cs="Times New Roman"/>
          <w:smallCaps/>
          <w:sz w:val="24"/>
          <w:szCs w:val="24"/>
          <w14:ligatures w14:val="none"/>
        </w:rPr>
        <w:t>Zhao,</w:t>
      </w:r>
      <w:r>
        <w:rPr>
          <w:rFonts w:eastAsia="SimSun" w:cs="Times New Roman"/>
          <w:smallCaps/>
          <w:sz w:val="24"/>
          <w:szCs w:val="24"/>
          <w14:ligatures w14:val="none"/>
        </w:rPr>
        <w:t xml:space="preserve"> </w:t>
      </w:r>
      <w:r w:rsidRPr="00432710">
        <w:rPr>
          <w:rFonts w:eastAsia="SimSun" w:cs="Times New Roman"/>
          <w:smallCaps/>
          <w:sz w:val="24"/>
          <w:szCs w:val="24"/>
          <w14:ligatures w14:val="none"/>
        </w:rPr>
        <w:t>H. 2</w:t>
      </w:r>
      <w:r w:rsidRPr="009F4553">
        <w:rPr>
          <w:rFonts w:eastAsia="SimSun" w:cs="Times New Roman"/>
          <w:sz w:val="24"/>
          <w:szCs w:val="24"/>
          <w14:ligatures w14:val="none"/>
        </w:rPr>
        <w:t xml:space="preserve">020. </w:t>
      </w:r>
      <w:r w:rsidRPr="009F4553">
        <w:rPr>
          <w:rFonts w:eastAsia="SimSun" w:cs="Times New Roman" w:hint="eastAsia"/>
          <w:sz w:val="24"/>
          <w:szCs w:val="24"/>
          <w14:ligatures w14:val="none"/>
        </w:rPr>
        <w:t>汉代黄河下游粟麦轮作的植物考古学分析</w:t>
      </w:r>
      <w:r w:rsidRPr="009F4553">
        <w:rPr>
          <w:rFonts w:eastAsia="SimSun" w:cs="Times New Roman"/>
          <w:sz w:val="24"/>
          <w:szCs w:val="24"/>
          <w14:ligatures w14:val="none"/>
        </w:rPr>
        <w:t>——</w:t>
      </w:r>
      <w:r w:rsidRPr="009F4553">
        <w:rPr>
          <w:rFonts w:eastAsia="SimSun" w:cs="Times New Roman" w:hint="eastAsia"/>
          <w:sz w:val="24"/>
          <w:szCs w:val="24"/>
          <w14:ligatures w14:val="none"/>
        </w:rPr>
        <w:t>以河南内黄三杨庄遗址为例</w:t>
      </w:r>
      <w:r w:rsidRPr="009F4553">
        <w:rPr>
          <w:rFonts w:eastAsia="SimSun" w:cs="Times New Roman"/>
          <w:sz w:val="24"/>
          <w:szCs w:val="24"/>
          <w14:ligatures w14:val="none"/>
        </w:rPr>
        <w:t xml:space="preserve"> [Archaeological Analysis of Millet Wheat Rotation in the Lower Yellow River during the Han Dynasty: A Case Study of the Sanyangzhuang Site in Neihuang, Henan Province]</w:t>
      </w:r>
      <w:r w:rsidRPr="009F4553">
        <w:rPr>
          <w:rFonts w:eastAsia="SimSun" w:cs="Times New Roman" w:hint="eastAsia"/>
          <w:sz w:val="24"/>
          <w:szCs w:val="24"/>
          <w14:ligatures w14:val="none"/>
        </w:rPr>
        <w:t>郑州大学学报</w:t>
      </w:r>
      <w:r w:rsidRPr="009F4553">
        <w:rPr>
          <w:rFonts w:eastAsia="SimSun" w:cs="Times New Roman"/>
          <w:sz w:val="24"/>
          <w:szCs w:val="24"/>
          <w14:ligatures w14:val="none"/>
        </w:rPr>
        <w:t>(</w:t>
      </w:r>
      <w:r w:rsidRPr="009F4553">
        <w:rPr>
          <w:rFonts w:eastAsia="SimSun" w:cs="Times New Roman" w:hint="eastAsia"/>
          <w:sz w:val="24"/>
          <w:szCs w:val="24"/>
          <w14:ligatures w14:val="none"/>
        </w:rPr>
        <w:t>哲学社会科学版</w:t>
      </w:r>
      <w:r w:rsidRPr="009F4553">
        <w:rPr>
          <w:rFonts w:eastAsia="SimSun" w:cs="Times New Roman"/>
          <w:sz w:val="24"/>
          <w:szCs w:val="24"/>
          <w14:ligatures w14:val="none"/>
        </w:rPr>
        <w:t xml:space="preserve">) </w:t>
      </w:r>
      <w:r w:rsidRPr="00E33A26">
        <w:rPr>
          <w:rFonts w:eastAsia="SimSun" w:cs="Times New Roman"/>
          <w:sz w:val="24"/>
          <w:szCs w:val="24"/>
          <w14:ligatures w14:val="none"/>
        </w:rPr>
        <w:t xml:space="preserve">[Zhengzhou Daxue Xuebao (Zhexue shehui kexueban)] </w:t>
      </w:r>
      <w:r w:rsidRPr="009F4553">
        <w:rPr>
          <w:rFonts w:eastAsia="SimSun" w:cs="Times New Roman"/>
          <w:sz w:val="24"/>
          <w:szCs w:val="24"/>
          <w14:ligatures w14:val="none"/>
        </w:rPr>
        <w:t>53:</w:t>
      </w:r>
      <w:r>
        <w:rPr>
          <w:rFonts w:eastAsia="SimSun" w:cs="Times New Roman"/>
          <w:sz w:val="24"/>
          <w:szCs w:val="24"/>
          <w14:ligatures w14:val="none"/>
        </w:rPr>
        <w:t xml:space="preserve"> </w:t>
      </w:r>
      <w:r w:rsidRPr="009F4553">
        <w:rPr>
          <w:rFonts w:eastAsia="SimSun" w:cs="Times New Roman"/>
          <w:sz w:val="24"/>
          <w:szCs w:val="24"/>
          <w14:ligatures w14:val="none"/>
        </w:rPr>
        <w:t>05:</w:t>
      </w:r>
      <w:r>
        <w:rPr>
          <w:rFonts w:eastAsia="SimSun" w:cs="Times New Roman"/>
          <w:sz w:val="24"/>
          <w:szCs w:val="24"/>
          <w14:ligatures w14:val="none"/>
        </w:rPr>
        <w:t xml:space="preserve"> </w:t>
      </w:r>
      <w:r w:rsidRPr="009F4553">
        <w:rPr>
          <w:rFonts w:eastAsia="SimSun" w:cs="Times New Roman"/>
          <w:sz w:val="24"/>
          <w:szCs w:val="24"/>
          <w14:ligatures w14:val="none"/>
        </w:rPr>
        <w:t>107</w:t>
      </w:r>
      <w:r>
        <w:rPr>
          <w:rFonts w:eastAsia="SimSun" w:cs="Times New Roman"/>
          <w:sz w:val="24"/>
          <w:szCs w:val="24"/>
          <w14:ligatures w14:val="none"/>
        </w:rPr>
        <w:t>–</w:t>
      </w:r>
      <w:r w:rsidRPr="009F4553">
        <w:rPr>
          <w:rFonts w:eastAsia="SimSun" w:cs="Times New Roman"/>
          <w:sz w:val="24"/>
          <w:szCs w:val="24"/>
          <w14:ligatures w14:val="none"/>
        </w:rPr>
        <w:t>111+128</w:t>
      </w:r>
      <w:r>
        <w:rPr>
          <w:rFonts w:eastAsia="SimSun" w:cs="Times New Roman"/>
          <w:sz w:val="24"/>
          <w:szCs w:val="24"/>
          <w14:ligatures w14:val="none"/>
        </w:rPr>
        <w:t>.</w:t>
      </w:r>
    </w:p>
    <w:p w14:paraId="1BA17ABF" w14:textId="4DF027D4" w:rsidR="00B22A3B" w:rsidRPr="009F4553" w:rsidRDefault="00B22A3B" w:rsidP="00D711E4">
      <w:pPr>
        <w:pStyle w:val="FootnoteText"/>
        <w:spacing w:after="240" w:line="360" w:lineRule="auto"/>
        <w:rPr>
          <w:rFonts w:eastAsia="SimSun" w:cs="Times New Roman"/>
          <w:sz w:val="24"/>
          <w:szCs w:val="24"/>
          <w14:ligatures w14:val="none"/>
        </w:rPr>
      </w:pPr>
      <w:r w:rsidRPr="00432710">
        <w:rPr>
          <w:rFonts w:eastAsia="SimSun" w:cs="Times New Roman"/>
          <w:smallCaps/>
          <w:sz w:val="24"/>
          <w:szCs w:val="24"/>
          <w14:ligatures w14:val="none"/>
        </w:rPr>
        <w:t>Zhao,</w:t>
      </w:r>
      <w:r w:rsidR="00D711E4">
        <w:rPr>
          <w:rFonts w:eastAsia="SimSun" w:cs="Times New Roman"/>
          <w:smallCaps/>
          <w:sz w:val="24"/>
          <w:szCs w:val="24"/>
          <w14:ligatures w14:val="none"/>
        </w:rPr>
        <w:t xml:space="preserve"> </w:t>
      </w:r>
      <w:r w:rsidRPr="00432710">
        <w:rPr>
          <w:rFonts w:eastAsia="SimSun" w:cs="Times New Roman"/>
          <w:smallCaps/>
          <w:sz w:val="24"/>
          <w:szCs w:val="24"/>
          <w14:ligatures w14:val="none"/>
        </w:rPr>
        <w:t>Z</w:t>
      </w:r>
      <w:r w:rsidRPr="009F4553">
        <w:rPr>
          <w:rFonts w:eastAsia="SimSun" w:cs="Times New Roman"/>
          <w:sz w:val="24"/>
          <w:szCs w:val="24"/>
          <w14:ligatures w14:val="none"/>
        </w:rPr>
        <w:t xml:space="preserve">. 2018. </w:t>
      </w:r>
      <w:r w:rsidRPr="009F4553">
        <w:rPr>
          <w:rFonts w:eastAsia="SimSun" w:cs="Times New Roman" w:hint="eastAsia"/>
          <w:sz w:val="24"/>
          <w:szCs w:val="24"/>
          <w14:ligatures w14:val="none"/>
        </w:rPr>
        <w:t>宋代远洋贸易商船</w:t>
      </w:r>
      <w:r w:rsidRPr="009F4553">
        <w:rPr>
          <w:rFonts w:eastAsia="SimSun" w:cs="Times New Roman"/>
          <w:sz w:val="24"/>
          <w:szCs w:val="24"/>
          <w14:ligatures w14:val="none"/>
        </w:rPr>
        <w:t>“</w:t>
      </w:r>
      <w:r w:rsidRPr="009F4553">
        <w:rPr>
          <w:rFonts w:eastAsia="SimSun" w:cs="Times New Roman" w:hint="eastAsia"/>
          <w:sz w:val="24"/>
          <w:szCs w:val="24"/>
          <w14:ligatures w14:val="none"/>
        </w:rPr>
        <w:t>南海一号</w:t>
      </w:r>
      <w:r w:rsidRPr="009F4553">
        <w:rPr>
          <w:rFonts w:eastAsia="SimSun" w:cs="Times New Roman"/>
          <w:sz w:val="24"/>
          <w:szCs w:val="24"/>
          <w14:ligatures w14:val="none"/>
        </w:rPr>
        <w:t>”</w:t>
      </w:r>
      <w:r w:rsidRPr="009F4553">
        <w:rPr>
          <w:rFonts w:eastAsia="SimSun" w:cs="Times New Roman" w:hint="eastAsia"/>
          <w:sz w:val="24"/>
          <w:szCs w:val="24"/>
          <w14:ligatures w14:val="none"/>
        </w:rPr>
        <w:t>出土植物遗存</w:t>
      </w:r>
      <w:r w:rsidRPr="009F4553">
        <w:rPr>
          <w:rFonts w:eastAsia="SimSun" w:cs="Times New Roman"/>
          <w:sz w:val="24"/>
          <w:szCs w:val="24"/>
          <w14:ligatures w14:val="none"/>
        </w:rPr>
        <w:t xml:space="preserve"> [Plant Remains Unearthed from the Song Dynasty Ocean Trade Merchant Ship "Nanhai No.1"] </w:t>
      </w:r>
      <w:r w:rsidRPr="009F4553">
        <w:rPr>
          <w:rFonts w:eastAsia="SimSun" w:cs="Times New Roman" w:hint="eastAsia"/>
          <w:sz w:val="24"/>
          <w:szCs w:val="24"/>
          <w14:ligatures w14:val="none"/>
        </w:rPr>
        <w:t>农业考古</w:t>
      </w:r>
      <w:r w:rsidRPr="009F4553">
        <w:rPr>
          <w:rFonts w:eastAsia="SimSun" w:cs="Times New Roman"/>
          <w:sz w:val="24"/>
          <w:szCs w:val="24"/>
          <w14:ligatures w14:val="none"/>
        </w:rPr>
        <w:t xml:space="preserve"> [Nongye Kaogu</w:t>
      </w:r>
      <w:r w:rsidRPr="00D711E4">
        <w:rPr>
          <w:rFonts w:eastAsia="SimSun" w:cs="Times New Roman"/>
          <w:sz w:val="24"/>
          <w:szCs w:val="24"/>
          <w14:ligatures w14:val="none"/>
        </w:rPr>
        <w:t>] 2</w:t>
      </w:r>
      <w:r w:rsidRPr="009F4553">
        <w:rPr>
          <w:rFonts w:eastAsia="SimSun" w:cs="Times New Roman"/>
          <w:sz w:val="24"/>
          <w:szCs w:val="24"/>
          <w14:ligatures w14:val="none"/>
        </w:rPr>
        <w:t>018:157:03:</w:t>
      </w:r>
      <w:r w:rsidR="00D711E4">
        <w:rPr>
          <w:rFonts w:eastAsia="SimSun" w:cs="Times New Roman"/>
          <w:sz w:val="24"/>
          <w:szCs w:val="24"/>
          <w14:ligatures w14:val="none"/>
        </w:rPr>
        <w:t xml:space="preserve"> </w:t>
      </w:r>
      <w:r w:rsidRPr="009F4553">
        <w:rPr>
          <w:rFonts w:eastAsia="SimSun" w:cs="Times New Roman"/>
          <w:sz w:val="24"/>
          <w:szCs w:val="24"/>
          <w14:ligatures w14:val="none"/>
        </w:rPr>
        <w:t>7</w:t>
      </w:r>
      <w:r w:rsidR="00D711E4">
        <w:rPr>
          <w:rFonts w:eastAsia="SimSun" w:cs="Times New Roman"/>
          <w:sz w:val="24"/>
          <w:szCs w:val="24"/>
          <w14:ligatures w14:val="none"/>
        </w:rPr>
        <w:t>–</w:t>
      </w:r>
      <w:r w:rsidRPr="009F4553">
        <w:rPr>
          <w:rFonts w:eastAsia="SimSun" w:cs="Times New Roman"/>
          <w:sz w:val="24"/>
          <w:szCs w:val="24"/>
          <w14:ligatures w14:val="none"/>
        </w:rPr>
        <w:t>17.</w:t>
      </w:r>
    </w:p>
    <w:p w14:paraId="1CEEB653" w14:textId="15A9E03C" w:rsidR="00E11B88" w:rsidRPr="009F4553" w:rsidRDefault="00B22A3B" w:rsidP="00D711E4">
      <w:pPr>
        <w:pStyle w:val="FootnoteText"/>
        <w:spacing w:after="240" w:line="360" w:lineRule="auto"/>
        <w:rPr>
          <w:rFonts w:eastAsia="SimSun" w:cs="Times New Roman"/>
          <w:sz w:val="24"/>
          <w:szCs w:val="24"/>
          <w14:ligatures w14:val="none"/>
        </w:rPr>
      </w:pPr>
      <w:r w:rsidRPr="00432710">
        <w:rPr>
          <w:rFonts w:eastAsia="SimSun" w:cs="Times New Roman"/>
          <w:smallCaps/>
          <w:sz w:val="24"/>
          <w:szCs w:val="24"/>
          <w14:ligatures w14:val="none"/>
        </w:rPr>
        <w:t>Zhou,</w:t>
      </w:r>
      <w:r w:rsidR="00D711E4">
        <w:rPr>
          <w:rFonts w:eastAsia="SimSun" w:cs="Times New Roman"/>
          <w:smallCaps/>
          <w:sz w:val="24"/>
          <w:szCs w:val="24"/>
          <w14:ligatures w14:val="none"/>
        </w:rPr>
        <w:t xml:space="preserve"> </w:t>
      </w:r>
      <w:r w:rsidRPr="00432710">
        <w:rPr>
          <w:rFonts w:eastAsia="SimSun" w:cs="Times New Roman"/>
          <w:smallCaps/>
          <w:sz w:val="24"/>
          <w:szCs w:val="24"/>
          <w14:ligatures w14:val="none"/>
        </w:rPr>
        <w:t>Y</w:t>
      </w:r>
      <w:r w:rsidRPr="009F4553">
        <w:rPr>
          <w:rFonts w:eastAsia="SimSun" w:cs="Times New Roman"/>
          <w:sz w:val="24"/>
          <w:szCs w:val="24"/>
          <w14:ligatures w14:val="none"/>
        </w:rPr>
        <w:t xml:space="preserve">. </w:t>
      </w:r>
      <w:r w:rsidR="00D711E4">
        <w:rPr>
          <w:rFonts w:eastAsia="SimSun" w:cs="Times New Roman"/>
          <w:sz w:val="24"/>
          <w:szCs w:val="24"/>
          <w14:ligatures w14:val="none"/>
        </w:rPr>
        <w:t>&amp;</w:t>
      </w:r>
      <w:r w:rsidRPr="009F4553">
        <w:rPr>
          <w:rFonts w:eastAsia="SimSun" w:cs="Times New Roman"/>
          <w:sz w:val="24"/>
          <w:szCs w:val="24"/>
          <w14:ligatures w14:val="none"/>
        </w:rPr>
        <w:t xml:space="preserve"> </w:t>
      </w:r>
      <w:r w:rsidRPr="00432710">
        <w:rPr>
          <w:rFonts w:eastAsia="SimSun" w:cs="Times New Roman"/>
          <w:smallCaps/>
          <w:sz w:val="24"/>
          <w:szCs w:val="24"/>
          <w14:ligatures w14:val="none"/>
        </w:rPr>
        <w:t>Gao,</w:t>
      </w:r>
      <w:r w:rsidR="00D711E4">
        <w:rPr>
          <w:rFonts w:eastAsia="SimSun" w:cs="Times New Roman"/>
          <w:smallCaps/>
          <w:sz w:val="24"/>
          <w:szCs w:val="24"/>
          <w14:ligatures w14:val="none"/>
        </w:rPr>
        <w:t xml:space="preserve"> </w:t>
      </w:r>
      <w:r w:rsidRPr="009F4553">
        <w:rPr>
          <w:rFonts w:eastAsia="SimSun" w:cs="Times New Roman"/>
          <w:sz w:val="24"/>
          <w:szCs w:val="24"/>
          <w14:ligatures w14:val="none"/>
        </w:rPr>
        <w:t xml:space="preserve">G. 2022. </w:t>
      </w:r>
      <w:r w:rsidRPr="009F4553">
        <w:rPr>
          <w:rFonts w:eastAsia="SimSun" w:cs="Times New Roman" w:hint="eastAsia"/>
          <w:sz w:val="24"/>
          <w:szCs w:val="24"/>
          <w14:ligatures w14:val="none"/>
        </w:rPr>
        <w:t>性病梅毒的古病理学研究回顾</w:t>
      </w:r>
      <w:r w:rsidRPr="009F4553">
        <w:rPr>
          <w:rFonts w:eastAsia="SimSun" w:cs="Times New Roman"/>
          <w:sz w:val="24"/>
          <w:szCs w:val="24"/>
          <w14:ligatures w14:val="none"/>
        </w:rPr>
        <w:t xml:space="preserve"> [A review of pal</w:t>
      </w:r>
      <w:r w:rsidR="006917E4">
        <w:rPr>
          <w:rFonts w:eastAsia="SimSun" w:cs="Times New Roman"/>
          <w:sz w:val="24"/>
          <w:szCs w:val="24"/>
          <w14:ligatures w14:val="none"/>
        </w:rPr>
        <w:t>a</w:t>
      </w:r>
      <w:r w:rsidRPr="009F4553">
        <w:rPr>
          <w:rFonts w:eastAsia="SimSun" w:cs="Times New Roman"/>
          <w:sz w:val="24"/>
          <w:szCs w:val="24"/>
          <w14:ligatures w14:val="none"/>
        </w:rPr>
        <w:t xml:space="preserve">eopathological studies on venereal syphilis] </w:t>
      </w:r>
      <w:r w:rsidRPr="009F4553">
        <w:rPr>
          <w:rFonts w:eastAsia="SimSun" w:cs="Times New Roman" w:hint="eastAsia"/>
          <w:sz w:val="24"/>
          <w:szCs w:val="24"/>
          <w14:ligatures w14:val="none"/>
        </w:rPr>
        <w:t>人类学学报</w:t>
      </w:r>
      <w:r w:rsidRPr="009F4553">
        <w:rPr>
          <w:rFonts w:eastAsia="SimSun" w:cs="Times New Roman"/>
          <w:sz w:val="24"/>
          <w:szCs w:val="24"/>
          <w14:ligatures w14:val="none"/>
        </w:rPr>
        <w:t xml:space="preserve"> </w:t>
      </w:r>
      <w:r w:rsidRPr="00D711E4">
        <w:rPr>
          <w:rFonts w:eastAsia="SimSun" w:cs="Times New Roman"/>
          <w:sz w:val="24"/>
          <w:szCs w:val="24"/>
          <w14:ligatures w14:val="none"/>
        </w:rPr>
        <w:t>[Renleixue xuebao]</w:t>
      </w:r>
      <w:r w:rsidRPr="00836305">
        <w:rPr>
          <w:rFonts w:eastAsia="SimSun" w:cs="Times New Roman"/>
          <w:i/>
          <w:iCs/>
          <w:sz w:val="24"/>
          <w:szCs w:val="24"/>
          <w14:ligatures w14:val="none"/>
        </w:rPr>
        <w:t xml:space="preserve"> </w:t>
      </w:r>
      <w:r w:rsidRPr="009F4553">
        <w:rPr>
          <w:rFonts w:eastAsia="SimSun" w:cs="Times New Roman"/>
          <w:sz w:val="24"/>
          <w:szCs w:val="24"/>
          <w14:ligatures w14:val="none"/>
        </w:rPr>
        <w:t>41:</w:t>
      </w:r>
      <w:r w:rsidR="00D711E4">
        <w:rPr>
          <w:rFonts w:eastAsia="SimSun" w:cs="Times New Roman"/>
          <w:sz w:val="24"/>
          <w:szCs w:val="24"/>
          <w14:ligatures w14:val="none"/>
        </w:rPr>
        <w:t xml:space="preserve"> </w:t>
      </w:r>
      <w:r w:rsidRPr="009F4553">
        <w:rPr>
          <w:rFonts w:eastAsia="SimSun" w:cs="Times New Roman"/>
          <w:sz w:val="24"/>
          <w:szCs w:val="24"/>
          <w14:ligatures w14:val="none"/>
        </w:rPr>
        <w:t>01:</w:t>
      </w:r>
      <w:r w:rsidR="00D711E4">
        <w:rPr>
          <w:rFonts w:eastAsia="SimSun" w:cs="Times New Roman"/>
          <w:sz w:val="24"/>
          <w:szCs w:val="24"/>
          <w14:ligatures w14:val="none"/>
        </w:rPr>
        <w:t xml:space="preserve"> </w:t>
      </w:r>
      <w:r w:rsidRPr="009F4553">
        <w:rPr>
          <w:rFonts w:eastAsia="SimSun" w:cs="Times New Roman"/>
          <w:sz w:val="24"/>
          <w:szCs w:val="24"/>
          <w14:ligatures w14:val="none"/>
        </w:rPr>
        <w:t>157</w:t>
      </w:r>
      <w:r w:rsidR="00D711E4">
        <w:rPr>
          <w:rFonts w:eastAsia="SimSun" w:cs="Times New Roman"/>
          <w:sz w:val="24"/>
          <w:szCs w:val="24"/>
          <w14:ligatures w14:val="none"/>
        </w:rPr>
        <w:t>–</w:t>
      </w:r>
      <w:r w:rsidRPr="009F4553">
        <w:rPr>
          <w:rFonts w:eastAsia="SimSun" w:cs="Times New Roman"/>
          <w:sz w:val="24"/>
          <w:szCs w:val="24"/>
          <w14:ligatures w14:val="none"/>
        </w:rPr>
        <w:t>68.</w:t>
      </w:r>
      <w:bookmarkEnd w:id="1"/>
      <w:bookmarkEnd w:id="2"/>
    </w:p>
    <w:p w14:paraId="0CD545D4" w14:textId="2BAE44CA" w:rsidR="009F4553" w:rsidRPr="009F4553" w:rsidRDefault="009F4553" w:rsidP="00D711E4">
      <w:pPr>
        <w:pStyle w:val="FootnoteText"/>
        <w:spacing w:after="240" w:line="360" w:lineRule="auto"/>
        <w:rPr>
          <w:rFonts w:eastAsia="SimSun" w:cs="Times New Roman"/>
          <w:sz w:val="24"/>
          <w:szCs w:val="24"/>
          <w14:ligatures w14:val="none"/>
        </w:rPr>
      </w:pPr>
    </w:p>
    <w:sectPr w:rsidR="009F4553" w:rsidRPr="009F4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40D05" w14:textId="77777777" w:rsidR="00E069DB" w:rsidRDefault="00E069DB" w:rsidP="009F4553">
      <w:pPr>
        <w:spacing w:after="0" w:line="240" w:lineRule="auto"/>
      </w:pPr>
      <w:r>
        <w:separator/>
      </w:r>
    </w:p>
  </w:endnote>
  <w:endnote w:type="continuationSeparator" w:id="0">
    <w:p w14:paraId="52A12325" w14:textId="77777777" w:rsidR="00E069DB" w:rsidRDefault="00E069DB" w:rsidP="009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3CEBC" w14:textId="77777777" w:rsidR="00E069DB" w:rsidRDefault="00E069DB" w:rsidP="009F4553">
      <w:pPr>
        <w:spacing w:after="0" w:line="240" w:lineRule="auto"/>
      </w:pPr>
      <w:r>
        <w:separator/>
      </w:r>
    </w:p>
  </w:footnote>
  <w:footnote w:type="continuationSeparator" w:id="0">
    <w:p w14:paraId="6DE54A26" w14:textId="77777777" w:rsidR="00E069DB" w:rsidRDefault="00E069DB" w:rsidP="009F4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3B"/>
    <w:rsid w:val="0000488C"/>
    <w:rsid w:val="00037191"/>
    <w:rsid w:val="000A39BA"/>
    <w:rsid w:val="00163322"/>
    <w:rsid w:val="001C54DC"/>
    <w:rsid w:val="003739E9"/>
    <w:rsid w:val="004172F4"/>
    <w:rsid w:val="00427391"/>
    <w:rsid w:val="00432710"/>
    <w:rsid w:val="00463F50"/>
    <w:rsid w:val="004C271B"/>
    <w:rsid w:val="005614F7"/>
    <w:rsid w:val="005D3EF0"/>
    <w:rsid w:val="006270A2"/>
    <w:rsid w:val="0065673E"/>
    <w:rsid w:val="006917E4"/>
    <w:rsid w:val="007D4D19"/>
    <w:rsid w:val="00810725"/>
    <w:rsid w:val="00823212"/>
    <w:rsid w:val="00836305"/>
    <w:rsid w:val="008573DA"/>
    <w:rsid w:val="00874552"/>
    <w:rsid w:val="008A325C"/>
    <w:rsid w:val="009D3823"/>
    <w:rsid w:val="009D79A3"/>
    <w:rsid w:val="009F4553"/>
    <w:rsid w:val="009F4789"/>
    <w:rsid w:val="009F4A27"/>
    <w:rsid w:val="00A11772"/>
    <w:rsid w:val="00A66CEA"/>
    <w:rsid w:val="00AB1C40"/>
    <w:rsid w:val="00AC7004"/>
    <w:rsid w:val="00AF69DF"/>
    <w:rsid w:val="00B12937"/>
    <w:rsid w:val="00B22A3B"/>
    <w:rsid w:val="00B45E82"/>
    <w:rsid w:val="00B62E5C"/>
    <w:rsid w:val="00B65AC9"/>
    <w:rsid w:val="00BB6028"/>
    <w:rsid w:val="00C87561"/>
    <w:rsid w:val="00CB23D3"/>
    <w:rsid w:val="00CD3A17"/>
    <w:rsid w:val="00D711E4"/>
    <w:rsid w:val="00E021FF"/>
    <w:rsid w:val="00E069DB"/>
    <w:rsid w:val="00E11B88"/>
    <w:rsid w:val="00E14BDA"/>
    <w:rsid w:val="00E33A26"/>
    <w:rsid w:val="00E671B4"/>
    <w:rsid w:val="00EE18D8"/>
    <w:rsid w:val="00F73A81"/>
    <w:rsid w:val="00F9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F2517"/>
  <w15:chartTrackingRefBased/>
  <w15:docId w15:val="{3AA003CC-F401-4565-8786-DC912874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A3B"/>
    <w:pPr>
      <w:spacing w:after="160" w:line="259" w:lineRule="auto"/>
    </w:pPr>
    <w:rPr>
      <w:rFonts w:ascii="Times New Roman" w:hAnsi="Times New Roman"/>
      <w:kern w:val="0"/>
      <w:sz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4BDA"/>
    <w:pPr>
      <w:keepNext/>
      <w:keepLines/>
      <w:spacing w:before="340" w:after="330" w:line="578" w:lineRule="auto"/>
      <w:jc w:val="center"/>
      <w:outlineLvl w:val="0"/>
    </w:pPr>
    <w:rPr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A3B"/>
    <w:pPr>
      <w:keepNext/>
      <w:keepLines/>
      <w:spacing w:before="80" w:after="40"/>
      <w:outlineLvl w:val="3"/>
    </w:pPr>
    <w:rPr>
      <w:rFonts w:asciiTheme="minorHAnsi" w:hAnsiTheme="minorHAnsi" w:cstheme="majorBidi"/>
      <w:color w:val="2F5496" w:themeColor="accent1" w:themeShade="BF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A3B"/>
    <w:pPr>
      <w:keepNext/>
      <w:keepLines/>
      <w:spacing w:before="80" w:after="40"/>
      <w:outlineLvl w:val="4"/>
    </w:pPr>
    <w:rPr>
      <w:rFonts w:asciiTheme="minorHAnsi" w:hAnsiTheme="minorHAnsi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A3B"/>
    <w:pPr>
      <w:keepNext/>
      <w:keepLines/>
      <w:spacing w:before="40"/>
      <w:outlineLvl w:val="5"/>
    </w:pPr>
    <w:rPr>
      <w:rFonts w:asciiTheme="minorHAnsi" w:hAnsiTheme="minorHAnsi"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A3B"/>
    <w:pPr>
      <w:keepNext/>
      <w:keepLines/>
      <w:spacing w:before="40"/>
      <w:outlineLvl w:val="6"/>
    </w:pPr>
    <w:rPr>
      <w:rFonts w:asciiTheme="minorHAnsi" w:hAnsiTheme="minorHAnsi"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A3B"/>
    <w:pPr>
      <w:keepNext/>
      <w:keepLines/>
      <w:outlineLvl w:val="7"/>
    </w:pPr>
    <w:rPr>
      <w:rFonts w:asciiTheme="minorHAnsi" w:hAnsiTheme="minorHAnsi"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A3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图片名称"/>
    <w:basedOn w:val="Normal"/>
    <w:link w:val="a0"/>
    <w:autoRedefine/>
    <w:qFormat/>
    <w:rsid w:val="00463F50"/>
    <w:pPr>
      <w:spacing w:line="360" w:lineRule="auto"/>
      <w:jc w:val="center"/>
    </w:pPr>
    <w:rPr>
      <w:rFonts w:ascii="SimHei" w:eastAsia="SimHei" w:hAnsi="SimHei" w:cs="SimHei"/>
      <w:sz w:val="21"/>
      <w:szCs w:val="21"/>
    </w:rPr>
  </w:style>
  <w:style w:type="character" w:customStyle="1" w:styleId="a0">
    <w:name w:val="图片名称 字符"/>
    <w:basedOn w:val="DefaultParagraphFont"/>
    <w:link w:val="a"/>
    <w:rsid w:val="00463F50"/>
    <w:rPr>
      <w:rFonts w:ascii="SimHei" w:eastAsia="SimHei" w:hAnsi="SimHei" w:cs="SimHei"/>
      <w:szCs w:val="21"/>
    </w:rPr>
  </w:style>
  <w:style w:type="paragraph" w:customStyle="1" w:styleId="a1">
    <w:name w:val="图片"/>
    <w:basedOn w:val="Normal"/>
    <w:autoRedefine/>
    <w:qFormat/>
    <w:rsid w:val="00463F50"/>
    <w:pPr>
      <w:spacing w:line="360" w:lineRule="auto"/>
      <w:jc w:val="center"/>
    </w:pPr>
    <w:rPr>
      <w:rFonts w:eastAsia="SimHei" w:cs="Times New Roman"/>
    </w:rPr>
  </w:style>
  <w:style w:type="paragraph" w:customStyle="1" w:styleId="1">
    <w:name w:val="样式1"/>
    <w:basedOn w:val="Normal"/>
    <w:qFormat/>
    <w:rsid w:val="008A325C"/>
    <w:pPr>
      <w:spacing w:line="360" w:lineRule="exact"/>
    </w:pPr>
    <w:rPr>
      <w:rFonts w:cs="Times New Roman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E14BDA"/>
    <w:rPr>
      <w:rFonts w:ascii="Times New Roman" w:eastAsia="SimSun" w:hAnsi="Times New Roman"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A3B"/>
    <w:rPr>
      <w:rFonts w:cstheme="majorBidi"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A3B"/>
    <w:rPr>
      <w:rFonts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A3B"/>
    <w:rPr>
      <w:rFonts w:cstheme="majorBidi"/>
      <w:b/>
      <w:bCs/>
      <w:color w:val="2F5496" w:themeColor="accent1" w:themeShade="B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A3B"/>
    <w:rPr>
      <w:rFonts w:cstheme="majorBidi"/>
      <w:b/>
      <w:bCs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A3B"/>
    <w:rPr>
      <w:rFonts w:cstheme="majorBidi"/>
      <w:color w:val="595959" w:themeColor="text1" w:themeTint="A6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A3B"/>
    <w:rPr>
      <w:rFonts w:eastAsiaTheme="majorEastAsia" w:cstheme="majorBidi"/>
      <w:color w:val="595959" w:themeColor="text1" w:themeTint="A6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22A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A3B"/>
    <w:pPr>
      <w:numPr>
        <w:ilvl w:val="1"/>
      </w:numPr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2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2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2A3B"/>
    <w:rPr>
      <w:rFonts w:ascii="Times New Roman" w:eastAsia="SimSun" w:hAnsi="Times New Roman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B22A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2A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A3B"/>
    <w:rPr>
      <w:rFonts w:ascii="Times New Roman" w:eastAsia="SimSun" w:hAnsi="Times New Roman"/>
      <w:i/>
      <w:iCs/>
      <w:color w:val="2F5496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B22A3B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unhideWhenUsed/>
    <w:rsid w:val="00B22A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B22A3B"/>
    <w:rPr>
      <w:rFonts w:ascii="Times New Roman" w:hAnsi="Times New Roman"/>
      <w:kern w:val="0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qFormat/>
    <w:rsid w:val="00B22A3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it-IT"/>
    </w:rPr>
  </w:style>
  <w:style w:type="character" w:styleId="Emphasis">
    <w:name w:val="Emphasis"/>
    <w:basedOn w:val="DefaultParagraphFont"/>
    <w:uiPriority w:val="20"/>
    <w:qFormat/>
    <w:rsid w:val="00B22A3B"/>
    <w:rPr>
      <w:i/>
      <w:iCs/>
      <w:color w:val="auto"/>
    </w:rPr>
  </w:style>
  <w:style w:type="paragraph" w:styleId="Header">
    <w:name w:val="header"/>
    <w:basedOn w:val="Normal"/>
    <w:link w:val="HeaderChar"/>
    <w:uiPriority w:val="99"/>
    <w:unhideWhenUsed/>
    <w:rsid w:val="009F455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F4553"/>
    <w:rPr>
      <w:rFonts w:ascii="Times New Roman" w:hAnsi="Times New Roman"/>
      <w:kern w:val="0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F455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F4553"/>
    <w:rPr>
      <w:rFonts w:ascii="Times New Roman" w:hAnsi="Times New Roman"/>
      <w:kern w:val="0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F73A81"/>
    <w:rPr>
      <w:rFonts w:ascii="Times New Roman" w:hAnsi="Times New Roman"/>
      <w:kern w:val="0"/>
      <w:sz w:val="22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836305"/>
    <w:rPr>
      <w:rFonts w:ascii="Calibri" w:eastAsia="Times New Roman" w:hAnsi="Calibri" w:cs="Times New Roman"/>
      <w:kern w:val="0"/>
      <w:sz w:val="24"/>
      <w:szCs w:val="24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36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6A063-6574-4263-8C53-40868E1E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548</Words>
  <Characters>3189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Yellow L</dc:creator>
  <cp:keywords/>
  <dc:description/>
  <cp:lastModifiedBy>gpsg24</cp:lastModifiedBy>
  <cp:revision>5</cp:revision>
  <dcterms:created xsi:type="dcterms:W3CDTF">2025-04-09T15:16:00Z</dcterms:created>
  <dcterms:modified xsi:type="dcterms:W3CDTF">2025-04-10T12:10:00Z</dcterms:modified>
</cp:coreProperties>
</file>