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B2BF1" w14:textId="7847AF91" w:rsidR="00BE684D" w:rsidRPr="00E768B0" w:rsidRDefault="00BE684D" w:rsidP="00CC2ADC">
      <w:pPr>
        <w:widowControl/>
        <w:spacing w:line="360" w:lineRule="auto"/>
        <w:jc w:val="left"/>
        <w:rPr>
          <w:rFonts w:ascii="Times New Roman" w:eastAsia="DengXian" w:hAnsi="Times New Roman" w:cs="Times New Roman"/>
          <w:b/>
          <w:kern w:val="0"/>
          <w:sz w:val="24"/>
          <w:szCs w:val="24"/>
          <w:lang w:eastAsia="en-US"/>
        </w:rPr>
      </w:pPr>
      <w:bookmarkStart w:id="0" w:name="OLE_LINK19"/>
      <w:r w:rsidRPr="00E768B0">
        <w:rPr>
          <w:rFonts w:ascii="Times New Roman" w:eastAsia="DengXian" w:hAnsi="Times New Roman" w:cs="Times New Roman"/>
          <w:b/>
          <w:kern w:val="0"/>
          <w:sz w:val="24"/>
          <w:szCs w:val="24"/>
          <w:lang w:eastAsia="en-US"/>
        </w:rPr>
        <w:t>[</w:t>
      </w:r>
      <w:r w:rsidR="00CC2ADC" w:rsidRPr="00E768B0">
        <w:rPr>
          <w:rFonts w:ascii="Times New Roman" w:eastAsia="DengXian" w:hAnsi="Times New Roman" w:cs="Times New Roman"/>
          <w:b/>
          <w:kern w:val="0"/>
          <w:sz w:val="24"/>
          <w:szCs w:val="24"/>
          <w:lang w:eastAsia="en-US"/>
        </w:rPr>
        <w:t>SUPPLEMENTARY MATERIAL</w:t>
      </w:r>
      <w:r w:rsidRPr="00E768B0">
        <w:rPr>
          <w:rFonts w:ascii="Times New Roman" w:eastAsia="DengXian" w:hAnsi="Times New Roman" w:cs="Times New Roman"/>
          <w:b/>
          <w:kern w:val="0"/>
          <w:sz w:val="24"/>
          <w:szCs w:val="24"/>
          <w:lang w:eastAsia="en-US"/>
        </w:rPr>
        <w:t>]</w:t>
      </w:r>
    </w:p>
    <w:p w14:paraId="06B677A8" w14:textId="77777777" w:rsidR="0001174E" w:rsidRDefault="0001174E" w:rsidP="0001174E">
      <w:pPr>
        <w:widowControl/>
        <w:spacing w:line="360" w:lineRule="auto"/>
        <w:rPr>
          <w:rFonts w:ascii="Times New Roman" w:hAnsi="Times New Roman" w:cs="Times New Roman"/>
          <w:b/>
          <w:kern w:val="0"/>
          <w:szCs w:val="24"/>
        </w:rPr>
      </w:pPr>
      <w:bookmarkStart w:id="1" w:name="_Hlk163466606"/>
      <w:r w:rsidRPr="004068C8">
        <w:rPr>
          <w:rFonts w:ascii="Times New Roman" w:hAnsi="Times New Roman" w:cs="Times New Roman"/>
          <w:b/>
          <w:kern w:val="0"/>
          <w:szCs w:val="24"/>
        </w:rPr>
        <w:t>Early Holocene exploitation of taro and yam among southern East Asian hunter-gatherers</w:t>
      </w:r>
    </w:p>
    <w:p w14:paraId="5A7AC4D2" w14:textId="77777777" w:rsidR="0001174E" w:rsidRPr="00765F06" w:rsidRDefault="0001174E" w:rsidP="0001174E">
      <w:pPr>
        <w:widowControl/>
        <w:spacing w:line="360" w:lineRule="auto"/>
        <w:rPr>
          <w:rFonts w:ascii="Times New Roman" w:eastAsia="DengXian" w:hAnsi="Times New Roman" w:cs="Times New Roman"/>
          <w:bCs/>
          <w:kern w:val="0"/>
          <w:szCs w:val="24"/>
          <w:lang w:eastAsia="en-US"/>
        </w:rPr>
      </w:pPr>
      <w:bookmarkStart w:id="2" w:name="OLE_LINK25"/>
      <w:bookmarkStart w:id="3" w:name="_Hlk158797267"/>
      <w:bookmarkStart w:id="4" w:name="_Hlk163465279"/>
      <w:bookmarkEnd w:id="1"/>
      <w:r w:rsidRPr="009638F1">
        <w:rPr>
          <w:rFonts w:ascii="Times New Roman" w:eastAsia="DengXian" w:hAnsi="Times New Roman" w:cs="Times New Roman"/>
          <w:bCs/>
          <w:kern w:val="0"/>
          <w:szCs w:val="24"/>
          <w:lang w:eastAsia="en-US"/>
        </w:rPr>
        <w:t>Weiwei Wang</w:t>
      </w:r>
      <w:r w:rsidRPr="009638F1">
        <w:rPr>
          <w:rFonts w:ascii="Times New Roman" w:eastAsia="DengXian" w:hAnsi="Times New Roman" w:cs="Times New Roman"/>
          <w:bCs/>
          <w:kern w:val="0"/>
          <w:szCs w:val="24"/>
          <w:vertAlign w:val="superscript"/>
          <w:lang w:eastAsia="en-US"/>
        </w:rPr>
        <w:t>1</w:t>
      </w:r>
      <w:r w:rsidRPr="009638F1">
        <w:rPr>
          <w:rFonts w:ascii="Times New Roman" w:hAnsi="Times New Roman" w:cs="Times New Roman" w:hint="eastAsia"/>
          <w:bCs/>
          <w:kern w:val="0"/>
          <w:szCs w:val="24"/>
          <w:vertAlign w:val="superscript"/>
        </w:rPr>
        <w:t>,*</w:t>
      </w:r>
      <w:r w:rsidRPr="009638F1">
        <w:rPr>
          <w:rFonts w:ascii="Times New Roman" w:eastAsia="DengXian" w:hAnsi="Times New Roman" w:cs="Times New Roman"/>
          <w:bCs/>
          <w:kern w:val="0"/>
          <w:szCs w:val="24"/>
          <w:lang w:eastAsia="en-US"/>
        </w:rPr>
        <w:t>[ORCID: 0000-0003-1158-7049]</w:t>
      </w:r>
      <w:r w:rsidRPr="009638F1">
        <w:rPr>
          <w:rFonts w:ascii="Times New Roman" w:eastAsia="DengXian" w:hAnsi="Times New Roman" w:cs="Times New Roman" w:hint="eastAsia"/>
          <w:bCs/>
          <w:kern w:val="0"/>
          <w:szCs w:val="24"/>
        </w:rPr>
        <w:t>,</w:t>
      </w:r>
      <w:r w:rsidRPr="009638F1">
        <w:rPr>
          <w:rFonts w:ascii="Times New Roman" w:eastAsia="DengXian" w:hAnsi="Times New Roman" w:cs="Times New Roman"/>
          <w:bCs/>
          <w:kern w:val="0"/>
          <w:szCs w:val="24"/>
          <w:lang w:eastAsia="en-US"/>
        </w:rPr>
        <w:t xml:space="preserve"> </w:t>
      </w:r>
      <w:bookmarkStart w:id="5" w:name="_Hlk100949699"/>
      <w:r w:rsidRPr="009638F1">
        <w:rPr>
          <w:rFonts w:ascii="Times New Roman" w:eastAsia="DengXian" w:hAnsi="Times New Roman" w:cs="Times New Roman"/>
          <w:bCs/>
          <w:kern w:val="0"/>
          <w:szCs w:val="24"/>
          <w:lang w:eastAsia="en-US"/>
        </w:rPr>
        <w:t>Zhen Li</w:t>
      </w:r>
      <w:r w:rsidRPr="009638F1">
        <w:rPr>
          <w:rFonts w:ascii="Times New Roman" w:eastAsia="DengXian" w:hAnsi="Times New Roman" w:cs="Times New Roman"/>
          <w:bCs/>
          <w:kern w:val="0"/>
          <w:szCs w:val="24"/>
          <w:vertAlign w:val="superscript"/>
          <w:lang w:eastAsia="en-US"/>
        </w:rPr>
        <w:t>2</w:t>
      </w:r>
      <w:bookmarkEnd w:id="5"/>
      <w:r w:rsidRPr="009638F1">
        <w:rPr>
          <w:rFonts w:ascii="Times New Roman" w:eastAsia="DengXian" w:hAnsi="Times New Roman" w:cs="Times New Roman"/>
          <w:bCs/>
          <w:kern w:val="0"/>
          <w:szCs w:val="24"/>
          <w:vertAlign w:val="superscript"/>
          <w:lang w:eastAsia="en-US"/>
        </w:rPr>
        <w:t>,*</w:t>
      </w:r>
      <w:r w:rsidRPr="009638F1">
        <w:rPr>
          <w:rFonts w:ascii="Times New Roman" w:eastAsia="DengXian" w:hAnsi="Times New Roman" w:cs="Times New Roman"/>
          <w:bCs/>
          <w:kern w:val="0"/>
          <w:szCs w:val="24"/>
          <w:lang w:eastAsia="en-US"/>
        </w:rPr>
        <w:t>, Chungua</w:t>
      </w:r>
      <w:bookmarkStart w:id="6" w:name="OLE_LINK24"/>
      <w:r w:rsidRPr="009638F1">
        <w:rPr>
          <w:rFonts w:ascii="Times New Roman" w:eastAsia="DengXian" w:hAnsi="Times New Roman" w:cs="Times New Roman"/>
          <w:bCs/>
          <w:kern w:val="0"/>
          <w:szCs w:val="24"/>
          <w:lang w:eastAsia="en-US"/>
        </w:rPr>
        <w:t xml:space="preserve">ng </w:t>
      </w:r>
      <w:bookmarkEnd w:id="6"/>
      <w:r w:rsidRPr="009638F1">
        <w:rPr>
          <w:rFonts w:ascii="Times New Roman" w:eastAsia="DengXian" w:hAnsi="Times New Roman" w:cs="Times New Roman"/>
          <w:bCs/>
          <w:kern w:val="0"/>
          <w:szCs w:val="24"/>
          <w:lang w:eastAsia="en-US"/>
        </w:rPr>
        <w:t>Zhao</w:t>
      </w:r>
      <w:r w:rsidRPr="009638F1">
        <w:rPr>
          <w:rFonts w:ascii="Times New Roman" w:eastAsia="DengXian" w:hAnsi="Times New Roman" w:cs="Times New Roman"/>
          <w:bCs/>
          <w:kern w:val="0"/>
          <w:szCs w:val="24"/>
          <w:vertAlign w:val="superscript"/>
          <w:lang w:eastAsia="en-US"/>
        </w:rPr>
        <w:t>3</w:t>
      </w:r>
      <w:bookmarkStart w:id="7" w:name="OLE_LINK172"/>
      <w:r w:rsidRPr="009638F1">
        <w:t xml:space="preserve"> </w:t>
      </w:r>
      <w:r w:rsidRPr="009638F1">
        <w:rPr>
          <w:rFonts w:ascii="Times New Roman" w:eastAsia="DengXian" w:hAnsi="Times New Roman" w:cs="Times New Roman"/>
          <w:bCs/>
          <w:kern w:val="0"/>
          <w:szCs w:val="24"/>
          <w:lang w:eastAsia="en-US"/>
        </w:rPr>
        <w:t>[ORCID: 0009-0003-4916-0486]</w:t>
      </w:r>
      <w:r w:rsidRPr="009638F1">
        <w:rPr>
          <w:rFonts w:ascii="Times New Roman" w:eastAsia="DengXian" w:hAnsi="Times New Roman" w:cs="Times New Roman" w:hint="eastAsia"/>
          <w:bCs/>
          <w:kern w:val="0"/>
          <w:szCs w:val="24"/>
        </w:rPr>
        <w:t xml:space="preserve">, </w:t>
      </w:r>
      <w:r w:rsidRPr="009638F1">
        <w:rPr>
          <w:rFonts w:ascii="Times New Roman" w:eastAsia="DengXian" w:hAnsi="Times New Roman" w:cs="Times New Roman"/>
          <w:bCs/>
          <w:kern w:val="0"/>
          <w:szCs w:val="24"/>
          <w:lang w:eastAsia="en-US"/>
        </w:rPr>
        <w:t>Mike T. Carson</w:t>
      </w:r>
      <w:bookmarkStart w:id="8" w:name="_Hlk128843263"/>
      <w:bookmarkEnd w:id="7"/>
      <w:r w:rsidRPr="009638F1">
        <w:rPr>
          <w:rFonts w:ascii="Times New Roman" w:eastAsia="DengXian" w:hAnsi="Times New Roman" w:cs="Times New Roman"/>
          <w:bCs/>
          <w:kern w:val="0"/>
          <w:szCs w:val="24"/>
          <w:vertAlign w:val="superscript"/>
          <w:lang w:eastAsia="en-US"/>
        </w:rPr>
        <w:t>4</w:t>
      </w:r>
      <w:bookmarkEnd w:id="8"/>
      <w:r w:rsidRPr="009638F1">
        <w:rPr>
          <w:rFonts w:ascii="Times New Roman" w:hAnsi="Times New Roman" w:cs="Times New Roman" w:hint="eastAsia"/>
          <w:bCs/>
          <w:kern w:val="0"/>
          <w:szCs w:val="24"/>
          <w:vertAlign w:val="superscript"/>
        </w:rPr>
        <w:t xml:space="preserve"> </w:t>
      </w:r>
      <w:r w:rsidRPr="009638F1">
        <w:rPr>
          <w:rFonts w:ascii="Times New Roman" w:eastAsia="DengXian" w:hAnsi="Times New Roman" w:cs="Times New Roman"/>
          <w:bCs/>
          <w:kern w:val="0"/>
          <w:szCs w:val="24"/>
          <w:lang w:eastAsia="en-US"/>
        </w:rPr>
        <w:t>[ORCID: 0000-0003-3755-9126]</w:t>
      </w:r>
      <w:r w:rsidRPr="009638F1">
        <w:rPr>
          <w:rFonts w:ascii="Times New Roman" w:hAnsi="Times New Roman" w:cs="Times New Roman" w:hint="eastAsia"/>
          <w:bCs/>
          <w:kern w:val="0"/>
          <w:szCs w:val="24"/>
        </w:rPr>
        <w:t>,</w:t>
      </w:r>
      <w:r w:rsidRPr="009638F1">
        <w:rPr>
          <w:rFonts w:ascii="Times New Roman" w:eastAsia="DengXian" w:hAnsi="Times New Roman" w:cs="Times New Roman"/>
          <w:bCs/>
          <w:kern w:val="0"/>
          <w:szCs w:val="24"/>
          <w:lang w:eastAsia="en-US"/>
        </w:rPr>
        <w:t xml:space="preserve"> Hirofumi Matsumura</w:t>
      </w:r>
      <w:bookmarkStart w:id="9" w:name="_Hlk128847251"/>
      <w:r w:rsidRPr="009638F1">
        <w:rPr>
          <w:rFonts w:ascii="Times New Roman" w:eastAsia="DengXian" w:hAnsi="Times New Roman" w:cs="Times New Roman"/>
          <w:bCs/>
          <w:kern w:val="0"/>
          <w:szCs w:val="24"/>
          <w:vertAlign w:val="superscript"/>
          <w:lang w:eastAsia="en-US"/>
        </w:rPr>
        <w:t>5</w:t>
      </w:r>
      <w:bookmarkEnd w:id="9"/>
      <w:r w:rsidRPr="009638F1">
        <w:rPr>
          <w:rFonts w:ascii="Times New Roman" w:eastAsia="DengXian" w:hAnsi="Times New Roman" w:cs="Times New Roman"/>
          <w:bCs/>
          <w:kern w:val="0"/>
          <w:szCs w:val="24"/>
          <w:lang w:eastAsia="en-US"/>
        </w:rPr>
        <w:t>,</w:t>
      </w:r>
      <w:r w:rsidRPr="009638F1">
        <w:t xml:space="preserve"> </w:t>
      </w:r>
      <w:r w:rsidRPr="009638F1">
        <w:rPr>
          <w:rFonts w:ascii="Times New Roman" w:eastAsia="DengXian" w:hAnsi="Times New Roman" w:cs="Times New Roman"/>
          <w:bCs/>
          <w:kern w:val="0"/>
          <w:szCs w:val="24"/>
          <w:lang w:eastAsia="en-US"/>
        </w:rPr>
        <w:t>[ORCID: 0000-0001-5453-7987], Chi Zhang</w:t>
      </w:r>
      <w:r w:rsidRPr="009638F1">
        <w:rPr>
          <w:rFonts w:ascii="Times New Roman" w:eastAsia="DengXian" w:hAnsi="Times New Roman" w:cs="Times New Roman"/>
          <w:bCs/>
          <w:kern w:val="0"/>
          <w:szCs w:val="24"/>
          <w:vertAlign w:val="superscript"/>
          <w:lang w:eastAsia="en-US"/>
        </w:rPr>
        <w:t>6</w:t>
      </w:r>
      <w:r w:rsidRPr="009638F1">
        <w:rPr>
          <w:rFonts w:ascii="Times New Roman" w:eastAsia="DengXian" w:hAnsi="Times New Roman" w:cs="Times New Roman" w:hint="eastAsia"/>
          <w:bCs/>
          <w:kern w:val="0"/>
          <w:szCs w:val="24"/>
          <w:vertAlign w:val="superscript"/>
        </w:rPr>
        <w:t>,</w:t>
      </w:r>
      <w:r w:rsidRPr="009638F1">
        <w:rPr>
          <w:rFonts w:ascii="Times New Roman" w:eastAsia="DengXian" w:hAnsi="Times New Roman" w:cs="Times New Roman"/>
          <w:bCs/>
          <w:kern w:val="0"/>
          <w:szCs w:val="24"/>
          <w:vertAlign w:val="superscript"/>
        </w:rPr>
        <w:t>7</w:t>
      </w:r>
      <w:r w:rsidRPr="009638F1">
        <w:rPr>
          <w:rFonts w:ascii="Times New Roman" w:eastAsia="DengXian" w:hAnsi="Times New Roman" w:cs="Times New Roman"/>
          <w:bCs/>
          <w:kern w:val="0"/>
          <w:szCs w:val="24"/>
          <w:lang w:eastAsia="en-US"/>
        </w:rPr>
        <w:t xml:space="preserve"> &amp; Hsiao-chun Hung</w:t>
      </w:r>
      <w:r w:rsidRPr="009638F1">
        <w:rPr>
          <w:rFonts w:ascii="Times New Roman" w:eastAsia="DengXian" w:hAnsi="Times New Roman" w:cs="Times New Roman"/>
          <w:bCs/>
          <w:kern w:val="0"/>
          <w:szCs w:val="24"/>
          <w:vertAlign w:val="superscript"/>
          <w:lang w:eastAsia="en-US"/>
        </w:rPr>
        <w:t>1,*</w:t>
      </w:r>
      <w:r w:rsidRPr="009638F1">
        <w:rPr>
          <w:rFonts w:ascii="Times New Roman" w:eastAsia="DengXian" w:hAnsi="Times New Roman" w:cs="Times New Roman"/>
          <w:bCs/>
          <w:kern w:val="0"/>
          <w:szCs w:val="24"/>
          <w:lang w:eastAsia="en-US"/>
        </w:rPr>
        <w:t xml:space="preserve"> </w:t>
      </w:r>
      <w:bookmarkStart w:id="10" w:name="_Hlk163387064"/>
      <w:r w:rsidRPr="009638F1">
        <w:rPr>
          <w:rFonts w:ascii="Times New Roman" w:eastAsia="DengXian" w:hAnsi="Times New Roman" w:cs="Times New Roman"/>
          <w:bCs/>
          <w:kern w:val="0"/>
          <w:szCs w:val="24"/>
          <w:lang w:eastAsia="en-US"/>
        </w:rPr>
        <w:t>[ORCID: 0000-0001-5794-3040]</w:t>
      </w:r>
      <w:bookmarkEnd w:id="10"/>
    </w:p>
    <w:bookmarkEnd w:id="2"/>
    <w:p w14:paraId="32DD957D" w14:textId="77777777" w:rsidR="0001174E" w:rsidRPr="00CE4A91" w:rsidRDefault="0001174E" w:rsidP="0001174E">
      <w:pPr>
        <w:widowControl/>
        <w:spacing w:line="360" w:lineRule="auto"/>
        <w:rPr>
          <w:rFonts w:ascii="Times New Roman" w:eastAsia="DengXian" w:hAnsi="Times New Roman" w:cs="Times New Roman"/>
          <w:kern w:val="0"/>
          <w:szCs w:val="24"/>
          <w:lang w:eastAsia="en-US"/>
        </w:rPr>
      </w:pPr>
      <w:r w:rsidRPr="00CE4A91">
        <w:rPr>
          <w:rFonts w:ascii="Times New Roman" w:eastAsia="DengXian" w:hAnsi="Times New Roman" w:cs="Times New Roman"/>
          <w:kern w:val="0"/>
          <w:szCs w:val="24"/>
          <w:vertAlign w:val="superscript"/>
          <w:lang w:eastAsia="en-US"/>
        </w:rPr>
        <w:t xml:space="preserve">1 </w:t>
      </w:r>
      <w:bookmarkStart w:id="11" w:name="OLE_LINK129"/>
      <w:r w:rsidRPr="00CE4A91">
        <w:rPr>
          <w:rFonts w:ascii="Times New Roman" w:eastAsia="DengXian" w:hAnsi="Times New Roman" w:cs="Times New Roman"/>
          <w:kern w:val="0"/>
          <w:szCs w:val="24"/>
          <w:lang w:eastAsia="en-US"/>
        </w:rPr>
        <w:t xml:space="preserve">Department of Archaeology and Natural History, Australian </w:t>
      </w:r>
      <w:bookmarkStart w:id="12" w:name="OLE_LINK27"/>
      <w:r w:rsidRPr="00CE4A91">
        <w:rPr>
          <w:rFonts w:ascii="Times New Roman" w:eastAsia="DengXian" w:hAnsi="Times New Roman" w:cs="Times New Roman"/>
          <w:kern w:val="0"/>
          <w:szCs w:val="24"/>
          <w:lang w:eastAsia="en-US"/>
        </w:rPr>
        <w:t>Natio</w:t>
      </w:r>
      <w:bookmarkEnd w:id="12"/>
      <w:r w:rsidRPr="00CE4A91">
        <w:rPr>
          <w:rFonts w:ascii="Times New Roman" w:eastAsia="DengXian" w:hAnsi="Times New Roman" w:cs="Times New Roman"/>
          <w:kern w:val="0"/>
          <w:szCs w:val="24"/>
          <w:lang w:eastAsia="en-US"/>
        </w:rPr>
        <w:t>nal University, Canberra, Australia</w:t>
      </w:r>
      <w:bookmarkEnd w:id="11"/>
    </w:p>
    <w:p w14:paraId="79BCB725" w14:textId="77777777" w:rsidR="0001174E" w:rsidRPr="00CE4A91" w:rsidRDefault="0001174E" w:rsidP="0001174E">
      <w:pPr>
        <w:widowControl/>
        <w:spacing w:line="360" w:lineRule="auto"/>
        <w:rPr>
          <w:rFonts w:ascii="Times New Roman" w:eastAsia="DengXian" w:hAnsi="Times New Roman" w:cs="Times New Roman"/>
          <w:kern w:val="0"/>
          <w:szCs w:val="24"/>
          <w:lang w:eastAsia="en-US"/>
        </w:rPr>
      </w:pPr>
      <w:r w:rsidRPr="00CE4A91">
        <w:rPr>
          <w:rFonts w:ascii="Times New Roman" w:eastAsia="DengXian" w:hAnsi="Times New Roman" w:cs="Times New Roman"/>
          <w:kern w:val="0"/>
          <w:szCs w:val="24"/>
          <w:vertAlign w:val="superscript"/>
          <w:lang w:eastAsia="en-US"/>
        </w:rPr>
        <w:t>2</w:t>
      </w:r>
      <w:r w:rsidRPr="00CE4A91">
        <w:rPr>
          <w:rFonts w:ascii="Times New Roman" w:eastAsia="DengXian" w:hAnsi="Times New Roman" w:cs="Times New Roman"/>
          <w:kern w:val="0"/>
          <w:szCs w:val="24"/>
          <w:lang w:eastAsia="en-US"/>
        </w:rPr>
        <w:t xml:space="preserve"> </w:t>
      </w:r>
      <w:bookmarkStart w:id="13" w:name="OLE_LINK28"/>
      <w:r w:rsidRPr="00CE4A91">
        <w:rPr>
          <w:rFonts w:ascii="Times New Roman" w:eastAsia="DengXian" w:hAnsi="Times New Roman" w:cs="Times New Roman"/>
          <w:kern w:val="0"/>
          <w:szCs w:val="24"/>
          <w:lang w:eastAsia="en-US"/>
        </w:rPr>
        <w:t xml:space="preserve">Guangxi Provincial Institute of Cultural Relics and Archaeology, Nanning, </w:t>
      </w:r>
      <w:r w:rsidRPr="00CE4A91">
        <w:rPr>
          <w:rFonts w:ascii="Times New Roman" w:eastAsia="DengXian" w:hAnsi="Times New Roman" w:cs="Times New Roman"/>
          <w:bCs/>
          <w:kern w:val="0"/>
          <w:lang w:eastAsia="en-US"/>
        </w:rPr>
        <w:t xml:space="preserve">P.R. </w:t>
      </w:r>
      <w:r w:rsidRPr="00CE4A91">
        <w:rPr>
          <w:rFonts w:ascii="Times New Roman" w:eastAsia="DengXian" w:hAnsi="Times New Roman" w:cs="Times New Roman"/>
          <w:kern w:val="0"/>
          <w:szCs w:val="24"/>
          <w:lang w:eastAsia="en-US"/>
        </w:rPr>
        <w:t>China</w:t>
      </w:r>
      <w:bookmarkEnd w:id="13"/>
    </w:p>
    <w:p w14:paraId="57CB055E" w14:textId="77777777" w:rsidR="0001174E" w:rsidRPr="00CE4A91" w:rsidRDefault="0001174E" w:rsidP="0001174E">
      <w:pPr>
        <w:widowControl/>
        <w:spacing w:line="360" w:lineRule="auto"/>
        <w:rPr>
          <w:rFonts w:ascii="Times New Roman" w:eastAsia="DengXian" w:hAnsi="Times New Roman" w:cs="Times New Roman"/>
          <w:kern w:val="0"/>
          <w:szCs w:val="24"/>
          <w:lang w:eastAsia="en-US"/>
        </w:rPr>
      </w:pPr>
      <w:r w:rsidRPr="00CE4A91">
        <w:rPr>
          <w:rFonts w:ascii="Times New Roman" w:eastAsia="DengXian" w:hAnsi="Times New Roman" w:cs="Times New Roman"/>
          <w:kern w:val="0"/>
          <w:szCs w:val="24"/>
          <w:vertAlign w:val="superscript"/>
          <w:lang w:eastAsia="en-US"/>
        </w:rPr>
        <w:t>3</w:t>
      </w:r>
      <w:r w:rsidRPr="00CE4A91">
        <w:rPr>
          <w:rFonts w:ascii="Times New Roman" w:eastAsia="DengXian" w:hAnsi="Times New Roman" w:cs="Times New Roman"/>
          <w:kern w:val="0"/>
          <w:szCs w:val="24"/>
          <w:lang w:eastAsia="en-US"/>
        </w:rPr>
        <w:t xml:space="preserve"> Department of History (Zhuhai), Sun Yat-sen University, Zhuhai, </w:t>
      </w:r>
      <w:r w:rsidRPr="00CE4A91">
        <w:rPr>
          <w:rFonts w:ascii="Times New Roman" w:eastAsia="DengXian" w:hAnsi="Times New Roman" w:cs="Times New Roman"/>
          <w:bCs/>
          <w:kern w:val="0"/>
          <w:lang w:eastAsia="en-US"/>
        </w:rPr>
        <w:t xml:space="preserve">P.R. </w:t>
      </w:r>
      <w:r w:rsidRPr="00CE4A91">
        <w:rPr>
          <w:rFonts w:ascii="Times New Roman" w:eastAsia="DengXian" w:hAnsi="Times New Roman" w:cs="Times New Roman"/>
          <w:kern w:val="0"/>
          <w:szCs w:val="24"/>
          <w:lang w:eastAsia="en-US"/>
        </w:rPr>
        <w:t>China</w:t>
      </w:r>
    </w:p>
    <w:p w14:paraId="2299DBF7" w14:textId="77777777" w:rsidR="0001174E" w:rsidRPr="00CE4A91" w:rsidRDefault="0001174E" w:rsidP="0001174E">
      <w:pPr>
        <w:widowControl/>
        <w:spacing w:line="360" w:lineRule="auto"/>
        <w:rPr>
          <w:rFonts w:ascii="Times New Roman" w:eastAsia="DengXian" w:hAnsi="Times New Roman" w:cs="Times New Roman"/>
          <w:kern w:val="0"/>
          <w:szCs w:val="24"/>
          <w:lang w:eastAsia="en-US"/>
        </w:rPr>
      </w:pPr>
      <w:bookmarkStart w:id="14" w:name="_Hlk104564467"/>
      <w:r w:rsidRPr="00CE4A91">
        <w:rPr>
          <w:rFonts w:ascii="Times New Roman" w:eastAsia="DengXian" w:hAnsi="Times New Roman" w:cs="Times New Roman"/>
          <w:kern w:val="0"/>
          <w:szCs w:val="24"/>
          <w:vertAlign w:val="superscript"/>
          <w:lang w:eastAsia="en-US"/>
        </w:rPr>
        <w:t xml:space="preserve">4 </w:t>
      </w:r>
      <w:r w:rsidRPr="00CE4A91">
        <w:rPr>
          <w:rFonts w:ascii="Times New Roman" w:eastAsia="DengXian" w:hAnsi="Times New Roman" w:cs="Times New Roman"/>
          <w:kern w:val="0"/>
          <w:szCs w:val="24"/>
          <w:lang w:eastAsia="en-US"/>
        </w:rPr>
        <w:t>Micronesian Area Research Center, University of Guam, Mangilao, USA</w:t>
      </w:r>
    </w:p>
    <w:p w14:paraId="03984D07" w14:textId="77777777" w:rsidR="0001174E" w:rsidRPr="00CE4A91" w:rsidRDefault="0001174E" w:rsidP="0001174E">
      <w:pPr>
        <w:widowControl/>
        <w:spacing w:line="360" w:lineRule="auto"/>
      </w:pPr>
      <w:bookmarkStart w:id="15" w:name="_Hlk128847277"/>
      <w:bookmarkStart w:id="16" w:name="_Hlk103697956"/>
      <w:bookmarkEnd w:id="14"/>
      <w:r w:rsidRPr="00CE4A91">
        <w:rPr>
          <w:rFonts w:ascii="Times New Roman" w:eastAsia="DengXian" w:hAnsi="Times New Roman" w:cs="Times New Roman"/>
          <w:kern w:val="0"/>
          <w:szCs w:val="24"/>
          <w:vertAlign w:val="superscript"/>
          <w:lang w:eastAsia="en-US"/>
        </w:rPr>
        <w:t xml:space="preserve">5 </w:t>
      </w:r>
      <w:r w:rsidRPr="00CE4A91">
        <w:rPr>
          <w:rFonts w:ascii="Times New Roman" w:eastAsia="DengXian" w:hAnsi="Times New Roman" w:cs="Times New Roman"/>
          <w:bCs/>
          <w:kern w:val="0"/>
          <w:lang w:eastAsia="en-US"/>
        </w:rPr>
        <w:t>School of Health Science, Sapporo Medical University, Japan</w:t>
      </w:r>
      <w:r w:rsidRPr="00CE4A91">
        <w:t xml:space="preserve"> </w:t>
      </w:r>
    </w:p>
    <w:p w14:paraId="04CFC529" w14:textId="77777777" w:rsidR="0001174E" w:rsidRPr="00CE4A91" w:rsidRDefault="0001174E" w:rsidP="0001174E">
      <w:pPr>
        <w:widowControl/>
        <w:spacing w:line="360" w:lineRule="auto"/>
        <w:rPr>
          <w:rFonts w:ascii="Times New Roman" w:eastAsia="DengXian" w:hAnsi="Times New Roman" w:cs="Times New Roman"/>
          <w:bCs/>
          <w:kern w:val="0"/>
          <w:lang w:eastAsia="en-US"/>
        </w:rPr>
      </w:pPr>
      <w:r w:rsidRPr="00CE4A91">
        <w:rPr>
          <w:rFonts w:ascii="Times New Roman" w:eastAsia="DengXian" w:hAnsi="Times New Roman" w:cs="Times New Roman"/>
          <w:kern w:val="0"/>
          <w:szCs w:val="24"/>
          <w:vertAlign w:val="superscript"/>
          <w:lang w:eastAsia="en-US"/>
        </w:rPr>
        <w:t xml:space="preserve">6 </w:t>
      </w:r>
      <w:r w:rsidRPr="00CE4A91">
        <w:rPr>
          <w:rFonts w:ascii="Times New Roman" w:eastAsia="DengXian" w:hAnsi="Times New Roman" w:cs="Times New Roman"/>
          <w:bCs/>
          <w:kern w:val="0"/>
          <w:lang w:eastAsia="en-US"/>
        </w:rPr>
        <w:t>School of Archaeology and Museology, Peking University, Beijing, P.R. China</w:t>
      </w:r>
    </w:p>
    <w:p w14:paraId="31CB718A" w14:textId="77777777" w:rsidR="0001174E" w:rsidRPr="00E868C7" w:rsidRDefault="0001174E" w:rsidP="0001174E">
      <w:pPr>
        <w:widowControl/>
        <w:spacing w:line="360" w:lineRule="auto"/>
        <w:rPr>
          <w:rFonts w:ascii="Times New Roman" w:eastAsia="DengXian" w:hAnsi="Times New Roman" w:cs="Times New Roman"/>
          <w:bCs/>
          <w:kern w:val="0"/>
          <w:lang w:eastAsia="en-US"/>
        </w:rPr>
      </w:pPr>
      <w:r w:rsidRPr="00CE4A91">
        <w:rPr>
          <w:rFonts w:ascii="Times New Roman" w:eastAsia="DengXian" w:hAnsi="Times New Roman" w:cs="Times New Roman"/>
          <w:bCs/>
          <w:kern w:val="0"/>
          <w:vertAlign w:val="superscript"/>
          <w:lang w:eastAsia="en-US"/>
        </w:rPr>
        <w:t>7</w:t>
      </w:r>
      <w:r>
        <w:rPr>
          <w:rFonts w:ascii="Times New Roman" w:eastAsia="DengXian" w:hAnsi="Times New Roman" w:cs="Times New Roman"/>
          <w:bCs/>
          <w:kern w:val="0"/>
          <w:vertAlign w:val="superscript"/>
          <w:lang w:eastAsia="en-US"/>
        </w:rPr>
        <w:t xml:space="preserve"> </w:t>
      </w:r>
      <w:r w:rsidRPr="00CE4A91">
        <w:rPr>
          <w:rFonts w:ascii="Times New Roman" w:eastAsia="DengXian" w:hAnsi="Times New Roman" w:cs="Times New Roman"/>
          <w:bCs/>
          <w:kern w:val="0"/>
          <w:lang w:eastAsia="en-US"/>
        </w:rPr>
        <w:t xml:space="preserve">Center for the Study of Chinese Archaeology, </w:t>
      </w:r>
      <w:bookmarkStart w:id="17" w:name="_Hlk129069947"/>
      <w:r w:rsidRPr="00CE4A91">
        <w:rPr>
          <w:rFonts w:ascii="Times New Roman" w:eastAsia="DengXian" w:hAnsi="Times New Roman" w:cs="Times New Roman"/>
          <w:bCs/>
          <w:kern w:val="0"/>
          <w:lang w:eastAsia="en-US"/>
        </w:rPr>
        <w:t>Peking University, Beijing, P.R. China</w:t>
      </w:r>
      <w:bookmarkEnd w:id="17"/>
    </w:p>
    <w:bookmarkEnd w:id="15"/>
    <w:bookmarkEnd w:id="16"/>
    <w:p w14:paraId="64CF8516" w14:textId="77777777" w:rsidR="0001174E" w:rsidRPr="0001174E" w:rsidRDefault="0001174E" w:rsidP="0001174E">
      <w:pPr>
        <w:pBdr>
          <w:top w:val="nil"/>
          <w:left w:val="nil"/>
          <w:bottom w:val="nil"/>
          <w:right w:val="nil"/>
          <w:between w:val="nil"/>
        </w:pBdr>
        <w:spacing w:line="360" w:lineRule="auto"/>
        <w:rPr>
          <w:rFonts w:ascii="Times New Roman" w:hAnsi="Times New Roman" w:cs="Times New Roman"/>
        </w:rPr>
      </w:pPr>
      <w:r w:rsidRPr="00526D3C">
        <w:rPr>
          <w:rFonts w:ascii="Times New Roman" w:eastAsia="Arial Unicode MS" w:hAnsi="Times New Roman" w:cs="Times New Roman"/>
          <w:color w:val="000000"/>
          <w:bdr w:val="nil"/>
          <w:shd w:val="clear" w:color="auto" w:fill="FFFFFF"/>
          <w:vertAlign w:val="superscript"/>
          <w:lang w:eastAsia="en-GB"/>
        </w:rPr>
        <w:t>*</w:t>
      </w:r>
      <w:r w:rsidRPr="00526D3C">
        <w:rPr>
          <w:rFonts w:ascii="Times New Roman" w:eastAsia="Times New Roman" w:hAnsi="Times New Roman" w:cs="Times New Roman"/>
          <w:vertAlign w:val="superscript"/>
          <w:lang w:val="en-AU" w:eastAsia="en-GB"/>
        </w:rPr>
        <w:t xml:space="preserve"> </w:t>
      </w:r>
      <w:r w:rsidRPr="00526D3C">
        <w:rPr>
          <w:rFonts w:ascii="Times New Roman" w:eastAsia="Times New Roman" w:hAnsi="Times New Roman" w:cs="Times New Roman"/>
          <w:lang w:val="en-AU" w:eastAsia="en-GB"/>
        </w:rPr>
        <w:t>Author</w:t>
      </w:r>
      <w:r>
        <w:rPr>
          <w:rFonts w:ascii="Times New Roman" w:eastAsia="Times New Roman" w:hAnsi="Times New Roman" w:cs="Times New Roman"/>
          <w:lang w:val="en-AU" w:eastAsia="en-GB"/>
        </w:rPr>
        <w:t>s</w:t>
      </w:r>
      <w:r w:rsidRPr="00526D3C">
        <w:rPr>
          <w:rFonts w:ascii="Times New Roman" w:eastAsia="Times New Roman" w:hAnsi="Times New Roman" w:cs="Times New Roman"/>
          <w:lang w:val="en-AU" w:eastAsia="en-GB"/>
        </w:rPr>
        <w:t xml:space="preserve"> for correspondence </w:t>
      </w:r>
      <w:r w:rsidRPr="00526D3C">
        <w:rPr>
          <w:rFonts w:ascii="Segoe UI Symbol" w:eastAsia="Arial Unicode MS" w:hAnsi="Segoe UI Symbol" w:cs="Segoe UI Symbol"/>
          <w:color w:val="000000"/>
          <w:bdr w:val="nil"/>
          <w:lang w:eastAsia="en-GB"/>
        </w:rPr>
        <w:t>✉</w:t>
      </w:r>
      <w:r w:rsidRPr="00526D3C">
        <w:rPr>
          <w:rFonts w:ascii="Times New Roman" w:eastAsia="Times New Roman" w:hAnsi="Times New Roman" w:cs="Times New Roman"/>
          <w:lang w:val="en-AU" w:eastAsia="en-GB"/>
        </w:rPr>
        <w:t xml:space="preserve"> </w:t>
      </w:r>
      <w:r w:rsidRPr="001B606D">
        <w:rPr>
          <w:rFonts w:ascii="Times New Roman" w:hAnsi="Times New Roman" w:cs="Times New Roman"/>
        </w:rPr>
        <w:t>hsiao-chun.hung@anu.edu.au</w:t>
      </w:r>
      <w:r w:rsidRPr="001B606D">
        <w:t xml:space="preserve"> &amp; </w:t>
      </w:r>
      <w:r w:rsidRPr="001B606D">
        <w:rPr>
          <w:rFonts w:ascii="Times New Roman" w:hAnsi="Times New Roman" w:cs="Times New Roman"/>
        </w:rPr>
        <w:t>weiwei.wang@anu.</w:t>
      </w:r>
      <w:r w:rsidRPr="0001174E">
        <w:rPr>
          <w:rFonts w:ascii="Times New Roman" w:hAnsi="Times New Roman" w:cs="Times New Roman"/>
        </w:rPr>
        <w:t>edu.au</w:t>
      </w:r>
      <w:r w:rsidRPr="0001174E">
        <w:rPr>
          <w:rStyle w:val="Hyperlink"/>
          <w:rFonts w:ascii="Times New Roman" w:hAnsi="Times New Roman" w:cs="Times New Roman"/>
          <w:color w:val="auto"/>
          <w:u w:val="none"/>
        </w:rPr>
        <w:t xml:space="preserve"> &amp;</w:t>
      </w:r>
    </w:p>
    <w:p w14:paraId="0831818D" w14:textId="77777777" w:rsidR="0001174E" w:rsidRPr="0001174E" w:rsidRDefault="0001174E" w:rsidP="0001174E">
      <w:pPr>
        <w:pBdr>
          <w:top w:val="nil"/>
          <w:left w:val="nil"/>
          <w:bottom w:val="nil"/>
          <w:right w:val="nil"/>
          <w:between w:val="nil"/>
        </w:pBdr>
        <w:spacing w:line="360" w:lineRule="auto"/>
        <w:rPr>
          <w:rFonts w:ascii="Times New Roman" w:hAnsi="Times New Roman" w:cs="Times New Roman"/>
        </w:rPr>
      </w:pPr>
      <w:r w:rsidRPr="0001174E">
        <w:rPr>
          <w:rFonts w:ascii="Times New Roman" w:hAnsi="Times New Roman" w:cs="Times New Roman"/>
        </w:rPr>
        <w:t>nnlizhen@163.com</w:t>
      </w:r>
    </w:p>
    <w:p w14:paraId="34A6417A" w14:textId="77777777" w:rsidR="0001174E" w:rsidRPr="00526D3C" w:rsidRDefault="0001174E" w:rsidP="0001174E">
      <w:pPr>
        <w:pBdr>
          <w:top w:val="nil"/>
          <w:left w:val="nil"/>
          <w:bottom w:val="nil"/>
          <w:right w:val="nil"/>
          <w:between w:val="nil"/>
          <w:bar w:val="nil"/>
        </w:pBdr>
        <w:spacing w:line="360" w:lineRule="auto"/>
        <w:rPr>
          <w:rFonts w:ascii="Times New Roman" w:eastAsia="Arial Unicode MS" w:hAnsi="Times New Roman" w:cs="Times New Roman"/>
          <w:i/>
          <w:iCs/>
          <w:bdr w:val="nil"/>
          <w:lang w:eastAsia="en-GB"/>
        </w:rPr>
      </w:pPr>
      <w:r w:rsidRPr="00526D3C">
        <w:rPr>
          <w:rFonts w:ascii="Times New Roman" w:eastAsia="Arial Unicode MS" w:hAnsi="Times New Roman" w:cs="Times New Roman"/>
          <w:i/>
          <w:iCs/>
          <w:bdr w:val="nil"/>
          <w:lang w:eastAsia="en-GB"/>
        </w:rPr>
        <w:t xml:space="preserve">Received: </w:t>
      </w:r>
      <w:r>
        <w:rPr>
          <w:rFonts w:ascii="Times New Roman" w:eastAsia="Arial Unicode MS" w:hAnsi="Times New Roman" w:cs="Times New Roman"/>
          <w:i/>
          <w:iCs/>
          <w:bdr w:val="nil"/>
          <w:lang w:eastAsia="en-GB"/>
        </w:rPr>
        <w:t>3 April 2023</w:t>
      </w:r>
      <w:r w:rsidRPr="00526D3C">
        <w:rPr>
          <w:rFonts w:ascii="Times New Roman" w:eastAsia="Arial Unicode MS" w:hAnsi="Times New Roman" w:cs="Times New Roman"/>
          <w:i/>
          <w:iCs/>
          <w:bdr w:val="nil"/>
          <w:lang w:eastAsia="en-GB"/>
        </w:rPr>
        <w:t xml:space="preserve">; Revised: </w:t>
      </w:r>
      <w:r>
        <w:rPr>
          <w:rFonts w:ascii="Times New Roman" w:eastAsia="Arial Unicode MS" w:hAnsi="Times New Roman" w:cs="Times New Roman"/>
          <w:i/>
          <w:iCs/>
          <w:bdr w:val="nil"/>
          <w:lang w:eastAsia="en-GB"/>
        </w:rPr>
        <w:t>4 October</w:t>
      </w:r>
      <w:r w:rsidRPr="00526D3C">
        <w:rPr>
          <w:rFonts w:ascii="Times New Roman" w:eastAsia="Arial Unicode MS" w:hAnsi="Times New Roman" w:cs="Times New Roman"/>
          <w:i/>
          <w:iCs/>
          <w:bdr w:val="nil"/>
          <w:lang w:eastAsia="en-GB"/>
        </w:rPr>
        <w:t xml:space="preserve"> 2023; Accepted: </w:t>
      </w:r>
      <w:r>
        <w:rPr>
          <w:rFonts w:ascii="Times New Roman" w:eastAsia="Arial Unicode MS" w:hAnsi="Times New Roman" w:cs="Times New Roman"/>
          <w:i/>
          <w:iCs/>
          <w:bdr w:val="nil"/>
          <w:lang w:eastAsia="en-GB"/>
        </w:rPr>
        <w:t>13 October</w:t>
      </w:r>
      <w:r w:rsidRPr="00526D3C">
        <w:rPr>
          <w:rFonts w:ascii="Times New Roman" w:eastAsia="Arial Unicode MS" w:hAnsi="Times New Roman" w:cs="Times New Roman"/>
          <w:i/>
          <w:iCs/>
          <w:bdr w:val="nil"/>
          <w:lang w:eastAsia="en-GB"/>
        </w:rPr>
        <w:t xml:space="preserve"> 2023</w:t>
      </w:r>
    </w:p>
    <w:bookmarkEnd w:id="3"/>
    <w:bookmarkEnd w:id="4"/>
    <w:p w14:paraId="3AA6F6D2" w14:textId="77777777" w:rsidR="00657825" w:rsidRPr="00E768B0" w:rsidRDefault="00657825" w:rsidP="00CC2ADC">
      <w:pPr>
        <w:widowControl/>
        <w:spacing w:line="360" w:lineRule="auto"/>
        <w:jc w:val="left"/>
        <w:rPr>
          <w:rFonts w:ascii="Times New Roman" w:hAnsi="Times New Roman" w:cs="Times New Roman"/>
          <w:b/>
          <w:kern w:val="0"/>
          <w:sz w:val="24"/>
          <w:szCs w:val="24"/>
          <w:lang w:eastAsia="en-US"/>
        </w:rPr>
      </w:pPr>
    </w:p>
    <w:p w14:paraId="417265A5" w14:textId="35773E8A" w:rsidR="00EB738E" w:rsidRPr="00E768B0" w:rsidRDefault="00F2762A" w:rsidP="00CC2ADC">
      <w:pPr>
        <w:widowControl/>
        <w:spacing w:line="360" w:lineRule="auto"/>
        <w:jc w:val="left"/>
        <w:rPr>
          <w:rFonts w:ascii="Times New Roman" w:hAnsi="Times New Roman" w:cs="Times New Roman"/>
          <w:b/>
          <w:kern w:val="0"/>
          <w:sz w:val="24"/>
          <w:szCs w:val="24"/>
          <w:lang w:eastAsia="en-US"/>
        </w:rPr>
      </w:pPr>
      <w:r w:rsidRPr="00E768B0">
        <w:rPr>
          <w:rFonts w:ascii="Times New Roman" w:hAnsi="Times New Roman" w:cs="Times New Roman"/>
          <w:b/>
          <w:kern w:val="0"/>
          <w:sz w:val="24"/>
          <w:szCs w:val="24"/>
          <w:lang w:eastAsia="en-US"/>
        </w:rPr>
        <w:t>1.</w:t>
      </w:r>
      <w:r w:rsidR="00EB738E" w:rsidRPr="00E768B0">
        <w:rPr>
          <w:rFonts w:ascii="Times New Roman" w:hAnsi="Times New Roman" w:cs="Times New Roman"/>
          <w:b/>
          <w:kern w:val="0"/>
          <w:sz w:val="24"/>
          <w:szCs w:val="24"/>
          <w:lang w:eastAsia="en-US"/>
        </w:rPr>
        <w:t xml:space="preserve"> </w:t>
      </w:r>
      <w:r w:rsidRPr="00E768B0">
        <w:rPr>
          <w:rFonts w:ascii="Times New Roman" w:hAnsi="Times New Roman" w:cs="Times New Roman"/>
          <w:b/>
          <w:kern w:val="0"/>
          <w:sz w:val="24"/>
          <w:szCs w:val="24"/>
          <w:lang w:eastAsia="en-US"/>
        </w:rPr>
        <w:t>Further details of ex</w:t>
      </w:r>
      <w:r w:rsidR="00EB738E" w:rsidRPr="00E768B0">
        <w:rPr>
          <w:rFonts w:ascii="Times New Roman" w:hAnsi="Times New Roman" w:cs="Times New Roman"/>
          <w:b/>
          <w:kern w:val="0"/>
          <w:sz w:val="24"/>
          <w:szCs w:val="24"/>
          <w:lang w:eastAsia="en-US"/>
        </w:rPr>
        <w:t xml:space="preserve">traction </w:t>
      </w:r>
      <w:bookmarkEnd w:id="0"/>
      <w:r w:rsidRPr="00E768B0">
        <w:rPr>
          <w:rFonts w:ascii="Times New Roman" w:hAnsi="Times New Roman" w:cs="Times New Roman"/>
          <w:b/>
          <w:kern w:val="0"/>
          <w:sz w:val="24"/>
          <w:szCs w:val="24"/>
          <w:lang w:eastAsia="en-US"/>
        </w:rPr>
        <w:t>procedure</w:t>
      </w:r>
      <w:r w:rsidR="00334538" w:rsidRPr="00E768B0">
        <w:rPr>
          <w:rFonts w:ascii="Times New Roman" w:hAnsi="Times New Roman" w:cs="Times New Roman"/>
          <w:b/>
          <w:kern w:val="0"/>
          <w:sz w:val="24"/>
          <w:szCs w:val="24"/>
          <w:lang w:eastAsia="en-US"/>
        </w:rPr>
        <w:t xml:space="preserve"> </w:t>
      </w:r>
    </w:p>
    <w:p w14:paraId="5CB2411C" w14:textId="15AC4666" w:rsidR="00EB738E" w:rsidRPr="00E768B0" w:rsidRDefault="00EB738E" w:rsidP="00CC2ADC">
      <w:pPr>
        <w:spacing w:line="360" w:lineRule="auto"/>
        <w:jc w:val="left"/>
        <w:rPr>
          <w:rFonts w:ascii="Times New Roman" w:hAnsi="Times New Roman" w:cs="Times New Roman"/>
          <w:sz w:val="24"/>
          <w:szCs w:val="24"/>
        </w:rPr>
      </w:pPr>
      <w:r w:rsidRPr="00E768B0">
        <w:rPr>
          <w:rFonts w:ascii="Times New Roman" w:hAnsi="Times New Roman" w:cs="Times New Roman"/>
          <w:sz w:val="24"/>
          <w:szCs w:val="24"/>
        </w:rPr>
        <w:t xml:space="preserve">The sediments and dust on each tool’s surface first were rinsed with distilled water and then cleaned in an ultrasonic bath with distilled water for five minutes to recover the residues. Next, the ultrasound mixtures were transferred into test tubes and processed to recover the micro plant remains, including starches and phytoliths, in the laboratory at the Department of Archaeology and Natural History, the Australian National University. The extraction process </w:t>
      </w:r>
      <w:r w:rsidR="00DD7BC2" w:rsidRPr="00E768B0">
        <w:rPr>
          <w:rFonts w:ascii="Times New Roman" w:hAnsi="Times New Roman" w:cs="Times New Roman"/>
          <w:sz w:val="24"/>
          <w:szCs w:val="24"/>
        </w:rPr>
        <w:t xml:space="preserve">followed the methods used in </w:t>
      </w:r>
      <w:r w:rsidR="00DD7BC2" w:rsidRPr="001B5116">
        <w:rPr>
          <w:rFonts w:ascii="Times New Roman" w:hAnsi="Times New Roman" w:cs="Times New Roman"/>
          <w:sz w:val="24"/>
          <w:szCs w:val="24"/>
        </w:rPr>
        <w:t>previous studies</w:t>
      </w:r>
      <w:r w:rsidR="00557287" w:rsidRPr="001B5116">
        <w:rPr>
          <w:rFonts w:ascii="Times New Roman" w:hAnsi="Times New Roman" w:cs="Times New Roman" w:hint="eastAsia"/>
          <w:sz w:val="24"/>
          <w:szCs w:val="24"/>
        </w:rPr>
        <w:t xml:space="preserve"> </w:t>
      </w:r>
      <w:r w:rsidR="00557287" w:rsidRPr="001B5116">
        <w:rPr>
          <w:rFonts w:ascii="Times New Roman" w:hAnsi="Times New Roman" w:cs="Times New Roman"/>
          <w:color w:val="000000" w:themeColor="text1"/>
          <w:sz w:val="24"/>
          <w:szCs w:val="24"/>
        </w:rPr>
        <w:t xml:space="preserve">(Yang </w:t>
      </w:r>
      <w:r w:rsidR="00557287" w:rsidRPr="001B5116">
        <w:rPr>
          <w:rFonts w:ascii="Times New Roman" w:hAnsi="Times New Roman" w:cs="Times New Roman"/>
          <w:i/>
          <w:iCs/>
          <w:color w:val="000000" w:themeColor="text1"/>
          <w:sz w:val="24"/>
          <w:szCs w:val="24"/>
        </w:rPr>
        <w:t>et al</w:t>
      </w:r>
      <w:r w:rsidR="00557287" w:rsidRPr="001B5116">
        <w:rPr>
          <w:rFonts w:ascii="Times New Roman" w:hAnsi="Times New Roman" w:cs="Times New Roman"/>
          <w:color w:val="000000" w:themeColor="text1"/>
          <w:sz w:val="24"/>
          <w:szCs w:val="24"/>
        </w:rPr>
        <w:t xml:space="preserve">. 2012; Ma </w:t>
      </w:r>
      <w:r w:rsidR="00557287" w:rsidRPr="001B5116">
        <w:rPr>
          <w:rFonts w:ascii="Times New Roman" w:hAnsi="Times New Roman" w:cs="Times New Roman"/>
          <w:i/>
          <w:iCs/>
          <w:color w:val="000000" w:themeColor="text1"/>
          <w:sz w:val="24"/>
          <w:szCs w:val="24"/>
        </w:rPr>
        <w:t>et al</w:t>
      </w:r>
      <w:r w:rsidR="00557287" w:rsidRPr="001B5116">
        <w:rPr>
          <w:rFonts w:ascii="Times New Roman" w:hAnsi="Times New Roman" w:cs="Times New Roman"/>
          <w:color w:val="000000" w:themeColor="text1"/>
          <w:sz w:val="24"/>
          <w:szCs w:val="24"/>
        </w:rPr>
        <w:t>. 2023)</w:t>
      </w:r>
      <w:r w:rsidR="0057111A" w:rsidRPr="001B5116">
        <w:rPr>
          <w:rFonts w:ascii="Times New Roman" w:hAnsi="Times New Roman" w:cs="Times New Roman"/>
          <w:sz w:val="24"/>
          <w:szCs w:val="24"/>
        </w:rPr>
        <w:t xml:space="preserve">. </w:t>
      </w:r>
      <w:r w:rsidRPr="001B5116">
        <w:rPr>
          <w:rFonts w:ascii="Times New Roman" w:hAnsi="Times New Roman" w:cs="Times New Roman"/>
          <w:sz w:val="24"/>
          <w:szCs w:val="24"/>
        </w:rPr>
        <w:t>First, solutions</w:t>
      </w:r>
      <w:r w:rsidRPr="00E768B0">
        <w:rPr>
          <w:rFonts w:ascii="Times New Roman" w:hAnsi="Times New Roman" w:cs="Times New Roman"/>
          <w:sz w:val="24"/>
          <w:szCs w:val="24"/>
        </w:rPr>
        <w:t xml:space="preserve"> of 6% H</w:t>
      </w:r>
      <w:r w:rsidRPr="00E768B0">
        <w:rPr>
          <w:rFonts w:ascii="Times New Roman" w:hAnsi="Times New Roman" w:cs="Times New Roman"/>
          <w:sz w:val="24"/>
          <w:szCs w:val="24"/>
          <w:vertAlign w:val="subscript"/>
        </w:rPr>
        <w:t>2</w:t>
      </w:r>
      <w:r w:rsidRPr="00E768B0">
        <w:rPr>
          <w:rFonts w:ascii="Times New Roman" w:hAnsi="Times New Roman" w:cs="Times New Roman"/>
          <w:sz w:val="24"/>
          <w:szCs w:val="24"/>
        </w:rPr>
        <w:t>O</w:t>
      </w:r>
      <w:r w:rsidRPr="00E768B0">
        <w:rPr>
          <w:rFonts w:ascii="Times New Roman" w:hAnsi="Times New Roman" w:cs="Times New Roman"/>
          <w:sz w:val="24"/>
          <w:szCs w:val="24"/>
          <w:vertAlign w:val="subscript"/>
        </w:rPr>
        <w:t>2</w:t>
      </w:r>
      <w:r w:rsidRPr="00E768B0">
        <w:rPr>
          <w:rFonts w:ascii="Times New Roman" w:hAnsi="Times New Roman" w:cs="Times New Roman"/>
          <w:sz w:val="24"/>
          <w:szCs w:val="24"/>
        </w:rPr>
        <w:t xml:space="preserve"> and 10% HCl were separately used to remove the organic matter and carbonate. Second, the starch grains were isolated with LST (lithium heteropolytungstate) </w:t>
      </w:r>
      <w:r w:rsidR="00DD7BC2" w:rsidRPr="00E768B0">
        <w:rPr>
          <w:rFonts w:ascii="Times New Roman" w:hAnsi="Times New Roman" w:cs="Times New Roman"/>
          <w:sz w:val="24"/>
          <w:szCs w:val="24"/>
        </w:rPr>
        <w:t>heavy liquid with a density of 1.9 g/cm</w:t>
      </w:r>
      <w:r w:rsidR="00DD7BC2" w:rsidRPr="00E768B0">
        <w:rPr>
          <w:rFonts w:ascii="Times New Roman" w:hAnsi="Times New Roman" w:cs="Times New Roman"/>
          <w:sz w:val="24"/>
          <w:szCs w:val="24"/>
          <w:vertAlign w:val="superscript"/>
        </w:rPr>
        <w:t>3</w:t>
      </w:r>
      <w:r w:rsidR="00DD7BC2" w:rsidRPr="00E768B0">
        <w:rPr>
          <w:rFonts w:ascii="Times New Roman" w:hAnsi="Times New Roman" w:cs="Times New Roman"/>
          <w:sz w:val="24"/>
          <w:szCs w:val="24"/>
        </w:rPr>
        <w:t xml:space="preserve">. They were then mounted on a slide in a solution of 10% </w:t>
      </w:r>
      <w:r w:rsidR="00CC2ADC" w:rsidRPr="00E768B0">
        <w:rPr>
          <w:rFonts w:ascii="Times New Roman" w:hAnsi="Times New Roman" w:cs="Times New Roman"/>
          <w:sz w:val="24"/>
          <w:szCs w:val="24"/>
        </w:rPr>
        <w:t>glycerin</w:t>
      </w:r>
      <w:r w:rsidR="00DD7BC2" w:rsidRPr="00E768B0">
        <w:rPr>
          <w:rFonts w:ascii="Times New Roman" w:hAnsi="Times New Roman" w:cs="Times New Roman"/>
          <w:sz w:val="24"/>
          <w:szCs w:val="24"/>
        </w:rPr>
        <w:t xml:space="preserve"> and 90% distilled water, and finally, the slide was sealed with </w:t>
      </w:r>
      <w:r w:rsidR="00CC2ADC" w:rsidRPr="00E768B0">
        <w:rPr>
          <w:rFonts w:ascii="Times New Roman" w:hAnsi="Times New Roman" w:cs="Times New Roman"/>
          <w:sz w:val="24"/>
          <w:szCs w:val="24"/>
        </w:rPr>
        <w:t xml:space="preserve">clear </w:t>
      </w:r>
      <w:r w:rsidR="00DD7BC2" w:rsidRPr="00E768B0">
        <w:rPr>
          <w:rFonts w:ascii="Times New Roman" w:hAnsi="Times New Roman" w:cs="Times New Roman"/>
          <w:sz w:val="24"/>
          <w:szCs w:val="24"/>
        </w:rPr>
        <w:t xml:space="preserve">nail </w:t>
      </w:r>
      <w:r w:rsidR="00CC2ADC" w:rsidRPr="00E768B0">
        <w:rPr>
          <w:rFonts w:ascii="Times New Roman" w:hAnsi="Times New Roman" w:cs="Times New Roman"/>
          <w:sz w:val="24"/>
          <w:szCs w:val="24"/>
        </w:rPr>
        <w:t>varnish</w:t>
      </w:r>
      <w:r w:rsidR="00DD7BC2" w:rsidRPr="00E768B0">
        <w:rPr>
          <w:rFonts w:ascii="Times New Roman" w:hAnsi="Times New Roman" w:cs="Times New Roman"/>
          <w:sz w:val="24"/>
          <w:szCs w:val="24"/>
        </w:rPr>
        <w:t>.</w:t>
      </w:r>
    </w:p>
    <w:p w14:paraId="18C5D423" w14:textId="77777777" w:rsidR="00CC2ADC" w:rsidRPr="00E768B0" w:rsidRDefault="00CC2ADC" w:rsidP="00CC2ADC">
      <w:pPr>
        <w:spacing w:line="360" w:lineRule="auto"/>
        <w:jc w:val="left"/>
        <w:rPr>
          <w:rFonts w:ascii="Times New Roman" w:hAnsi="Times New Roman" w:cs="Times New Roman"/>
          <w:sz w:val="24"/>
          <w:szCs w:val="24"/>
        </w:rPr>
      </w:pPr>
    </w:p>
    <w:p w14:paraId="5851F143" w14:textId="5F6B2EAA" w:rsidR="00EB738E" w:rsidRPr="00E768B0" w:rsidRDefault="00EB738E" w:rsidP="00CC2ADC">
      <w:pPr>
        <w:spacing w:line="360" w:lineRule="auto"/>
        <w:jc w:val="left"/>
        <w:rPr>
          <w:rFonts w:ascii="Times New Roman" w:hAnsi="Times New Roman" w:cs="Times New Roman"/>
          <w:sz w:val="24"/>
          <w:szCs w:val="24"/>
        </w:rPr>
      </w:pPr>
      <w:r w:rsidRPr="001B5116">
        <w:rPr>
          <w:rFonts w:ascii="Times New Roman" w:hAnsi="Times New Roman" w:cs="Times New Roman"/>
          <w:sz w:val="24"/>
          <w:szCs w:val="24"/>
        </w:rPr>
        <w:t xml:space="preserve">The extraction protocol of dental calculus is </w:t>
      </w:r>
      <w:r w:rsidR="00F307DC" w:rsidRPr="001B5116">
        <w:rPr>
          <w:rFonts w:ascii="Times New Roman" w:hAnsi="Times New Roman" w:cs="Times New Roman"/>
          <w:sz w:val="24"/>
          <w:szCs w:val="24"/>
        </w:rPr>
        <w:t>a modified version</w:t>
      </w:r>
      <w:r w:rsidR="00306720" w:rsidRPr="001B5116">
        <w:rPr>
          <w:rFonts w:ascii="Times New Roman" w:hAnsi="Times New Roman" w:cs="Times New Roman"/>
          <w:sz w:val="24"/>
          <w:szCs w:val="24"/>
        </w:rPr>
        <w:t xml:space="preserve"> of previously published studies</w:t>
      </w:r>
      <w:r w:rsidR="00557287" w:rsidRPr="001B5116">
        <w:rPr>
          <w:rFonts w:ascii="Times New Roman" w:hAnsi="Times New Roman" w:cs="Times New Roman" w:hint="eastAsia"/>
          <w:sz w:val="24"/>
          <w:szCs w:val="24"/>
        </w:rPr>
        <w:t xml:space="preserve"> (</w:t>
      </w:r>
      <w:r w:rsidR="00B3074C" w:rsidRPr="001B5116">
        <w:rPr>
          <w:rFonts w:ascii="Times New Roman" w:hAnsi="Times New Roman" w:cs="Times New Roman" w:hint="eastAsia"/>
          <w:sz w:val="24"/>
          <w:szCs w:val="24"/>
        </w:rPr>
        <w:t xml:space="preserve">Henry </w:t>
      </w:r>
      <w:r w:rsidR="00B3074C" w:rsidRPr="001B5116">
        <w:rPr>
          <w:rFonts w:ascii="Times New Roman" w:hAnsi="Times New Roman" w:cs="Times New Roman" w:hint="eastAsia"/>
          <w:i/>
          <w:iCs/>
          <w:sz w:val="24"/>
          <w:szCs w:val="24"/>
        </w:rPr>
        <w:t>et al</w:t>
      </w:r>
      <w:r w:rsidR="00B3074C" w:rsidRPr="001B5116">
        <w:rPr>
          <w:rFonts w:ascii="Times New Roman" w:hAnsi="Times New Roman" w:cs="Times New Roman" w:hint="eastAsia"/>
          <w:sz w:val="24"/>
          <w:szCs w:val="24"/>
        </w:rPr>
        <w:t xml:space="preserve">. 2008; </w:t>
      </w:r>
      <w:r w:rsidR="0089596D" w:rsidRPr="001B5116">
        <w:rPr>
          <w:rFonts w:ascii="Times New Roman" w:hAnsi="Times New Roman" w:cs="Times New Roman" w:hint="eastAsia"/>
          <w:sz w:val="24"/>
          <w:szCs w:val="24"/>
        </w:rPr>
        <w:t xml:space="preserve">Yang </w:t>
      </w:r>
      <w:r w:rsidR="0089596D" w:rsidRPr="001B5116">
        <w:rPr>
          <w:rFonts w:ascii="Times New Roman" w:hAnsi="Times New Roman" w:cs="Times New Roman" w:hint="eastAsia"/>
          <w:i/>
          <w:iCs/>
          <w:sz w:val="24"/>
          <w:szCs w:val="24"/>
        </w:rPr>
        <w:t>et al</w:t>
      </w:r>
      <w:r w:rsidR="0089596D" w:rsidRPr="001B5116">
        <w:rPr>
          <w:rFonts w:ascii="Times New Roman" w:hAnsi="Times New Roman" w:cs="Times New Roman" w:hint="eastAsia"/>
          <w:sz w:val="24"/>
          <w:szCs w:val="24"/>
        </w:rPr>
        <w:t>. 2022</w:t>
      </w:r>
      <w:r w:rsidR="00557287" w:rsidRPr="001B5116">
        <w:rPr>
          <w:rFonts w:ascii="Times New Roman" w:hAnsi="Times New Roman" w:cs="Times New Roman" w:hint="eastAsia"/>
          <w:sz w:val="24"/>
          <w:szCs w:val="24"/>
        </w:rPr>
        <w:t>)</w:t>
      </w:r>
      <w:r w:rsidR="00F307DC" w:rsidRPr="001B5116">
        <w:rPr>
          <w:rFonts w:ascii="Times New Roman" w:hAnsi="Times New Roman" w:cs="Times New Roman"/>
          <w:sz w:val="24"/>
          <w:szCs w:val="24"/>
        </w:rPr>
        <w:t xml:space="preserve">. </w:t>
      </w:r>
      <w:r w:rsidRPr="001B5116">
        <w:rPr>
          <w:rFonts w:ascii="Times New Roman" w:hAnsi="Times New Roman" w:cs="Times New Roman"/>
          <w:sz w:val="24"/>
          <w:szCs w:val="24"/>
        </w:rPr>
        <w:t xml:space="preserve">First, </w:t>
      </w:r>
      <w:r w:rsidR="00937632" w:rsidRPr="001B5116">
        <w:rPr>
          <w:rFonts w:ascii="Times New Roman" w:hAnsi="Times New Roman" w:cs="Times New Roman"/>
          <w:sz w:val="24"/>
          <w:szCs w:val="24"/>
        </w:rPr>
        <w:t>c</w:t>
      </w:r>
      <w:r w:rsidRPr="001B5116">
        <w:rPr>
          <w:rFonts w:ascii="Times New Roman" w:hAnsi="Times New Roman" w:cs="Times New Roman"/>
          <w:sz w:val="24"/>
          <w:szCs w:val="24"/>
        </w:rPr>
        <w:t>alculus</w:t>
      </w:r>
      <w:r w:rsidRPr="00E768B0">
        <w:rPr>
          <w:rFonts w:ascii="Times New Roman" w:hAnsi="Times New Roman" w:cs="Times New Roman"/>
          <w:sz w:val="24"/>
          <w:szCs w:val="24"/>
        </w:rPr>
        <w:t xml:space="preserve"> </w:t>
      </w:r>
      <w:r w:rsidR="00937632" w:rsidRPr="00E768B0">
        <w:rPr>
          <w:rFonts w:ascii="Times New Roman" w:hAnsi="Times New Roman" w:cs="Times New Roman"/>
          <w:sz w:val="24"/>
          <w:szCs w:val="24"/>
        </w:rPr>
        <w:t xml:space="preserve">was </w:t>
      </w:r>
      <w:r w:rsidRPr="00E768B0">
        <w:rPr>
          <w:rFonts w:ascii="Times New Roman" w:hAnsi="Times New Roman" w:cs="Times New Roman"/>
          <w:sz w:val="24"/>
          <w:szCs w:val="24"/>
        </w:rPr>
        <w:t>extracted using a sterili</w:t>
      </w:r>
      <w:r w:rsidR="00CC2ADC" w:rsidRPr="00E768B0">
        <w:rPr>
          <w:rFonts w:ascii="Times New Roman" w:hAnsi="Times New Roman" w:cs="Times New Roman"/>
          <w:sz w:val="24"/>
          <w:szCs w:val="24"/>
        </w:rPr>
        <w:t>s</w:t>
      </w:r>
      <w:r w:rsidRPr="00E768B0">
        <w:rPr>
          <w:rFonts w:ascii="Times New Roman" w:hAnsi="Times New Roman" w:cs="Times New Roman"/>
          <w:sz w:val="24"/>
          <w:szCs w:val="24"/>
        </w:rPr>
        <w:t xml:space="preserve">ed dental pick. </w:t>
      </w:r>
      <w:r w:rsidRPr="00E768B0">
        <w:rPr>
          <w:rFonts w:ascii="Times New Roman" w:hAnsi="Times New Roman" w:cs="Times New Roman"/>
          <w:sz w:val="24"/>
          <w:szCs w:val="24"/>
        </w:rPr>
        <w:lastRenderedPageBreak/>
        <w:t>Subsequently, the</w:t>
      </w:r>
      <w:r w:rsidR="00937632" w:rsidRPr="00E768B0">
        <w:rPr>
          <w:rFonts w:ascii="Times New Roman" w:hAnsi="Times New Roman" w:cs="Times New Roman"/>
          <w:sz w:val="24"/>
          <w:szCs w:val="24"/>
        </w:rPr>
        <w:t xml:space="preserve"> samples</w:t>
      </w:r>
      <w:r w:rsidRPr="00E768B0">
        <w:rPr>
          <w:rFonts w:ascii="Times New Roman" w:hAnsi="Times New Roman" w:cs="Times New Roman"/>
          <w:sz w:val="24"/>
          <w:szCs w:val="24"/>
        </w:rPr>
        <w:t xml:space="preserve"> were treated with a 10% solution of HCl at room temperature for 24h</w:t>
      </w:r>
      <w:r w:rsidR="00CC2ADC" w:rsidRPr="00E768B0">
        <w:rPr>
          <w:rFonts w:ascii="Times New Roman" w:hAnsi="Times New Roman" w:cs="Times New Roman"/>
          <w:sz w:val="24"/>
          <w:szCs w:val="24"/>
        </w:rPr>
        <w:t>rs</w:t>
      </w:r>
      <w:r w:rsidRPr="00E768B0">
        <w:rPr>
          <w:rFonts w:ascii="Times New Roman" w:hAnsi="Times New Roman" w:cs="Times New Roman"/>
          <w:sz w:val="24"/>
          <w:szCs w:val="24"/>
        </w:rPr>
        <w:t xml:space="preserve"> to release the starch grains. After wash</w:t>
      </w:r>
      <w:r w:rsidR="00937632" w:rsidRPr="00E768B0">
        <w:rPr>
          <w:rFonts w:ascii="Times New Roman" w:hAnsi="Times New Roman" w:cs="Times New Roman"/>
          <w:sz w:val="24"/>
          <w:szCs w:val="24"/>
        </w:rPr>
        <w:t>ing three times</w:t>
      </w:r>
      <w:r w:rsidRPr="00E768B0">
        <w:rPr>
          <w:rFonts w:ascii="Times New Roman" w:hAnsi="Times New Roman" w:cs="Times New Roman"/>
          <w:sz w:val="24"/>
          <w:szCs w:val="24"/>
        </w:rPr>
        <w:t xml:space="preserve"> with distilled water, the starch grains were isolated with LST heavy liquid (density 1.9 g/cm</w:t>
      </w:r>
      <w:r w:rsidRPr="00E768B0">
        <w:rPr>
          <w:rFonts w:ascii="Times New Roman" w:hAnsi="Times New Roman" w:cs="Times New Roman"/>
          <w:sz w:val="24"/>
          <w:szCs w:val="24"/>
          <w:vertAlign w:val="superscript"/>
        </w:rPr>
        <w:t>3</w:t>
      </w:r>
      <w:r w:rsidRPr="00E768B0">
        <w:rPr>
          <w:rFonts w:ascii="Times New Roman" w:hAnsi="Times New Roman" w:cs="Times New Roman"/>
          <w:sz w:val="24"/>
          <w:szCs w:val="24"/>
        </w:rPr>
        <w:t xml:space="preserve">). </w:t>
      </w:r>
      <w:r w:rsidR="00B82288" w:rsidRPr="00E768B0">
        <w:rPr>
          <w:rFonts w:ascii="Times New Roman" w:hAnsi="Times New Roman" w:cs="Times New Roman"/>
          <w:sz w:val="24"/>
          <w:szCs w:val="24"/>
        </w:rPr>
        <w:t xml:space="preserve">The residue was then mounted on a slide in a solution of 10% </w:t>
      </w:r>
      <w:r w:rsidR="00CC2ADC" w:rsidRPr="00E768B0">
        <w:rPr>
          <w:rFonts w:ascii="Times New Roman" w:hAnsi="Times New Roman" w:cs="Times New Roman"/>
          <w:sz w:val="24"/>
          <w:szCs w:val="24"/>
        </w:rPr>
        <w:t>glycerin</w:t>
      </w:r>
      <w:r w:rsidR="00B82288" w:rsidRPr="00E768B0">
        <w:rPr>
          <w:rFonts w:ascii="Times New Roman" w:hAnsi="Times New Roman" w:cs="Times New Roman"/>
          <w:sz w:val="24"/>
          <w:szCs w:val="24"/>
        </w:rPr>
        <w:t xml:space="preserve"> and 90% distilled water, sealed with </w:t>
      </w:r>
      <w:r w:rsidR="00CC2ADC" w:rsidRPr="00E768B0">
        <w:rPr>
          <w:rFonts w:ascii="Times New Roman" w:hAnsi="Times New Roman" w:cs="Times New Roman"/>
          <w:sz w:val="24"/>
          <w:szCs w:val="24"/>
        </w:rPr>
        <w:t xml:space="preserve">clear </w:t>
      </w:r>
      <w:r w:rsidR="00B82288" w:rsidRPr="00E768B0">
        <w:rPr>
          <w:rFonts w:ascii="Times New Roman" w:hAnsi="Times New Roman" w:cs="Times New Roman"/>
          <w:sz w:val="24"/>
          <w:szCs w:val="24"/>
        </w:rPr>
        <w:t xml:space="preserve">nail </w:t>
      </w:r>
      <w:r w:rsidR="00CC2ADC" w:rsidRPr="00E768B0">
        <w:rPr>
          <w:rFonts w:ascii="Times New Roman" w:hAnsi="Times New Roman" w:cs="Times New Roman"/>
          <w:sz w:val="24"/>
          <w:szCs w:val="24"/>
        </w:rPr>
        <w:t>varnish</w:t>
      </w:r>
      <w:r w:rsidR="00B82288" w:rsidRPr="00E768B0">
        <w:rPr>
          <w:rFonts w:ascii="Times New Roman" w:hAnsi="Times New Roman" w:cs="Times New Roman"/>
          <w:sz w:val="24"/>
          <w:szCs w:val="24"/>
        </w:rPr>
        <w:t>, and examined under the microscope.</w:t>
      </w:r>
    </w:p>
    <w:p w14:paraId="5AA17992" w14:textId="77777777" w:rsidR="00EB738E" w:rsidRPr="00E768B0" w:rsidRDefault="00EB738E" w:rsidP="00CC2ADC">
      <w:pPr>
        <w:spacing w:line="360" w:lineRule="auto"/>
        <w:jc w:val="left"/>
        <w:rPr>
          <w:rFonts w:ascii="Times New Roman" w:hAnsi="Times New Roman" w:cs="Times New Roman"/>
          <w:sz w:val="24"/>
          <w:szCs w:val="24"/>
        </w:rPr>
      </w:pPr>
    </w:p>
    <w:p w14:paraId="05CC5074" w14:textId="232CC657" w:rsidR="00EB738E" w:rsidRPr="00E768B0" w:rsidRDefault="0057111A" w:rsidP="00CC2ADC">
      <w:pPr>
        <w:widowControl/>
        <w:spacing w:line="360" w:lineRule="auto"/>
        <w:jc w:val="left"/>
        <w:rPr>
          <w:rFonts w:ascii="Times New Roman" w:hAnsi="Times New Roman" w:cs="Times New Roman"/>
          <w:b/>
          <w:kern w:val="0"/>
          <w:sz w:val="24"/>
          <w:szCs w:val="24"/>
          <w:lang w:eastAsia="en-US"/>
        </w:rPr>
      </w:pPr>
      <w:r w:rsidRPr="00E768B0">
        <w:rPr>
          <w:rFonts w:ascii="Times New Roman" w:hAnsi="Times New Roman" w:cs="Times New Roman"/>
          <w:b/>
          <w:kern w:val="0"/>
          <w:sz w:val="24"/>
          <w:szCs w:val="24"/>
          <w:lang w:eastAsia="en-US"/>
        </w:rPr>
        <w:t>2</w:t>
      </w:r>
      <w:r w:rsidR="00EB738E" w:rsidRPr="00E768B0">
        <w:rPr>
          <w:rFonts w:ascii="Times New Roman" w:hAnsi="Times New Roman" w:cs="Times New Roman"/>
          <w:b/>
          <w:kern w:val="0"/>
          <w:sz w:val="24"/>
          <w:szCs w:val="24"/>
          <w:lang w:eastAsia="en-US"/>
        </w:rPr>
        <w:t xml:space="preserve">. </w:t>
      </w:r>
      <w:r w:rsidR="00EF3DFC" w:rsidRPr="00E768B0">
        <w:rPr>
          <w:rFonts w:ascii="Times New Roman" w:hAnsi="Times New Roman" w:cs="Times New Roman"/>
          <w:b/>
          <w:kern w:val="0"/>
          <w:sz w:val="24"/>
          <w:szCs w:val="24"/>
          <w:lang w:eastAsia="en-US"/>
        </w:rPr>
        <w:t xml:space="preserve">Further details of </w:t>
      </w:r>
      <w:r w:rsidR="00CC2ADC" w:rsidRPr="00E768B0">
        <w:rPr>
          <w:rFonts w:ascii="Times New Roman" w:hAnsi="Times New Roman" w:cs="Times New Roman"/>
          <w:b/>
          <w:kern w:val="0"/>
          <w:sz w:val="24"/>
          <w:szCs w:val="24"/>
          <w:lang w:eastAsia="en-US"/>
        </w:rPr>
        <w:t>i</w:t>
      </w:r>
      <w:r w:rsidR="00EF3DFC" w:rsidRPr="00E768B0">
        <w:rPr>
          <w:rFonts w:ascii="Times New Roman" w:hAnsi="Times New Roman" w:cs="Times New Roman"/>
          <w:b/>
          <w:kern w:val="0"/>
          <w:sz w:val="24"/>
          <w:szCs w:val="24"/>
          <w:lang w:eastAsia="en-US"/>
        </w:rPr>
        <w:t>dentification</w:t>
      </w:r>
    </w:p>
    <w:p w14:paraId="02D2D73E" w14:textId="5E4B35F9" w:rsidR="00EB738E" w:rsidRPr="00E768B0" w:rsidRDefault="00EB738E" w:rsidP="00CC2ADC">
      <w:pPr>
        <w:spacing w:line="360" w:lineRule="auto"/>
        <w:jc w:val="left"/>
        <w:rPr>
          <w:rFonts w:ascii="Times New Roman" w:hAnsi="Times New Roman" w:cs="Times New Roman"/>
          <w:sz w:val="24"/>
          <w:szCs w:val="24"/>
        </w:rPr>
      </w:pPr>
      <w:bookmarkStart w:id="18" w:name="OLE_LINK202"/>
      <w:r w:rsidRPr="00E768B0">
        <w:rPr>
          <w:rFonts w:ascii="Times New Roman" w:hAnsi="Times New Roman" w:cs="Times New Roman"/>
          <w:sz w:val="24"/>
          <w:szCs w:val="24"/>
        </w:rPr>
        <w:t>Type Ia starch grains (</w:t>
      </w:r>
      <w:r w:rsidR="00CC2ADC" w:rsidRPr="00E768B0">
        <w:rPr>
          <w:rFonts w:ascii="Times New Roman" w:hAnsi="Times New Roman" w:cs="Times New Roman"/>
          <w:sz w:val="24"/>
          <w:szCs w:val="24"/>
        </w:rPr>
        <w:t xml:space="preserve">n </w:t>
      </w:r>
      <w:r w:rsidRPr="00E768B0">
        <w:rPr>
          <w:rFonts w:ascii="Times New Roman" w:hAnsi="Times New Roman" w:cs="Times New Roman"/>
          <w:sz w:val="24"/>
          <w:szCs w:val="24"/>
        </w:rPr>
        <w:t>&gt;</w:t>
      </w:r>
      <w:r w:rsidR="00CC2ADC" w:rsidRPr="00E768B0">
        <w:rPr>
          <w:rFonts w:ascii="Times New Roman" w:hAnsi="Times New Roman" w:cs="Times New Roman"/>
          <w:sz w:val="24"/>
          <w:szCs w:val="24"/>
        </w:rPr>
        <w:t xml:space="preserve"> </w:t>
      </w:r>
      <w:r w:rsidRPr="00E768B0">
        <w:rPr>
          <w:rFonts w:ascii="Times New Roman" w:hAnsi="Times New Roman" w:cs="Times New Roman"/>
          <w:sz w:val="24"/>
          <w:szCs w:val="24"/>
        </w:rPr>
        <w:t xml:space="preserve">6) are occasionally captured under microscope when they show </w:t>
      </w:r>
      <w:r w:rsidR="00937632" w:rsidRPr="00E768B0">
        <w:rPr>
          <w:rFonts w:ascii="Times New Roman" w:hAnsi="Times New Roman" w:cs="Times New Roman"/>
          <w:sz w:val="24"/>
          <w:szCs w:val="24"/>
        </w:rPr>
        <w:t>a</w:t>
      </w:r>
      <w:r w:rsidRPr="00E768B0">
        <w:rPr>
          <w:rFonts w:ascii="Times New Roman" w:hAnsi="Times New Roman" w:cs="Times New Roman"/>
          <w:sz w:val="24"/>
          <w:szCs w:val="24"/>
        </w:rPr>
        <w:t xml:space="preserve"> </w:t>
      </w:r>
      <w:bookmarkStart w:id="19" w:name="OLE_LINK45"/>
      <w:r w:rsidRPr="00E768B0">
        <w:rPr>
          <w:rFonts w:ascii="Times New Roman" w:hAnsi="Times New Roman" w:cs="Times New Roman"/>
          <w:sz w:val="24"/>
          <w:szCs w:val="24"/>
        </w:rPr>
        <w:t>compound morphology (</w:t>
      </w:r>
      <w:r w:rsidR="000D7334" w:rsidRPr="00E768B0">
        <w:rPr>
          <w:rFonts w:ascii="Times New Roman" w:hAnsi="Times New Roman" w:cs="Times New Roman"/>
          <w:sz w:val="24"/>
          <w:szCs w:val="24"/>
        </w:rPr>
        <w:t>Figure</w:t>
      </w:r>
      <w:r w:rsidRPr="00E768B0">
        <w:rPr>
          <w:rFonts w:ascii="Times New Roman" w:hAnsi="Times New Roman" w:cs="Times New Roman"/>
          <w:sz w:val="24"/>
          <w:szCs w:val="24"/>
        </w:rPr>
        <w:t xml:space="preserve"> </w:t>
      </w:r>
      <w:r w:rsidR="0094704B" w:rsidRPr="00E768B0">
        <w:rPr>
          <w:rFonts w:ascii="Times New Roman" w:hAnsi="Times New Roman" w:cs="Times New Roman"/>
          <w:sz w:val="24"/>
          <w:szCs w:val="24"/>
        </w:rPr>
        <w:t>6</w:t>
      </w:r>
      <w:r w:rsidRPr="00E768B0">
        <w:rPr>
          <w:rFonts w:ascii="Times New Roman" w:hAnsi="Times New Roman" w:cs="Times New Roman"/>
          <w:sz w:val="24"/>
          <w:szCs w:val="24"/>
        </w:rPr>
        <w:t>A’</w:t>
      </w:r>
      <w:r w:rsidR="00CC2ADC" w:rsidRPr="00E768B0">
        <w:rPr>
          <w:rFonts w:ascii="Times New Roman" w:hAnsi="Times New Roman" w:cs="Times New Roman"/>
          <w:sz w:val="24"/>
          <w:szCs w:val="24"/>
        </w:rPr>
        <w:t>–</w:t>
      </w:r>
      <w:r w:rsidRPr="00E768B0">
        <w:rPr>
          <w:rFonts w:ascii="Times New Roman" w:hAnsi="Times New Roman" w:cs="Times New Roman"/>
          <w:sz w:val="24"/>
          <w:szCs w:val="24"/>
        </w:rPr>
        <w:t>B’)</w:t>
      </w:r>
      <w:bookmarkEnd w:id="19"/>
      <w:r w:rsidR="00E22CF7" w:rsidRPr="00E768B0">
        <w:rPr>
          <w:rFonts w:ascii="Times New Roman" w:hAnsi="Times New Roman" w:cs="Times New Roman"/>
          <w:sz w:val="24"/>
          <w:szCs w:val="24"/>
        </w:rPr>
        <w:t xml:space="preserve"> (Table S1)</w:t>
      </w:r>
      <w:r w:rsidRPr="00E768B0">
        <w:rPr>
          <w:rFonts w:ascii="Times New Roman" w:hAnsi="Times New Roman" w:cs="Times New Roman"/>
          <w:sz w:val="24"/>
          <w:szCs w:val="24"/>
        </w:rPr>
        <w:t>. In addition, extensive small grains which highly resemble our modern reference of taro (</w:t>
      </w:r>
      <w:r w:rsidRPr="00E768B0">
        <w:rPr>
          <w:rFonts w:ascii="Times New Roman" w:hAnsi="Times New Roman" w:cs="Times New Roman"/>
          <w:i/>
          <w:iCs/>
          <w:sz w:val="24"/>
          <w:szCs w:val="24"/>
        </w:rPr>
        <w:t>Colocasia esculenta</w:t>
      </w:r>
      <w:r w:rsidRPr="00E768B0">
        <w:rPr>
          <w:rFonts w:ascii="Times New Roman" w:hAnsi="Times New Roman" w:cs="Times New Roman"/>
          <w:sz w:val="24"/>
          <w:szCs w:val="24"/>
        </w:rPr>
        <w:t xml:space="preserve">) </w:t>
      </w:r>
      <w:r w:rsidR="00754B2E">
        <w:rPr>
          <w:rFonts w:ascii="Times New Roman" w:hAnsi="Times New Roman" w:cs="Times New Roman"/>
          <w:sz w:val="24"/>
          <w:szCs w:val="24"/>
        </w:rPr>
        <w:t>we</w:t>
      </w:r>
      <w:r w:rsidRPr="00E768B0">
        <w:rPr>
          <w:rFonts w:ascii="Times New Roman" w:hAnsi="Times New Roman" w:cs="Times New Roman"/>
          <w:sz w:val="24"/>
          <w:szCs w:val="24"/>
        </w:rPr>
        <w:t xml:space="preserve">re discovered on the muller </w:t>
      </w:r>
      <w:r w:rsidR="00937632" w:rsidRPr="00E768B0">
        <w:rPr>
          <w:rFonts w:ascii="Times New Roman" w:hAnsi="Times New Roman" w:cs="Times New Roman"/>
          <w:sz w:val="24"/>
          <w:szCs w:val="24"/>
        </w:rPr>
        <w:t xml:space="preserve">tool </w:t>
      </w:r>
      <w:r w:rsidRPr="00E768B0">
        <w:rPr>
          <w:rFonts w:ascii="Times New Roman" w:hAnsi="Times New Roman" w:cs="Times New Roman"/>
          <w:sz w:val="24"/>
          <w:szCs w:val="24"/>
        </w:rPr>
        <w:t>of Liyupo (</w:t>
      </w:r>
      <w:r w:rsidR="000D7334" w:rsidRPr="00E768B0">
        <w:rPr>
          <w:rFonts w:ascii="Times New Roman" w:hAnsi="Times New Roman" w:cs="Times New Roman"/>
          <w:sz w:val="24"/>
          <w:szCs w:val="24"/>
        </w:rPr>
        <w:t>Figure</w:t>
      </w:r>
      <w:r w:rsidRPr="00E768B0">
        <w:rPr>
          <w:rFonts w:ascii="Times New Roman" w:hAnsi="Times New Roman" w:cs="Times New Roman"/>
          <w:sz w:val="24"/>
          <w:szCs w:val="24"/>
        </w:rPr>
        <w:t xml:space="preserve"> </w:t>
      </w:r>
      <w:r w:rsidR="0094704B" w:rsidRPr="00E768B0">
        <w:rPr>
          <w:rFonts w:ascii="Times New Roman" w:hAnsi="Times New Roman" w:cs="Times New Roman"/>
          <w:sz w:val="24"/>
          <w:szCs w:val="24"/>
        </w:rPr>
        <w:t>6</w:t>
      </w:r>
      <w:r w:rsidRPr="00E768B0">
        <w:rPr>
          <w:rFonts w:ascii="Times New Roman" w:hAnsi="Times New Roman" w:cs="Times New Roman"/>
          <w:sz w:val="24"/>
          <w:szCs w:val="24"/>
        </w:rPr>
        <w:t>A</w:t>
      </w:r>
      <w:r w:rsidR="00CC2ADC" w:rsidRPr="00E768B0">
        <w:rPr>
          <w:rFonts w:ascii="Times New Roman" w:hAnsi="Times New Roman" w:cs="Times New Roman"/>
          <w:sz w:val="24"/>
          <w:szCs w:val="24"/>
        </w:rPr>
        <w:t>–</w:t>
      </w:r>
      <w:r w:rsidRPr="00E768B0">
        <w:rPr>
          <w:rFonts w:ascii="Times New Roman" w:hAnsi="Times New Roman" w:cs="Times New Roman"/>
          <w:sz w:val="24"/>
          <w:szCs w:val="24"/>
        </w:rPr>
        <w:t xml:space="preserve">B). </w:t>
      </w:r>
      <w:r w:rsidR="00937632" w:rsidRPr="00E768B0">
        <w:rPr>
          <w:rFonts w:ascii="Times New Roman" w:hAnsi="Times New Roman" w:cs="Times New Roman"/>
          <w:sz w:val="24"/>
          <w:szCs w:val="24"/>
        </w:rPr>
        <w:t>A</w:t>
      </w:r>
      <w:r w:rsidRPr="00E768B0">
        <w:rPr>
          <w:rFonts w:ascii="Times New Roman" w:hAnsi="Times New Roman" w:cs="Times New Roman"/>
          <w:sz w:val="24"/>
          <w:szCs w:val="24"/>
        </w:rPr>
        <w:t xml:space="preserve"> single starch grain of taro is commonly too tiny to identify under the microscope. However, the co-appearance of </w:t>
      </w:r>
      <w:proofErr w:type="gramStart"/>
      <w:r w:rsidR="00937632" w:rsidRPr="00E768B0">
        <w:rPr>
          <w:rFonts w:ascii="Times New Roman" w:hAnsi="Times New Roman" w:cs="Times New Roman"/>
          <w:sz w:val="24"/>
          <w:szCs w:val="24"/>
        </w:rPr>
        <w:t xml:space="preserve">a </w:t>
      </w:r>
      <w:r w:rsidRPr="00E768B0">
        <w:rPr>
          <w:rFonts w:ascii="Times New Roman" w:hAnsi="Times New Roman" w:cs="Times New Roman"/>
          <w:sz w:val="24"/>
          <w:szCs w:val="24"/>
        </w:rPr>
        <w:t>large number of</w:t>
      </w:r>
      <w:proofErr w:type="gramEnd"/>
      <w:r w:rsidRPr="00E768B0">
        <w:rPr>
          <w:rFonts w:ascii="Times New Roman" w:hAnsi="Times New Roman" w:cs="Times New Roman"/>
          <w:sz w:val="24"/>
          <w:szCs w:val="24"/>
        </w:rPr>
        <w:t xml:space="preserve"> single as well </w:t>
      </w:r>
      <w:r w:rsidR="00937632" w:rsidRPr="00E768B0">
        <w:rPr>
          <w:rFonts w:ascii="Times New Roman" w:hAnsi="Times New Roman" w:cs="Times New Roman"/>
          <w:sz w:val="24"/>
          <w:szCs w:val="24"/>
        </w:rPr>
        <w:t xml:space="preserve">as </w:t>
      </w:r>
      <w:r w:rsidRPr="00E768B0">
        <w:rPr>
          <w:rFonts w:ascii="Times New Roman" w:hAnsi="Times New Roman" w:cs="Times New Roman"/>
          <w:sz w:val="24"/>
          <w:szCs w:val="24"/>
        </w:rPr>
        <w:t xml:space="preserve">several compound grains </w:t>
      </w:r>
      <w:r w:rsidR="00937632" w:rsidRPr="00E768B0">
        <w:rPr>
          <w:rFonts w:ascii="Times New Roman" w:hAnsi="Times New Roman" w:cs="Times New Roman"/>
          <w:sz w:val="24"/>
          <w:szCs w:val="24"/>
        </w:rPr>
        <w:t>were nearly</w:t>
      </w:r>
      <w:r w:rsidRPr="00E768B0">
        <w:rPr>
          <w:rFonts w:ascii="Times New Roman" w:hAnsi="Times New Roman" w:cs="Times New Roman"/>
          <w:sz w:val="24"/>
          <w:szCs w:val="24"/>
        </w:rPr>
        <w:t xml:space="preserve"> identical with modern taro</w:t>
      </w:r>
      <w:bookmarkStart w:id="20" w:name="OLE_LINK56"/>
      <w:r w:rsidR="00937632" w:rsidRPr="00E768B0">
        <w:rPr>
          <w:rFonts w:ascii="Times New Roman" w:hAnsi="Times New Roman" w:cs="Times New Roman"/>
          <w:sz w:val="24"/>
          <w:szCs w:val="24"/>
        </w:rPr>
        <w:t xml:space="preserve">, thus </w:t>
      </w:r>
      <w:r w:rsidRPr="00E768B0">
        <w:rPr>
          <w:rFonts w:ascii="Times New Roman" w:hAnsi="Times New Roman" w:cs="Times New Roman"/>
          <w:sz w:val="24"/>
          <w:szCs w:val="24"/>
        </w:rPr>
        <w:t>improv</w:t>
      </w:r>
      <w:r w:rsidR="00937632" w:rsidRPr="00E768B0">
        <w:rPr>
          <w:rFonts w:ascii="Times New Roman" w:hAnsi="Times New Roman" w:cs="Times New Roman"/>
          <w:sz w:val="24"/>
          <w:szCs w:val="24"/>
        </w:rPr>
        <w:t>ing</w:t>
      </w:r>
      <w:r w:rsidRPr="00E768B0">
        <w:rPr>
          <w:rFonts w:ascii="Times New Roman" w:hAnsi="Times New Roman" w:cs="Times New Roman"/>
          <w:sz w:val="24"/>
          <w:szCs w:val="24"/>
        </w:rPr>
        <w:t xml:space="preserve"> the confidence to identify them </w:t>
      </w:r>
      <w:r w:rsidR="00FA6C8C" w:rsidRPr="00E768B0">
        <w:rPr>
          <w:rFonts w:ascii="Times New Roman" w:hAnsi="Times New Roman" w:cs="Times New Roman"/>
          <w:sz w:val="24"/>
          <w:szCs w:val="24"/>
        </w:rPr>
        <w:t>as</w:t>
      </w:r>
      <w:r w:rsidRPr="00E768B0">
        <w:rPr>
          <w:rFonts w:ascii="Times New Roman" w:hAnsi="Times New Roman" w:cs="Times New Roman"/>
          <w:sz w:val="24"/>
          <w:szCs w:val="24"/>
        </w:rPr>
        <w:t xml:space="preserve"> </w:t>
      </w:r>
      <w:bookmarkStart w:id="21" w:name="OLE_LINK67"/>
      <w:r w:rsidRPr="00E768B0">
        <w:rPr>
          <w:rFonts w:ascii="Times New Roman" w:hAnsi="Times New Roman" w:cs="Times New Roman"/>
          <w:i/>
          <w:iCs/>
          <w:sz w:val="24"/>
          <w:szCs w:val="24"/>
        </w:rPr>
        <w:t>C. esculenta</w:t>
      </w:r>
      <w:bookmarkEnd w:id="21"/>
      <w:r w:rsidRPr="00E768B0">
        <w:rPr>
          <w:rFonts w:ascii="Times New Roman" w:hAnsi="Times New Roman" w:cs="Times New Roman"/>
          <w:sz w:val="24"/>
          <w:szCs w:val="24"/>
        </w:rPr>
        <w:t>.</w:t>
      </w:r>
      <w:bookmarkEnd w:id="20"/>
      <w:r w:rsidR="00784C6D" w:rsidRPr="00E768B0">
        <w:rPr>
          <w:rFonts w:ascii="Times New Roman" w:hAnsi="Times New Roman" w:cs="Times New Roman"/>
          <w:sz w:val="24"/>
          <w:szCs w:val="24"/>
        </w:rPr>
        <w:t xml:space="preserve"> </w:t>
      </w:r>
      <w:r w:rsidRPr="00E768B0">
        <w:rPr>
          <w:rFonts w:ascii="Times New Roman" w:hAnsi="Times New Roman" w:cs="Times New Roman"/>
          <w:sz w:val="24"/>
          <w:szCs w:val="24"/>
        </w:rPr>
        <w:t xml:space="preserve">Type Ib </w:t>
      </w:r>
      <w:r w:rsidR="00CC2ADC" w:rsidRPr="00E768B0">
        <w:rPr>
          <w:rFonts w:ascii="Times New Roman" w:hAnsi="Times New Roman" w:cs="Times New Roman"/>
          <w:sz w:val="24"/>
          <w:szCs w:val="24"/>
        </w:rPr>
        <w:t>s</w:t>
      </w:r>
      <w:r w:rsidRPr="00E768B0">
        <w:rPr>
          <w:rFonts w:ascii="Times New Roman" w:hAnsi="Times New Roman" w:cs="Times New Roman"/>
          <w:sz w:val="24"/>
          <w:szCs w:val="24"/>
        </w:rPr>
        <w:t>tarch grains (</w:t>
      </w:r>
      <w:r w:rsidR="00CC2ADC" w:rsidRPr="00E768B0">
        <w:rPr>
          <w:rFonts w:ascii="Times New Roman" w:hAnsi="Times New Roman" w:cs="Times New Roman"/>
          <w:sz w:val="24"/>
          <w:szCs w:val="24"/>
        </w:rPr>
        <w:t xml:space="preserve">n </w:t>
      </w:r>
      <w:r w:rsidRPr="00E768B0">
        <w:rPr>
          <w:rFonts w:ascii="Times New Roman" w:hAnsi="Times New Roman" w:cs="Times New Roman"/>
          <w:sz w:val="24"/>
          <w:szCs w:val="24"/>
        </w:rPr>
        <w:t>=</w:t>
      </w:r>
      <w:r w:rsidR="00CC2ADC" w:rsidRPr="00E768B0">
        <w:rPr>
          <w:rFonts w:ascii="Times New Roman" w:hAnsi="Times New Roman" w:cs="Times New Roman"/>
          <w:sz w:val="24"/>
          <w:szCs w:val="24"/>
        </w:rPr>
        <w:t xml:space="preserve"> </w:t>
      </w:r>
      <w:r w:rsidRPr="00E768B0">
        <w:rPr>
          <w:rFonts w:ascii="Times New Roman" w:hAnsi="Times New Roman" w:cs="Times New Roman"/>
          <w:sz w:val="24"/>
          <w:szCs w:val="24"/>
        </w:rPr>
        <w:t xml:space="preserve">85) </w:t>
      </w:r>
      <w:bookmarkStart w:id="22" w:name="OLE_LINK105"/>
      <w:r w:rsidRPr="00E768B0">
        <w:rPr>
          <w:rFonts w:ascii="Times New Roman" w:hAnsi="Times New Roman" w:cs="Times New Roman"/>
          <w:sz w:val="24"/>
          <w:szCs w:val="24"/>
        </w:rPr>
        <w:t>are</w:t>
      </w:r>
      <w:bookmarkStart w:id="23" w:name="OLE_LINK52"/>
      <w:r w:rsidRPr="00E768B0">
        <w:rPr>
          <w:rFonts w:ascii="Times New Roman" w:hAnsi="Times New Roman" w:cs="Times New Roman"/>
          <w:sz w:val="24"/>
          <w:szCs w:val="24"/>
        </w:rPr>
        <w:t xml:space="preserve"> </w:t>
      </w:r>
      <w:bookmarkStart w:id="24" w:name="OLE_LINK51"/>
      <w:r w:rsidRPr="00E768B0">
        <w:rPr>
          <w:rFonts w:ascii="Times New Roman" w:hAnsi="Times New Roman" w:cs="Times New Roman"/>
          <w:sz w:val="24"/>
          <w:szCs w:val="24"/>
        </w:rPr>
        <w:t>spherical, bell-shaped, or polygonal in shape</w:t>
      </w:r>
      <w:bookmarkEnd w:id="23"/>
      <w:bookmarkEnd w:id="24"/>
      <w:r w:rsidRPr="00E768B0">
        <w:rPr>
          <w:rFonts w:ascii="Times New Roman" w:hAnsi="Times New Roman" w:cs="Times New Roman"/>
          <w:sz w:val="24"/>
          <w:szCs w:val="24"/>
        </w:rPr>
        <w:t xml:space="preserve"> with most of them exhibit</w:t>
      </w:r>
      <w:r w:rsidR="00937632" w:rsidRPr="00E768B0">
        <w:rPr>
          <w:rFonts w:ascii="Times New Roman" w:hAnsi="Times New Roman" w:cs="Times New Roman"/>
          <w:sz w:val="24"/>
          <w:szCs w:val="24"/>
        </w:rPr>
        <w:t>ing</w:t>
      </w:r>
      <w:r w:rsidRPr="00E768B0">
        <w:rPr>
          <w:rFonts w:ascii="Times New Roman" w:hAnsi="Times New Roman" w:cs="Times New Roman"/>
          <w:sz w:val="24"/>
          <w:szCs w:val="24"/>
        </w:rPr>
        <w:t xml:space="preserve"> multifaceted morphology (</w:t>
      </w:r>
      <w:r w:rsidR="000D7334" w:rsidRPr="00E768B0">
        <w:rPr>
          <w:rFonts w:ascii="Times New Roman" w:hAnsi="Times New Roman" w:cs="Times New Roman"/>
          <w:sz w:val="24"/>
          <w:szCs w:val="24"/>
        </w:rPr>
        <w:t>Figure</w:t>
      </w:r>
      <w:bookmarkStart w:id="25" w:name="OLE_LINK121"/>
      <w:r w:rsidRPr="00E768B0">
        <w:rPr>
          <w:rFonts w:ascii="Times New Roman" w:hAnsi="Times New Roman" w:cs="Times New Roman"/>
          <w:sz w:val="24"/>
          <w:szCs w:val="24"/>
        </w:rPr>
        <w:t xml:space="preserve"> </w:t>
      </w:r>
      <w:r w:rsidR="0094704B" w:rsidRPr="00E768B0">
        <w:rPr>
          <w:rFonts w:ascii="Times New Roman" w:hAnsi="Times New Roman" w:cs="Times New Roman"/>
          <w:sz w:val="24"/>
          <w:szCs w:val="24"/>
        </w:rPr>
        <w:t>7</w:t>
      </w:r>
      <w:r w:rsidRPr="00E768B0">
        <w:rPr>
          <w:rFonts w:ascii="Times New Roman" w:hAnsi="Times New Roman" w:cs="Times New Roman"/>
          <w:sz w:val="24"/>
          <w:szCs w:val="24"/>
        </w:rPr>
        <w:t>A</w:t>
      </w:r>
      <w:bookmarkEnd w:id="25"/>
      <w:r w:rsidR="00CC2ADC" w:rsidRPr="00E768B0">
        <w:rPr>
          <w:rFonts w:ascii="Times New Roman" w:hAnsi="Times New Roman" w:cs="Times New Roman"/>
          <w:sz w:val="24"/>
          <w:szCs w:val="24"/>
        </w:rPr>
        <w:t>–</w:t>
      </w:r>
      <w:r w:rsidRPr="00E768B0">
        <w:rPr>
          <w:rFonts w:ascii="Times New Roman" w:hAnsi="Times New Roman" w:cs="Times New Roman"/>
          <w:sz w:val="24"/>
          <w:szCs w:val="24"/>
        </w:rPr>
        <w:t xml:space="preserve">A’). </w:t>
      </w:r>
      <w:bookmarkEnd w:id="22"/>
      <w:r w:rsidR="00022C75" w:rsidRPr="00E768B0">
        <w:rPr>
          <w:rFonts w:ascii="Times New Roman" w:hAnsi="Times New Roman" w:cs="Times New Roman"/>
          <w:sz w:val="24"/>
          <w:szCs w:val="24"/>
        </w:rPr>
        <w:t>These type</w:t>
      </w:r>
      <w:r w:rsidR="00EF3DFC" w:rsidRPr="00E768B0">
        <w:rPr>
          <w:rFonts w:ascii="Times New Roman" w:hAnsi="Times New Roman" w:cs="Times New Roman"/>
          <w:sz w:val="24"/>
          <w:szCs w:val="24"/>
        </w:rPr>
        <w:t>s</w:t>
      </w:r>
      <w:r w:rsidR="00022C75" w:rsidRPr="00E768B0">
        <w:rPr>
          <w:rFonts w:ascii="Times New Roman" w:hAnsi="Times New Roman" w:cs="Times New Roman"/>
          <w:sz w:val="24"/>
          <w:szCs w:val="24"/>
        </w:rPr>
        <w:t xml:space="preserve"> of starch grains are produced in many plants, </w:t>
      </w:r>
      <w:r w:rsidR="0081532B" w:rsidRPr="00E768B0">
        <w:rPr>
          <w:rFonts w:ascii="Times New Roman" w:hAnsi="Times New Roman" w:cs="Times New Roman"/>
          <w:sz w:val="24"/>
          <w:szCs w:val="24"/>
        </w:rPr>
        <w:t xml:space="preserve">especially commonly found in geophytes, </w:t>
      </w:r>
      <w:r w:rsidR="00937632" w:rsidRPr="00E768B0">
        <w:rPr>
          <w:rFonts w:ascii="Times New Roman" w:hAnsi="Times New Roman" w:cs="Times New Roman"/>
          <w:sz w:val="24"/>
          <w:szCs w:val="24"/>
        </w:rPr>
        <w:t>although potentially they</w:t>
      </w:r>
      <w:r w:rsidR="00022C75" w:rsidRPr="00E768B0">
        <w:rPr>
          <w:rFonts w:ascii="Times New Roman" w:hAnsi="Times New Roman" w:cs="Times New Roman"/>
          <w:sz w:val="24"/>
          <w:szCs w:val="24"/>
        </w:rPr>
        <w:t xml:space="preserve"> could be </w:t>
      </w:r>
      <w:r w:rsidR="00937632" w:rsidRPr="00E768B0">
        <w:rPr>
          <w:rFonts w:ascii="Times New Roman" w:hAnsi="Times New Roman" w:cs="Times New Roman"/>
          <w:sz w:val="24"/>
          <w:szCs w:val="24"/>
        </w:rPr>
        <w:t xml:space="preserve">indistinguishable from one another </w:t>
      </w:r>
      <w:r w:rsidR="00022C75" w:rsidRPr="00E768B0">
        <w:rPr>
          <w:rFonts w:ascii="Times New Roman" w:hAnsi="Times New Roman" w:cs="Times New Roman"/>
          <w:sz w:val="24"/>
          <w:szCs w:val="24"/>
        </w:rPr>
        <w:t xml:space="preserve">if the total </w:t>
      </w:r>
      <w:r w:rsidR="00970BA7" w:rsidRPr="00E768B0">
        <w:rPr>
          <w:rFonts w:ascii="Times New Roman" w:hAnsi="Times New Roman" w:cs="Times New Roman"/>
          <w:sz w:val="24"/>
          <w:szCs w:val="24"/>
        </w:rPr>
        <w:t>numbers are</w:t>
      </w:r>
      <w:r w:rsidR="00022C75" w:rsidRPr="00E768B0">
        <w:rPr>
          <w:rFonts w:ascii="Times New Roman" w:hAnsi="Times New Roman" w:cs="Times New Roman"/>
          <w:sz w:val="24"/>
          <w:szCs w:val="24"/>
        </w:rPr>
        <w:t xml:space="preserve"> too small, </w:t>
      </w:r>
      <w:r w:rsidR="00970BA7" w:rsidRPr="00E768B0">
        <w:rPr>
          <w:rFonts w:ascii="Times New Roman" w:hAnsi="Times New Roman" w:cs="Times New Roman"/>
          <w:sz w:val="24"/>
          <w:szCs w:val="24"/>
        </w:rPr>
        <w:t>whereas</w:t>
      </w:r>
      <w:r w:rsidR="00022C75" w:rsidRPr="00E768B0">
        <w:rPr>
          <w:rFonts w:ascii="Times New Roman" w:hAnsi="Times New Roman" w:cs="Times New Roman"/>
          <w:sz w:val="24"/>
          <w:szCs w:val="24"/>
        </w:rPr>
        <w:t xml:space="preserve"> they could be </w:t>
      </w:r>
      <w:r w:rsidR="00AA129B" w:rsidRPr="00E768B0">
        <w:rPr>
          <w:rFonts w:ascii="Times New Roman" w:hAnsi="Times New Roman" w:cs="Times New Roman"/>
          <w:sz w:val="24"/>
          <w:szCs w:val="24"/>
        </w:rPr>
        <w:t>distinguished</w:t>
      </w:r>
      <w:r w:rsidR="00022C75" w:rsidRPr="00E768B0">
        <w:rPr>
          <w:rFonts w:ascii="Times New Roman" w:hAnsi="Times New Roman" w:cs="Times New Roman"/>
          <w:sz w:val="24"/>
          <w:szCs w:val="24"/>
        </w:rPr>
        <w:t xml:space="preserve"> when </w:t>
      </w:r>
      <w:r w:rsidR="004833D5" w:rsidRPr="00E768B0">
        <w:rPr>
          <w:rFonts w:ascii="Times New Roman" w:hAnsi="Times New Roman" w:cs="Times New Roman"/>
          <w:sz w:val="24"/>
          <w:szCs w:val="24"/>
        </w:rPr>
        <w:t>their sizes and morphological features are considered in combination</w:t>
      </w:r>
      <w:r w:rsidR="00EF3DFC" w:rsidRPr="00E768B0">
        <w:rPr>
          <w:rFonts w:ascii="Times New Roman" w:hAnsi="Times New Roman" w:cs="Times New Roman"/>
          <w:sz w:val="24"/>
          <w:szCs w:val="24"/>
        </w:rPr>
        <w:t>. Through compar</w:t>
      </w:r>
      <w:r w:rsidR="00980DBB" w:rsidRPr="00E768B0">
        <w:rPr>
          <w:rFonts w:ascii="Times New Roman" w:hAnsi="Times New Roman" w:cs="Times New Roman"/>
          <w:sz w:val="24"/>
          <w:szCs w:val="24"/>
        </w:rPr>
        <w:t>is</w:t>
      </w:r>
      <w:r w:rsidR="00EF3DFC" w:rsidRPr="00E768B0">
        <w:rPr>
          <w:rFonts w:ascii="Times New Roman" w:hAnsi="Times New Roman" w:cs="Times New Roman"/>
          <w:sz w:val="24"/>
          <w:szCs w:val="24"/>
        </w:rPr>
        <w:t xml:space="preserve">on with the modern </w:t>
      </w:r>
      <w:r w:rsidR="00937632" w:rsidRPr="00E768B0">
        <w:rPr>
          <w:rFonts w:ascii="Times New Roman" w:hAnsi="Times New Roman" w:cs="Times New Roman"/>
          <w:sz w:val="24"/>
          <w:szCs w:val="24"/>
        </w:rPr>
        <w:t>re</w:t>
      </w:r>
      <w:r w:rsidR="00EF3DFC" w:rsidRPr="00E768B0">
        <w:rPr>
          <w:rFonts w:ascii="Times New Roman" w:hAnsi="Times New Roman" w:cs="Times New Roman"/>
          <w:sz w:val="24"/>
          <w:szCs w:val="24"/>
        </w:rPr>
        <w:t xml:space="preserve">ferences, </w:t>
      </w:r>
      <w:r w:rsidRPr="00E768B0">
        <w:rPr>
          <w:rFonts w:ascii="Times New Roman" w:hAnsi="Times New Roman" w:cs="Times New Roman"/>
          <w:sz w:val="24"/>
          <w:szCs w:val="24"/>
        </w:rPr>
        <w:t>they are mo</w:t>
      </w:r>
      <w:r w:rsidR="00937632" w:rsidRPr="00E768B0">
        <w:rPr>
          <w:rFonts w:ascii="Times New Roman" w:hAnsi="Times New Roman" w:cs="Times New Roman"/>
          <w:sz w:val="24"/>
          <w:szCs w:val="24"/>
        </w:rPr>
        <w:t xml:space="preserve">st </w:t>
      </w:r>
      <w:r w:rsidRPr="00E768B0">
        <w:rPr>
          <w:rFonts w:ascii="Times New Roman" w:hAnsi="Times New Roman" w:cs="Times New Roman"/>
          <w:sz w:val="24"/>
          <w:szCs w:val="24"/>
        </w:rPr>
        <w:t>consistent with aroid</w:t>
      </w:r>
      <w:r w:rsidR="00EF3DFC" w:rsidRPr="00E768B0">
        <w:rPr>
          <w:rFonts w:ascii="Times New Roman" w:hAnsi="Times New Roman" w:cs="Times New Roman"/>
          <w:sz w:val="24"/>
          <w:szCs w:val="24"/>
        </w:rPr>
        <w:t xml:space="preserve"> plants</w:t>
      </w:r>
      <w:r w:rsidRPr="00E768B0">
        <w:rPr>
          <w:rFonts w:ascii="Times New Roman" w:hAnsi="Times New Roman" w:cs="Times New Roman"/>
          <w:sz w:val="24"/>
          <w:szCs w:val="24"/>
        </w:rPr>
        <w:t xml:space="preserve">, cf. </w:t>
      </w:r>
      <w:bookmarkStart w:id="26" w:name="OLE_LINK164"/>
      <w:r w:rsidRPr="00E768B0">
        <w:rPr>
          <w:rFonts w:ascii="Times New Roman" w:hAnsi="Times New Roman" w:cs="Times New Roman"/>
          <w:sz w:val="24"/>
          <w:szCs w:val="24"/>
        </w:rPr>
        <w:t>konjac (</w:t>
      </w:r>
      <w:r w:rsidRPr="00E768B0">
        <w:rPr>
          <w:rFonts w:ascii="Times New Roman" w:hAnsi="Times New Roman" w:cs="Times New Roman"/>
          <w:i/>
          <w:iCs/>
          <w:sz w:val="24"/>
          <w:szCs w:val="24"/>
        </w:rPr>
        <w:t>Amorphophallus</w:t>
      </w:r>
      <w:bookmarkEnd w:id="26"/>
      <w:r w:rsidRPr="00E768B0">
        <w:rPr>
          <w:rFonts w:ascii="Times New Roman" w:hAnsi="Times New Roman" w:cs="Times New Roman"/>
          <w:i/>
          <w:iCs/>
          <w:sz w:val="24"/>
          <w:szCs w:val="24"/>
        </w:rPr>
        <w:t xml:space="preserve"> konjac</w:t>
      </w:r>
      <w:r w:rsidRPr="00E768B0">
        <w:rPr>
          <w:rFonts w:ascii="Times New Roman" w:hAnsi="Times New Roman" w:cs="Times New Roman"/>
          <w:sz w:val="24"/>
          <w:szCs w:val="24"/>
        </w:rPr>
        <w:t>)</w:t>
      </w:r>
      <w:r w:rsidRPr="00E768B0">
        <w:rPr>
          <w:rFonts w:ascii="Times New Roman" w:hAnsi="Times New Roman" w:cs="Times New Roman"/>
          <w:i/>
          <w:iCs/>
          <w:sz w:val="24"/>
          <w:szCs w:val="24"/>
        </w:rPr>
        <w:t xml:space="preserve"> </w:t>
      </w:r>
      <w:r w:rsidRPr="00E768B0">
        <w:rPr>
          <w:rFonts w:ascii="Times New Roman" w:hAnsi="Times New Roman" w:cs="Times New Roman"/>
          <w:sz w:val="24"/>
          <w:szCs w:val="24"/>
        </w:rPr>
        <w:t>(</w:t>
      </w:r>
      <w:r w:rsidR="000D7334" w:rsidRPr="00E768B0">
        <w:rPr>
          <w:rFonts w:ascii="Times New Roman" w:hAnsi="Times New Roman" w:cs="Times New Roman"/>
          <w:sz w:val="24"/>
          <w:szCs w:val="24"/>
        </w:rPr>
        <w:t>Figure</w:t>
      </w:r>
      <w:r w:rsidRPr="00E768B0">
        <w:rPr>
          <w:rFonts w:ascii="Times New Roman" w:hAnsi="Times New Roman" w:cs="Times New Roman"/>
          <w:sz w:val="24"/>
          <w:szCs w:val="24"/>
        </w:rPr>
        <w:t xml:space="preserve"> </w:t>
      </w:r>
      <w:r w:rsidR="0094704B" w:rsidRPr="00E768B0">
        <w:rPr>
          <w:rFonts w:ascii="Times New Roman" w:hAnsi="Times New Roman" w:cs="Times New Roman"/>
          <w:sz w:val="24"/>
          <w:szCs w:val="24"/>
        </w:rPr>
        <w:t>7</w:t>
      </w:r>
      <w:r w:rsidRPr="00E768B0">
        <w:rPr>
          <w:rFonts w:ascii="Times New Roman" w:hAnsi="Times New Roman" w:cs="Times New Roman"/>
          <w:sz w:val="24"/>
          <w:szCs w:val="24"/>
        </w:rPr>
        <w:t>J</w:t>
      </w:r>
      <w:r w:rsidR="00CC2ADC" w:rsidRPr="00E768B0">
        <w:rPr>
          <w:rFonts w:ascii="Times New Roman" w:hAnsi="Times New Roman" w:cs="Times New Roman"/>
          <w:sz w:val="24"/>
          <w:szCs w:val="24"/>
        </w:rPr>
        <w:t>–</w:t>
      </w:r>
      <w:r w:rsidRPr="00E768B0">
        <w:rPr>
          <w:rFonts w:ascii="Times New Roman" w:hAnsi="Times New Roman" w:cs="Times New Roman"/>
          <w:sz w:val="24"/>
          <w:szCs w:val="24"/>
        </w:rPr>
        <w:t>J’).</w:t>
      </w:r>
      <w:r w:rsidR="00784C6D" w:rsidRPr="00E768B0">
        <w:rPr>
          <w:rFonts w:ascii="Times New Roman" w:hAnsi="Times New Roman" w:cs="Times New Roman"/>
          <w:sz w:val="24"/>
          <w:szCs w:val="24"/>
        </w:rPr>
        <w:t xml:space="preserve"> </w:t>
      </w:r>
      <w:r w:rsidR="00D45C71" w:rsidRPr="00E768B0">
        <w:rPr>
          <w:rFonts w:ascii="Times New Roman" w:hAnsi="Times New Roman" w:cs="Times New Roman"/>
          <w:sz w:val="24"/>
          <w:szCs w:val="24"/>
        </w:rPr>
        <w:t>Perhaps due to the preservation conditions, no raphides were found in our ancient samples.</w:t>
      </w:r>
    </w:p>
    <w:p w14:paraId="4A8DC62D" w14:textId="77777777" w:rsidR="00D45C71" w:rsidRPr="00E768B0" w:rsidRDefault="00D45C71" w:rsidP="00CC2ADC">
      <w:pPr>
        <w:spacing w:line="360" w:lineRule="auto"/>
        <w:jc w:val="left"/>
        <w:rPr>
          <w:rFonts w:ascii="Times New Roman" w:hAnsi="Times New Roman" w:cs="Times New Roman"/>
          <w:b/>
          <w:bCs/>
          <w:sz w:val="24"/>
          <w:szCs w:val="24"/>
        </w:rPr>
      </w:pPr>
    </w:p>
    <w:p w14:paraId="6D9826EF" w14:textId="0662800E" w:rsidR="00EB738E" w:rsidRPr="00E768B0" w:rsidRDefault="00EB738E" w:rsidP="00CC2ADC">
      <w:pPr>
        <w:spacing w:line="360" w:lineRule="auto"/>
        <w:jc w:val="left"/>
        <w:rPr>
          <w:rFonts w:ascii="Times New Roman" w:hAnsi="Times New Roman" w:cs="Times New Roman"/>
          <w:i/>
          <w:iCs/>
          <w:sz w:val="24"/>
          <w:szCs w:val="24"/>
        </w:rPr>
      </w:pPr>
      <w:r w:rsidRPr="00E768B0">
        <w:rPr>
          <w:rFonts w:ascii="Times New Roman" w:hAnsi="Times New Roman" w:cs="Times New Roman"/>
          <w:sz w:val="24"/>
          <w:szCs w:val="24"/>
        </w:rPr>
        <w:t>Type II starch grains</w:t>
      </w:r>
      <w:bookmarkStart w:id="27" w:name="OLE_LINK272"/>
      <w:r w:rsidRPr="00E768B0">
        <w:rPr>
          <w:rFonts w:ascii="Times New Roman" w:hAnsi="Times New Roman" w:cs="Times New Roman"/>
          <w:sz w:val="24"/>
          <w:szCs w:val="24"/>
        </w:rPr>
        <w:t xml:space="preserve"> </w:t>
      </w:r>
      <w:bookmarkStart w:id="28" w:name="_Hlk116136540"/>
      <w:r w:rsidRPr="00E768B0">
        <w:rPr>
          <w:rFonts w:ascii="Times New Roman" w:hAnsi="Times New Roman" w:cs="Times New Roman"/>
          <w:sz w:val="24"/>
          <w:szCs w:val="24"/>
        </w:rPr>
        <w:t>(</w:t>
      </w:r>
      <w:bookmarkEnd w:id="27"/>
      <w:r w:rsidR="00CC2ADC" w:rsidRPr="00E768B0">
        <w:rPr>
          <w:rFonts w:ascii="Times New Roman" w:hAnsi="Times New Roman" w:cs="Times New Roman"/>
          <w:sz w:val="24"/>
          <w:szCs w:val="24"/>
        </w:rPr>
        <w:t xml:space="preserve">n </w:t>
      </w:r>
      <w:r w:rsidRPr="00E768B0">
        <w:rPr>
          <w:rFonts w:ascii="Times New Roman" w:hAnsi="Times New Roman" w:cs="Times New Roman"/>
          <w:sz w:val="24"/>
          <w:szCs w:val="24"/>
        </w:rPr>
        <w:t>=</w:t>
      </w:r>
      <w:r w:rsidR="00CC2ADC" w:rsidRPr="00E768B0">
        <w:rPr>
          <w:rFonts w:ascii="Times New Roman" w:hAnsi="Times New Roman" w:cs="Times New Roman"/>
          <w:sz w:val="24"/>
          <w:szCs w:val="24"/>
        </w:rPr>
        <w:t xml:space="preserve"> </w:t>
      </w:r>
      <w:r w:rsidRPr="00E768B0">
        <w:rPr>
          <w:rFonts w:ascii="Times New Roman" w:hAnsi="Times New Roman" w:cs="Times New Roman"/>
          <w:sz w:val="24"/>
          <w:szCs w:val="24"/>
        </w:rPr>
        <w:t>78)</w:t>
      </w:r>
      <w:bookmarkEnd w:id="28"/>
      <w:r w:rsidRPr="00E768B0">
        <w:rPr>
          <w:rFonts w:ascii="Times New Roman" w:hAnsi="Times New Roman" w:cs="Times New Roman"/>
          <w:sz w:val="24"/>
          <w:szCs w:val="24"/>
        </w:rPr>
        <w:t xml:space="preserve"> share the typical morphological features with those from tubers of </w:t>
      </w:r>
      <w:r w:rsidRPr="00E768B0">
        <w:rPr>
          <w:rFonts w:ascii="Times New Roman" w:hAnsi="Times New Roman" w:cs="Times New Roman"/>
          <w:i/>
          <w:iCs/>
          <w:sz w:val="24"/>
          <w:szCs w:val="24"/>
        </w:rPr>
        <w:t>Dioscorea</w:t>
      </w:r>
      <w:r w:rsidRPr="00E768B0">
        <w:rPr>
          <w:rFonts w:ascii="Times New Roman" w:hAnsi="Times New Roman" w:cs="Times New Roman"/>
          <w:sz w:val="24"/>
          <w:szCs w:val="24"/>
        </w:rPr>
        <w:t xml:space="preserve">. Sixty-five small polygonal granules (Type IIa) </w:t>
      </w:r>
      <w:bookmarkEnd w:id="18"/>
      <w:r w:rsidRPr="00E768B0">
        <w:rPr>
          <w:rFonts w:ascii="Times New Roman" w:hAnsi="Times New Roman" w:cs="Times New Roman"/>
          <w:sz w:val="24"/>
          <w:szCs w:val="24"/>
        </w:rPr>
        <w:t>are comparable with lesser yam (</w:t>
      </w:r>
      <w:r w:rsidRPr="00E768B0">
        <w:rPr>
          <w:rFonts w:ascii="Times New Roman" w:hAnsi="Times New Roman" w:cs="Times New Roman"/>
          <w:i/>
          <w:iCs/>
          <w:sz w:val="24"/>
          <w:szCs w:val="24"/>
        </w:rPr>
        <w:t>Dioscorea esculenta</w:t>
      </w:r>
      <w:r w:rsidRPr="00E768B0">
        <w:rPr>
          <w:rFonts w:ascii="Times New Roman" w:hAnsi="Times New Roman" w:cs="Times New Roman"/>
          <w:sz w:val="24"/>
          <w:szCs w:val="24"/>
        </w:rPr>
        <w:t>) (</w:t>
      </w:r>
      <w:r w:rsidR="000D7334" w:rsidRPr="00E768B0">
        <w:rPr>
          <w:rFonts w:ascii="Times New Roman" w:hAnsi="Times New Roman" w:cs="Times New Roman"/>
          <w:sz w:val="24"/>
          <w:szCs w:val="24"/>
        </w:rPr>
        <w:t>Figure</w:t>
      </w:r>
      <w:r w:rsidRPr="00E768B0">
        <w:rPr>
          <w:rFonts w:ascii="Times New Roman" w:hAnsi="Times New Roman" w:cs="Times New Roman"/>
          <w:sz w:val="24"/>
          <w:szCs w:val="24"/>
        </w:rPr>
        <w:t xml:space="preserve"> </w:t>
      </w:r>
      <w:r w:rsidR="0094704B" w:rsidRPr="00E768B0">
        <w:rPr>
          <w:rFonts w:ascii="Times New Roman" w:hAnsi="Times New Roman" w:cs="Times New Roman"/>
          <w:sz w:val="24"/>
          <w:szCs w:val="24"/>
        </w:rPr>
        <w:t>7</w:t>
      </w:r>
      <w:r w:rsidRPr="00E768B0">
        <w:rPr>
          <w:rFonts w:ascii="Times New Roman" w:hAnsi="Times New Roman" w:cs="Times New Roman"/>
          <w:sz w:val="24"/>
          <w:szCs w:val="24"/>
        </w:rPr>
        <w:t>B</w:t>
      </w:r>
      <w:r w:rsidR="00CC2ADC" w:rsidRPr="00E768B0">
        <w:rPr>
          <w:rFonts w:ascii="Times New Roman" w:hAnsi="Times New Roman" w:cs="Times New Roman"/>
          <w:sz w:val="24"/>
          <w:szCs w:val="24"/>
        </w:rPr>
        <w:t>–</w:t>
      </w:r>
      <w:r w:rsidRPr="00E768B0">
        <w:rPr>
          <w:rFonts w:ascii="Times New Roman" w:hAnsi="Times New Roman" w:cs="Times New Roman"/>
          <w:sz w:val="24"/>
          <w:szCs w:val="24"/>
        </w:rPr>
        <w:t>B’</w:t>
      </w:r>
      <w:r w:rsidR="000D7334" w:rsidRPr="00E768B0">
        <w:rPr>
          <w:rFonts w:ascii="Times New Roman" w:eastAsia="DengXian" w:hAnsi="Times New Roman" w:cs="Times New Roman"/>
          <w:sz w:val="24"/>
          <w:szCs w:val="24"/>
        </w:rPr>
        <w:t xml:space="preserve"> &amp; </w:t>
      </w:r>
      <w:r w:rsidRPr="00E768B0">
        <w:rPr>
          <w:rFonts w:ascii="Times New Roman" w:hAnsi="Times New Roman" w:cs="Times New Roman"/>
          <w:sz w:val="24"/>
          <w:szCs w:val="24"/>
        </w:rPr>
        <w:t>K</w:t>
      </w:r>
      <w:r w:rsidR="00CC2ADC" w:rsidRPr="00E768B0">
        <w:rPr>
          <w:rFonts w:ascii="Times New Roman" w:hAnsi="Times New Roman" w:cs="Times New Roman"/>
          <w:sz w:val="24"/>
          <w:szCs w:val="24"/>
        </w:rPr>
        <w:t>–</w:t>
      </w:r>
      <w:r w:rsidRPr="00E768B0">
        <w:rPr>
          <w:rFonts w:ascii="Times New Roman" w:hAnsi="Times New Roman" w:cs="Times New Roman"/>
          <w:sz w:val="24"/>
          <w:szCs w:val="24"/>
        </w:rPr>
        <w:t xml:space="preserve">K’). The other thirteen starch grains (Type IIb) with triangular ovoid shapes and larger sizes (mean </w:t>
      </w:r>
      <w:r w:rsidR="00022C75" w:rsidRPr="00E768B0">
        <w:rPr>
          <w:rFonts w:ascii="Times New Roman" w:hAnsi="Times New Roman" w:cs="Times New Roman"/>
          <w:sz w:val="24"/>
          <w:szCs w:val="24"/>
        </w:rPr>
        <w:t xml:space="preserve">size </w:t>
      </w:r>
      <w:r w:rsidRPr="00E768B0">
        <w:rPr>
          <w:rFonts w:ascii="Times New Roman" w:hAnsi="Times New Roman" w:cs="Times New Roman"/>
          <w:sz w:val="24"/>
          <w:szCs w:val="24"/>
        </w:rPr>
        <w:t>23.27±5</w:t>
      </w:r>
      <w:bookmarkStart w:id="29" w:name="OLE_LINK97"/>
      <w:r w:rsidRPr="00E768B0">
        <w:rPr>
          <w:rFonts w:ascii="Times New Roman" w:hAnsi="Times New Roman" w:cs="Times New Roman"/>
          <w:sz w:val="24"/>
          <w:szCs w:val="24"/>
        </w:rPr>
        <w:t>.21μm)</w:t>
      </w:r>
      <w:bookmarkEnd w:id="29"/>
      <w:r w:rsidRPr="00E768B0">
        <w:rPr>
          <w:rFonts w:ascii="Times New Roman" w:hAnsi="Times New Roman" w:cs="Times New Roman"/>
          <w:sz w:val="24"/>
          <w:szCs w:val="24"/>
        </w:rPr>
        <w:t xml:space="preserve"> come from another species of genus </w:t>
      </w:r>
      <w:r w:rsidRPr="00E768B0">
        <w:rPr>
          <w:rFonts w:ascii="Times New Roman" w:hAnsi="Times New Roman" w:cs="Times New Roman"/>
          <w:i/>
          <w:iCs/>
          <w:sz w:val="24"/>
          <w:szCs w:val="24"/>
        </w:rPr>
        <w:t>Dioscorea</w:t>
      </w:r>
      <w:r w:rsidRPr="00E768B0">
        <w:rPr>
          <w:rFonts w:ascii="Times New Roman" w:hAnsi="Times New Roman" w:cs="Times New Roman"/>
          <w:sz w:val="24"/>
          <w:szCs w:val="24"/>
        </w:rPr>
        <w:t>, cf. purple yam (</w:t>
      </w:r>
      <w:r w:rsidRPr="00E768B0">
        <w:rPr>
          <w:rFonts w:ascii="Times New Roman" w:hAnsi="Times New Roman" w:cs="Times New Roman"/>
          <w:i/>
          <w:iCs/>
          <w:sz w:val="24"/>
          <w:szCs w:val="24"/>
        </w:rPr>
        <w:t>Dioscorea alata</w:t>
      </w:r>
      <w:r w:rsidRPr="00E768B0">
        <w:rPr>
          <w:rFonts w:ascii="Times New Roman" w:hAnsi="Times New Roman" w:cs="Times New Roman"/>
          <w:sz w:val="24"/>
          <w:szCs w:val="24"/>
        </w:rPr>
        <w:t>) (</w:t>
      </w:r>
      <w:r w:rsidR="000D7334" w:rsidRPr="00E768B0">
        <w:rPr>
          <w:rFonts w:ascii="Times New Roman" w:hAnsi="Times New Roman" w:cs="Times New Roman"/>
          <w:sz w:val="24"/>
          <w:szCs w:val="24"/>
        </w:rPr>
        <w:t>Figure</w:t>
      </w:r>
      <w:r w:rsidRPr="00E768B0">
        <w:rPr>
          <w:rFonts w:ascii="Times New Roman" w:hAnsi="Times New Roman" w:cs="Times New Roman"/>
          <w:sz w:val="24"/>
          <w:szCs w:val="24"/>
        </w:rPr>
        <w:t xml:space="preserve"> </w:t>
      </w:r>
      <w:r w:rsidR="0094704B" w:rsidRPr="00E768B0">
        <w:rPr>
          <w:rFonts w:ascii="Times New Roman" w:hAnsi="Times New Roman" w:cs="Times New Roman"/>
          <w:sz w:val="24"/>
          <w:szCs w:val="24"/>
        </w:rPr>
        <w:t>7</w:t>
      </w:r>
      <w:r w:rsidRPr="00E768B0">
        <w:rPr>
          <w:rFonts w:ascii="Times New Roman" w:hAnsi="Times New Roman" w:cs="Times New Roman"/>
          <w:sz w:val="24"/>
          <w:szCs w:val="24"/>
        </w:rPr>
        <w:t>C</w:t>
      </w:r>
      <w:r w:rsidR="00CC2ADC" w:rsidRPr="00E768B0">
        <w:rPr>
          <w:rFonts w:ascii="Times New Roman" w:hAnsi="Times New Roman" w:cs="Times New Roman"/>
          <w:sz w:val="24"/>
          <w:szCs w:val="24"/>
        </w:rPr>
        <w:t>–</w:t>
      </w:r>
      <w:r w:rsidRPr="00E768B0">
        <w:rPr>
          <w:rFonts w:ascii="Times New Roman" w:hAnsi="Times New Roman" w:cs="Times New Roman"/>
          <w:sz w:val="24"/>
          <w:szCs w:val="24"/>
        </w:rPr>
        <w:t>C’</w:t>
      </w:r>
      <w:r w:rsidR="000D7334" w:rsidRPr="00E768B0">
        <w:rPr>
          <w:rFonts w:ascii="Times New Roman" w:eastAsia="DengXian" w:hAnsi="Times New Roman" w:cs="Times New Roman"/>
          <w:sz w:val="24"/>
          <w:szCs w:val="24"/>
        </w:rPr>
        <w:t xml:space="preserve"> &amp;</w:t>
      </w:r>
      <w:r w:rsidRPr="00E768B0">
        <w:rPr>
          <w:rFonts w:ascii="Times New Roman" w:hAnsi="Times New Roman" w:cs="Times New Roman"/>
          <w:sz w:val="24"/>
          <w:szCs w:val="24"/>
        </w:rPr>
        <w:t xml:space="preserve"> L</w:t>
      </w:r>
      <w:r w:rsidR="00CC2ADC" w:rsidRPr="00E768B0">
        <w:rPr>
          <w:rFonts w:ascii="Times New Roman" w:hAnsi="Times New Roman" w:cs="Times New Roman"/>
          <w:sz w:val="24"/>
          <w:szCs w:val="24"/>
        </w:rPr>
        <w:t>–</w:t>
      </w:r>
      <w:r w:rsidRPr="00E768B0">
        <w:rPr>
          <w:rFonts w:ascii="Times New Roman" w:hAnsi="Times New Roman" w:cs="Times New Roman"/>
          <w:sz w:val="24"/>
          <w:szCs w:val="24"/>
        </w:rPr>
        <w:t>L’).</w:t>
      </w:r>
    </w:p>
    <w:p w14:paraId="011A8EA0" w14:textId="77777777" w:rsidR="00EB738E" w:rsidRPr="00E768B0" w:rsidRDefault="00EB738E" w:rsidP="00CC2ADC">
      <w:pPr>
        <w:spacing w:line="360" w:lineRule="auto"/>
        <w:jc w:val="left"/>
        <w:rPr>
          <w:rFonts w:ascii="Times New Roman" w:hAnsi="Times New Roman" w:cs="Times New Roman"/>
          <w:sz w:val="24"/>
          <w:szCs w:val="24"/>
        </w:rPr>
      </w:pPr>
    </w:p>
    <w:p w14:paraId="54E936E1" w14:textId="37C6EB4C" w:rsidR="00D45C71" w:rsidRPr="00E768B0" w:rsidRDefault="00EB738E" w:rsidP="00CC2ADC">
      <w:pPr>
        <w:spacing w:line="360" w:lineRule="auto"/>
        <w:jc w:val="left"/>
        <w:rPr>
          <w:rFonts w:ascii="Times New Roman" w:hAnsi="Times New Roman" w:cs="Times New Roman"/>
          <w:sz w:val="24"/>
          <w:szCs w:val="24"/>
        </w:rPr>
      </w:pPr>
      <w:r w:rsidRPr="00E768B0">
        <w:rPr>
          <w:rFonts w:ascii="Times New Roman" w:hAnsi="Times New Roman" w:cs="Times New Roman"/>
          <w:sz w:val="24"/>
          <w:szCs w:val="24"/>
        </w:rPr>
        <w:t>Type III starch grains (</w:t>
      </w:r>
      <w:r w:rsidR="00CC2ADC" w:rsidRPr="00E768B0">
        <w:rPr>
          <w:rFonts w:ascii="Times New Roman" w:hAnsi="Times New Roman" w:cs="Times New Roman"/>
          <w:sz w:val="24"/>
          <w:szCs w:val="24"/>
        </w:rPr>
        <w:t xml:space="preserve">n </w:t>
      </w:r>
      <w:r w:rsidRPr="00E768B0">
        <w:rPr>
          <w:rFonts w:ascii="Times New Roman" w:hAnsi="Times New Roman" w:cs="Times New Roman"/>
          <w:sz w:val="24"/>
          <w:szCs w:val="24"/>
        </w:rPr>
        <w:t>=</w:t>
      </w:r>
      <w:r w:rsidR="00CC2ADC" w:rsidRPr="00E768B0">
        <w:rPr>
          <w:rFonts w:ascii="Times New Roman" w:hAnsi="Times New Roman" w:cs="Times New Roman"/>
          <w:sz w:val="24"/>
          <w:szCs w:val="24"/>
        </w:rPr>
        <w:t xml:space="preserve"> </w:t>
      </w:r>
      <w:r w:rsidRPr="00E768B0">
        <w:rPr>
          <w:rFonts w:ascii="Times New Roman" w:hAnsi="Times New Roman" w:cs="Times New Roman"/>
          <w:sz w:val="24"/>
          <w:szCs w:val="24"/>
        </w:rPr>
        <w:t xml:space="preserve">187) </w:t>
      </w:r>
      <w:bookmarkStart w:id="30" w:name="OLE_LINK53"/>
      <w:r w:rsidRPr="00E768B0">
        <w:rPr>
          <w:rFonts w:ascii="Times New Roman" w:hAnsi="Times New Roman" w:cs="Times New Roman"/>
          <w:sz w:val="24"/>
          <w:szCs w:val="24"/>
        </w:rPr>
        <w:t>are characteri</w:t>
      </w:r>
      <w:r w:rsidR="00CC2ADC" w:rsidRPr="00E768B0">
        <w:rPr>
          <w:rFonts w:ascii="Times New Roman" w:hAnsi="Times New Roman" w:cs="Times New Roman"/>
          <w:sz w:val="24"/>
          <w:szCs w:val="24"/>
        </w:rPr>
        <w:t>s</w:t>
      </w:r>
      <w:r w:rsidRPr="00E768B0">
        <w:rPr>
          <w:rFonts w:ascii="Times New Roman" w:hAnsi="Times New Roman" w:cs="Times New Roman"/>
          <w:sz w:val="24"/>
          <w:szCs w:val="24"/>
        </w:rPr>
        <w:t xml:space="preserve">ed by polygonal shapes, centric </w:t>
      </w:r>
      <w:proofErr w:type="gramStart"/>
      <w:r w:rsidRPr="00E768B0">
        <w:rPr>
          <w:rFonts w:ascii="Times New Roman" w:hAnsi="Times New Roman" w:cs="Times New Roman"/>
          <w:sz w:val="24"/>
          <w:szCs w:val="24"/>
        </w:rPr>
        <w:t>hilum</w:t>
      </w:r>
      <w:proofErr w:type="gramEnd"/>
      <w:r w:rsidRPr="00E768B0">
        <w:rPr>
          <w:rFonts w:ascii="Times New Roman" w:hAnsi="Times New Roman" w:cs="Times New Roman"/>
          <w:sz w:val="24"/>
          <w:szCs w:val="24"/>
        </w:rPr>
        <w:t xml:space="preserve"> and straight cross ar</w:t>
      </w:r>
      <w:bookmarkEnd w:id="30"/>
      <w:r w:rsidRPr="00E768B0">
        <w:rPr>
          <w:rFonts w:ascii="Times New Roman" w:hAnsi="Times New Roman" w:cs="Times New Roman"/>
          <w:sz w:val="24"/>
          <w:szCs w:val="24"/>
        </w:rPr>
        <w:t xml:space="preserve">ms, exhibiting the typical features </w:t>
      </w:r>
      <w:bookmarkStart w:id="31" w:name="OLE_LINK55"/>
      <w:r w:rsidRPr="00E768B0">
        <w:rPr>
          <w:rFonts w:ascii="Times New Roman" w:hAnsi="Times New Roman" w:cs="Times New Roman"/>
          <w:sz w:val="24"/>
          <w:szCs w:val="24"/>
        </w:rPr>
        <w:t>with</w:t>
      </w:r>
      <w:bookmarkEnd w:id="31"/>
      <w:r w:rsidRPr="00E768B0">
        <w:rPr>
          <w:rFonts w:ascii="Times New Roman" w:hAnsi="Times New Roman" w:cs="Times New Roman"/>
          <w:sz w:val="24"/>
          <w:szCs w:val="24"/>
        </w:rPr>
        <w:t xml:space="preserve"> Paniceae. </w:t>
      </w:r>
      <w:r w:rsidR="00CC2ADC" w:rsidRPr="00E768B0">
        <w:rPr>
          <w:rFonts w:ascii="Times New Roman" w:hAnsi="Times New Roman" w:cs="Times New Roman"/>
          <w:sz w:val="24"/>
          <w:szCs w:val="24"/>
        </w:rPr>
        <w:t>Forty-eight</w:t>
      </w:r>
      <w:r w:rsidRPr="00E768B0">
        <w:rPr>
          <w:rFonts w:ascii="Times New Roman" w:hAnsi="Times New Roman" w:cs="Times New Roman"/>
          <w:sz w:val="24"/>
          <w:szCs w:val="24"/>
        </w:rPr>
        <w:t xml:space="preserve"> starch grains (Type IIIa) </w:t>
      </w:r>
      <w:r w:rsidRPr="00E768B0">
        <w:rPr>
          <w:rFonts w:ascii="Times New Roman" w:hAnsi="Times New Roman" w:cs="Times New Roman"/>
          <w:sz w:val="24"/>
          <w:szCs w:val="24"/>
        </w:rPr>
        <w:lastRenderedPageBreak/>
        <w:t xml:space="preserve">with small sizes and open concave hilum are </w:t>
      </w:r>
      <w:r w:rsidR="00937632" w:rsidRPr="00E768B0">
        <w:rPr>
          <w:rFonts w:ascii="Times New Roman" w:hAnsi="Times New Roman" w:cs="Times New Roman"/>
          <w:sz w:val="24"/>
          <w:szCs w:val="24"/>
        </w:rPr>
        <w:t>with high</w:t>
      </w:r>
      <w:r w:rsidRPr="00E768B0">
        <w:rPr>
          <w:rFonts w:ascii="Times New Roman" w:hAnsi="Times New Roman" w:cs="Times New Roman"/>
          <w:sz w:val="24"/>
          <w:szCs w:val="24"/>
        </w:rPr>
        <w:t xml:space="preserve"> probab</w:t>
      </w:r>
      <w:r w:rsidR="00937632" w:rsidRPr="00E768B0">
        <w:rPr>
          <w:rFonts w:ascii="Times New Roman" w:hAnsi="Times New Roman" w:cs="Times New Roman"/>
          <w:sz w:val="24"/>
          <w:szCs w:val="24"/>
        </w:rPr>
        <w:t>ility</w:t>
      </w:r>
      <w:r w:rsidRPr="00E768B0">
        <w:rPr>
          <w:rFonts w:ascii="Times New Roman" w:hAnsi="Times New Roman" w:cs="Times New Roman"/>
          <w:sz w:val="24"/>
          <w:szCs w:val="24"/>
        </w:rPr>
        <w:t xml:space="preserve"> from wild grasses, such as green foxtail (</w:t>
      </w:r>
      <w:bookmarkStart w:id="32" w:name="OLE_LINK165"/>
      <w:r w:rsidRPr="00E768B0">
        <w:rPr>
          <w:rFonts w:ascii="Times New Roman" w:hAnsi="Times New Roman" w:cs="Times New Roman"/>
          <w:i/>
          <w:iCs/>
          <w:sz w:val="24"/>
          <w:szCs w:val="24"/>
        </w:rPr>
        <w:t>Setaria viridis</w:t>
      </w:r>
      <w:bookmarkEnd w:id="32"/>
      <w:r w:rsidRPr="00E768B0">
        <w:rPr>
          <w:rFonts w:ascii="Times New Roman" w:hAnsi="Times New Roman" w:cs="Times New Roman"/>
          <w:sz w:val="24"/>
          <w:szCs w:val="24"/>
        </w:rPr>
        <w:t>) (</w:t>
      </w:r>
      <w:r w:rsidR="000D7334" w:rsidRPr="00E768B0">
        <w:rPr>
          <w:rFonts w:ascii="Times New Roman" w:hAnsi="Times New Roman" w:cs="Times New Roman"/>
          <w:sz w:val="24"/>
          <w:szCs w:val="24"/>
        </w:rPr>
        <w:t>Figure</w:t>
      </w:r>
      <w:r w:rsidRPr="00E768B0">
        <w:rPr>
          <w:rFonts w:ascii="Times New Roman" w:hAnsi="Times New Roman" w:cs="Times New Roman"/>
          <w:sz w:val="24"/>
          <w:szCs w:val="24"/>
        </w:rPr>
        <w:t xml:space="preserve"> </w:t>
      </w:r>
      <w:r w:rsidR="0094704B" w:rsidRPr="00E768B0">
        <w:rPr>
          <w:rFonts w:ascii="Times New Roman" w:hAnsi="Times New Roman" w:cs="Times New Roman"/>
          <w:sz w:val="24"/>
          <w:szCs w:val="24"/>
        </w:rPr>
        <w:t>7</w:t>
      </w:r>
      <w:r w:rsidRPr="00E768B0">
        <w:rPr>
          <w:rFonts w:ascii="Times New Roman" w:hAnsi="Times New Roman" w:cs="Times New Roman"/>
          <w:sz w:val="24"/>
          <w:szCs w:val="24"/>
        </w:rPr>
        <w:t>D</w:t>
      </w:r>
      <w:r w:rsidR="00CC2ADC" w:rsidRPr="00E768B0">
        <w:rPr>
          <w:rFonts w:ascii="Times New Roman" w:hAnsi="Times New Roman" w:cs="Times New Roman"/>
          <w:sz w:val="24"/>
          <w:szCs w:val="24"/>
        </w:rPr>
        <w:t>–</w:t>
      </w:r>
      <w:r w:rsidRPr="00E768B0">
        <w:rPr>
          <w:rFonts w:ascii="Times New Roman" w:hAnsi="Times New Roman" w:cs="Times New Roman"/>
          <w:sz w:val="24"/>
          <w:szCs w:val="24"/>
        </w:rPr>
        <w:t>D’</w:t>
      </w:r>
      <w:r w:rsidR="000D7334" w:rsidRPr="00E768B0">
        <w:rPr>
          <w:rFonts w:ascii="Times New Roman" w:eastAsia="DengXian" w:hAnsi="Times New Roman" w:cs="Times New Roman"/>
          <w:sz w:val="24"/>
          <w:szCs w:val="24"/>
        </w:rPr>
        <w:t xml:space="preserve"> &amp;</w:t>
      </w:r>
      <w:r w:rsidRPr="00E768B0">
        <w:rPr>
          <w:rFonts w:ascii="Times New Roman" w:hAnsi="Times New Roman" w:cs="Times New Roman"/>
          <w:sz w:val="24"/>
          <w:szCs w:val="24"/>
        </w:rPr>
        <w:t xml:space="preserve"> M</w:t>
      </w:r>
      <w:r w:rsidR="00CC2ADC" w:rsidRPr="00E768B0">
        <w:rPr>
          <w:rFonts w:ascii="Times New Roman" w:hAnsi="Times New Roman" w:cs="Times New Roman"/>
          <w:sz w:val="24"/>
          <w:szCs w:val="24"/>
        </w:rPr>
        <w:t>–</w:t>
      </w:r>
      <w:r w:rsidRPr="00E768B0">
        <w:rPr>
          <w:rFonts w:ascii="Times New Roman" w:hAnsi="Times New Roman" w:cs="Times New Roman"/>
          <w:sz w:val="24"/>
          <w:szCs w:val="24"/>
        </w:rPr>
        <w:t xml:space="preserve">M’) (Table </w:t>
      </w:r>
      <w:r w:rsidR="000D7334" w:rsidRPr="00E768B0">
        <w:rPr>
          <w:rFonts w:ascii="Times New Roman" w:hAnsi="Times New Roman" w:cs="Times New Roman"/>
          <w:sz w:val="24"/>
          <w:szCs w:val="24"/>
        </w:rPr>
        <w:t>S2</w:t>
      </w:r>
      <w:r w:rsidRPr="00E768B0">
        <w:rPr>
          <w:rFonts w:ascii="Times New Roman" w:hAnsi="Times New Roman" w:cs="Times New Roman"/>
          <w:sz w:val="24"/>
          <w:szCs w:val="24"/>
        </w:rPr>
        <w:t xml:space="preserve">). </w:t>
      </w:r>
      <w:r w:rsidR="00CC2ADC" w:rsidRPr="00E768B0">
        <w:rPr>
          <w:rFonts w:ascii="Times New Roman" w:hAnsi="Times New Roman" w:cs="Times New Roman"/>
          <w:sz w:val="24"/>
          <w:szCs w:val="24"/>
        </w:rPr>
        <w:t>One hundred and thirty-nine</w:t>
      </w:r>
      <w:r w:rsidRPr="00E768B0">
        <w:rPr>
          <w:rFonts w:ascii="Times New Roman" w:hAnsi="Times New Roman" w:cs="Times New Roman"/>
          <w:sz w:val="24"/>
          <w:szCs w:val="24"/>
        </w:rPr>
        <w:t xml:space="preserve"> starch grains (Type IIIb) usually have near round shapes, larger sizes, flat </w:t>
      </w:r>
      <w:proofErr w:type="gramStart"/>
      <w:r w:rsidRPr="00E768B0">
        <w:rPr>
          <w:rFonts w:ascii="Times New Roman" w:hAnsi="Times New Roman" w:cs="Times New Roman"/>
          <w:sz w:val="24"/>
          <w:szCs w:val="24"/>
        </w:rPr>
        <w:t>surfaces</w:t>
      </w:r>
      <w:proofErr w:type="gramEnd"/>
      <w:r w:rsidRPr="00E768B0">
        <w:rPr>
          <w:rFonts w:ascii="Times New Roman" w:hAnsi="Times New Roman" w:cs="Times New Roman"/>
          <w:sz w:val="24"/>
          <w:szCs w:val="24"/>
        </w:rPr>
        <w:t xml:space="preserve"> </w:t>
      </w:r>
      <w:r w:rsidR="00937632" w:rsidRPr="00E768B0">
        <w:rPr>
          <w:rFonts w:ascii="Times New Roman" w:hAnsi="Times New Roman" w:cs="Times New Roman"/>
          <w:sz w:val="24"/>
          <w:szCs w:val="24"/>
        </w:rPr>
        <w:t xml:space="preserve">and </w:t>
      </w:r>
      <w:r w:rsidRPr="00E768B0">
        <w:rPr>
          <w:rFonts w:ascii="Times New Roman" w:hAnsi="Times New Roman" w:cs="Times New Roman"/>
          <w:sz w:val="24"/>
          <w:szCs w:val="24"/>
        </w:rPr>
        <w:t xml:space="preserve">some exhibit lined or stellate fissures, resembling those from </w:t>
      </w:r>
      <w:r w:rsidR="00937632" w:rsidRPr="00E768B0">
        <w:rPr>
          <w:rFonts w:ascii="Times New Roman" w:hAnsi="Times New Roman" w:cs="Times New Roman"/>
          <w:sz w:val="24"/>
          <w:szCs w:val="24"/>
        </w:rPr>
        <w:t>J</w:t>
      </w:r>
      <w:r w:rsidRPr="00E768B0">
        <w:rPr>
          <w:rFonts w:ascii="Times New Roman" w:hAnsi="Times New Roman" w:cs="Times New Roman"/>
          <w:sz w:val="24"/>
          <w:szCs w:val="24"/>
        </w:rPr>
        <w:t>ob’s tears (</w:t>
      </w:r>
      <w:bookmarkStart w:id="33" w:name="OLE_LINK166"/>
      <w:r w:rsidRPr="00E768B0">
        <w:rPr>
          <w:rFonts w:ascii="Times New Roman" w:hAnsi="Times New Roman" w:cs="Times New Roman"/>
          <w:i/>
          <w:iCs/>
          <w:sz w:val="24"/>
          <w:szCs w:val="24"/>
        </w:rPr>
        <w:t>Coix lacryma-jobi</w:t>
      </w:r>
      <w:bookmarkEnd w:id="33"/>
      <w:r w:rsidRPr="00E768B0">
        <w:rPr>
          <w:rFonts w:ascii="Times New Roman" w:hAnsi="Times New Roman" w:cs="Times New Roman"/>
          <w:sz w:val="24"/>
          <w:szCs w:val="24"/>
        </w:rPr>
        <w:t>) (</w:t>
      </w:r>
      <w:r w:rsidR="000D7334" w:rsidRPr="00E768B0">
        <w:rPr>
          <w:rFonts w:ascii="Times New Roman" w:hAnsi="Times New Roman" w:cs="Times New Roman"/>
          <w:sz w:val="24"/>
          <w:szCs w:val="24"/>
        </w:rPr>
        <w:t>Figure</w:t>
      </w:r>
      <w:r w:rsidRPr="00E768B0">
        <w:rPr>
          <w:rFonts w:ascii="Times New Roman" w:hAnsi="Times New Roman" w:cs="Times New Roman"/>
          <w:sz w:val="24"/>
          <w:szCs w:val="24"/>
        </w:rPr>
        <w:t xml:space="preserve"> </w:t>
      </w:r>
      <w:r w:rsidR="0094704B" w:rsidRPr="00E768B0">
        <w:rPr>
          <w:rFonts w:ascii="Times New Roman" w:hAnsi="Times New Roman" w:cs="Times New Roman"/>
          <w:sz w:val="24"/>
          <w:szCs w:val="24"/>
        </w:rPr>
        <w:t>7</w:t>
      </w:r>
      <w:r w:rsidRPr="00E768B0">
        <w:rPr>
          <w:rFonts w:ascii="Times New Roman" w:hAnsi="Times New Roman" w:cs="Times New Roman"/>
          <w:sz w:val="24"/>
          <w:szCs w:val="24"/>
        </w:rPr>
        <w:t>E</w:t>
      </w:r>
      <w:r w:rsidR="00CC2ADC" w:rsidRPr="00E768B0">
        <w:rPr>
          <w:rFonts w:ascii="Times New Roman" w:hAnsi="Times New Roman" w:cs="Times New Roman"/>
          <w:sz w:val="24"/>
          <w:szCs w:val="24"/>
        </w:rPr>
        <w:t>–</w:t>
      </w:r>
      <w:r w:rsidRPr="00E768B0">
        <w:rPr>
          <w:rFonts w:ascii="Times New Roman" w:hAnsi="Times New Roman" w:cs="Times New Roman"/>
          <w:sz w:val="24"/>
          <w:szCs w:val="24"/>
        </w:rPr>
        <w:t>F’</w:t>
      </w:r>
      <w:r w:rsidR="000D7334" w:rsidRPr="00E768B0">
        <w:rPr>
          <w:rFonts w:ascii="Times New Roman" w:eastAsia="DengXian" w:hAnsi="Times New Roman" w:cs="Times New Roman"/>
          <w:sz w:val="24"/>
          <w:szCs w:val="24"/>
        </w:rPr>
        <w:t xml:space="preserve"> &amp;</w:t>
      </w:r>
      <w:r w:rsidRPr="00E768B0">
        <w:rPr>
          <w:rFonts w:ascii="Times New Roman" w:hAnsi="Times New Roman" w:cs="Times New Roman"/>
          <w:sz w:val="24"/>
          <w:szCs w:val="24"/>
        </w:rPr>
        <w:t xml:space="preserve"> N</w:t>
      </w:r>
      <w:r w:rsidR="00CC2ADC" w:rsidRPr="00E768B0">
        <w:rPr>
          <w:rFonts w:ascii="Times New Roman" w:hAnsi="Times New Roman" w:cs="Times New Roman"/>
          <w:sz w:val="24"/>
          <w:szCs w:val="24"/>
        </w:rPr>
        <w:t>–</w:t>
      </w:r>
      <w:r w:rsidRPr="00E768B0">
        <w:rPr>
          <w:rFonts w:ascii="Times New Roman" w:hAnsi="Times New Roman" w:cs="Times New Roman"/>
          <w:sz w:val="24"/>
          <w:szCs w:val="24"/>
        </w:rPr>
        <w:t xml:space="preserve">O’) (Table </w:t>
      </w:r>
      <w:r w:rsidR="00F307DC" w:rsidRPr="00E768B0">
        <w:rPr>
          <w:rFonts w:ascii="Times New Roman" w:hAnsi="Times New Roman" w:cs="Times New Roman"/>
          <w:sz w:val="24"/>
          <w:szCs w:val="24"/>
        </w:rPr>
        <w:t>S</w:t>
      </w:r>
      <w:r w:rsidRPr="00E768B0">
        <w:rPr>
          <w:rFonts w:ascii="Times New Roman" w:hAnsi="Times New Roman" w:cs="Times New Roman"/>
          <w:sz w:val="24"/>
          <w:szCs w:val="24"/>
        </w:rPr>
        <w:t>2</w:t>
      </w:r>
      <w:r w:rsidR="004E5420" w:rsidRPr="00E768B0">
        <w:rPr>
          <w:rFonts w:ascii="Times New Roman" w:hAnsi="Times New Roman" w:cs="Times New Roman"/>
          <w:sz w:val="24"/>
          <w:szCs w:val="24"/>
        </w:rPr>
        <w:t>).</w:t>
      </w:r>
      <w:r w:rsidR="00D45C71" w:rsidRPr="00E768B0">
        <w:rPr>
          <w:rFonts w:ascii="Times New Roman" w:hAnsi="Times New Roman" w:cs="Times New Roman"/>
          <w:sz w:val="24"/>
          <w:szCs w:val="24"/>
        </w:rPr>
        <w:t xml:space="preserve"> </w:t>
      </w:r>
      <w:r w:rsidR="004E5420" w:rsidRPr="00E768B0">
        <w:rPr>
          <w:rFonts w:ascii="Times New Roman" w:hAnsi="Times New Roman" w:cs="Times New Roman"/>
          <w:sz w:val="24"/>
          <w:szCs w:val="24"/>
        </w:rPr>
        <w:t>Unfortunately</w:t>
      </w:r>
      <w:r w:rsidR="00D45C71" w:rsidRPr="00E768B0">
        <w:rPr>
          <w:rFonts w:ascii="Times New Roman" w:hAnsi="Times New Roman" w:cs="Times New Roman"/>
          <w:sz w:val="24"/>
          <w:szCs w:val="24"/>
        </w:rPr>
        <w:t>, the identification is not 100% confident</w:t>
      </w:r>
      <w:r w:rsidR="004E5420" w:rsidRPr="00E768B0">
        <w:rPr>
          <w:rFonts w:ascii="Times New Roman" w:hAnsi="Times New Roman" w:cs="Times New Roman"/>
          <w:sz w:val="24"/>
          <w:szCs w:val="24"/>
        </w:rPr>
        <w:t>.</w:t>
      </w:r>
      <w:r w:rsidR="00D45C71" w:rsidRPr="00E768B0">
        <w:rPr>
          <w:rFonts w:ascii="Times New Roman" w:hAnsi="Times New Roman" w:cs="Times New Roman"/>
          <w:sz w:val="24"/>
          <w:szCs w:val="24"/>
        </w:rPr>
        <w:t xml:space="preserve"> </w:t>
      </w:r>
    </w:p>
    <w:p w14:paraId="70646BBA" w14:textId="77777777" w:rsidR="00D45C71" w:rsidRPr="00E768B0" w:rsidRDefault="00D45C71" w:rsidP="00CC2ADC">
      <w:pPr>
        <w:spacing w:line="360" w:lineRule="auto"/>
        <w:jc w:val="left"/>
        <w:rPr>
          <w:rFonts w:ascii="Times New Roman" w:hAnsi="Times New Roman" w:cs="Times New Roman"/>
          <w:b/>
          <w:bCs/>
          <w:sz w:val="24"/>
          <w:szCs w:val="24"/>
        </w:rPr>
      </w:pPr>
    </w:p>
    <w:p w14:paraId="6923A431" w14:textId="716D4F10" w:rsidR="00EB738E" w:rsidRPr="00E768B0" w:rsidRDefault="00EB738E" w:rsidP="00CC2ADC">
      <w:pPr>
        <w:spacing w:line="360" w:lineRule="auto"/>
        <w:jc w:val="left"/>
        <w:rPr>
          <w:rFonts w:ascii="Times New Roman" w:hAnsi="Times New Roman" w:cs="Times New Roman"/>
          <w:sz w:val="24"/>
          <w:szCs w:val="24"/>
        </w:rPr>
      </w:pPr>
      <w:r w:rsidRPr="00E768B0">
        <w:rPr>
          <w:rFonts w:ascii="Times New Roman" w:hAnsi="Times New Roman" w:cs="Times New Roman"/>
          <w:sz w:val="24"/>
          <w:szCs w:val="24"/>
        </w:rPr>
        <w:t xml:space="preserve">Type IV starch grains </w:t>
      </w:r>
      <w:bookmarkStart w:id="34" w:name="OLE_LINK188"/>
      <w:r w:rsidRPr="00E768B0">
        <w:rPr>
          <w:rFonts w:ascii="Times New Roman" w:hAnsi="Times New Roman" w:cs="Times New Roman"/>
          <w:sz w:val="24"/>
          <w:szCs w:val="24"/>
        </w:rPr>
        <w:t>(</w:t>
      </w:r>
      <w:r w:rsidR="00CC2ADC" w:rsidRPr="00E768B0">
        <w:rPr>
          <w:rFonts w:ascii="Times New Roman" w:hAnsi="Times New Roman" w:cs="Times New Roman"/>
          <w:sz w:val="24"/>
          <w:szCs w:val="24"/>
        </w:rPr>
        <w:t xml:space="preserve">n </w:t>
      </w:r>
      <w:r w:rsidRPr="00E768B0">
        <w:rPr>
          <w:rFonts w:ascii="Times New Roman" w:hAnsi="Times New Roman" w:cs="Times New Roman"/>
          <w:sz w:val="24"/>
          <w:szCs w:val="24"/>
        </w:rPr>
        <w:t>=</w:t>
      </w:r>
      <w:r w:rsidR="00CC2ADC" w:rsidRPr="00E768B0">
        <w:rPr>
          <w:rFonts w:ascii="Times New Roman" w:hAnsi="Times New Roman" w:cs="Times New Roman"/>
          <w:sz w:val="24"/>
          <w:szCs w:val="24"/>
        </w:rPr>
        <w:t xml:space="preserve"> </w:t>
      </w:r>
      <w:r w:rsidRPr="00E768B0">
        <w:rPr>
          <w:rFonts w:ascii="Times New Roman" w:hAnsi="Times New Roman" w:cs="Times New Roman"/>
          <w:sz w:val="24"/>
          <w:szCs w:val="24"/>
        </w:rPr>
        <w:t xml:space="preserve">52) </w:t>
      </w:r>
      <w:bookmarkStart w:id="35" w:name="OLE_LINK144"/>
      <w:bookmarkEnd w:id="34"/>
      <w:r w:rsidRPr="00E768B0">
        <w:rPr>
          <w:rFonts w:ascii="Times New Roman" w:hAnsi="Times New Roman" w:cs="Times New Roman"/>
          <w:sz w:val="24"/>
          <w:szCs w:val="24"/>
        </w:rPr>
        <w:t>are</w:t>
      </w:r>
      <w:bookmarkEnd w:id="35"/>
      <w:r w:rsidRPr="00E768B0">
        <w:rPr>
          <w:rFonts w:ascii="Times New Roman" w:hAnsi="Times New Roman" w:cs="Times New Roman"/>
          <w:sz w:val="24"/>
          <w:szCs w:val="24"/>
        </w:rPr>
        <w:t xml:space="preserve"> </w:t>
      </w:r>
      <w:bookmarkStart w:id="36" w:name="OLE_LINK145"/>
      <w:r w:rsidRPr="00E768B0">
        <w:rPr>
          <w:rFonts w:ascii="Times New Roman" w:hAnsi="Times New Roman" w:cs="Times New Roman"/>
          <w:sz w:val="24"/>
          <w:szCs w:val="24"/>
        </w:rPr>
        <w:t>identified</w:t>
      </w:r>
      <w:bookmarkEnd w:id="36"/>
      <w:r w:rsidRPr="00E768B0">
        <w:rPr>
          <w:rFonts w:ascii="Times New Roman" w:hAnsi="Times New Roman" w:cs="Times New Roman"/>
          <w:sz w:val="24"/>
          <w:szCs w:val="24"/>
        </w:rPr>
        <w:t xml:space="preserve"> </w:t>
      </w:r>
      <w:r w:rsidR="00D45C71" w:rsidRPr="00E768B0">
        <w:rPr>
          <w:rFonts w:ascii="Times New Roman" w:hAnsi="Times New Roman" w:cs="Times New Roman"/>
          <w:sz w:val="24"/>
          <w:szCs w:val="24"/>
        </w:rPr>
        <w:t>as belonging to</w:t>
      </w:r>
      <w:r w:rsidRPr="00E768B0">
        <w:rPr>
          <w:rFonts w:ascii="Times New Roman" w:hAnsi="Times New Roman" w:cs="Times New Roman"/>
          <w:sz w:val="24"/>
          <w:szCs w:val="24"/>
        </w:rPr>
        <w:t xml:space="preserve"> the family Fagaceae. Type IVa (</w:t>
      </w:r>
      <w:r w:rsidR="00CC2ADC" w:rsidRPr="00E768B0">
        <w:rPr>
          <w:rFonts w:ascii="Times New Roman" w:hAnsi="Times New Roman" w:cs="Times New Roman"/>
          <w:sz w:val="24"/>
          <w:szCs w:val="24"/>
        </w:rPr>
        <w:t xml:space="preserve">n </w:t>
      </w:r>
      <w:r w:rsidRPr="00E768B0">
        <w:rPr>
          <w:rFonts w:ascii="Times New Roman" w:hAnsi="Times New Roman" w:cs="Times New Roman"/>
          <w:sz w:val="24"/>
          <w:szCs w:val="24"/>
        </w:rPr>
        <w:t>=</w:t>
      </w:r>
      <w:r w:rsidR="00CC2ADC" w:rsidRPr="00E768B0">
        <w:rPr>
          <w:rFonts w:ascii="Times New Roman" w:hAnsi="Times New Roman" w:cs="Times New Roman"/>
          <w:sz w:val="24"/>
          <w:szCs w:val="24"/>
        </w:rPr>
        <w:t xml:space="preserve"> </w:t>
      </w:r>
      <w:r w:rsidRPr="00E768B0">
        <w:rPr>
          <w:rFonts w:ascii="Times New Roman" w:hAnsi="Times New Roman" w:cs="Times New Roman"/>
          <w:sz w:val="24"/>
          <w:szCs w:val="24"/>
        </w:rPr>
        <w:t>29)</w:t>
      </w:r>
      <w:r w:rsidRPr="00E768B0">
        <w:rPr>
          <w:rFonts w:ascii="Times New Roman" w:hAnsi="Times New Roman" w:cs="Times New Roman"/>
          <w:b/>
          <w:bCs/>
          <w:sz w:val="24"/>
          <w:szCs w:val="24"/>
        </w:rPr>
        <w:t xml:space="preserve"> </w:t>
      </w:r>
      <w:r w:rsidR="00D45C71" w:rsidRPr="00E768B0">
        <w:rPr>
          <w:rFonts w:ascii="Times New Roman" w:hAnsi="Times New Roman" w:cs="Times New Roman"/>
          <w:sz w:val="24"/>
          <w:szCs w:val="24"/>
        </w:rPr>
        <w:t xml:space="preserve">starch grains are near-round with a centric hilum </w:t>
      </w:r>
      <w:r w:rsidRPr="00E768B0">
        <w:rPr>
          <w:rFonts w:ascii="Times New Roman" w:hAnsi="Times New Roman" w:cs="Times New Roman"/>
          <w:sz w:val="24"/>
          <w:szCs w:val="24"/>
        </w:rPr>
        <w:t>(</w:t>
      </w:r>
      <w:r w:rsidR="000D7334" w:rsidRPr="00E768B0">
        <w:rPr>
          <w:rFonts w:ascii="Times New Roman" w:hAnsi="Times New Roman" w:cs="Times New Roman"/>
          <w:sz w:val="24"/>
          <w:szCs w:val="24"/>
        </w:rPr>
        <w:t>Figure</w:t>
      </w:r>
      <w:r w:rsidRPr="00E768B0">
        <w:rPr>
          <w:rFonts w:ascii="Times New Roman" w:hAnsi="Times New Roman" w:cs="Times New Roman"/>
          <w:sz w:val="24"/>
          <w:szCs w:val="24"/>
        </w:rPr>
        <w:t xml:space="preserve"> </w:t>
      </w:r>
      <w:r w:rsidR="0094704B" w:rsidRPr="00E768B0">
        <w:rPr>
          <w:rFonts w:ascii="Times New Roman" w:hAnsi="Times New Roman" w:cs="Times New Roman"/>
          <w:sz w:val="24"/>
          <w:szCs w:val="24"/>
        </w:rPr>
        <w:t>7</w:t>
      </w:r>
      <w:r w:rsidRPr="00E768B0">
        <w:rPr>
          <w:rFonts w:ascii="Times New Roman" w:hAnsi="Times New Roman" w:cs="Times New Roman"/>
          <w:sz w:val="24"/>
          <w:szCs w:val="24"/>
        </w:rPr>
        <w:t>G</w:t>
      </w:r>
      <w:r w:rsidR="00CC2ADC" w:rsidRPr="00E768B0">
        <w:rPr>
          <w:rFonts w:ascii="Times New Roman" w:hAnsi="Times New Roman" w:cs="Times New Roman"/>
          <w:sz w:val="24"/>
          <w:szCs w:val="24"/>
        </w:rPr>
        <w:t>–</w:t>
      </w:r>
      <w:r w:rsidRPr="00E768B0">
        <w:rPr>
          <w:rFonts w:ascii="Times New Roman" w:hAnsi="Times New Roman" w:cs="Times New Roman"/>
          <w:sz w:val="24"/>
          <w:szCs w:val="24"/>
        </w:rPr>
        <w:t xml:space="preserve">G’), </w:t>
      </w:r>
      <w:r w:rsidR="00D45C71" w:rsidRPr="00E768B0">
        <w:rPr>
          <w:rFonts w:ascii="Times New Roman" w:hAnsi="Times New Roman" w:cs="Times New Roman"/>
          <w:sz w:val="24"/>
          <w:szCs w:val="24"/>
        </w:rPr>
        <w:t xml:space="preserve">displaying </w:t>
      </w:r>
      <w:r w:rsidRPr="00E768B0">
        <w:rPr>
          <w:rFonts w:ascii="Times New Roman" w:hAnsi="Times New Roman" w:cs="Times New Roman"/>
          <w:sz w:val="24"/>
          <w:szCs w:val="24"/>
        </w:rPr>
        <w:t xml:space="preserve">similar features with the </w:t>
      </w:r>
      <w:bookmarkStart w:id="37" w:name="OLE_LINK169"/>
      <w:r w:rsidRPr="00E768B0">
        <w:rPr>
          <w:rFonts w:ascii="Times New Roman" w:hAnsi="Times New Roman" w:cs="Times New Roman"/>
          <w:i/>
          <w:iCs/>
          <w:sz w:val="24"/>
          <w:szCs w:val="24"/>
        </w:rPr>
        <w:t>Castanopsis</w:t>
      </w:r>
      <w:r w:rsidRPr="00E768B0">
        <w:rPr>
          <w:rFonts w:ascii="Times New Roman" w:hAnsi="Times New Roman" w:cs="Times New Roman"/>
          <w:sz w:val="24"/>
          <w:szCs w:val="24"/>
        </w:rPr>
        <w:t xml:space="preserve"> sp.</w:t>
      </w:r>
      <w:bookmarkEnd w:id="37"/>
      <w:r w:rsidRPr="00E768B0">
        <w:rPr>
          <w:rFonts w:ascii="Times New Roman" w:hAnsi="Times New Roman" w:cs="Times New Roman"/>
          <w:sz w:val="24"/>
          <w:szCs w:val="24"/>
        </w:rPr>
        <w:t xml:space="preserve"> (</w:t>
      </w:r>
      <w:r w:rsidR="000D7334" w:rsidRPr="00E768B0">
        <w:rPr>
          <w:rFonts w:ascii="Times New Roman" w:hAnsi="Times New Roman" w:cs="Times New Roman"/>
          <w:sz w:val="24"/>
          <w:szCs w:val="24"/>
        </w:rPr>
        <w:t>Figure</w:t>
      </w:r>
      <w:r w:rsidRPr="00E768B0">
        <w:rPr>
          <w:rFonts w:ascii="Times New Roman" w:hAnsi="Times New Roman" w:cs="Times New Roman"/>
          <w:sz w:val="24"/>
          <w:szCs w:val="24"/>
        </w:rPr>
        <w:t xml:space="preserve"> </w:t>
      </w:r>
      <w:r w:rsidR="0094704B" w:rsidRPr="00E768B0">
        <w:rPr>
          <w:rFonts w:ascii="Times New Roman" w:hAnsi="Times New Roman" w:cs="Times New Roman"/>
          <w:sz w:val="24"/>
          <w:szCs w:val="24"/>
        </w:rPr>
        <w:t>7</w:t>
      </w:r>
      <w:r w:rsidRPr="00E768B0">
        <w:rPr>
          <w:rFonts w:ascii="Times New Roman" w:hAnsi="Times New Roman" w:cs="Times New Roman"/>
          <w:sz w:val="24"/>
          <w:szCs w:val="24"/>
        </w:rPr>
        <w:t>P</w:t>
      </w:r>
      <w:r w:rsidR="00CC2ADC" w:rsidRPr="00E768B0">
        <w:rPr>
          <w:rFonts w:ascii="Times New Roman" w:hAnsi="Times New Roman" w:cs="Times New Roman"/>
          <w:sz w:val="24"/>
          <w:szCs w:val="24"/>
        </w:rPr>
        <w:t>–</w:t>
      </w:r>
      <w:r w:rsidRPr="00E768B0">
        <w:rPr>
          <w:rFonts w:ascii="Times New Roman" w:hAnsi="Times New Roman" w:cs="Times New Roman"/>
          <w:sz w:val="24"/>
          <w:szCs w:val="24"/>
        </w:rPr>
        <w:t>P’). Type IVb starch grains (</w:t>
      </w:r>
      <w:r w:rsidR="00CC2ADC" w:rsidRPr="00E768B0">
        <w:rPr>
          <w:rFonts w:ascii="Times New Roman" w:hAnsi="Times New Roman" w:cs="Times New Roman"/>
          <w:sz w:val="24"/>
          <w:szCs w:val="24"/>
        </w:rPr>
        <w:t xml:space="preserve">n </w:t>
      </w:r>
      <w:r w:rsidRPr="00E768B0">
        <w:rPr>
          <w:rFonts w:ascii="Times New Roman" w:hAnsi="Times New Roman" w:cs="Times New Roman"/>
          <w:sz w:val="24"/>
          <w:szCs w:val="24"/>
        </w:rPr>
        <w:t>=</w:t>
      </w:r>
      <w:r w:rsidR="00CC2ADC" w:rsidRPr="00E768B0">
        <w:rPr>
          <w:rFonts w:ascii="Times New Roman" w:hAnsi="Times New Roman" w:cs="Times New Roman"/>
          <w:sz w:val="24"/>
          <w:szCs w:val="24"/>
        </w:rPr>
        <w:t xml:space="preserve"> </w:t>
      </w:r>
      <w:r w:rsidRPr="00E768B0">
        <w:rPr>
          <w:rFonts w:ascii="Times New Roman" w:hAnsi="Times New Roman" w:cs="Times New Roman"/>
          <w:sz w:val="24"/>
          <w:szCs w:val="24"/>
        </w:rPr>
        <w:t>23) are generally droplet-shaped</w:t>
      </w:r>
      <w:bookmarkStart w:id="38" w:name="OLE_LINK148"/>
      <w:bookmarkStart w:id="39" w:name="OLE_LINK147"/>
      <w:r w:rsidRPr="00E768B0">
        <w:rPr>
          <w:rFonts w:ascii="Times New Roman" w:hAnsi="Times New Roman" w:cs="Times New Roman"/>
          <w:sz w:val="24"/>
          <w:szCs w:val="24"/>
        </w:rPr>
        <w:t xml:space="preserve">, </w:t>
      </w:r>
      <w:bookmarkEnd w:id="38"/>
      <w:r w:rsidR="00D45C71" w:rsidRPr="00E768B0">
        <w:rPr>
          <w:rFonts w:ascii="Times New Roman" w:hAnsi="Times New Roman" w:cs="Times New Roman"/>
          <w:sz w:val="24"/>
          <w:szCs w:val="24"/>
        </w:rPr>
        <w:t xml:space="preserve">exhibiting </w:t>
      </w:r>
      <w:r w:rsidRPr="00E768B0">
        <w:rPr>
          <w:rFonts w:ascii="Times New Roman" w:hAnsi="Times New Roman" w:cs="Times New Roman"/>
          <w:sz w:val="24"/>
          <w:szCs w:val="24"/>
        </w:rPr>
        <w:t>typical features of the</w:t>
      </w:r>
      <w:bookmarkEnd w:id="39"/>
      <w:r w:rsidRPr="00E768B0">
        <w:rPr>
          <w:rFonts w:ascii="Times New Roman" w:hAnsi="Times New Roman" w:cs="Times New Roman"/>
          <w:sz w:val="24"/>
          <w:szCs w:val="24"/>
        </w:rPr>
        <w:t xml:space="preserve"> </w:t>
      </w:r>
      <w:bookmarkStart w:id="40" w:name="OLE_LINK170"/>
      <w:r w:rsidRPr="00E768B0">
        <w:rPr>
          <w:rFonts w:ascii="Times New Roman" w:hAnsi="Times New Roman" w:cs="Times New Roman"/>
          <w:i/>
          <w:iCs/>
          <w:sz w:val="24"/>
          <w:szCs w:val="24"/>
        </w:rPr>
        <w:t>Quercus</w:t>
      </w:r>
      <w:r w:rsidRPr="00E768B0">
        <w:rPr>
          <w:rFonts w:ascii="Times New Roman" w:hAnsi="Times New Roman" w:cs="Times New Roman"/>
          <w:sz w:val="24"/>
          <w:szCs w:val="24"/>
        </w:rPr>
        <w:t xml:space="preserve"> sp.</w:t>
      </w:r>
      <w:bookmarkEnd w:id="40"/>
      <w:r w:rsidRPr="00E768B0">
        <w:rPr>
          <w:rFonts w:ascii="Times New Roman" w:hAnsi="Times New Roman" w:cs="Times New Roman"/>
          <w:sz w:val="24"/>
          <w:szCs w:val="24"/>
        </w:rPr>
        <w:t xml:space="preserve"> (</w:t>
      </w:r>
      <w:r w:rsidR="000D7334" w:rsidRPr="00E768B0">
        <w:rPr>
          <w:rFonts w:ascii="Times New Roman" w:hAnsi="Times New Roman" w:cs="Times New Roman"/>
          <w:sz w:val="24"/>
          <w:szCs w:val="24"/>
        </w:rPr>
        <w:t>Figure</w:t>
      </w:r>
      <w:r w:rsidRPr="00E768B0">
        <w:rPr>
          <w:rFonts w:ascii="Times New Roman" w:hAnsi="Times New Roman" w:cs="Times New Roman"/>
          <w:sz w:val="24"/>
          <w:szCs w:val="24"/>
        </w:rPr>
        <w:t xml:space="preserve"> </w:t>
      </w:r>
      <w:r w:rsidR="0094704B" w:rsidRPr="00E768B0">
        <w:rPr>
          <w:rFonts w:ascii="Times New Roman" w:hAnsi="Times New Roman" w:cs="Times New Roman"/>
          <w:sz w:val="24"/>
          <w:szCs w:val="24"/>
        </w:rPr>
        <w:t>7</w:t>
      </w:r>
      <w:r w:rsidRPr="00E768B0">
        <w:rPr>
          <w:rFonts w:ascii="Times New Roman" w:hAnsi="Times New Roman" w:cs="Times New Roman"/>
          <w:sz w:val="24"/>
          <w:szCs w:val="24"/>
        </w:rPr>
        <w:t>H</w:t>
      </w:r>
      <w:r w:rsidR="00CC2ADC" w:rsidRPr="00E768B0">
        <w:rPr>
          <w:rFonts w:ascii="Times New Roman" w:hAnsi="Times New Roman" w:cs="Times New Roman"/>
          <w:sz w:val="24"/>
          <w:szCs w:val="24"/>
        </w:rPr>
        <w:t>–</w:t>
      </w:r>
      <w:r w:rsidRPr="00E768B0">
        <w:rPr>
          <w:rFonts w:ascii="Times New Roman" w:hAnsi="Times New Roman" w:cs="Times New Roman"/>
          <w:sz w:val="24"/>
          <w:szCs w:val="24"/>
        </w:rPr>
        <w:t>H’</w:t>
      </w:r>
      <w:r w:rsidR="000D7334" w:rsidRPr="00E768B0">
        <w:rPr>
          <w:rFonts w:ascii="Times New Roman" w:eastAsia="DengXian" w:hAnsi="Times New Roman" w:cs="Times New Roman"/>
          <w:sz w:val="24"/>
          <w:szCs w:val="24"/>
        </w:rPr>
        <w:t xml:space="preserve"> &amp;</w:t>
      </w:r>
      <w:r w:rsidRPr="00E768B0">
        <w:rPr>
          <w:rFonts w:ascii="Times New Roman" w:hAnsi="Times New Roman" w:cs="Times New Roman"/>
          <w:sz w:val="24"/>
          <w:szCs w:val="24"/>
        </w:rPr>
        <w:t xml:space="preserve"> Q</w:t>
      </w:r>
      <w:r w:rsidR="00CC2ADC" w:rsidRPr="00E768B0">
        <w:rPr>
          <w:rFonts w:ascii="Times New Roman" w:hAnsi="Times New Roman" w:cs="Times New Roman"/>
          <w:sz w:val="24"/>
          <w:szCs w:val="24"/>
        </w:rPr>
        <w:t>–</w:t>
      </w:r>
      <w:r w:rsidRPr="00E768B0">
        <w:rPr>
          <w:rFonts w:ascii="Times New Roman" w:hAnsi="Times New Roman" w:cs="Times New Roman"/>
          <w:sz w:val="24"/>
          <w:szCs w:val="24"/>
        </w:rPr>
        <w:t>Q’).</w:t>
      </w:r>
    </w:p>
    <w:p w14:paraId="175EE124" w14:textId="77777777" w:rsidR="00EB738E" w:rsidRPr="00E768B0" w:rsidRDefault="00EB738E" w:rsidP="00CC2ADC">
      <w:pPr>
        <w:spacing w:line="360" w:lineRule="auto"/>
        <w:jc w:val="left"/>
        <w:rPr>
          <w:rFonts w:ascii="Times New Roman" w:hAnsi="Times New Roman" w:cs="Times New Roman"/>
          <w:sz w:val="24"/>
          <w:szCs w:val="24"/>
        </w:rPr>
      </w:pPr>
    </w:p>
    <w:p w14:paraId="2DEFE6CA" w14:textId="50522CF8" w:rsidR="00EB738E" w:rsidRPr="00E768B0" w:rsidRDefault="00EB738E" w:rsidP="00CC2ADC">
      <w:pPr>
        <w:spacing w:line="360" w:lineRule="auto"/>
        <w:jc w:val="left"/>
        <w:rPr>
          <w:rFonts w:ascii="Times New Roman" w:hAnsi="Times New Roman" w:cs="Times New Roman"/>
          <w:sz w:val="24"/>
          <w:szCs w:val="24"/>
        </w:rPr>
      </w:pPr>
      <w:bookmarkStart w:id="41" w:name="OLE_LINK108"/>
      <w:r w:rsidRPr="00E768B0">
        <w:rPr>
          <w:rFonts w:ascii="Times New Roman" w:hAnsi="Times New Roman" w:cs="Times New Roman"/>
          <w:sz w:val="24"/>
          <w:szCs w:val="24"/>
        </w:rPr>
        <w:t>Type V starch grains</w:t>
      </w:r>
      <w:r w:rsidRPr="00E768B0">
        <w:rPr>
          <w:rFonts w:ascii="Times New Roman" w:hAnsi="Times New Roman" w:cs="Times New Roman"/>
          <w:b/>
          <w:bCs/>
          <w:sz w:val="24"/>
          <w:szCs w:val="24"/>
        </w:rPr>
        <w:t xml:space="preserve"> </w:t>
      </w:r>
      <w:bookmarkEnd w:id="41"/>
      <w:r w:rsidRPr="00E768B0">
        <w:rPr>
          <w:rFonts w:ascii="Times New Roman" w:hAnsi="Times New Roman" w:cs="Times New Roman"/>
          <w:sz w:val="24"/>
          <w:szCs w:val="24"/>
        </w:rPr>
        <w:t>(</w:t>
      </w:r>
      <w:r w:rsidR="00CC2ADC" w:rsidRPr="00E768B0">
        <w:rPr>
          <w:rFonts w:ascii="Times New Roman" w:hAnsi="Times New Roman" w:cs="Times New Roman"/>
          <w:sz w:val="24"/>
          <w:szCs w:val="24"/>
        </w:rPr>
        <w:t xml:space="preserve">n </w:t>
      </w:r>
      <w:r w:rsidRPr="00E768B0">
        <w:rPr>
          <w:rFonts w:ascii="Times New Roman" w:hAnsi="Times New Roman" w:cs="Times New Roman"/>
          <w:sz w:val="24"/>
          <w:szCs w:val="24"/>
        </w:rPr>
        <w:t>=</w:t>
      </w:r>
      <w:r w:rsidR="00CC2ADC" w:rsidRPr="00E768B0">
        <w:rPr>
          <w:rFonts w:ascii="Times New Roman" w:hAnsi="Times New Roman" w:cs="Times New Roman"/>
          <w:sz w:val="24"/>
          <w:szCs w:val="24"/>
        </w:rPr>
        <w:t xml:space="preserve"> </w:t>
      </w:r>
      <w:r w:rsidRPr="00E768B0">
        <w:rPr>
          <w:rFonts w:ascii="Times New Roman" w:hAnsi="Times New Roman" w:cs="Times New Roman"/>
          <w:sz w:val="24"/>
          <w:szCs w:val="24"/>
        </w:rPr>
        <w:t>6) are elongated ovoid with extremely eccentric hilum (</w:t>
      </w:r>
      <w:r w:rsidR="000D7334" w:rsidRPr="00E768B0">
        <w:rPr>
          <w:rFonts w:ascii="Times New Roman" w:hAnsi="Times New Roman" w:cs="Times New Roman"/>
          <w:sz w:val="24"/>
          <w:szCs w:val="24"/>
        </w:rPr>
        <w:t>Figure</w:t>
      </w:r>
      <w:r w:rsidRPr="00E768B0">
        <w:rPr>
          <w:rFonts w:ascii="Times New Roman" w:hAnsi="Times New Roman" w:cs="Times New Roman"/>
          <w:sz w:val="24"/>
          <w:szCs w:val="24"/>
        </w:rPr>
        <w:t xml:space="preserve"> </w:t>
      </w:r>
      <w:r w:rsidR="0094704B" w:rsidRPr="00E768B0">
        <w:rPr>
          <w:rFonts w:ascii="Times New Roman" w:hAnsi="Times New Roman" w:cs="Times New Roman"/>
          <w:sz w:val="24"/>
          <w:szCs w:val="24"/>
        </w:rPr>
        <w:t>7</w:t>
      </w:r>
      <w:r w:rsidRPr="00E768B0">
        <w:rPr>
          <w:rFonts w:ascii="Times New Roman" w:hAnsi="Times New Roman" w:cs="Times New Roman"/>
          <w:sz w:val="24"/>
          <w:szCs w:val="24"/>
        </w:rPr>
        <w:t>I</w:t>
      </w:r>
      <w:r w:rsidR="00CC2ADC" w:rsidRPr="00E768B0">
        <w:rPr>
          <w:rFonts w:ascii="Times New Roman" w:hAnsi="Times New Roman" w:cs="Times New Roman"/>
          <w:sz w:val="24"/>
          <w:szCs w:val="24"/>
        </w:rPr>
        <w:t>–</w:t>
      </w:r>
      <w:r w:rsidRPr="00E768B0">
        <w:rPr>
          <w:rFonts w:ascii="Times New Roman" w:hAnsi="Times New Roman" w:cs="Times New Roman"/>
          <w:sz w:val="24"/>
          <w:szCs w:val="24"/>
        </w:rPr>
        <w:t xml:space="preserve">I’). They </w:t>
      </w:r>
      <w:bookmarkStart w:id="42" w:name="OLE_LINK139"/>
      <w:r w:rsidR="00A87E61" w:rsidRPr="00E768B0">
        <w:rPr>
          <w:rFonts w:ascii="Times New Roman" w:hAnsi="Times New Roman" w:cs="Times New Roman"/>
          <w:sz w:val="24"/>
          <w:szCs w:val="24"/>
        </w:rPr>
        <w:t xml:space="preserve">closely resemble starches found in the piths of </w:t>
      </w:r>
      <w:r w:rsidRPr="00E768B0">
        <w:rPr>
          <w:rFonts w:ascii="Times New Roman" w:hAnsi="Times New Roman" w:cs="Times New Roman"/>
          <w:sz w:val="24"/>
          <w:szCs w:val="24"/>
        </w:rPr>
        <w:t xml:space="preserve">Arenga palm </w:t>
      </w:r>
      <w:bookmarkStart w:id="43" w:name="OLE_LINK171"/>
      <w:r w:rsidRPr="00E768B0">
        <w:rPr>
          <w:rFonts w:ascii="Times New Roman" w:hAnsi="Times New Roman" w:cs="Times New Roman"/>
          <w:sz w:val="24"/>
          <w:szCs w:val="24"/>
        </w:rPr>
        <w:t>(</w:t>
      </w:r>
      <w:bookmarkEnd w:id="42"/>
      <w:r w:rsidRPr="00E768B0">
        <w:rPr>
          <w:rFonts w:ascii="Times New Roman" w:hAnsi="Times New Roman" w:cs="Times New Roman"/>
          <w:i/>
          <w:iCs/>
          <w:sz w:val="24"/>
          <w:szCs w:val="24"/>
        </w:rPr>
        <w:t xml:space="preserve">Arenga </w:t>
      </w:r>
      <w:r w:rsidRPr="00E768B0">
        <w:rPr>
          <w:rFonts w:ascii="Times New Roman" w:hAnsi="Times New Roman" w:cs="Times New Roman"/>
          <w:sz w:val="24"/>
          <w:szCs w:val="24"/>
        </w:rPr>
        <w:t>sp.)</w:t>
      </w:r>
      <w:bookmarkEnd w:id="43"/>
      <w:r w:rsidRPr="00E768B0">
        <w:rPr>
          <w:rFonts w:ascii="Times New Roman" w:hAnsi="Times New Roman" w:cs="Times New Roman"/>
          <w:sz w:val="24"/>
          <w:szCs w:val="24"/>
        </w:rPr>
        <w:t xml:space="preserve"> (</w:t>
      </w:r>
      <w:r w:rsidR="000D7334" w:rsidRPr="00E768B0">
        <w:rPr>
          <w:rFonts w:ascii="Times New Roman" w:hAnsi="Times New Roman" w:cs="Times New Roman"/>
          <w:sz w:val="24"/>
          <w:szCs w:val="24"/>
        </w:rPr>
        <w:t>Figure</w:t>
      </w:r>
      <w:r w:rsidRPr="00E768B0">
        <w:rPr>
          <w:rFonts w:ascii="Times New Roman" w:hAnsi="Times New Roman" w:cs="Times New Roman"/>
          <w:sz w:val="24"/>
          <w:szCs w:val="24"/>
        </w:rPr>
        <w:t xml:space="preserve"> </w:t>
      </w:r>
      <w:r w:rsidR="0094704B" w:rsidRPr="00E768B0">
        <w:rPr>
          <w:rFonts w:ascii="Times New Roman" w:hAnsi="Times New Roman" w:cs="Times New Roman"/>
          <w:sz w:val="24"/>
          <w:szCs w:val="24"/>
        </w:rPr>
        <w:t>7</w:t>
      </w:r>
      <w:r w:rsidRPr="00E768B0">
        <w:rPr>
          <w:rFonts w:ascii="Times New Roman" w:hAnsi="Times New Roman" w:cs="Times New Roman"/>
          <w:sz w:val="24"/>
          <w:szCs w:val="24"/>
        </w:rPr>
        <w:t>R</w:t>
      </w:r>
      <w:r w:rsidR="00CC2ADC" w:rsidRPr="00E768B0">
        <w:rPr>
          <w:rFonts w:ascii="Times New Roman" w:hAnsi="Times New Roman" w:cs="Times New Roman"/>
          <w:sz w:val="24"/>
          <w:szCs w:val="24"/>
        </w:rPr>
        <w:t>–</w:t>
      </w:r>
      <w:r w:rsidRPr="00E768B0">
        <w:rPr>
          <w:rFonts w:ascii="Times New Roman" w:hAnsi="Times New Roman" w:cs="Times New Roman"/>
          <w:sz w:val="24"/>
          <w:szCs w:val="24"/>
        </w:rPr>
        <w:t>R’).</w:t>
      </w:r>
    </w:p>
    <w:p w14:paraId="51842E1E" w14:textId="77777777" w:rsidR="00D45C71" w:rsidRPr="00E768B0" w:rsidRDefault="00D45C71" w:rsidP="00CC2ADC">
      <w:pPr>
        <w:widowControl/>
        <w:spacing w:line="360" w:lineRule="auto"/>
        <w:jc w:val="left"/>
        <w:rPr>
          <w:rFonts w:ascii="Times New Roman" w:hAnsi="Times New Roman" w:cs="Times New Roman"/>
          <w:sz w:val="24"/>
          <w:szCs w:val="24"/>
        </w:rPr>
      </w:pPr>
    </w:p>
    <w:p w14:paraId="6CDF7359" w14:textId="77777777" w:rsidR="00D45C71" w:rsidRPr="00E768B0" w:rsidRDefault="00D45C71" w:rsidP="00CC2ADC">
      <w:pPr>
        <w:widowControl/>
        <w:spacing w:line="360" w:lineRule="auto"/>
        <w:jc w:val="left"/>
        <w:rPr>
          <w:rFonts w:ascii="Times New Roman" w:hAnsi="Times New Roman" w:cs="Times New Roman"/>
          <w:sz w:val="24"/>
          <w:szCs w:val="24"/>
        </w:rPr>
      </w:pPr>
    </w:p>
    <w:p w14:paraId="18231852" w14:textId="07069407" w:rsidR="00D45C71" w:rsidRPr="00B44983" w:rsidRDefault="00B44983" w:rsidP="00B44983">
      <w:pPr>
        <w:widowControl/>
        <w:spacing w:line="360" w:lineRule="auto"/>
        <w:rPr>
          <w:rFonts w:ascii="Times New Roman" w:eastAsia="DengXian" w:hAnsi="Times New Roman" w:cs="Times New Roman"/>
          <w:b/>
          <w:kern w:val="0"/>
          <w:sz w:val="24"/>
          <w:szCs w:val="24"/>
        </w:rPr>
      </w:pPr>
      <w:r w:rsidRPr="00564746">
        <w:rPr>
          <w:rFonts w:ascii="Times New Roman" w:eastAsia="DengXian" w:hAnsi="Times New Roman" w:cs="Times New Roman"/>
          <w:b/>
          <w:kern w:val="0"/>
          <w:sz w:val="24"/>
          <w:szCs w:val="24"/>
          <w:lang w:eastAsia="en-US"/>
        </w:rPr>
        <w:t>References</w:t>
      </w:r>
    </w:p>
    <w:p w14:paraId="14B0A908" w14:textId="7F7592FB" w:rsidR="00F27502" w:rsidRDefault="00E71E0C" w:rsidP="00F27502">
      <w:pPr>
        <w:pStyle w:val="EndNoteBibliography"/>
        <w:spacing w:after="0" w:line="360" w:lineRule="auto"/>
        <w:jc w:val="left"/>
        <w:rPr>
          <w:rStyle w:val="Hyperlink"/>
          <w:rFonts w:ascii="Times New Roman" w:hAnsi="Times New Roman"/>
          <w:sz w:val="24"/>
          <w:szCs w:val="24"/>
        </w:rPr>
      </w:pPr>
      <w:r w:rsidRPr="00E71E0C">
        <w:rPr>
          <w:rFonts w:ascii="Times New Roman" w:hAnsi="Times New Roman"/>
          <w:smallCaps/>
          <w:sz w:val="24"/>
          <w:szCs w:val="24"/>
        </w:rPr>
        <w:t>Henry, Amanda G. &amp; Dolores R. Piperno</w:t>
      </w:r>
      <w:r w:rsidRPr="00E71E0C">
        <w:rPr>
          <w:rFonts w:ascii="Times New Roman" w:hAnsi="Times New Roman"/>
          <w:sz w:val="24"/>
          <w:szCs w:val="24"/>
        </w:rPr>
        <w:t xml:space="preserve">. 2008. Using plant microfossils from dental calculus to recover human diet: a case study from Tell al-Raqā'i, Syria. </w:t>
      </w:r>
      <w:r w:rsidRPr="00E71E0C">
        <w:rPr>
          <w:rFonts w:ascii="Times New Roman" w:hAnsi="Times New Roman"/>
          <w:i/>
          <w:sz w:val="24"/>
          <w:szCs w:val="24"/>
        </w:rPr>
        <w:t>Journal of Archaeological Science</w:t>
      </w:r>
      <w:r w:rsidRPr="00E71E0C">
        <w:rPr>
          <w:rFonts w:ascii="Times New Roman" w:hAnsi="Times New Roman"/>
          <w:sz w:val="24"/>
          <w:szCs w:val="24"/>
        </w:rPr>
        <w:t xml:space="preserve"> 35: 1943</w:t>
      </w:r>
      <w:r w:rsidR="00D25BE6" w:rsidRPr="00A352D0">
        <w:rPr>
          <w:rFonts w:ascii="Times New Roman" w:hAnsi="Times New Roman"/>
          <w:szCs w:val="24"/>
        </w:rPr>
        <w:t>–</w:t>
      </w:r>
      <w:r w:rsidRPr="00E71E0C">
        <w:rPr>
          <w:rFonts w:ascii="Times New Roman" w:hAnsi="Times New Roman"/>
          <w:sz w:val="24"/>
          <w:szCs w:val="24"/>
        </w:rPr>
        <w:t>50.</w:t>
      </w:r>
      <w:r w:rsidRPr="00564746">
        <w:rPr>
          <w:rFonts w:ascii="Times New Roman" w:hAnsi="Times New Roman"/>
          <w:sz w:val="24"/>
          <w:szCs w:val="24"/>
        </w:rPr>
        <w:t>http://doi.org/10.1016/j.jas.2007.12.005</w:t>
      </w:r>
    </w:p>
    <w:p w14:paraId="30D3E4CC" w14:textId="7AA1A7A3" w:rsidR="00E71E0C" w:rsidRPr="00E71E0C" w:rsidRDefault="00E71E0C" w:rsidP="00F27502">
      <w:pPr>
        <w:pStyle w:val="EndNoteBibliography"/>
        <w:spacing w:after="0" w:line="360" w:lineRule="auto"/>
        <w:jc w:val="left"/>
        <w:rPr>
          <w:rFonts w:ascii="Times New Roman" w:hAnsi="Times New Roman"/>
          <w:sz w:val="24"/>
          <w:szCs w:val="24"/>
        </w:rPr>
      </w:pPr>
      <w:r w:rsidRPr="00E71E0C">
        <w:rPr>
          <w:rFonts w:ascii="Times New Roman" w:hAnsi="Times New Roman"/>
          <w:smallCaps/>
          <w:sz w:val="24"/>
          <w:szCs w:val="24"/>
        </w:rPr>
        <w:t>Ma, Zhikun, Chi Zhang, Shu Liu, Perry Linda, Xiujia Huan, Yongchao Ma, Zhiwei Wan, Guangming Zhou &amp; Xiaoyan Yang</w:t>
      </w:r>
      <w:r w:rsidRPr="00E71E0C">
        <w:rPr>
          <w:rFonts w:ascii="Times New Roman" w:hAnsi="Times New Roman"/>
          <w:sz w:val="24"/>
          <w:szCs w:val="24"/>
        </w:rPr>
        <w:t xml:space="preserve">. 2023. Use-wear traces and plant micro-remain analysis reveal the function of perforated shell tools from the Xianrendong and Diaotonghuan sites in the middle reaches of the Yangtze River, China. </w:t>
      </w:r>
      <w:r w:rsidRPr="00E71E0C">
        <w:rPr>
          <w:rFonts w:ascii="Times New Roman" w:hAnsi="Times New Roman"/>
          <w:i/>
          <w:sz w:val="24"/>
          <w:szCs w:val="24"/>
        </w:rPr>
        <w:t>Journal of Archaeological Science: Reports</w:t>
      </w:r>
      <w:r w:rsidRPr="00E71E0C">
        <w:rPr>
          <w:rFonts w:ascii="Times New Roman" w:hAnsi="Times New Roman"/>
          <w:sz w:val="24"/>
          <w:szCs w:val="24"/>
        </w:rPr>
        <w:t xml:space="preserve"> 48.</w:t>
      </w:r>
      <w:r w:rsidR="00564746">
        <w:rPr>
          <w:rFonts w:ascii="Times New Roman" w:hAnsi="Times New Roman"/>
          <w:sz w:val="24"/>
          <w:szCs w:val="24"/>
        </w:rPr>
        <w:t xml:space="preserve"> </w:t>
      </w:r>
      <w:r w:rsidRPr="00564746">
        <w:rPr>
          <w:rFonts w:ascii="Times New Roman" w:hAnsi="Times New Roman"/>
          <w:sz w:val="24"/>
          <w:szCs w:val="24"/>
        </w:rPr>
        <w:t>http://doi.org/10.1016/j.jasrep.2023.103852</w:t>
      </w:r>
    </w:p>
    <w:p w14:paraId="4BFD3502" w14:textId="3E1AE9A3" w:rsidR="00E71E0C" w:rsidRPr="00E71E0C" w:rsidRDefault="00E71E0C" w:rsidP="00F27502">
      <w:pPr>
        <w:pStyle w:val="EndNoteBibliography"/>
        <w:spacing w:after="0" w:line="360" w:lineRule="auto"/>
        <w:jc w:val="left"/>
        <w:rPr>
          <w:rFonts w:ascii="Times New Roman" w:hAnsi="Times New Roman"/>
          <w:sz w:val="24"/>
          <w:szCs w:val="24"/>
        </w:rPr>
      </w:pPr>
      <w:r w:rsidRPr="00E71E0C">
        <w:rPr>
          <w:rFonts w:ascii="Times New Roman" w:hAnsi="Times New Roman"/>
          <w:smallCaps/>
          <w:sz w:val="24"/>
          <w:szCs w:val="24"/>
        </w:rPr>
        <w:t>Yang, Jishuai</w:t>
      </w:r>
      <w:r w:rsidRPr="00E71E0C">
        <w:rPr>
          <w:rFonts w:ascii="Times New Roman" w:hAnsi="Times New Roman"/>
          <w:i/>
          <w:sz w:val="24"/>
          <w:szCs w:val="24"/>
        </w:rPr>
        <w:t>, et al.</w:t>
      </w:r>
      <w:r w:rsidRPr="00E71E0C">
        <w:rPr>
          <w:rFonts w:ascii="Times New Roman" w:hAnsi="Times New Roman"/>
          <w:sz w:val="24"/>
          <w:szCs w:val="24"/>
        </w:rPr>
        <w:t xml:space="preserve"> 2022. Sustainable intensification of millet–pig agriculture in Neolithic North China. </w:t>
      </w:r>
      <w:r w:rsidRPr="00E71E0C">
        <w:rPr>
          <w:rFonts w:ascii="Times New Roman" w:hAnsi="Times New Roman"/>
          <w:i/>
          <w:sz w:val="24"/>
          <w:szCs w:val="24"/>
        </w:rPr>
        <w:t>Nat Sustain</w:t>
      </w:r>
      <w:r w:rsidRPr="00E71E0C">
        <w:rPr>
          <w:rFonts w:ascii="Times New Roman" w:hAnsi="Times New Roman"/>
          <w:sz w:val="24"/>
          <w:szCs w:val="24"/>
        </w:rPr>
        <w:t xml:space="preserve"> 5: 780</w:t>
      </w:r>
      <w:r w:rsidR="00D25BE6" w:rsidRPr="00A352D0">
        <w:rPr>
          <w:rFonts w:ascii="Times New Roman" w:hAnsi="Times New Roman"/>
          <w:szCs w:val="24"/>
        </w:rPr>
        <w:t>–</w:t>
      </w:r>
      <w:r w:rsidRPr="00E71E0C">
        <w:rPr>
          <w:rFonts w:ascii="Times New Roman" w:hAnsi="Times New Roman"/>
          <w:sz w:val="24"/>
          <w:szCs w:val="24"/>
        </w:rPr>
        <w:t>86.</w:t>
      </w:r>
      <w:r w:rsidRPr="00564746">
        <w:rPr>
          <w:rFonts w:ascii="Times New Roman" w:hAnsi="Times New Roman"/>
          <w:sz w:val="24"/>
          <w:szCs w:val="24"/>
        </w:rPr>
        <w:t>http://doi.org/10.1038/s41893-022-00905-9</w:t>
      </w:r>
    </w:p>
    <w:p w14:paraId="33A96882" w14:textId="6B8ADB93" w:rsidR="00D45C71" w:rsidRDefault="00E71E0C" w:rsidP="00F27502">
      <w:pPr>
        <w:pStyle w:val="EndNoteBibliography"/>
        <w:spacing w:line="360" w:lineRule="auto"/>
        <w:jc w:val="left"/>
        <w:rPr>
          <w:rFonts w:ascii="Times New Roman" w:hAnsi="Times New Roman"/>
          <w:sz w:val="24"/>
          <w:szCs w:val="24"/>
        </w:rPr>
      </w:pPr>
      <w:r w:rsidRPr="00E71E0C">
        <w:rPr>
          <w:rFonts w:ascii="Times New Roman" w:hAnsi="Times New Roman"/>
          <w:smallCaps/>
          <w:sz w:val="24"/>
          <w:szCs w:val="24"/>
        </w:rPr>
        <w:t>Yang, Xiaoyan, Jianping Zhang, Linda Perry, Zhikun Ma, Zhiwei Wan, Mingqi Li, Xianmin Diao &amp; Houyuan Lu</w:t>
      </w:r>
      <w:r w:rsidRPr="00E71E0C">
        <w:rPr>
          <w:rFonts w:ascii="Times New Roman" w:hAnsi="Times New Roman"/>
          <w:sz w:val="24"/>
          <w:szCs w:val="24"/>
        </w:rPr>
        <w:t xml:space="preserve">. 2012. From the modern to the archaeological: starch grains from millets and their wild relatives in China. </w:t>
      </w:r>
      <w:r w:rsidRPr="00E71E0C">
        <w:rPr>
          <w:rFonts w:ascii="Times New Roman" w:hAnsi="Times New Roman"/>
          <w:i/>
          <w:sz w:val="24"/>
          <w:szCs w:val="24"/>
        </w:rPr>
        <w:t>Journal of Archaeological Science</w:t>
      </w:r>
      <w:r w:rsidRPr="00E71E0C">
        <w:rPr>
          <w:rFonts w:ascii="Times New Roman" w:hAnsi="Times New Roman"/>
          <w:sz w:val="24"/>
          <w:szCs w:val="24"/>
        </w:rPr>
        <w:t xml:space="preserve"> 39: 247</w:t>
      </w:r>
      <w:r w:rsidR="00D25BE6" w:rsidRPr="00A352D0">
        <w:rPr>
          <w:rFonts w:ascii="Times New Roman" w:hAnsi="Times New Roman"/>
          <w:szCs w:val="24"/>
        </w:rPr>
        <w:t>–</w:t>
      </w:r>
      <w:r w:rsidRPr="00E71E0C">
        <w:rPr>
          <w:rFonts w:ascii="Times New Roman" w:hAnsi="Times New Roman"/>
          <w:sz w:val="24"/>
          <w:szCs w:val="24"/>
        </w:rPr>
        <w:t>54.</w:t>
      </w:r>
      <w:r w:rsidR="00564746">
        <w:rPr>
          <w:rFonts w:ascii="Times New Roman" w:hAnsi="Times New Roman"/>
          <w:sz w:val="24"/>
          <w:szCs w:val="24"/>
        </w:rPr>
        <w:t xml:space="preserve"> </w:t>
      </w:r>
      <w:r w:rsidRPr="00564746">
        <w:rPr>
          <w:rFonts w:ascii="Times New Roman" w:hAnsi="Times New Roman"/>
          <w:sz w:val="24"/>
          <w:szCs w:val="24"/>
        </w:rPr>
        <w:lastRenderedPageBreak/>
        <w:t>http://doi.org/10.1016/j.jas.2011.09.001</w:t>
      </w:r>
    </w:p>
    <w:p w14:paraId="27EFE454" w14:textId="253617B4" w:rsidR="00F27502" w:rsidRPr="00E768B0" w:rsidRDefault="00F27502" w:rsidP="00B3074C">
      <w:pPr>
        <w:widowControl/>
        <w:spacing w:line="360" w:lineRule="auto"/>
        <w:jc w:val="left"/>
        <w:rPr>
          <w:rFonts w:ascii="Times New Roman" w:hAnsi="Times New Roman" w:cs="Times New Roman"/>
          <w:sz w:val="24"/>
          <w:szCs w:val="24"/>
        </w:rPr>
        <w:sectPr w:rsidR="00F27502" w:rsidRPr="00E768B0" w:rsidSect="00C72D6E">
          <w:pgSz w:w="11906" w:h="16838"/>
          <w:pgMar w:top="1440" w:right="1281" w:bottom="1440" w:left="1281" w:header="851" w:footer="992" w:gutter="0"/>
          <w:cols w:space="425"/>
          <w:docGrid w:type="lines" w:linePitch="312"/>
        </w:sectPr>
      </w:pPr>
    </w:p>
    <w:p w14:paraId="5D8FE72E" w14:textId="3EF94468" w:rsidR="00206255" w:rsidRPr="00E768B0" w:rsidRDefault="00206255" w:rsidP="00CC2ADC">
      <w:pPr>
        <w:spacing w:line="360" w:lineRule="auto"/>
        <w:jc w:val="left"/>
        <w:rPr>
          <w:rFonts w:ascii="Times New Roman" w:hAnsi="Times New Roman" w:cs="Times New Roman"/>
          <w:b/>
          <w:bCs/>
          <w:sz w:val="24"/>
          <w:szCs w:val="24"/>
        </w:rPr>
      </w:pPr>
      <w:r w:rsidRPr="00E768B0">
        <w:rPr>
          <w:rFonts w:ascii="Times New Roman" w:hAnsi="Times New Roman" w:cs="Times New Roman"/>
          <w:b/>
          <w:bCs/>
          <w:sz w:val="24"/>
          <w:szCs w:val="24"/>
        </w:rPr>
        <w:lastRenderedPageBreak/>
        <w:t>Table S1. Identification of starch grains recovered from the studied sites</w:t>
      </w:r>
      <w:r w:rsidR="001E47DD" w:rsidRPr="00E768B0">
        <w:rPr>
          <w:rFonts w:ascii="Times New Roman" w:hAnsi="Times New Roman" w:cs="Times New Roman"/>
          <w:b/>
          <w:bCs/>
          <w:sz w:val="24"/>
          <w:szCs w:val="24"/>
        </w:rPr>
        <w:t>.</w:t>
      </w:r>
    </w:p>
    <w:tbl>
      <w:tblPr>
        <w:tblW w:w="15309" w:type="dxa"/>
        <w:tblInd w:w="284" w:type="dxa"/>
        <w:tblLayout w:type="fixed"/>
        <w:tblLook w:val="04A0" w:firstRow="1" w:lastRow="0" w:firstColumn="1" w:lastColumn="0" w:noHBand="0" w:noVBand="1"/>
      </w:tblPr>
      <w:tblGrid>
        <w:gridCol w:w="1226"/>
        <w:gridCol w:w="2585"/>
        <w:gridCol w:w="1345"/>
        <w:gridCol w:w="868"/>
        <w:gridCol w:w="868"/>
        <w:gridCol w:w="868"/>
        <w:gridCol w:w="868"/>
        <w:gridCol w:w="868"/>
        <w:gridCol w:w="868"/>
        <w:gridCol w:w="868"/>
        <w:gridCol w:w="868"/>
        <w:gridCol w:w="869"/>
        <w:gridCol w:w="1489"/>
        <w:gridCol w:w="47"/>
        <w:gridCol w:w="798"/>
        <w:gridCol w:w="6"/>
      </w:tblGrid>
      <w:tr w:rsidR="00E768B0" w:rsidRPr="00E768B0" w14:paraId="7C00AABE" w14:textId="77777777" w:rsidTr="00E768B0">
        <w:trPr>
          <w:gridAfter w:val="1"/>
          <w:wAfter w:w="6" w:type="dxa"/>
          <w:cantSplit/>
          <w:trHeight w:val="170"/>
        </w:trPr>
        <w:tc>
          <w:tcPr>
            <w:tcW w:w="1226" w:type="dxa"/>
            <w:vMerge w:val="restart"/>
            <w:tcBorders>
              <w:top w:val="single" w:sz="4" w:space="0" w:color="auto"/>
              <w:left w:val="nil"/>
              <w:bottom w:val="single" w:sz="4" w:space="0" w:color="000000"/>
              <w:right w:val="nil"/>
            </w:tcBorders>
            <w:shd w:val="clear" w:color="auto" w:fill="auto"/>
            <w:noWrap/>
            <w:vAlign w:val="center"/>
            <w:hideMark/>
          </w:tcPr>
          <w:p w14:paraId="3D80699F" w14:textId="77777777" w:rsidR="00CC2ADC" w:rsidRPr="00E768B0" w:rsidRDefault="00CC2ADC" w:rsidP="00CC2ADC">
            <w:pPr>
              <w:widowControl/>
              <w:spacing w:line="360" w:lineRule="auto"/>
              <w:jc w:val="left"/>
              <w:rPr>
                <w:rFonts w:ascii="Times New Roman" w:eastAsia="DengXian" w:hAnsi="Times New Roman" w:cs="Times New Roman"/>
                <w:b/>
                <w:bCs/>
                <w:kern w:val="0"/>
                <w:sz w:val="24"/>
                <w:szCs w:val="24"/>
              </w:rPr>
            </w:pPr>
            <w:r w:rsidRPr="00E768B0">
              <w:rPr>
                <w:rFonts w:ascii="Times New Roman" w:eastAsia="DengXian" w:hAnsi="Times New Roman" w:cs="Times New Roman"/>
                <w:b/>
                <w:bCs/>
                <w:kern w:val="0"/>
                <w:sz w:val="24"/>
                <w:szCs w:val="24"/>
              </w:rPr>
              <w:t>Number</w:t>
            </w:r>
          </w:p>
        </w:tc>
        <w:tc>
          <w:tcPr>
            <w:tcW w:w="2585" w:type="dxa"/>
            <w:vMerge w:val="restart"/>
            <w:tcBorders>
              <w:top w:val="single" w:sz="4" w:space="0" w:color="auto"/>
              <w:left w:val="nil"/>
              <w:bottom w:val="single" w:sz="4" w:space="0" w:color="000000"/>
              <w:right w:val="nil"/>
            </w:tcBorders>
            <w:shd w:val="clear" w:color="auto" w:fill="auto"/>
            <w:noWrap/>
            <w:vAlign w:val="center"/>
            <w:hideMark/>
          </w:tcPr>
          <w:p w14:paraId="0260C2A5" w14:textId="77777777" w:rsidR="00CC2ADC" w:rsidRPr="00E768B0" w:rsidRDefault="00CC2ADC" w:rsidP="00CC2ADC">
            <w:pPr>
              <w:widowControl/>
              <w:spacing w:line="360" w:lineRule="auto"/>
              <w:jc w:val="left"/>
              <w:rPr>
                <w:rFonts w:ascii="Times New Roman" w:eastAsia="DengXian" w:hAnsi="Times New Roman" w:cs="Times New Roman"/>
                <w:b/>
                <w:bCs/>
                <w:kern w:val="0"/>
                <w:sz w:val="24"/>
                <w:szCs w:val="24"/>
              </w:rPr>
            </w:pPr>
            <w:r w:rsidRPr="00E768B0">
              <w:rPr>
                <w:rFonts w:ascii="Times New Roman" w:eastAsia="DengXian" w:hAnsi="Times New Roman" w:cs="Times New Roman"/>
                <w:b/>
                <w:bCs/>
                <w:kern w:val="0"/>
                <w:sz w:val="24"/>
                <w:szCs w:val="24"/>
              </w:rPr>
              <w:t>Field number</w:t>
            </w:r>
          </w:p>
        </w:tc>
        <w:tc>
          <w:tcPr>
            <w:tcW w:w="1345" w:type="dxa"/>
            <w:vMerge w:val="restart"/>
            <w:tcBorders>
              <w:top w:val="single" w:sz="4" w:space="0" w:color="auto"/>
              <w:left w:val="nil"/>
              <w:bottom w:val="single" w:sz="4" w:space="0" w:color="000000"/>
              <w:right w:val="nil"/>
            </w:tcBorders>
            <w:shd w:val="clear" w:color="auto" w:fill="auto"/>
            <w:noWrap/>
            <w:vAlign w:val="center"/>
            <w:hideMark/>
          </w:tcPr>
          <w:p w14:paraId="5517EB2A" w14:textId="77777777" w:rsidR="00CC2ADC" w:rsidRPr="00E768B0" w:rsidRDefault="00CC2ADC" w:rsidP="00CC2ADC">
            <w:pPr>
              <w:widowControl/>
              <w:spacing w:line="360" w:lineRule="auto"/>
              <w:jc w:val="left"/>
              <w:rPr>
                <w:rFonts w:ascii="Times New Roman" w:eastAsia="DengXian" w:hAnsi="Times New Roman" w:cs="Times New Roman"/>
                <w:b/>
                <w:bCs/>
                <w:kern w:val="0"/>
                <w:sz w:val="24"/>
                <w:szCs w:val="24"/>
              </w:rPr>
            </w:pPr>
            <w:r w:rsidRPr="00E768B0">
              <w:rPr>
                <w:rFonts w:ascii="Times New Roman" w:eastAsia="DengXian" w:hAnsi="Times New Roman" w:cs="Times New Roman"/>
                <w:b/>
                <w:bCs/>
                <w:kern w:val="0"/>
                <w:sz w:val="24"/>
                <w:szCs w:val="24"/>
              </w:rPr>
              <w:t xml:space="preserve"> Tool type</w:t>
            </w:r>
          </w:p>
        </w:tc>
        <w:tc>
          <w:tcPr>
            <w:tcW w:w="1736" w:type="dxa"/>
            <w:gridSpan w:val="2"/>
            <w:tcBorders>
              <w:top w:val="single" w:sz="4" w:space="0" w:color="auto"/>
              <w:left w:val="nil"/>
              <w:bottom w:val="single" w:sz="4" w:space="0" w:color="auto"/>
              <w:right w:val="nil"/>
            </w:tcBorders>
            <w:shd w:val="clear" w:color="auto" w:fill="auto"/>
            <w:noWrap/>
            <w:vAlign w:val="center"/>
            <w:hideMark/>
          </w:tcPr>
          <w:p w14:paraId="1509046D" w14:textId="17927EC5" w:rsidR="00CC2ADC" w:rsidRPr="00E768B0" w:rsidRDefault="00CC2ADC" w:rsidP="00E768B0">
            <w:pPr>
              <w:widowControl/>
              <w:spacing w:line="360" w:lineRule="auto"/>
              <w:jc w:val="center"/>
              <w:rPr>
                <w:rFonts w:ascii="Times New Roman" w:eastAsia="DengXian" w:hAnsi="Times New Roman" w:cs="Times New Roman"/>
                <w:b/>
                <w:bCs/>
                <w:kern w:val="0"/>
                <w:sz w:val="24"/>
                <w:szCs w:val="24"/>
              </w:rPr>
            </w:pPr>
            <w:r w:rsidRPr="00E768B0">
              <w:rPr>
                <w:rFonts w:ascii="Times New Roman" w:eastAsia="DengXian" w:hAnsi="Times New Roman" w:cs="Times New Roman"/>
                <w:b/>
                <w:bCs/>
                <w:kern w:val="0"/>
                <w:sz w:val="24"/>
                <w:szCs w:val="24"/>
              </w:rPr>
              <w:t>I</w:t>
            </w:r>
          </w:p>
        </w:tc>
        <w:tc>
          <w:tcPr>
            <w:tcW w:w="1736" w:type="dxa"/>
            <w:gridSpan w:val="2"/>
            <w:tcBorders>
              <w:top w:val="single" w:sz="4" w:space="0" w:color="auto"/>
              <w:left w:val="nil"/>
              <w:bottom w:val="single" w:sz="4" w:space="0" w:color="auto"/>
              <w:right w:val="nil"/>
            </w:tcBorders>
            <w:shd w:val="clear" w:color="auto" w:fill="auto"/>
            <w:noWrap/>
            <w:vAlign w:val="center"/>
            <w:hideMark/>
          </w:tcPr>
          <w:p w14:paraId="6BAF56EF" w14:textId="07B4FDFD" w:rsidR="00CC2ADC" w:rsidRPr="00E768B0" w:rsidRDefault="00CC2ADC" w:rsidP="00E768B0">
            <w:pPr>
              <w:widowControl/>
              <w:spacing w:line="360" w:lineRule="auto"/>
              <w:jc w:val="center"/>
              <w:rPr>
                <w:rFonts w:ascii="Times New Roman" w:eastAsia="DengXian" w:hAnsi="Times New Roman" w:cs="Times New Roman"/>
                <w:b/>
                <w:bCs/>
                <w:kern w:val="0"/>
                <w:sz w:val="24"/>
                <w:szCs w:val="24"/>
              </w:rPr>
            </w:pPr>
            <w:r w:rsidRPr="00E768B0">
              <w:rPr>
                <w:rFonts w:ascii="Times New Roman" w:eastAsia="DengXian" w:hAnsi="Times New Roman" w:cs="Times New Roman"/>
                <w:b/>
                <w:bCs/>
                <w:kern w:val="0"/>
                <w:sz w:val="24"/>
                <w:szCs w:val="24"/>
              </w:rPr>
              <w:t>II</w:t>
            </w:r>
          </w:p>
        </w:tc>
        <w:tc>
          <w:tcPr>
            <w:tcW w:w="1736" w:type="dxa"/>
            <w:gridSpan w:val="2"/>
            <w:tcBorders>
              <w:top w:val="single" w:sz="4" w:space="0" w:color="auto"/>
              <w:left w:val="nil"/>
              <w:bottom w:val="single" w:sz="4" w:space="0" w:color="auto"/>
              <w:right w:val="nil"/>
            </w:tcBorders>
            <w:shd w:val="clear" w:color="auto" w:fill="auto"/>
            <w:noWrap/>
            <w:vAlign w:val="center"/>
            <w:hideMark/>
          </w:tcPr>
          <w:p w14:paraId="62B65FC6" w14:textId="7B2A320B" w:rsidR="00CC2ADC" w:rsidRPr="00E768B0" w:rsidRDefault="00CC2ADC" w:rsidP="00E768B0">
            <w:pPr>
              <w:widowControl/>
              <w:spacing w:line="360" w:lineRule="auto"/>
              <w:jc w:val="center"/>
              <w:rPr>
                <w:rFonts w:ascii="Times New Roman" w:eastAsia="DengXian" w:hAnsi="Times New Roman" w:cs="Times New Roman"/>
                <w:b/>
                <w:bCs/>
                <w:kern w:val="0"/>
                <w:sz w:val="24"/>
                <w:szCs w:val="24"/>
              </w:rPr>
            </w:pPr>
            <w:r w:rsidRPr="00E768B0">
              <w:rPr>
                <w:rFonts w:ascii="Times New Roman" w:eastAsia="DengXian" w:hAnsi="Times New Roman" w:cs="Times New Roman"/>
                <w:b/>
                <w:bCs/>
                <w:kern w:val="0"/>
                <w:sz w:val="24"/>
                <w:szCs w:val="24"/>
              </w:rPr>
              <w:t>III</w:t>
            </w:r>
          </w:p>
        </w:tc>
        <w:tc>
          <w:tcPr>
            <w:tcW w:w="1736" w:type="dxa"/>
            <w:gridSpan w:val="2"/>
            <w:tcBorders>
              <w:top w:val="single" w:sz="4" w:space="0" w:color="auto"/>
              <w:left w:val="nil"/>
              <w:bottom w:val="single" w:sz="4" w:space="0" w:color="auto"/>
              <w:right w:val="nil"/>
            </w:tcBorders>
            <w:shd w:val="clear" w:color="auto" w:fill="auto"/>
            <w:noWrap/>
            <w:vAlign w:val="center"/>
            <w:hideMark/>
          </w:tcPr>
          <w:p w14:paraId="50D651EB" w14:textId="7DD13036" w:rsidR="00CC2ADC" w:rsidRPr="00E768B0" w:rsidRDefault="00CC2ADC" w:rsidP="00E768B0">
            <w:pPr>
              <w:widowControl/>
              <w:spacing w:line="360" w:lineRule="auto"/>
              <w:jc w:val="center"/>
              <w:rPr>
                <w:rFonts w:ascii="Times New Roman" w:eastAsia="DengXian" w:hAnsi="Times New Roman" w:cs="Times New Roman"/>
                <w:b/>
                <w:bCs/>
                <w:kern w:val="0"/>
                <w:sz w:val="24"/>
                <w:szCs w:val="24"/>
              </w:rPr>
            </w:pPr>
            <w:r w:rsidRPr="00E768B0">
              <w:rPr>
                <w:rFonts w:ascii="Times New Roman" w:eastAsia="DengXian" w:hAnsi="Times New Roman" w:cs="Times New Roman"/>
                <w:b/>
                <w:bCs/>
                <w:kern w:val="0"/>
                <w:sz w:val="24"/>
                <w:szCs w:val="24"/>
              </w:rPr>
              <w:t>IV</w:t>
            </w:r>
          </w:p>
        </w:tc>
        <w:tc>
          <w:tcPr>
            <w:tcW w:w="869" w:type="dxa"/>
            <w:vMerge w:val="restart"/>
            <w:tcBorders>
              <w:top w:val="single" w:sz="4" w:space="0" w:color="auto"/>
              <w:left w:val="nil"/>
              <w:right w:val="nil"/>
            </w:tcBorders>
            <w:shd w:val="clear" w:color="auto" w:fill="auto"/>
            <w:noWrap/>
            <w:vAlign w:val="center"/>
            <w:hideMark/>
          </w:tcPr>
          <w:p w14:paraId="49117B4A" w14:textId="77777777" w:rsidR="00CC2ADC" w:rsidRPr="00E768B0" w:rsidRDefault="00CC2ADC" w:rsidP="00E768B0">
            <w:pPr>
              <w:widowControl/>
              <w:spacing w:line="360" w:lineRule="auto"/>
              <w:jc w:val="center"/>
              <w:rPr>
                <w:rFonts w:ascii="Times New Roman" w:eastAsia="DengXian" w:hAnsi="Times New Roman" w:cs="Times New Roman"/>
                <w:b/>
                <w:bCs/>
                <w:kern w:val="0"/>
                <w:sz w:val="24"/>
                <w:szCs w:val="24"/>
              </w:rPr>
            </w:pPr>
            <w:r w:rsidRPr="00E768B0">
              <w:rPr>
                <w:rFonts w:ascii="Times New Roman" w:eastAsia="DengXian" w:hAnsi="Times New Roman" w:cs="Times New Roman"/>
                <w:b/>
                <w:bCs/>
                <w:kern w:val="0"/>
                <w:sz w:val="24"/>
                <w:szCs w:val="24"/>
              </w:rPr>
              <w:t>V</w:t>
            </w:r>
          </w:p>
        </w:tc>
        <w:tc>
          <w:tcPr>
            <w:tcW w:w="1536" w:type="dxa"/>
            <w:gridSpan w:val="2"/>
            <w:vMerge w:val="restart"/>
            <w:tcBorders>
              <w:top w:val="single" w:sz="4" w:space="0" w:color="auto"/>
              <w:left w:val="nil"/>
              <w:right w:val="nil"/>
            </w:tcBorders>
            <w:shd w:val="clear" w:color="auto" w:fill="auto"/>
            <w:noWrap/>
            <w:vAlign w:val="center"/>
            <w:hideMark/>
          </w:tcPr>
          <w:p w14:paraId="3EB39455" w14:textId="47430E70" w:rsidR="00CC2ADC" w:rsidRPr="00E768B0" w:rsidRDefault="00CC2ADC" w:rsidP="00E768B0">
            <w:pPr>
              <w:widowControl/>
              <w:spacing w:line="360" w:lineRule="auto"/>
              <w:jc w:val="center"/>
              <w:rPr>
                <w:rFonts w:ascii="Times New Roman" w:eastAsia="DengXian" w:hAnsi="Times New Roman" w:cs="Times New Roman"/>
                <w:b/>
                <w:bCs/>
                <w:kern w:val="0"/>
                <w:sz w:val="24"/>
                <w:szCs w:val="24"/>
              </w:rPr>
            </w:pPr>
            <w:bookmarkStart w:id="44" w:name="OLE_LINK2"/>
            <w:r w:rsidRPr="00E768B0">
              <w:rPr>
                <w:rFonts w:ascii="Times New Roman" w:eastAsia="DengXian" w:hAnsi="Times New Roman" w:cs="Times New Roman"/>
                <w:b/>
                <w:bCs/>
                <w:kern w:val="0"/>
                <w:sz w:val="24"/>
                <w:szCs w:val="24"/>
              </w:rPr>
              <w:t>Unidentified</w:t>
            </w:r>
            <w:bookmarkEnd w:id="44"/>
          </w:p>
        </w:tc>
        <w:tc>
          <w:tcPr>
            <w:tcW w:w="798" w:type="dxa"/>
            <w:vMerge w:val="restart"/>
            <w:tcBorders>
              <w:top w:val="single" w:sz="4" w:space="0" w:color="auto"/>
              <w:left w:val="nil"/>
              <w:right w:val="nil"/>
            </w:tcBorders>
            <w:shd w:val="clear" w:color="auto" w:fill="auto"/>
            <w:noWrap/>
            <w:vAlign w:val="center"/>
            <w:hideMark/>
          </w:tcPr>
          <w:p w14:paraId="0A4E618A" w14:textId="64176FD2" w:rsidR="00CC2ADC" w:rsidRPr="00E768B0" w:rsidRDefault="00CC2ADC" w:rsidP="00E768B0">
            <w:pPr>
              <w:widowControl/>
              <w:spacing w:line="360" w:lineRule="auto"/>
              <w:jc w:val="center"/>
              <w:rPr>
                <w:rFonts w:ascii="Times New Roman" w:eastAsia="DengXian" w:hAnsi="Times New Roman" w:cs="Times New Roman"/>
                <w:b/>
                <w:bCs/>
                <w:kern w:val="0"/>
                <w:sz w:val="24"/>
                <w:szCs w:val="24"/>
              </w:rPr>
            </w:pPr>
            <w:r w:rsidRPr="00E768B0">
              <w:rPr>
                <w:rFonts w:ascii="Times New Roman" w:eastAsia="DengXian" w:hAnsi="Times New Roman" w:cs="Times New Roman"/>
                <w:b/>
                <w:bCs/>
                <w:kern w:val="0"/>
                <w:sz w:val="24"/>
                <w:szCs w:val="24"/>
              </w:rPr>
              <w:t>Total</w:t>
            </w:r>
          </w:p>
        </w:tc>
      </w:tr>
      <w:tr w:rsidR="00E768B0" w:rsidRPr="00E768B0" w14:paraId="0B082B56" w14:textId="77777777" w:rsidTr="00E768B0">
        <w:trPr>
          <w:gridAfter w:val="1"/>
          <w:wAfter w:w="6" w:type="dxa"/>
          <w:cantSplit/>
          <w:trHeight w:val="170"/>
        </w:trPr>
        <w:tc>
          <w:tcPr>
            <w:tcW w:w="1226" w:type="dxa"/>
            <w:vMerge/>
            <w:tcBorders>
              <w:top w:val="nil"/>
              <w:left w:val="nil"/>
              <w:bottom w:val="single" w:sz="4" w:space="0" w:color="000000"/>
              <w:right w:val="nil"/>
            </w:tcBorders>
            <w:vAlign w:val="center"/>
            <w:hideMark/>
          </w:tcPr>
          <w:p w14:paraId="40A34365" w14:textId="77777777" w:rsidR="00CC2ADC" w:rsidRPr="00E768B0" w:rsidRDefault="00CC2ADC" w:rsidP="00CC2ADC">
            <w:pPr>
              <w:widowControl/>
              <w:spacing w:line="360" w:lineRule="auto"/>
              <w:jc w:val="left"/>
              <w:rPr>
                <w:rFonts w:ascii="Times New Roman" w:eastAsia="DengXian" w:hAnsi="Times New Roman" w:cs="Times New Roman"/>
                <w:b/>
                <w:bCs/>
                <w:kern w:val="0"/>
                <w:sz w:val="24"/>
                <w:szCs w:val="24"/>
              </w:rPr>
            </w:pPr>
          </w:p>
        </w:tc>
        <w:tc>
          <w:tcPr>
            <w:tcW w:w="2585" w:type="dxa"/>
            <w:vMerge/>
            <w:tcBorders>
              <w:top w:val="nil"/>
              <w:left w:val="nil"/>
              <w:bottom w:val="single" w:sz="4" w:space="0" w:color="000000"/>
              <w:right w:val="nil"/>
            </w:tcBorders>
            <w:vAlign w:val="center"/>
            <w:hideMark/>
          </w:tcPr>
          <w:p w14:paraId="525D43A5" w14:textId="77777777" w:rsidR="00CC2ADC" w:rsidRPr="00E768B0" w:rsidRDefault="00CC2ADC" w:rsidP="00CC2ADC">
            <w:pPr>
              <w:widowControl/>
              <w:spacing w:line="360" w:lineRule="auto"/>
              <w:jc w:val="left"/>
              <w:rPr>
                <w:rFonts w:ascii="Times New Roman" w:eastAsia="DengXian" w:hAnsi="Times New Roman" w:cs="Times New Roman"/>
                <w:b/>
                <w:bCs/>
                <w:kern w:val="0"/>
                <w:sz w:val="24"/>
                <w:szCs w:val="24"/>
              </w:rPr>
            </w:pPr>
          </w:p>
        </w:tc>
        <w:tc>
          <w:tcPr>
            <w:tcW w:w="1345" w:type="dxa"/>
            <w:vMerge/>
            <w:tcBorders>
              <w:top w:val="nil"/>
              <w:left w:val="nil"/>
              <w:bottom w:val="single" w:sz="4" w:space="0" w:color="000000"/>
              <w:right w:val="nil"/>
            </w:tcBorders>
            <w:vAlign w:val="center"/>
            <w:hideMark/>
          </w:tcPr>
          <w:p w14:paraId="5EF8F57E" w14:textId="77777777" w:rsidR="00CC2ADC" w:rsidRPr="00E768B0" w:rsidRDefault="00CC2ADC" w:rsidP="00CC2ADC">
            <w:pPr>
              <w:widowControl/>
              <w:spacing w:line="360" w:lineRule="auto"/>
              <w:jc w:val="left"/>
              <w:rPr>
                <w:rFonts w:ascii="Times New Roman" w:eastAsia="DengXian" w:hAnsi="Times New Roman" w:cs="Times New Roman"/>
                <w:b/>
                <w:bCs/>
                <w:kern w:val="0"/>
                <w:sz w:val="24"/>
                <w:szCs w:val="24"/>
              </w:rPr>
            </w:pPr>
          </w:p>
        </w:tc>
        <w:tc>
          <w:tcPr>
            <w:tcW w:w="868" w:type="dxa"/>
            <w:tcBorders>
              <w:top w:val="single" w:sz="4" w:space="0" w:color="auto"/>
              <w:left w:val="nil"/>
              <w:bottom w:val="single" w:sz="4" w:space="0" w:color="auto"/>
              <w:right w:val="nil"/>
            </w:tcBorders>
            <w:shd w:val="clear" w:color="auto" w:fill="auto"/>
            <w:noWrap/>
            <w:vAlign w:val="center"/>
            <w:hideMark/>
          </w:tcPr>
          <w:p w14:paraId="0FEED9D6" w14:textId="77777777" w:rsidR="00CC2ADC" w:rsidRPr="00E768B0" w:rsidRDefault="00CC2ADC" w:rsidP="00E768B0">
            <w:pPr>
              <w:widowControl/>
              <w:spacing w:line="360" w:lineRule="auto"/>
              <w:jc w:val="center"/>
              <w:rPr>
                <w:rFonts w:ascii="Times New Roman" w:eastAsia="DengXian" w:hAnsi="Times New Roman" w:cs="Times New Roman"/>
                <w:b/>
                <w:bCs/>
                <w:kern w:val="0"/>
                <w:sz w:val="24"/>
                <w:szCs w:val="24"/>
              </w:rPr>
            </w:pPr>
            <w:r w:rsidRPr="00E768B0">
              <w:rPr>
                <w:rFonts w:ascii="Times New Roman" w:eastAsia="DengXian" w:hAnsi="Times New Roman" w:cs="Times New Roman"/>
                <w:b/>
                <w:bCs/>
                <w:kern w:val="0"/>
                <w:sz w:val="24"/>
                <w:szCs w:val="24"/>
              </w:rPr>
              <w:t>Ia</w:t>
            </w:r>
          </w:p>
        </w:tc>
        <w:tc>
          <w:tcPr>
            <w:tcW w:w="868" w:type="dxa"/>
            <w:tcBorders>
              <w:top w:val="single" w:sz="4" w:space="0" w:color="auto"/>
              <w:left w:val="nil"/>
              <w:bottom w:val="single" w:sz="4" w:space="0" w:color="auto"/>
              <w:right w:val="nil"/>
            </w:tcBorders>
            <w:shd w:val="clear" w:color="auto" w:fill="auto"/>
            <w:noWrap/>
            <w:vAlign w:val="center"/>
            <w:hideMark/>
          </w:tcPr>
          <w:p w14:paraId="5927B245" w14:textId="77777777" w:rsidR="00CC2ADC" w:rsidRPr="00E768B0" w:rsidRDefault="00CC2ADC" w:rsidP="00E768B0">
            <w:pPr>
              <w:widowControl/>
              <w:spacing w:line="360" w:lineRule="auto"/>
              <w:jc w:val="center"/>
              <w:rPr>
                <w:rFonts w:ascii="Times New Roman" w:eastAsia="DengXian" w:hAnsi="Times New Roman" w:cs="Times New Roman"/>
                <w:b/>
                <w:bCs/>
                <w:kern w:val="0"/>
                <w:sz w:val="24"/>
                <w:szCs w:val="24"/>
              </w:rPr>
            </w:pPr>
            <w:r w:rsidRPr="00E768B0">
              <w:rPr>
                <w:rFonts w:ascii="Times New Roman" w:eastAsia="DengXian" w:hAnsi="Times New Roman" w:cs="Times New Roman"/>
                <w:b/>
                <w:bCs/>
                <w:kern w:val="0"/>
                <w:sz w:val="24"/>
                <w:szCs w:val="24"/>
              </w:rPr>
              <w:t>Ib</w:t>
            </w:r>
          </w:p>
        </w:tc>
        <w:tc>
          <w:tcPr>
            <w:tcW w:w="868" w:type="dxa"/>
            <w:tcBorders>
              <w:top w:val="single" w:sz="4" w:space="0" w:color="auto"/>
              <w:left w:val="nil"/>
              <w:bottom w:val="single" w:sz="4" w:space="0" w:color="auto"/>
              <w:right w:val="nil"/>
            </w:tcBorders>
            <w:shd w:val="clear" w:color="auto" w:fill="auto"/>
            <w:noWrap/>
            <w:vAlign w:val="center"/>
            <w:hideMark/>
          </w:tcPr>
          <w:p w14:paraId="62EEDE80" w14:textId="77777777" w:rsidR="00CC2ADC" w:rsidRPr="00E768B0" w:rsidRDefault="00CC2ADC" w:rsidP="00E768B0">
            <w:pPr>
              <w:widowControl/>
              <w:spacing w:line="360" w:lineRule="auto"/>
              <w:jc w:val="center"/>
              <w:rPr>
                <w:rFonts w:ascii="Times New Roman" w:eastAsia="DengXian" w:hAnsi="Times New Roman" w:cs="Times New Roman"/>
                <w:b/>
                <w:bCs/>
                <w:kern w:val="0"/>
                <w:sz w:val="24"/>
                <w:szCs w:val="24"/>
              </w:rPr>
            </w:pPr>
            <w:r w:rsidRPr="00E768B0">
              <w:rPr>
                <w:rFonts w:ascii="Times New Roman" w:eastAsia="DengXian" w:hAnsi="Times New Roman" w:cs="Times New Roman"/>
                <w:b/>
                <w:bCs/>
                <w:kern w:val="0"/>
                <w:sz w:val="24"/>
                <w:szCs w:val="24"/>
              </w:rPr>
              <w:t>IIa</w:t>
            </w:r>
          </w:p>
        </w:tc>
        <w:tc>
          <w:tcPr>
            <w:tcW w:w="868" w:type="dxa"/>
            <w:tcBorders>
              <w:top w:val="single" w:sz="4" w:space="0" w:color="auto"/>
              <w:left w:val="nil"/>
              <w:bottom w:val="single" w:sz="4" w:space="0" w:color="auto"/>
              <w:right w:val="nil"/>
            </w:tcBorders>
            <w:shd w:val="clear" w:color="auto" w:fill="auto"/>
            <w:noWrap/>
            <w:vAlign w:val="center"/>
            <w:hideMark/>
          </w:tcPr>
          <w:p w14:paraId="00DAC1C0" w14:textId="77777777" w:rsidR="00CC2ADC" w:rsidRPr="00E768B0" w:rsidRDefault="00CC2ADC" w:rsidP="00E768B0">
            <w:pPr>
              <w:widowControl/>
              <w:spacing w:line="360" w:lineRule="auto"/>
              <w:jc w:val="center"/>
              <w:rPr>
                <w:rFonts w:ascii="Times New Roman" w:eastAsia="DengXian" w:hAnsi="Times New Roman" w:cs="Times New Roman"/>
                <w:b/>
                <w:bCs/>
                <w:kern w:val="0"/>
                <w:sz w:val="24"/>
                <w:szCs w:val="24"/>
              </w:rPr>
            </w:pPr>
            <w:r w:rsidRPr="00E768B0">
              <w:rPr>
                <w:rFonts w:ascii="Times New Roman" w:eastAsia="DengXian" w:hAnsi="Times New Roman" w:cs="Times New Roman"/>
                <w:b/>
                <w:bCs/>
                <w:kern w:val="0"/>
                <w:sz w:val="24"/>
                <w:szCs w:val="24"/>
              </w:rPr>
              <w:t>IIb</w:t>
            </w:r>
          </w:p>
        </w:tc>
        <w:tc>
          <w:tcPr>
            <w:tcW w:w="868" w:type="dxa"/>
            <w:tcBorders>
              <w:top w:val="single" w:sz="4" w:space="0" w:color="auto"/>
              <w:left w:val="nil"/>
              <w:bottom w:val="single" w:sz="4" w:space="0" w:color="auto"/>
              <w:right w:val="nil"/>
            </w:tcBorders>
            <w:shd w:val="clear" w:color="auto" w:fill="auto"/>
            <w:noWrap/>
            <w:vAlign w:val="center"/>
            <w:hideMark/>
          </w:tcPr>
          <w:p w14:paraId="63478FC8" w14:textId="77777777" w:rsidR="00CC2ADC" w:rsidRPr="00E768B0" w:rsidRDefault="00CC2ADC" w:rsidP="00E768B0">
            <w:pPr>
              <w:widowControl/>
              <w:spacing w:line="360" w:lineRule="auto"/>
              <w:jc w:val="center"/>
              <w:rPr>
                <w:rFonts w:ascii="Times New Roman" w:eastAsia="DengXian" w:hAnsi="Times New Roman" w:cs="Times New Roman"/>
                <w:b/>
                <w:bCs/>
                <w:kern w:val="0"/>
                <w:sz w:val="24"/>
                <w:szCs w:val="24"/>
              </w:rPr>
            </w:pPr>
            <w:r w:rsidRPr="00E768B0">
              <w:rPr>
                <w:rFonts w:ascii="Times New Roman" w:eastAsia="DengXian" w:hAnsi="Times New Roman" w:cs="Times New Roman"/>
                <w:b/>
                <w:bCs/>
                <w:kern w:val="0"/>
                <w:sz w:val="24"/>
                <w:szCs w:val="24"/>
              </w:rPr>
              <w:t>IIIa</w:t>
            </w:r>
          </w:p>
        </w:tc>
        <w:tc>
          <w:tcPr>
            <w:tcW w:w="868" w:type="dxa"/>
            <w:tcBorders>
              <w:top w:val="single" w:sz="4" w:space="0" w:color="auto"/>
              <w:left w:val="nil"/>
              <w:bottom w:val="single" w:sz="4" w:space="0" w:color="auto"/>
              <w:right w:val="nil"/>
            </w:tcBorders>
            <w:shd w:val="clear" w:color="auto" w:fill="auto"/>
            <w:noWrap/>
            <w:vAlign w:val="center"/>
            <w:hideMark/>
          </w:tcPr>
          <w:p w14:paraId="4B63CBDD" w14:textId="77777777" w:rsidR="00CC2ADC" w:rsidRPr="00E768B0" w:rsidRDefault="00CC2ADC" w:rsidP="00E768B0">
            <w:pPr>
              <w:widowControl/>
              <w:spacing w:line="360" w:lineRule="auto"/>
              <w:jc w:val="center"/>
              <w:rPr>
                <w:rFonts w:ascii="Times New Roman" w:eastAsia="DengXian" w:hAnsi="Times New Roman" w:cs="Times New Roman"/>
                <w:b/>
                <w:bCs/>
                <w:kern w:val="0"/>
                <w:sz w:val="24"/>
                <w:szCs w:val="24"/>
              </w:rPr>
            </w:pPr>
            <w:r w:rsidRPr="00E768B0">
              <w:rPr>
                <w:rFonts w:ascii="Times New Roman" w:eastAsia="DengXian" w:hAnsi="Times New Roman" w:cs="Times New Roman"/>
                <w:b/>
                <w:bCs/>
                <w:kern w:val="0"/>
                <w:sz w:val="24"/>
                <w:szCs w:val="24"/>
              </w:rPr>
              <w:t>IIIb</w:t>
            </w:r>
          </w:p>
        </w:tc>
        <w:tc>
          <w:tcPr>
            <w:tcW w:w="868" w:type="dxa"/>
            <w:tcBorders>
              <w:top w:val="single" w:sz="4" w:space="0" w:color="auto"/>
              <w:left w:val="nil"/>
              <w:bottom w:val="single" w:sz="4" w:space="0" w:color="auto"/>
              <w:right w:val="nil"/>
            </w:tcBorders>
            <w:shd w:val="clear" w:color="auto" w:fill="auto"/>
            <w:noWrap/>
            <w:vAlign w:val="center"/>
            <w:hideMark/>
          </w:tcPr>
          <w:p w14:paraId="4E90CB48" w14:textId="452359BF" w:rsidR="00CC2ADC" w:rsidRPr="00E768B0" w:rsidRDefault="00CC2ADC" w:rsidP="00E768B0">
            <w:pPr>
              <w:widowControl/>
              <w:spacing w:line="360" w:lineRule="auto"/>
              <w:jc w:val="center"/>
              <w:rPr>
                <w:rFonts w:ascii="Times New Roman" w:eastAsia="DengXian" w:hAnsi="Times New Roman" w:cs="Times New Roman"/>
                <w:b/>
                <w:bCs/>
                <w:kern w:val="0"/>
                <w:sz w:val="24"/>
                <w:szCs w:val="24"/>
              </w:rPr>
            </w:pPr>
            <w:r w:rsidRPr="00E768B0">
              <w:rPr>
                <w:rFonts w:ascii="Times New Roman" w:eastAsia="DengXian" w:hAnsi="Times New Roman" w:cs="Times New Roman"/>
                <w:b/>
                <w:bCs/>
                <w:kern w:val="0"/>
                <w:sz w:val="24"/>
                <w:szCs w:val="24"/>
              </w:rPr>
              <w:t>IVa</w:t>
            </w:r>
          </w:p>
        </w:tc>
        <w:tc>
          <w:tcPr>
            <w:tcW w:w="868" w:type="dxa"/>
            <w:tcBorders>
              <w:top w:val="single" w:sz="4" w:space="0" w:color="auto"/>
              <w:left w:val="nil"/>
              <w:bottom w:val="single" w:sz="4" w:space="0" w:color="auto"/>
              <w:right w:val="nil"/>
            </w:tcBorders>
            <w:shd w:val="clear" w:color="auto" w:fill="auto"/>
            <w:noWrap/>
            <w:vAlign w:val="center"/>
            <w:hideMark/>
          </w:tcPr>
          <w:p w14:paraId="23D35583" w14:textId="68D78125" w:rsidR="00CC2ADC" w:rsidRPr="00E768B0" w:rsidRDefault="00CC2ADC" w:rsidP="00E768B0">
            <w:pPr>
              <w:widowControl/>
              <w:spacing w:line="360" w:lineRule="auto"/>
              <w:jc w:val="center"/>
              <w:rPr>
                <w:rFonts w:ascii="Times New Roman" w:eastAsia="DengXian" w:hAnsi="Times New Roman" w:cs="Times New Roman"/>
                <w:b/>
                <w:bCs/>
                <w:kern w:val="0"/>
                <w:sz w:val="24"/>
                <w:szCs w:val="24"/>
              </w:rPr>
            </w:pPr>
            <w:r w:rsidRPr="00E768B0">
              <w:rPr>
                <w:rFonts w:ascii="Times New Roman" w:eastAsia="DengXian" w:hAnsi="Times New Roman" w:cs="Times New Roman"/>
                <w:b/>
                <w:bCs/>
                <w:kern w:val="0"/>
                <w:sz w:val="24"/>
                <w:szCs w:val="24"/>
              </w:rPr>
              <w:t>IVb</w:t>
            </w:r>
          </w:p>
        </w:tc>
        <w:tc>
          <w:tcPr>
            <w:tcW w:w="869" w:type="dxa"/>
            <w:vMerge/>
            <w:tcBorders>
              <w:left w:val="nil"/>
              <w:bottom w:val="single" w:sz="4" w:space="0" w:color="auto"/>
              <w:right w:val="nil"/>
            </w:tcBorders>
            <w:shd w:val="clear" w:color="auto" w:fill="auto"/>
            <w:noWrap/>
            <w:vAlign w:val="center"/>
            <w:hideMark/>
          </w:tcPr>
          <w:p w14:paraId="7D843995" w14:textId="45F7102C" w:rsidR="00CC2ADC" w:rsidRPr="00E768B0" w:rsidRDefault="00CC2ADC" w:rsidP="00CC2ADC">
            <w:pPr>
              <w:widowControl/>
              <w:spacing w:line="360" w:lineRule="auto"/>
              <w:jc w:val="left"/>
              <w:rPr>
                <w:rFonts w:ascii="Times New Roman" w:eastAsia="DengXian" w:hAnsi="Times New Roman" w:cs="Times New Roman"/>
                <w:b/>
                <w:bCs/>
                <w:kern w:val="0"/>
                <w:sz w:val="24"/>
                <w:szCs w:val="24"/>
              </w:rPr>
            </w:pPr>
          </w:p>
        </w:tc>
        <w:tc>
          <w:tcPr>
            <w:tcW w:w="1536" w:type="dxa"/>
            <w:gridSpan w:val="2"/>
            <w:vMerge/>
            <w:tcBorders>
              <w:left w:val="nil"/>
              <w:bottom w:val="single" w:sz="4" w:space="0" w:color="auto"/>
              <w:right w:val="nil"/>
            </w:tcBorders>
            <w:shd w:val="clear" w:color="auto" w:fill="auto"/>
            <w:noWrap/>
            <w:vAlign w:val="center"/>
            <w:hideMark/>
          </w:tcPr>
          <w:p w14:paraId="54A215C5" w14:textId="3E3D0509" w:rsidR="00CC2ADC" w:rsidRPr="00E768B0" w:rsidRDefault="00CC2ADC" w:rsidP="00CC2ADC">
            <w:pPr>
              <w:widowControl/>
              <w:spacing w:line="360" w:lineRule="auto"/>
              <w:jc w:val="left"/>
              <w:rPr>
                <w:rFonts w:ascii="Times New Roman" w:eastAsia="DengXian" w:hAnsi="Times New Roman" w:cs="Times New Roman"/>
                <w:b/>
                <w:bCs/>
                <w:kern w:val="0"/>
                <w:sz w:val="24"/>
                <w:szCs w:val="24"/>
              </w:rPr>
            </w:pPr>
          </w:p>
        </w:tc>
        <w:tc>
          <w:tcPr>
            <w:tcW w:w="798" w:type="dxa"/>
            <w:vMerge/>
            <w:tcBorders>
              <w:left w:val="nil"/>
              <w:bottom w:val="single" w:sz="4" w:space="0" w:color="auto"/>
              <w:right w:val="nil"/>
            </w:tcBorders>
            <w:vAlign w:val="center"/>
            <w:hideMark/>
          </w:tcPr>
          <w:p w14:paraId="6929FE28" w14:textId="77777777" w:rsidR="00CC2ADC" w:rsidRPr="00E768B0" w:rsidRDefault="00CC2ADC" w:rsidP="00CC2ADC">
            <w:pPr>
              <w:widowControl/>
              <w:spacing w:line="360" w:lineRule="auto"/>
              <w:jc w:val="left"/>
              <w:rPr>
                <w:rFonts w:ascii="Times New Roman" w:eastAsia="DengXian" w:hAnsi="Times New Roman" w:cs="Times New Roman"/>
                <w:b/>
                <w:bCs/>
                <w:kern w:val="0"/>
                <w:sz w:val="24"/>
                <w:szCs w:val="24"/>
              </w:rPr>
            </w:pPr>
          </w:p>
        </w:tc>
      </w:tr>
      <w:tr w:rsidR="00E768B0" w:rsidRPr="00E768B0" w14:paraId="6B2452ED" w14:textId="77777777" w:rsidTr="00CC2ADC">
        <w:trPr>
          <w:cantSplit/>
          <w:trHeight w:val="170"/>
        </w:trPr>
        <w:tc>
          <w:tcPr>
            <w:tcW w:w="5156" w:type="dxa"/>
            <w:gridSpan w:val="3"/>
            <w:tcBorders>
              <w:top w:val="nil"/>
              <w:left w:val="nil"/>
              <w:bottom w:val="nil"/>
              <w:right w:val="nil"/>
            </w:tcBorders>
            <w:shd w:val="clear" w:color="auto" w:fill="auto"/>
            <w:noWrap/>
            <w:vAlign w:val="center"/>
            <w:hideMark/>
          </w:tcPr>
          <w:p w14:paraId="53733DCF" w14:textId="77777777" w:rsidR="00206255" w:rsidRPr="00E768B0" w:rsidRDefault="00206255" w:rsidP="00CC2ADC">
            <w:pPr>
              <w:widowControl/>
              <w:spacing w:line="360" w:lineRule="auto"/>
              <w:jc w:val="left"/>
              <w:rPr>
                <w:rFonts w:ascii="Times New Roman" w:eastAsia="DengXian" w:hAnsi="Times New Roman" w:cs="Times New Roman"/>
                <w:b/>
                <w:bCs/>
                <w:kern w:val="0"/>
                <w:sz w:val="24"/>
                <w:szCs w:val="24"/>
              </w:rPr>
            </w:pPr>
            <w:r w:rsidRPr="00E768B0">
              <w:rPr>
                <w:rFonts w:ascii="Times New Roman" w:eastAsia="DengXian" w:hAnsi="Times New Roman" w:cs="Times New Roman"/>
                <w:b/>
                <w:bCs/>
                <w:kern w:val="0"/>
                <w:sz w:val="24"/>
                <w:szCs w:val="24"/>
              </w:rPr>
              <w:t>Huiyaotian</w:t>
            </w:r>
          </w:p>
        </w:tc>
        <w:tc>
          <w:tcPr>
            <w:tcW w:w="868" w:type="dxa"/>
            <w:tcBorders>
              <w:top w:val="nil"/>
              <w:left w:val="nil"/>
              <w:bottom w:val="nil"/>
              <w:right w:val="nil"/>
            </w:tcBorders>
            <w:shd w:val="clear" w:color="auto" w:fill="auto"/>
            <w:noWrap/>
            <w:vAlign w:val="center"/>
            <w:hideMark/>
          </w:tcPr>
          <w:p w14:paraId="0717178D" w14:textId="77777777" w:rsidR="00206255" w:rsidRPr="00E768B0" w:rsidRDefault="00206255" w:rsidP="00CC2ADC">
            <w:pPr>
              <w:widowControl/>
              <w:spacing w:line="360" w:lineRule="auto"/>
              <w:jc w:val="left"/>
              <w:rPr>
                <w:rFonts w:ascii="Times New Roman" w:eastAsia="DengXian" w:hAnsi="Times New Roman" w:cs="Times New Roman"/>
                <w:b/>
                <w:bCs/>
                <w:kern w:val="0"/>
                <w:sz w:val="24"/>
                <w:szCs w:val="24"/>
              </w:rPr>
            </w:pPr>
          </w:p>
        </w:tc>
        <w:tc>
          <w:tcPr>
            <w:tcW w:w="868" w:type="dxa"/>
            <w:tcBorders>
              <w:top w:val="nil"/>
              <w:left w:val="nil"/>
              <w:bottom w:val="nil"/>
              <w:right w:val="nil"/>
            </w:tcBorders>
            <w:shd w:val="clear" w:color="auto" w:fill="auto"/>
            <w:noWrap/>
            <w:vAlign w:val="center"/>
            <w:hideMark/>
          </w:tcPr>
          <w:p w14:paraId="1BEF3E89" w14:textId="77777777" w:rsidR="00206255" w:rsidRPr="00E768B0" w:rsidRDefault="00206255" w:rsidP="00CC2ADC">
            <w:pPr>
              <w:widowControl/>
              <w:spacing w:line="360" w:lineRule="auto"/>
              <w:jc w:val="left"/>
              <w:rPr>
                <w:rFonts w:ascii="Times New Roman" w:eastAsia="Times New Rom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443EDE18" w14:textId="77777777" w:rsidR="00206255" w:rsidRPr="00E768B0" w:rsidRDefault="00206255" w:rsidP="00CC2ADC">
            <w:pPr>
              <w:widowControl/>
              <w:spacing w:line="360" w:lineRule="auto"/>
              <w:jc w:val="left"/>
              <w:rPr>
                <w:rFonts w:ascii="Times New Roman" w:eastAsia="Times New Rom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3ADB0DC5" w14:textId="77777777" w:rsidR="00206255" w:rsidRPr="00E768B0" w:rsidRDefault="00206255" w:rsidP="00CC2ADC">
            <w:pPr>
              <w:widowControl/>
              <w:spacing w:line="360" w:lineRule="auto"/>
              <w:jc w:val="left"/>
              <w:rPr>
                <w:rFonts w:ascii="Times New Roman" w:eastAsia="Times New Rom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00AC0A40" w14:textId="77777777" w:rsidR="00206255" w:rsidRPr="00E768B0" w:rsidRDefault="00206255" w:rsidP="00CC2ADC">
            <w:pPr>
              <w:widowControl/>
              <w:spacing w:line="360" w:lineRule="auto"/>
              <w:jc w:val="left"/>
              <w:rPr>
                <w:rFonts w:ascii="Times New Roman" w:eastAsia="Times New Rom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6311D7E5" w14:textId="77777777" w:rsidR="00206255" w:rsidRPr="00E768B0" w:rsidRDefault="00206255" w:rsidP="00CC2ADC">
            <w:pPr>
              <w:widowControl/>
              <w:spacing w:line="360" w:lineRule="auto"/>
              <w:jc w:val="left"/>
              <w:rPr>
                <w:rFonts w:ascii="Times New Roman" w:eastAsia="Times New Rom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3E945132" w14:textId="77777777" w:rsidR="00206255" w:rsidRPr="00E768B0" w:rsidRDefault="00206255" w:rsidP="00CC2ADC">
            <w:pPr>
              <w:widowControl/>
              <w:spacing w:line="360" w:lineRule="auto"/>
              <w:jc w:val="left"/>
              <w:rPr>
                <w:rFonts w:ascii="Times New Roman" w:eastAsia="Times New Rom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5AFBCAC5" w14:textId="77777777" w:rsidR="00206255" w:rsidRPr="00E768B0" w:rsidRDefault="00206255" w:rsidP="00CC2ADC">
            <w:pPr>
              <w:widowControl/>
              <w:spacing w:line="360" w:lineRule="auto"/>
              <w:jc w:val="left"/>
              <w:rPr>
                <w:rFonts w:ascii="Times New Roman" w:eastAsia="Times New Roman" w:hAnsi="Times New Roman" w:cs="Times New Roman"/>
                <w:kern w:val="0"/>
                <w:sz w:val="24"/>
                <w:szCs w:val="24"/>
              </w:rPr>
            </w:pPr>
          </w:p>
        </w:tc>
        <w:tc>
          <w:tcPr>
            <w:tcW w:w="869" w:type="dxa"/>
            <w:tcBorders>
              <w:top w:val="nil"/>
              <w:left w:val="nil"/>
              <w:bottom w:val="nil"/>
              <w:right w:val="nil"/>
            </w:tcBorders>
            <w:shd w:val="clear" w:color="auto" w:fill="auto"/>
            <w:noWrap/>
            <w:vAlign w:val="center"/>
            <w:hideMark/>
          </w:tcPr>
          <w:p w14:paraId="089EDF15" w14:textId="77777777" w:rsidR="00206255" w:rsidRPr="00E768B0" w:rsidRDefault="00206255" w:rsidP="00CC2ADC">
            <w:pPr>
              <w:widowControl/>
              <w:spacing w:line="360" w:lineRule="auto"/>
              <w:jc w:val="left"/>
              <w:rPr>
                <w:rFonts w:ascii="Times New Roman" w:eastAsia="Times New Roman" w:hAnsi="Times New Roman" w:cs="Times New Roman"/>
                <w:kern w:val="0"/>
                <w:sz w:val="24"/>
                <w:szCs w:val="24"/>
              </w:rPr>
            </w:pPr>
          </w:p>
        </w:tc>
        <w:tc>
          <w:tcPr>
            <w:tcW w:w="1489" w:type="dxa"/>
            <w:tcBorders>
              <w:top w:val="nil"/>
              <w:left w:val="nil"/>
              <w:bottom w:val="nil"/>
              <w:right w:val="nil"/>
            </w:tcBorders>
            <w:shd w:val="clear" w:color="auto" w:fill="auto"/>
            <w:noWrap/>
            <w:vAlign w:val="center"/>
            <w:hideMark/>
          </w:tcPr>
          <w:p w14:paraId="51E0D13D" w14:textId="77777777" w:rsidR="00206255" w:rsidRPr="00E768B0" w:rsidRDefault="00206255" w:rsidP="00CC2ADC">
            <w:pPr>
              <w:widowControl/>
              <w:spacing w:line="360" w:lineRule="auto"/>
              <w:jc w:val="left"/>
              <w:rPr>
                <w:rFonts w:ascii="Times New Roman" w:eastAsia="Times New Roman" w:hAnsi="Times New Roman" w:cs="Times New Roman"/>
                <w:kern w:val="0"/>
                <w:sz w:val="24"/>
                <w:szCs w:val="24"/>
              </w:rPr>
            </w:pPr>
          </w:p>
        </w:tc>
        <w:tc>
          <w:tcPr>
            <w:tcW w:w="851" w:type="dxa"/>
            <w:gridSpan w:val="3"/>
            <w:tcBorders>
              <w:top w:val="single" w:sz="4" w:space="0" w:color="auto"/>
              <w:left w:val="nil"/>
              <w:bottom w:val="nil"/>
              <w:right w:val="nil"/>
            </w:tcBorders>
            <w:shd w:val="clear" w:color="auto" w:fill="auto"/>
            <w:noWrap/>
            <w:vAlign w:val="center"/>
            <w:hideMark/>
          </w:tcPr>
          <w:p w14:paraId="38C7FC3C" w14:textId="77777777" w:rsidR="00206255" w:rsidRPr="00E768B0" w:rsidRDefault="00206255" w:rsidP="00CC2ADC">
            <w:pPr>
              <w:widowControl/>
              <w:spacing w:line="360" w:lineRule="auto"/>
              <w:jc w:val="left"/>
              <w:rPr>
                <w:rFonts w:ascii="Times New Roman" w:eastAsia="Times New Roman" w:hAnsi="Times New Roman" w:cs="Times New Roman"/>
                <w:kern w:val="0"/>
                <w:sz w:val="24"/>
                <w:szCs w:val="24"/>
              </w:rPr>
            </w:pPr>
          </w:p>
        </w:tc>
      </w:tr>
      <w:tr w:rsidR="00E768B0" w:rsidRPr="00E768B0" w14:paraId="5282481D" w14:textId="77777777" w:rsidTr="00E768B0">
        <w:trPr>
          <w:gridAfter w:val="1"/>
          <w:wAfter w:w="6" w:type="dxa"/>
          <w:cantSplit/>
          <w:trHeight w:val="170"/>
        </w:trPr>
        <w:tc>
          <w:tcPr>
            <w:tcW w:w="1226" w:type="dxa"/>
            <w:tcBorders>
              <w:top w:val="nil"/>
              <w:left w:val="nil"/>
              <w:bottom w:val="nil"/>
              <w:right w:val="nil"/>
            </w:tcBorders>
            <w:shd w:val="clear" w:color="auto" w:fill="auto"/>
            <w:noWrap/>
            <w:vAlign w:val="center"/>
            <w:hideMark/>
          </w:tcPr>
          <w:p w14:paraId="6B8E32B9"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w:t>
            </w:r>
          </w:p>
        </w:tc>
        <w:tc>
          <w:tcPr>
            <w:tcW w:w="2585" w:type="dxa"/>
            <w:tcBorders>
              <w:top w:val="nil"/>
              <w:left w:val="nil"/>
              <w:bottom w:val="nil"/>
              <w:right w:val="nil"/>
            </w:tcBorders>
            <w:shd w:val="clear" w:color="auto" w:fill="auto"/>
            <w:noWrap/>
            <w:vAlign w:val="center"/>
            <w:hideMark/>
          </w:tcPr>
          <w:p w14:paraId="493CE150"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2006NSHT1009M20</w:t>
            </w:r>
          </w:p>
        </w:tc>
        <w:tc>
          <w:tcPr>
            <w:tcW w:w="1345" w:type="dxa"/>
            <w:tcBorders>
              <w:top w:val="nil"/>
              <w:left w:val="nil"/>
              <w:bottom w:val="nil"/>
              <w:right w:val="nil"/>
            </w:tcBorders>
            <w:shd w:val="clear" w:color="auto" w:fill="auto"/>
            <w:noWrap/>
            <w:vAlign w:val="center"/>
            <w:hideMark/>
          </w:tcPr>
          <w:p w14:paraId="3F9C8883"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Grinding stone</w:t>
            </w:r>
          </w:p>
        </w:tc>
        <w:tc>
          <w:tcPr>
            <w:tcW w:w="868" w:type="dxa"/>
            <w:tcBorders>
              <w:top w:val="nil"/>
              <w:left w:val="nil"/>
              <w:bottom w:val="nil"/>
              <w:right w:val="nil"/>
            </w:tcBorders>
            <w:shd w:val="clear" w:color="auto" w:fill="auto"/>
            <w:noWrap/>
            <w:vAlign w:val="center"/>
            <w:hideMark/>
          </w:tcPr>
          <w:p w14:paraId="732DEA3F"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438058DD"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14</w:t>
            </w:r>
          </w:p>
        </w:tc>
        <w:tc>
          <w:tcPr>
            <w:tcW w:w="868" w:type="dxa"/>
            <w:tcBorders>
              <w:top w:val="nil"/>
              <w:left w:val="nil"/>
              <w:bottom w:val="nil"/>
              <w:right w:val="nil"/>
            </w:tcBorders>
            <w:shd w:val="clear" w:color="auto" w:fill="auto"/>
            <w:noWrap/>
            <w:vAlign w:val="center"/>
            <w:hideMark/>
          </w:tcPr>
          <w:p w14:paraId="2DDDF85E"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5</w:t>
            </w:r>
          </w:p>
        </w:tc>
        <w:tc>
          <w:tcPr>
            <w:tcW w:w="868" w:type="dxa"/>
            <w:tcBorders>
              <w:top w:val="nil"/>
              <w:left w:val="nil"/>
              <w:bottom w:val="nil"/>
              <w:right w:val="nil"/>
            </w:tcBorders>
            <w:shd w:val="clear" w:color="auto" w:fill="auto"/>
            <w:noWrap/>
            <w:vAlign w:val="center"/>
            <w:hideMark/>
          </w:tcPr>
          <w:p w14:paraId="378DFF12"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w:t>
            </w:r>
          </w:p>
        </w:tc>
        <w:tc>
          <w:tcPr>
            <w:tcW w:w="868" w:type="dxa"/>
            <w:tcBorders>
              <w:top w:val="nil"/>
              <w:left w:val="nil"/>
              <w:bottom w:val="nil"/>
              <w:right w:val="nil"/>
            </w:tcBorders>
            <w:shd w:val="clear" w:color="auto" w:fill="auto"/>
            <w:noWrap/>
            <w:vAlign w:val="center"/>
            <w:hideMark/>
          </w:tcPr>
          <w:p w14:paraId="5D7F35F8"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w:t>
            </w:r>
          </w:p>
        </w:tc>
        <w:tc>
          <w:tcPr>
            <w:tcW w:w="868" w:type="dxa"/>
            <w:tcBorders>
              <w:top w:val="nil"/>
              <w:left w:val="nil"/>
              <w:bottom w:val="nil"/>
              <w:right w:val="nil"/>
            </w:tcBorders>
            <w:shd w:val="clear" w:color="auto" w:fill="auto"/>
            <w:noWrap/>
            <w:vAlign w:val="center"/>
            <w:hideMark/>
          </w:tcPr>
          <w:p w14:paraId="74466287"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w:t>
            </w:r>
          </w:p>
        </w:tc>
        <w:tc>
          <w:tcPr>
            <w:tcW w:w="868" w:type="dxa"/>
            <w:tcBorders>
              <w:top w:val="nil"/>
              <w:left w:val="nil"/>
              <w:bottom w:val="nil"/>
              <w:right w:val="nil"/>
            </w:tcBorders>
            <w:shd w:val="clear" w:color="auto" w:fill="auto"/>
            <w:noWrap/>
            <w:vAlign w:val="center"/>
            <w:hideMark/>
          </w:tcPr>
          <w:p w14:paraId="4B3EC369"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w:t>
            </w:r>
          </w:p>
        </w:tc>
        <w:tc>
          <w:tcPr>
            <w:tcW w:w="868" w:type="dxa"/>
            <w:tcBorders>
              <w:top w:val="nil"/>
              <w:left w:val="nil"/>
              <w:bottom w:val="nil"/>
              <w:right w:val="nil"/>
            </w:tcBorders>
            <w:shd w:val="clear" w:color="auto" w:fill="auto"/>
            <w:noWrap/>
            <w:vAlign w:val="center"/>
            <w:hideMark/>
          </w:tcPr>
          <w:p w14:paraId="41DB826A"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4</w:t>
            </w:r>
          </w:p>
        </w:tc>
        <w:tc>
          <w:tcPr>
            <w:tcW w:w="869" w:type="dxa"/>
            <w:tcBorders>
              <w:top w:val="nil"/>
              <w:left w:val="nil"/>
              <w:bottom w:val="nil"/>
              <w:right w:val="nil"/>
            </w:tcBorders>
            <w:shd w:val="clear" w:color="auto" w:fill="auto"/>
            <w:noWrap/>
            <w:vAlign w:val="center"/>
            <w:hideMark/>
          </w:tcPr>
          <w:p w14:paraId="1D26EC3C"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1536" w:type="dxa"/>
            <w:gridSpan w:val="2"/>
            <w:tcBorders>
              <w:top w:val="nil"/>
              <w:left w:val="nil"/>
              <w:bottom w:val="nil"/>
              <w:right w:val="nil"/>
            </w:tcBorders>
            <w:shd w:val="clear" w:color="auto" w:fill="auto"/>
            <w:noWrap/>
            <w:vAlign w:val="center"/>
            <w:hideMark/>
          </w:tcPr>
          <w:p w14:paraId="79417776"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6</w:t>
            </w:r>
          </w:p>
        </w:tc>
        <w:tc>
          <w:tcPr>
            <w:tcW w:w="798" w:type="dxa"/>
            <w:tcBorders>
              <w:top w:val="nil"/>
              <w:left w:val="nil"/>
              <w:bottom w:val="nil"/>
              <w:right w:val="nil"/>
            </w:tcBorders>
            <w:shd w:val="clear" w:color="auto" w:fill="auto"/>
            <w:noWrap/>
            <w:vAlign w:val="center"/>
            <w:hideMark/>
          </w:tcPr>
          <w:p w14:paraId="5F90D683"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36</w:t>
            </w:r>
          </w:p>
        </w:tc>
      </w:tr>
      <w:tr w:rsidR="00E768B0" w:rsidRPr="00E768B0" w14:paraId="52F30377" w14:textId="77777777" w:rsidTr="00E768B0">
        <w:trPr>
          <w:gridAfter w:val="1"/>
          <w:wAfter w:w="6" w:type="dxa"/>
          <w:cantSplit/>
          <w:trHeight w:val="170"/>
        </w:trPr>
        <w:tc>
          <w:tcPr>
            <w:tcW w:w="1226" w:type="dxa"/>
            <w:tcBorders>
              <w:top w:val="nil"/>
              <w:left w:val="nil"/>
              <w:bottom w:val="nil"/>
              <w:right w:val="nil"/>
            </w:tcBorders>
            <w:shd w:val="clear" w:color="auto" w:fill="auto"/>
            <w:noWrap/>
            <w:vAlign w:val="center"/>
            <w:hideMark/>
          </w:tcPr>
          <w:p w14:paraId="6B156948"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w:t>
            </w:r>
          </w:p>
        </w:tc>
        <w:tc>
          <w:tcPr>
            <w:tcW w:w="2585" w:type="dxa"/>
            <w:tcBorders>
              <w:top w:val="nil"/>
              <w:left w:val="nil"/>
              <w:bottom w:val="nil"/>
              <w:right w:val="nil"/>
            </w:tcBorders>
            <w:shd w:val="clear" w:color="auto" w:fill="auto"/>
            <w:noWrap/>
            <w:vAlign w:val="center"/>
            <w:hideMark/>
          </w:tcPr>
          <w:p w14:paraId="2F74ECD0"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2006NSHT1105</w:t>
            </w:r>
            <w:r w:rsidRPr="00E768B0">
              <w:rPr>
                <w:rFonts w:ascii="Cambria Math" w:eastAsia="SimSun" w:hAnsi="Cambria Math" w:cs="Cambria Math"/>
                <w:kern w:val="0"/>
                <w:sz w:val="24"/>
                <w:szCs w:val="24"/>
              </w:rPr>
              <w:t>③</w:t>
            </w:r>
            <w:r w:rsidRPr="00E768B0">
              <w:rPr>
                <w:rFonts w:ascii="Times New Roman" w:eastAsia="DengXian" w:hAnsi="Times New Roman" w:cs="Times New Roman"/>
                <w:kern w:val="0"/>
                <w:sz w:val="24"/>
                <w:szCs w:val="24"/>
              </w:rPr>
              <w:t>:03</w:t>
            </w:r>
          </w:p>
        </w:tc>
        <w:tc>
          <w:tcPr>
            <w:tcW w:w="1345" w:type="dxa"/>
            <w:tcBorders>
              <w:top w:val="nil"/>
              <w:left w:val="nil"/>
              <w:bottom w:val="nil"/>
              <w:right w:val="nil"/>
            </w:tcBorders>
            <w:shd w:val="clear" w:color="auto" w:fill="auto"/>
            <w:noWrap/>
            <w:vAlign w:val="center"/>
            <w:hideMark/>
          </w:tcPr>
          <w:p w14:paraId="33ADB291"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Grinding stone</w:t>
            </w:r>
          </w:p>
        </w:tc>
        <w:tc>
          <w:tcPr>
            <w:tcW w:w="868" w:type="dxa"/>
            <w:tcBorders>
              <w:top w:val="nil"/>
              <w:left w:val="nil"/>
              <w:bottom w:val="nil"/>
              <w:right w:val="nil"/>
            </w:tcBorders>
            <w:shd w:val="clear" w:color="auto" w:fill="auto"/>
            <w:noWrap/>
            <w:vAlign w:val="center"/>
            <w:hideMark/>
          </w:tcPr>
          <w:p w14:paraId="29A837B3"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356D8B65"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w:t>
            </w:r>
          </w:p>
        </w:tc>
        <w:tc>
          <w:tcPr>
            <w:tcW w:w="868" w:type="dxa"/>
            <w:tcBorders>
              <w:top w:val="nil"/>
              <w:left w:val="nil"/>
              <w:bottom w:val="nil"/>
              <w:right w:val="nil"/>
            </w:tcBorders>
            <w:shd w:val="clear" w:color="auto" w:fill="auto"/>
            <w:noWrap/>
            <w:vAlign w:val="center"/>
            <w:hideMark/>
          </w:tcPr>
          <w:p w14:paraId="46897277"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21F911BB"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w:t>
            </w:r>
          </w:p>
        </w:tc>
        <w:tc>
          <w:tcPr>
            <w:tcW w:w="868" w:type="dxa"/>
            <w:tcBorders>
              <w:top w:val="nil"/>
              <w:left w:val="nil"/>
              <w:bottom w:val="nil"/>
              <w:right w:val="nil"/>
            </w:tcBorders>
            <w:shd w:val="clear" w:color="auto" w:fill="auto"/>
            <w:noWrap/>
            <w:vAlign w:val="center"/>
            <w:hideMark/>
          </w:tcPr>
          <w:p w14:paraId="6B29E5E2" w14:textId="7229A653"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4164FCB9"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5A401527"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5</w:t>
            </w:r>
          </w:p>
        </w:tc>
        <w:tc>
          <w:tcPr>
            <w:tcW w:w="868" w:type="dxa"/>
            <w:tcBorders>
              <w:top w:val="nil"/>
              <w:left w:val="nil"/>
              <w:bottom w:val="nil"/>
              <w:right w:val="nil"/>
            </w:tcBorders>
            <w:shd w:val="clear" w:color="auto" w:fill="auto"/>
            <w:noWrap/>
            <w:vAlign w:val="center"/>
            <w:hideMark/>
          </w:tcPr>
          <w:p w14:paraId="6778721A"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3</w:t>
            </w:r>
          </w:p>
        </w:tc>
        <w:tc>
          <w:tcPr>
            <w:tcW w:w="869" w:type="dxa"/>
            <w:tcBorders>
              <w:top w:val="nil"/>
              <w:left w:val="nil"/>
              <w:bottom w:val="nil"/>
              <w:right w:val="nil"/>
            </w:tcBorders>
            <w:shd w:val="clear" w:color="auto" w:fill="auto"/>
            <w:noWrap/>
            <w:vAlign w:val="center"/>
            <w:hideMark/>
          </w:tcPr>
          <w:p w14:paraId="12BE2FBB"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1536" w:type="dxa"/>
            <w:gridSpan w:val="2"/>
            <w:tcBorders>
              <w:top w:val="nil"/>
              <w:left w:val="nil"/>
              <w:bottom w:val="nil"/>
              <w:right w:val="nil"/>
            </w:tcBorders>
            <w:shd w:val="clear" w:color="auto" w:fill="auto"/>
            <w:noWrap/>
            <w:vAlign w:val="center"/>
            <w:hideMark/>
          </w:tcPr>
          <w:p w14:paraId="2539DC12"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w:t>
            </w:r>
          </w:p>
        </w:tc>
        <w:tc>
          <w:tcPr>
            <w:tcW w:w="798" w:type="dxa"/>
            <w:tcBorders>
              <w:top w:val="nil"/>
              <w:left w:val="nil"/>
              <w:bottom w:val="nil"/>
              <w:right w:val="nil"/>
            </w:tcBorders>
            <w:shd w:val="clear" w:color="auto" w:fill="auto"/>
            <w:noWrap/>
            <w:vAlign w:val="center"/>
            <w:hideMark/>
          </w:tcPr>
          <w:p w14:paraId="37BC6ECA"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11</w:t>
            </w:r>
          </w:p>
        </w:tc>
      </w:tr>
      <w:tr w:rsidR="00E768B0" w:rsidRPr="00E768B0" w14:paraId="678CF6B6" w14:textId="77777777" w:rsidTr="00E768B0">
        <w:trPr>
          <w:gridAfter w:val="1"/>
          <w:wAfter w:w="6" w:type="dxa"/>
          <w:cantSplit/>
          <w:trHeight w:val="170"/>
        </w:trPr>
        <w:tc>
          <w:tcPr>
            <w:tcW w:w="1226" w:type="dxa"/>
            <w:tcBorders>
              <w:top w:val="nil"/>
              <w:left w:val="nil"/>
              <w:bottom w:val="nil"/>
              <w:right w:val="nil"/>
            </w:tcBorders>
            <w:shd w:val="clear" w:color="auto" w:fill="auto"/>
            <w:noWrap/>
            <w:vAlign w:val="center"/>
            <w:hideMark/>
          </w:tcPr>
          <w:p w14:paraId="4FD8BC07"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3</w:t>
            </w:r>
          </w:p>
        </w:tc>
        <w:tc>
          <w:tcPr>
            <w:tcW w:w="2585" w:type="dxa"/>
            <w:tcBorders>
              <w:top w:val="nil"/>
              <w:left w:val="nil"/>
              <w:bottom w:val="nil"/>
              <w:right w:val="nil"/>
            </w:tcBorders>
            <w:shd w:val="clear" w:color="auto" w:fill="auto"/>
            <w:noWrap/>
            <w:vAlign w:val="center"/>
            <w:hideMark/>
          </w:tcPr>
          <w:p w14:paraId="48B2438A"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2006NSHT1009</w:t>
            </w:r>
            <w:r w:rsidRPr="00E768B0">
              <w:rPr>
                <w:rFonts w:ascii="Cambria Math" w:eastAsia="SimSun" w:hAnsi="Cambria Math" w:cs="Cambria Math"/>
                <w:kern w:val="0"/>
                <w:sz w:val="24"/>
                <w:szCs w:val="24"/>
              </w:rPr>
              <w:t>④</w:t>
            </w:r>
            <w:r w:rsidRPr="00E768B0">
              <w:rPr>
                <w:rFonts w:ascii="Times New Roman" w:eastAsia="DengXian" w:hAnsi="Times New Roman" w:cs="Times New Roman"/>
                <w:kern w:val="0"/>
                <w:sz w:val="24"/>
                <w:szCs w:val="24"/>
              </w:rPr>
              <w:t>:03</w:t>
            </w:r>
          </w:p>
        </w:tc>
        <w:tc>
          <w:tcPr>
            <w:tcW w:w="1345" w:type="dxa"/>
            <w:tcBorders>
              <w:top w:val="nil"/>
              <w:left w:val="nil"/>
              <w:bottom w:val="nil"/>
              <w:right w:val="nil"/>
            </w:tcBorders>
            <w:shd w:val="clear" w:color="auto" w:fill="auto"/>
            <w:noWrap/>
            <w:vAlign w:val="center"/>
            <w:hideMark/>
          </w:tcPr>
          <w:p w14:paraId="79D5EDA8"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Grinding stone</w:t>
            </w:r>
          </w:p>
        </w:tc>
        <w:tc>
          <w:tcPr>
            <w:tcW w:w="868" w:type="dxa"/>
            <w:tcBorders>
              <w:top w:val="nil"/>
              <w:left w:val="nil"/>
              <w:bottom w:val="nil"/>
              <w:right w:val="nil"/>
            </w:tcBorders>
            <w:shd w:val="clear" w:color="auto" w:fill="auto"/>
            <w:noWrap/>
            <w:vAlign w:val="center"/>
            <w:hideMark/>
          </w:tcPr>
          <w:p w14:paraId="1F0B2EC9"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0B0E861A"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3</w:t>
            </w:r>
          </w:p>
        </w:tc>
        <w:tc>
          <w:tcPr>
            <w:tcW w:w="868" w:type="dxa"/>
            <w:tcBorders>
              <w:top w:val="nil"/>
              <w:left w:val="nil"/>
              <w:bottom w:val="nil"/>
              <w:right w:val="nil"/>
            </w:tcBorders>
            <w:shd w:val="clear" w:color="auto" w:fill="auto"/>
            <w:noWrap/>
            <w:vAlign w:val="center"/>
            <w:hideMark/>
          </w:tcPr>
          <w:p w14:paraId="473B45F2"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47F73F16" w14:textId="77777777" w:rsidR="00206255" w:rsidRPr="00E768B0" w:rsidRDefault="00206255" w:rsidP="00E768B0">
            <w:pPr>
              <w:widowControl/>
              <w:spacing w:line="360" w:lineRule="auto"/>
              <w:jc w:val="center"/>
              <w:rPr>
                <w:rFonts w:ascii="Times New Roman" w:eastAsia="Times New Rom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733C1797"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w:t>
            </w:r>
          </w:p>
        </w:tc>
        <w:tc>
          <w:tcPr>
            <w:tcW w:w="868" w:type="dxa"/>
            <w:tcBorders>
              <w:top w:val="nil"/>
              <w:left w:val="nil"/>
              <w:bottom w:val="nil"/>
              <w:right w:val="nil"/>
            </w:tcBorders>
            <w:shd w:val="clear" w:color="auto" w:fill="auto"/>
            <w:noWrap/>
            <w:vAlign w:val="center"/>
            <w:hideMark/>
          </w:tcPr>
          <w:p w14:paraId="6361EB92"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4</w:t>
            </w:r>
          </w:p>
        </w:tc>
        <w:tc>
          <w:tcPr>
            <w:tcW w:w="868" w:type="dxa"/>
            <w:tcBorders>
              <w:top w:val="nil"/>
              <w:left w:val="nil"/>
              <w:bottom w:val="nil"/>
              <w:right w:val="nil"/>
            </w:tcBorders>
            <w:shd w:val="clear" w:color="auto" w:fill="auto"/>
            <w:noWrap/>
            <w:vAlign w:val="center"/>
            <w:hideMark/>
          </w:tcPr>
          <w:p w14:paraId="3E9739A6"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w:t>
            </w:r>
          </w:p>
        </w:tc>
        <w:tc>
          <w:tcPr>
            <w:tcW w:w="868" w:type="dxa"/>
            <w:tcBorders>
              <w:top w:val="nil"/>
              <w:left w:val="nil"/>
              <w:bottom w:val="nil"/>
              <w:right w:val="nil"/>
            </w:tcBorders>
            <w:shd w:val="clear" w:color="auto" w:fill="auto"/>
            <w:noWrap/>
            <w:vAlign w:val="center"/>
            <w:hideMark/>
          </w:tcPr>
          <w:p w14:paraId="4A8B6793"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w:t>
            </w:r>
          </w:p>
        </w:tc>
        <w:tc>
          <w:tcPr>
            <w:tcW w:w="869" w:type="dxa"/>
            <w:tcBorders>
              <w:top w:val="nil"/>
              <w:left w:val="nil"/>
              <w:bottom w:val="nil"/>
              <w:right w:val="nil"/>
            </w:tcBorders>
            <w:shd w:val="clear" w:color="auto" w:fill="auto"/>
            <w:noWrap/>
            <w:vAlign w:val="center"/>
            <w:hideMark/>
          </w:tcPr>
          <w:p w14:paraId="61115D2C"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1536" w:type="dxa"/>
            <w:gridSpan w:val="2"/>
            <w:tcBorders>
              <w:top w:val="nil"/>
              <w:left w:val="nil"/>
              <w:bottom w:val="nil"/>
              <w:right w:val="nil"/>
            </w:tcBorders>
            <w:shd w:val="clear" w:color="auto" w:fill="auto"/>
            <w:noWrap/>
            <w:vAlign w:val="center"/>
            <w:hideMark/>
          </w:tcPr>
          <w:p w14:paraId="72305AF7"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w:t>
            </w:r>
          </w:p>
        </w:tc>
        <w:tc>
          <w:tcPr>
            <w:tcW w:w="798" w:type="dxa"/>
            <w:tcBorders>
              <w:top w:val="nil"/>
              <w:left w:val="nil"/>
              <w:bottom w:val="nil"/>
              <w:right w:val="nil"/>
            </w:tcBorders>
            <w:shd w:val="clear" w:color="auto" w:fill="auto"/>
            <w:noWrap/>
            <w:vAlign w:val="center"/>
            <w:hideMark/>
          </w:tcPr>
          <w:p w14:paraId="441EAAD8"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14</w:t>
            </w:r>
          </w:p>
        </w:tc>
      </w:tr>
      <w:tr w:rsidR="00E768B0" w:rsidRPr="00E768B0" w14:paraId="33894537" w14:textId="77777777" w:rsidTr="00E768B0">
        <w:trPr>
          <w:gridAfter w:val="1"/>
          <w:wAfter w:w="6" w:type="dxa"/>
          <w:cantSplit/>
          <w:trHeight w:val="170"/>
        </w:trPr>
        <w:tc>
          <w:tcPr>
            <w:tcW w:w="1226" w:type="dxa"/>
            <w:tcBorders>
              <w:top w:val="nil"/>
              <w:left w:val="nil"/>
              <w:bottom w:val="nil"/>
              <w:right w:val="nil"/>
            </w:tcBorders>
            <w:shd w:val="clear" w:color="auto" w:fill="auto"/>
            <w:noWrap/>
            <w:vAlign w:val="center"/>
            <w:hideMark/>
          </w:tcPr>
          <w:p w14:paraId="25E18095"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4</w:t>
            </w:r>
          </w:p>
        </w:tc>
        <w:tc>
          <w:tcPr>
            <w:tcW w:w="2585" w:type="dxa"/>
            <w:tcBorders>
              <w:top w:val="nil"/>
              <w:left w:val="nil"/>
              <w:bottom w:val="nil"/>
              <w:right w:val="nil"/>
            </w:tcBorders>
            <w:shd w:val="clear" w:color="auto" w:fill="auto"/>
            <w:noWrap/>
            <w:vAlign w:val="center"/>
            <w:hideMark/>
          </w:tcPr>
          <w:p w14:paraId="570E8D26"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2006NSHTM14</w:t>
            </w:r>
          </w:p>
        </w:tc>
        <w:tc>
          <w:tcPr>
            <w:tcW w:w="1345" w:type="dxa"/>
            <w:tcBorders>
              <w:top w:val="nil"/>
              <w:left w:val="nil"/>
              <w:bottom w:val="nil"/>
              <w:right w:val="nil"/>
            </w:tcBorders>
            <w:shd w:val="clear" w:color="auto" w:fill="auto"/>
            <w:noWrap/>
            <w:vAlign w:val="center"/>
            <w:hideMark/>
          </w:tcPr>
          <w:p w14:paraId="6449CD69"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Muller</w:t>
            </w:r>
          </w:p>
        </w:tc>
        <w:tc>
          <w:tcPr>
            <w:tcW w:w="868" w:type="dxa"/>
            <w:tcBorders>
              <w:top w:val="nil"/>
              <w:left w:val="nil"/>
              <w:bottom w:val="nil"/>
              <w:right w:val="nil"/>
            </w:tcBorders>
            <w:shd w:val="clear" w:color="auto" w:fill="auto"/>
            <w:noWrap/>
            <w:vAlign w:val="center"/>
            <w:hideMark/>
          </w:tcPr>
          <w:p w14:paraId="7E5A107B"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603728A1"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w:t>
            </w:r>
          </w:p>
        </w:tc>
        <w:tc>
          <w:tcPr>
            <w:tcW w:w="868" w:type="dxa"/>
            <w:tcBorders>
              <w:top w:val="nil"/>
              <w:left w:val="nil"/>
              <w:bottom w:val="nil"/>
              <w:right w:val="nil"/>
            </w:tcBorders>
            <w:shd w:val="clear" w:color="auto" w:fill="auto"/>
            <w:noWrap/>
            <w:vAlign w:val="center"/>
            <w:hideMark/>
          </w:tcPr>
          <w:p w14:paraId="3F1EA2B2"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w:t>
            </w:r>
          </w:p>
        </w:tc>
        <w:tc>
          <w:tcPr>
            <w:tcW w:w="868" w:type="dxa"/>
            <w:tcBorders>
              <w:top w:val="nil"/>
              <w:left w:val="nil"/>
              <w:bottom w:val="nil"/>
              <w:right w:val="nil"/>
            </w:tcBorders>
            <w:shd w:val="clear" w:color="auto" w:fill="auto"/>
            <w:noWrap/>
            <w:vAlign w:val="center"/>
            <w:hideMark/>
          </w:tcPr>
          <w:p w14:paraId="15546A52"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627F9597"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w:t>
            </w:r>
          </w:p>
        </w:tc>
        <w:tc>
          <w:tcPr>
            <w:tcW w:w="868" w:type="dxa"/>
            <w:tcBorders>
              <w:top w:val="nil"/>
              <w:left w:val="nil"/>
              <w:bottom w:val="nil"/>
              <w:right w:val="nil"/>
            </w:tcBorders>
            <w:shd w:val="clear" w:color="auto" w:fill="auto"/>
            <w:noWrap/>
            <w:vAlign w:val="center"/>
            <w:hideMark/>
          </w:tcPr>
          <w:p w14:paraId="539ABED6" w14:textId="42DEB29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7297F0AE"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49F9345A" w14:textId="77777777" w:rsidR="00206255" w:rsidRPr="00E768B0" w:rsidRDefault="00206255" w:rsidP="00E768B0">
            <w:pPr>
              <w:widowControl/>
              <w:spacing w:line="360" w:lineRule="auto"/>
              <w:jc w:val="center"/>
              <w:rPr>
                <w:rFonts w:ascii="Times New Roman" w:eastAsia="Times New Roman" w:hAnsi="Times New Roman" w:cs="Times New Roman"/>
                <w:kern w:val="0"/>
                <w:sz w:val="24"/>
                <w:szCs w:val="24"/>
              </w:rPr>
            </w:pPr>
          </w:p>
        </w:tc>
        <w:tc>
          <w:tcPr>
            <w:tcW w:w="869" w:type="dxa"/>
            <w:tcBorders>
              <w:top w:val="nil"/>
              <w:left w:val="nil"/>
              <w:bottom w:val="nil"/>
              <w:right w:val="nil"/>
            </w:tcBorders>
            <w:shd w:val="clear" w:color="auto" w:fill="auto"/>
            <w:noWrap/>
            <w:vAlign w:val="center"/>
            <w:hideMark/>
          </w:tcPr>
          <w:p w14:paraId="785A4552"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w:t>
            </w:r>
          </w:p>
        </w:tc>
        <w:tc>
          <w:tcPr>
            <w:tcW w:w="1536" w:type="dxa"/>
            <w:gridSpan w:val="2"/>
            <w:tcBorders>
              <w:top w:val="nil"/>
              <w:left w:val="nil"/>
              <w:bottom w:val="nil"/>
              <w:right w:val="nil"/>
            </w:tcBorders>
            <w:shd w:val="clear" w:color="auto" w:fill="auto"/>
            <w:noWrap/>
            <w:vAlign w:val="center"/>
            <w:hideMark/>
          </w:tcPr>
          <w:p w14:paraId="3A2258D2"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w:t>
            </w:r>
          </w:p>
        </w:tc>
        <w:tc>
          <w:tcPr>
            <w:tcW w:w="798" w:type="dxa"/>
            <w:tcBorders>
              <w:top w:val="nil"/>
              <w:left w:val="nil"/>
              <w:bottom w:val="nil"/>
              <w:right w:val="nil"/>
            </w:tcBorders>
            <w:shd w:val="clear" w:color="auto" w:fill="auto"/>
            <w:noWrap/>
            <w:vAlign w:val="center"/>
            <w:hideMark/>
          </w:tcPr>
          <w:p w14:paraId="52B637D8"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6</w:t>
            </w:r>
          </w:p>
        </w:tc>
      </w:tr>
      <w:tr w:rsidR="00E768B0" w:rsidRPr="00E768B0" w14:paraId="6C89A408" w14:textId="77777777" w:rsidTr="00E768B0">
        <w:trPr>
          <w:gridAfter w:val="1"/>
          <w:wAfter w:w="6" w:type="dxa"/>
          <w:cantSplit/>
          <w:trHeight w:val="170"/>
        </w:trPr>
        <w:tc>
          <w:tcPr>
            <w:tcW w:w="1226" w:type="dxa"/>
            <w:tcBorders>
              <w:top w:val="nil"/>
              <w:left w:val="nil"/>
              <w:bottom w:val="nil"/>
              <w:right w:val="nil"/>
            </w:tcBorders>
            <w:shd w:val="clear" w:color="auto" w:fill="auto"/>
            <w:noWrap/>
            <w:vAlign w:val="center"/>
            <w:hideMark/>
          </w:tcPr>
          <w:p w14:paraId="34313077"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5</w:t>
            </w:r>
          </w:p>
        </w:tc>
        <w:tc>
          <w:tcPr>
            <w:tcW w:w="2585" w:type="dxa"/>
            <w:tcBorders>
              <w:top w:val="nil"/>
              <w:left w:val="nil"/>
              <w:bottom w:val="nil"/>
              <w:right w:val="nil"/>
            </w:tcBorders>
            <w:shd w:val="clear" w:color="auto" w:fill="auto"/>
            <w:noWrap/>
            <w:vAlign w:val="center"/>
            <w:hideMark/>
          </w:tcPr>
          <w:p w14:paraId="5E1D04C5"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2006NSHT1105</w:t>
            </w:r>
            <w:r w:rsidRPr="00E768B0">
              <w:rPr>
                <w:rFonts w:ascii="Cambria Math" w:eastAsia="SimSun" w:hAnsi="Cambria Math" w:cs="Cambria Math"/>
                <w:kern w:val="0"/>
                <w:sz w:val="24"/>
                <w:szCs w:val="24"/>
              </w:rPr>
              <w:t>③</w:t>
            </w:r>
            <w:r w:rsidRPr="00E768B0">
              <w:rPr>
                <w:rFonts w:ascii="Times New Roman" w:eastAsia="DengXian" w:hAnsi="Times New Roman" w:cs="Times New Roman"/>
                <w:kern w:val="0"/>
                <w:sz w:val="24"/>
                <w:szCs w:val="24"/>
              </w:rPr>
              <w:t>:10</w:t>
            </w:r>
          </w:p>
        </w:tc>
        <w:tc>
          <w:tcPr>
            <w:tcW w:w="1345" w:type="dxa"/>
            <w:tcBorders>
              <w:top w:val="nil"/>
              <w:left w:val="nil"/>
              <w:bottom w:val="nil"/>
              <w:right w:val="nil"/>
            </w:tcBorders>
            <w:shd w:val="clear" w:color="auto" w:fill="auto"/>
            <w:noWrap/>
            <w:vAlign w:val="center"/>
            <w:hideMark/>
          </w:tcPr>
          <w:p w14:paraId="1A4CD49B"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Shell knife</w:t>
            </w:r>
          </w:p>
        </w:tc>
        <w:tc>
          <w:tcPr>
            <w:tcW w:w="868" w:type="dxa"/>
            <w:tcBorders>
              <w:top w:val="nil"/>
              <w:left w:val="nil"/>
              <w:bottom w:val="nil"/>
              <w:right w:val="nil"/>
            </w:tcBorders>
            <w:shd w:val="clear" w:color="auto" w:fill="auto"/>
            <w:noWrap/>
            <w:vAlign w:val="center"/>
            <w:hideMark/>
          </w:tcPr>
          <w:p w14:paraId="10850C63"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5B38EFC8"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w:t>
            </w:r>
          </w:p>
        </w:tc>
        <w:tc>
          <w:tcPr>
            <w:tcW w:w="868" w:type="dxa"/>
            <w:tcBorders>
              <w:top w:val="nil"/>
              <w:left w:val="nil"/>
              <w:bottom w:val="nil"/>
              <w:right w:val="nil"/>
            </w:tcBorders>
            <w:shd w:val="clear" w:color="auto" w:fill="auto"/>
            <w:noWrap/>
            <w:vAlign w:val="center"/>
            <w:hideMark/>
          </w:tcPr>
          <w:p w14:paraId="32539FE0"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4D293482" w14:textId="77777777" w:rsidR="00206255" w:rsidRPr="00E768B0" w:rsidRDefault="00206255" w:rsidP="00E768B0">
            <w:pPr>
              <w:widowControl/>
              <w:spacing w:line="360" w:lineRule="auto"/>
              <w:jc w:val="center"/>
              <w:rPr>
                <w:rFonts w:ascii="Times New Roman" w:eastAsia="Times New Rom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40D03ACA"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w:t>
            </w:r>
          </w:p>
        </w:tc>
        <w:tc>
          <w:tcPr>
            <w:tcW w:w="868" w:type="dxa"/>
            <w:tcBorders>
              <w:top w:val="nil"/>
              <w:left w:val="nil"/>
              <w:bottom w:val="nil"/>
              <w:right w:val="nil"/>
            </w:tcBorders>
            <w:shd w:val="clear" w:color="auto" w:fill="auto"/>
            <w:noWrap/>
            <w:vAlign w:val="center"/>
            <w:hideMark/>
          </w:tcPr>
          <w:p w14:paraId="0F6C2FE0"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7</w:t>
            </w:r>
          </w:p>
        </w:tc>
        <w:tc>
          <w:tcPr>
            <w:tcW w:w="868" w:type="dxa"/>
            <w:tcBorders>
              <w:top w:val="nil"/>
              <w:left w:val="nil"/>
              <w:bottom w:val="nil"/>
              <w:right w:val="nil"/>
            </w:tcBorders>
            <w:shd w:val="clear" w:color="auto" w:fill="auto"/>
            <w:noWrap/>
            <w:vAlign w:val="center"/>
            <w:hideMark/>
          </w:tcPr>
          <w:p w14:paraId="44756BB5"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67B1D598"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w:t>
            </w:r>
          </w:p>
        </w:tc>
        <w:tc>
          <w:tcPr>
            <w:tcW w:w="869" w:type="dxa"/>
            <w:tcBorders>
              <w:top w:val="nil"/>
              <w:left w:val="nil"/>
              <w:bottom w:val="nil"/>
              <w:right w:val="nil"/>
            </w:tcBorders>
            <w:shd w:val="clear" w:color="auto" w:fill="auto"/>
            <w:noWrap/>
            <w:vAlign w:val="center"/>
            <w:hideMark/>
          </w:tcPr>
          <w:p w14:paraId="2C5C1611"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1536" w:type="dxa"/>
            <w:gridSpan w:val="2"/>
            <w:tcBorders>
              <w:top w:val="nil"/>
              <w:left w:val="nil"/>
              <w:bottom w:val="nil"/>
              <w:right w:val="nil"/>
            </w:tcBorders>
            <w:shd w:val="clear" w:color="auto" w:fill="auto"/>
            <w:noWrap/>
            <w:vAlign w:val="center"/>
            <w:hideMark/>
          </w:tcPr>
          <w:p w14:paraId="63C74897"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6</w:t>
            </w:r>
          </w:p>
        </w:tc>
        <w:tc>
          <w:tcPr>
            <w:tcW w:w="798" w:type="dxa"/>
            <w:tcBorders>
              <w:top w:val="nil"/>
              <w:left w:val="nil"/>
              <w:bottom w:val="nil"/>
              <w:right w:val="nil"/>
            </w:tcBorders>
            <w:shd w:val="clear" w:color="auto" w:fill="auto"/>
            <w:noWrap/>
            <w:vAlign w:val="center"/>
            <w:hideMark/>
          </w:tcPr>
          <w:p w14:paraId="6F38AE75"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16</w:t>
            </w:r>
          </w:p>
        </w:tc>
      </w:tr>
      <w:tr w:rsidR="00E768B0" w:rsidRPr="00E768B0" w14:paraId="6E85EC32" w14:textId="77777777" w:rsidTr="00E768B0">
        <w:trPr>
          <w:gridAfter w:val="1"/>
          <w:wAfter w:w="6" w:type="dxa"/>
          <w:cantSplit/>
          <w:trHeight w:val="170"/>
        </w:trPr>
        <w:tc>
          <w:tcPr>
            <w:tcW w:w="1226" w:type="dxa"/>
            <w:tcBorders>
              <w:top w:val="nil"/>
              <w:left w:val="nil"/>
              <w:bottom w:val="nil"/>
              <w:right w:val="nil"/>
            </w:tcBorders>
            <w:shd w:val="clear" w:color="auto" w:fill="auto"/>
            <w:noWrap/>
            <w:vAlign w:val="center"/>
            <w:hideMark/>
          </w:tcPr>
          <w:p w14:paraId="7766A58A"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6</w:t>
            </w:r>
          </w:p>
        </w:tc>
        <w:tc>
          <w:tcPr>
            <w:tcW w:w="2585" w:type="dxa"/>
            <w:tcBorders>
              <w:top w:val="nil"/>
              <w:left w:val="nil"/>
              <w:bottom w:val="nil"/>
              <w:right w:val="nil"/>
            </w:tcBorders>
            <w:shd w:val="clear" w:color="auto" w:fill="auto"/>
            <w:noWrap/>
            <w:vAlign w:val="center"/>
            <w:hideMark/>
          </w:tcPr>
          <w:p w14:paraId="37E988DC"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2006NSHT1105</w:t>
            </w:r>
            <w:r w:rsidRPr="00E768B0">
              <w:rPr>
                <w:rFonts w:ascii="Cambria Math" w:eastAsia="SimSun" w:hAnsi="Cambria Math" w:cs="Cambria Math"/>
                <w:kern w:val="0"/>
                <w:sz w:val="24"/>
                <w:szCs w:val="24"/>
              </w:rPr>
              <w:t>③</w:t>
            </w:r>
            <w:r w:rsidRPr="00E768B0">
              <w:rPr>
                <w:rFonts w:ascii="Times New Roman" w:eastAsia="DengXian" w:hAnsi="Times New Roman" w:cs="Times New Roman"/>
                <w:kern w:val="0"/>
                <w:sz w:val="24"/>
                <w:szCs w:val="24"/>
              </w:rPr>
              <w:t>:12</w:t>
            </w:r>
          </w:p>
        </w:tc>
        <w:tc>
          <w:tcPr>
            <w:tcW w:w="1345" w:type="dxa"/>
            <w:tcBorders>
              <w:top w:val="nil"/>
              <w:left w:val="nil"/>
              <w:bottom w:val="nil"/>
              <w:right w:val="nil"/>
            </w:tcBorders>
            <w:shd w:val="clear" w:color="auto" w:fill="auto"/>
            <w:noWrap/>
            <w:vAlign w:val="center"/>
            <w:hideMark/>
          </w:tcPr>
          <w:p w14:paraId="15341ECA"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Adze</w:t>
            </w:r>
          </w:p>
        </w:tc>
        <w:tc>
          <w:tcPr>
            <w:tcW w:w="868" w:type="dxa"/>
            <w:tcBorders>
              <w:top w:val="nil"/>
              <w:left w:val="nil"/>
              <w:bottom w:val="nil"/>
              <w:right w:val="nil"/>
            </w:tcBorders>
            <w:shd w:val="clear" w:color="auto" w:fill="auto"/>
            <w:noWrap/>
            <w:vAlign w:val="center"/>
            <w:hideMark/>
          </w:tcPr>
          <w:p w14:paraId="0B8DEE13"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5EF2F557"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w:t>
            </w:r>
          </w:p>
        </w:tc>
        <w:tc>
          <w:tcPr>
            <w:tcW w:w="868" w:type="dxa"/>
            <w:tcBorders>
              <w:top w:val="nil"/>
              <w:left w:val="nil"/>
              <w:bottom w:val="nil"/>
              <w:right w:val="nil"/>
            </w:tcBorders>
            <w:shd w:val="clear" w:color="auto" w:fill="auto"/>
            <w:noWrap/>
            <w:vAlign w:val="center"/>
            <w:hideMark/>
          </w:tcPr>
          <w:p w14:paraId="29BAEB6A"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02E60F10" w14:textId="77777777" w:rsidR="00206255" w:rsidRPr="00E768B0" w:rsidRDefault="00206255" w:rsidP="00E768B0">
            <w:pPr>
              <w:widowControl/>
              <w:spacing w:line="360" w:lineRule="auto"/>
              <w:jc w:val="center"/>
              <w:rPr>
                <w:rFonts w:ascii="Times New Roman" w:eastAsia="Times New Rom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4EDC8C36"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3</w:t>
            </w:r>
          </w:p>
        </w:tc>
        <w:tc>
          <w:tcPr>
            <w:tcW w:w="868" w:type="dxa"/>
            <w:tcBorders>
              <w:top w:val="nil"/>
              <w:left w:val="nil"/>
              <w:bottom w:val="nil"/>
              <w:right w:val="nil"/>
            </w:tcBorders>
            <w:shd w:val="clear" w:color="auto" w:fill="auto"/>
            <w:noWrap/>
            <w:vAlign w:val="center"/>
            <w:hideMark/>
          </w:tcPr>
          <w:p w14:paraId="7DFBE4AF"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43810216" w14:textId="77777777" w:rsidR="00206255" w:rsidRPr="00E768B0" w:rsidRDefault="00206255" w:rsidP="00E768B0">
            <w:pPr>
              <w:widowControl/>
              <w:spacing w:line="360" w:lineRule="auto"/>
              <w:jc w:val="center"/>
              <w:rPr>
                <w:rFonts w:ascii="Times New Roman" w:eastAsia="Times New Rom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4739F137"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w:t>
            </w:r>
          </w:p>
        </w:tc>
        <w:tc>
          <w:tcPr>
            <w:tcW w:w="869" w:type="dxa"/>
            <w:tcBorders>
              <w:top w:val="nil"/>
              <w:left w:val="nil"/>
              <w:bottom w:val="nil"/>
              <w:right w:val="nil"/>
            </w:tcBorders>
            <w:shd w:val="clear" w:color="auto" w:fill="auto"/>
            <w:noWrap/>
            <w:vAlign w:val="center"/>
            <w:hideMark/>
          </w:tcPr>
          <w:p w14:paraId="14E7A20D"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1536" w:type="dxa"/>
            <w:gridSpan w:val="2"/>
            <w:tcBorders>
              <w:top w:val="nil"/>
              <w:left w:val="nil"/>
              <w:bottom w:val="nil"/>
              <w:right w:val="nil"/>
            </w:tcBorders>
            <w:shd w:val="clear" w:color="auto" w:fill="auto"/>
            <w:noWrap/>
            <w:vAlign w:val="center"/>
            <w:hideMark/>
          </w:tcPr>
          <w:p w14:paraId="154082C0"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w:t>
            </w:r>
          </w:p>
        </w:tc>
        <w:tc>
          <w:tcPr>
            <w:tcW w:w="798" w:type="dxa"/>
            <w:tcBorders>
              <w:top w:val="nil"/>
              <w:left w:val="nil"/>
              <w:bottom w:val="nil"/>
              <w:right w:val="nil"/>
            </w:tcBorders>
            <w:shd w:val="clear" w:color="auto" w:fill="auto"/>
            <w:noWrap/>
            <w:vAlign w:val="center"/>
            <w:hideMark/>
          </w:tcPr>
          <w:p w14:paraId="66E4B1CD"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7</w:t>
            </w:r>
          </w:p>
        </w:tc>
      </w:tr>
      <w:tr w:rsidR="00E768B0" w:rsidRPr="00E768B0" w14:paraId="3AC0FC6D" w14:textId="77777777" w:rsidTr="00E768B0">
        <w:trPr>
          <w:gridAfter w:val="1"/>
          <w:wAfter w:w="6" w:type="dxa"/>
          <w:cantSplit/>
          <w:trHeight w:val="170"/>
        </w:trPr>
        <w:tc>
          <w:tcPr>
            <w:tcW w:w="1226" w:type="dxa"/>
            <w:tcBorders>
              <w:top w:val="nil"/>
              <w:left w:val="nil"/>
              <w:bottom w:val="nil"/>
              <w:right w:val="nil"/>
            </w:tcBorders>
            <w:shd w:val="clear" w:color="auto" w:fill="auto"/>
            <w:noWrap/>
            <w:vAlign w:val="center"/>
            <w:hideMark/>
          </w:tcPr>
          <w:p w14:paraId="22C33B7E"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7</w:t>
            </w:r>
          </w:p>
        </w:tc>
        <w:tc>
          <w:tcPr>
            <w:tcW w:w="2585" w:type="dxa"/>
            <w:tcBorders>
              <w:top w:val="nil"/>
              <w:left w:val="nil"/>
              <w:bottom w:val="nil"/>
              <w:right w:val="nil"/>
            </w:tcBorders>
            <w:shd w:val="clear" w:color="auto" w:fill="auto"/>
            <w:noWrap/>
            <w:vAlign w:val="center"/>
            <w:hideMark/>
          </w:tcPr>
          <w:p w14:paraId="36CE1808"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2006NSHM20</w:t>
            </w:r>
          </w:p>
        </w:tc>
        <w:tc>
          <w:tcPr>
            <w:tcW w:w="1345" w:type="dxa"/>
            <w:tcBorders>
              <w:top w:val="nil"/>
              <w:left w:val="nil"/>
              <w:bottom w:val="nil"/>
              <w:right w:val="nil"/>
            </w:tcBorders>
            <w:shd w:val="clear" w:color="auto" w:fill="auto"/>
            <w:noWrap/>
            <w:vAlign w:val="center"/>
            <w:hideMark/>
          </w:tcPr>
          <w:p w14:paraId="1B7CBAC8"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Dental calculus</w:t>
            </w:r>
          </w:p>
        </w:tc>
        <w:tc>
          <w:tcPr>
            <w:tcW w:w="868" w:type="dxa"/>
            <w:tcBorders>
              <w:top w:val="nil"/>
              <w:left w:val="nil"/>
              <w:bottom w:val="nil"/>
              <w:right w:val="nil"/>
            </w:tcBorders>
            <w:shd w:val="clear" w:color="auto" w:fill="auto"/>
            <w:noWrap/>
            <w:vAlign w:val="center"/>
            <w:hideMark/>
          </w:tcPr>
          <w:p w14:paraId="1B165643"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w:t>
            </w:r>
          </w:p>
        </w:tc>
        <w:tc>
          <w:tcPr>
            <w:tcW w:w="868" w:type="dxa"/>
            <w:tcBorders>
              <w:top w:val="nil"/>
              <w:left w:val="nil"/>
              <w:bottom w:val="nil"/>
              <w:right w:val="nil"/>
            </w:tcBorders>
            <w:shd w:val="clear" w:color="auto" w:fill="auto"/>
            <w:noWrap/>
            <w:vAlign w:val="center"/>
            <w:hideMark/>
          </w:tcPr>
          <w:p w14:paraId="42F80661"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4019A05D"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w:t>
            </w:r>
          </w:p>
        </w:tc>
        <w:tc>
          <w:tcPr>
            <w:tcW w:w="868" w:type="dxa"/>
            <w:tcBorders>
              <w:top w:val="nil"/>
              <w:left w:val="nil"/>
              <w:bottom w:val="nil"/>
              <w:right w:val="nil"/>
            </w:tcBorders>
            <w:shd w:val="clear" w:color="auto" w:fill="auto"/>
            <w:noWrap/>
            <w:vAlign w:val="center"/>
            <w:hideMark/>
          </w:tcPr>
          <w:p w14:paraId="3229E38E"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0C0B9B47"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w:t>
            </w:r>
          </w:p>
        </w:tc>
        <w:tc>
          <w:tcPr>
            <w:tcW w:w="868" w:type="dxa"/>
            <w:tcBorders>
              <w:top w:val="nil"/>
              <w:left w:val="nil"/>
              <w:bottom w:val="nil"/>
              <w:right w:val="nil"/>
            </w:tcBorders>
            <w:shd w:val="clear" w:color="auto" w:fill="auto"/>
            <w:noWrap/>
            <w:vAlign w:val="center"/>
            <w:hideMark/>
          </w:tcPr>
          <w:p w14:paraId="34509A5B"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4</w:t>
            </w:r>
          </w:p>
        </w:tc>
        <w:tc>
          <w:tcPr>
            <w:tcW w:w="868" w:type="dxa"/>
            <w:tcBorders>
              <w:top w:val="nil"/>
              <w:left w:val="nil"/>
              <w:bottom w:val="nil"/>
              <w:right w:val="nil"/>
            </w:tcBorders>
            <w:shd w:val="clear" w:color="auto" w:fill="auto"/>
            <w:noWrap/>
            <w:vAlign w:val="center"/>
            <w:hideMark/>
          </w:tcPr>
          <w:p w14:paraId="133E6B4E"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3</w:t>
            </w:r>
          </w:p>
        </w:tc>
        <w:tc>
          <w:tcPr>
            <w:tcW w:w="868" w:type="dxa"/>
            <w:tcBorders>
              <w:top w:val="nil"/>
              <w:left w:val="nil"/>
              <w:bottom w:val="nil"/>
              <w:right w:val="nil"/>
            </w:tcBorders>
            <w:shd w:val="clear" w:color="auto" w:fill="auto"/>
            <w:noWrap/>
            <w:vAlign w:val="center"/>
            <w:hideMark/>
          </w:tcPr>
          <w:p w14:paraId="5CA7456F"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9" w:type="dxa"/>
            <w:tcBorders>
              <w:top w:val="nil"/>
              <w:left w:val="nil"/>
              <w:bottom w:val="nil"/>
              <w:right w:val="nil"/>
            </w:tcBorders>
            <w:shd w:val="clear" w:color="auto" w:fill="auto"/>
            <w:noWrap/>
            <w:vAlign w:val="center"/>
            <w:hideMark/>
          </w:tcPr>
          <w:p w14:paraId="181F92B6" w14:textId="77777777" w:rsidR="00206255" w:rsidRPr="00E768B0" w:rsidRDefault="00206255" w:rsidP="00E768B0">
            <w:pPr>
              <w:widowControl/>
              <w:spacing w:line="360" w:lineRule="auto"/>
              <w:jc w:val="center"/>
              <w:rPr>
                <w:rFonts w:ascii="Times New Roman" w:eastAsia="Times New Roman" w:hAnsi="Times New Roman" w:cs="Times New Roman"/>
                <w:kern w:val="0"/>
                <w:sz w:val="24"/>
                <w:szCs w:val="24"/>
              </w:rPr>
            </w:pPr>
          </w:p>
        </w:tc>
        <w:tc>
          <w:tcPr>
            <w:tcW w:w="1536" w:type="dxa"/>
            <w:gridSpan w:val="2"/>
            <w:tcBorders>
              <w:top w:val="nil"/>
              <w:left w:val="nil"/>
              <w:bottom w:val="nil"/>
              <w:right w:val="nil"/>
            </w:tcBorders>
            <w:shd w:val="clear" w:color="auto" w:fill="auto"/>
            <w:noWrap/>
            <w:vAlign w:val="center"/>
            <w:hideMark/>
          </w:tcPr>
          <w:p w14:paraId="0E4C0C5D" w14:textId="77777777" w:rsidR="00206255" w:rsidRPr="00E768B0" w:rsidRDefault="00206255" w:rsidP="00E768B0">
            <w:pPr>
              <w:widowControl/>
              <w:spacing w:line="360" w:lineRule="auto"/>
              <w:jc w:val="center"/>
              <w:rPr>
                <w:rFonts w:ascii="Times New Roman" w:eastAsia="Times New Roman" w:hAnsi="Times New Roman" w:cs="Times New Roman"/>
                <w:kern w:val="0"/>
                <w:sz w:val="24"/>
                <w:szCs w:val="24"/>
              </w:rPr>
            </w:pPr>
          </w:p>
        </w:tc>
        <w:tc>
          <w:tcPr>
            <w:tcW w:w="798" w:type="dxa"/>
            <w:tcBorders>
              <w:top w:val="nil"/>
              <w:left w:val="nil"/>
              <w:bottom w:val="nil"/>
              <w:right w:val="nil"/>
            </w:tcBorders>
            <w:shd w:val="clear" w:color="auto" w:fill="auto"/>
            <w:noWrap/>
            <w:vAlign w:val="center"/>
            <w:hideMark/>
          </w:tcPr>
          <w:p w14:paraId="168300C3"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10</w:t>
            </w:r>
          </w:p>
        </w:tc>
      </w:tr>
      <w:tr w:rsidR="00E768B0" w:rsidRPr="00E768B0" w14:paraId="6658C073" w14:textId="77777777" w:rsidTr="00E768B0">
        <w:trPr>
          <w:gridAfter w:val="1"/>
          <w:wAfter w:w="6" w:type="dxa"/>
          <w:cantSplit/>
          <w:trHeight w:val="170"/>
        </w:trPr>
        <w:tc>
          <w:tcPr>
            <w:tcW w:w="1226" w:type="dxa"/>
            <w:tcBorders>
              <w:top w:val="nil"/>
              <w:left w:val="nil"/>
              <w:bottom w:val="nil"/>
              <w:right w:val="nil"/>
            </w:tcBorders>
            <w:shd w:val="clear" w:color="auto" w:fill="auto"/>
            <w:noWrap/>
            <w:vAlign w:val="center"/>
            <w:hideMark/>
          </w:tcPr>
          <w:p w14:paraId="18A0B54C"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8</w:t>
            </w:r>
          </w:p>
        </w:tc>
        <w:tc>
          <w:tcPr>
            <w:tcW w:w="2585" w:type="dxa"/>
            <w:tcBorders>
              <w:top w:val="nil"/>
              <w:left w:val="nil"/>
              <w:bottom w:val="nil"/>
              <w:right w:val="nil"/>
            </w:tcBorders>
            <w:shd w:val="clear" w:color="auto" w:fill="auto"/>
            <w:noWrap/>
            <w:vAlign w:val="center"/>
            <w:hideMark/>
          </w:tcPr>
          <w:p w14:paraId="6857D3F6"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2006NSHM29</w:t>
            </w:r>
          </w:p>
        </w:tc>
        <w:tc>
          <w:tcPr>
            <w:tcW w:w="1345" w:type="dxa"/>
            <w:tcBorders>
              <w:top w:val="nil"/>
              <w:left w:val="nil"/>
              <w:bottom w:val="nil"/>
              <w:right w:val="nil"/>
            </w:tcBorders>
            <w:shd w:val="clear" w:color="auto" w:fill="auto"/>
            <w:noWrap/>
            <w:vAlign w:val="center"/>
            <w:hideMark/>
          </w:tcPr>
          <w:p w14:paraId="0C6B7CC8"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Dental calculus</w:t>
            </w:r>
          </w:p>
        </w:tc>
        <w:tc>
          <w:tcPr>
            <w:tcW w:w="868" w:type="dxa"/>
            <w:tcBorders>
              <w:top w:val="nil"/>
              <w:left w:val="nil"/>
              <w:bottom w:val="nil"/>
              <w:right w:val="nil"/>
            </w:tcBorders>
            <w:shd w:val="clear" w:color="auto" w:fill="auto"/>
            <w:noWrap/>
            <w:vAlign w:val="center"/>
            <w:hideMark/>
          </w:tcPr>
          <w:p w14:paraId="129EB42A"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6D7268E0"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12</w:t>
            </w:r>
          </w:p>
        </w:tc>
        <w:tc>
          <w:tcPr>
            <w:tcW w:w="868" w:type="dxa"/>
            <w:tcBorders>
              <w:top w:val="nil"/>
              <w:left w:val="nil"/>
              <w:bottom w:val="nil"/>
              <w:right w:val="nil"/>
            </w:tcBorders>
            <w:shd w:val="clear" w:color="auto" w:fill="auto"/>
            <w:noWrap/>
            <w:vAlign w:val="center"/>
            <w:hideMark/>
          </w:tcPr>
          <w:p w14:paraId="592E4D5D"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25</w:t>
            </w:r>
          </w:p>
        </w:tc>
        <w:tc>
          <w:tcPr>
            <w:tcW w:w="868" w:type="dxa"/>
            <w:tcBorders>
              <w:top w:val="nil"/>
              <w:left w:val="nil"/>
              <w:bottom w:val="nil"/>
              <w:right w:val="nil"/>
            </w:tcBorders>
            <w:shd w:val="clear" w:color="auto" w:fill="auto"/>
            <w:noWrap/>
            <w:vAlign w:val="center"/>
            <w:hideMark/>
          </w:tcPr>
          <w:p w14:paraId="605AC984"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15F1B9E7"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7</w:t>
            </w:r>
          </w:p>
        </w:tc>
        <w:tc>
          <w:tcPr>
            <w:tcW w:w="868" w:type="dxa"/>
            <w:tcBorders>
              <w:top w:val="nil"/>
              <w:left w:val="nil"/>
              <w:bottom w:val="nil"/>
              <w:right w:val="nil"/>
            </w:tcBorders>
            <w:shd w:val="clear" w:color="auto" w:fill="auto"/>
            <w:noWrap/>
            <w:vAlign w:val="center"/>
            <w:hideMark/>
          </w:tcPr>
          <w:p w14:paraId="75758A70"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5</w:t>
            </w:r>
          </w:p>
        </w:tc>
        <w:tc>
          <w:tcPr>
            <w:tcW w:w="868" w:type="dxa"/>
            <w:tcBorders>
              <w:top w:val="nil"/>
              <w:left w:val="nil"/>
              <w:bottom w:val="nil"/>
              <w:right w:val="nil"/>
            </w:tcBorders>
            <w:shd w:val="clear" w:color="auto" w:fill="auto"/>
            <w:noWrap/>
            <w:vAlign w:val="center"/>
            <w:hideMark/>
          </w:tcPr>
          <w:p w14:paraId="394CDB61"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5</w:t>
            </w:r>
          </w:p>
        </w:tc>
        <w:tc>
          <w:tcPr>
            <w:tcW w:w="868" w:type="dxa"/>
            <w:tcBorders>
              <w:top w:val="nil"/>
              <w:left w:val="nil"/>
              <w:bottom w:val="nil"/>
              <w:right w:val="nil"/>
            </w:tcBorders>
            <w:shd w:val="clear" w:color="auto" w:fill="auto"/>
            <w:noWrap/>
            <w:vAlign w:val="center"/>
            <w:hideMark/>
          </w:tcPr>
          <w:p w14:paraId="5488F945"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w:t>
            </w:r>
          </w:p>
        </w:tc>
        <w:tc>
          <w:tcPr>
            <w:tcW w:w="869" w:type="dxa"/>
            <w:tcBorders>
              <w:top w:val="nil"/>
              <w:left w:val="nil"/>
              <w:bottom w:val="nil"/>
              <w:right w:val="nil"/>
            </w:tcBorders>
            <w:shd w:val="clear" w:color="auto" w:fill="auto"/>
            <w:noWrap/>
            <w:vAlign w:val="center"/>
            <w:hideMark/>
          </w:tcPr>
          <w:p w14:paraId="25CFAE86"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1536" w:type="dxa"/>
            <w:gridSpan w:val="2"/>
            <w:tcBorders>
              <w:top w:val="nil"/>
              <w:left w:val="nil"/>
              <w:bottom w:val="nil"/>
              <w:right w:val="nil"/>
            </w:tcBorders>
            <w:shd w:val="clear" w:color="auto" w:fill="auto"/>
            <w:noWrap/>
            <w:vAlign w:val="center"/>
            <w:hideMark/>
          </w:tcPr>
          <w:p w14:paraId="2B671815"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7</w:t>
            </w:r>
          </w:p>
        </w:tc>
        <w:tc>
          <w:tcPr>
            <w:tcW w:w="798" w:type="dxa"/>
            <w:tcBorders>
              <w:top w:val="nil"/>
              <w:left w:val="nil"/>
              <w:bottom w:val="nil"/>
              <w:right w:val="nil"/>
            </w:tcBorders>
            <w:shd w:val="clear" w:color="auto" w:fill="auto"/>
            <w:noWrap/>
            <w:vAlign w:val="center"/>
            <w:hideMark/>
          </w:tcPr>
          <w:p w14:paraId="2D13A975"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62</w:t>
            </w:r>
          </w:p>
        </w:tc>
      </w:tr>
      <w:tr w:rsidR="00E768B0" w:rsidRPr="00E768B0" w14:paraId="5080FE0C" w14:textId="77777777" w:rsidTr="00E768B0">
        <w:trPr>
          <w:gridAfter w:val="1"/>
          <w:wAfter w:w="6" w:type="dxa"/>
          <w:cantSplit/>
          <w:trHeight w:val="170"/>
        </w:trPr>
        <w:tc>
          <w:tcPr>
            <w:tcW w:w="1226" w:type="dxa"/>
            <w:tcBorders>
              <w:top w:val="nil"/>
              <w:left w:val="nil"/>
              <w:bottom w:val="nil"/>
              <w:right w:val="nil"/>
            </w:tcBorders>
            <w:shd w:val="clear" w:color="auto" w:fill="auto"/>
            <w:noWrap/>
            <w:vAlign w:val="center"/>
            <w:hideMark/>
          </w:tcPr>
          <w:p w14:paraId="75DBD889"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9</w:t>
            </w:r>
          </w:p>
        </w:tc>
        <w:tc>
          <w:tcPr>
            <w:tcW w:w="2585" w:type="dxa"/>
            <w:tcBorders>
              <w:top w:val="nil"/>
              <w:left w:val="nil"/>
              <w:bottom w:val="nil"/>
              <w:right w:val="nil"/>
            </w:tcBorders>
            <w:shd w:val="clear" w:color="auto" w:fill="auto"/>
            <w:noWrap/>
            <w:vAlign w:val="center"/>
            <w:hideMark/>
          </w:tcPr>
          <w:p w14:paraId="0E0EFB08"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2006NSHM35</w:t>
            </w:r>
          </w:p>
        </w:tc>
        <w:tc>
          <w:tcPr>
            <w:tcW w:w="1345" w:type="dxa"/>
            <w:tcBorders>
              <w:top w:val="nil"/>
              <w:left w:val="nil"/>
              <w:bottom w:val="nil"/>
              <w:right w:val="nil"/>
            </w:tcBorders>
            <w:shd w:val="clear" w:color="auto" w:fill="auto"/>
            <w:noWrap/>
            <w:vAlign w:val="center"/>
            <w:hideMark/>
          </w:tcPr>
          <w:p w14:paraId="6FC10DBD"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Dental calculus</w:t>
            </w:r>
          </w:p>
        </w:tc>
        <w:tc>
          <w:tcPr>
            <w:tcW w:w="868" w:type="dxa"/>
            <w:tcBorders>
              <w:top w:val="nil"/>
              <w:left w:val="nil"/>
              <w:bottom w:val="nil"/>
              <w:right w:val="nil"/>
            </w:tcBorders>
            <w:shd w:val="clear" w:color="auto" w:fill="auto"/>
            <w:noWrap/>
            <w:vAlign w:val="center"/>
            <w:hideMark/>
          </w:tcPr>
          <w:p w14:paraId="5C38EF77"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0F477FFA"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4</w:t>
            </w:r>
          </w:p>
        </w:tc>
        <w:tc>
          <w:tcPr>
            <w:tcW w:w="868" w:type="dxa"/>
            <w:tcBorders>
              <w:top w:val="nil"/>
              <w:left w:val="nil"/>
              <w:bottom w:val="nil"/>
              <w:right w:val="nil"/>
            </w:tcBorders>
            <w:shd w:val="clear" w:color="auto" w:fill="auto"/>
            <w:noWrap/>
            <w:vAlign w:val="center"/>
            <w:hideMark/>
          </w:tcPr>
          <w:p w14:paraId="450541D5"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w:t>
            </w:r>
          </w:p>
        </w:tc>
        <w:tc>
          <w:tcPr>
            <w:tcW w:w="868" w:type="dxa"/>
            <w:tcBorders>
              <w:top w:val="nil"/>
              <w:left w:val="nil"/>
              <w:bottom w:val="nil"/>
              <w:right w:val="nil"/>
            </w:tcBorders>
            <w:shd w:val="clear" w:color="auto" w:fill="auto"/>
            <w:noWrap/>
            <w:vAlign w:val="center"/>
            <w:hideMark/>
          </w:tcPr>
          <w:p w14:paraId="75BB6211"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w:t>
            </w:r>
          </w:p>
        </w:tc>
        <w:tc>
          <w:tcPr>
            <w:tcW w:w="868" w:type="dxa"/>
            <w:tcBorders>
              <w:top w:val="nil"/>
              <w:left w:val="nil"/>
              <w:bottom w:val="nil"/>
              <w:right w:val="nil"/>
            </w:tcBorders>
            <w:shd w:val="clear" w:color="auto" w:fill="auto"/>
            <w:noWrap/>
            <w:vAlign w:val="center"/>
            <w:hideMark/>
          </w:tcPr>
          <w:p w14:paraId="30AE1047"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7</w:t>
            </w:r>
          </w:p>
        </w:tc>
        <w:tc>
          <w:tcPr>
            <w:tcW w:w="868" w:type="dxa"/>
            <w:tcBorders>
              <w:top w:val="nil"/>
              <w:left w:val="nil"/>
              <w:bottom w:val="nil"/>
              <w:right w:val="nil"/>
            </w:tcBorders>
            <w:shd w:val="clear" w:color="auto" w:fill="auto"/>
            <w:noWrap/>
            <w:vAlign w:val="center"/>
            <w:hideMark/>
          </w:tcPr>
          <w:p w14:paraId="20B32F10"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3</w:t>
            </w:r>
          </w:p>
        </w:tc>
        <w:tc>
          <w:tcPr>
            <w:tcW w:w="868" w:type="dxa"/>
            <w:tcBorders>
              <w:top w:val="nil"/>
              <w:left w:val="nil"/>
              <w:bottom w:val="nil"/>
              <w:right w:val="nil"/>
            </w:tcBorders>
            <w:shd w:val="clear" w:color="auto" w:fill="auto"/>
            <w:noWrap/>
            <w:vAlign w:val="center"/>
            <w:hideMark/>
          </w:tcPr>
          <w:p w14:paraId="1521464B"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389257AE"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3</w:t>
            </w:r>
          </w:p>
        </w:tc>
        <w:tc>
          <w:tcPr>
            <w:tcW w:w="869" w:type="dxa"/>
            <w:tcBorders>
              <w:top w:val="nil"/>
              <w:left w:val="nil"/>
              <w:bottom w:val="nil"/>
              <w:right w:val="nil"/>
            </w:tcBorders>
            <w:shd w:val="clear" w:color="auto" w:fill="auto"/>
            <w:noWrap/>
            <w:vAlign w:val="center"/>
            <w:hideMark/>
          </w:tcPr>
          <w:p w14:paraId="613A7D09"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1536" w:type="dxa"/>
            <w:gridSpan w:val="2"/>
            <w:tcBorders>
              <w:top w:val="nil"/>
              <w:left w:val="nil"/>
              <w:bottom w:val="nil"/>
              <w:right w:val="nil"/>
            </w:tcBorders>
            <w:shd w:val="clear" w:color="auto" w:fill="auto"/>
            <w:noWrap/>
            <w:vAlign w:val="center"/>
            <w:hideMark/>
          </w:tcPr>
          <w:p w14:paraId="1BDB9F68"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5</w:t>
            </w:r>
          </w:p>
        </w:tc>
        <w:tc>
          <w:tcPr>
            <w:tcW w:w="798" w:type="dxa"/>
            <w:tcBorders>
              <w:top w:val="nil"/>
              <w:left w:val="nil"/>
              <w:bottom w:val="nil"/>
              <w:right w:val="nil"/>
            </w:tcBorders>
            <w:shd w:val="clear" w:color="auto" w:fill="auto"/>
            <w:noWrap/>
            <w:vAlign w:val="center"/>
            <w:hideMark/>
          </w:tcPr>
          <w:p w14:paraId="537F2A27"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25</w:t>
            </w:r>
          </w:p>
        </w:tc>
      </w:tr>
      <w:tr w:rsidR="00E768B0" w:rsidRPr="00E768B0" w14:paraId="1447CA89" w14:textId="77777777" w:rsidTr="00E768B0">
        <w:trPr>
          <w:gridAfter w:val="1"/>
          <w:wAfter w:w="6" w:type="dxa"/>
          <w:cantSplit/>
          <w:trHeight w:val="170"/>
        </w:trPr>
        <w:tc>
          <w:tcPr>
            <w:tcW w:w="1226" w:type="dxa"/>
            <w:tcBorders>
              <w:top w:val="nil"/>
              <w:left w:val="nil"/>
              <w:bottom w:val="nil"/>
              <w:right w:val="nil"/>
            </w:tcBorders>
            <w:shd w:val="clear" w:color="auto" w:fill="auto"/>
            <w:noWrap/>
            <w:vAlign w:val="center"/>
            <w:hideMark/>
          </w:tcPr>
          <w:p w14:paraId="7F9EF111"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10</w:t>
            </w:r>
          </w:p>
        </w:tc>
        <w:tc>
          <w:tcPr>
            <w:tcW w:w="2585" w:type="dxa"/>
            <w:tcBorders>
              <w:top w:val="nil"/>
              <w:left w:val="nil"/>
              <w:bottom w:val="nil"/>
              <w:right w:val="nil"/>
            </w:tcBorders>
            <w:shd w:val="clear" w:color="auto" w:fill="auto"/>
            <w:noWrap/>
            <w:vAlign w:val="center"/>
            <w:hideMark/>
          </w:tcPr>
          <w:p w14:paraId="0F9309CC"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2006NSHM45</w:t>
            </w:r>
          </w:p>
        </w:tc>
        <w:tc>
          <w:tcPr>
            <w:tcW w:w="1345" w:type="dxa"/>
            <w:tcBorders>
              <w:top w:val="nil"/>
              <w:left w:val="nil"/>
              <w:bottom w:val="nil"/>
              <w:right w:val="nil"/>
            </w:tcBorders>
            <w:shd w:val="clear" w:color="auto" w:fill="auto"/>
            <w:noWrap/>
            <w:vAlign w:val="center"/>
            <w:hideMark/>
          </w:tcPr>
          <w:p w14:paraId="16EB8AE3"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Dental calculus</w:t>
            </w:r>
          </w:p>
        </w:tc>
        <w:tc>
          <w:tcPr>
            <w:tcW w:w="868" w:type="dxa"/>
            <w:tcBorders>
              <w:top w:val="nil"/>
              <w:left w:val="nil"/>
              <w:bottom w:val="nil"/>
              <w:right w:val="nil"/>
            </w:tcBorders>
            <w:shd w:val="clear" w:color="auto" w:fill="auto"/>
            <w:noWrap/>
            <w:vAlign w:val="center"/>
            <w:hideMark/>
          </w:tcPr>
          <w:p w14:paraId="653BEDA5"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4718C236"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15</w:t>
            </w:r>
          </w:p>
        </w:tc>
        <w:tc>
          <w:tcPr>
            <w:tcW w:w="868" w:type="dxa"/>
            <w:tcBorders>
              <w:top w:val="nil"/>
              <w:left w:val="nil"/>
              <w:bottom w:val="nil"/>
              <w:right w:val="nil"/>
            </w:tcBorders>
            <w:shd w:val="clear" w:color="auto" w:fill="auto"/>
            <w:noWrap/>
            <w:vAlign w:val="center"/>
            <w:hideMark/>
          </w:tcPr>
          <w:p w14:paraId="1BDF6158"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4</w:t>
            </w:r>
          </w:p>
        </w:tc>
        <w:tc>
          <w:tcPr>
            <w:tcW w:w="868" w:type="dxa"/>
            <w:tcBorders>
              <w:top w:val="nil"/>
              <w:left w:val="nil"/>
              <w:bottom w:val="nil"/>
              <w:right w:val="nil"/>
            </w:tcBorders>
            <w:shd w:val="clear" w:color="auto" w:fill="auto"/>
            <w:noWrap/>
            <w:vAlign w:val="center"/>
            <w:hideMark/>
          </w:tcPr>
          <w:p w14:paraId="63A62AA2"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78BE757F"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3</w:t>
            </w:r>
          </w:p>
        </w:tc>
        <w:tc>
          <w:tcPr>
            <w:tcW w:w="868" w:type="dxa"/>
            <w:tcBorders>
              <w:top w:val="nil"/>
              <w:left w:val="nil"/>
              <w:bottom w:val="nil"/>
              <w:right w:val="nil"/>
            </w:tcBorders>
            <w:shd w:val="clear" w:color="auto" w:fill="auto"/>
            <w:noWrap/>
            <w:vAlign w:val="center"/>
            <w:hideMark/>
          </w:tcPr>
          <w:p w14:paraId="3DAE7183"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w:t>
            </w:r>
          </w:p>
        </w:tc>
        <w:tc>
          <w:tcPr>
            <w:tcW w:w="868" w:type="dxa"/>
            <w:tcBorders>
              <w:top w:val="nil"/>
              <w:left w:val="nil"/>
              <w:bottom w:val="nil"/>
              <w:right w:val="nil"/>
            </w:tcBorders>
            <w:shd w:val="clear" w:color="auto" w:fill="auto"/>
            <w:noWrap/>
            <w:vAlign w:val="center"/>
            <w:hideMark/>
          </w:tcPr>
          <w:p w14:paraId="6845897A"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4EB7F3D2"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w:t>
            </w:r>
          </w:p>
        </w:tc>
        <w:tc>
          <w:tcPr>
            <w:tcW w:w="869" w:type="dxa"/>
            <w:tcBorders>
              <w:top w:val="nil"/>
              <w:left w:val="nil"/>
              <w:bottom w:val="nil"/>
              <w:right w:val="nil"/>
            </w:tcBorders>
            <w:shd w:val="clear" w:color="auto" w:fill="auto"/>
            <w:noWrap/>
            <w:vAlign w:val="center"/>
            <w:hideMark/>
          </w:tcPr>
          <w:p w14:paraId="0211ABB7"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w:t>
            </w:r>
          </w:p>
        </w:tc>
        <w:tc>
          <w:tcPr>
            <w:tcW w:w="1536" w:type="dxa"/>
            <w:gridSpan w:val="2"/>
            <w:tcBorders>
              <w:top w:val="nil"/>
              <w:left w:val="nil"/>
              <w:bottom w:val="nil"/>
              <w:right w:val="nil"/>
            </w:tcBorders>
            <w:shd w:val="clear" w:color="auto" w:fill="auto"/>
            <w:noWrap/>
            <w:vAlign w:val="center"/>
            <w:hideMark/>
          </w:tcPr>
          <w:p w14:paraId="7AF53896"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3</w:t>
            </w:r>
          </w:p>
        </w:tc>
        <w:tc>
          <w:tcPr>
            <w:tcW w:w="798" w:type="dxa"/>
            <w:tcBorders>
              <w:top w:val="nil"/>
              <w:left w:val="nil"/>
              <w:bottom w:val="nil"/>
              <w:right w:val="nil"/>
            </w:tcBorders>
            <w:shd w:val="clear" w:color="auto" w:fill="auto"/>
            <w:noWrap/>
            <w:vAlign w:val="center"/>
            <w:hideMark/>
          </w:tcPr>
          <w:p w14:paraId="2C88B9AC"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30</w:t>
            </w:r>
          </w:p>
        </w:tc>
      </w:tr>
      <w:tr w:rsidR="00E768B0" w:rsidRPr="00E768B0" w14:paraId="6804F2AC" w14:textId="77777777" w:rsidTr="00E768B0">
        <w:trPr>
          <w:gridAfter w:val="1"/>
          <w:wAfter w:w="6" w:type="dxa"/>
          <w:cantSplit/>
          <w:trHeight w:val="170"/>
        </w:trPr>
        <w:tc>
          <w:tcPr>
            <w:tcW w:w="1226" w:type="dxa"/>
            <w:tcBorders>
              <w:top w:val="nil"/>
              <w:left w:val="nil"/>
              <w:bottom w:val="nil"/>
              <w:right w:val="nil"/>
            </w:tcBorders>
            <w:shd w:val="clear" w:color="auto" w:fill="auto"/>
            <w:noWrap/>
            <w:vAlign w:val="center"/>
            <w:hideMark/>
          </w:tcPr>
          <w:p w14:paraId="2131B573"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lastRenderedPageBreak/>
              <w:t>11</w:t>
            </w:r>
          </w:p>
        </w:tc>
        <w:tc>
          <w:tcPr>
            <w:tcW w:w="2585" w:type="dxa"/>
            <w:tcBorders>
              <w:top w:val="nil"/>
              <w:left w:val="nil"/>
              <w:bottom w:val="nil"/>
              <w:right w:val="nil"/>
            </w:tcBorders>
            <w:shd w:val="clear" w:color="auto" w:fill="auto"/>
            <w:noWrap/>
            <w:vAlign w:val="center"/>
            <w:hideMark/>
          </w:tcPr>
          <w:p w14:paraId="0B0AC1CA"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2006NSHM54</w:t>
            </w:r>
          </w:p>
        </w:tc>
        <w:tc>
          <w:tcPr>
            <w:tcW w:w="1345" w:type="dxa"/>
            <w:tcBorders>
              <w:top w:val="nil"/>
              <w:left w:val="nil"/>
              <w:bottom w:val="nil"/>
              <w:right w:val="nil"/>
            </w:tcBorders>
            <w:shd w:val="clear" w:color="auto" w:fill="auto"/>
            <w:noWrap/>
            <w:vAlign w:val="center"/>
            <w:hideMark/>
          </w:tcPr>
          <w:p w14:paraId="36B92106"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Dental calculus</w:t>
            </w:r>
          </w:p>
        </w:tc>
        <w:tc>
          <w:tcPr>
            <w:tcW w:w="868" w:type="dxa"/>
            <w:tcBorders>
              <w:top w:val="nil"/>
              <w:left w:val="nil"/>
              <w:bottom w:val="nil"/>
              <w:right w:val="nil"/>
            </w:tcBorders>
            <w:shd w:val="clear" w:color="auto" w:fill="auto"/>
            <w:noWrap/>
            <w:vAlign w:val="center"/>
            <w:hideMark/>
          </w:tcPr>
          <w:p w14:paraId="7734B752" w14:textId="74762F2E"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3C69C451"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13</w:t>
            </w:r>
          </w:p>
        </w:tc>
        <w:tc>
          <w:tcPr>
            <w:tcW w:w="868" w:type="dxa"/>
            <w:tcBorders>
              <w:top w:val="nil"/>
              <w:left w:val="nil"/>
              <w:bottom w:val="nil"/>
              <w:right w:val="nil"/>
            </w:tcBorders>
            <w:shd w:val="clear" w:color="auto" w:fill="auto"/>
            <w:noWrap/>
            <w:vAlign w:val="center"/>
            <w:hideMark/>
          </w:tcPr>
          <w:p w14:paraId="409D3742"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5</w:t>
            </w:r>
          </w:p>
        </w:tc>
        <w:tc>
          <w:tcPr>
            <w:tcW w:w="868" w:type="dxa"/>
            <w:tcBorders>
              <w:top w:val="nil"/>
              <w:left w:val="nil"/>
              <w:bottom w:val="nil"/>
              <w:right w:val="nil"/>
            </w:tcBorders>
            <w:shd w:val="clear" w:color="auto" w:fill="auto"/>
            <w:noWrap/>
            <w:vAlign w:val="center"/>
            <w:hideMark/>
          </w:tcPr>
          <w:p w14:paraId="6A5DC507"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2A5C8685"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3</w:t>
            </w:r>
          </w:p>
        </w:tc>
        <w:tc>
          <w:tcPr>
            <w:tcW w:w="868" w:type="dxa"/>
            <w:tcBorders>
              <w:top w:val="nil"/>
              <w:left w:val="nil"/>
              <w:bottom w:val="nil"/>
              <w:right w:val="nil"/>
            </w:tcBorders>
            <w:shd w:val="clear" w:color="auto" w:fill="auto"/>
            <w:noWrap/>
            <w:vAlign w:val="center"/>
            <w:hideMark/>
          </w:tcPr>
          <w:p w14:paraId="3AA16226"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20</w:t>
            </w:r>
          </w:p>
        </w:tc>
        <w:tc>
          <w:tcPr>
            <w:tcW w:w="868" w:type="dxa"/>
            <w:tcBorders>
              <w:top w:val="nil"/>
              <w:left w:val="nil"/>
              <w:bottom w:val="nil"/>
              <w:right w:val="nil"/>
            </w:tcBorders>
            <w:shd w:val="clear" w:color="auto" w:fill="auto"/>
            <w:noWrap/>
            <w:vAlign w:val="center"/>
            <w:hideMark/>
          </w:tcPr>
          <w:p w14:paraId="5C3F30BB"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6</w:t>
            </w:r>
          </w:p>
        </w:tc>
        <w:tc>
          <w:tcPr>
            <w:tcW w:w="868" w:type="dxa"/>
            <w:tcBorders>
              <w:top w:val="nil"/>
              <w:left w:val="nil"/>
              <w:bottom w:val="nil"/>
              <w:right w:val="nil"/>
            </w:tcBorders>
            <w:shd w:val="clear" w:color="auto" w:fill="auto"/>
            <w:noWrap/>
            <w:vAlign w:val="center"/>
            <w:hideMark/>
          </w:tcPr>
          <w:p w14:paraId="7F3D6978"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3</w:t>
            </w:r>
          </w:p>
        </w:tc>
        <w:tc>
          <w:tcPr>
            <w:tcW w:w="869" w:type="dxa"/>
            <w:tcBorders>
              <w:top w:val="nil"/>
              <w:left w:val="nil"/>
              <w:bottom w:val="nil"/>
              <w:right w:val="nil"/>
            </w:tcBorders>
            <w:shd w:val="clear" w:color="auto" w:fill="auto"/>
            <w:noWrap/>
            <w:vAlign w:val="center"/>
            <w:hideMark/>
          </w:tcPr>
          <w:p w14:paraId="7204243D"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1536" w:type="dxa"/>
            <w:gridSpan w:val="2"/>
            <w:tcBorders>
              <w:top w:val="nil"/>
              <w:left w:val="nil"/>
              <w:bottom w:val="nil"/>
              <w:right w:val="nil"/>
            </w:tcBorders>
            <w:shd w:val="clear" w:color="auto" w:fill="auto"/>
            <w:noWrap/>
            <w:vAlign w:val="center"/>
            <w:hideMark/>
          </w:tcPr>
          <w:p w14:paraId="23EF3DE9"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4</w:t>
            </w:r>
          </w:p>
        </w:tc>
        <w:tc>
          <w:tcPr>
            <w:tcW w:w="798" w:type="dxa"/>
            <w:tcBorders>
              <w:top w:val="nil"/>
              <w:left w:val="nil"/>
              <w:bottom w:val="nil"/>
              <w:right w:val="nil"/>
            </w:tcBorders>
            <w:shd w:val="clear" w:color="auto" w:fill="auto"/>
            <w:noWrap/>
            <w:vAlign w:val="center"/>
            <w:hideMark/>
          </w:tcPr>
          <w:p w14:paraId="2C26CFF7"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54</w:t>
            </w:r>
          </w:p>
        </w:tc>
      </w:tr>
      <w:tr w:rsidR="00E768B0" w:rsidRPr="00E768B0" w14:paraId="65A7C69F" w14:textId="77777777" w:rsidTr="00E768B0">
        <w:trPr>
          <w:gridAfter w:val="1"/>
          <w:wAfter w:w="6" w:type="dxa"/>
          <w:cantSplit/>
          <w:trHeight w:val="170"/>
        </w:trPr>
        <w:tc>
          <w:tcPr>
            <w:tcW w:w="1226" w:type="dxa"/>
            <w:tcBorders>
              <w:top w:val="nil"/>
              <w:left w:val="nil"/>
              <w:bottom w:val="nil"/>
              <w:right w:val="nil"/>
            </w:tcBorders>
            <w:shd w:val="clear" w:color="auto" w:fill="auto"/>
            <w:noWrap/>
            <w:vAlign w:val="center"/>
            <w:hideMark/>
          </w:tcPr>
          <w:p w14:paraId="20DE9650"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12</w:t>
            </w:r>
          </w:p>
        </w:tc>
        <w:tc>
          <w:tcPr>
            <w:tcW w:w="2585" w:type="dxa"/>
            <w:tcBorders>
              <w:top w:val="nil"/>
              <w:left w:val="nil"/>
              <w:bottom w:val="nil"/>
              <w:right w:val="nil"/>
            </w:tcBorders>
            <w:shd w:val="clear" w:color="auto" w:fill="auto"/>
            <w:noWrap/>
            <w:vAlign w:val="center"/>
            <w:hideMark/>
          </w:tcPr>
          <w:p w14:paraId="16394F23"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2006NSHM56</w:t>
            </w:r>
          </w:p>
        </w:tc>
        <w:tc>
          <w:tcPr>
            <w:tcW w:w="1345" w:type="dxa"/>
            <w:tcBorders>
              <w:top w:val="nil"/>
              <w:left w:val="nil"/>
              <w:bottom w:val="nil"/>
              <w:right w:val="nil"/>
            </w:tcBorders>
            <w:shd w:val="clear" w:color="auto" w:fill="auto"/>
            <w:noWrap/>
            <w:vAlign w:val="center"/>
            <w:hideMark/>
          </w:tcPr>
          <w:p w14:paraId="2F9D9D8D"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Dental calculus</w:t>
            </w:r>
          </w:p>
        </w:tc>
        <w:tc>
          <w:tcPr>
            <w:tcW w:w="868" w:type="dxa"/>
            <w:tcBorders>
              <w:top w:val="nil"/>
              <w:left w:val="nil"/>
              <w:bottom w:val="nil"/>
              <w:right w:val="nil"/>
            </w:tcBorders>
            <w:shd w:val="clear" w:color="auto" w:fill="auto"/>
            <w:noWrap/>
            <w:vAlign w:val="center"/>
            <w:hideMark/>
          </w:tcPr>
          <w:p w14:paraId="4CB1E7AA"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w:t>
            </w:r>
          </w:p>
        </w:tc>
        <w:tc>
          <w:tcPr>
            <w:tcW w:w="868" w:type="dxa"/>
            <w:tcBorders>
              <w:top w:val="nil"/>
              <w:left w:val="nil"/>
              <w:bottom w:val="nil"/>
              <w:right w:val="nil"/>
            </w:tcBorders>
            <w:shd w:val="clear" w:color="auto" w:fill="auto"/>
            <w:noWrap/>
            <w:vAlign w:val="center"/>
            <w:hideMark/>
          </w:tcPr>
          <w:p w14:paraId="60113C7F"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5</w:t>
            </w:r>
          </w:p>
        </w:tc>
        <w:tc>
          <w:tcPr>
            <w:tcW w:w="868" w:type="dxa"/>
            <w:tcBorders>
              <w:top w:val="nil"/>
              <w:left w:val="nil"/>
              <w:bottom w:val="nil"/>
              <w:right w:val="nil"/>
            </w:tcBorders>
            <w:shd w:val="clear" w:color="auto" w:fill="auto"/>
            <w:noWrap/>
            <w:vAlign w:val="center"/>
            <w:hideMark/>
          </w:tcPr>
          <w:p w14:paraId="104AC8E1"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13</w:t>
            </w:r>
          </w:p>
        </w:tc>
        <w:tc>
          <w:tcPr>
            <w:tcW w:w="868" w:type="dxa"/>
            <w:tcBorders>
              <w:top w:val="nil"/>
              <w:left w:val="nil"/>
              <w:bottom w:val="nil"/>
              <w:right w:val="nil"/>
            </w:tcBorders>
            <w:shd w:val="clear" w:color="auto" w:fill="auto"/>
            <w:noWrap/>
            <w:vAlign w:val="center"/>
            <w:hideMark/>
          </w:tcPr>
          <w:p w14:paraId="20091311"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172D36EA"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5</w:t>
            </w:r>
          </w:p>
        </w:tc>
        <w:tc>
          <w:tcPr>
            <w:tcW w:w="868" w:type="dxa"/>
            <w:tcBorders>
              <w:top w:val="nil"/>
              <w:left w:val="nil"/>
              <w:bottom w:val="nil"/>
              <w:right w:val="nil"/>
            </w:tcBorders>
            <w:shd w:val="clear" w:color="auto" w:fill="auto"/>
            <w:noWrap/>
            <w:vAlign w:val="center"/>
            <w:hideMark/>
          </w:tcPr>
          <w:p w14:paraId="3CA06A47"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9</w:t>
            </w:r>
          </w:p>
        </w:tc>
        <w:tc>
          <w:tcPr>
            <w:tcW w:w="868" w:type="dxa"/>
            <w:tcBorders>
              <w:top w:val="nil"/>
              <w:left w:val="nil"/>
              <w:bottom w:val="nil"/>
              <w:right w:val="nil"/>
            </w:tcBorders>
            <w:shd w:val="clear" w:color="auto" w:fill="auto"/>
            <w:noWrap/>
            <w:vAlign w:val="center"/>
            <w:hideMark/>
          </w:tcPr>
          <w:p w14:paraId="7119F344"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0B9670DE" w14:textId="77777777" w:rsidR="00206255" w:rsidRPr="00E768B0" w:rsidRDefault="00206255" w:rsidP="00E768B0">
            <w:pPr>
              <w:widowControl/>
              <w:spacing w:line="360" w:lineRule="auto"/>
              <w:jc w:val="center"/>
              <w:rPr>
                <w:rFonts w:ascii="Times New Roman" w:eastAsia="Times New Roman" w:hAnsi="Times New Roman" w:cs="Times New Roman"/>
                <w:kern w:val="0"/>
                <w:sz w:val="24"/>
                <w:szCs w:val="24"/>
              </w:rPr>
            </w:pPr>
          </w:p>
        </w:tc>
        <w:tc>
          <w:tcPr>
            <w:tcW w:w="869" w:type="dxa"/>
            <w:tcBorders>
              <w:top w:val="nil"/>
              <w:left w:val="nil"/>
              <w:bottom w:val="nil"/>
              <w:right w:val="nil"/>
            </w:tcBorders>
            <w:shd w:val="clear" w:color="auto" w:fill="auto"/>
            <w:noWrap/>
            <w:vAlign w:val="center"/>
            <w:hideMark/>
          </w:tcPr>
          <w:p w14:paraId="25749D30" w14:textId="77777777" w:rsidR="00206255" w:rsidRPr="00E768B0" w:rsidRDefault="00206255" w:rsidP="00E768B0">
            <w:pPr>
              <w:widowControl/>
              <w:spacing w:line="360" w:lineRule="auto"/>
              <w:jc w:val="center"/>
              <w:rPr>
                <w:rFonts w:ascii="Times New Roman" w:eastAsia="Times New Roman" w:hAnsi="Times New Roman" w:cs="Times New Roman"/>
                <w:kern w:val="0"/>
                <w:sz w:val="24"/>
                <w:szCs w:val="24"/>
              </w:rPr>
            </w:pPr>
          </w:p>
        </w:tc>
        <w:tc>
          <w:tcPr>
            <w:tcW w:w="1536" w:type="dxa"/>
            <w:gridSpan w:val="2"/>
            <w:tcBorders>
              <w:top w:val="nil"/>
              <w:left w:val="nil"/>
              <w:bottom w:val="nil"/>
              <w:right w:val="nil"/>
            </w:tcBorders>
            <w:shd w:val="clear" w:color="auto" w:fill="auto"/>
            <w:noWrap/>
            <w:vAlign w:val="center"/>
            <w:hideMark/>
          </w:tcPr>
          <w:p w14:paraId="05BEF82F"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7</w:t>
            </w:r>
          </w:p>
        </w:tc>
        <w:tc>
          <w:tcPr>
            <w:tcW w:w="798" w:type="dxa"/>
            <w:tcBorders>
              <w:top w:val="nil"/>
              <w:left w:val="nil"/>
              <w:bottom w:val="nil"/>
              <w:right w:val="nil"/>
            </w:tcBorders>
            <w:shd w:val="clear" w:color="auto" w:fill="auto"/>
            <w:noWrap/>
            <w:vAlign w:val="center"/>
            <w:hideMark/>
          </w:tcPr>
          <w:p w14:paraId="0A43C9F7"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40</w:t>
            </w:r>
          </w:p>
        </w:tc>
      </w:tr>
      <w:tr w:rsidR="00E768B0" w:rsidRPr="00E768B0" w14:paraId="603611FB" w14:textId="77777777" w:rsidTr="00E768B0">
        <w:trPr>
          <w:cantSplit/>
          <w:trHeight w:val="170"/>
        </w:trPr>
        <w:tc>
          <w:tcPr>
            <w:tcW w:w="5156" w:type="dxa"/>
            <w:gridSpan w:val="3"/>
            <w:tcBorders>
              <w:top w:val="nil"/>
              <w:left w:val="nil"/>
              <w:bottom w:val="single" w:sz="4" w:space="0" w:color="auto"/>
              <w:right w:val="nil"/>
            </w:tcBorders>
            <w:shd w:val="clear" w:color="auto" w:fill="auto"/>
            <w:noWrap/>
            <w:vAlign w:val="center"/>
            <w:hideMark/>
          </w:tcPr>
          <w:p w14:paraId="707B9CF2" w14:textId="77777777" w:rsidR="00206255" w:rsidRPr="00E768B0" w:rsidRDefault="00206255" w:rsidP="00CC2ADC">
            <w:pPr>
              <w:widowControl/>
              <w:spacing w:line="360" w:lineRule="auto"/>
              <w:jc w:val="left"/>
              <w:rPr>
                <w:rFonts w:ascii="Times New Roman" w:eastAsia="DengXian" w:hAnsi="Times New Roman" w:cs="Times New Roman"/>
                <w:b/>
                <w:bCs/>
                <w:kern w:val="0"/>
                <w:sz w:val="24"/>
                <w:szCs w:val="24"/>
              </w:rPr>
            </w:pPr>
            <w:r w:rsidRPr="00E768B0">
              <w:rPr>
                <w:rFonts w:ascii="Times New Roman" w:eastAsia="DengXian" w:hAnsi="Times New Roman" w:cs="Times New Roman"/>
                <w:b/>
                <w:bCs/>
                <w:kern w:val="0"/>
                <w:sz w:val="24"/>
                <w:szCs w:val="24"/>
              </w:rPr>
              <w:t>Total</w:t>
            </w:r>
          </w:p>
        </w:tc>
        <w:tc>
          <w:tcPr>
            <w:tcW w:w="868" w:type="dxa"/>
            <w:tcBorders>
              <w:top w:val="nil"/>
              <w:left w:val="nil"/>
              <w:bottom w:val="single" w:sz="4" w:space="0" w:color="auto"/>
              <w:right w:val="nil"/>
            </w:tcBorders>
            <w:shd w:val="clear" w:color="auto" w:fill="auto"/>
            <w:noWrap/>
            <w:vAlign w:val="center"/>
            <w:hideMark/>
          </w:tcPr>
          <w:p w14:paraId="5140F24A"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w:t>
            </w:r>
          </w:p>
        </w:tc>
        <w:tc>
          <w:tcPr>
            <w:tcW w:w="868" w:type="dxa"/>
            <w:tcBorders>
              <w:top w:val="nil"/>
              <w:left w:val="nil"/>
              <w:bottom w:val="single" w:sz="4" w:space="0" w:color="auto"/>
              <w:right w:val="nil"/>
            </w:tcBorders>
            <w:shd w:val="clear" w:color="auto" w:fill="auto"/>
            <w:noWrap/>
            <w:vAlign w:val="center"/>
            <w:hideMark/>
          </w:tcPr>
          <w:p w14:paraId="439BDCD2"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70</w:t>
            </w:r>
          </w:p>
        </w:tc>
        <w:tc>
          <w:tcPr>
            <w:tcW w:w="868" w:type="dxa"/>
            <w:tcBorders>
              <w:top w:val="nil"/>
              <w:left w:val="nil"/>
              <w:bottom w:val="single" w:sz="4" w:space="0" w:color="auto"/>
              <w:right w:val="nil"/>
            </w:tcBorders>
            <w:shd w:val="clear" w:color="auto" w:fill="auto"/>
            <w:noWrap/>
            <w:vAlign w:val="center"/>
            <w:hideMark/>
          </w:tcPr>
          <w:p w14:paraId="4D733942"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55</w:t>
            </w:r>
          </w:p>
        </w:tc>
        <w:tc>
          <w:tcPr>
            <w:tcW w:w="868" w:type="dxa"/>
            <w:tcBorders>
              <w:top w:val="nil"/>
              <w:left w:val="nil"/>
              <w:bottom w:val="single" w:sz="4" w:space="0" w:color="auto"/>
              <w:right w:val="nil"/>
            </w:tcBorders>
            <w:shd w:val="clear" w:color="auto" w:fill="auto"/>
            <w:noWrap/>
            <w:vAlign w:val="center"/>
            <w:hideMark/>
          </w:tcPr>
          <w:p w14:paraId="58687211" w14:textId="179F73CA" w:rsidR="00206255" w:rsidRPr="00E768B0" w:rsidRDefault="00DE779A"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5</w:t>
            </w:r>
          </w:p>
        </w:tc>
        <w:tc>
          <w:tcPr>
            <w:tcW w:w="868" w:type="dxa"/>
            <w:tcBorders>
              <w:top w:val="nil"/>
              <w:left w:val="nil"/>
              <w:bottom w:val="single" w:sz="4" w:space="0" w:color="auto"/>
              <w:right w:val="nil"/>
            </w:tcBorders>
            <w:shd w:val="clear" w:color="auto" w:fill="auto"/>
            <w:noWrap/>
            <w:vAlign w:val="center"/>
            <w:hideMark/>
          </w:tcPr>
          <w:p w14:paraId="39ECCEE4"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34</w:t>
            </w:r>
          </w:p>
        </w:tc>
        <w:tc>
          <w:tcPr>
            <w:tcW w:w="868" w:type="dxa"/>
            <w:tcBorders>
              <w:top w:val="nil"/>
              <w:left w:val="nil"/>
              <w:bottom w:val="single" w:sz="4" w:space="0" w:color="auto"/>
              <w:right w:val="nil"/>
            </w:tcBorders>
            <w:shd w:val="clear" w:color="auto" w:fill="auto"/>
            <w:noWrap/>
            <w:vAlign w:val="center"/>
            <w:hideMark/>
          </w:tcPr>
          <w:p w14:paraId="4CC9DD10"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56</w:t>
            </w:r>
          </w:p>
        </w:tc>
        <w:tc>
          <w:tcPr>
            <w:tcW w:w="868" w:type="dxa"/>
            <w:tcBorders>
              <w:top w:val="nil"/>
              <w:left w:val="nil"/>
              <w:bottom w:val="single" w:sz="4" w:space="0" w:color="auto"/>
              <w:right w:val="nil"/>
            </w:tcBorders>
            <w:shd w:val="clear" w:color="auto" w:fill="auto"/>
            <w:noWrap/>
            <w:vAlign w:val="center"/>
            <w:hideMark/>
          </w:tcPr>
          <w:p w14:paraId="77329FA7"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23</w:t>
            </w:r>
          </w:p>
        </w:tc>
        <w:tc>
          <w:tcPr>
            <w:tcW w:w="868" w:type="dxa"/>
            <w:tcBorders>
              <w:top w:val="nil"/>
              <w:left w:val="nil"/>
              <w:bottom w:val="single" w:sz="4" w:space="0" w:color="auto"/>
              <w:right w:val="nil"/>
            </w:tcBorders>
            <w:shd w:val="clear" w:color="auto" w:fill="auto"/>
            <w:noWrap/>
            <w:vAlign w:val="center"/>
            <w:hideMark/>
          </w:tcPr>
          <w:p w14:paraId="6C23B8A2"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19</w:t>
            </w:r>
          </w:p>
        </w:tc>
        <w:tc>
          <w:tcPr>
            <w:tcW w:w="869" w:type="dxa"/>
            <w:tcBorders>
              <w:top w:val="nil"/>
              <w:left w:val="nil"/>
              <w:bottom w:val="single" w:sz="4" w:space="0" w:color="auto"/>
              <w:right w:val="nil"/>
            </w:tcBorders>
            <w:shd w:val="clear" w:color="auto" w:fill="auto"/>
            <w:noWrap/>
            <w:vAlign w:val="center"/>
            <w:hideMark/>
          </w:tcPr>
          <w:p w14:paraId="316F1F81"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3</w:t>
            </w:r>
          </w:p>
        </w:tc>
        <w:tc>
          <w:tcPr>
            <w:tcW w:w="1489" w:type="dxa"/>
            <w:tcBorders>
              <w:top w:val="nil"/>
              <w:left w:val="nil"/>
              <w:bottom w:val="single" w:sz="4" w:space="0" w:color="auto"/>
              <w:right w:val="nil"/>
            </w:tcBorders>
            <w:shd w:val="clear" w:color="auto" w:fill="auto"/>
            <w:noWrap/>
            <w:vAlign w:val="center"/>
            <w:hideMark/>
          </w:tcPr>
          <w:p w14:paraId="0F186D0F"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44</w:t>
            </w:r>
          </w:p>
        </w:tc>
        <w:tc>
          <w:tcPr>
            <w:tcW w:w="851" w:type="dxa"/>
            <w:gridSpan w:val="3"/>
            <w:tcBorders>
              <w:top w:val="nil"/>
              <w:left w:val="nil"/>
              <w:bottom w:val="single" w:sz="4" w:space="0" w:color="auto"/>
              <w:right w:val="nil"/>
            </w:tcBorders>
            <w:shd w:val="clear" w:color="auto" w:fill="auto"/>
            <w:noWrap/>
            <w:vAlign w:val="center"/>
            <w:hideMark/>
          </w:tcPr>
          <w:p w14:paraId="371CA015"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311</w:t>
            </w:r>
          </w:p>
        </w:tc>
      </w:tr>
      <w:tr w:rsidR="00E768B0" w:rsidRPr="00E768B0" w14:paraId="480899ED" w14:textId="77777777" w:rsidTr="00E768B0">
        <w:trPr>
          <w:cantSplit/>
          <w:trHeight w:val="170"/>
        </w:trPr>
        <w:tc>
          <w:tcPr>
            <w:tcW w:w="5156" w:type="dxa"/>
            <w:gridSpan w:val="3"/>
            <w:tcBorders>
              <w:top w:val="nil"/>
              <w:left w:val="nil"/>
              <w:bottom w:val="nil"/>
              <w:right w:val="nil"/>
            </w:tcBorders>
            <w:shd w:val="clear" w:color="auto" w:fill="auto"/>
            <w:noWrap/>
            <w:vAlign w:val="center"/>
            <w:hideMark/>
          </w:tcPr>
          <w:p w14:paraId="155CA78C" w14:textId="77777777" w:rsidR="00206255" w:rsidRPr="00E768B0" w:rsidRDefault="00206255" w:rsidP="00CC2ADC">
            <w:pPr>
              <w:widowControl/>
              <w:spacing w:line="360" w:lineRule="auto"/>
              <w:jc w:val="left"/>
              <w:rPr>
                <w:rFonts w:ascii="Times New Roman" w:eastAsia="DengXian" w:hAnsi="Times New Roman" w:cs="Times New Roman"/>
                <w:b/>
                <w:bCs/>
                <w:kern w:val="0"/>
                <w:sz w:val="24"/>
                <w:szCs w:val="24"/>
              </w:rPr>
            </w:pPr>
            <w:r w:rsidRPr="00E768B0">
              <w:rPr>
                <w:rFonts w:ascii="Times New Roman" w:eastAsia="DengXian" w:hAnsi="Times New Roman" w:cs="Times New Roman"/>
                <w:b/>
                <w:bCs/>
                <w:kern w:val="0"/>
                <w:sz w:val="24"/>
                <w:szCs w:val="24"/>
              </w:rPr>
              <w:t>Liyupo</w:t>
            </w:r>
          </w:p>
        </w:tc>
        <w:tc>
          <w:tcPr>
            <w:tcW w:w="868" w:type="dxa"/>
            <w:tcBorders>
              <w:top w:val="nil"/>
              <w:left w:val="nil"/>
              <w:bottom w:val="nil"/>
              <w:right w:val="nil"/>
            </w:tcBorders>
            <w:shd w:val="clear" w:color="auto" w:fill="auto"/>
            <w:noWrap/>
            <w:vAlign w:val="center"/>
            <w:hideMark/>
          </w:tcPr>
          <w:p w14:paraId="1E9465C7" w14:textId="77777777" w:rsidR="00206255" w:rsidRPr="00E768B0" w:rsidRDefault="00206255" w:rsidP="00E768B0">
            <w:pPr>
              <w:widowControl/>
              <w:spacing w:line="360" w:lineRule="auto"/>
              <w:jc w:val="center"/>
              <w:rPr>
                <w:rFonts w:ascii="Times New Roman" w:eastAsia="DengXian" w:hAnsi="Times New Roman" w:cs="Times New Roman"/>
                <w:b/>
                <w:bCs/>
                <w:kern w:val="0"/>
                <w:sz w:val="24"/>
                <w:szCs w:val="24"/>
              </w:rPr>
            </w:pPr>
          </w:p>
        </w:tc>
        <w:tc>
          <w:tcPr>
            <w:tcW w:w="868" w:type="dxa"/>
            <w:tcBorders>
              <w:top w:val="nil"/>
              <w:left w:val="nil"/>
              <w:bottom w:val="nil"/>
              <w:right w:val="nil"/>
            </w:tcBorders>
            <w:shd w:val="clear" w:color="auto" w:fill="auto"/>
            <w:noWrap/>
            <w:vAlign w:val="center"/>
            <w:hideMark/>
          </w:tcPr>
          <w:p w14:paraId="3E113472" w14:textId="77777777" w:rsidR="00206255" w:rsidRPr="00E768B0" w:rsidRDefault="00206255" w:rsidP="00E768B0">
            <w:pPr>
              <w:widowControl/>
              <w:spacing w:line="360" w:lineRule="auto"/>
              <w:jc w:val="center"/>
              <w:rPr>
                <w:rFonts w:ascii="Times New Roman" w:eastAsia="Times New Rom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3515D940" w14:textId="77777777" w:rsidR="00206255" w:rsidRPr="00E768B0" w:rsidRDefault="00206255" w:rsidP="00E768B0">
            <w:pPr>
              <w:widowControl/>
              <w:spacing w:line="360" w:lineRule="auto"/>
              <w:jc w:val="center"/>
              <w:rPr>
                <w:rFonts w:ascii="Times New Roman" w:eastAsia="Times New Rom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223C2BF1" w14:textId="77777777" w:rsidR="00206255" w:rsidRPr="00E768B0" w:rsidRDefault="00206255" w:rsidP="00E768B0">
            <w:pPr>
              <w:widowControl/>
              <w:spacing w:line="360" w:lineRule="auto"/>
              <w:jc w:val="center"/>
              <w:rPr>
                <w:rFonts w:ascii="Times New Roman" w:eastAsia="Times New Rom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796E7F29" w14:textId="77777777" w:rsidR="00206255" w:rsidRPr="00E768B0" w:rsidRDefault="00206255" w:rsidP="00E768B0">
            <w:pPr>
              <w:widowControl/>
              <w:spacing w:line="360" w:lineRule="auto"/>
              <w:jc w:val="center"/>
              <w:rPr>
                <w:rFonts w:ascii="Times New Roman" w:eastAsia="Times New Rom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1F113418" w14:textId="77777777" w:rsidR="00206255" w:rsidRPr="00E768B0" w:rsidRDefault="00206255" w:rsidP="00E768B0">
            <w:pPr>
              <w:widowControl/>
              <w:spacing w:line="360" w:lineRule="auto"/>
              <w:jc w:val="center"/>
              <w:rPr>
                <w:rFonts w:ascii="Times New Roman" w:eastAsia="Times New Rom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72083B48" w14:textId="77777777" w:rsidR="00206255" w:rsidRPr="00E768B0" w:rsidRDefault="00206255" w:rsidP="00E768B0">
            <w:pPr>
              <w:widowControl/>
              <w:spacing w:line="360" w:lineRule="auto"/>
              <w:jc w:val="center"/>
              <w:rPr>
                <w:rFonts w:ascii="Times New Roman" w:eastAsia="Times New Rom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40D72CB2" w14:textId="77777777" w:rsidR="00206255" w:rsidRPr="00E768B0" w:rsidRDefault="00206255" w:rsidP="00E768B0">
            <w:pPr>
              <w:widowControl/>
              <w:spacing w:line="360" w:lineRule="auto"/>
              <w:jc w:val="center"/>
              <w:rPr>
                <w:rFonts w:ascii="Times New Roman" w:eastAsia="Times New Roman" w:hAnsi="Times New Roman" w:cs="Times New Roman"/>
                <w:kern w:val="0"/>
                <w:sz w:val="24"/>
                <w:szCs w:val="24"/>
              </w:rPr>
            </w:pPr>
          </w:p>
        </w:tc>
        <w:tc>
          <w:tcPr>
            <w:tcW w:w="869" w:type="dxa"/>
            <w:tcBorders>
              <w:top w:val="nil"/>
              <w:left w:val="nil"/>
              <w:bottom w:val="nil"/>
              <w:right w:val="nil"/>
            </w:tcBorders>
            <w:shd w:val="clear" w:color="auto" w:fill="auto"/>
            <w:noWrap/>
            <w:vAlign w:val="center"/>
            <w:hideMark/>
          </w:tcPr>
          <w:p w14:paraId="19DA861A" w14:textId="77777777" w:rsidR="00206255" w:rsidRPr="00E768B0" w:rsidRDefault="00206255" w:rsidP="00E768B0">
            <w:pPr>
              <w:widowControl/>
              <w:spacing w:line="360" w:lineRule="auto"/>
              <w:jc w:val="center"/>
              <w:rPr>
                <w:rFonts w:ascii="Times New Roman" w:eastAsia="Times New Roman" w:hAnsi="Times New Roman" w:cs="Times New Roman"/>
                <w:kern w:val="0"/>
                <w:sz w:val="24"/>
                <w:szCs w:val="24"/>
              </w:rPr>
            </w:pPr>
          </w:p>
        </w:tc>
        <w:tc>
          <w:tcPr>
            <w:tcW w:w="1489" w:type="dxa"/>
            <w:tcBorders>
              <w:top w:val="nil"/>
              <w:left w:val="nil"/>
              <w:bottom w:val="nil"/>
              <w:right w:val="nil"/>
            </w:tcBorders>
            <w:shd w:val="clear" w:color="auto" w:fill="auto"/>
            <w:noWrap/>
            <w:vAlign w:val="center"/>
            <w:hideMark/>
          </w:tcPr>
          <w:p w14:paraId="6F575A53" w14:textId="77777777" w:rsidR="00206255" w:rsidRPr="00E768B0" w:rsidRDefault="00206255" w:rsidP="00E768B0">
            <w:pPr>
              <w:widowControl/>
              <w:spacing w:line="360" w:lineRule="auto"/>
              <w:jc w:val="center"/>
              <w:rPr>
                <w:rFonts w:ascii="Times New Roman" w:eastAsia="Times New Roman" w:hAnsi="Times New Roman" w:cs="Times New Roman"/>
                <w:kern w:val="0"/>
                <w:sz w:val="24"/>
                <w:szCs w:val="24"/>
              </w:rPr>
            </w:pPr>
          </w:p>
        </w:tc>
        <w:tc>
          <w:tcPr>
            <w:tcW w:w="851" w:type="dxa"/>
            <w:gridSpan w:val="3"/>
            <w:tcBorders>
              <w:top w:val="nil"/>
              <w:left w:val="nil"/>
              <w:bottom w:val="nil"/>
              <w:right w:val="nil"/>
            </w:tcBorders>
            <w:shd w:val="clear" w:color="auto" w:fill="auto"/>
            <w:noWrap/>
            <w:vAlign w:val="center"/>
            <w:hideMark/>
          </w:tcPr>
          <w:p w14:paraId="05311BEA" w14:textId="77777777" w:rsidR="00206255" w:rsidRPr="00E768B0" w:rsidRDefault="00206255" w:rsidP="00E768B0">
            <w:pPr>
              <w:widowControl/>
              <w:spacing w:line="360" w:lineRule="auto"/>
              <w:jc w:val="center"/>
              <w:rPr>
                <w:rFonts w:ascii="Times New Roman" w:eastAsia="Times New Roman" w:hAnsi="Times New Roman" w:cs="Times New Roman"/>
                <w:kern w:val="0"/>
                <w:sz w:val="24"/>
                <w:szCs w:val="24"/>
              </w:rPr>
            </w:pPr>
          </w:p>
        </w:tc>
      </w:tr>
      <w:tr w:rsidR="00E768B0" w:rsidRPr="00E768B0" w14:paraId="13EA3DBE" w14:textId="77777777" w:rsidTr="00E768B0">
        <w:trPr>
          <w:gridAfter w:val="1"/>
          <w:wAfter w:w="6" w:type="dxa"/>
          <w:cantSplit/>
          <w:trHeight w:val="170"/>
        </w:trPr>
        <w:tc>
          <w:tcPr>
            <w:tcW w:w="1226" w:type="dxa"/>
            <w:tcBorders>
              <w:top w:val="nil"/>
              <w:left w:val="nil"/>
              <w:bottom w:val="nil"/>
              <w:right w:val="nil"/>
            </w:tcBorders>
            <w:shd w:val="clear" w:color="auto" w:fill="auto"/>
            <w:noWrap/>
            <w:vAlign w:val="center"/>
            <w:hideMark/>
          </w:tcPr>
          <w:p w14:paraId="0D06029A"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w:t>
            </w:r>
          </w:p>
        </w:tc>
        <w:tc>
          <w:tcPr>
            <w:tcW w:w="2585" w:type="dxa"/>
            <w:tcBorders>
              <w:top w:val="nil"/>
              <w:left w:val="nil"/>
              <w:bottom w:val="nil"/>
              <w:right w:val="nil"/>
            </w:tcBorders>
            <w:shd w:val="clear" w:color="auto" w:fill="auto"/>
            <w:noWrap/>
            <w:vAlign w:val="center"/>
            <w:hideMark/>
          </w:tcPr>
          <w:p w14:paraId="3A9E77D5"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2008LDGLT11</w:t>
            </w:r>
            <w:r w:rsidRPr="00E768B0">
              <w:rPr>
                <w:rFonts w:ascii="Cambria Math" w:eastAsia="SimSun" w:hAnsi="Cambria Math" w:cs="Cambria Math"/>
                <w:kern w:val="0"/>
                <w:sz w:val="24"/>
                <w:szCs w:val="24"/>
              </w:rPr>
              <w:t>⑧</w:t>
            </w:r>
            <w:r w:rsidRPr="00E768B0">
              <w:rPr>
                <w:rFonts w:ascii="Times New Roman" w:eastAsia="DengXian" w:hAnsi="Times New Roman" w:cs="Times New Roman"/>
                <w:kern w:val="0"/>
                <w:sz w:val="24"/>
                <w:szCs w:val="24"/>
              </w:rPr>
              <w:t>:1</w:t>
            </w:r>
          </w:p>
        </w:tc>
        <w:tc>
          <w:tcPr>
            <w:tcW w:w="1345" w:type="dxa"/>
            <w:tcBorders>
              <w:top w:val="nil"/>
              <w:left w:val="nil"/>
              <w:bottom w:val="nil"/>
              <w:right w:val="nil"/>
            </w:tcBorders>
            <w:shd w:val="clear" w:color="auto" w:fill="auto"/>
            <w:noWrap/>
            <w:vAlign w:val="center"/>
            <w:hideMark/>
          </w:tcPr>
          <w:p w14:paraId="6C67EE75"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Grinding stone</w:t>
            </w:r>
          </w:p>
        </w:tc>
        <w:tc>
          <w:tcPr>
            <w:tcW w:w="868" w:type="dxa"/>
            <w:tcBorders>
              <w:top w:val="nil"/>
              <w:left w:val="nil"/>
              <w:bottom w:val="nil"/>
              <w:right w:val="nil"/>
            </w:tcBorders>
            <w:shd w:val="clear" w:color="auto" w:fill="auto"/>
            <w:noWrap/>
            <w:vAlign w:val="center"/>
            <w:hideMark/>
          </w:tcPr>
          <w:p w14:paraId="6A33F4AA"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663E08D4" w14:textId="74FD003A"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74E59C82"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27B20BDB" w14:textId="77777777" w:rsidR="00206255" w:rsidRPr="00E768B0" w:rsidRDefault="00206255" w:rsidP="00E768B0">
            <w:pPr>
              <w:widowControl/>
              <w:spacing w:line="360" w:lineRule="auto"/>
              <w:jc w:val="center"/>
              <w:rPr>
                <w:rFonts w:ascii="Times New Roman" w:eastAsia="Times New Rom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747DA84C"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w:t>
            </w:r>
          </w:p>
        </w:tc>
        <w:tc>
          <w:tcPr>
            <w:tcW w:w="868" w:type="dxa"/>
            <w:tcBorders>
              <w:top w:val="nil"/>
              <w:left w:val="nil"/>
              <w:bottom w:val="nil"/>
              <w:right w:val="nil"/>
            </w:tcBorders>
            <w:shd w:val="clear" w:color="auto" w:fill="auto"/>
            <w:noWrap/>
            <w:vAlign w:val="center"/>
            <w:hideMark/>
          </w:tcPr>
          <w:p w14:paraId="13AE605A"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8</w:t>
            </w:r>
          </w:p>
        </w:tc>
        <w:tc>
          <w:tcPr>
            <w:tcW w:w="868" w:type="dxa"/>
            <w:tcBorders>
              <w:top w:val="nil"/>
              <w:left w:val="nil"/>
              <w:bottom w:val="nil"/>
              <w:right w:val="nil"/>
            </w:tcBorders>
            <w:shd w:val="clear" w:color="auto" w:fill="auto"/>
            <w:noWrap/>
            <w:vAlign w:val="center"/>
            <w:hideMark/>
          </w:tcPr>
          <w:p w14:paraId="23B3102C"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4</w:t>
            </w:r>
          </w:p>
        </w:tc>
        <w:tc>
          <w:tcPr>
            <w:tcW w:w="868" w:type="dxa"/>
            <w:tcBorders>
              <w:top w:val="nil"/>
              <w:left w:val="nil"/>
              <w:bottom w:val="nil"/>
              <w:right w:val="nil"/>
            </w:tcBorders>
            <w:shd w:val="clear" w:color="auto" w:fill="auto"/>
            <w:noWrap/>
            <w:vAlign w:val="center"/>
            <w:hideMark/>
          </w:tcPr>
          <w:p w14:paraId="278039A8"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w:t>
            </w:r>
          </w:p>
        </w:tc>
        <w:tc>
          <w:tcPr>
            <w:tcW w:w="869" w:type="dxa"/>
            <w:tcBorders>
              <w:top w:val="nil"/>
              <w:left w:val="nil"/>
              <w:bottom w:val="nil"/>
              <w:right w:val="nil"/>
            </w:tcBorders>
            <w:shd w:val="clear" w:color="auto" w:fill="auto"/>
            <w:noWrap/>
            <w:vAlign w:val="center"/>
            <w:hideMark/>
          </w:tcPr>
          <w:p w14:paraId="7D30BB6B"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1536" w:type="dxa"/>
            <w:gridSpan w:val="2"/>
            <w:tcBorders>
              <w:top w:val="nil"/>
              <w:left w:val="nil"/>
              <w:bottom w:val="nil"/>
              <w:right w:val="nil"/>
            </w:tcBorders>
            <w:shd w:val="clear" w:color="auto" w:fill="auto"/>
            <w:noWrap/>
            <w:vAlign w:val="center"/>
            <w:hideMark/>
          </w:tcPr>
          <w:p w14:paraId="5192EC75"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w:t>
            </w:r>
          </w:p>
        </w:tc>
        <w:tc>
          <w:tcPr>
            <w:tcW w:w="798" w:type="dxa"/>
            <w:tcBorders>
              <w:top w:val="nil"/>
              <w:left w:val="nil"/>
              <w:bottom w:val="nil"/>
              <w:right w:val="nil"/>
            </w:tcBorders>
            <w:shd w:val="clear" w:color="auto" w:fill="auto"/>
            <w:noWrap/>
            <w:vAlign w:val="center"/>
            <w:hideMark/>
          </w:tcPr>
          <w:p w14:paraId="0C8636A0"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17</w:t>
            </w:r>
          </w:p>
        </w:tc>
      </w:tr>
      <w:tr w:rsidR="00E768B0" w:rsidRPr="00E768B0" w14:paraId="4ADB9420" w14:textId="77777777" w:rsidTr="00E768B0">
        <w:trPr>
          <w:gridAfter w:val="1"/>
          <w:wAfter w:w="6" w:type="dxa"/>
          <w:cantSplit/>
          <w:trHeight w:val="170"/>
        </w:trPr>
        <w:tc>
          <w:tcPr>
            <w:tcW w:w="1226" w:type="dxa"/>
            <w:tcBorders>
              <w:top w:val="nil"/>
              <w:left w:val="nil"/>
              <w:bottom w:val="nil"/>
              <w:right w:val="nil"/>
            </w:tcBorders>
            <w:shd w:val="clear" w:color="auto" w:fill="auto"/>
            <w:noWrap/>
            <w:vAlign w:val="center"/>
            <w:hideMark/>
          </w:tcPr>
          <w:p w14:paraId="1C4F5C8C"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w:t>
            </w:r>
          </w:p>
        </w:tc>
        <w:tc>
          <w:tcPr>
            <w:tcW w:w="2585" w:type="dxa"/>
            <w:tcBorders>
              <w:top w:val="nil"/>
              <w:left w:val="nil"/>
              <w:bottom w:val="nil"/>
              <w:right w:val="nil"/>
            </w:tcBorders>
            <w:shd w:val="clear" w:color="auto" w:fill="auto"/>
            <w:noWrap/>
            <w:vAlign w:val="center"/>
            <w:hideMark/>
          </w:tcPr>
          <w:p w14:paraId="2B9E1504"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2008LDGLT8</w:t>
            </w:r>
            <w:r w:rsidRPr="00E768B0">
              <w:rPr>
                <w:rFonts w:ascii="Cambria Math" w:eastAsia="SimSun" w:hAnsi="Cambria Math" w:cs="Cambria Math"/>
                <w:kern w:val="0"/>
                <w:sz w:val="24"/>
                <w:szCs w:val="24"/>
              </w:rPr>
              <w:t>⑤</w:t>
            </w:r>
            <w:r w:rsidRPr="00E768B0">
              <w:rPr>
                <w:rFonts w:ascii="Times New Roman" w:eastAsia="DengXian" w:hAnsi="Times New Roman" w:cs="Times New Roman"/>
                <w:kern w:val="0"/>
                <w:sz w:val="24"/>
                <w:szCs w:val="24"/>
              </w:rPr>
              <w:t>:4</w:t>
            </w:r>
          </w:p>
        </w:tc>
        <w:tc>
          <w:tcPr>
            <w:tcW w:w="1345" w:type="dxa"/>
            <w:tcBorders>
              <w:top w:val="nil"/>
              <w:left w:val="nil"/>
              <w:bottom w:val="nil"/>
              <w:right w:val="nil"/>
            </w:tcBorders>
            <w:shd w:val="clear" w:color="auto" w:fill="auto"/>
            <w:noWrap/>
            <w:vAlign w:val="center"/>
            <w:hideMark/>
          </w:tcPr>
          <w:p w14:paraId="6A991018"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Grinding stone</w:t>
            </w:r>
          </w:p>
        </w:tc>
        <w:tc>
          <w:tcPr>
            <w:tcW w:w="868" w:type="dxa"/>
            <w:tcBorders>
              <w:top w:val="nil"/>
              <w:left w:val="nil"/>
              <w:bottom w:val="nil"/>
              <w:right w:val="nil"/>
            </w:tcBorders>
            <w:shd w:val="clear" w:color="auto" w:fill="auto"/>
            <w:noWrap/>
            <w:vAlign w:val="center"/>
            <w:hideMark/>
          </w:tcPr>
          <w:p w14:paraId="0D0B5A2A"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078EB0E3" w14:textId="77777777" w:rsidR="00206255" w:rsidRPr="00E768B0" w:rsidRDefault="00206255" w:rsidP="00E768B0">
            <w:pPr>
              <w:widowControl/>
              <w:spacing w:line="360" w:lineRule="auto"/>
              <w:jc w:val="center"/>
              <w:rPr>
                <w:rFonts w:ascii="Times New Roman" w:eastAsia="Times New Rom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0824ADB7" w14:textId="77777777" w:rsidR="00206255" w:rsidRPr="00E768B0" w:rsidRDefault="00206255" w:rsidP="00E768B0">
            <w:pPr>
              <w:widowControl/>
              <w:spacing w:line="360" w:lineRule="auto"/>
              <w:jc w:val="center"/>
              <w:rPr>
                <w:rFonts w:ascii="Times New Roman" w:eastAsia="Times New Rom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0228F045"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w:t>
            </w:r>
          </w:p>
        </w:tc>
        <w:tc>
          <w:tcPr>
            <w:tcW w:w="868" w:type="dxa"/>
            <w:tcBorders>
              <w:top w:val="nil"/>
              <w:left w:val="nil"/>
              <w:bottom w:val="nil"/>
              <w:right w:val="nil"/>
            </w:tcBorders>
            <w:shd w:val="clear" w:color="auto" w:fill="auto"/>
            <w:noWrap/>
            <w:vAlign w:val="center"/>
            <w:hideMark/>
          </w:tcPr>
          <w:p w14:paraId="77962FAD"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3</w:t>
            </w:r>
          </w:p>
        </w:tc>
        <w:tc>
          <w:tcPr>
            <w:tcW w:w="868" w:type="dxa"/>
            <w:tcBorders>
              <w:top w:val="nil"/>
              <w:left w:val="nil"/>
              <w:bottom w:val="nil"/>
              <w:right w:val="nil"/>
            </w:tcBorders>
            <w:shd w:val="clear" w:color="auto" w:fill="auto"/>
            <w:noWrap/>
            <w:vAlign w:val="center"/>
            <w:hideMark/>
          </w:tcPr>
          <w:p w14:paraId="57AFEAEC"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20</w:t>
            </w:r>
          </w:p>
        </w:tc>
        <w:tc>
          <w:tcPr>
            <w:tcW w:w="868" w:type="dxa"/>
            <w:tcBorders>
              <w:top w:val="nil"/>
              <w:left w:val="nil"/>
              <w:bottom w:val="nil"/>
              <w:right w:val="nil"/>
            </w:tcBorders>
            <w:shd w:val="clear" w:color="auto" w:fill="auto"/>
            <w:noWrap/>
            <w:vAlign w:val="center"/>
            <w:hideMark/>
          </w:tcPr>
          <w:p w14:paraId="12D43FDF"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5</w:t>
            </w:r>
          </w:p>
        </w:tc>
        <w:tc>
          <w:tcPr>
            <w:tcW w:w="868" w:type="dxa"/>
            <w:tcBorders>
              <w:top w:val="nil"/>
              <w:left w:val="nil"/>
              <w:bottom w:val="nil"/>
              <w:right w:val="nil"/>
            </w:tcBorders>
            <w:shd w:val="clear" w:color="auto" w:fill="auto"/>
            <w:noWrap/>
            <w:vAlign w:val="center"/>
            <w:hideMark/>
          </w:tcPr>
          <w:p w14:paraId="73A30335"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9" w:type="dxa"/>
            <w:tcBorders>
              <w:top w:val="nil"/>
              <w:left w:val="nil"/>
              <w:bottom w:val="nil"/>
              <w:right w:val="nil"/>
            </w:tcBorders>
            <w:shd w:val="clear" w:color="auto" w:fill="auto"/>
            <w:noWrap/>
            <w:vAlign w:val="center"/>
            <w:hideMark/>
          </w:tcPr>
          <w:p w14:paraId="4FBF071B"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w:t>
            </w:r>
          </w:p>
        </w:tc>
        <w:tc>
          <w:tcPr>
            <w:tcW w:w="1536" w:type="dxa"/>
            <w:gridSpan w:val="2"/>
            <w:tcBorders>
              <w:top w:val="nil"/>
              <w:left w:val="nil"/>
              <w:bottom w:val="nil"/>
              <w:right w:val="nil"/>
            </w:tcBorders>
            <w:shd w:val="clear" w:color="auto" w:fill="auto"/>
            <w:noWrap/>
            <w:vAlign w:val="center"/>
            <w:hideMark/>
          </w:tcPr>
          <w:p w14:paraId="6E808493"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798" w:type="dxa"/>
            <w:tcBorders>
              <w:top w:val="nil"/>
              <w:left w:val="nil"/>
              <w:bottom w:val="nil"/>
              <w:right w:val="nil"/>
            </w:tcBorders>
            <w:shd w:val="clear" w:color="auto" w:fill="auto"/>
            <w:noWrap/>
            <w:vAlign w:val="center"/>
            <w:hideMark/>
          </w:tcPr>
          <w:p w14:paraId="536AFF93"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30</w:t>
            </w:r>
          </w:p>
        </w:tc>
      </w:tr>
      <w:tr w:rsidR="00E768B0" w:rsidRPr="00E768B0" w14:paraId="2F83ADC7" w14:textId="77777777" w:rsidTr="00E768B0">
        <w:trPr>
          <w:gridAfter w:val="1"/>
          <w:wAfter w:w="6" w:type="dxa"/>
          <w:cantSplit/>
          <w:trHeight w:val="170"/>
        </w:trPr>
        <w:tc>
          <w:tcPr>
            <w:tcW w:w="1226" w:type="dxa"/>
            <w:tcBorders>
              <w:top w:val="nil"/>
              <w:left w:val="nil"/>
              <w:bottom w:val="nil"/>
              <w:right w:val="nil"/>
            </w:tcBorders>
            <w:shd w:val="clear" w:color="auto" w:fill="auto"/>
            <w:noWrap/>
            <w:vAlign w:val="center"/>
            <w:hideMark/>
          </w:tcPr>
          <w:p w14:paraId="64CE74C7"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3</w:t>
            </w:r>
          </w:p>
        </w:tc>
        <w:tc>
          <w:tcPr>
            <w:tcW w:w="2585" w:type="dxa"/>
            <w:tcBorders>
              <w:top w:val="nil"/>
              <w:left w:val="nil"/>
              <w:bottom w:val="nil"/>
              <w:right w:val="nil"/>
            </w:tcBorders>
            <w:shd w:val="clear" w:color="auto" w:fill="auto"/>
            <w:noWrap/>
            <w:vAlign w:val="center"/>
            <w:hideMark/>
          </w:tcPr>
          <w:p w14:paraId="5F62D85F"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2008LDGLT11</w:t>
            </w:r>
            <w:r w:rsidRPr="00E768B0">
              <w:rPr>
                <w:rFonts w:ascii="Cambria Math" w:eastAsia="SimSun" w:hAnsi="Cambria Math" w:cs="Cambria Math"/>
                <w:kern w:val="0"/>
                <w:sz w:val="24"/>
                <w:szCs w:val="24"/>
              </w:rPr>
              <w:t>③</w:t>
            </w:r>
            <w:r w:rsidRPr="00E768B0">
              <w:rPr>
                <w:rFonts w:ascii="Times New Roman" w:eastAsia="DengXian" w:hAnsi="Times New Roman" w:cs="Times New Roman"/>
                <w:kern w:val="0"/>
                <w:sz w:val="24"/>
                <w:szCs w:val="24"/>
              </w:rPr>
              <w:t>:5</w:t>
            </w:r>
          </w:p>
        </w:tc>
        <w:tc>
          <w:tcPr>
            <w:tcW w:w="1345" w:type="dxa"/>
            <w:tcBorders>
              <w:top w:val="nil"/>
              <w:left w:val="nil"/>
              <w:bottom w:val="nil"/>
              <w:right w:val="nil"/>
            </w:tcBorders>
            <w:shd w:val="clear" w:color="auto" w:fill="auto"/>
            <w:noWrap/>
            <w:vAlign w:val="center"/>
            <w:hideMark/>
          </w:tcPr>
          <w:p w14:paraId="6E13ABCC"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Grinding stone</w:t>
            </w:r>
          </w:p>
        </w:tc>
        <w:tc>
          <w:tcPr>
            <w:tcW w:w="868" w:type="dxa"/>
            <w:tcBorders>
              <w:top w:val="nil"/>
              <w:left w:val="nil"/>
              <w:bottom w:val="nil"/>
              <w:right w:val="nil"/>
            </w:tcBorders>
            <w:shd w:val="clear" w:color="auto" w:fill="auto"/>
            <w:noWrap/>
            <w:vAlign w:val="center"/>
            <w:hideMark/>
          </w:tcPr>
          <w:p w14:paraId="03B2918C"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3</w:t>
            </w:r>
          </w:p>
        </w:tc>
        <w:tc>
          <w:tcPr>
            <w:tcW w:w="868" w:type="dxa"/>
            <w:tcBorders>
              <w:top w:val="nil"/>
              <w:left w:val="nil"/>
              <w:bottom w:val="nil"/>
              <w:right w:val="nil"/>
            </w:tcBorders>
            <w:shd w:val="clear" w:color="auto" w:fill="auto"/>
            <w:noWrap/>
            <w:vAlign w:val="center"/>
            <w:hideMark/>
          </w:tcPr>
          <w:p w14:paraId="748652A4"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601D52EA" w14:textId="77777777" w:rsidR="00206255" w:rsidRPr="00E768B0" w:rsidRDefault="00206255" w:rsidP="00E768B0">
            <w:pPr>
              <w:widowControl/>
              <w:spacing w:line="360" w:lineRule="auto"/>
              <w:jc w:val="center"/>
              <w:rPr>
                <w:rFonts w:ascii="Times New Roman" w:eastAsia="Times New Rom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6002C63B" w14:textId="77777777" w:rsidR="00206255" w:rsidRPr="00E768B0" w:rsidRDefault="00206255" w:rsidP="00E768B0">
            <w:pPr>
              <w:widowControl/>
              <w:spacing w:line="360" w:lineRule="auto"/>
              <w:jc w:val="center"/>
              <w:rPr>
                <w:rFonts w:ascii="Times New Roman" w:eastAsia="Times New Rom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657B9C80"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w:t>
            </w:r>
          </w:p>
        </w:tc>
        <w:tc>
          <w:tcPr>
            <w:tcW w:w="868" w:type="dxa"/>
            <w:tcBorders>
              <w:top w:val="nil"/>
              <w:left w:val="nil"/>
              <w:bottom w:val="nil"/>
              <w:right w:val="nil"/>
            </w:tcBorders>
            <w:shd w:val="clear" w:color="auto" w:fill="auto"/>
            <w:noWrap/>
            <w:vAlign w:val="center"/>
            <w:hideMark/>
          </w:tcPr>
          <w:p w14:paraId="522FB6E3"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24</w:t>
            </w:r>
          </w:p>
        </w:tc>
        <w:tc>
          <w:tcPr>
            <w:tcW w:w="868" w:type="dxa"/>
            <w:tcBorders>
              <w:top w:val="nil"/>
              <w:left w:val="nil"/>
              <w:bottom w:val="nil"/>
              <w:right w:val="nil"/>
            </w:tcBorders>
            <w:shd w:val="clear" w:color="auto" w:fill="auto"/>
            <w:noWrap/>
            <w:vAlign w:val="center"/>
            <w:hideMark/>
          </w:tcPr>
          <w:p w14:paraId="0B87FAE2"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3</w:t>
            </w:r>
          </w:p>
        </w:tc>
        <w:tc>
          <w:tcPr>
            <w:tcW w:w="868" w:type="dxa"/>
            <w:tcBorders>
              <w:top w:val="nil"/>
              <w:left w:val="nil"/>
              <w:bottom w:val="nil"/>
              <w:right w:val="nil"/>
            </w:tcBorders>
            <w:shd w:val="clear" w:color="auto" w:fill="auto"/>
            <w:noWrap/>
            <w:vAlign w:val="center"/>
            <w:hideMark/>
          </w:tcPr>
          <w:p w14:paraId="7AB07076"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w:t>
            </w:r>
          </w:p>
        </w:tc>
        <w:tc>
          <w:tcPr>
            <w:tcW w:w="869" w:type="dxa"/>
            <w:tcBorders>
              <w:top w:val="nil"/>
              <w:left w:val="nil"/>
              <w:bottom w:val="nil"/>
              <w:right w:val="nil"/>
            </w:tcBorders>
            <w:shd w:val="clear" w:color="auto" w:fill="auto"/>
            <w:noWrap/>
            <w:vAlign w:val="center"/>
            <w:hideMark/>
          </w:tcPr>
          <w:p w14:paraId="5DD76031"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1536" w:type="dxa"/>
            <w:gridSpan w:val="2"/>
            <w:tcBorders>
              <w:top w:val="nil"/>
              <w:left w:val="nil"/>
              <w:bottom w:val="nil"/>
              <w:right w:val="nil"/>
            </w:tcBorders>
            <w:shd w:val="clear" w:color="auto" w:fill="auto"/>
            <w:noWrap/>
            <w:vAlign w:val="center"/>
            <w:hideMark/>
          </w:tcPr>
          <w:p w14:paraId="2A92256C"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3</w:t>
            </w:r>
          </w:p>
        </w:tc>
        <w:tc>
          <w:tcPr>
            <w:tcW w:w="798" w:type="dxa"/>
            <w:tcBorders>
              <w:top w:val="nil"/>
              <w:left w:val="nil"/>
              <w:bottom w:val="nil"/>
              <w:right w:val="nil"/>
            </w:tcBorders>
            <w:shd w:val="clear" w:color="auto" w:fill="auto"/>
            <w:noWrap/>
            <w:vAlign w:val="center"/>
            <w:hideMark/>
          </w:tcPr>
          <w:p w14:paraId="43B2701C"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35</w:t>
            </w:r>
          </w:p>
        </w:tc>
      </w:tr>
      <w:tr w:rsidR="00E768B0" w:rsidRPr="00E768B0" w14:paraId="53C9A27D" w14:textId="77777777" w:rsidTr="00E768B0">
        <w:trPr>
          <w:gridAfter w:val="1"/>
          <w:wAfter w:w="6" w:type="dxa"/>
          <w:cantSplit/>
          <w:trHeight w:val="170"/>
        </w:trPr>
        <w:tc>
          <w:tcPr>
            <w:tcW w:w="1226" w:type="dxa"/>
            <w:tcBorders>
              <w:top w:val="nil"/>
              <w:left w:val="nil"/>
              <w:bottom w:val="nil"/>
              <w:right w:val="nil"/>
            </w:tcBorders>
            <w:shd w:val="clear" w:color="auto" w:fill="auto"/>
            <w:noWrap/>
            <w:vAlign w:val="center"/>
            <w:hideMark/>
          </w:tcPr>
          <w:p w14:paraId="69AE6955"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4</w:t>
            </w:r>
          </w:p>
        </w:tc>
        <w:tc>
          <w:tcPr>
            <w:tcW w:w="2585" w:type="dxa"/>
            <w:tcBorders>
              <w:top w:val="nil"/>
              <w:left w:val="nil"/>
              <w:bottom w:val="nil"/>
              <w:right w:val="nil"/>
            </w:tcBorders>
            <w:shd w:val="clear" w:color="auto" w:fill="auto"/>
            <w:noWrap/>
            <w:vAlign w:val="center"/>
            <w:hideMark/>
          </w:tcPr>
          <w:p w14:paraId="630BCB00"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2008LDGLT11</w:t>
            </w:r>
            <w:r w:rsidRPr="00E768B0">
              <w:rPr>
                <w:rFonts w:ascii="Cambria Math" w:eastAsia="SimSun" w:hAnsi="Cambria Math" w:cs="Cambria Math"/>
                <w:kern w:val="0"/>
                <w:sz w:val="24"/>
                <w:szCs w:val="24"/>
              </w:rPr>
              <w:t>③</w:t>
            </w:r>
            <w:r w:rsidRPr="00E768B0">
              <w:rPr>
                <w:rFonts w:ascii="Times New Roman" w:eastAsia="DengXian" w:hAnsi="Times New Roman" w:cs="Times New Roman"/>
                <w:kern w:val="0"/>
                <w:sz w:val="24"/>
                <w:szCs w:val="24"/>
              </w:rPr>
              <w:t>:3</w:t>
            </w:r>
          </w:p>
        </w:tc>
        <w:tc>
          <w:tcPr>
            <w:tcW w:w="1345" w:type="dxa"/>
            <w:tcBorders>
              <w:top w:val="nil"/>
              <w:left w:val="nil"/>
              <w:bottom w:val="nil"/>
              <w:right w:val="nil"/>
            </w:tcBorders>
            <w:shd w:val="clear" w:color="auto" w:fill="auto"/>
            <w:noWrap/>
            <w:vAlign w:val="center"/>
            <w:hideMark/>
          </w:tcPr>
          <w:p w14:paraId="5677B922"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Muller</w:t>
            </w:r>
          </w:p>
        </w:tc>
        <w:tc>
          <w:tcPr>
            <w:tcW w:w="868" w:type="dxa"/>
            <w:tcBorders>
              <w:top w:val="nil"/>
              <w:left w:val="nil"/>
              <w:bottom w:val="nil"/>
              <w:right w:val="nil"/>
            </w:tcBorders>
            <w:shd w:val="clear" w:color="auto" w:fill="auto"/>
            <w:noWrap/>
            <w:vAlign w:val="center"/>
            <w:hideMark/>
          </w:tcPr>
          <w:p w14:paraId="4A062A0A" w14:textId="2DA9A012" w:rsidR="00206255" w:rsidRPr="00E768B0" w:rsidRDefault="001D47BB"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numerous</w:t>
            </w:r>
          </w:p>
        </w:tc>
        <w:tc>
          <w:tcPr>
            <w:tcW w:w="868" w:type="dxa"/>
            <w:tcBorders>
              <w:top w:val="nil"/>
              <w:left w:val="nil"/>
              <w:bottom w:val="nil"/>
              <w:right w:val="nil"/>
            </w:tcBorders>
            <w:shd w:val="clear" w:color="auto" w:fill="auto"/>
            <w:noWrap/>
            <w:vAlign w:val="center"/>
            <w:hideMark/>
          </w:tcPr>
          <w:p w14:paraId="69878F8E"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109B3732" w14:textId="77777777" w:rsidR="00206255" w:rsidRPr="00E768B0" w:rsidRDefault="00206255" w:rsidP="00E768B0">
            <w:pPr>
              <w:widowControl/>
              <w:spacing w:line="360" w:lineRule="auto"/>
              <w:jc w:val="center"/>
              <w:rPr>
                <w:rFonts w:ascii="Times New Roman" w:eastAsia="Times New Rom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2DA12F44" w14:textId="77777777" w:rsidR="00206255" w:rsidRPr="00E768B0" w:rsidRDefault="00206255" w:rsidP="00E768B0">
            <w:pPr>
              <w:widowControl/>
              <w:spacing w:line="360" w:lineRule="auto"/>
              <w:jc w:val="center"/>
              <w:rPr>
                <w:rFonts w:ascii="Times New Roman" w:eastAsia="Times New Rom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1B9EFCBA" w14:textId="77777777" w:rsidR="00206255" w:rsidRPr="00E768B0" w:rsidRDefault="00206255" w:rsidP="00E768B0">
            <w:pPr>
              <w:widowControl/>
              <w:spacing w:line="360" w:lineRule="auto"/>
              <w:jc w:val="center"/>
              <w:rPr>
                <w:rFonts w:ascii="Times New Roman" w:eastAsia="Times New Rom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3D5227D0"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7</w:t>
            </w:r>
          </w:p>
        </w:tc>
        <w:tc>
          <w:tcPr>
            <w:tcW w:w="868" w:type="dxa"/>
            <w:tcBorders>
              <w:top w:val="nil"/>
              <w:left w:val="nil"/>
              <w:bottom w:val="nil"/>
              <w:right w:val="nil"/>
            </w:tcBorders>
            <w:shd w:val="clear" w:color="auto" w:fill="auto"/>
            <w:noWrap/>
            <w:vAlign w:val="center"/>
            <w:hideMark/>
          </w:tcPr>
          <w:p w14:paraId="13CE31E7"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685D2E80" w14:textId="77777777" w:rsidR="00206255" w:rsidRPr="00E768B0" w:rsidRDefault="00206255" w:rsidP="00E768B0">
            <w:pPr>
              <w:widowControl/>
              <w:spacing w:line="360" w:lineRule="auto"/>
              <w:jc w:val="center"/>
              <w:rPr>
                <w:rFonts w:ascii="Times New Roman" w:eastAsia="Times New Roman" w:hAnsi="Times New Roman" w:cs="Times New Roman"/>
                <w:kern w:val="0"/>
                <w:sz w:val="24"/>
                <w:szCs w:val="24"/>
              </w:rPr>
            </w:pPr>
          </w:p>
        </w:tc>
        <w:tc>
          <w:tcPr>
            <w:tcW w:w="869" w:type="dxa"/>
            <w:tcBorders>
              <w:top w:val="nil"/>
              <w:left w:val="nil"/>
              <w:bottom w:val="nil"/>
              <w:right w:val="nil"/>
            </w:tcBorders>
            <w:shd w:val="clear" w:color="auto" w:fill="auto"/>
            <w:noWrap/>
            <w:vAlign w:val="center"/>
            <w:hideMark/>
          </w:tcPr>
          <w:p w14:paraId="59CDDE8F" w14:textId="77777777" w:rsidR="00206255" w:rsidRPr="00E768B0" w:rsidRDefault="00206255" w:rsidP="00E768B0">
            <w:pPr>
              <w:widowControl/>
              <w:spacing w:line="360" w:lineRule="auto"/>
              <w:jc w:val="center"/>
              <w:rPr>
                <w:rFonts w:ascii="Times New Roman" w:eastAsia="Times New Roman" w:hAnsi="Times New Roman" w:cs="Times New Roman"/>
                <w:kern w:val="0"/>
                <w:sz w:val="24"/>
                <w:szCs w:val="24"/>
              </w:rPr>
            </w:pPr>
          </w:p>
        </w:tc>
        <w:tc>
          <w:tcPr>
            <w:tcW w:w="1536" w:type="dxa"/>
            <w:gridSpan w:val="2"/>
            <w:tcBorders>
              <w:top w:val="nil"/>
              <w:left w:val="nil"/>
              <w:bottom w:val="nil"/>
              <w:right w:val="nil"/>
            </w:tcBorders>
            <w:shd w:val="clear" w:color="auto" w:fill="auto"/>
            <w:noWrap/>
            <w:vAlign w:val="center"/>
            <w:hideMark/>
          </w:tcPr>
          <w:p w14:paraId="49DFE9AB"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w:t>
            </w:r>
          </w:p>
        </w:tc>
        <w:tc>
          <w:tcPr>
            <w:tcW w:w="798" w:type="dxa"/>
            <w:tcBorders>
              <w:top w:val="nil"/>
              <w:left w:val="nil"/>
              <w:bottom w:val="nil"/>
              <w:right w:val="nil"/>
            </w:tcBorders>
            <w:shd w:val="clear" w:color="auto" w:fill="auto"/>
            <w:noWrap/>
            <w:vAlign w:val="center"/>
            <w:hideMark/>
          </w:tcPr>
          <w:p w14:paraId="2E14172B" w14:textId="5CDF29AB" w:rsidR="00206255" w:rsidRPr="00E768B0" w:rsidRDefault="002D3E30"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&gt;</w:t>
            </w:r>
            <w:r w:rsidR="00206255" w:rsidRPr="00E768B0">
              <w:rPr>
                <w:rFonts w:ascii="Times New Roman" w:eastAsia="DengXian" w:hAnsi="Times New Roman" w:cs="Times New Roman"/>
                <w:kern w:val="0"/>
                <w:sz w:val="24"/>
                <w:szCs w:val="24"/>
              </w:rPr>
              <w:t>8</w:t>
            </w:r>
          </w:p>
        </w:tc>
      </w:tr>
      <w:tr w:rsidR="00E768B0" w:rsidRPr="00E768B0" w14:paraId="402F4333" w14:textId="77777777" w:rsidTr="00E768B0">
        <w:trPr>
          <w:gridAfter w:val="1"/>
          <w:wAfter w:w="6" w:type="dxa"/>
          <w:cantSplit/>
          <w:trHeight w:val="170"/>
        </w:trPr>
        <w:tc>
          <w:tcPr>
            <w:tcW w:w="1226" w:type="dxa"/>
            <w:tcBorders>
              <w:top w:val="nil"/>
              <w:left w:val="nil"/>
              <w:bottom w:val="nil"/>
              <w:right w:val="nil"/>
            </w:tcBorders>
            <w:shd w:val="clear" w:color="auto" w:fill="auto"/>
            <w:noWrap/>
            <w:vAlign w:val="center"/>
            <w:hideMark/>
          </w:tcPr>
          <w:p w14:paraId="796B7564"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5</w:t>
            </w:r>
          </w:p>
        </w:tc>
        <w:tc>
          <w:tcPr>
            <w:tcW w:w="2585" w:type="dxa"/>
            <w:tcBorders>
              <w:top w:val="nil"/>
              <w:left w:val="nil"/>
              <w:bottom w:val="nil"/>
              <w:right w:val="nil"/>
            </w:tcBorders>
            <w:shd w:val="clear" w:color="auto" w:fill="auto"/>
            <w:noWrap/>
            <w:vAlign w:val="center"/>
            <w:hideMark/>
          </w:tcPr>
          <w:p w14:paraId="2A837152"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2008LDGLT8</w:t>
            </w:r>
            <w:r w:rsidRPr="00E768B0">
              <w:rPr>
                <w:rFonts w:ascii="Cambria Math" w:eastAsia="SimSun" w:hAnsi="Cambria Math" w:cs="Cambria Math"/>
                <w:kern w:val="0"/>
                <w:sz w:val="24"/>
                <w:szCs w:val="24"/>
              </w:rPr>
              <w:t>⑥</w:t>
            </w:r>
            <w:r w:rsidRPr="00E768B0">
              <w:rPr>
                <w:rFonts w:ascii="Times New Roman" w:eastAsia="DengXian" w:hAnsi="Times New Roman" w:cs="Times New Roman"/>
                <w:kern w:val="0"/>
                <w:sz w:val="24"/>
                <w:szCs w:val="24"/>
              </w:rPr>
              <w:t>:2</w:t>
            </w:r>
          </w:p>
        </w:tc>
        <w:tc>
          <w:tcPr>
            <w:tcW w:w="1345" w:type="dxa"/>
            <w:tcBorders>
              <w:top w:val="nil"/>
              <w:left w:val="nil"/>
              <w:bottom w:val="nil"/>
              <w:right w:val="nil"/>
            </w:tcBorders>
            <w:shd w:val="clear" w:color="auto" w:fill="auto"/>
            <w:noWrap/>
            <w:vAlign w:val="center"/>
            <w:hideMark/>
          </w:tcPr>
          <w:p w14:paraId="0F9F1129"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Axe</w:t>
            </w:r>
          </w:p>
        </w:tc>
        <w:tc>
          <w:tcPr>
            <w:tcW w:w="868" w:type="dxa"/>
            <w:tcBorders>
              <w:top w:val="nil"/>
              <w:left w:val="nil"/>
              <w:bottom w:val="nil"/>
              <w:right w:val="nil"/>
            </w:tcBorders>
            <w:shd w:val="clear" w:color="auto" w:fill="auto"/>
            <w:noWrap/>
            <w:vAlign w:val="center"/>
            <w:hideMark/>
          </w:tcPr>
          <w:p w14:paraId="6462187A"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w:t>
            </w:r>
          </w:p>
        </w:tc>
        <w:tc>
          <w:tcPr>
            <w:tcW w:w="868" w:type="dxa"/>
            <w:tcBorders>
              <w:top w:val="nil"/>
              <w:left w:val="nil"/>
              <w:bottom w:val="nil"/>
              <w:right w:val="nil"/>
            </w:tcBorders>
            <w:shd w:val="clear" w:color="auto" w:fill="auto"/>
            <w:noWrap/>
            <w:vAlign w:val="center"/>
            <w:hideMark/>
          </w:tcPr>
          <w:p w14:paraId="2251DE35"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39C66195" w14:textId="77777777" w:rsidR="00206255" w:rsidRPr="00E768B0" w:rsidRDefault="00206255" w:rsidP="00E768B0">
            <w:pPr>
              <w:widowControl/>
              <w:spacing w:line="360" w:lineRule="auto"/>
              <w:jc w:val="center"/>
              <w:rPr>
                <w:rFonts w:ascii="Times New Roman" w:eastAsia="Times New Rom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0A9A722A"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3</w:t>
            </w:r>
          </w:p>
        </w:tc>
        <w:tc>
          <w:tcPr>
            <w:tcW w:w="868" w:type="dxa"/>
            <w:tcBorders>
              <w:top w:val="nil"/>
              <w:left w:val="nil"/>
              <w:bottom w:val="nil"/>
              <w:right w:val="nil"/>
            </w:tcBorders>
            <w:shd w:val="clear" w:color="auto" w:fill="auto"/>
            <w:noWrap/>
            <w:vAlign w:val="center"/>
            <w:hideMark/>
          </w:tcPr>
          <w:p w14:paraId="621A7159"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w:t>
            </w:r>
          </w:p>
        </w:tc>
        <w:tc>
          <w:tcPr>
            <w:tcW w:w="868" w:type="dxa"/>
            <w:tcBorders>
              <w:top w:val="nil"/>
              <w:left w:val="nil"/>
              <w:bottom w:val="nil"/>
              <w:right w:val="nil"/>
            </w:tcBorders>
            <w:shd w:val="clear" w:color="auto" w:fill="auto"/>
            <w:noWrap/>
            <w:vAlign w:val="center"/>
            <w:hideMark/>
          </w:tcPr>
          <w:p w14:paraId="2B7B5719"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4</w:t>
            </w:r>
          </w:p>
        </w:tc>
        <w:tc>
          <w:tcPr>
            <w:tcW w:w="868" w:type="dxa"/>
            <w:tcBorders>
              <w:top w:val="nil"/>
              <w:left w:val="nil"/>
              <w:bottom w:val="nil"/>
              <w:right w:val="nil"/>
            </w:tcBorders>
            <w:shd w:val="clear" w:color="auto" w:fill="auto"/>
            <w:noWrap/>
            <w:vAlign w:val="center"/>
            <w:hideMark/>
          </w:tcPr>
          <w:p w14:paraId="35C925E9"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w:t>
            </w:r>
          </w:p>
        </w:tc>
        <w:tc>
          <w:tcPr>
            <w:tcW w:w="868" w:type="dxa"/>
            <w:tcBorders>
              <w:top w:val="nil"/>
              <w:left w:val="nil"/>
              <w:bottom w:val="nil"/>
              <w:right w:val="nil"/>
            </w:tcBorders>
            <w:shd w:val="clear" w:color="auto" w:fill="auto"/>
            <w:noWrap/>
            <w:vAlign w:val="center"/>
            <w:hideMark/>
          </w:tcPr>
          <w:p w14:paraId="00C02E98"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9" w:type="dxa"/>
            <w:tcBorders>
              <w:top w:val="nil"/>
              <w:left w:val="nil"/>
              <w:bottom w:val="nil"/>
              <w:right w:val="nil"/>
            </w:tcBorders>
            <w:shd w:val="clear" w:color="auto" w:fill="auto"/>
            <w:noWrap/>
            <w:vAlign w:val="center"/>
            <w:hideMark/>
          </w:tcPr>
          <w:p w14:paraId="67C8339D" w14:textId="77777777" w:rsidR="00206255" w:rsidRPr="00E768B0" w:rsidRDefault="00206255" w:rsidP="00E768B0">
            <w:pPr>
              <w:widowControl/>
              <w:spacing w:line="360" w:lineRule="auto"/>
              <w:jc w:val="center"/>
              <w:rPr>
                <w:rFonts w:ascii="Times New Roman" w:eastAsia="Times New Roman" w:hAnsi="Times New Roman" w:cs="Times New Roman"/>
                <w:kern w:val="0"/>
                <w:sz w:val="24"/>
                <w:szCs w:val="24"/>
              </w:rPr>
            </w:pPr>
          </w:p>
        </w:tc>
        <w:tc>
          <w:tcPr>
            <w:tcW w:w="1536" w:type="dxa"/>
            <w:gridSpan w:val="2"/>
            <w:tcBorders>
              <w:top w:val="nil"/>
              <w:left w:val="nil"/>
              <w:bottom w:val="nil"/>
              <w:right w:val="nil"/>
            </w:tcBorders>
            <w:shd w:val="clear" w:color="auto" w:fill="auto"/>
            <w:noWrap/>
            <w:vAlign w:val="center"/>
            <w:hideMark/>
          </w:tcPr>
          <w:p w14:paraId="0671094C"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5</w:t>
            </w:r>
          </w:p>
        </w:tc>
        <w:tc>
          <w:tcPr>
            <w:tcW w:w="798" w:type="dxa"/>
            <w:tcBorders>
              <w:top w:val="nil"/>
              <w:left w:val="nil"/>
              <w:bottom w:val="nil"/>
              <w:right w:val="nil"/>
            </w:tcBorders>
            <w:shd w:val="clear" w:color="auto" w:fill="auto"/>
            <w:noWrap/>
            <w:vAlign w:val="center"/>
            <w:hideMark/>
          </w:tcPr>
          <w:p w14:paraId="397E5FD5"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16</w:t>
            </w:r>
          </w:p>
        </w:tc>
      </w:tr>
      <w:tr w:rsidR="00E768B0" w:rsidRPr="00E768B0" w14:paraId="1B08BF5B" w14:textId="77777777" w:rsidTr="00E768B0">
        <w:trPr>
          <w:gridAfter w:val="1"/>
          <w:wAfter w:w="6" w:type="dxa"/>
          <w:cantSplit/>
          <w:trHeight w:val="170"/>
        </w:trPr>
        <w:tc>
          <w:tcPr>
            <w:tcW w:w="1226" w:type="dxa"/>
            <w:tcBorders>
              <w:top w:val="nil"/>
              <w:left w:val="nil"/>
              <w:bottom w:val="nil"/>
              <w:right w:val="nil"/>
            </w:tcBorders>
            <w:shd w:val="clear" w:color="auto" w:fill="auto"/>
            <w:noWrap/>
            <w:vAlign w:val="center"/>
            <w:hideMark/>
          </w:tcPr>
          <w:p w14:paraId="7031C6AE"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6</w:t>
            </w:r>
          </w:p>
        </w:tc>
        <w:tc>
          <w:tcPr>
            <w:tcW w:w="2585" w:type="dxa"/>
            <w:tcBorders>
              <w:top w:val="nil"/>
              <w:left w:val="nil"/>
              <w:bottom w:val="nil"/>
              <w:right w:val="nil"/>
            </w:tcBorders>
            <w:shd w:val="clear" w:color="auto" w:fill="auto"/>
            <w:noWrap/>
            <w:vAlign w:val="center"/>
            <w:hideMark/>
          </w:tcPr>
          <w:p w14:paraId="409FE22B"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2008LDGLT8</w:t>
            </w:r>
            <w:r w:rsidRPr="00E768B0">
              <w:rPr>
                <w:rFonts w:ascii="Cambria Math" w:eastAsia="SimSun" w:hAnsi="Cambria Math" w:cs="Cambria Math"/>
                <w:kern w:val="0"/>
                <w:sz w:val="24"/>
                <w:szCs w:val="24"/>
              </w:rPr>
              <w:t>⑥</w:t>
            </w:r>
            <w:r w:rsidRPr="00E768B0">
              <w:rPr>
                <w:rFonts w:ascii="Times New Roman" w:eastAsia="DengXian" w:hAnsi="Times New Roman" w:cs="Times New Roman"/>
                <w:kern w:val="0"/>
                <w:sz w:val="24"/>
                <w:szCs w:val="24"/>
              </w:rPr>
              <w:t>:1</w:t>
            </w:r>
          </w:p>
        </w:tc>
        <w:tc>
          <w:tcPr>
            <w:tcW w:w="1345" w:type="dxa"/>
            <w:tcBorders>
              <w:top w:val="nil"/>
              <w:left w:val="nil"/>
              <w:bottom w:val="nil"/>
              <w:right w:val="nil"/>
            </w:tcBorders>
            <w:shd w:val="clear" w:color="auto" w:fill="auto"/>
            <w:noWrap/>
            <w:vAlign w:val="center"/>
            <w:hideMark/>
          </w:tcPr>
          <w:p w14:paraId="50B46742"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Adze</w:t>
            </w:r>
          </w:p>
        </w:tc>
        <w:tc>
          <w:tcPr>
            <w:tcW w:w="868" w:type="dxa"/>
            <w:tcBorders>
              <w:top w:val="nil"/>
              <w:left w:val="nil"/>
              <w:bottom w:val="nil"/>
              <w:right w:val="nil"/>
            </w:tcBorders>
            <w:shd w:val="clear" w:color="auto" w:fill="auto"/>
            <w:noWrap/>
            <w:vAlign w:val="center"/>
            <w:hideMark/>
          </w:tcPr>
          <w:p w14:paraId="33EA2E70"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3A0441E6" w14:textId="77777777" w:rsidR="00206255" w:rsidRPr="00E768B0" w:rsidRDefault="00206255" w:rsidP="00E768B0">
            <w:pPr>
              <w:widowControl/>
              <w:spacing w:line="360" w:lineRule="auto"/>
              <w:jc w:val="center"/>
              <w:rPr>
                <w:rFonts w:ascii="Times New Roman" w:eastAsia="Times New Rom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5060EBC5" w14:textId="77777777" w:rsidR="00206255" w:rsidRPr="00E768B0" w:rsidRDefault="00206255" w:rsidP="00E768B0">
            <w:pPr>
              <w:widowControl/>
              <w:spacing w:line="360" w:lineRule="auto"/>
              <w:jc w:val="center"/>
              <w:rPr>
                <w:rFonts w:ascii="Times New Roman" w:eastAsia="Times New Rom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3141CEE4"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w:t>
            </w:r>
          </w:p>
        </w:tc>
        <w:tc>
          <w:tcPr>
            <w:tcW w:w="868" w:type="dxa"/>
            <w:tcBorders>
              <w:top w:val="nil"/>
              <w:left w:val="nil"/>
              <w:bottom w:val="nil"/>
              <w:right w:val="nil"/>
            </w:tcBorders>
            <w:shd w:val="clear" w:color="auto" w:fill="auto"/>
            <w:noWrap/>
            <w:vAlign w:val="center"/>
            <w:hideMark/>
          </w:tcPr>
          <w:p w14:paraId="44AAD100"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3</w:t>
            </w:r>
          </w:p>
        </w:tc>
        <w:tc>
          <w:tcPr>
            <w:tcW w:w="868" w:type="dxa"/>
            <w:tcBorders>
              <w:top w:val="nil"/>
              <w:left w:val="nil"/>
              <w:bottom w:val="nil"/>
              <w:right w:val="nil"/>
            </w:tcBorders>
            <w:shd w:val="clear" w:color="auto" w:fill="auto"/>
            <w:noWrap/>
            <w:vAlign w:val="center"/>
            <w:hideMark/>
          </w:tcPr>
          <w:p w14:paraId="6820D479" w14:textId="28FEAF7A"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4E84203D"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w:t>
            </w:r>
          </w:p>
        </w:tc>
        <w:tc>
          <w:tcPr>
            <w:tcW w:w="868" w:type="dxa"/>
            <w:tcBorders>
              <w:top w:val="nil"/>
              <w:left w:val="nil"/>
              <w:bottom w:val="nil"/>
              <w:right w:val="nil"/>
            </w:tcBorders>
            <w:shd w:val="clear" w:color="auto" w:fill="auto"/>
            <w:noWrap/>
            <w:vAlign w:val="center"/>
            <w:hideMark/>
          </w:tcPr>
          <w:p w14:paraId="3DD5AEC9"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9" w:type="dxa"/>
            <w:tcBorders>
              <w:top w:val="nil"/>
              <w:left w:val="nil"/>
              <w:bottom w:val="nil"/>
              <w:right w:val="nil"/>
            </w:tcBorders>
            <w:shd w:val="clear" w:color="auto" w:fill="auto"/>
            <w:noWrap/>
            <w:vAlign w:val="center"/>
            <w:hideMark/>
          </w:tcPr>
          <w:p w14:paraId="499F1AB4" w14:textId="77777777" w:rsidR="00206255" w:rsidRPr="00E768B0" w:rsidRDefault="00206255" w:rsidP="00E768B0">
            <w:pPr>
              <w:widowControl/>
              <w:spacing w:line="360" w:lineRule="auto"/>
              <w:jc w:val="center"/>
              <w:rPr>
                <w:rFonts w:ascii="Times New Roman" w:eastAsia="Times New Roman" w:hAnsi="Times New Roman" w:cs="Times New Roman"/>
                <w:kern w:val="0"/>
                <w:sz w:val="24"/>
                <w:szCs w:val="24"/>
              </w:rPr>
            </w:pPr>
          </w:p>
        </w:tc>
        <w:tc>
          <w:tcPr>
            <w:tcW w:w="1536" w:type="dxa"/>
            <w:gridSpan w:val="2"/>
            <w:tcBorders>
              <w:top w:val="nil"/>
              <w:left w:val="nil"/>
              <w:bottom w:val="nil"/>
              <w:right w:val="nil"/>
            </w:tcBorders>
            <w:shd w:val="clear" w:color="auto" w:fill="auto"/>
            <w:noWrap/>
            <w:vAlign w:val="center"/>
            <w:hideMark/>
          </w:tcPr>
          <w:p w14:paraId="77D04261"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w:t>
            </w:r>
          </w:p>
        </w:tc>
        <w:tc>
          <w:tcPr>
            <w:tcW w:w="798" w:type="dxa"/>
            <w:tcBorders>
              <w:top w:val="nil"/>
              <w:left w:val="nil"/>
              <w:bottom w:val="nil"/>
              <w:right w:val="nil"/>
            </w:tcBorders>
            <w:shd w:val="clear" w:color="auto" w:fill="auto"/>
            <w:noWrap/>
            <w:vAlign w:val="center"/>
            <w:hideMark/>
          </w:tcPr>
          <w:p w14:paraId="0B8F7F06"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7</w:t>
            </w:r>
          </w:p>
        </w:tc>
      </w:tr>
      <w:tr w:rsidR="00E768B0" w:rsidRPr="00E768B0" w14:paraId="0AD7B409" w14:textId="77777777" w:rsidTr="00E768B0">
        <w:trPr>
          <w:gridAfter w:val="1"/>
          <w:wAfter w:w="6" w:type="dxa"/>
          <w:cantSplit/>
          <w:trHeight w:val="170"/>
        </w:trPr>
        <w:tc>
          <w:tcPr>
            <w:tcW w:w="1226" w:type="dxa"/>
            <w:tcBorders>
              <w:top w:val="nil"/>
              <w:left w:val="nil"/>
              <w:bottom w:val="nil"/>
              <w:right w:val="nil"/>
            </w:tcBorders>
            <w:shd w:val="clear" w:color="auto" w:fill="auto"/>
            <w:noWrap/>
            <w:vAlign w:val="center"/>
            <w:hideMark/>
          </w:tcPr>
          <w:p w14:paraId="39A1C60C"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7</w:t>
            </w:r>
          </w:p>
        </w:tc>
        <w:tc>
          <w:tcPr>
            <w:tcW w:w="2585" w:type="dxa"/>
            <w:tcBorders>
              <w:top w:val="nil"/>
              <w:left w:val="nil"/>
              <w:bottom w:val="nil"/>
              <w:right w:val="nil"/>
            </w:tcBorders>
            <w:shd w:val="clear" w:color="auto" w:fill="auto"/>
            <w:noWrap/>
            <w:vAlign w:val="center"/>
            <w:hideMark/>
          </w:tcPr>
          <w:p w14:paraId="0E3798D9"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2008LDGLM6</w:t>
            </w:r>
          </w:p>
        </w:tc>
        <w:tc>
          <w:tcPr>
            <w:tcW w:w="1345" w:type="dxa"/>
            <w:tcBorders>
              <w:top w:val="nil"/>
              <w:left w:val="nil"/>
              <w:bottom w:val="nil"/>
              <w:right w:val="nil"/>
            </w:tcBorders>
            <w:shd w:val="clear" w:color="auto" w:fill="auto"/>
            <w:noWrap/>
            <w:vAlign w:val="center"/>
            <w:hideMark/>
          </w:tcPr>
          <w:p w14:paraId="05EF722F"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Dental calculus</w:t>
            </w:r>
          </w:p>
        </w:tc>
        <w:tc>
          <w:tcPr>
            <w:tcW w:w="868" w:type="dxa"/>
            <w:tcBorders>
              <w:top w:val="nil"/>
              <w:left w:val="nil"/>
              <w:bottom w:val="nil"/>
              <w:right w:val="nil"/>
            </w:tcBorders>
            <w:shd w:val="clear" w:color="auto" w:fill="auto"/>
            <w:noWrap/>
            <w:vAlign w:val="center"/>
            <w:hideMark/>
          </w:tcPr>
          <w:p w14:paraId="4DFC3523"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5F8F652B" w14:textId="77777777" w:rsidR="00206255" w:rsidRPr="00E768B0" w:rsidRDefault="00206255" w:rsidP="00E768B0">
            <w:pPr>
              <w:widowControl/>
              <w:spacing w:line="360" w:lineRule="auto"/>
              <w:jc w:val="center"/>
              <w:rPr>
                <w:rFonts w:ascii="Times New Roman" w:eastAsia="Times New Rom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1B28FA37"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3</w:t>
            </w:r>
          </w:p>
        </w:tc>
        <w:tc>
          <w:tcPr>
            <w:tcW w:w="868" w:type="dxa"/>
            <w:tcBorders>
              <w:top w:val="nil"/>
              <w:left w:val="nil"/>
              <w:bottom w:val="nil"/>
              <w:right w:val="nil"/>
            </w:tcBorders>
            <w:shd w:val="clear" w:color="auto" w:fill="auto"/>
            <w:noWrap/>
            <w:vAlign w:val="center"/>
            <w:hideMark/>
          </w:tcPr>
          <w:p w14:paraId="0E13D06C"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w:t>
            </w:r>
          </w:p>
        </w:tc>
        <w:tc>
          <w:tcPr>
            <w:tcW w:w="868" w:type="dxa"/>
            <w:tcBorders>
              <w:top w:val="nil"/>
              <w:left w:val="nil"/>
              <w:bottom w:val="nil"/>
              <w:right w:val="nil"/>
            </w:tcBorders>
            <w:shd w:val="clear" w:color="auto" w:fill="auto"/>
            <w:noWrap/>
            <w:vAlign w:val="center"/>
            <w:hideMark/>
          </w:tcPr>
          <w:p w14:paraId="292F7ACE"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w:t>
            </w:r>
          </w:p>
        </w:tc>
        <w:tc>
          <w:tcPr>
            <w:tcW w:w="868" w:type="dxa"/>
            <w:tcBorders>
              <w:top w:val="nil"/>
              <w:left w:val="nil"/>
              <w:bottom w:val="nil"/>
              <w:right w:val="nil"/>
            </w:tcBorders>
            <w:shd w:val="clear" w:color="auto" w:fill="auto"/>
            <w:noWrap/>
            <w:vAlign w:val="center"/>
            <w:hideMark/>
          </w:tcPr>
          <w:p w14:paraId="1D86F3D3"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7</w:t>
            </w:r>
          </w:p>
        </w:tc>
        <w:tc>
          <w:tcPr>
            <w:tcW w:w="868" w:type="dxa"/>
            <w:tcBorders>
              <w:top w:val="nil"/>
              <w:left w:val="nil"/>
              <w:bottom w:val="nil"/>
              <w:right w:val="nil"/>
            </w:tcBorders>
            <w:shd w:val="clear" w:color="auto" w:fill="auto"/>
            <w:noWrap/>
            <w:vAlign w:val="center"/>
            <w:hideMark/>
          </w:tcPr>
          <w:p w14:paraId="5D44A7F6"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2DEC7F0E" w14:textId="77777777" w:rsidR="00206255" w:rsidRPr="00E768B0" w:rsidRDefault="00206255" w:rsidP="00E768B0">
            <w:pPr>
              <w:widowControl/>
              <w:spacing w:line="360" w:lineRule="auto"/>
              <w:jc w:val="center"/>
              <w:rPr>
                <w:rFonts w:ascii="Times New Roman" w:eastAsia="Times New Roman" w:hAnsi="Times New Roman" w:cs="Times New Roman"/>
                <w:kern w:val="0"/>
                <w:sz w:val="24"/>
                <w:szCs w:val="24"/>
              </w:rPr>
            </w:pPr>
          </w:p>
        </w:tc>
        <w:tc>
          <w:tcPr>
            <w:tcW w:w="869" w:type="dxa"/>
            <w:tcBorders>
              <w:top w:val="nil"/>
              <w:left w:val="nil"/>
              <w:bottom w:val="nil"/>
              <w:right w:val="nil"/>
            </w:tcBorders>
            <w:shd w:val="clear" w:color="auto" w:fill="auto"/>
            <w:noWrap/>
            <w:vAlign w:val="center"/>
            <w:hideMark/>
          </w:tcPr>
          <w:p w14:paraId="64D30B22" w14:textId="77777777" w:rsidR="00206255" w:rsidRPr="00E768B0" w:rsidRDefault="00206255" w:rsidP="00E768B0">
            <w:pPr>
              <w:widowControl/>
              <w:spacing w:line="360" w:lineRule="auto"/>
              <w:jc w:val="center"/>
              <w:rPr>
                <w:rFonts w:ascii="Times New Roman" w:eastAsia="Times New Roman" w:hAnsi="Times New Roman" w:cs="Times New Roman"/>
                <w:kern w:val="0"/>
                <w:sz w:val="24"/>
                <w:szCs w:val="24"/>
              </w:rPr>
            </w:pPr>
          </w:p>
        </w:tc>
        <w:tc>
          <w:tcPr>
            <w:tcW w:w="1536" w:type="dxa"/>
            <w:gridSpan w:val="2"/>
            <w:tcBorders>
              <w:top w:val="nil"/>
              <w:left w:val="nil"/>
              <w:bottom w:val="nil"/>
              <w:right w:val="nil"/>
            </w:tcBorders>
            <w:shd w:val="clear" w:color="auto" w:fill="auto"/>
            <w:noWrap/>
            <w:vAlign w:val="center"/>
            <w:hideMark/>
          </w:tcPr>
          <w:p w14:paraId="0F5F0965"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w:t>
            </w:r>
          </w:p>
        </w:tc>
        <w:tc>
          <w:tcPr>
            <w:tcW w:w="798" w:type="dxa"/>
            <w:tcBorders>
              <w:top w:val="nil"/>
              <w:left w:val="nil"/>
              <w:bottom w:val="nil"/>
              <w:right w:val="nil"/>
            </w:tcBorders>
            <w:shd w:val="clear" w:color="auto" w:fill="auto"/>
            <w:noWrap/>
            <w:vAlign w:val="center"/>
            <w:hideMark/>
          </w:tcPr>
          <w:p w14:paraId="4BF82CB3"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14</w:t>
            </w:r>
          </w:p>
        </w:tc>
      </w:tr>
      <w:tr w:rsidR="00E768B0" w:rsidRPr="00E768B0" w14:paraId="77C8B587" w14:textId="77777777" w:rsidTr="00E768B0">
        <w:trPr>
          <w:gridAfter w:val="1"/>
          <w:wAfter w:w="6" w:type="dxa"/>
          <w:cantSplit/>
          <w:trHeight w:val="170"/>
        </w:trPr>
        <w:tc>
          <w:tcPr>
            <w:tcW w:w="1226" w:type="dxa"/>
            <w:tcBorders>
              <w:top w:val="nil"/>
              <w:left w:val="nil"/>
              <w:bottom w:val="nil"/>
              <w:right w:val="nil"/>
            </w:tcBorders>
            <w:shd w:val="clear" w:color="auto" w:fill="auto"/>
            <w:noWrap/>
            <w:vAlign w:val="center"/>
            <w:hideMark/>
          </w:tcPr>
          <w:p w14:paraId="10226B0E"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8</w:t>
            </w:r>
          </w:p>
        </w:tc>
        <w:tc>
          <w:tcPr>
            <w:tcW w:w="2585" w:type="dxa"/>
            <w:tcBorders>
              <w:top w:val="nil"/>
              <w:left w:val="nil"/>
              <w:bottom w:val="nil"/>
              <w:right w:val="nil"/>
            </w:tcBorders>
            <w:shd w:val="clear" w:color="auto" w:fill="auto"/>
            <w:noWrap/>
            <w:vAlign w:val="center"/>
            <w:hideMark/>
          </w:tcPr>
          <w:p w14:paraId="1371AAE4"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2008LDGLM12</w:t>
            </w:r>
          </w:p>
        </w:tc>
        <w:tc>
          <w:tcPr>
            <w:tcW w:w="1345" w:type="dxa"/>
            <w:tcBorders>
              <w:top w:val="nil"/>
              <w:left w:val="nil"/>
              <w:bottom w:val="nil"/>
              <w:right w:val="nil"/>
            </w:tcBorders>
            <w:shd w:val="clear" w:color="auto" w:fill="auto"/>
            <w:noWrap/>
            <w:vAlign w:val="center"/>
            <w:hideMark/>
          </w:tcPr>
          <w:p w14:paraId="0AB5A627"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Dental calculus</w:t>
            </w:r>
          </w:p>
        </w:tc>
        <w:tc>
          <w:tcPr>
            <w:tcW w:w="868" w:type="dxa"/>
            <w:tcBorders>
              <w:top w:val="nil"/>
              <w:left w:val="nil"/>
              <w:bottom w:val="nil"/>
              <w:right w:val="nil"/>
            </w:tcBorders>
            <w:shd w:val="clear" w:color="auto" w:fill="auto"/>
            <w:noWrap/>
            <w:vAlign w:val="center"/>
            <w:hideMark/>
          </w:tcPr>
          <w:p w14:paraId="75B3D7EB"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0F6F4397"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8</w:t>
            </w:r>
          </w:p>
        </w:tc>
        <w:tc>
          <w:tcPr>
            <w:tcW w:w="868" w:type="dxa"/>
            <w:tcBorders>
              <w:top w:val="nil"/>
              <w:left w:val="nil"/>
              <w:bottom w:val="nil"/>
              <w:right w:val="nil"/>
            </w:tcBorders>
            <w:shd w:val="clear" w:color="auto" w:fill="auto"/>
            <w:noWrap/>
            <w:vAlign w:val="center"/>
            <w:hideMark/>
          </w:tcPr>
          <w:p w14:paraId="3A80BD04"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77E00F07" w14:textId="77777777" w:rsidR="00206255" w:rsidRPr="00E768B0" w:rsidRDefault="00206255" w:rsidP="00E768B0">
            <w:pPr>
              <w:widowControl/>
              <w:spacing w:line="360" w:lineRule="auto"/>
              <w:jc w:val="center"/>
              <w:rPr>
                <w:rFonts w:ascii="Times New Roman" w:eastAsia="Times New Rom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69AD71CE"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w:t>
            </w:r>
          </w:p>
        </w:tc>
        <w:tc>
          <w:tcPr>
            <w:tcW w:w="868" w:type="dxa"/>
            <w:tcBorders>
              <w:top w:val="nil"/>
              <w:left w:val="nil"/>
              <w:bottom w:val="nil"/>
              <w:right w:val="nil"/>
            </w:tcBorders>
            <w:shd w:val="clear" w:color="auto" w:fill="auto"/>
            <w:noWrap/>
            <w:vAlign w:val="center"/>
            <w:hideMark/>
          </w:tcPr>
          <w:p w14:paraId="3DF3EC30" w14:textId="4D9E9F48"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51B8CD0C"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8</w:t>
            </w:r>
          </w:p>
        </w:tc>
        <w:tc>
          <w:tcPr>
            <w:tcW w:w="868" w:type="dxa"/>
            <w:tcBorders>
              <w:top w:val="nil"/>
              <w:left w:val="nil"/>
              <w:bottom w:val="nil"/>
              <w:right w:val="nil"/>
            </w:tcBorders>
            <w:shd w:val="clear" w:color="auto" w:fill="auto"/>
            <w:noWrap/>
            <w:vAlign w:val="center"/>
            <w:hideMark/>
          </w:tcPr>
          <w:p w14:paraId="399F1682" w14:textId="59515D54"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9" w:type="dxa"/>
            <w:tcBorders>
              <w:top w:val="nil"/>
              <w:left w:val="nil"/>
              <w:bottom w:val="nil"/>
              <w:right w:val="nil"/>
            </w:tcBorders>
            <w:shd w:val="clear" w:color="auto" w:fill="auto"/>
            <w:noWrap/>
            <w:vAlign w:val="center"/>
            <w:hideMark/>
          </w:tcPr>
          <w:p w14:paraId="272F4834"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1536" w:type="dxa"/>
            <w:gridSpan w:val="2"/>
            <w:tcBorders>
              <w:top w:val="nil"/>
              <w:left w:val="nil"/>
              <w:bottom w:val="nil"/>
              <w:right w:val="nil"/>
            </w:tcBorders>
            <w:shd w:val="clear" w:color="auto" w:fill="auto"/>
            <w:noWrap/>
            <w:vAlign w:val="center"/>
            <w:hideMark/>
          </w:tcPr>
          <w:p w14:paraId="5BF1B799"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3</w:t>
            </w:r>
          </w:p>
        </w:tc>
        <w:tc>
          <w:tcPr>
            <w:tcW w:w="798" w:type="dxa"/>
            <w:tcBorders>
              <w:top w:val="nil"/>
              <w:left w:val="nil"/>
              <w:bottom w:val="nil"/>
              <w:right w:val="nil"/>
            </w:tcBorders>
            <w:shd w:val="clear" w:color="auto" w:fill="auto"/>
            <w:noWrap/>
            <w:vAlign w:val="center"/>
            <w:hideMark/>
          </w:tcPr>
          <w:p w14:paraId="631D5813"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20</w:t>
            </w:r>
          </w:p>
        </w:tc>
      </w:tr>
      <w:tr w:rsidR="00E768B0" w:rsidRPr="00E768B0" w14:paraId="4F5CAE0B" w14:textId="77777777" w:rsidTr="00E768B0">
        <w:trPr>
          <w:gridAfter w:val="1"/>
          <w:wAfter w:w="6" w:type="dxa"/>
          <w:cantSplit/>
          <w:trHeight w:val="170"/>
        </w:trPr>
        <w:tc>
          <w:tcPr>
            <w:tcW w:w="1226" w:type="dxa"/>
            <w:tcBorders>
              <w:top w:val="nil"/>
              <w:left w:val="nil"/>
              <w:bottom w:val="nil"/>
              <w:right w:val="nil"/>
            </w:tcBorders>
            <w:shd w:val="clear" w:color="auto" w:fill="auto"/>
            <w:noWrap/>
            <w:vAlign w:val="center"/>
            <w:hideMark/>
          </w:tcPr>
          <w:p w14:paraId="69E8FA12"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9</w:t>
            </w:r>
          </w:p>
        </w:tc>
        <w:tc>
          <w:tcPr>
            <w:tcW w:w="2585" w:type="dxa"/>
            <w:tcBorders>
              <w:top w:val="nil"/>
              <w:left w:val="nil"/>
              <w:bottom w:val="nil"/>
              <w:right w:val="nil"/>
            </w:tcBorders>
            <w:shd w:val="clear" w:color="auto" w:fill="auto"/>
            <w:noWrap/>
            <w:vAlign w:val="center"/>
            <w:hideMark/>
          </w:tcPr>
          <w:p w14:paraId="29CE7276"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2008LDGLM19</w:t>
            </w:r>
          </w:p>
        </w:tc>
        <w:tc>
          <w:tcPr>
            <w:tcW w:w="1345" w:type="dxa"/>
            <w:tcBorders>
              <w:top w:val="nil"/>
              <w:left w:val="nil"/>
              <w:bottom w:val="nil"/>
              <w:right w:val="nil"/>
            </w:tcBorders>
            <w:shd w:val="clear" w:color="auto" w:fill="auto"/>
            <w:noWrap/>
            <w:vAlign w:val="center"/>
            <w:hideMark/>
          </w:tcPr>
          <w:p w14:paraId="7009DE40"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Dental calculus</w:t>
            </w:r>
          </w:p>
        </w:tc>
        <w:tc>
          <w:tcPr>
            <w:tcW w:w="868" w:type="dxa"/>
            <w:tcBorders>
              <w:top w:val="nil"/>
              <w:left w:val="nil"/>
              <w:bottom w:val="nil"/>
              <w:right w:val="nil"/>
            </w:tcBorders>
            <w:shd w:val="clear" w:color="auto" w:fill="auto"/>
            <w:noWrap/>
            <w:vAlign w:val="center"/>
            <w:hideMark/>
          </w:tcPr>
          <w:p w14:paraId="45A01EBB" w14:textId="3E5A6051"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2AC7D1EA"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w:t>
            </w:r>
          </w:p>
        </w:tc>
        <w:tc>
          <w:tcPr>
            <w:tcW w:w="868" w:type="dxa"/>
            <w:tcBorders>
              <w:top w:val="nil"/>
              <w:left w:val="nil"/>
              <w:bottom w:val="nil"/>
              <w:right w:val="nil"/>
            </w:tcBorders>
            <w:shd w:val="clear" w:color="auto" w:fill="auto"/>
            <w:noWrap/>
            <w:vAlign w:val="center"/>
            <w:hideMark/>
          </w:tcPr>
          <w:p w14:paraId="4ECCB9A6"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w:t>
            </w:r>
          </w:p>
        </w:tc>
        <w:tc>
          <w:tcPr>
            <w:tcW w:w="868" w:type="dxa"/>
            <w:tcBorders>
              <w:top w:val="nil"/>
              <w:left w:val="nil"/>
              <w:bottom w:val="nil"/>
              <w:right w:val="nil"/>
            </w:tcBorders>
            <w:shd w:val="clear" w:color="auto" w:fill="auto"/>
            <w:noWrap/>
            <w:vAlign w:val="center"/>
            <w:hideMark/>
          </w:tcPr>
          <w:p w14:paraId="1EFB05A0"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1F138951" w14:textId="77777777" w:rsidR="00206255" w:rsidRPr="00E768B0" w:rsidRDefault="00206255" w:rsidP="00E768B0">
            <w:pPr>
              <w:widowControl/>
              <w:spacing w:line="360" w:lineRule="auto"/>
              <w:jc w:val="center"/>
              <w:rPr>
                <w:rFonts w:ascii="Times New Roman" w:eastAsia="Times New Rom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4B87B920"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4</w:t>
            </w:r>
          </w:p>
        </w:tc>
        <w:tc>
          <w:tcPr>
            <w:tcW w:w="868" w:type="dxa"/>
            <w:tcBorders>
              <w:top w:val="nil"/>
              <w:left w:val="nil"/>
              <w:bottom w:val="nil"/>
              <w:right w:val="nil"/>
            </w:tcBorders>
            <w:shd w:val="clear" w:color="auto" w:fill="auto"/>
            <w:noWrap/>
            <w:vAlign w:val="center"/>
            <w:hideMark/>
          </w:tcPr>
          <w:p w14:paraId="30D5CC27"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w:t>
            </w:r>
          </w:p>
        </w:tc>
        <w:tc>
          <w:tcPr>
            <w:tcW w:w="868" w:type="dxa"/>
            <w:tcBorders>
              <w:top w:val="nil"/>
              <w:left w:val="nil"/>
              <w:bottom w:val="nil"/>
              <w:right w:val="nil"/>
            </w:tcBorders>
            <w:shd w:val="clear" w:color="auto" w:fill="auto"/>
            <w:noWrap/>
            <w:vAlign w:val="center"/>
            <w:hideMark/>
          </w:tcPr>
          <w:p w14:paraId="1505D19B" w14:textId="217646FE"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9" w:type="dxa"/>
            <w:tcBorders>
              <w:top w:val="nil"/>
              <w:left w:val="nil"/>
              <w:bottom w:val="nil"/>
              <w:right w:val="nil"/>
            </w:tcBorders>
            <w:shd w:val="clear" w:color="auto" w:fill="auto"/>
            <w:noWrap/>
            <w:vAlign w:val="center"/>
            <w:hideMark/>
          </w:tcPr>
          <w:p w14:paraId="1B46EE31"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1536" w:type="dxa"/>
            <w:gridSpan w:val="2"/>
            <w:tcBorders>
              <w:top w:val="nil"/>
              <w:left w:val="nil"/>
              <w:bottom w:val="nil"/>
              <w:right w:val="nil"/>
            </w:tcBorders>
            <w:shd w:val="clear" w:color="auto" w:fill="auto"/>
            <w:noWrap/>
            <w:vAlign w:val="center"/>
            <w:hideMark/>
          </w:tcPr>
          <w:p w14:paraId="0B2CA133"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w:t>
            </w:r>
          </w:p>
        </w:tc>
        <w:tc>
          <w:tcPr>
            <w:tcW w:w="798" w:type="dxa"/>
            <w:tcBorders>
              <w:top w:val="nil"/>
              <w:left w:val="nil"/>
              <w:bottom w:val="nil"/>
              <w:right w:val="nil"/>
            </w:tcBorders>
            <w:shd w:val="clear" w:color="auto" w:fill="auto"/>
            <w:noWrap/>
            <w:vAlign w:val="center"/>
            <w:hideMark/>
          </w:tcPr>
          <w:p w14:paraId="4A30DB5F"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9</w:t>
            </w:r>
          </w:p>
        </w:tc>
      </w:tr>
      <w:tr w:rsidR="00E768B0" w:rsidRPr="00E768B0" w14:paraId="04FE5AF5" w14:textId="77777777" w:rsidTr="00E768B0">
        <w:trPr>
          <w:gridAfter w:val="1"/>
          <w:wAfter w:w="6" w:type="dxa"/>
          <w:cantSplit/>
          <w:trHeight w:val="170"/>
        </w:trPr>
        <w:tc>
          <w:tcPr>
            <w:tcW w:w="1226" w:type="dxa"/>
            <w:tcBorders>
              <w:top w:val="nil"/>
              <w:left w:val="nil"/>
              <w:bottom w:val="nil"/>
              <w:right w:val="nil"/>
            </w:tcBorders>
            <w:shd w:val="clear" w:color="auto" w:fill="auto"/>
            <w:noWrap/>
            <w:vAlign w:val="center"/>
            <w:hideMark/>
          </w:tcPr>
          <w:p w14:paraId="318DB05E"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lastRenderedPageBreak/>
              <w:t>10</w:t>
            </w:r>
          </w:p>
        </w:tc>
        <w:tc>
          <w:tcPr>
            <w:tcW w:w="2585" w:type="dxa"/>
            <w:tcBorders>
              <w:top w:val="nil"/>
              <w:left w:val="nil"/>
              <w:bottom w:val="nil"/>
              <w:right w:val="nil"/>
            </w:tcBorders>
            <w:shd w:val="clear" w:color="auto" w:fill="auto"/>
            <w:noWrap/>
            <w:vAlign w:val="center"/>
            <w:hideMark/>
          </w:tcPr>
          <w:p w14:paraId="23B3CDDB"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2008LDGLM22</w:t>
            </w:r>
          </w:p>
        </w:tc>
        <w:tc>
          <w:tcPr>
            <w:tcW w:w="1345" w:type="dxa"/>
            <w:tcBorders>
              <w:top w:val="nil"/>
              <w:left w:val="nil"/>
              <w:bottom w:val="nil"/>
              <w:right w:val="nil"/>
            </w:tcBorders>
            <w:shd w:val="clear" w:color="auto" w:fill="auto"/>
            <w:noWrap/>
            <w:vAlign w:val="center"/>
            <w:hideMark/>
          </w:tcPr>
          <w:p w14:paraId="43ED1DE1"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Dental calculus</w:t>
            </w:r>
          </w:p>
        </w:tc>
        <w:tc>
          <w:tcPr>
            <w:tcW w:w="868" w:type="dxa"/>
            <w:tcBorders>
              <w:top w:val="nil"/>
              <w:left w:val="nil"/>
              <w:bottom w:val="nil"/>
              <w:right w:val="nil"/>
            </w:tcBorders>
            <w:shd w:val="clear" w:color="auto" w:fill="auto"/>
            <w:noWrap/>
            <w:vAlign w:val="center"/>
            <w:hideMark/>
          </w:tcPr>
          <w:p w14:paraId="7AA019FA"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w:t>
            </w:r>
          </w:p>
        </w:tc>
        <w:tc>
          <w:tcPr>
            <w:tcW w:w="868" w:type="dxa"/>
            <w:tcBorders>
              <w:top w:val="nil"/>
              <w:left w:val="nil"/>
              <w:bottom w:val="nil"/>
              <w:right w:val="nil"/>
            </w:tcBorders>
            <w:shd w:val="clear" w:color="auto" w:fill="auto"/>
            <w:noWrap/>
            <w:vAlign w:val="center"/>
            <w:hideMark/>
          </w:tcPr>
          <w:p w14:paraId="6B117278"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3</w:t>
            </w:r>
          </w:p>
        </w:tc>
        <w:tc>
          <w:tcPr>
            <w:tcW w:w="868" w:type="dxa"/>
            <w:tcBorders>
              <w:top w:val="nil"/>
              <w:left w:val="nil"/>
              <w:bottom w:val="nil"/>
              <w:right w:val="nil"/>
            </w:tcBorders>
            <w:shd w:val="clear" w:color="auto" w:fill="auto"/>
            <w:noWrap/>
            <w:vAlign w:val="center"/>
            <w:hideMark/>
          </w:tcPr>
          <w:p w14:paraId="1761601B"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w:t>
            </w:r>
          </w:p>
        </w:tc>
        <w:tc>
          <w:tcPr>
            <w:tcW w:w="868" w:type="dxa"/>
            <w:tcBorders>
              <w:top w:val="nil"/>
              <w:left w:val="nil"/>
              <w:bottom w:val="nil"/>
              <w:right w:val="nil"/>
            </w:tcBorders>
            <w:shd w:val="clear" w:color="auto" w:fill="auto"/>
            <w:noWrap/>
            <w:vAlign w:val="center"/>
            <w:hideMark/>
          </w:tcPr>
          <w:p w14:paraId="0DB09EB0"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4BC4863A"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w:t>
            </w:r>
          </w:p>
        </w:tc>
        <w:tc>
          <w:tcPr>
            <w:tcW w:w="868" w:type="dxa"/>
            <w:tcBorders>
              <w:top w:val="nil"/>
              <w:left w:val="nil"/>
              <w:bottom w:val="nil"/>
              <w:right w:val="nil"/>
            </w:tcBorders>
            <w:shd w:val="clear" w:color="auto" w:fill="auto"/>
            <w:noWrap/>
            <w:vAlign w:val="center"/>
            <w:hideMark/>
          </w:tcPr>
          <w:p w14:paraId="4D5E3310"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6</w:t>
            </w:r>
          </w:p>
        </w:tc>
        <w:tc>
          <w:tcPr>
            <w:tcW w:w="868" w:type="dxa"/>
            <w:tcBorders>
              <w:top w:val="nil"/>
              <w:left w:val="nil"/>
              <w:bottom w:val="nil"/>
              <w:right w:val="nil"/>
            </w:tcBorders>
            <w:shd w:val="clear" w:color="auto" w:fill="auto"/>
            <w:noWrap/>
            <w:vAlign w:val="center"/>
            <w:hideMark/>
          </w:tcPr>
          <w:p w14:paraId="31D9DE68"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w:t>
            </w:r>
          </w:p>
        </w:tc>
        <w:tc>
          <w:tcPr>
            <w:tcW w:w="868" w:type="dxa"/>
            <w:tcBorders>
              <w:top w:val="nil"/>
              <w:left w:val="nil"/>
              <w:bottom w:val="nil"/>
              <w:right w:val="nil"/>
            </w:tcBorders>
            <w:shd w:val="clear" w:color="auto" w:fill="auto"/>
            <w:noWrap/>
            <w:vAlign w:val="center"/>
            <w:hideMark/>
          </w:tcPr>
          <w:p w14:paraId="0E35FD59"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w:t>
            </w:r>
          </w:p>
        </w:tc>
        <w:tc>
          <w:tcPr>
            <w:tcW w:w="869" w:type="dxa"/>
            <w:tcBorders>
              <w:top w:val="nil"/>
              <w:left w:val="nil"/>
              <w:bottom w:val="nil"/>
              <w:right w:val="nil"/>
            </w:tcBorders>
            <w:shd w:val="clear" w:color="auto" w:fill="auto"/>
            <w:noWrap/>
            <w:vAlign w:val="center"/>
            <w:hideMark/>
          </w:tcPr>
          <w:p w14:paraId="4844F056"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1536" w:type="dxa"/>
            <w:gridSpan w:val="2"/>
            <w:tcBorders>
              <w:top w:val="nil"/>
              <w:left w:val="nil"/>
              <w:bottom w:val="nil"/>
              <w:right w:val="nil"/>
            </w:tcBorders>
            <w:shd w:val="clear" w:color="auto" w:fill="auto"/>
            <w:noWrap/>
            <w:vAlign w:val="center"/>
            <w:hideMark/>
          </w:tcPr>
          <w:p w14:paraId="17C4E524"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3</w:t>
            </w:r>
          </w:p>
        </w:tc>
        <w:tc>
          <w:tcPr>
            <w:tcW w:w="798" w:type="dxa"/>
            <w:tcBorders>
              <w:top w:val="nil"/>
              <w:left w:val="nil"/>
              <w:bottom w:val="nil"/>
              <w:right w:val="nil"/>
            </w:tcBorders>
            <w:shd w:val="clear" w:color="auto" w:fill="auto"/>
            <w:noWrap/>
            <w:vAlign w:val="center"/>
            <w:hideMark/>
          </w:tcPr>
          <w:p w14:paraId="77975E02"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21</w:t>
            </w:r>
          </w:p>
        </w:tc>
      </w:tr>
      <w:tr w:rsidR="00E768B0" w:rsidRPr="00E768B0" w14:paraId="388E1473" w14:textId="77777777" w:rsidTr="00E768B0">
        <w:trPr>
          <w:gridAfter w:val="1"/>
          <w:wAfter w:w="6" w:type="dxa"/>
          <w:cantSplit/>
          <w:trHeight w:val="170"/>
        </w:trPr>
        <w:tc>
          <w:tcPr>
            <w:tcW w:w="1226" w:type="dxa"/>
            <w:tcBorders>
              <w:top w:val="nil"/>
              <w:left w:val="nil"/>
              <w:bottom w:val="nil"/>
              <w:right w:val="nil"/>
            </w:tcBorders>
            <w:shd w:val="clear" w:color="auto" w:fill="auto"/>
            <w:noWrap/>
            <w:vAlign w:val="center"/>
            <w:hideMark/>
          </w:tcPr>
          <w:p w14:paraId="2CF40F98"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11</w:t>
            </w:r>
          </w:p>
        </w:tc>
        <w:tc>
          <w:tcPr>
            <w:tcW w:w="2585" w:type="dxa"/>
            <w:tcBorders>
              <w:top w:val="nil"/>
              <w:left w:val="nil"/>
              <w:bottom w:val="nil"/>
              <w:right w:val="nil"/>
            </w:tcBorders>
            <w:shd w:val="clear" w:color="auto" w:fill="auto"/>
            <w:noWrap/>
            <w:vAlign w:val="center"/>
            <w:hideMark/>
          </w:tcPr>
          <w:p w14:paraId="2A07029A"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2008LDGLM34</w:t>
            </w:r>
          </w:p>
        </w:tc>
        <w:tc>
          <w:tcPr>
            <w:tcW w:w="1345" w:type="dxa"/>
            <w:tcBorders>
              <w:top w:val="nil"/>
              <w:left w:val="nil"/>
              <w:bottom w:val="nil"/>
              <w:right w:val="nil"/>
            </w:tcBorders>
            <w:shd w:val="clear" w:color="auto" w:fill="auto"/>
            <w:noWrap/>
            <w:vAlign w:val="center"/>
            <w:hideMark/>
          </w:tcPr>
          <w:p w14:paraId="69FB9340"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Dental calculus</w:t>
            </w:r>
          </w:p>
        </w:tc>
        <w:tc>
          <w:tcPr>
            <w:tcW w:w="868" w:type="dxa"/>
            <w:tcBorders>
              <w:top w:val="nil"/>
              <w:left w:val="nil"/>
              <w:bottom w:val="nil"/>
              <w:right w:val="nil"/>
            </w:tcBorders>
            <w:shd w:val="clear" w:color="auto" w:fill="auto"/>
            <w:noWrap/>
            <w:vAlign w:val="center"/>
            <w:hideMark/>
          </w:tcPr>
          <w:p w14:paraId="734CFF20"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6BE458A5"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3</w:t>
            </w:r>
          </w:p>
        </w:tc>
        <w:tc>
          <w:tcPr>
            <w:tcW w:w="868" w:type="dxa"/>
            <w:tcBorders>
              <w:top w:val="nil"/>
              <w:left w:val="nil"/>
              <w:bottom w:val="nil"/>
              <w:right w:val="nil"/>
            </w:tcBorders>
            <w:shd w:val="clear" w:color="auto" w:fill="auto"/>
            <w:noWrap/>
            <w:vAlign w:val="center"/>
            <w:hideMark/>
          </w:tcPr>
          <w:p w14:paraId="3229B30B"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4</w:t>
            </w:r>
          </w:p>
        </w:tc>
        <w:tc>
          <w:tcPr>
            <w:tcW w:w="868" w:type="dxa"/>
            <w:tcBorders>
              <w:top w:val="nil"/>
              <w:left w:val="nil"/>
              <w:bottom w:val="nil"/>
              <w:right w:val="nil"/>
            </w:tcBorders>
            <w:shd w:val="clear" w:color="auto" w:fill="auto"/>
            <w:noWrap/>
            <w:vAlign w:val="center"/>
            <w:hideMark/>
          </w:tcPr>
          <w:p w14:paraId="04C685A4"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w:t>
            </w:r>
          </w:p>
        </w:tc>
        <w:tc>
          <w:tcPr>
            <w:tcW w:w="868" w:type="dxa"/>
            <w:tcBorders>
              <w:top w:val="nil"/>
              <w:left w:val="nil"/>
              <w:bottom w:val="nil"/>
              <w:right w:val="nil"/>
            </w:tcBorders>
            <w:shd w:val="clear" w:color="auto" w:fill="auto"/>
            <w:noWrap/>
            <w:vAlign w:val="center"/>
            <w:hideMark/>
          </w:tcPr>
          <w:p w14:paraId="4F01937C" w14:textId="518E5231"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0A83CAA6"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3</w:t>
            </w:r>
          </w:p>
        </w:tc>
        <w:tc>
          <w:tcPr>
            <w:tcW w:w="868" w:type="dxa"/>
            <w:tcBorders>
              <w:top w:val="nil"/>
              <w:left w:val="nil"/>
              <w:bottom w:val="nil"/>
              <w:right w:val="nil"/>
            </w:tcBorders>
            <w:shd w:val="clear" w:color="auto" w:fill="auto"/>
            <w:noWrap/>
            <w:vAlign w:val="center"/>
            <w:hideMark/>
          </w:tcPr>
          <w:p w14:paraId="7D020A88"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p>
        </w:tc>
        <w:tc>
          <w:tcPr>
            <w:tcW w:w="868" w:type="dxa"/>
            <w:tcBorders>
              <w:top w:val="nil"/>
              <w:left w:val="nil"/>
              <w:bottom w:val="nil"/>
              <w:right w:val="nil"/>
            </w:tcBorders>
            <w:shd w:val="clear" w:color="auto" w:fill="auto"/>
            <w:noWrap/>
            <w:vAlign w:val="center"/>
            <w:hideMark/>
          </w:tcPr>
          <w:p w14:paraId="525B0781" w14:textId="77777777" w:rsidR="00206255" w:rsidRPr="00E768B0" w:rsidRDefault="00206255" w:rsidP="00E768B0">
            <w:pPr>
              <w:widowControl/>
              <w:spacing w:line="360" w:lineRule="auto"/>
              <w:jc w:val="center"/>
              <w:rPr>
                <w:rFonts w:ascii="Times New Roman" w:eastAsia="Times New Roman" w:hAnsi="Times New Roman" w:cs="Times New Roman"/>
                <w:kern w:val="0"/>
                <w:sz w:val="24"/>
                <w:szCs w:val="24"/>
              </w:rPr>
            </w:pPr>
          </w:p>
        </w:tc>
        <w:tc>
          <w:tcPr>
            <w:tcW w:w="869" w:type="dxa"/>
            <w:tcBorders>
              <w:top w:val="nil"/>
              <w:left w:val="nil"/>
              <w:bottom w:val="nil"/>
              <w:right w:val="nil"/>
            </w:tcBorders>
            <w:shd w:val="clear" w:color="auto" w:fill="auto"/>
            <w:noWrap/>
            <w:vAlign w:val="center"/>
            <w:hideMark/>
          </w:tcPr>
          <w:p w14:paraId="093BC2B3"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w:t>
            </w:r>
          </w:p>
        </w:tc>
        <w:tc>
          <w:tcPr>
            <w:tcW w:w="1536" w:type="dxa"/>
            <w:gridSpan w:val="2"/>
            <w:tcBorders>
              <w:top w:val="nil"/>
              <w:left w:val="nil"/>
              <w:bottom w:val="nil"/>
              <w:right w:val="nil"/>
            </w:tcBorders>
            <w:shd w:val="clear" w:color="auto" w:fill="auto"/>
            <w:noWrap/>
            <w:vAlign w:val="center"/>
            <w:hideMark/>
          </w:tcPr>
          <w:p w14:paraId="54A8F08B"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w:t>
            </w:r>
          </w:p>
        </w:tc>
        <w:tc>
          <w:tcPr>
            <w:tcW w:w="798" w:type="dxa"/>
            <w:tcBorders>
              <w:top w:val="nil"/>
              <w:left w:val="nil"/>
              <w:bottom w:val="nil"/>
              <w:right w:val="nil"/>
            </w:tcBorders>
            <w:shd w:val="clear" w:color="auto" w:fill="auto"/>
            <w:noWrap/>
            <w:vAlign w:val="center"/>
            <w:hideMark/>
          </w:tcPr>
          <w:p w14:paraId="7020E214"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15</w:t>
            </w:r>
          </w:p>
        </w:tc>
      </w:tr>
      <w:tr w:rsidR="00E768B0" w:rsidRPr="00E768B0" w14:paraId="25C5709F" w14:textId="77777777" w:rsidTr="00E768B0">
        <w:trPr>
          <w:cantSplit/>
          <w:trHeight w:val="170"/>
        </w:trPr>
        <w:tc>
          <w:tcPr>
            <w:tcW w:w="5156" w:type="dxa"/>
            <w:gridSpan w:val="3"/>
            <w:tcBorders>
              <w:top w:val="nil"/>
              <w:left w:val="nil"/>
              <w:bottom w:val="single" w:sz="4" w:space="0" w:color="auto"/>
              <w:right w:val="nil"/>
            </w:tcBorders>
            <w:shd w:val="clear" w:color="auto" w:fill="auto"/>
            <w:noWrap/>
            <w:vAlign w:val="center"/>
            <w:hideMark/>
          </w:tcPr>
          <w:p w14:paraId="3DB34AEE" w14:textId="77777777" w:rsidR="00206255" w:rsidRPr="00E768B0" w:rsidRDefault="00206255" w:rsidP="00CC2ADC">
            <w:pPr>
              <w:widowControl/>
              <w:spacing w:line="360" w:lineRule="auto"/>
              <w:jc w:val="left"/>
              <w:rPr>
                <w:rFonts w:ascii="Times New Roman" w:eastAsia="DengXian" w:hAnsi="Times New Roman" w:cs="Times New Roman"/>
                <w:b/>
                <w:bCs/>
                <w:kern w:val="0"/>
                <w:sz w:val="24"/>
                <w:szCs w:val="24"/>
              </w:rPr>
            </w:pPr>
            <w:r w:rsidRPr="00E768B0">
              <w:rPr>
                <w:rFonts w:ascii="Times New Roman" w:eastAsia="DengXian" w:hAnsi="Times New Roman" w:cs="Times New Roman"/>
                <w:b/>
                <w:bCs/>
                <w:kern w:val="0"/>
                <w:sz w:val="24"/>
                <w:szCs w:val="24"/>
              </w:rPr>
              <w:t>Total</w:t>
            </w:r>
          </w:p>
        </w:tc>
        <w:tc>
          <w:tcPr>
            <w:tcW w:w="868" w:type="dxa"/>
            <w:tcBorders>
              <w:top w:val="nil"/>
              <w:left w:val="nil"/>
              <w:bottom w:val="single" w:sz="4" w:space="0" w:color="auto"/>
              <w:right w:val="nil"/>
            </w:tcBorders>
            <w:shd w:val="clear" w:color="auto" w:fill="auto"/>
            <w:noWrap/>
            <w:vAlign w:val="center"/>
            <w:hideMark/>
          </w:tcPr>
          <w:p w14:paraId="224E6D6C" w14:textId="73DF697F" w:rsidR="00206255" w:rsidRPr="00E768B0" w:rsidRDefault="002D3E30"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&gt;</w:t>
            </w:r>
            <w:r w:rsidR="00206255" w:rsidRPr="00E768B0">
              <w:rPr>
                <w:rFonts w:ascii="Times New Roman" w:eastAsia="DengXian" w:hAnsi="Times New Roman" w:cs="Times New Roman"/>
                <w:kern w:val="0"/>
                <w:sz w:val="24"/>
                <w:szCs w:val="24"/>
              </w:rPr>
              <w:t>6</w:t>
            </w:r>
          </w:p>
        </w:tc>
        <w:tc>
          <w:tcPr>
            <w:tcW w:w="868" w:type="dxa"/>
            <w:tcBorders>
              <w:top w:val="nil"/>
              <w:left w:val="nil"/>
              <w:bottom w:val="single" w:sz="4" w:space="0" w:color="auto"/>
              <w:right w:val="nil"/>
            </w:tcBorders>
            <w:shd w:val="clear" w:color="auto" w:fill="auto"/>
            <w:noWrap/>
            <w:vAlign w:val="center"/>
            <w:hideMark/>
          </w:tcPr>
          <w:p w14:paraId="35C87D5C"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15</w:t>
            </w:r>
          </w:p>
        </w:tc>
        <w:tc>
          <w:tcPr>
            <w:tcW w:w="868" w:type="dxa"/>
            <w:tcBorders>
              <w:top w:val="nil"/>
              <w:left w:val="nil"/>
              <w:bottom w:val="single" w:sz="4" w:space="0" w:color="auto"/>
              <w:right w:val="nil"/>
            </w:tcBorders>
            <w:shd w:val="clear" w:color="auto" w:fill="auto"/>
            <w:noWrap/>
            <w:vAlign w:val="center"/>
            <w:hideMark/>
          </w:tcPr>
          <w:p w14:paraId="677E03F1"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10</w:t>
            </w:r>
          </w:p>
        </w:tc>
        <w:tc>
          <w:tcPr>
            <w:tcW w:w="868" w:type="dxa"/>
            <w:tcBorders>
              <w:top w:val="nil"/>
              <w:left w:val="nil"/>
              <w:bottom w:val="single" w:sz="4" w:space="0" w:color="auto"/>
              <w:right w:val="nil"/>
            </w:tcBorders>
            <w:shd w:val="clear" w:color="auto" w:fill="auto"/>
            <w:noWrap/>
            <w:vAlign w:val="center"/>
            <w:hideMark/>
          </w:tcPr>
          <w:p w14:paraId="686A265D"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7</w:t>
            </w:r>
          </w:p>
        </w:tc>
        <w:tc>
          <w:tcPr>
            <w:tcW w:w="868" w:type="dxa"/>
            <w:tcBorders>
              <w:top w:val="nil"/>
              <w:left w:val="nil"/>
              <w:bottom w:val="single" w:sz="4" w:space="0" w:color="auto"/>
              <w:right w:val="nil"/>
            </w:tcBorders>
            <w:shd w:val="clear" w:color="auto" w:fill="auto"/>
            <w:noWrap/>
            <w:vAlign w:val="center"/>
            <w:hideMark/>
          </w:tcPr>
          <w:p w14:paraId="4B4EBA9E"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14</w:t>
            </w:r>
          </w:p>
        </w:tc>
        <w:tc>
          <w:tcPr>
            <w:tcW w:w="868" w:type="dxa"/>
            <w:tcBorders>
              <w:top w:val="nil"/>
              <w:left w:val="nil"/>
              <w:bottom w:val="single" w:sz="4" w:space="0" w:color="auto"/>
              <w:right w:val="nil"/>
            </w:tcBorders>
            <w:shd w:val="clear" w:color="auto" w:fill="auto"/>
            <w:noWrap/>
            <w:vAlign w:val="center"/>
            <w:hideMark/>
          </w:tcPr>
          <w:p w14:paraId="265A0A67"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83</w:t>
            </w:r>
          </w:p>
        </w:tc>
        <w:tc>
          <w:tcPr>
            <w:tcW w:w="868" w:type="dxa"/>
            <w:tcBorders>
              <w:top w:val="nil"/>
              <w:left w:val="nil"/>
              <w:bottom w:val="single" w:sz="4" w:space="0" w:color="auto"/>
              <w:right w:val="nil"/>
            </w:tcBorders>
            <w:shd w:val="clear" w:color="auto" w:fill="auto"/>
            <w:noWrap/>
            <w:vAlign w:val="center"/>
            <w:hideMark/>
          </w:tcPr>
          <w:p w14:paraId="674DE470"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25</w:t>
            </w:r>
          </w:p>
        </w:tc>
        <w:tc>
          <w:tcPr>
            <w:tcW w:w="868" w:type="dxa"/>
            <w:tcBorders>
              <w:top w:val="nil"/>
              <w:left w:val="nil"/>
              <w:bottom w:val="single" w:sz="4" w:space="0" w:color="auto"/>
              <w:right w:val="nil"/>
            </w:tcBorders>
            <w:shd w:val="clear" w:color="auto" w:fill="auto"/>
            <w:noWrap/>
            <w:vAlign w:val="center"/>
            <w:hideMark/>
          </w:tcPr>
          <w:p w14:paraId="3241806B"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4</w:t>
            </w:r>
          </w:p>
        </w:tc>
        <w:tc>
          <w:tcPr>
            <w:tcW w:w="869" w:type="dxa"/>
            <w:tcBorders>
              <w:top w:val="nil"/>
              <w:left w:val="nil"/>
              <w:bottom w:val="single" w:sz="4" w:space="0" w:color="auto"/>
              <w:right w:val="nil"/>
            </w:tcBorders>
            <w:shd w:val="clear" w:color="auto" w:fill="auto"/>
            <w:noWrap/>
            <w:vAlign w:val="center"/>
            <w:hideMark/>
          </w:tcPr>
          <w:p w14:paraId="15E859A6"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3</w:t>
            </w:r>
          </w:p>
        </w:tc>
        <w:tc>
          <w:tcPr>
            <w:tcW w:w="1489" w:type="dxa"/>
            <w:tcBorders>
              <w:top w:val="nil"/>
              <w:left w:val="nil"/>
              <w:bottom w:val="single" w:sz="4" w:space="0" w:color="auto"/>
              <w:right w:val="nil"/>
            </w:tcBorders>
            <w:shd w:val="clear" w:color="auto" w:fill="auto"/>
            <w:noWrap/>
            <w:vAlign w:val="center"/>
            <w:hideMark/>
          </w:tcPr>
          <w:p w14:paraId="0DC3E171"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25</w:t>
            </w:r>
          </w:p>
        </w:tc>
        <w:tc>
          <w:tcPr>
            <w:tcW w:w="851" w:type="dxa"/>
            <w:gridSpan w:val="3"/>
            <w:tcBorders>
              <w:top w:val="nil"/>
              <w:left w:val="nil"/>
              <w:bottom w:val="single" w:sz="4" w:space="0" w:color="auto"/>
              <w:right w:val="nil"/>
            </w:tcBorders>
            <w:shd w:val="clear" w:color="auto" w:fill="auto"/>
            <w:noWrap/>
            <w:vAlign w:val="center"/>
            <w:hideMark/>
          </w:tcPr>
          <w:p w14:paraId="2EAC5F01" w14:textId="77777777" w:rsidR="00206255" w:rsidRPr="00E768B0" w:rsidRDefault="00206255" w:rsidP="00E768B0">
            <w:pPr>
              <w:widowControl/>
              <w:spacing w:line="360" w:lineRule="auto"/>
              <w:jc w:val="center"/>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192</w:t>
            </w:r>
          </w:p>
        </w:tc>
      </w:tr>
    </w:tbl>
    <w:p w14:paraId="3825B8C6" w14:textId="77777777" w:rsidR="00206255" w:rsidRPr="00E768B0" w:rsidRDefault="00206255" w:rsidP="00CC2ADC">
      <w:pPr>
        <w:spacing w:line="360" w:lineRule="auto"/>
        <w:jc w:val="left"/>
        <w:rPr>
          <w:rFonts w:ascii="Times New Roman" w:hAnsi="Times New Roman" w:cs="Times New Roman"/>
          <w:sz w:val="24"/>
          <w:szCs w:val="24"/>
        </w:rPr>
      </w:pPr>
    </w:p>
    <w:p w14:paraId="3C8D7748" w14:textId="481B7948" w:rsidR="00E768B0" w:rsidRPr="00E768B0" w:rsidRDefault="00E768B0" w:rsidP="00CC2ADC">
      <w:pPr>
        <w:spacing w:line="360" w:lineRule="auto"/>
        <w:jc w:val="left"/>
        <w:rPr>
          <w:rFonts w:ascii="Times New Roman" w:hAnsi="Times New Roman" w:cs="Times New Roman"/>
          <w:b/>
          <w:bCs/>
          <w:sz w:val="24"/>
          <w:szCs w:val="24"/>
        </w:rPr>
      </w:pPr>
      <w:r w:rsidRPr="00E768B0">
        <w:rPr>
          <w:rFonts w:ascii="Times New Roman" w:hAnsi="Times New Roman" w:cs="Times New Roman"/>
          <w:b/>
          <w:bCs/>
          <w:sz w:val="24"/>
          <w:szCs w:val="24"/>
        </w:rPr>
        <w:t>Table S2. Morphology of starch grains from the studied sites.</w:t>
      </w:r>
    </w:p>
    <w:tbl>
      <w:tblPr>
        <w:tblpPr w:leftFromText="180" w:rightFromText="180" w:vertAnchor="text" w:horzAnchor="margin" w:tblpY="535"/>
        <w:tblW w:w="15712" w:type="dxa"/>
        <w:tblLook w:val="04A0" w:firstRow="1" w:lastRow="0" w:firstColumn="1" w:lastColumn="0" w:noHBand="0" w:noVBand="1"/>
      </w:tblPr>
      <w:tblGrid>
        <w:gridCol w:w="1057"/>
        <w:gridCol w:w="2820"/>
        <w:gridCol w:w="1216"/>
        <w:gridCol w:w="1308"/>
        <w:gridCol w:w="1760"/>
        <w:gridCol w:w="1560"/>
        <w:gridCol w:w="1102"/>
        <w:gridCol w:w="1531"/>
        <w:gridCol w:w="1283"/>
        <w:gridCol w:w="2075"/>
      </w:tblGrid>
      <w:tr w:rsidR="00E768B0" w:rsidRPr="00E768B0" w14:paraId="628D8B8F" w14:textId="77777777" w:rsidTr="00302C92">
        <w:trPr>
          <w:trHeight w:val="248"/>
        </w:trPr>
        <w:tc>
          <w:tcPr>
            <w:tcW w:w="1057" w:type="dxa"/>
            <w:tcBorders>
              <w:top w:val="single" w:sz="4" w:space="0" w:color="auto"/>
              <w:left w:val="nil"/>
              <w:bottom w:val="single" w:sz="4" w:space="0" w:color="auto"/>
              <w:right w:val="nil"/>
            </w:tcBorders>
            <w:shd w:val="clear" w:color="auto" w:fill="auto"/>
            <w:noWrap/>
            <w:vAlign w:val="center"/>
            <w:hideMark/>
          </w:tcPr>
          <w:p w14:paraId="596063C8" w14:textId="77777777" w:rsidR="00206255" w:rsidRPr="00E768B0" w:rsidRDefault="00206255" w:rsidP="00CC2ADC">
            <w:pPr>
              <w:widowControl/>
              <w:spacing w:line="360" w:lineRule="auto"/>
              <w:jc w:val="left"/>
              <w:rPr>
                <w:rFonts w:ascii="Times New Roman" w:eastAsia="DengXian" w:hAnsi="Times New Roman" w:cs="Times New Roman"/>
                <w:b/>
                <w:bCs/>
                <w:kern w:val="0"/>
                <w:sz w:val="24"/>
                <w:szCs w:val="24"/>
              </w:rPr>
            </w:pPr>
            <w:r w:rsidRPr="00E768B0">
              <w:rPr>
                <w:rFonts w:ascii="Times New Roman" w:eastAsia="DengXian" w:hAnsi="Times New Roman" w:cs="Times New Roman"/>
                <w:b/>
                <w:bCs/>
                <w:kern w:val="0"/>
                <w:sz w:val="24"/>
                <w:szCs w:val="24"/>
              </w:rPr>
              <w:t>Subtype</w:t>
            </w:r>
          </w:p>
        </w:tc>
        <w:tc>
          <w:tcPr>
            <w:tcW w:w="2820" w:type="dxa"/>
            <w:tcBorders>
              <w:top w:val="single" w:sz="4" w:space="0" w:color="auto"/>
              <w:left w:val="nil"/>
              <w:bottom w:val="single" w:sz="4" w:space="0" w:color="auto"/>
              <w:right w:val="nil"/>
            </w:tcBorders>
            <w:shd w:val="clear" w:color="auto" w:fill="auto"/>
            <w:noWrap/>
            <w:vAlign w:val="center"/>
            <w:hideMark/>
          </w:tcPr>
          <w:p w14:paraId="61E0E37E" w14:textId="77777777" w:rsidR="00206255" w:rsidRPr="00E768B0" w:rsidRDefault="00206255" w:rsidP="00CC2ADC">
            <w:pPr>
              <w:widowControl/>
              <w:spacing w:line="360" w:lineRule="auto"/>
              <w:jc w:val="left"/>
              <w:rPr>
                <w:rFonts w:ascii="Times New Roman" w:eastAsia="DengXian" w:hAnsi="Times New Roman" w:cs="Times New Roman"/>
                <w:b/>
                <w:bCs/>
                <w:kern w:val="0"/>
                <w:sz w:val="24"/>
                <w:szCs w:val="24"/>
              </w:rPr>
            </w:pPr>
            <w:r w:rsidRPr="00E768B0">
              <w:rPr>
                <w:rFonts w:ascii="Times New Roman" w:eastAsia="DengXian" w:hAnsi="Times New Roman" w:cs="Times New Roman"/>
                <w:b/>
                <w:bCs/>
                <w:kern w:val="0"/>
                <w:sz w:val="24"/>
                <w:szCs w:val="24"/>
              </w:rPr>
              <w:t>Granule shape</w:t>
            </w:r>
          </w:p>
        </w:tc>
        <w:tc>
          <w:tcPr>
            <w:tcW w:w="1216" w:type="dxa"/>
            <w:tcBorders>
              <w:top w:val="single" w:sz="4" w:space="0" w:color="auto"/>
              <w:left w:val="nil"/>
              <w:bottom w:val="single" w:sz="4" w:space="0" w:color="auto"/>
              <w:right w:val="nil"/>
            </w:tcBorders>
            <w:shd w:val="clear" w:color="auto" w:fill="auto"/>
            <w:noWrap/>
            <w:vAlign w:val="center"/>
            <w:hideMark/>
          </w:tcPr>
          <w:p w14:paraId="0B8451F0" w14:textId="77777777" w:rsidR="00206255" w:rsidRPr="00E768B0" w:rsidRDefault="00206255" w:rsidP="00CC2ADC">
            <w:pPr>
              <w:widowControl/>
              <w:spacing w:line="360" w:lineRule="auto"/>
              <w:jc w:val="left"/>
              <w:rPr>
                <w:rFonts w:ascii="Times New Roman" w:eastAsia="DengXian" w:hAnsi="Times New Roman" w:cs="Times New Roman"/>
                <w:b/>
                <w:bCs/>
                <w:kern w:val="0"/>
                <w:sz w:val="24"/>
                <w:szCs w:val="24"/>
              </w:rPr>
            </w:pPr>
            <w:r w:rsidRPr="00E768B0">
              <w:rPr>
                <w:rFonts w:ascii="Times New Roman" w:eastAsia="DengXian" w:hAnsi="Times New Roman" w:cs="Times New Roman"/>
                <w:b/>
                <w:bCs/>
                <w:kern w:val="0"/>
                <w:sz w:val="24"/>
                <w:szCs w:val="24"/>
              </w:rPr>
              <w:t>Size range (μm)</w:t>
            </w:r>
          </w:p>
        </w:tc>
        <w:tc>
          <w:tcPr>
            <w:tcW w:w="1308" w:type="dxa"/>
            <w:tcBorders>
              <w:top w:val="single" w:sz="4" w:space="0" w:color="auto"/>
              <w:left w:val="nil"/>
              <w:bottom w:val="single" w:sz="4" w:space="0" w:color="auto"/>
              <w:right w:val="nil"/>
            </w:tcBorders>
            <w:shd w:val="clear" w:color="auto" w:fill="auto"/>
            <w:noWrap/>
            <w:vAlign w:val="center"/>
            <w:hideMark/>
          </w:tcPr>
          <w:p w14:paraId="6E480CA5" w14:textId="7C3A622C" w:rsidR="00206255" w:rsidRPr="00E768B0" w:rsidRDefault="00206255" w:rsidP="00CC2ADC">
            <w:pPr>
              <w:widowControl/>
              <w:spacing w:line="360" w:lineRule="auto"/>
              <w:jc w:val="left"/>
              <w:rPr>
                <w:rFonts w:ascii="Times New Roman" w:eastAsia="DengXian" w:hAnsi="Times New Roman" w:cs="Times New Roman"/>
                <w:b/>
                <w:bCs/>
                <w:kern w:val="0"/>
                <w:sz w:val="24"/>
                <w:szCs w:val="24"/>
              </w:rPr>
            </w:pPr>
            <w:r w:rsidRPr="00E768B0">
              <w:rPr>
                <w:rFonts w:ascii="Times New Roman" w:eastAsia="DengXian" w:hAnsi="Times New Roman" w:cs="Times New Roman"/>
                <w:b/>
                <w:bCs/>
                <w:kern w:val="0"/>
                <w:sz w:val="24"/>
                <w:szCs w:val="24"/>
              </w:rPr>
              <w:t>Mean size</w:t>
            </w:r>
            <w:r w:rsidR="00E768B0" w:rsidRPr="00E768B0">
              <w:rPr>
                <w:rFonts w:ascii="Times New Roman" w:eastAsia="DengXian" w:hAnsi="Times New Roman" w:cs="Times New Roman"/>
                <w:b/>
                <w:bCs/>
                <w:kern w:val="0"/>
                <w:sz w:val="24"/>
                <w:szCs w:val="24"/>
              </w:rPr>
              <w:t xml:space="preserve"> </w:t>
            </w:r>
            <w:r w:rsidRPr="00E768B0">
              <w:rPr>
                <w:rFonts w:ascii="Times New Roman" w:eastAsia="DengXian" w:hAnsi="Times New Roman" w:cs="Times New Roman"/>
                <w:b/>
                <w:bCs/>
                <w:kern w:val="0"/>
                <w:sz w:val="24"/>
                <w:szCs w:val="24"/>
              </w:rPr>
              <w:t>(μm)</w:t>
            </w:r>
          </w:p>
        </w:tc>
        <w:tc>
          <w:tcPr>
            <w:tcW w:w="1760" w:type="dxa"/>
            <w:tcBorders>
              <w:top w:val="single" w:sz="4" w:space="0" w:color="auto"/>
              <w:left w:val="nil"/>
              <w:bottom w:val="single" w:sz="4" w:space="0" w:color="auto"/>
              <w:right w:val="nil"/>
            </w:tcBorders>
            <w:shd w:val="clear" w:color="auto" w:fill="auto"/>
            <w:noWrap/>
            <w:vAlign w:val="center"/>
            <w:hideMark/>
          </w:tcPr>
          <w:p w14:paraId="5D1A1970" w14:textId="77777777" w:rsidR="00206255" w:rsidRPr="00E768B0" w:rsidRDefault="00206255" w:rsidP="00CC2ADC">
            <w:pPr>
              <w:widowControl/>
              <w:spacing w:line="360" w:lineRule="auto"/>
              <w:jc w:val="left"/>
              <w:rPr>
                <w:rFonts w:ascii="Times New Roman" w:eastAsia="DengXian" w:hAnsi="Times New Roman" w:cs="Times New Roman"/>
                <w:b/>
                <w:bCs/>
                <w:kern w:val="0"/>
                <w:sz w:val="24"/>
                <w:szCs w:val="24"/>
              </w:rPr>
            </w:pPr>
            <w:r w:rsidRPr="00E768B0">
              <w:rPr>
                <w:rFonts w:ascii="Times New Roman" w:eastAsia="DengXian" w:hAnsi="Times New Roman" w:cs="Times New Roman"/>
                <w:b/>
                <w:bCs/>
                <w:kern w:val="0"/>
                <w:sz w:val="24"/>
                <w:szCs w:val="24"/>
              </w:rPr>
              <w:t>Granule form</w:t>
            </w:r>
          </w:p>
        </w:tc>
        <w:tc>
          <w:tcPr>
            <w:tcW w:w="1560" w:type="dxa"/>
            <w:tcBorders>
              <w:top w:val="single" w:sz="4" w:space="0" w:color="auto"/>
              <w:left w:val="nil"/>
              <w:bottom w:val="single" w:sz="4" w:space="0" w:color="auto"/>
              <w:right w:val="nil"/>
            </w:tcBorders>
            <w:shd w:val="clear" w:color="auto" w:fill="auto"/>
            <w:noWrap/>
            <w:vAlign w:val="center"/>
            <w:hideMark/>
          </w:tcPr>
          <w:p w14:paraId="4D4ED57F" w14:textId="25DD5091" w:rsidR="00206255" w:rsidRPr="00E768B0" w:rsidRDefault="00206255" w:rsidP="00CC2ADC">
            <w:pPr>
              <w:widowControl/>
              <w:spacing w:line="360" w:lineRule="auto"/>
              <w:jc w:val="left"/>
              <w:rPr>
                <w:rFonts w:ascii="Times New Roman" w:eastAsia="DengXian" w:hAnsi="Times New Roman" w:cs="Times New Roman"/>
                <w:b/>
                <w:bCs/>
                <w:kern w:val="0"/>
                <w:sz w:val="24"/>
                <w:szCs w:val="24"/>
              </w:rPr>
            </w:pPr>
            <w:r w:rsidRPr="00E768B0">
              <w:rPr>
                <w:rFonts w:ascii="Times New Roman" w:eastAsia="DengXian" w:hAnsi="Times New Roman" w:cs="Times New Roman"/>
                <w:b/>
                <w:bCs/>
                <w:kern w:val="0"/>
                <w:sz w:val="24"/>
                <w:szCs w:val="24"/>
              </w:rPr>
              <w:t>Hilum</w:t>
            </w:r>
          </w:p>
        </w:tc>
        <w:tc>
          <w:tcPr>
            <w:tcW w:w="1102" w:type="dxa"/>
            <w:tcBorders>
              <w:top w:val="single" w:sz="4" w:space="0" w:color="auto"/>
              <w:left w:val="nil"/>
              <w:bottom w:val="single" w:sz="4" w:space="0" w:color="auto"/>
              <w:right w:val="nil"/>
            </w:tcBorders>
            <w:shd w:val="clear" w:color="auto" w:fill="auto"/>
            <w:noWrap/>
            <w:vAlign w:val="center"/>
            <w:hideMark/>
          </w:tcPr>
          <w:p w14:paraId="646153FC" w14:textId="77777777" w:rsidR="00206255" w:rsidRPr="00E768B0" w:rsidRDefault="00206255" w:rsidP="00CC2ADC">
            <w:pPr>
              <w:widowControl/>
              <w:spacing w:line="360" w:lineRule="auto"/>
              <w:jc w:val="left"/>
              <w:rPr>
                <w:rFonts w:ascii="Times New Roman" w:eastAsia="DengXian" w:hAnsi="Times New Roman" w:cs="Times New Roman"/>
                <w:b/>
                <w:bCs/>
                <w:kern w:val="0"/>
                <w:sz w:val="24"/>
                <w:szCs w:val="24"/>
              </w:rPr>
            </w:pPr>
            <w:r w:rsidRPr="00E768B0">
              <w:rPr>
                <w:rFonts w:ascii="Times New Roman" w:eastAsia="DengXian" w:hAnsi="Times New Roman" w:cs="Times New Roman"/>
                <w:b/>
                <w:bCs/>
                <w:kern w:val="0"/>
                <w:sz w:val="24"/>
                <w:szCs w:val="24"/>
              </w:rPr>
              <w:t>Fissures</w:t>
            </w:r>
          </w:p>
        </w:tc>
        <w:tc>
          <w:tcPr>
            <w:tcW w:w="1531" w:type="dxa"/>
            <w:tcBorders>
              <w:top w:val="single" w:sz="4" w:space="0" w:color="auto"/>
              <w:left w:val="nil"/>
              <w:bottom w:val="single" w:sz="4" w:space="0" w:color="auto"/>
              <w:right w:val="nil"/>
            </w:tcBorders>
            <w:shd w:val="clear" w:color="auto" w:fill="auto"/>
            <w:noWrap/>
            <w:vAlign w:val="center"/>
            <w:hideMark/>
          </w:tcPr>
          <w:p w14:paraId="04DFC524" w14:textId="77777777" w:rsidR="00206255" w:rsidRPr="00E768B0" w:rsidRDefault="00206255" w:rsidP="00CC2ADC">
            <w:pPr>
              <w:widowControl/>
              <w:spacing w:line="360" w:lineRule="auto"/>
              <w:jc w:val="left"/>
              <w:rPr>
                <w:rFonts w:ascii="Times New Roman" w:eastAsia="DengXian" w:hAnsi="Times New Roman" w:cs="Times New Roman"/>
                <w:b/>
                <w:bCs/>
                <w:kern w:val="0"/>
                <w:sz w:val="24"/>
                <w:szCs w:val="24"/>
              </w:rPr>
            </w:pPr>
            <w:r w:rsidRPr="00E768B0">
              <w:rPr>
                <w:rFonts w:ascii="Times New Roman" w:eastAsia="DengXian" w:hAnsi="Times New Roman" w:cs="Times New Roman"/>
                <w:b/>
                <w:bCs/>
                <w:kern w:val="0"/>
                <w:sz w:val="24"/>
                <w:szCs w:val="24"/>
              </w:rPr>
              <w:t>Lamellae</w:t>
            </w:r>
          </w:p>
        </w:tc>
        <w:tc>
          <w:tcPr>
            <w:tcW w:w="1283" w:type="dxa"/>
            <w:tcBorders>
              <w:top w:val="single" w:sz="4" w:space="0" w:color="auto"/>
              <w:left w:val="nil"/>
              <w:bottom w:val="single" w:sz="4" w:space="0" w:color="auto"/>
              <w:right w:val="nil"/>
            </w:tcBorders>
            <w:shd w:val="clear" w:color="auto" w:fill="auto"/>
            <w:noWrap/>
            <w:vAlign w:val="center"/>
            <w:hideMark/>
          </w:tcPr>
          <w:p w14:paraId="179A9A59" w14:textId="77777777" w:rsidR="00206255" w:rsidRPr="00E768B0" w:rsidRDefault="00206255" w:rsidP="00CC2ADC">
            <w:pPr>
              <w:widowControl/>
              <w:spacing w:line="360" w:lineRule="auto"/>
              <w:jc w:val="left"/>
              <w:rPr>
                <w:rFonts w:ascii="Times New Roman" w:eastAsia="DengXian" w:hAnsi="Times New Roman" w:cs="Times New Roman"/>
                <w:b/>
                <w:bCs/>
                <w:kern w:val="0"/>
                <w:sz w:val="24"/>
                <w:szCs w:val="24"/>
              </w:rPr>
            </w:pPr>
            <w:r w:rsidRPr="00E768B0">
              <w:rPr>
                <w:rFonts w:ascii="Times New Roman" w:eastAsia="DengXian" w:hAnsi="Times New Roman" w:cs="Times New Roman"/>
                <w:b/>
                <w:bCs/>
                <w:kern w:val="0"/>
                <w:sz w:val="24"/>
                <w:szCs w:val="24"/>
              </w:rPr>
              <w:t>Extinction cross</w:t>
            </w:r>
          </w:p>
        </w:tc>
        <w:tc>
          <w:tcPr>
            <w:tcW w:w="2075" w:type="dxa"/>
            <w:tcBorders>
              <w:top w:val="single" w:sz="4" w:space="0" w:color="auto"/>
              <w:left w:val="nil"/>
              <w:bottom w:val="single" w:sz="4" w:space="0" w:color="auto"/>
              <w:right w:val="nil"/>
            </w:tcBorders>
            <w:shd w:val="clear" w:color="auto" w:fill="auto"/>
            <w:noWrap/>
            <w:vAlign w:val="center"/>
            <w:hideMark/>
          </w:tcPr>
          <w:p w14:paraId="211FF883" w14:textId="19A25536" w:rsidR="00206255" w:rsidRPr="00E768B0" w:rsidRDefault="00A87E61" w:rsidP="00CC2ADC">
            <w:pPr>
              <w:widowControl/>
              <w:spacing w:line="360" w:lineRule="auto"/>
              <w:jc w:val="left"/>
              <w:rPr>
                <w:rFonts w:ascii="Times New Roman" w:eastAsia="DengXian" w:hAnsi="Times New Roman" w:cs="Times New Roman"/>
                <w:b/>
                <w:bCs/>
                <w:kern w:val="0"/>
                <w:sz w:val="24"/>
                <w:szCs w:val="24"/>
              </w:rPr>
            </w:pPr>
            <w:r w:rsidRPr="00E768B0">
              <w:rPr>
                <w:rFonts w:ascii="Times New Roman" w:eastAsia="DengXian" w:hAnsi="Times New Roman" w:cs="Times New Roman"/>
                <w:b/>
                <w:bCs/>
                <w:kern w:val="0"/>
                <w:sz w:val="24"/>
                <w:szCs w:val="24"/>
              </w:rPr>
              <w:t>Identification</w:t>
            </w:r>
          </w:p>
        </w:tc>
      </w:tr>
      <w:tr w:rsidR="00E768B0" w:rsidRPr="00E768B0" w14:paraId="2649B1CF" w14:textId="77777777" w:rsidTr="00302C92">
        <w:trPr>
          <w:trHeight w:val="248"/>
        </w:trPr>
        <w:tc>
          <w:tcPr>
            <w:tcW w:w="1057" w:type="dxa"/>
            <w:tcBorders>
              <w:top w:val="nil"/>
              <w:left w:val="nil"/>
              <w:bottom w:val="nil"/>
              <w:right w:val="nil"/>
            </w:tcBorders>
            <w:shd w:val="clear" w:color="auto" w:fill="auto"/>
            <w:noWrap/>
            <w:vAlign w:val="center"/>
            <w:hideMark/>
          </w:tcPr>
          <w:p w14:paraId="6B2FE236"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Ia</w:t>
            </w:r>
          </w:p>
        </w:tc>
        <w:tc>
          <w:tcPr>
            <w:tcW w:w="2820" w:type="dxa"/>
            <w:tcBorders>
              <w:top w:val="nil"/>
              <w:left w:val="nil"/>
              <w:bottom w:val="nil"/>
              <w:right w:val="nil"/>
            </w:tcBorders>
            <w:shd w:val="clear" w:color="auto" w:fill="auto"/>
            <w:noWrap/>
            <w:vAlign w:val="center"/>
            <w:hideMark/>
          </w:tcPr>
          <w:p w14:paraId="270615B9" w14:textId="1F9D9A6F" w:rsidR="00206255" w:rsidRPr="00E768B0" w:rsidRDefault="00E768B0"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P</w:t>
            </w:r>
            <w:r w:rsidR="00206255" w:rsidRPr="00E768B0">
              <w:rPr>
                <w:rFonts w:ascii="Times New Roman" w:eastAsia="DengXian" w:hAnsi="Times New Roman" w:cs="Times New Roman"/>
                <w:kern w:val="0"/>
                <w:sz w:val="24"/>
                <w:szCs w:val="24"/>
              </w:rPr>
              <w:t>olygonal/round</w:t>
            </w:r>
          </w:p>
        </w:tc>
        <w:tc>
          <w:tcPr>
            <w:tcW w:w="1216" w:type="dxa"/>
            <w:tcBorders>
              <w:top w:val="nil"/>
              <w:left w:val="nil"/>
              <w:bottom w:val="nil"/>
              <w:right w:val="nil"/>
            </w:tcBorders>
            <w:shd w:val="clear" w:color="auto" w:fill="auto"/>
            <w:noWrap/>
            <w:vAlign w:val="center"/>
            <w:hideMark/>
          </w:tcPr>
          <w:p w14:paraId="2F7C2776"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&lt;5</w:t>
            </w:r>
          </w:p>
        </w:tc>
        <w:tc>
          <w:tcPr>
            <w:tcW w:w="1308" w:type="dxa"/>
            <w:tcBorders>
              <w:top w:val="nil"/>
              <w:left w:val="nil"/>
              <w:bottom w:val="nil"/>
              <w:right w:val="nil"/>
            </w:tcBorders>
            <w:shd w:val="clear" w:color="auto" w:fill="auto"/>
            <w:noWrap/>
            <w:vAlign w:val="center"/>
            <w:hideMark/>
          </w:tcPr>
          <w:p w14:paraId="490297C2"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&lt;5</w:t>
            </w:r>
          </w:p>
        </w:tc>
        <w:tc>
          <w:tcPr>
            <w:tcW w:w="1760" w:type="dxa"/>
            <w:tcBorders>
              <w:top w:val="nil"/>
              <w:left w:val="nil"/>
              <w:bottom w:val="nil"/>
              <w:right w:val="nil"/>
            </w:tcBorders>
            <w:shd w:val="clear" w:color="auto" w:fill="auto"/>
            <w:noWrap/>
            <w:vAlign w:val="center"/>
            <w:hideMark/>
          </w:tcPr>
          <w:p w14:paraId="0384C8AB"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Single, compound</w:t>
            </w:r>
          </w:p>
        </w:tc>
        <w:tc>
          <w:tcPr>
            <w:tcW w:w="1560" w:type="dxa"/>
            <w:tcBorders>
              <w:top w:val="nil"/>
              <w:left w:val="nil"/>
              <w:bottom w:val="nil"/>
              <w:right w:val="nil"/>
            </w:tcBorders>
            <w:shd w:val="clear" w:color="auto" w:fill="auto"/>
            <w:noWrap/>
            <w:vAlign w:val="center"/>
            <w:hideMark/>
          </w:tcPr>
          <w:p w14:paraId="1812FDC6" w14:textId="366890F6"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Centric</w:t>
            </w:r>
          </w:p>
        </w:tc>
        <w:tc>
          <w:tcPr>
            <w:tcW w:w="1102" w:type="dxa"/>
            <w:tcBorders>
              <w:top w:val="nil"/>
              <w:left w:val="nil"/>
              <w:bottom w:val="nil"/>
              <w:right w:val="nil"/>
            </w:tcBorders>
            <w:shd w:val="clear" w:color="auto" w:fill="auto"/>
            <w:noWrap/>
            <w:vAlign w:val="center"/>
            <w:hideMark/>
          </w:tcPr>
          <w:p w14:paraId="2B9E4A81"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Absent</w:t>
            </w:r>
          </w:p>
        </w:tc>
        <w:tc>
          <w:tcPr>
            <w:tcW w:w="1531" w:type="dxa"/>
            <w:tcBorders>
              <w:top w:val="nil"/>
              <w:left w:val="nil"/>
              <w:bottom w:val="nil"/>
              <w:right w:val="nil"/>
            </w:tcBorders>
            <w:shd w:val="clear" w:color="auto" w:fill="auto"/>
            <w:noWrap/>
            <w:vAlign w:val="center"/>
            <w:hideMark/>
          </w:tcPr>
          <w:p w14:paraId="729D0BD4"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Absent</w:t>
            </w:r>
          </w:p>
        </w:tc>
        <w:tc>
          <w:tcPr>
            <w:tcW w:w="1283" w:type="dxa"/>
            <w:tcBorders>
              <w:top w:val="nil"/>
              <w:left w:val="nil"/>
              <w:bottom w:val="nil"/>
              <w:right w:val="nil"/>
            </w:tcBorders>
            <w:shd w:val="clear" w:color="auto" w:fill="auto"/>
            <w:noWrap/>
            <w:vAlign w:val="center"/>
            <w:hideMark/>
          </w:tcPr>
          <w:p w14:paraId="0DDBC379"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Straight</w:t>
            </w:r>
          </w:p>
        </w:tc>
        <w:tc>
          <w:tcPr>
            <w:tcW w:w="2075" w:type="dxa"/>
            <w:tcBorders>
              <w:top w:val="nil"/>
              <w:left w:val="nil"/>
              <w:bottom w:val="nil"/>
              <w:right w:val="nil"/>
            </w:tcBorders>
            <w:shd w:val="clear" w:color="auto" w:fill="auto"/>
            <w:noWrap/>
            <w:vAlign w:val="center"/>
            <w:hideMark/>
          </w:tcPr>
          <w:p w14:paraId="42E6AB62" w14:textId="77777777" w:rsidR="00206255" w:rsidRPr="00E768B0" w:rsidRDefault="00206255" w:rsidP="00CC2ADC">
            <w:pPr>
              <w:widowControl/>
              <w:spacing w:line="360" w:lineRule="auto"/>
              <w:jc w:val="left"/>
              <w:rPr>
                <w:rFonts w:ascii="Times New Roman" w:eastAsia="DengXian" w:hAnsi="Times New Roman" w:cs="Times New Roman"/>
                <w:i/>
                <w:iCs/>
                <w:kern w:val="0"/>
                <w:sz w:val="24"/>
                <w:szCs w:val="24"/>
              </w:rPr>
            </w:pPr>
            <w:r w:rsidRPr="00E768B0">
              <w:rPr>
                <w:rFonts w:ascii="Times New Roman" w:eastAsia="DengXian" w:hAnsi="Times New Roman" w:cs="Times New Roman"/>
                <w:i/>
                <w:iCs/>
                <w:kern w:val="0"/>
                <w:sz w:val="24"/>
                <w:szCs w:val="24"/>
              </w:rPr>
              <w:t>Colocasia esculenta</w:t>
            </w:r>
          </w:p>
        </w:tc>
      </w:tr>
      <w:tr w:rsidR="00E768B0" w:rsidRPr="00E768B0" w14:paraId="21FC1692" w14:textId="77777777" w:rsidTr="00302C92">
        <w:trPr>
          <w:trHeight w:val="248"/>
        </w:trPr>
        <w:tc>
          <w:tcPr>
            <w:tcW w:w="1057" w:type="dxa"/>
            <w:tcBorders>
              <w:top w:val="nil"/>
              <w:left w:val="nil"/>
              <w:bottom w:val="nil"/>
              <w:right w:val="nil"/>
            </w:tcBorders>
            <w:shd w:val="clear" w:color="auto" w:fill="auto"/>
            <w:noWrap/>
            <w:vAlign w:val="center"/>
            <w:hideMark/>
          </w:tcPr>
          <w:p w14:paraId="7437188E"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Ib</w:t>
            </w:r>
          </w:p>
        </w:tc>
        <w:tc>
          <w:tcPr>
            <w:tcW w:w="2820" w:type="dxa"/>
            <w:tcBorders>
              <w:top w:val="nil"/>
              <w:left w:val="nil"/>
              <w:bottom w:val="nil"/>
              <w:right w:val="nil"/>
            </w:tcBorders>
            <w:shd w:val="clear" w:color="auto" w:fill="auto"/>
            <w:noWrap/>
            <w:vAlign w:val="center"/>
            <w:hideMark/>
          </w:tcPr>
          <w:p w14:paraId="00B5EEEF" w14:textId="6429502B"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Spherical/</w:t>
            </w:r>
            <w:r w:rsidR="00E768B0" w:rsidRPr="00E768B0">
              <w:rPr>
                <w:rFonts w:ascii="Times New Roman" w:eastAsia="DengXian" w:hAnsi="Times New Roman" w:cs="Times New Roman"/>
                <w:kern w:val="0"/>
                <w:sz w:val="24"/>
                <w:szCs w:val="24"/>
              </w:rPr>
              <w:t>s</w:t>
            </w:r>
            <w:r w:rsidRPr="00E768B0">
              <w:rPr>
                <w:rFonts w:ascii="Times New Roman" w:eastAsia="DengXian" w:hAnsi="Times New Roman" w:cs="Times New Roman"/>
                <w:kern w:val="0"/>
                <w:sz w:val="24"/>
                <w:szCs w:val="24"/>
              </w:rPr>
              <w:t xml:space="preserve">ub-round/ </w:t>
            </w:r>
            <w:r w:rsidR="00E768B0" w:rsidRPr="00E768B0">
              <w:rPr>
                <w:rFonts w:ascii="Times New Roman" w:eastAsia="DengXian" w:hAnsi="Times New Roman" w:cs="Times New Roman"/>
                <w:kern w:val="0"/>
                <w:sz w:val="24"/>
                <w:szCs w:val="24"/>
              </w:rPr>
              <w:t>r</w:t>
            </w:r>
            <w:r w:rsidRPr="00E768B0">
              <w:rPr>
                <w:rFonts w:ascii="Times New Roman" w:eastAsia="DengXian" w:hAnsi="Times New Roman" w:cs="Times New Roman"/>
                <w:kern w:val="0"/>
                <w:sz w:val="24"/>
                <w:szCs w:val="24"/>
              </w:rPr>
              <w:t>ounded polygonal</w:t>
            </w:r>
          </w:p>
        </w:tc>
        <w:tc>
          <w:tcPr>
            <w:tcW w:w="1216" w:type="dxa"/>
            <w:tcBorders>
              <w:top w:val="nil"/>
              <w:left w:val="nil"/>
              <w:bottom w:val="nil"/>
              <w:right w:val="nil"/>
            </w:tcBorders>
            <w:shd w:val="clear" w:color="auto" w:fill="auto"/>
            <w:noWrap/>
            <w:vAlign w:val="center"/>
            <w:hideMark/>
          </w:tcPr>
          <w:p w14:paraId="5E9BF74D" w14:textId="1A5DDF7F"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5.89</w:t>
            </w:r>
            <w:r w:rsidR="00E768B0" w:rsidRPr="00E768B0">
              <w:rPr>
                <w:rFonts w:ascii="Times New Roman" w:eastAsia="DengXian" w:hAnsi="Times New Roman" w:cs="Times New Roman"/>
                <w:kern w:val="0"/>
                <w:sz w:val="24"/>
                <w:szCs w:val="24"/>
              </w:rPr>
              <w:t>–</w:t>
            </w:r>
            <w:r w:rsidRPr="00E768B0">
              <w:rPr>
                <w:rFonts w:ascii="Times New Roman" w:eastAsia="DengXian" w:hAnsi="Times New Roman" w:cs="Times New Roman"/>
                <w:kern w:val="0"/>
                <w:sz w:val="24"/>
                <w:szCs w:val="24"/>
              </w:rPr>
              <w:t>21.39</w:t>
            </w:r>
          </w:p>
        </w:tc>
        <w:tc>
          <w:tcPr>
            <w:tcW w:w="1308" w:type="dxa"/>
            <w:tcBorders>
              <w:top w:val="nil"/>
              <w:left w:val="nil"/>
              <w:bottom w:val="nil"/>
              <w:right w:val="nil"/>
            </w:tcBorders>
            <w:shd w:val="clear" w:color="auto" w:fill="auto"/>
            <w:noWrap/>
            <w:vAlign w:val="center"/>
            <w:hideMark/>
          </w:tcPr>
          <w:p w14:paraId="206B32D2"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11.49±2.65</w:t>
            </w:r>
          </w:p>
        </w:tc>
        <w:tc>
          <w:tcPr>
            <w:tcW w:w="1760" w:type="dxa"/>
            <w:tcBorders>
              <w:top w:val="nil"/>
              <w:left w:val="nil"/>
              <w:bottom w:val="nil"/>
              <w:right w:val="nil"/>
            </w:tcBorders>
            <w:shd w:val="clear" w:color="auto" w:fill="auto"/>
            <w:noWrap/>
            <w:vAlign w:val="center"/>
            <w:hideMark/>
          </w:tcPr>
          <w:p w14:paraId="4B896C2B"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Single, semi-compound</w:t>
            </w:r>
          </w:p>
        </w:tc>
        <w:tc>
          <w:tcPr>
            <w:tcW w:w="1560" w:type="dxa"/>
            <w:tcBorders>
              <w:top w:val="nil"/>
              <w:left w:val="nil"/>
              <w:bottom w:val="nil"/>
              <w:right w:val="nil"/>
            </w:tcBorders>
            <w:shd w:val="clear" w:color="auto" w:fill="auto"/>
            <w:noWrap/>
            <w:vAlign w:val="center"/>
            <w:hideMark/>
          </w:tcPr>
          <w:p w14:paraId="72078B34" w14:textId="648DEF61"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Centric</w:t>
            </w:r>
          </w:p>
        </w:tc>
        <w:tc>
          <w:tcPr>
            <w:tcW w:w="1102" w:type="dxa"/>
            <w:tcBorders>
              <w:top w:val="nil"/>
              <w:left w:val="nil"/>
              <w:bottom w:val="nil"/>
              <w:right w:val="nil"/>
            </w:tcBorders>
            <w:shd w:val="clear" w:color="auto" w:fill="auto"/>
            <w:noWrap/>
            <w:vAlign w:val="center"/>
            <w:hideMark/>
          </w:tcPr>
          <w:p w14:paraId="26744513"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Absent</w:t>
            </w:r>
          </w:p>
        </w:tc>
        <w:tc>
          <w:tcPr>
            <w:tcW w:w="1531" w:type="dxa"/>
            <w:tcBorders>
              <w:top w:val="nil"/>
              <w:left w:val="nil"/>
              <w:bottom w:val="nil"/>
              <w:right w:val="nil"/>
            </w:tcBorders>
            <w:shd w:val="clear" w:color="auto" w:fill="auto"/>
            <w:noWrap/>
            <w:vAlign w:val="center"/>
            <w:hideMark/>
          </w:tcPr>
          <w:p w14:paraId="558AB50E"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Absent</w:t>
            </w:r>
          </w:p>
        </w:tc>
        <w:tc>
          <w:tcPr>
            <w:tcW w:w="1283" w:type="dxa"/>
            <w:tcBorders>
              <w:top w:val="nil"/>
              <w:left w:val="nil"/>
              <w:bottom w:val="nil"/>
              <w:right w:val="nil"/>
            </w:tcBorders>
            <w:shd w:val="clear" w:color="auto" w:fill="auto"/>
            <w:noWrap/>
            <w:vAlign w:val="center"/>
            <w:hideMark/>
          </w:tcPr>
          <w:p w14:paraId="4550BB0B"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Straight</w:t>
            </w:r>
          </w:p>
        </w:tc>
        <w:tc>
          <w:tcPr>
            <w:tcW w:w="2075" w:type="dxa"/>
            <w:tcBorders>
              <w:top w:val="nil"/>
              <w:left w:val="nil"/>
              <w:bottom w:val="nil"/>
              <w:right w:val="nil"/>
            </w:tcBorders>
            <w:shd w:val="clear" w:color="auto" w:fill="auto"/>
            <w:noWrap/>
            <w:vAlign w:val="center"/>
            <w:hideMark/>
          </w:tcPr>
          <w:p w14:paraId="4524707C"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 xml:space="preserve">cf. </w:t>
            </w:r>
            <w:r w:rsidRPr="00E768B0">
              <w:rPr>
                <w:rFonts w:ascii="Times New Roman" w:eastAsia="DengXian" w:hAnsi="Times New Roman" w:cs="Times New Roman"/>
                <w:i/>
                <w:iCs/>
                <w:kern w:val="0"/>
                <w:sz w:val="24"/>
                <w:szCs w:val="24"/>
              </w:rPr>
              <w:t>Amorphophallus konjac</w:t>
            </w:r>
          </w:p>
        </w:tc>
      </w:tr>
      <w:tr w:rsidR="00E768B0" w:rsidRPr="00E768B0" w14:paraId="050BF119" w14:textId="77777777" w:rsidTr="00302C92">
        <w:trPr>
          <w:trHeight w:val="248"/>
        </w:trPr>
        <w:tc>
          <w:tcPr>
            <w:tcW w:w="1057" w:type="dxa"/>
            <w:tcBorders>
              <w:top w:val="nil"/>
              <w:left w:val="nil"/>
              <w:bottom w:val="nil"/>
              <w:right w:val="nil"/>
            </w:tcBorders>
            <w:shd w:val="clear" w:color="auto" w:fill="auto"/>
            <w:noWrap/>
            <w:vAlign w:val="center"/>
            <w:hideMark/>
          </w:tcPr>
          <w:p w14:paraId="5EFAAA7E"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IIa</w:t>
            </w:r>
          </w:p>
        </w:tc>
        <w:tc>
          <w:tcPr>
            <w:tcW w:w="2820" w:type="dxa"/>
            <w:tcBorders>
              <w:top w:val="nil"/>
              <w:left w:val="nil"/>
              <w:bottom w:val="nil"/>
              <w:right w:val="nil"/>
            </w:tcBorders>
            <w:shd w:val="clear" w:color="auto" w:fill="auto"/>
            <w:noWrap/>
            <w:vAlign w:val="center"/>
            <w:hideMark/>
          </w:tcPr>
          <w:p w14:paraId="516B7A3D"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Polygonal</w:t>
            </w:r>
          </w:p>
        </w:tc>
        <w:tc>
          <w:tcPr>
            <w:tcW w:w="1216" w:type="dxa"/>
            <w:tcBorders>
              <w:top w:val="nil"/>
              <w:left w:val="nil"/>
              <w:bottom w:val="nil"/>
              <w:right w:val="nil"/>
            </w:tcBorders>
            <w:shd w:val="clear" w:color="auto" w:fill="auto"/>
            <w:noWrap/>
            <w:vAlign w:val="center"/>
            <w:hideMark/>
          </w:tcPr>
          <w:p w14:paraId="233D6787" w14:textId="10A15DBB"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4.55</w:t>
            </w:r>
            <w:r w:rsidR="00E768B0" w:rsidRPr="00E768B0">
              <w:rPr>
                <w:rFonts w:ascii="Times New Roman" w:eastAsia="DengXian" w:hAnsi="Times New Roman" w:cs="Times New Roman"/>
                <w:kern w:val="0"/>
                <w:sz w:val="24"/>
                <w:szCs w:val="24"/>
              </w:rPr>
              <w:t>–</w:t>
            </w:r>
            <w:r w:rsidRPr="00E768B0">
              <w:rPr>
                <w:rFonts w:ascii="Times New Roman" w:eastAsia="DengXian" w:hAnsi="Times New Roman" w:cs="Times New Roman"/>
                <w:kern w:val="0"/>
                <w:sz w:val="24"/>
                <w:szCs w:val="24"/>
              </w:rPr>
              <w:t>10.07</w:t>
            </w:r>
          </w:p>
        </w:tc>
        <w:tc>
          <w:tcPr>
            <w:tcW w:w="1308" w:type="dxa"/>
            <w:tcBorders>
              <w:top w:val="nil"/>
              <w:left w:val="nil"/>
              <w:bottom w:val="nil"/>
              <w:right w:val="nil"/>
            </w:tcBorders>
            <w:shd w:val="clear" w:color="auto" w:fill="auto"/>
            <w:noWrap/>
            <w:vAlign w:val="center"/>
            <w:hideMark/>
          </w:tcPr>
          <w:p w14:paraId="05B97911"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6.7±1.4</w:t>
            </w:r>
          </w:p>
        </w:tc>
        <w:tc>
          <w:tcPr>
            <w:tcW w:w="1760" w:type="dxa"/>
            <w:tcBorders>
              <w:top w:val="nil"/>
              <w:left w:val="nil"/>
              <w:bottom w:val="nil"/>
              <w:right w:val="nil"/>
            </w:tcBorders>
            <w:shd w:val="clear" w:color="auto" w:fill="auto"/>
            <w:noWrap/>
            <w:vAlign w:val="center"/>
            <w:hideMark/>
          </w:tcPr>
          <w:p w14:paraId="37663E8B"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Single, clustered</w:t>
            </w:r>
          </w:p>
        </w:tc>
        <w:tc>
          <w:tcPr>
            <w:tcW w:w="1560" w:type="dxa"/>
            <w:tcBorders>
              <w:top w:val="nil"/>
              <w:left w:val="nil"/>
              <w:bottom w:val="nil"/>
              <w:right w:val="nil"/>
            </w:tcBorders>
            <w:shd w:val="clear" w:color="auto" w:fill="auto"/>
            <w:noWrap/>
            <w:vAlign w:val="center"/>
            <w:hideMark/>
          </w:tcPr>
          <w:p w14:paraId="687A2B44"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Highly eccentric</w:t>
            </w:r>
          </w:p>
        </w:tc>
        <w:tc>
          <w:tcPr>
            <w:tcW w:w="1102" w:type="dxa"/>
            <w:tcBorders>
              <w:top w:val="nil"/>
              <w:left w:val="nil"/>
              <w:bottom w:val="nil"/>
              <w:right w:val="nil"/>
            </w:tcBorders>
            <w:shd w:val="clear" w:color="auto" w:fill="auto"/>
            <w:noWrap/>
            <w:vAlign w:val="center"/>
            <w:hideMark/>
          </w:tcPr>
          <w:p w14:paraId="31DAC890"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Absent</w:t>
            </w:r>
          </w:p>
        </w:tc>
        <w:tc>
          <w:tcPr>
            <w:tcW w:w="1531" w:type="dxa"/>
            <w:tcBorders>
              <w:top w:val="nil"/>
              <w:left w:val="nil"/>
              <w:bottom w:val="nil"/>
              <w:right w:val="nil"/>
            </w:tcBorders>
            <w:shd w:val="clear" w:color="auto" w:fill="auto"/>
            <w:noWrap/>
            <w:vAlign w:val="center"/>
            <w:hideMark/>
          </w:tcPr>
          <w:p w14:paraId="314D15A1"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Absent</w:t>
            </w:r>
          </w:p>
        </w:tc>
        <w:tc>
          <w:tcPr>
            <w:tcW w:w="1283" w:type="dxa"/>
            <w:tcBorders>
              <w:top w:val="nil"/>
              <w:left w:val="nil"/>
              <w:bottom w:val="nil"/>
              <w:right w:val="nil"/>
            </w:tcBorders>
            <w:shd w:val="clear" w:color="auto" w:fill="auto"/>
            <w:noWrap/>
            <w:vAlign w:val="center"/>
            <w:hideMark/>
          </w:tcPr>
          <w:p w14:paraId="754388BE"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Bent arms</w:t>
            </w:r>
          </w:p>
        </w:tc>
        <w:tc>
          <w:tcPr>
            <w:tcW w:w="2075" w:type="dxa"/>
            <w:tcBorders>
              <w:top w:val="nil"/>
              <w:left w:val="nil"/>
              <w:bottom w:val="nil"/>
              <w:right w:val="nil"/>
            </w:tcBorders>
            <w:shd w:val="clear" w:color="auto" w:fill="auto"/>
            <w:noWrap/>
            <w:vAlign w:val="center"/>
            <w:hideMark/>
          </w:tcPr>
          <w:p w14:paraId="3AE1D743" w14:textId="77777777" w:rsidR="00206255" w:rsidRPr="00E768B0" w:rsidRDefault="00206255" w:rsidP="00CC2ADC">
            <w:pPr>
              <w:widowControl/>
              <w:spacing w:line="360" w:lineRule="auto"/>
              <w:jc w:val="left"/>
              <w:rPr>
                <w:rFonts w:ascii="Times New Roman" w:eastAsia="DengXian" w:hAnsi="Times New Roman" w:cs="Times New Roman"/>
                <w:i/>
                <w:iCs/>
                <w:kern w:val="0"/>
                <w:sz w:val="24"/>
                <w:szCs w:val="24"/>
              </w:rPr>
            </w:pPr>
            <w:r w:rsidRPr="00E768B0">
              <w:rPr>
                <w:rFonts w:ascii="Times New Roman" w:eastAsia="DengXian" w:hAnsi="Times New Roman" w:cs="Times New Roman"/>
                <w:i/>
                <w:iCs/>
                <w:kern w:val="0"/>
                <w:sz w:val="24"/>
                <w:szCs w:val="24"/>
              </w:rPr>
              <w:t>Dioscorea esculenta</w:t>
            </w:r>
          </w:p>
        </w:tc>
      </w:tr>
      <w:tr w:rsidR="00E768B0" w:rsidRPr="00E768B0" w14:paraId="639A3EF5" w14:textId="77777777" w:rsidTr="00302C92">
        <w:trPr>
          <w:trHeight w:val="248"/>
        </w:trPr>
        <w:tc>
          <w:tcPr>
            <w:tcW w:w="1057" w:type="dxa"/>
            <w:tcBorders>
              <w:top w:val="nil"/>
              <w:left w:val="nil"/>
              <w:bottom w:val="nil"/>
              <w:right w:val="nil"/>
            </w:tcBorders>
            <w:shd w:val="clear" w:color="auto" w:fill="auto"/>
            <w:noWrap/>
            <w:vAlign w:val="center"/>
            <w:hideMark/>
          </w:tcPr>
          <w:p w14:paraId="362CF1B2"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IIb</w:t>
            </w:r>
          </w:p>
        </w:tc>
        <w:tc>
          <w:tcPr>
            <w:tcW w:w="2820" w:type="dxa"/>
            <w:tcBorders>
              <w:top w:val="nil"/>
              <w:left w:val="nil"/>
              <w:bottom w:val="nil"/>
              <w:right w:val="nil"/>
            </w:tcBorders>
            <w:shd w:val="clear" w:color="auto" w:fill="auto"/>
            <w:noWrap/>
            <w:vAlign w:val="center"/>
            <w:hideMark/>
          </w:tcPr>
          <w:p w14:paraId="75411A8B" w14:textId="25BC4D45"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Triangular/</w:t>
            </w:r>
            <w:r w:rsidR="00E768B0" w:rsidRPr="00E768B0">
              <w:rPr>
                <w:rFonts w:ascii="Times New Roman" w:eastAsia="DengXian" w:hAnsi="Times New Roman" w:cs="Times New Roman"/>
                <w:kern w:val="0"/>
                <w:sz w:val="24"/>
                <w:szCs w:val="24"/>
              </w:rPr>
              <w:t>e</w:t>
            </w:r>
            <w:r w:rsidRPr="00E768B0">
              <w:rPr>
                <w:rFonts w:ascii="Times New Roman" w:eastAsia="DengXian" w:hAnsi="Times New Roman" w:cs="Times New Roman"/>
                <w:kern w:val="0"/>
                <w:sz w:val="24"/>
                <w:szCs w:val="24"/>
              </w:rPr>
              <w:t>lliptical ovoid</w:t>
            </w:r>
          </w:p>
        </w:tc>
        <w:tc>
          <w:tcPr>
            <w:tcW w:w="1216" w:type="dxa"/>
            <w:tcBorders>
              <w:top w:val="nil"/>
              <w:left w:val="nil"/>
              <w:bottom w:val="nil"/>
              <w:right w:val="nil"/>
            </w:tcBorders>
            <w:shd w:val="clear" w:color="auto" w:fill="auto"/>
            <w:noWrap/>
            <w:vAlign w:val="center"/>
            <w:hideMark/>
          </w:tcPr>
          <w:p w14:paraId="5DA44161" w14:textId="1B258060"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12.05</w:t>
            </w:r>
            <w:r w:rsidR="00E768B0" w:rsidRPr="00E768B0">
              <w:rPr>
                <w:rFonts w:ascii="Times New Roman" w:eastAsia="DengXian" w:hAnsi="Times New Roman" w:cs="Times New Roman"/>
                <w:kern w:val="0"/>
                <w:sz w:val="24"/>
                <w:szCs w:val="24"/>
              </w:rPr>
              <w:t>–</w:t>
            </w:r>
            <w:r w:rsidRPr="00E768B0">
              <w:rPr>
                <w:rFonts w:ascii="Times New Roman" w:eastAsia="DengXian" w:hAnsi="Times New Roman" w:cs="Times New Roman"/>
                <w:kern w:val="0"/>
                <w:sz w:val="24"/>
                <w:szCs w:val="24"/>
              </w:rPr>
              <w:t>33.06</w:t>
            </w:r>
          </w:p>
        </w:tc>
        <w:tc>
          <w:tcPr>
            <w:tcW w:w="1308" w:type="dxa"/>
            <w:tcBorders>
              <w:top w:val="nil"/>
              <w:left w:val="nil"/>
              <w:bottom w:val="nil"/>
              <w:right w:val="nil"/>
            </w:tcBorders>
            <w:shd w:val="clear" w:color="auto" w:fill="auto"/>
            <w:noWrap/>
            <w:vAlign w:val="center"/>
            <w:hideMark/>
          </w:tcPr>
          <w:p w14:paraId="016CFBE3"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23.27±5.21</w:t>
            </w:r>
          </w:p>
        </w:tc>
        <w:tc>
          <w:tcPr>
            <w:tcW w:w="1760" w:type="dxa"/>
            <w:tcBorders>
              <w:top w:val="nil"/>
              <w:left w:val="nil"/>
              <w:bottom w:val="nil"/>
              <w:right w:val="nil"/>
            </w:tcBorders>
            <w:shd w:val="clear" w:color="auto" w:fill="auto"/>
            <w:noWrap/>
            <w:vAlign w:val="center"/>
            <w:hideMark/>
          </w:tcPr>
          <w:p w14:paraId="4D07D82E"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Single</w:t>
            </w:r>
          </w:p>
        </w:tc>
        <w:tc>
          <w:tcPr>
            <w:tcW w:w="1560" w:type="dxa"/>
            <w:tcBorders>
              <w:top w:val="nil"/>
              <w:left w:val="nil"/>
              <w:bottom w:val="nil"/>
              <w:right w:val="nil"/>
            </w:tcBorders>
            <w:shd w:val="clear" w:color="auto" w:fill="auto"/>
            <w:noWrap/>
            <w:vAlign w:val="center"/>
            <w:hideMark/>
          </w:tcPr>
          <w:p w14:paraId="40FD36B4"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Highly eccentric</w:t>
            </w:r>
          </w:p>
        </w:tc>
        <w:tc>
          <w:tcPr>
            <w:tcW w:w="1102" w:type="dxa"/>
            <w:tcBorders>
              <w:top w:val="nil"/>
              <w:left w:val="nil"/>
              <w:bottom w:val="nil"/>
              <w:right w:val="nil"/>
            </w:tcBorders>
            <w:shd w:val="clear" w:color="auto" w:fill="auto"/>
            <w:noWrap/>
            <w:vAlign w:val="center"/>
            <w:hideMark/>
          </w:tcPr>
          <w:p w14:paraId="4D285C19"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Absent</w:t>
            </w:r>
          </w:p>
        </w:tc>
        <w:tc>
          <w:tcPr>
            <w:tcW w:w="1531" w:type="dxa"/>
            <w:tcBorders>
              <w:top w:val="nil"/>
              <w:left w:val="nil"/>
              <w:bottom w:val="nil"/>
              <w:right w:val="nil"/>
            </w:tcBorders>
            <w:shd w:val="clear" w:color="auto" w:fill="auto"/>
            <w:noWrap/>
            <w:vAlign w:val="center"/>
            <w:hideMark/>
          </w:tcPr>
          <w:p w14:paraId="20621A94"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Absent</w:t>
            </w:r>
          </w:p>
        </w:tc>
        <w:tc>
          <w:tcPr>
            <w:tcW w:w="1283" w:type="dxa"/>
            <w:tcBorders>
              <w:top w:val="nil"/>
              <w:left w:val="nil"/>
              <w:bottom w:val="nil"/>
              <w:right w:val="nil"/>
            </w:tcBorders>
            <w:shd w:val="clear" w:color="auto" w:fill="auto"/>
            <w:noWrap/>
            <w:vAlign w:val="center"/>
            <w:hideMark/>
          </w:tcPr>
          <w:p w14:paraId="6EA25E07"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Bent arms</w:t>
            </w:r>
          </w:p>
        </w:tc>
        <w:tc>
          <w:tcPr>
            <w:tcW w:w="2075" w:type="dxa"/>
            <w:tcBorders>
              <w:top w:val="nil"/>
              <w:left w:val="nil"/>
              <w:bottom w:val="nil"/>
              <w:right w:val="nil"/>
            </w:tcBorders>
            <w:shd w:val="clear" w:color="auto" w:fill="auto"/>
            <w:noWrap/>
            <w:vAlign w:val="center"/>
            <w:hideMark/>
          </w:tcPr>
          <w:p w14:paraId="65FE3092" w14:textId="77777777" w:rsidR="00206255" w:rsidRPr="00E768B0" w:rsidRDefault="00206255" w:rsidP="00CC2ADC">
            <w:pPr>
              <w:widowControl/>
              <w:spacing w:line="360" w:lineRule="auto"/>
              <w:jc w:val="left"/>
              <w:rPr>
                <w:rFonts w:ascii="Times New Roman" w:eastAsia="DengXian" w:hAnsi="Times New Roman" w:cs="Times New Roman"/>
                <w:i/>
                <w:iCs/>
                <w:kern w:val="0"/>
                <w:sz w:val="24"/>
                <w:szCs w:val="24"/>
              </w:rPr>
            </w:pPr>
            <w:r w:rsidRPr="00E768B0">
              <w:rPr>
                <w:rFonts w:ascii="Times New Roman" w:eastAsia="DengXian" w:hAnsi="Times New Roman" w:cs="Times New Roman"/>
                <w:kern w:val="0"/>
                <w:sz w:val="24"/>
                <w:szCs w:val="24"/>
              </w:rPr>
              <w:t xml:space="preserve">cf. </w:t>
            </w:r>
            <w:r w:rsidRPr="00E768B0">
              <w:rPr>
                <w:rFonts w:ascii="Times New Roman" w:eastAsia="DengXian" w:hAnsi="Times New Roman" w:cs="Times New Roman"/>
                <w:i/>
                <w:iCs/>
                <w:kern w:val="0"/>
                <w:sz w:val="24"/>
                <w:szCs w:val="24"/>
              </w:rPr>
              <w:t>Dioscorea alata</w:t>
            </w:r>
          </w:p>
        </w:tc>
      </w:tr>
      <w:tr w:rsidR="00E768B0" w:rsidRPr="00E768B0" w14:paraId="61A9C9F9" w14:textId="77777777" w:rsidTr="00302C92">
        <w:trPr>
          <w:trHeight w:val="248"/>
        </w:trPr>
        <w:tc>
          <w:tcPr>
            <w:tcW w:w="1057" w:type="dxa"/>
            <w:tcBorders>
              <w:top w:val="nil"/>
              <w:left w:val="nil"/>
              <w:bottom w:val="nil"/>
              <w:right w:val="nil"/>
            </w:tcBorders>
            <w:shd w:val="clear" w:color="auto" w:fill="auto"/>
            <w:noWrap/>
            <w:vAlign w:val="center"/>
            <w:hideMark/>
          </w:tcPr>
          <w:p w14:paraId="2F6E28C1"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IIIa</w:t>
            </w:r>
          </w:p>
        </w:tc>
        <w:tc>
          <w:tcPr>
            <w:tcW w:w="2820" w:type="dxa"/>
            <w:tcBorders>
              <w:top w:val="nil"/>
              <w:left w:val="nil"/>
              <w:bottom w:val="nil"/>
              <w:right w:val="nil"/>
            </w:tcBorders>
            <w:shd w:val="clear" w:color="auto" w:fill="auto"/>
            <w:noWrap/>
            <w:vAlign w:val="center"/>
            <w:hideMark/>
          </w:tcPr>
          <w:p w14:paraId="301E2F3C"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Polygonal</w:t>
            </w:r>
          </w:p>
        </w:tc>
        <w:tc>
          <w:tcPr>
            <w:tcW w:w="1216" w:type="dxa"/>
            <w:tcBorders>
              <w:top w:val="nil"/>
              <w:left w:val="nil"/>
              <w:bottom w:val="nil"/>
              <w:right w:val="nil"/>
            </w:tcBorders>
            <w:shd w:val="clear" w:color="auto" w:fill="auto"/>
            <w:noWrap/>
            <w:vAlign w:val="center"/>
            <w:hideMark/>
          </w:tcPr>
          <w:p w14:paraId="1106D057" w14:textId="7A715D7E"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6.29</w:t>
            </w:r>
            <w:r w:rsidR="00E768B0" w:rsidRPr="00E768B0">
              <w:rPr>
                <w:rFonts w:ascii="Times New Roman" w:eastAsia="DengXian" w:hAnsi="Times New Roman" w:cs="Times New Roman"/>
                <w:kern w:val="0"/>
                <w:sz w:val="24"/>
                <w:szCs w:val="24"/>
              </w:rPr>
              <w:t>–</w:t>
            </w:r>
            <w:r w:rsidRPr="00E768B0">
              <w:rPr>
                <w:rFonts w:ascii="Times New Roman" w:eastAsia="DengXian" w:hAnsi="Times New Roman" w:cs="Times New Roman"/>
                <w:kern w:val="0"/>
                <w:sz w:val="24"/>
                <w:szCs w:val="24"/>
              </w:rPr>
              <w:t>13.62</w:t>
            </w:r>
          </w:p>
        </w:tc>
        <w:tc>
          <w:tcPr>
            <w:tcW w:w="1308" w:type="dxa"/>
            <w:tcBorders>
              <w:top w:val="nil"/>
              <w:left w:val="nil"/>
              <w:bottom w:val="nil"/>
              <w:right w:val="nil"/>
            </w:tcBorders>
            <w:shd w:val="clear" w:color="auto" w:fill="auto"/>
            <w:noWrap/>
            <w:vAlign w:val="center"/>
            <w:hideMark/>
          </w:tcPr>
          <w:p w14:paraId="4D734E48"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9.29±1.48</w:t>
            </w:r>
          </w:p>
        </w:tc>
        <w:tc>
          <w:tcPr>
            <w:tcW w:w="1760" w:type="dxa"/>
            <w:tcBorders>
              <w:top w:val="nil"/>
              <w:left w:val="nil"/>
              <w:bottom w:val="nil"/>
              <w:right w:val="nil"/>
            </w:tcBorders>
            <w:shd w:val="clear" w:color="auto" w:fill="auto"/>
            <w:noWrap/>
            <w:vAlign w:val="center"/>
            <w:hideMark/>
          </w:tcPr>
          <w:p w14:paraId="5B8EEE3B"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Single, clustered</w:t>
            </w:r>
          </w:p>
        </w:tc>
        <w:tc>
          <w:tcPr>
            <w:tcW w:w="1560" w:type="dxa"/>
            <w:tcBorders>
              <w:top w:val="nil"/>
              <w:left w:val="nil"/>
              <w:bottom w:val="nil"/>
              <w:right w:val="nil"/>
            </w:tcBorders>
            <w:shd w:val="clear" w:color="auto" w:fill="auto"/>
            <w:noWrap/>
            <w:vAlign w:val="center"/>
            <w:hideMark/>
          </w:tcPr>
          <w:p w14:paraId="1556319E"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Centric</w:t>
            </w:r>
          </w:p>
        </w:tc>
        <w:tc>
          <w:tcPr>
            <w:tcW w:w="1102" w:type="dxa"/>
            <w:tcBorders>
              <w:top w:val="nil"/>
              <w:left w:val="nil"/>
              <w:bottom w:val="nil"/>
              <w:right w:val="nil"/>
            </w:tcBorders>
            <w:shd w:val="clear" w:color="auto" w:fill="auto"/>
            <w:noWrap/>
            <w:vAlign w:val="center"/>
            <w:hideMark/>
          </w:tcPr>
          <w:p w14:paraId="26BA2842"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Open slot</w:t>
            </w:r>
          </w:p>
        </w:tc>
        <w:tc>
          <w:tcPr>
            <w:tcW w:w="1531" w:type="dxa"/>
            <w:tcBorders>
              <w:top w:val="nil"/>
              <w:left w:val="nil"/>
              <w:bottom w:val="nil"/>
              <w:right w:val="nil"/>
            </w:tcBorders>
            <w:shd w:val="clear" w:color="auto" w:fill="auto"/>
            <w:noWrap/>
            <w:vAlign w:val="center"/>
            <w:hideMark/>
          </w:tcPr>
          <w:p w14:paraId="4EA725BF"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Absent</w:t>
            </w:r>
          </w:p>
        </w:tc>
        <w:tc>
          <w:tcPr>
            <w:tcW w:w="1283" w:type="dxa"/>
            <w:tcBorders>
              <w:top w:val="nil"/>
              <w:left w:val="nil"/>
              <w:bottom w:val="nil"/>
              <w:right w:val="nil"/>
            </w:tcBorders>
            <w:shd w:val="clear" w:color="auto" w:fill="auto"/>
            <w:noWrap/>
            <w:vAlign w:val="center"/>
            <w:hideMark/>
          </w:tcPr>
          <w:p w14:paraId="7D5FEBF2"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Straight</w:t>
            </w:r>
          </w:p>
        </w:tc>
        <w:tc>
          <w:tcPr>
            <w:tcW w:w="2075" w:type="dxa"/>
            <w:tcBorders>
              <w:top w:val="nil"/>
              <w:left w:val="nil"/>
              <w:bottom w:val="nil"/>
              <w:right w:val="nil"/>
            </w:tcBorders>
            <w:shd w:val="clear" w:color="auto" w:fill="auto"/>
            <w:noWrap/>
            <w:vAlign w:val="center"/>
            <w:hideMark/>
          </w:tcPr>
          <w:p w14:paraId="63EBA1C4"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 xml:space="preserve">cf. </w:t>
            </w:r>
            <w:r w:rsidRPr="00E768B0">
              <w:rPr>
                <w:rFonts w:ascii="Times New Roman" w:eastAsia="DengXian" w:hAnsi="Times New Roman" w:cs="Times New Roman"/>
                <w:i/>
                <w:iCs/>
                <w:kern w:val="0"/>
                <w:sz w:val="24"/>
                <w:szCs w:val="24"/>
              </w:rPr>
              <w:t>Setaria viridis</w:t>
            </w:r>
          </w:p>
        </w:tc>
      </w:tr>
      <w:tr w:rsidR="00E768B0" w:rsidRPr="00E768B0" w14:paraId="24229C2F" w14:textId="77777777" w:rsidTr="00302C92">
        <w:trPr>
          <w:trHeight w:val="248"/>
        </w:trPr>
        <w:tc>
          <w:tcPr>
            <w:tcW w:w="1057" w:type="dxa"/>
            <w:tcBorders>
              <w:top w:val="nil"/>
              <w:left w:val="nil"/>
              <w:bottom w:val="nil"/>
              <w:right w:val="nil"/>
            </w:tcBorders>
            <w:shd w:val="clear" w:color="auto" w:fill="auto"/>
            <w:noWrap/>
            <w:vAlign w:val="center"/>
            <w:hideMark/>
          </w:tcPr>
          <w:p w14:paraId="49B63344"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lastRenderedPageBreak/>
              <w:t>IIIb</w:t>
            </w:r>
          </w:p>
        </w:tc>
        <w:tc>
          <w:tcPr>
            <w:tcW w:w="2820" w:type="dxa"/>
            <w:tcBorders>
              <w:top w:val="nil"/>
              <w:left w:val="nil"/>
              <w:bottom w:val="nil"/>
              <w:right w:val="nil"/>
            </w:tcBorders>
            <w:shd w:val="clear" w:color="auto" w:fill="auto"/>
            <w:noWrap/>
            <w:vAlign w:val="center"/>
            <w:hideMark/>
          </w:tcPr>
          <w:p w14:paraId="6DD9A16D"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Polygonal</w:t>
            </w:r>
          </w:p>
        </w:tc>
        <w:tc>
          <w:tcPr>
            <w:tcW w:w="1216" w:type="dxa"/>
            <w:tcBorders>
              <w:top w:val="nil"/>
              <w:left w:val="nil"/>
              <w:bottom w:val="nil"/>
              <w:right w:val="nil"/>
            </w:tcBorders>
            <w:shd w:val="clear" w:color="auto" w:fill="auto"/>
            <w:noWrap/>
            <w:vAlign w:val="center"/>
            <w:hideMark/>
          </w:tcPr>
          <w:p w14:paraId="5112B7C0" w14:textId="66BE82AD"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7.83</w:t>
            </w:r>
            <w:r w:rsidR="00E768B0" w:rsidRPr="00E768B0">
              <w:rPr>
                <w:rFonts w:ascii="Times New Roman" w:eastAsia="DengXian" w:hAnsi="Times New Roman" w:cs="Times New Roman"/>
                <w:kern w:val="0"/>
                <w:sz w:val="24"/>
                <w:szCs w:val="24"/>
              </w:rPr>
              <w:t>–</w:t>
            </w:r>
            <w:r w:rsidRPr="00E768B0">
              <w:rPr>
                <w:rFonts w:ascii="Times New Roman" w:eastAsia="DengXian" w:hAnsi="Times New Roman" w:cs="Times New Roman"/>
                <w:kern w:val="0"/>
                <w:sz w:val="24"/>
                <w:szCs w:val="24"/>
              </w:rPr>
              <w:t>21</w:t>
            </w:r>
          </w:p>
        </w:tc>
        <w:tc>
          <w:tcPr>
            <w:tcW w:w="1308" w:type="dxa"/>
            <w:tcBorders>
              <w:top w:val="nil"/>
              <w:left w:val="nil"/>
              <w:bottom w:val="nil"/>
              <w:right w:val="nil"/>
            </w:tcBorders>
            <w:shd w:val="clear" w:color="auto" w:fill="auto"/>
            <w:noWrap/>
            <w:vAlign w:val="center"/>
            <w:hideMark/>
          </w:tcPr>
          <w:p w14:paraId="562022FB"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13.52±2.68</w:t>
            </w:r>
          </w:p>
        </w:tc>
        <w:tc>
          <w:tcPr>
            <w:tcW w:w="1760" w:type="dxa"/>
            <w:tcBorders>
              <w:top w:val="nil"/>
              <w:left w:val="nil"/>
              <w:bottom w:val="nil"/>
              <w:right w:val="nil"/>
            </w:tcBorders>
            <w:shd w:val="clear" w:color="auto" w:fill="auto"/>
            <w:noWrap/>
            <w:vAlign w:val="center"/>
            <w:hideMark/>
          </w:tcPr>
          <w:p w14:paraId="29EAD60B"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Single, semi-compound</w:t>
            </w:r>
          </w:p>
        </w:tc>
        <w:tc>
          <w:tcPr>
            <w:tcW w:w="1560" w:type="dxa"/>
            <w:tcBorders>
              <w:top w:val="nil"/>
              <w:left w:val="nil"/>
              <w:bottom w:val="nil"/>
              <w:right w:val="nil"/>
            </w:tcBorders>
            <w:shd w:val="clear" w:color="auto" w:fill="auto"/>
            <w:noWrap/>
            <w:vAlign w:val="center"/>
            <w:hideMark/>
          </w:tcPr>
          <w:p w14:paraId="31223C30"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Centric</w:t>
            </w:r>
          </w:p>
        </w:tc>
        <w:tc>
          <w:tcPr>
            <w:tcW w:w="1102" w:type="dxa"/>
            <w:tcBorders>
              <w:top w:val="nil"/>
              <w:left w:val="nil"/>
              <w:bottom w:val="nil"/>
              <w:right w:val="nil"/>
            </w:tcBorders>
            <w:shd w:val="clear" w:color="auto" w:fill="auto"/>
            <w:noWrap/>
            <w:vAlign w:val="center"/>
            <w:hideMark/>
          </w:tcPr>
          <w:p w14:paraId="096BCF43"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Lined, stellate</w:t>
            </w:r>
          </w:p>
        </w:tc>
        <w:tc>
          <w:tcPr>
            <w:tcW w:w="1531" w:type="dxa"/>
            <w:tcBorders>
              <w:top w:val="nil"/>
              <w:left w:val="nil"/>
              <w:bottom w:val="nil"/>
              <w:right w:val="nil"/>
            </w:tcBorders>
            <w:shd w:val="clear" w:color="auto" w:fill="auto"/>
            <w:noWrap/>
            <w:vAlign w:val="center"/>
            <w:hideMark/>
          </w:tcPr>
          <w:p w14:paraId="07FAFE4E"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Absent</w:t>
            </w:r>
          </w:p>
        </w:tc>
        <w:tc>
          <w:tcPr>
            <w:tcW w:w="1283" w:type="dxa"/>
            <w:tcBorders>
              <w:top w:val="nil"/>
              <w:left w:val="nil"/>
              <w:bottom w:val="nil"/>
              <w:right w:val="nil"/>
            </w:tcBorders>
            <w:shd w:val="clear" w:color="auto" w:fill="auto"/>
            <w:noWrap/>
            <w:vAlign w:val="center"/>
            <w:hideMark/>
          </w:tcPr>
          <w:p w14:paraId="42FABC52"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Straight</w:t>
            </w:r>
          </w:p>
        </w:tc>
        <w:tc>
          <w:tcPr>
            <w:tcW w:w="2075" w:type="dxa"/>
            <w:tcBorders>
              <w:top w:val="nil"/>
              <w:left w:val="nil"/>
              <w:bottom w:val="nil"/>
              <w:right w:val="nil"/>
            </w:tcBorders>
            <w:shd w:val="clear" w:color="auto" w:fill="auto"/>
            <w:noWrap/>
            <w:vAlign w:val="center"/>
            <w:hideMark/>
          </w:tcPr>
          <w:p w14:paraId="2817624B" w14:textId="12BDCD42" w:rsidR="00206255" w:rsidRPr="00E768B0" w:rsidRDefault="00206255" w:rsidP="00CC2ADC">
            <w:pPr>
              <w:widowControl/>
              <w:spacing w:line="360" w:lineRule="auto"/>
              <w:jc w:val="left"/>
              <w:rPr>
                <w:rFonts w:ascii="Times New Roman" w:eastAsia="DengXian" w:hAnsi="Times New Roman" w:cs="Times New Roman"/>
                <w:i/>
                <w:iCs/>
                <w:kern w:val="0"/>
                <w:sz w:val="24"/>
                <w:szCs w:val="24"/>
              </w:rPr>
            </w:pPr>
            <w:r w:rsidRPr="00E768B0">
              <w:rPr>
                <w:rFonts w:ascii="Times New Roman" w:eastAsia="DengXian" w:hAnsi="Times New Roman" w:cs="Times New Roman"/>
                <w:i/>
                <w:iCs/>
                <w:kern w:val="0"/>
                <w:sz w:val="24"/>
                <w:szCs w:val="24"/>
              </w:rPr>
              <w:t>Coix lacryma-jobi</w:t>
            </w:r>
          </w:p>
        </w:tc>
      </w:tr>
      <w:tr w:rsidR="00E768B0" w:rsidRPr="00E768B0" w14:paraId="50644E03" w14:textId="77777777" w:rsidTr="00302C92">
        <w:trPr>
          <w:trHeight w:val="248"/>
        </w:trPr>
        <w:tc>
          <w:tcPr>
            <w:tcW w:w="1057" w:type="dxa"/>
            <w:tcBorders>
              <w:top w:val="nil"/>
              <w:left w:val="nil"/>
              <w:bottom w:val="nil"/>
              <w:right w:val="nil"/>
            </w:tcBorders>
            <w:shd w:val="clear" w:color="auto" w:fill="auto"/>
            <w:noWrap/>
            <w:vAlign w:val="center"/>
            <w:hideMark/>
          </w:tcPr>
          <w:p w14:paraId="5ECE6EBF"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IVa</w:t>
            </w:r>
          </w:p>
        </w:tc>
        <w:tc>
          <w:tcPr>
            <w:tcW w:w="2820" w:type="dxa"/>
            <w:tcBorders>
              <w:top w:val="nil"/>
              <w:left w:val="nil"/>
              <w:bottom w:val="nil"/>
              <w:right w:val="nil"/>
            </w:tcBorders>
            <w:shd w:val="clear" w:color="auto" w:fill="auto"/>
            <w:noWrap/>
            <w:vAlign w:val="center"/>
            <w:hideMark/>
          </w:tcPr>
          <w:p w14:paraId="307B6DA7"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Spherical</w:t>
            </w:r>
          </w:p>
        </w:tc>
        <w:tc>
          <w:tcPr>
            <w:tcW w:w="1216" w:type="dxa"/>
            <w:tcBorders>
              <w:top w:val="nil"/>
              <w:left w:val="nil"/>
              <w:bottom w:val="nil"/>
              <w:right w:val="nil"/>
            </w:tcBorders>
            <w:shd w:val="clear" w:color="auto" w:fill="auto"/>
            <w:noWrap/>
            <w:vAlign w:val="center"/>
            <w:hideMark/>
          </w:tcPr>
          <w:p w14:paraId="0A2A7876" w14:textId="099F4C92"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11.13</w:t>
            </w:r>
            <w:r w:rsidR="00E768B0" w:rsidRPr="00E768B0">
              <w:rPr>
                <w:rFonts w:ascii="Times New Roman" w:eastAsia="DengXian" w:hAnsi="Times New Roman" w:cs="Times New Roman"/>
                <w:kern w:val="0"/>
                <w:sz w:val="24"/>
                <w:szCs w:val="24"/>
              </w:rPr>
              <w:t>–</w:t>
            </w:r>
            <w:r w:rsidRPr="00E768B0">
              <w:rPr>
                <w:rFonts w:ascii="Times New Roman" w:eastAsia="DengXian" w:hAnsi="Times New Roman" w:cs="Times New Roman"/>
                <w:kern w:val="0"/>
                <w:sz w:val="24"/>
                <w:szCs w:val="24"/>
              </w:rPr>
              <w:t>19.36</w:t>
            </w:r>
          </w:p>
        </w:tc>
        <w:tc>
          <w:tcPr>
            <w:tcW w:w="1308" w:type="dxa"/>
            <w:tcBorders>
              <w:top w:val="nil"/>
              <w:left w:val="nil"/>
              <w:bottom w:val="nil"/>
              <w:right w:val="nil"/>
            </w:tcBorders>
            <w:shd w:val="clear" w:color="auto" w:fill="auto"/>
            <w:noWrap/>
            <w:vAlign w:val="center"/>
            <w:hideMark/>
          </w:tcPr>
          <w:p w14:paraId="1A5C03B6"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14.19-2.03</w:t>
            </w:r>
          </w:p>
        </w:tc>
        <w:tc>
          <w:tcPr>
            <w:tcW w:w="1760" w:type="dxa"/>
            <w:tcBorders>
              <w:top w:val="nil"/>
              <w:left w:val="nil"/>
              <w:bottom w:val="nil"/>
              <w:right w:val="nil"/>
            </w:tcBorders>
            <w:shd w:val="clear" w:color="auto" w:fill="auto"/>
            <w:noWrap/>
            <w:vAlign w:val="center"/>
            <w:hideMark/>
          </w:tcPr>
          <w:p w14:paraId="57072379"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Single, clustered</w:t>
            </w:r>
          </w:p>
        </w:tc>
        <w:tc>
          <w:tcPr>
            <w:tcW w:w="1560" w:type="dxa"/>
            <w:tcBorders>
              <w:top w:val="nil"/>
              <w:left w:val="nil"/>
              <w:bottom w:val="nil"/>
              <w:right w:val="nil"/>
            </w:tcBorders>
            <w:shd w:val="clear" w:color="auto" w:fill="auto"/>
            <w:noWrap/>
            <w:vAlign w:val="center"/>
            <w:hideMark/>
          </w:tcPr>
          <w:p w14:paraId="47E8C84D"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Centric</w:t>
            </w:r>
          </w:p>
        </w:tc>
        <w:tc>
          <w:tcPr>
            <w:tcW w:w="1102" w:type="dxa"/>
            <w:tcBorders>
              <w:top w:val="nil"/>
              <w:left w:val="nil"/>
              <w:bottom w:val="nil"/>
              <w:right w:val="nil"/>
            </w:tcBorders>
            <w:shd w:val="clear" w:color="auto" w:fill="auto"/>
            <w:noWrap/>
            <w:vAlign w:val="center"/>
            <w:hideMark/>
          </w:tcPr>
          <w:p w14:paraId="485908AA"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Absent</w:t>
            </w:r>
          </w:p>
        </w:tc>
        <w:tc>
          <w:tcPr>
            <w:tcW w:w="1531" w:type="dxa"/>
            <w:tcBorders>
              <w:top w:val="nil"/>
              <w:left w:val="nil"/>
              <w:bottom w:val="nil"/>
              <w:right w:val="nil"/>
            </w:tcBorders>
            <w:shd w:val="clear" w:color="auto" w:fill="auto"/>
            <w:noWrap/>
            <w:vAlign w:val="center"/>
            <w:hideMark/>
          </w:tcPr>
          <w:p w14:paraId="1AAE41AB"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Absent</w:t>
            </w:r>
          </w:p>
        </w:tc>
        <w:tc>
          <w:tcPr>
            <w:tcW w:w="1283" w:type="dxa"/>
            <w:tcBorders>
              <w:top w:val="nil"/>
              <w:left w:val="nil"/>
              <w:bottom w:val="nil"/>
              <w:right w:val="nil"/>
            </w:tcBorders>
            <w:shd w:val="clear" w:color="auto" w:fill="auto"/>
            <w:noWrap/>
            <w:vAlign w:val="center"/>
            <w:hideMark/>
          </w:tcPr>
          <w:p w14:paraId="2A1A03C8"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Straight</w:t>
            </w:r>
          </w:p>
        </w:tc>
        <w:tc>
          <w:tcPr>
            <w:tcW w:w="2075" w:type="dxa"/>
            <w:tcBorders>
              <w:top w:val="nil"/>
              <w:left w:val="nil"/>
              <w:bottom w:val="nil"/>
              <w:right w:val="nil"/>
            </w:tcBorders>
            <w:shd w:val="clear" w:color="auto" w:fill="auto"/>
            <w:noWrap/>
            <w:vAlign w:val="center"/>
            <w:hideMark/>
          </w:tcPr>
          <w:p w14:paraId="430FCE26"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i/>
                <w:iCs/>
                <w:kern w:val="0"/>
                <w:sz w:val="24"/>
                <w:szCs w:val="24"/>
              </w:rPr>
              <w:t xml:space="preserve">Castanopsis </w:t>
            </w:r>
            <w:r w:rsidRPr="00E768B0">
              <w:rPr>
                <w:rFonts w:ascii="Times New Roman" w:eastAsia="DengXian" w:hAnsi="Times New Roman" w:cs="Times New Roman"/>
                <w:kern w:val="0"/>
                <w:sz w:val="24"/>
                <w:szCs w:val="24"/>
              </w:rPr>
              <w:t>sp.</w:t>
            </w:r>
          </w:p>
        </w:tc>
      </w:tr>
      <w:tr w:rsidR="00E768B0" w:rsidRPr="00E768B0" w14:paraId="63192613" w14:textId="77777777" w:rsidTr="00302C92">
        <w:trPr>
          <w:trHeight w:val="248"/>
        </w:trPr>
        <w:tc>
          <w:tcPr>
            <w:tcW w:w="1057" w:type="dxa"/>
            <w:tcBorders>
              <w:top w:val="nil"/>
              <w:left w:val="nil"/>
              <w:bottom w:val="nil"/>
              <w:right w:val="nil"/>
            </w:tcBorders>
            <w:shd w:val="clear" w:color="auto" w:fill="auto"/>
            <w:noWrap/>
            <w:vAlign w:val="center"/>
            <w:hideMark/>
          </w:tcPr>
          <w:p w14:paraId="3311AA7F"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IVb</w:t>
            </w:r>
          </w:p>
        </w:tc>
        <w:tc>
          <w:tcPr>
            <w:tcW w:w="2820" w:type="dxa"/>
            <w:tcBorders>
              <w:top w:val="nil"/>
              <w:left w:val="nil"/>
              <w:bottom w:val="nil"/>
              <w:right w:val="nil"/>
            </w:tcBorders>
            <w:shd w:val="clear" w:color="auto" w:fill="auto"/>
            <w:noWrap/>
            <w:vAlign w:val="center"/>
            <w:hideMark/>
          </w:tcPr>
          <w:p w14:paraId="47C6A912"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Irregular ovoid</w:t>
            </w:r>
          </w:p>
        </w:tc>
        <w:tc>
          <w:tcPr>
            <w:tcW w:w="1216" w:type="dxa"/>
            <w:tcBorders>
              <w:top w:val="nil"/>
              <w:left w:val="nil"/>
              <w:bottom w:val="nil"/>
              <w:right w:val="nil"/>
            </w:tcBorders>
            <w:shd w:val="clear" w:color="auto" w:fill="auto"/>
            <w:noWrap/>
            <w:vAlign w:val="center"/>
            <w:hideMark/>
          </w:tcPr>
          <w:p w14:paraId="2B50F6B3" w14:textId="74AEF6F1"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7.38</w:t>
            </w:r>
            <w:r w:rsidR="00E768B0" w:rsidRPr="00E768B0">
              <w:rPr>
                <w:rFonts w:ascii="Times New Roman" w:eastAsia="DengXian" w:hAnsi="Times New Roman" w:cs="Times New Roman"/>
                <w:kern w:val="0"/>
                <w:sz w:val="24"/>
                <w:szCs w:val="24"/>
              </w:rPr>
              <w:t>–</w:t>
            </w:r>
            <w:r w:rsidRPr="00E768B0">
              <w:rPr>
                <w:rFonts w:ascii="Times New Roman" w:eastAsia="DengXian" w:hAnsi="Times New Roman" w:cs="Times New Roman"/>
                <w:kern w:val="0"/>
                <w:sz w:val="24"/>
                <w:szCs w:val="24"/>
              </w:rPr>
              <w:t>21.85</w:t>
            </w:r>
          </w:p>
        </w:tc>
        <w:tc>
          <w:tcPr>
            <w:tcW w:w="1308" w:type="dxa"/>
            <w:tcBorders>
              <w:top w:val="nil"/>
              <w:left w:val="nil"/>
              <w:bottom w:val="nil"/>
              <w:right w:val="nil"/>
            </w:tcBorders>
            <w:shd w:val="clear" w:color="auto" w:fill="auto"/>
            <w:noWrap/>
            <w:vAlign w:val="center"/>
            <w:hideMark/>
          </w:tcPr>
          <w:p w14:paraId="5C14FEBA"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11.97±3.14</w:t>
            </w:r>
          </w:p>
        </w:tc>
        <w:tc>
          <w:tcPr>
            <w:tcW w:w="1760" w:type="dxa"/>
            <w:tcBorders>
              <w:top w:val="nil"/>
              <w:left w:val="nil"/>
              <w:bottom w:val="nil"/>
              <w:right w:val="nil"/>
            </w:tcBorders>
            <w:shd w:val="clear" w:color="auto" w:fill="auto"/>
            <w:noWrap/>
            <w:vAlign w:val="center"/>
            <w:hideMark/>
          </w:tcPr>
          <w:p w14:paraId="2C7D0D46"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Single</w:t>
            </w:r>
          </w:p>
        </w:tc>
        <w:tc>
          <w:tcPr>
            <w:tcW w:w="1560" w:type="dxa"/>
            <w:tcBorders>
              <w:top w:val="nil"/>
              <w:left w:val="nil"/>
              <w:bottom w:val="nil"/>
              <w:right w:val="nil"/>
            </w:tcBorders>
            <w:shd w:val="clear" w:color="auto" w:fill="auto"/>
            <w:noWrap/>
            <w:vAlign w:val="center"/>
            <w:hideMark/>
          </w:tcPr>
          <w:p w14:paraId="5472F8E4"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Slightly eccentric</w:t>
            </w:r>
          </w:p>
        </w:tc>
        <w:tc>
          <w:tcPr>
            <w:tcW w:w="1102" w:type="dxa"/>
            <w:tcBorders>
              <w:top w:val="nil"/>
              <w:left w:val="nil"/>
              <w:bottom w:val="nil"/>
              <w:right w:val="nil"/>
            </w:tcBorders>
            <w:shd w:val="clear" w:color="auto" w:fill="auto"/>
            <w:noWrap/>
            <w:vAlign w:val="center"/>
            <w:hideMark/>
          </w:tcPr>
          <w:p w14:paraId="59C32116"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Absent</w:t>
            </w:r>
          </w:p>
        </w:tc>
        <w:tc>
          <w:tcPr>
            <w:tcW w:w="1531" w:type="dxa"/>
            <w:tcBorders>
              <w:top w:val="nil"/>
              <w:left w:val="nil"/>
              <w:bottom w:val="nil"/>
              <w:right w:val="nil"/>
            </w:tcBorders>
            <w:shd w:val="clear" w:color="auto" w:fill="auto"/>
            <w:noWrap/>
            <w:vAlign w:val="center"/>
            <w:hideMark/>
          </w:tcPr>
          <w:p w14:paraId="2DD9362A"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Absent</w:t>
            </w:r>
          </w:p>
        </w:tc>
        <w:tc>
          <w:tcPr>
            <w:tcW w:w="1283" w:type="dxa"/>
            <w:tcBorders>
              <w:top w:val="nil"/>
              <w:left w:val="nil"/>
              <w:bottom w:val="nil"/>
              <w:right w:val="nil"/>
            </w:tcBorders>
            <w:shd w:val="clear" w:color="auto" w:fill="auto"/>
            <w:noWrap/>
            <w:vAlign w:val="center"/>
            <w:hideMark/>
          </w:tcPr>
          <w:p w14:paraId="00FFB5B0"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Bent arms</w:t>
            </w:r>
          </w:p>
        </w:tc>
        <w:tc>
          <w:tcPr>
            <w:tcW w:w="2075" w:type="dxa"/>
            <w:tcBorders>
              <w:top w:val="nil"/>
              <w:left w:val="nil"/>
              <w:bottom w:val="nil"/>
              <w:right w:val="nil"/>
            </w:tcBorders>
            <w:shd w:val="clear" w:color="auto" w:fill="auto"/>
            <w:noWrap/>
            <w:vAlign w:val="center"/>
            <w:hideMark/>
          </w:tcPr>
          <w:p w14:paraId="6CE9DEE7"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i/>
                <w:iCs/>
                <w:kern w:val="0"/>
                <w:sz w:val="24"/>
                <w:szCs w:val="24"/>
              </w:rPr>
              <w:t>Quercus</w:t>
            </w:r>
            <w:r w:rsidRPr="00E768B0">
              <w:rPr>
                <w:rFonts w:ascii="Times New Roman" w:eastAsia="DengXian" w:hAnsi="Times New Roman" w:cs="Times New Roman"/>
                <w:kern w:val="0"/>
                <w:sz w:val="24"/>
                <w:szCs w:val="24"/>
              </w:rPr>
              <w:t xml:space="preserve"> sp.</w:t>
            </w:r>
          </w:p>
        </w:tc>
      </w:tr>
      <w:tr w:rsidR="00E768B0" w:rsidRPr="00E768B0" w14:paraId="3E5EA07A" w14:textId="77777777" w:rsidTr="00302C92">
        <w:trPr>
          <w:trHeight w:val="248"/>
        </w:trPr>
        <w:tc>
          <w:tcPr>
            <w:tcW w:w="1057" w:type="dxa"/>
            <w:tcBorders>
              <w:top w:val="nil"/>
              <w:left w:val="nil"/>
              <w:bottom w:val="single" w:sz="4" w:space="0" w:color="auto"/>
              <w:right w:val="nil"/>
            </w:tcBorders>
            <w:shd w:val="clear" w:color="auto" w:fill="auto"/>
            <w:noWrap/>
            <w:vAlign w:val="center"/>
            <w:hideMark/>
          </w:tcPr>
          <w:p w14:paraId="56D68A55"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V</w:t>
            </w:r>
          </w:p>
        </w:tc>
        <w:tc>
          <w:tcPr>
            <w:tcW w:w="2820" w:type="dxa"/>
            <w:tcBorders>
              <w:top w:val="nil"/>
              <w:left w:val="nil"/>
              <w:bottom w:val="single" w:sz="4" w:space="0" w:color="auto"/>
              <w:right w:val="nil"/>
            </w:tcBorders>
            <w:shd w:val="clear" w:color="auto" w:fill="auto"/>
            <w:noWrap/>
            <w:vAlign w:val="center"/>
            <w:hideMark/>
          </w:tcPr>
          <w:p w14:paraId="7F85BA23"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Elongated ovoid</w:t>
            </w:r>
          </w:p>
        </w:tc>
        <w:tc>
          <w:tcPr>
            <w:tcW w:w="1216" w:type="dxa"/>
            <w:tcBorders>
              <w:top w:val="nil"/>
              <w:left w:val="nil"/>
              <w:bottom w:val="single" w:sz="4" w:space="0" w:color="auto"/>
              <w:right w:val="nil"/>
            </w:tcBorders>
            <w:shd w:val="clear" w:color="auto" w:fill="auto"/>
            <w:noWrap/>
            <w:vAlign w:val="center"/>
            <w:hideMark/>
          </w:tcPr>
          <w:p w14:paraId="4842DA0F" w14:textId="199A0972"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11.27</w:t>
            </w:r>
            <w:r w:rsidR="00E768B0" w:rsidRPr="00E768B0">
              <w:rPr>
                <w:rFonts w:ascii="Times New Roman" w:eastAsia="DengXian" w:hAnsi="Times New Roman" w:cs="Times New Roman"/>
                <w:kern w:val="0"/>
                <w:sz w:val="24"/>
                <w:szCs w:val="24"/>
              </w:rPr>
              <w:t>–</w:t>
            </w:r>
            <w:r w:rsidRPr="00E768B0">
              <w:rPr>
                <w:rFonts w:ascii="Times New Roman" w:eastAsia="DengXian" w:hAnsi="Times New Roman" w:cs="Times New Roman"/>
                <w:kern w:val="0"/>
                <w:sz w:val="24"/>
                <w:szCs w:val="24"/>
              </w:rPr>
              <w:t>26.27</w:t>
            </w:r>
          </w:p>
        </w:tc>
        <w:tc>
          <w:tcPr>
            <w:tcW w:w="1308" w:type="dxa"/>
            <w:tcBorders>
              <w:top w:val="nil"/>
              <w:left w:val="nil"/>
              <w:bottom w:val="single" w:sz="4" w:space="0" w:color="auto"/>
              <w:right w:val="nil"/>
            </w:tcBorders>
            <w:shd w:val="clear" w:color="auto" w:fill="auto"/>
            <w:noWrap/>
            <w:vAlign w:val="center"/>
            <w:hideMark/>
          </w:tcPr>
          <w:p w14:paraId="47B44957"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16.18±4.85</w:t>
            </w:r>
          </w:p>
        </w:tc>
        <w:tc>
          <w:tcPr>
            <w:tcW w:w="1760" w:type="dxa"/>
            <w:tcBorders>
              <w:top w:val="nil"/>
              <w:left w:val="nil"/>
              <w:bottom w:val="single" w:sz="4" w:space="0" w:color="auto"/>
              <w:right w:val="nil"/>
            </w:tcBorders>
            <w:shd w:val="clear" w:color="auto" w:fill="auto"/>
            <w:noWrap/>
            <w:vAlign w:val="center"/>
            <w:hideMark/>
          </w:tcPr>
          <w:p w14:paraId="6A6E6AEA"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Single, semi-compound</w:t>
            </w:r>
          </w:p>
        </w:tc>
        <w:tc>
          <w:tcPr>
            <w:tcW w:w="1560" w:type="dxa"/>
            <w:tcBorders>
              <w:top w:val="nil"/>
              <w:left w:val="nil"/>
              <w:bottom w:val="single" w:sz="4" w:space="0" w:color="auto"/>
              <w:right w:val="nil"/>
            </w:tcBorders>
            <w:shd w:val="clear" w:color="auto" w:fill="auto"/>
            <w:noWrap/>
            <w:vAlign w:val="center"/>
            <w:hideMark/>
          </w:tcPr>
          <w:p w14:paraId="29088AD2"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Extremely eccentric</w:t>
            </w:r>
          </w:p>
        </w:tc>
        <w:tc>
          <w:tcPr>
            <w:tcW w:w="1102" w:type="dxa"/>
            <w:tcBorders>
              <w:top w:val="nil"/>
              <w:left w:val="nil"/>
              <w:bottom w:val="single" w:sz="4" w:space="0" w:color="auto"/>
              <w:right w:val="nil"/>
            </w:tcBorders>
            <w:shd w:val="clear" w:color="auto" w:fill="auto"/>
            <w:noWrap/>
            <w:vAlign w:val="center"/>
            <w:hideMark/>
          </w:tcPr>
          <w:p w14:paraId="47C25EC6"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Absent</w:t>
            </w:r>
          </w:p>
        </w:tc>
        <w:tc>
          <w:tcPr>
            <w:tcW w:w="1531" w:type="dxa"/>
            <w:tcBorders>
              <w:top w:val="nil"/>
              <w:left w:val="nil"/>
              <w:bottom w:val="single" w:sz="4" w:space="0" w:color="auto"/>
              <w:right w:val="nil"/>
            </w:tcBorders>
            <w:shd w:val="clear" w:color="auto" w:fill="auto"/>
            <w:noWrap/>
            <w:vAlign w:val="center"/>
            <w:hideMark/>
          </w:tcPr>
          <w:p w14:paraId="06BAAC86"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Absent</w:t>
            </w:r>
          </w:p>
        </w:tc>
        <w:tc>
          <w:tcPr>
            <w:tcW w:w="1283" w:type="dxa"/>
            <w:tcBorders>
              <w:top w:val="nil"/>
              <w:left w:val="nil"/>
              <w:bottom w:val="single" w:sz="4" w:space="0" w:color="auto"/>
              <w:right w:val="nil"/>
            </w:tcBorders>
            <w:shd w:val="clear" w:color="auto" w:fill="auto"/>
            <w:noWrap/>
            <w:vAlign w:val="center"/>
            <w:hideMark/>
          </w:tcPr>
          <w:p w14:paraId="427934F2"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kern w:val="0"/>
                <w:sz w:val="24"/>
                <w:szCs w:val="24"/>
              </w:rPr>
              <w:t>Bent arms</w:t>
            </w:r>
          </w:p>
        </w:tc>
        <w:tc>
          <w:tcPr>
            <w:tcW w:w="2075" w:type="dxa"/>
            <w:tcBorders>
              <w:top w:val="nil"/>
              <w:left w:val="nil"/>
              <w:bottom w:val="single" w:sz="4" w:space="0" w:color="auto"/>
              <w:right w:val="nil"/>
            </w:tcBorders>
            <w:shd w:val="clear" w:color="auto" w:fill="auto"/>
            <w:noWrap/>
            <w:vAlign w:val="center"/>
            <w:hideMark/>
          </w:tcPr>
          <w:p w14:paraId="3EF0FE75" w14:textId="77777777" w:rsidR="00206255" w:rsidRPr="00E768B0" w:rsidRDefault="00206255" w:rsidP="00CC2ADC">
            <w:pPr>
              <w:widowControl/>
              <w:spacing w:line="360" w:lineRule="auto"/>
              <w:jc w:val="left"/>
              <w:rPr>
                <w:rFonts w:ascii="Times New Roman" w:eastAsia="DengXian" w:hAnsi="Times New Roman" w:cs="Times New Roman"/>
                <w:kern w:val="0"/>
                <w:sz w:val="24"/>
                <w:szCs w:val="24"/>
              </w:rPr>
            </w:pPr>
            <w:r w:rsidRPr="00E768B0">
              <w:rPr>
                <w:rFonts w:ascii="Times New Roman" w:eastAsia="DengXian" w:hAnsi="Times New Roman" w:cs="Times New Roman"/>
                <w:i/>
                <w:iCs/>
                <w:kern w:val="0"/>
                <w:sz w:val="24"/>
                <w:szCs w:val="24"/>
              </w:rPr>
              <w:t>Arenga</w:t>
            </w:r>
            <w:r w:rsidRPr="00E768B0">
              <w:rPr>
                <w:rFonts w:ascii="Times New Roman" w:eastAsia="DengXian" w:hAnsi="Times New Roman" w:cs="Times New Roman"/>
                <w:kern w:val="0"/>
                <w:sz w:val="24"/>
                <w:szCs w:val="24"/>
              </w:rPr>
              <w:t xml:space="preserve"> sp.</w:t>
            </w:r>
          </w:p>
        </w:tc>
      </w:tr>
    </w:tbl>
    <w:p w14:paraId="457E7072" w14:textId="77777777" w:rsidR="00302C92" w:rsidRDefault="00302C92" w:rsidP="00302C92">
      <w:pPr>
        <w:spacing w:line="360" w:lineRule="auto"/>
        <w:jc w:val="left"/>
        <w:rPr>
          <w:rFonts w:ascii="Times New Roman" w:hAnsi="Times New Roman" w:cs="Times New Roman"/>
          <w:b/>
          <w:bCs/>
          <w:sz w:val="24"/>
          <w:szCs w:val="24"/>
        </w:rPr>
      </w:pPr>
    </w:p>
    <w:sectPr w:rsidR="00302C92" w:rsidSect="00C72D6E">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A0A29" w14:textId="77777777" w:rsidR="00C72D6E" w:rsidRDefault="00C72D6E" w:rsidP="00EB738E">
      <w:r>
        <w:separator/>
      </w:r>
    </w:p>
  </w:endnote>
  <w:endnote w:type="continuationSeparator" w:id="0">
    <w:p w14:paraId="58DC9D65" w14:textId="77777777" w:rsidR="00C72D6E" w:rsidRDefault="00C72D6E" w:rsidP="00EB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DD764" w14:textId="77777777" w:rsidR="00C72D6E" w:rsidRDefault="00C72D6E" w:rsidP="00EB738E">
      <w:r>
        <w:separator/>
      </w:r>
    </w:p>
  </w:footnote>
  <w:footnote w:type="continuationSeparator" w:id="0">
    <w:p w14:paraId="6588E2DB" w14:textId="77777777" w:rsidR="00C72D6E" w:rsidRDefault="00C72D6E" w:rsidP="00EB7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E58"/>
    <w:rsid w:val="000049F6"/>
    <w:rsid w:val="0001174E"/>
    <w:rsid w:val="00022C75"/>
    <w:rsid w:val="000263B4"/>
    <w:rsid w:val="000B3B58"/>
    <w:rsid w:val="000C312E"/>
    <w:rsid w:val="000D7334"/>
    <w:rsid w:val="000F7F7D"/>
    <w:rsid w:val="001270E8"/>
    <w:rsid w:val="001314B3"/>
    <w:rsid w:val="001437A7"/>
    <w:rsid w:val="00160184"/>
    <w:rsid w:val="00177113"/>
    <w:rsid w:val="001A5E47"/>
    <w:rsid w:val="001B5116"/>
    <w:rsid w:val="001C3A4D"/>
    <w:rsid w:val="001D16A7"/>
    <w:rsid w:val="001D47BB"/>
    <w:rsid w:val="001E47DD"/>
    <w:rsid w:val="00206255"/>
    <w:rsid w:val="002112E4"/>
    <w:rsid w:val="0021622B"/>
    <w:rsid w:val="00253AA2"/>
    <w:rsid w:val="00262895"/>
    <w:rsid w:val="00271666"/>
    <w:rsid w:val="002B580C"/>
    <w:rsid w:val="002C1C6B"/>
    <w:rsid w:val="002D3E30"/>
    <w:rsid w:val="00302C92"/>
    <w:rsid w:val="00306720"/>
    <w:rsid w:val="00324A1C"/>
    <w:rsid w:val="00334538"/>
    <w:rsid w:val="00381B85"/>
    <w:rsid w:val="003A7680"/>
    <w:rsid w:val="003C4A30"/>
    <w:rsid w:val="003F43C5"/>
    <w:rsid w:val="00410DA0"/>
    <w:rsid w:val="00447E58"/>
    <w:rsid w:val="004712BC"/>
    <w:rsid w:val="004833D5"/>
    <w:rsid w:val="004D111F"/>
    <w:rsid w:val="004E5420"/>
    <w:rsid w:val="004F065A"/>
    <w:rsid w:val="00557287"/>
    <w:rsid w:val="00564746"/>
    <w:rsid w:val="00570F7A"/>
    <w:rsid w:val="0057111A"/>
    <w:rsid w:val="0057182A"/>
    <w:rsid w:val="00577F2D"/>
    <w:rsid w:val="005A217B"/>
    <w:rsid w:val="005B426B"/>
    <w:rsid w:val="005D38BA"/>
    <w:rsid w:val="005E3538"/>
    <w:rsid w:val="005E5861"/>
    <w:rsid w:val="00613456"/>
    <w:rsid w:val="00617AF5"/>
    <w:rsid w:val="00657825"/>
    <w:rsid w:val="00660EE1"/>
    <w:rsid w:val="006677B0"/>
    <w:rsid w:val="006744EB"/>
    <w:rsid w:val="00677454"/>
    <w:rsid w:val="006D53B3"/>
    <w:rsid w:val="00711A35"/>
    <w:rsid w:val="00720340"/>
    <w:rsid w:val="00740E02"/>
    <w:rsid w:val="007532E9"/>
    <w:rsid w:val="00754B2E"/>
    <w:rsid w:val="007611A0"/>
    <w:rsid w:val="00784C6D"/>
    <w:rsid w:val="007B00AC"/>
    <w:rsid w:val="007B03F9"/>
    <w:rsid w:val="007C460D"/>
    <w:rsid w:val="0081532B"/>
    <w:rsid w:val="0084496A"/>
    <w:rsid w:val="0086135E"/>
    <w:rsid w:val="00877084"/>
    <w:rsid w:val="0089596D"/>
    <w:rsid w:val="00922F73"/>
    <w:rsid w:val="00937632"/>
    <w:rsid w:val="00940D00"/>
    <w:rsid w:val="0094599D"/>
    <w:rsid w:val="0094704B"/>
    <w:rsid w:val="00970BA7"/>
    <w:rsid w:val="00980DBB"/>
    <w:rsid w:val="009A3842"/>
    <w:rsid w:val="009A7A6E"/>
    <w:rsid w:val="009B0B71"/>
    <w:rsid w:val="009B453A"/>
    <w:rsid w:val="009C352C"/>
    <w:rsid w:val="009C6BE5"/>
    <w:rsid w:val="009E056A"/>
    <w:rsid w:val="009E6B0F"/>
    <w:rsid w:val="009F34D2"/>
    <w:rsid w:val="00A001CF"/>
    <w:rsid w:val="00A1241C"/>
    <w:rsid w:val="00A372EA"/>
    <w:rsid w:val="00A63E4F"/>
    <w:rsid w:val="00A761C6"/>
    <w:rsid w:val="00A87E61"/>
    <w:rsid w:val="00AA129B"/>
    <w:rsid w:val="00AC43D7"/>
    <w:rsid w:val="00AC592E"/>
    <w:rsid w:val="00B3074C"/>
    <w:rsid w:val="00B44983"/>
    <w:rsid w:val="00B7227C"/>
    <w:rsid w:val="00B7531E"/>
    <w:rsid w:val="00B82288"/>
    <w:rsid w:val="00BA00FA"/>
    <w:rsid w:val="00BA3515"/>
    <w:rsid w:val="00BB14BC"/>
    <w:rsid w:val="00BE684D"/>
    <w:rsid w:val="00BE7BE4"/>
    <w:rsid w:val="00BF22CB"/>
    <w:rsid w:val="00C32238"/>
    <w:rsid w:val="00C42AC5"/>
    <w:rsid w:val="00C72D6E"/>
    <w:rsid w:val="00C81C1E"/>
    <w:rsid w:val="00C8283B"/>
    <w:rsid w:val="00CC2ADC"/>
    <w:rsid w:val="00CC3011"/>
    <w:rsid w:val="00CE3E3C"/>
    <w:rsid w:val="00CE60A4"/>
    <w:rsid w:val="00D02452"/>
    <w:rsid w:val="00D04437"/>
    <w:rsid w:val="00D222E1"/>
    <w:rsid w:val="00D25BE6"/>
    <w:rsid w:val="00D45C71"/>
    <w:rsid w:val="00D571A1"/>
    <w:rsid w:val="00D623A2"/>
    <w:rsid w:val="00D62A79"/>
    <w:rsid w:val="00D70CBB"/>
    <w:rsid w:val="00DC3411"/>
    <w:rsid w:val="00DC665B"/>
    <w:rsid w:val="00DD7BC2"/>
    <w:rsid w:val="00DE779A"/>
    <w:rsid w:val="00E22CF7"/>
    <w:rsid w:val="00E35926"/>
    <w:rsid w:val="00E71E0C"/>
    <w:rsid w:val="00E768B0"/>
    <w:rsid w:val="00E904F4"/>
    <w:rsid w:val="00EB738E"/>
    <w:rsid w:val="00EE5ADB"/>
    <w:rsid w:val="00EF0DD6"/>
    <w:rsid w:val="00EF1291"/>
    <w:rsid w:val="00EF3DFC"/>
    <w:rsid w:val="00EF4EE7"/>
    <w:rsid w:val="00F07417"/>
    <w:rsid w:val="00F27502"/>
    <w:rsid w:val="00F2762A"/>
    <w:rsid w:val="00F307DC"/>
    <w:rsid w:val="00F434B1"/>
    <w:rsid w:val="00F444F8"/>
    <w:rsid w:val="00F52A88"/>
    <w:rsid w:val="00F80E69"/>
    <w:rsid w:val="00F81C6A"/>
    <w:rsid w:val="00FA6C8C"/>
    <w:rsid w:val="00FB620A"/>
    <w:rsid w:val="00FF4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BD86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38E"/>
    <w:pPr>
      <w:widowControl w:val="0"/>
      <w:jc w:val="both"/>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38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B738E"/>
    <w:rPr>
      <w:sz w:val="18"/>
      <w:szCs w:val="18"/>
    </w:rPr>
  </w:style>
  <w:style w:type="paragraph" w:styleId="Footer">
    <w:name w:val="footer"/>
    <w:basedOn w:val="Normal"/>
    <w:link w:val="FooterChar"/>
    <w:uiPriority w:val="99"/>
    <w:unhideWhenUsed/>
    <w:rsid w:val="00EB738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B738E"/>
    <w:rPr>
      <w:sz w:val="18"/>
      <w:szCs w:val="18"/>
    </w:rPr>
  </w:style>
  <w:style w:type="paragraph" w:styleId="NoSpacing">
    <w:name w:val="No Spacing"/>
    <w:uiPriority w:val="1"/>
    <w:qFormat/>
    <w:rsid w:val="00937632"/>
    <w:pPr>
      <w:widowControl w:val="0"/>
      <w:jc w:val="both"/>
    </w:pPr>
    <w:rPr>
      <w:szCs w:val="21"/>
    </w:rPr>
  </w:style>
  <w:style w:type="character" w:styleId="LineNumber">
    <w:name w:val="line number"/>
    <w:basedOn w:val="DefaultParagraphFont"/>
    <w:uiPriority w:val="99"/>
    <w:semiHidden/>
    <w:unhideWhenUsed/>
    <w:rsid w:val="00980DBB"/>
  </w:style>
  <w:style w:type="paragraph" w:styleId="CommentText">
    <w:name w:val="annotation text"/>
    <w:basedOn w:val="Normal"/>
    <w:link w:val="CommentTextChar"/>
    <w:uiPriority w:val="99"/>
    <w:unhideWhenUsed/>
    <w:rsid w:val="00CC2ADC"/>
    <w:rPr>
      <w:sz w:val="20"/>
      <w:szCs w:val="20"/>
    </w:rPr>
  </w:style>
  <w:style w:type="character" w:customStyle="1" w:styleId="CommentTextChar">
    <w:name w:val="Comment Text Char"/>
    <w:basedOn w:val="DefaultParagraphFont"/>
    <w:link w:val="CommentText"/>
    <w:uiPriority w:val="99"/>
    <w:rsid w:val="00CC2ADC"/>
    <w:rPr>
      <w:sz w:val="20"/>
      <w:szCs w:val="20"/>
    </w:rPr>
  </w:style>
  <w:style w:type="character" w:styleId="CommentReference">
    <w:name w:val="annotation reference"/>
    <w:basedOn w:val="DefaultParagraphFont"/>
    <w:uiPriority w:val="99"/>
    <w:semiHidden/>
    <w:unhideWhenUsed/>
    <w:rsid w:val="00CC2ADC"/>
    <w:rPr>
      <w:sz w:val="18"/>
      <w:szCs w:val="18"/>
    </w:rPr>
  </w:style>
  <w:style w:type="paragraph" w:styleId="CommentSubject">
    <w:name w:val="annotation subject"/>
    <w:basedOn w:val="CommentText"/>
    <w:next w:val="CommentText"/>
    <w:link w:val="CommentSubjectChar"/>
    <w:uiPriority w:val="99"/>
    <w:semiHidden/>
    <w:unhideWhenUsed/>
    <w:rsid w:val="00754B2E"/>
    <w:rPr>
      <w:b/>
      <w:bCs/>
    </w:rPr>
  </w:style>
  <w:style w:type="character" w:customStyle="1" w:styleId="CommentSubjectChar">
    <w:name w:val="Comment Subject Char"/>
    <w:basedOn w:val="CommentTextChar"/>
    <w:link w:val="CommentSubject"/>
    <w:uiPriority w:val="99"/>
    <w:semiHidden/>
    <w:rsid w:val="00754B2E"/>
    <w:rPr>
      <w:b/>
      <w:bCs/>
      <w:sz w:val="20"/>
      <w:szCs w:val="20"/>
    </w:rPr>
  </w:style>
  <w:style w:type="paragraph" w:styleId="Revision">
    <w:name w:val="Revision"/>
    <w:hidden/>
    <w:uiPriority w:val="99"/>
    <w:semiHidden/>
    <w:rsid w:val="00754B2E"/>
    <w:rPr>
      <w:szCs w:val="21"/>
    </w:rPr>
  </w:style>
  <w:style w:type="paragraph" w:customStyle="1" w:styleId="EndNoteBibliography">
    <w:name w:val="EndNote Bibliography"/>
    <w:basedOn w:val="Normal"/>
    <w:link w:val="EndNoteBibliography0"/>
    <w:rsid w:val="00B3074C"/>
    <w:pPr>
      <w:spacing w:before="120" w:after="120"/>
    </w:pPr>
    <w:rPr>
      <w:rFonts w:ascii="DengXian" w:eastAsia="DengXian" w:hAnsi="DengXian" w:cs="Times New Roman"/>
      <w:noProof/>
      <w:sz w:val="20"/>
    </w:rPr>
  </w:style>
  <w:style w:type="character" w:customStyle="1" w:styleId="EndNoteBibliography0">
    <w:name w:val="EndNote Bibliography 字符"/>
    <w:basedOn w:val="DefaultParagraphFont"/>
    <w:link w:val="EndNoteBibliography"/>
    <w:rsid w:val="00B3074C"/>
    <w:rPr>
      <w:rFonts w:ascii="DengXian" w:eastAsia="DengXian" w:hAnsi="DengXian" w:cs="Times New Roman"/>
      <w:noProof/>
      <w:sz w:val="20"/>
      <w:szCs w:val="21"/>
    </w:rPr>
  </w:style>
  <w:style w:type="character" w:styleId="Hyperlink">
    <w:name w:val="Hyperlink"/>
    <w:basedOn w:val="DefaultParagraphFont"/>
    <w:uiPriority w:val="99"/>
    <w:unhideWhenUsed/>
    <w:rsid w:val="00B3074C"/>
    <w:rPr>
      <w:color w:val="0563C1" w:themeColor="hyperlink"/>
      <w:u w:val="single"/>
    </w:rPr>
  </w:style>
  <w:style w:type="character" w:customStyle="1" w:styleId="EndNoteBibliographyChar">
    <w:name w:val="EndNote Bibliography Char"/>
    <w:basedOn w:val="DefaultParagraphFont"/>
    <w:rsid w:val="00E71E0C"/>
    <w:rPr>
      <w:rFonts w:ascii="DengXian" w:eastAsia="DengXian" w:hAnsi="DengXian"/>
      <w:noProof/>
      <w:sz w:val="20"/>
      <w:lang w:val="en-AU"/>
    </w:rPr>
  </w:style>
  <w:style w:type="character" w:styleId="FollowedHyperlink">
    <w:name w:val="FollowedHyperlink"/>
    <w:basedOn w:val="DefaultParagraphFont"/>
    <w:uiPriority w:val="99"/>
    <w:semiHidden/>
    <w:unhideWhenUsed/>
    <w:rsid w:val="00302C92"/>
    <w:rPr>
      <w:color w:val="954F72"/>
      <w:u w:val="single"/>
    </w:rPr>
  </w:style>
  <w:style w:type="paragraph" w:customStyle="1" w:styleId="msonormal0">
    <w:name w:val="msonormal"/>
    <w:basedOn w:val="Normal"/>
    <w:rsid w:val="00302C92"/>
    <w:pPr>
      <w:widowControl/>
      <w:spacing w:before="100" w:beforeAutospacing="1" w:after="100" w:afterAutospacing="1"/>
      <w:jc w:val="left"/>
    </w:pPr>
    <w:rPr>
      <w:rFonts w:ascii="SimSun" w:eastAsia="SimSun" w:hAnsi="SimSun" w:cs="SimSun"/>
      <w:kern w:val="0"/>
      <w:sz w:val="24"/>
      <w:szCs w:val="24"/>
    </w:rPr>
  </w:style>
  <w:style w:type="paragraph" w:customStyle="1" w:styleId="font5">
    <w:name w:val="font5"/>
    <w:basedOn w:val="Normal"/>
    <w:rsid w:val="00302C92"/>
    <w:pPr>
      <w:widowControl/>
      <w:spacing w:before="100" w:beforeAutospacing="1" w:after="100" w:afterAutospacing="1"/>
      <w:jc w:val="left"/>
    </w:pPr>
    <w:rPr>
      <w:rFonts w:ascii="DengXian" w:eastAsia="DengXian" w:hAnsi="DengXian" w:cs="SimSun"/>
      <w:kern w:val="0"/>
      <w:sz w:val="18"/>
      <w:szCs w:val="18"/>
    </w:rPr>
  </w:style>
  <w:style w:type="paragraph" w:customStyle="1" w:styleId="font6">
    <w:name w:val="font6"/>
    <w:basedOn w:val="Normal"/>
    <w:rsid w:val="00302C92"/>
    <w:pPr>
      <w:widowControl/>
      <w:spacing w:before="100" w:beforeAutospacing="1" w:after="100" w:afterAutospacing="1"/>
      <w:jc w:val="left"/>
    </w:pPr>
    <w:rPr>
      <w:rFonts w:ascii="Times New Roman" w:eastAsia="SimSun" w:hAnsi="Times New Roman" w:cs="Times New Roman"/>
      <w:color w:val="000000"/>
      <w:kern w:val="0"/>
      <w:sz w:val="22"/>
      <w:szCs w:val="22"/>
    </w:rPr>
  </w:style>
  <w:style w:type="paragraph" w:customStyle="1" w:styleId="font7">
    <w:name w:val="font7"/>
    <w:basedOn w:val="Normal"/>
    <w:rsid w:val="00302C92"/>
    <w:pPr>
      <w:widowControl/>
      <w:spacing w:before="100" w:beforeAutospacing="1" w:after="100" w:afterAutospacing="1"/>
      <w:jc w:val="left"/>
    </w:pPr>
    <w:rPr>
      <w:rFonts w:ascii="Times New Roman" w:eastAsia="SimSun" w:hAnsi="Times New Roman" w:cs="Times New Roman"/>
      <w:i/>
      <w:iCs/>
      <w:color w:val="000000"/>
      <w:kern w:val="0"/>
      <w:sz w:val="22"/>
      <w:szCs w:val="22"/>
    </w:rPr>
  </w:style>
  <w:style w:type="paragraph" w:customStyle="1" w:styleId="font8">
    <w:name w:val="font8"/>
    <w:basedOn w:val="Normal"/>
    <w:rsid w:val="00302C92"/>
    <w:pPr>
      <w:widowControl/>
      <w:spacing w:before="100" w:beforeAutospacing="1" w:after="100" w:afterAutospacing="1"/>
      <w:jc w:val="left"/>
    </w:pPr>
    <w:rPr>
      <w:rFonts w:ascii="Times New Roman" w:eastAsia="SimSun" w:hAnsi="Times New Roman" w:cs="Times New Roman"/>
      <w:color w:val="000000"/>
      <w:kern w:val="0"/>
      <w:sz w:val="22"/>
      <w:szCs w:val="22"/>
    </w:rPr>
  </w:style>
  <w:style w:type="paragraph" w:customStyle="1" w:styleId="font9">
    <w:name w:val="font9"/>
    <w:basedOn w:val="Normal"/>
    <w:rsid w:val="00302C92"/>
    <w:pPr>
      <w:widowControl/>
      <w:spacing w:before="100" w:beforeAutospacing="1" w:after="100" w:afterAutospacing="1"/>
      <w:jc w:val="left"/>
    </w:pPr>
    <w:rPr>
      <w:rFonts w:ascii="Times New Roman" w:eastAsia="SimSun" w:hAnsi="Times New Roman" w:cs="Times New Roman"/>
      <w:color w:val="000000"/>
      <w:kern w:val="0"/>
      <w:sz w:val="22"/>
      <w:szCs w:val="22"/>
    </w:rPr>
  </w:style>
  <w:style w:type="paragraph" w:customStyle="1" w:styleId="xl65">
    <w:name w:val="xl65"/>
    <w:basedOn w:val="Normal"/>
    <w:rsid w:val="00302C92"/>
    <w:pPr>
      <w:widowControl/>
      <w:spacing w:before="100" w:beforeAutospacing="1" w:after="100" w:afterAutospacing="1"/>
      <w:jc w:val="center"/>
      <w:textAlignment w:val="center"/>
    </w:pPr>
    <w:rPr>
      <w:rFonts w:ascii="Times New Roman" w:eastAsia="SimSun" w:hAnsi="Times New Roman" w:cs="Times New Roman"/>
      <w:kern w:val="0"/>
      <w:sz w:val="24"/>
      <w:szCs w:val="24"/>
    </w:rPr>
  </w:style>
  <w:style w:type="paragraph" w:customStyle="1" w:styleId="xl66">
    <w:name w:val="xl66"/>
    <w:basedOn w:val="Normal"/>
    <w:rsid w:val="00302C92"/>
    <w:pPr>
      <w:widowControl/>
      <w:spacing w:before="100" w:beforeAutospacing="1" w:after="100" w:afterAutospacing="1"/>
      <w:jc w:val="center"/>
      <w:textAlignment w:val="center"/>
    </w:pPr>
    <w:rPr>
      <w:rFonts w:ascii="Times New Roman" w:eastAsia="SimSun" w:hAnsi="Times New Roman" w:cs="Times New Roman"/>
      <w:kern w:val="0"/>
      <w:sz w:val="24"/>
      <w:szCs w:val="24"/>
    </w:rPr>
  </w:style>
  <w:style w:type="paragraph" w:customStyle="1" w:styleId="xl67">
    <w:name w:val="xl67"/>
    <w:basedOn w:val="Normal"/>
    <w:rsid w:val="00302C92"/>
    <w:pPr>
      <w:widowControl/>
      <w:pBdr>
        <w:top w:val="single" w:sz="4" w:space="0" w:color="auto"/>
        <w:bottom w:val="single" w:sz="4" w:space="0" w:color="auto"/>
      </w:pBdr>
      <w:spacing w:before="100" w:beforeAutospacing="1" w:after="100" w:afterAutospacing="1"/>
      <w:jc w:val="center"/>
      <w:textAlignment w:val="center"/>
    </w:pPr>
    <w:rPr>
      <w:rFonts w:ascii="Times New Roman" w:eastAsia="SimSun" w:hAnsi="Times New Roman" w:cs="Times New Roman"/>
      <w:kern w:val="0"/>
      <w:sz w:val="24"/>
      <w:szCs w:val="24"/>
    </w:rPr>
  </w:style>
  <w:style w:type="paragraph" w:customStyle="1" w:styleId="xl68">
    <w:name w:val="xl68"/>
    <w:basedOn w:val="Normal"/>
    <w:rsid w:val="00302C92"/>
    <w:pPr>
      <w:widowControl/>
      <w:pBdr>
        <w:bottom w:val="single" w:sz="4" w:space="0" w:color="auto"/>
      </w:pBdr>
      <w:spacing w:before="100" w:beforeAutospacing="1" w:after="100" w:afterAutospacing="1"/>
      <w:jc w:val="center"/>
      <w:textAlignment w:val="center"/>
    </w:pPr>
    <w:rPr>
      <w:rFonts w:ascii="Times New Roman" w:eastAsia="SimSu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23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691BC-48FC-40FE-B398-AD6D0D4AB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1473</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2024-04-08T09:40:00Z</dcterms:created>
  <dcterms:modified xsi:type="dcterms:W3CDTF">2024-04-08T10:25:00Z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fd5b67c6e60e4865dca5286bfbf1c2e18af31e7477bd7e99971a97120a834647</vt:lpwstr>
  </property>
</Properties>
</file>