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5B" w:rsidRPr="00F8115B" w:rsidRDefault="00F8115B" w:rsidP="00F8115B">
      <w:pPr>
        <w:spacing w:line="360" w:lineRule="auto"/>
        <w:jc w:val="center"/>
        <w:rPr>
          <w:rFonts w:ascii="Times New Roman" w:hAnsi="Times New Roman" w:cs="Times New Roman"/>
          <w:color w:val="000000" w:themeColor="text1"/>
          <w:sz w:val="28"/>
          <w:szCs w:val="28"/>
        </w:rPr>
      </w:pPr>
      <w:r w:rsidRPr="00F8115B">
        <w:rPr>
          <w:rFonts w:ascii="Times New Roman" w:hAnsi="Times New Roman" w:cs="Times New Roman"/>
          <w:b/>
          <w:sz w:val="28"/>
          <w:szCs w:val="28"/>
        </w:rPr>
        <w:t>Supporting information</w:t>
      </w:r>
    </w:p>
    <w:p w:rsidR="00E82AF1" w:rsidRPr="00F8115B" w:rsidRDefault="00E82AF1" w:rsidP="00E82AF1">
      <w:pPr>
        <w:spacing w:line="360" w:lineRule="auto"/>
        <w:jc w:val="center"/>
        <w:rPr>
          <w:rFonts w:ascii="Times New Roman" w:hAnsi="Times New Roman" w:cs="Times New Roman"/>
          <w:b/>
          <w:sz w:val="24"/>
          <w:szCs w:val="24"/>
        </w:rPr>
      </w:pPr>
      <w:r w:rsidRPr="00F8115B">
        <w:rPr>
          <w:rFonts w:ascii="Times New Roman" w:hAnsi="Times New Roman" w:cs="Times New Roman"/>
          <w:b/>
          <w:sz w:val="24"/>
          <w:szCs w:val="24"/>
        </w:rPr>
        <w:t>Laser-induced structure transition of diamond-like carbon coated on cemented carbide and formation of reduced graphene oxide</w:t>
      </w:r>
    </w:p>
    <w:p w:rsidR="00F8115B" w:rsidRPr="00F8115B" w:rsidRDefault="00F8115B" w:rsidP="002452D6">
      <w:pPr>
        <w:spacing w:line="360" w:lineRule="auto"/>
        <w:jc w:val="center"/>
        <w:rPr>
          <w:rFonts w:asciiTheme="majorBidi" w:hAnsiTheme="majorBidi" w:cstheme="majorBidi"/>
          <w:lang w:val="en-US"/>
        </w:rPr>
      </w:pPr>
      <w:r w:rsidRPr="00F8115B">
        <w:rPr>
          <w:rFonts w:asciiTheme="majorBidi" w:hAnsiTheme="majorBidi" w:cstheme="majorBidi"/>
          <w:lang w:val="en-US"/>
        </w:rPr>
        <w:t>Abdelrahman Zkria</w:t>
      </w:r>
      <w:r w:rsidRPr="00F8115B">
        <w:rPr>
          <w:rFonts w:asciiTheme="majorBidi" w:hAnsiTheme="majorBidi" w:cstheme="majorBidi"/>
          <w:vertAlign w:val="superscript"/>
          <w:lang w:val="en-US"/>
        </w:rPr>
        <w:t>1,2,3,</w:t>
      </w:r>
      <w:r w:rsidRPr="00F8115B">
        <w:rPr>
          <w:rFonts w:asciiTheme="majorBidi" w:hAnsiTheme="majorBidi" w:cstheme="majorBidi"/>
          <w:lang w:val="en-US"/>
        </w:rPr>
        <w:t>*, Ariful Haque</w:t>
      </w:r>
      <w:r w:rsidRPr="00F8115B">
        <w:rPr>
          <w:rFonts w:asciiTheme="majorBidi" w:hAnsiTheme="majorBidi" w:cstheme="majorBidi"/>
          <w:vertAlign w:val="superscript"/>
          <w:lang w:val="en-US"/>
        </w:rPr>
        <w:t>2</w:t>
      </w:r>
      <w:r w:rsidRPr="00F8115B">
        <w:rPr>
          <w:rFonts w:asciiTheme="majorBidi" w:hAnsiTheme="majorBidi" w:cstheme="majorBidi"/>
          <w:lang w:val="en-US"/>
        </w:rPr>
        <w:t>, Mohamed Egiza</w:t>
      </w:r>
      <w:r w:rsidRPr="00F8115B">
        <w:rPr>
          <w:rFonts w:asciiTheme="majorBidi" w:hAnsiTheme="majorBidi" w:cstheme="majorBidi"/>
          <w:vertAlign w:val="superscript"/>
          <w:lang w:val="en-US"/>
        </w:rPr>
        <w:t>1</w:t>
      </w:r>
      <w:r w:rsidRPr="00F8115B">
        <w:rPr>
          <w:rFonts w:asciiTheme="majorBidi" w:hAnsiTheme="majorBidi" w:cstheme="majorBidi"/>
          <w:lang w:val="en-US"/>
        </w:rPr>
        <w:t>, Eslam Abubakr</w:t>
      </w:r>
      <w:r w:rsidRPr="00F8115B">
        <w:rPr>
          <w:rFonts w:asciiTheme="majorBidi" w:hAnsiTheme="majorBidi" w:cstheme="majorBidi"/>
          <w:vertAlign w:val="superscript"/>
          <w:lang w:val="en-US"/>
        </w:rPr>
        <w:t>1</w:t>
      </w:r>
      <w:r w:rsidRPr="00F8115B">
        <w:rPr>
          <w:rFonts w:asciiTheme="majorBidi" w:hAnsiTheme="majorBidi" w:cstheme="majorBidi"/>
          <w:lang w:val="en-US"/>
        </w:rPr>
        <w:t>, Koki Murasawa</w:t>
      </w:r>
      <w:r w:rsidRPr="00F8115B">
        <w:rPr>
          <w:rFonts w:asciiTheme="majorBidi" w:hAnsiTheme="majorBidi" w:cstheme="majorBidi"/>
          <w:vertAlign w:val="superscript"/>
          <w:lang w:val="en-US"/>
        </w:rPr>
        <w:t>1,4</w:t>
      </w:r>
      <w:r w:rsidRPr="00F8115B">
        <w:rPr>
          <w:rFonts w:asciiTheme="majorBidi" w:hAnsiTheme="majorBidi" w:cstheme="majorBidi"/>
          <w:lang w:val="en-US"/>
        </w:rPr>
        <w:t>, Tsuyoshi Yoshitake</w:t>
      </w:r>
      <w:r w:rsidRPr="00F8115B">
        <w:rPr>
          <w:rFonts w:asciiTheme="majorBidi" w:hAnsiTheme="majorBidi" w:cstheme="majorBidi"/>
          <w:vertAlign w:val="superscript"/>
          <w:lang w:val="en-US"/>
        </w:rPr>
        <w:t>1</w:t>
      </w:r>
      <w:r w:rsidRPr="00F8115B">
        <w:rPr>
          <w:rFonts w:asciiTheme="majorBidi" w:hAnsiTheme="majorBidi" w:cstheme="majorBidi"/>
          <w:lang w:val="en-US"/>
        </w:rPr>
        <w:t>, Jagdish Narayan</w:t>
      </w:r>
      <w:r w:rsidRPr="00F8115B">
        <w:rPr>
          <w:rFonts w:asciiTheme="majorBidi" w:hAnsiTheme="majorBidi" w:cstheme="majorBidi"/>
          <w:vertAlign w:val="superscript"/>
          <w:lang w:val="en-US"/>
        </w:rPr>
        <w:t>2</w:t>
      </w:r>
    </w:p>
    <w:p w:rsidR="00F8115B" w:rsidRPr="00F8115B" w:rsidRDefault="00F8115B" w:rsidP="002452D6">
      <w:pPr>
        <w:spacing w:after="0" w:line="360" w:lineRule="auto"/>
        <w:rPr>
          <w:rFonts w:asciiTheme="majorBidi" w:hAnsiTheme="majorBidi" w:cstheme="majorBidi"/>
          <w:lang w:val="en-US"/>
        </w:rPr>
      </w:pPr>
      <w:r w:rsidRPr="00F8115B">
        <w:rPr>
          <w:rFonts w:asciiTheme="majorBidi" w:hAnsiTheme="majorBidi" w:cstheme="majorBidi"/>
          <w:vertAlign w:val="superscript"/>
          <w:lang w:val="en-US"/>
        </w:rPr>
        <w:t>1</w:t>
      </w:r>
      <w:r w:rsidRPr="00F8115B">
        <w:rPr>
          <w:rFonts w:asciiTheme="majorBidi" w:hAnsiTheme="majorBidi" w:cstheme="majorBidi"/>
          <w:lang w:val="en-US"/>
        </w:rPr>
        <w:t>Department of Applied Science for Electronics and Materials, Kyushu University, Kasuga, Fukuoka 816-8580, Japan.</w:t>
      </w:r>
    </w:p>
    <w:p w:rsidR="00F8115B" w:rsidRPr="00F8115B" w:rsidRDefault="00F8115B" w:rsidP="002452D6">
      <w:pPr>
        <w:spacing w:after="0" w:line="360" w:lineRule="auto"/>
        <w:rPr>
          <w:rFonts w:asciiTheme="majorBidi" w:hAnsiTheme="majorBidi" w:cstheme="majorBidi"/>
          <w:lang w:val="en-US"/>
        </w:rPr>
      </w:pPr>
      <w:r w:rsidRPr="00F8115B">
        <w:rPr>
          <w:rFonts w:asciiTheme="majorBidi" w:hAnsiTheme="majorBidi" w:cstheme="majorBidi"/>
          <w:vertAlign w:val="superscript"/>
          <w:lang w:val="en-US"/>
        </w:rPr>
        <w:t>2</w:t>
      </w:r>
      <w:r w:rsidRPr="00F8115B">
        <w:rPr>
          <w:rFonts w:asciiTheme="majorBidi" w:hAnsiTheme="majorBidi" w:cstheme="majorBidi"/>
          <w:lang w:val="en-US"/>
        </w:rPr>
        <w:t>Department of Materials Science and Engineering, North Carolina State University, Raleigh, NC 27695-7907, USA.</w:t>
      </w:r>
    </w:p>
    <w:p w:rsidR="00F8115B" w:rsidRPr="00F8115B" w:rsidRDefault="00F8115B" w:rsidP="002452D6">
      <w:pPr>
        <w:spacing w:after="0" w:line="360" w:lineRule="auto"/>
        <w:rPr>
          <w:rFonts w:asciiTheme="majorBidi" w:hAnsiTheme="majorBidi" w:cstheme="majorBidi"/>
          <w:lang w:val="en-US"/>
        </w:rPr>
      </w:pPr>
      <w:r w:rsidRPr="00F8115B">
        <w:rPr>
          <w:rFonts w:asciiTheme="majorBidi" w:hAnsiTheme="majorBidi" w:cstheme="majorBidi"/>
          <w:vertAlign w:val="superscript"/>
          <w:lang w:val="en-US"/>
        </w:rPr>
        <w:t>3</w:t>
      </w:r>
      <w:r w:rsidRPr="00F8115B">
        <w:rPr>
          <w:rFonts w:asciiTheme="majorBidi" w:hAnsiTheme="majorBidi" w:cstheme="majorBidi"/>
          <w:lang w:val="en-US"/>
        </w:rPr>
        <w:t>Department of Physics, Faculty of Science, Aswan University, Aswan 81528, Egypt.</w:t>
      </w:r>
    </w:p>
    <w:p w:rsidR="00F8115B" w:rsidRPr="00F8115B" w:rsidRDefault="00F8115B" w:rsidP="002452D6">
      <w:pPr>
        <w:spacing w:after="0" w:line="360" w:lineRule="auto"/>
        <w:rPr>
          <w:rFonts w:asciiTheme="majorBidi" w:hAnsiTheme="majorBidi" w:cstheme="majorBidi"/>
          <w:lang w:val="en-US"/>
        </w:rPr>
      </w:pPr>
      <w:r w:rsidRPr="00F8115B">
        <w:rPr>
          <w:rFonts w:asciiTheme="majorBidi" w:hAnsiTheme="majorBidi" w:cstheme="majorBidi"/>
          <w:vertAlign w:val="superscript"/>
          <w:lang w:val="en-US"/>
        </w:rPr>
        <w:t>4</w:t>
      </w:r>
      <w:r w:rsidRPr="00F8115B">
        <w:rPr>
          <w:rFonts w:asciiTheme="majorBidi" w:hAnsiTheme="majorBidi" w:cstheme="majorBidi"/>
          <w:lang w:val="en-US"/>
        </w:rPr>
        <w:t>OSG Corporation, 2-17 Shirakumo-cho, Toyokawa-shi, Aichi 442-0018, Japan.</w:t>
      </w:r>
    </w:p>
    <w:p w:rsidR="00F8115B" w:rsidRPr="00F8115B" w:rsidRDefault="00F8115B" w:rsidP="002452D6">
      <w:pPr>
        <w:spacing w:after="0" w:line="360" w:lineRule="auto"/>
        <w:rPr>
          <w:rFonts w:asciiTheme="majorBidi" w:hAnsiTheme="majorBidi" w:cstheme="majorBidi"/>
          <w:lang w:val="en-US"/>
        </w:rPr>
      </w:pPr>
    </w:p>
    <w:p w:rsidR="00F8115B" w:rsidRPr="00F8115B" w:rsidRDefault="00F8115B" w:rsidP="00740824">
      <w:pPr>
        <w:spacing w:after="0" w:line="240" w:lineRule="auto"/>
        <w:jc w:val="both"/>
        <w:rPr>
          <w:rFonts w:asciiTheme="majorBidi" w:hAnsiTheme="majorBidi" w:cstheme="majorBidi"/>
          <w:lang w:val="en-US"/>
        </w:rPr>
      </w:pPr>
      <w:r w:rsidRPr="00740824">
        <w:rPr>
          <w:rFonts w:ascii="Times New Roman" w:hAnsi="Times New Roman" w:cs="Times New Roman"/>
        </w:rPr>
        <w:t xml:space="preserve">*Correspondence </w:t>
      </w:r>
      <w:r w:rsidRPr="00740824">
        <w:rPr>
          <w:rFonts w:ascii="Times New Roman" w:hAnsi="Times New Roman" w:cs="Times New Roman"/>
          <w:noProof/>
        </w:rPr>
        <w:t>to</w:t>
      </w:r>
      <w:r w:rsidR="00740824">
        <w:rPr>
          <w:rFonts w:ascii="Times New Roman" w:hAnsi="Times New Roman" w:cs="Times New Roman"/>
          <w:noProof/>
        </w:rPr>
        <w:t xml:space="preserve">: </w:t>
      </w:r>
      <w:r w:rsidRPr="00F8115B">
        <w:rPr>
          <w:rFonts w:asciiTheme="majorBidi" w:hAnsiTheme="majorBidi" w:cstheme="majorBidi"/>
          <w:b/>
          <w:bCs/>
          <w:color w:val="1F4E79" w:themeColor="accent1" w:themeShade="80"/>
          <w:lang w:val="en-US"/>
        </w:rPr>
        <w:t>abdelrahman_zkria@kyudai.jp</w:t>
      </w:r>
    </w:p>
    <w:p w:rsidR="00F8115B" w:rsidRDefault="00F8115B" w:rsidP="00E82AF1">
      <w:pPr>
        <w:spacing w:line="360" w:lineRule="auto"/>
        <w:rPr>
          <w:rFonts w:ascii="Times New Roman" w:hAnsi="Times New Roman" w:cs="Times New Roman"/>
          <w:color w:val="000000" w:themeColor="text1"/>
        </w:rPr>
      </w:pPr>
    </w:p>
    <w:p w:rsidR="002B43BA" w:rsidRDefault="002B43BA" w:rsidP="00EC75F4">
      <w:pPr>
        <w:spacing w:after="0" w:line="480" w:lineRule="auto"/>
        <w:rPr>
          <w:rFonts w:ascii="Times New Roman" w:eastAsia="MS Mincho" w:hAnsi="Times New Roman" w:cs="Times New Roman"/>
          <w:b/>
          <w:bCs/>
          <w:noProof/>
          <w:sz w:val="24"/>
          <w:szCs w:val="24"/>
          <w:lang w:val="de-DE"/>
        </w:rPr>
      </w:pPr>
      <w:r w:rsidRPr="008F28F7">
        <w:rPr>
          <w:rFonts w:ascii="Times New Roman" w:eastAsia="MS Mincho" w:hAnsi="Times New Roman" w:cs="Times New Roman"/>
          <w:b/>
          <w:bCs/>
          <w:noProof/>
          <w:sz w:val="24"/>
          <w:szCs w:val="24"/>
          <w:lang w:val="de-DE"/>
        </w:rPr>
        <w:t>ADDITIONAL INFORMATION</w:t>
      </w:r>
    </w:p>
    <w:p w:rsidR="00F8115B" w:rsidRPr="002452D6" w:rsidRDefault="00EC75F4" w:rsidP="00246E16">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rPr>
        <w:t xml:space="preserve">DLC films deposition and annealing experiments: </w:t>
      </w:r>
      <w:r w:rsidR="00D41861" w:rsidRPr="00EC75F4">
        <w:rPr>
          <w:rFonts w:ascii="Times New Roman" w:hAnsi="Times New Roman" w:cs="Times New Roman"/>
          <w:color w:val="000000" w:themeColor="text1"/>
        </w:rPr>
        <w:t>Cathodic arc ion plating</w:t>
      </w:r>
      <w:r>
        <w:rPr>
          <w:rFonts w:ascii="Times New Roman" w:hAnsi="Times New Roman" w:cs="Times New Roman"/>
          <w:color w:val="000000" w:themeColor="text1"/>
        </w:rPr>
        <w:t xml:space="preserve"> </w:t>
      </w:r>
      <w:r w:rsidR="00D41861" w:rsidRPr="00EC75F4">
        <w:rPr>
          <w:rFonts w:ascii="Times New Roman" w:hAnsi="Times New Roman" w:cs="Times New Roman"/>
          <w:color w:val="000000" w:themeColor="text1"/>
        </w:rPr>
        <w:t>method</w:t>
      </w:r>
      <w:r w:rsidR="00D41861" w:rsidRPr="00877A68">
        <w:rPr>
          <w:rFonts w:ascii="Times New Roman" w:hAnsi="Times New Roman" w:cs="Times New Roman"/>
          <w:color w:val="000000" w:themeColor="text1"/>
        </w:rPr>
        <w:t xml:space="preserve"> </w:t>
      </w:r>
      <w:r>
        <w:rPr>
          <w:rFonts w:ascii="Times New Roman" w:hAnsi="Times New Roman" w:cs="Times New Roman"/>
          <w:color w:val="000000" w:themeColor="text1"/>
        </w:rPr>
        <w:t>is</w:t>
      </w:r>
      <w:r w:rsidR="00D41861" w:rsidRPr="00877A68">
        <w:rPr>
          <w:rFonts w:ascii="Times New Roman" w:hAnsi="Times New Roman" w:cs="Times New Roman"/>
          <w:color w:val="000000" w:themeColor="text1"/>
        </w:rPr>
        <w:t xml:space="preserve"> employed for coating hydrogen-free DLC films onto cemented carbide (WC-Co) substrates. </w:t>
      </w:r>
      <w:r w:rsidR="00F64018" w:rsidRPr="00034595">
        <w:rPr>
          <w:rFonts w:asciiTheme="majorBidi" w:hAnsiTheme="majorBidi" w:cstheme="majorBidi"/>
          <w:szCs w:val="24"/>
        </w:rPr>
        <w:t>The film</w:t>
      </w:r>
      <w:r w:rsidR="001B5256">
        <w:rPr>
          <w:rFonts w:asciiTheme="majorBidi" w:hAnsiTheme="majorBidi" w:cstheme="majorBidi"/>
          <w:szCs w:val="24"/>
        </w:rPr>
        <w:t>s with thickness of 300nm</w:t>
      </w:r>
      <w:r w:rsidR="00F64018" w:rsidRPr="00034595">
        <w:rPr>
          <w:rFonts w:asciiTheme="majorBidi" w:hAnsiTheme="majorBidi" w:cstheme="majorBidi"/>
          <w:szCs w:val="24"/>
        </w:rPr>
        <w:t xml:space="preserve"> </w:t>
      </w:r>
      <w:r>
        <w:rPr>
          <w:rFonts w:asciiTheme="majorBidi" w:hAnsiTheme="majorBidi" w:cstheme="majorBidi"/>
          <w:szCs w:val="24"/>
        </w:rPr>
        <w:t>are</w:t>
      </w:r>
      <w:r w:rsidR="00F64018" w:rsidRPr="00034595">
        <w:rPr>
          <w:rFonts w:asciiTheme="majorBidi" w:hAnsiTheme="majorBidi" w:cstheme="majorBidi"/>
          <w:szCs w:val="24"/>
        </w:rPr>
        <w:t xml:space="preserve"> deposited </w:t>
      </w:r>
      <w:r w:rsidR="00F64018">
        <w:rPr>
          <w:rFonts w:asciiTheme="majorBidi" w:hAnsiTheme="majorBidi" w:cstheme="majorBidi"/>
          <w:szCs w:val="24"/>
        </w:rPr>
        <w:t xml:space="preserve">at a </w:t>
      </w:r>
      <w:r w:rsidR="00F64018" w:rsidRPr="00034595">
        <w:rPr>
          <w:rFonts w:asciiTheme="majorBidi" w:hAnsiTheme="majorBidi" w:cstheme="majorBidi"/>
          <w:szCs w:val="24"/>
        </w:rPr>
        <w:t xml:space="preserve">deposition rate of 0.3 </w:t>
      </w:r>
      <w:r w:rsidR="00F64018" w:rsidRPr="00034595">
        <w:rPr>
          <w:rFonts w:asciiTheme="majorBidi" w:hAnsiTheme="majorBidi" w:cstheme="majorBidi" w:hint="eastAsia"/>
          <w:szCs w:val="24"/>
        </w:rPr>
        <w:sym w:font="Symbol" w:char="F06D"/>
      </w:r>
      <w:r w:rsidR="00F64018">
        <w:rPr>
          <w:rFonts w:asciiTheme="majorBidi" w:hAnsiTheme="majorBidi" w:cstheme="majorBidi"/>
          <w:szCs w:val="24"/>
        </w:rPr>
        <w:t>m/hr</w:t>
      </w:r>
      <w:r>
        <w:rPr>
          <w:rFonts w:asciiTheme="majorBidi" w:hAnsiTheme="majorBidi" w:cstheme="majorBidi"/>
          <w:szCs w:val="24"/>
        </w:rPr>
        <w:t>,</w:t>
      </w:r>
      <w:r w:rsidR="00F64018">
        <w:rPr>
          <w:rFonts w:asciiTheme="majorBidi" w:hAnsiTheme="majorBidi" w:cstheme="majorBidi"/>
          <w:szCs w:val="24"/>
        </w:rPr>
        <w:t xml:space="preserve"> at</w:t>
      </w:r>
      <w:r w:rsidR="00F64018" w:rsidRPr="00034595">
        <w:rPr>
          <w:rFonts w:asciiTheme="majorBidi" w:hAnsiTheme="majorBidi" w:cstheme="majorBidi"/>
          <w:szCs w:val="24"/>
        </w:rPr>
        <w:t xml:space="preserve"> substrate </w:t>
      </w:r>
      <w:r w:rsidR="00F64018">
        <w:rPr>
          <w:rFonts w:asciiTheme="majorBidi" w:hAnsiTheme="majorBidi" w:cstheme="majorBidi"/>
          <w:szCs w:val="24"/>
        </w:rPr>
        <w:t>temperature of about 20</w:t>
      </w:r>
      <w:r w:rsidR="00F64018" w:rsidRPr="00034595">
        <w:rPr>
          <w:rFonts w:asciiTheme="majorBidi" w:hAnsiTheme="majorBidi" w:cstheme="majorBidi"/>
          <w:szCs w:val="24"/>
        </w:rPr>
        <w:t>0 ºC</w:t>
      </w:r>
      <w:r w:rsidR="00F64018">
        <w:rPr>
          <w:rFonts w:asciiTheme="majorBidi" w:hAnsiTheme="majorBidi" w:cstheme="majorBidi"/>
          <w:szCs w:val="24"/>
        </w:rPr>
        <w:t xml:space="preserve">. </w:t>
      </w:r>
      <w:r w:rsidR="003F24E9">
        <w:rPr>
          <w:rFonts w:asciiTheme="majorBidi" w:hAnsiTheme="majorBidi" w:cstheme="majorBidi"/>
          <w:szCs w:val="24"/>
        </w:rPr>
        <w:t>H</w:t>
      </w:r>
      <w:r w:rsidR="00EB36CB" w:rsidRPr="005956DC">
        <w:rPr>
          <w:rFonts w:asciiTheme="majorBidi" w:hAnsiTheme="majorBidi" w:cstheme="majorBidi"/>
          <w:sz w:val="24"/>
          <w:szCs w:val="24"/>
        </w:rPr>
        <w:t>ydrogen fre</w:t>
      </w:r>
      <w:r w:rsidR="00EB36CB">
        <w:rPr>
          <w:rFonts w:asciiTheme="majorBidi" w:hAnsiTheme="majorBidi" w:cstheme="majorBidi"/>
          <w:sz w:val="24"/>
          <w:szCs w:val="24"/>
        </w:rPr>
        <w:t>e</w:t>
      </w:r>
      <w:r w:rsidR="00EB36CB" w:rsidRPr="005956DC">
        <w:rPr>
          <w:rFonts w:asciiTheme="majorBidi" w:hAnsiTheme="majorBidi" w:cstheme="majorBidi"/>
          <w:sz w:val="24"/>
          <w:szCs w:val="24"/>
        </w:rPr>
        <w:t xml:space="preserve"> DLC films</w:t>
      </w:r>
      <w:r w:rsidR="00EB36CB">
        <w:rPr>
          <w:rFonts w:asciiTheme="majorBidi" w:hAnsiTheme="majorBidi" w:cstheme="majorBidi"/>
          <w:sz w:val="24"/>
          <w:szCs w:val="24"/>
        </w:rPr>
        <w:t xml:space="preserve"> prepared by cathodic arc ion plating method </w:t>
      </w:r>
      <w:r w:rsidR="003F24E9">
        <w:rPr>
          <w:rFonts w:asciiTheme="majorBidi" w:hAnsiTheme="majorBidi" w:cstheme="majorBidi"/>
          <w:sz w:val="24"/>
          <w:szCs w:val="24"/>
        </w:rPr>
        <w:t xml:space="preserve">has the advantages of </w:t>
      </w:r>
      <w:r w:rsidR="00EB36CB">
        <w:rPr>
          <w:rFonts w:asciiTheme="majorBidi" w:hAnsiTheme="majorBidi" w:cstheme="majorBidi"/>
          <w:sz w:val="24"/>
          <w:szCs w:val="24"/>
        </w:rPr>
        <w:t xml:space="preserve">high hardness </w:t>
      </w:r>
      <w:r w:rsidR="00EB36CB">
        <w:rPr>
          <w:rFonts w:ascii="Times New Roman" w:eastAsia="Times New Roman" w:hAnsi="Times New Roman"/>
          <w:color w:val="26282A"/>
          <w:sz w:val="24"/>
          <w:shd w:val="clear" w:color="auto" w:fill="FFFFFF"/>
        </w:rPr>
        <w:sym w:font="Symbol" w:char="F07E"/>
      </w:r>
      <w:r w:rsidR="00EB36CB">
        <w:rPr>
          <w:rFonts w:ascii="Times New Roman" w:eastAsia="Times New Roman" w:hAnsi="Times New Roman"/>
          <w:color w:val="26282A"/>
          <w:sz w:val="24"/>
          <w:shd w:val="clear" w:color="auto" w:fill="FFFFFF"/>
        </w:rPr>
        <w:t>50 GPa</w:t>
      </w:r>
      <w:r w:rsidR="00EB36CB">
        <w:rPr>
          <w:rFonts w:asciiTheme="majorBidi" w:hAnsiTheme="majorBidi" w:cstheme="majorBidi"/>
          <w:sz w:val="24"/>
          <w:szCs w:val="24"/>
        </w:rPr>
        <w:t xml:space="preserve"> and good adhesion on WC-Co substrates. </w:t>
      </w:r>
      <w:r w:rsidR="003F24E9">
        <w:rPr>
          <w:rFonts w:asciiTheme="majorBidi" w:hAnsiTheme="majorBidi" w:cstheme="majorBidi"/>
          <w:sz w:val="24"/>
          <w:szCs w:val="24"/>
        </w:rPr>
        <w:t xml:space="preserve">Moreover, </w:t>
      </w:r>
      <w:r w:rsidR="00010941">
        <w:rPr>
          <w:rFonts w:ascii="Times New Roman" w:eastAsia="Times New Roman" w:hAnsi="Times New Roman"/>
          <w:color w:val="26282A"/>
          <w:sz w:val="24"/>
          <w:shd w:val="clear" w:color="auto" w:fill="FFFFFF"/>
        </w:rPr>
        <w:t>the</w:t>
      </w:r>
      <w:r w:rsidR="00EB36CB">
        <w:rPr>
          <w:rFonts w:ascii="Times New Roman" w:eastAsia="Times New Roman" w:hAnsi="Times New Roman"/>
          <w:color w:val="26282A"/>
          <w:sz w:val="24"/>
          <w:shd w:val="clear" w:color="auto" w:fill="FFFFFF"/>
        </w:rPr>
        <w:t xml:space="preserve"> hydrogen inflow found to increase the film’s internal stress that </w:t>
      </w:r>
      <w:r w:rsidR="00EB36CB" w:rsidRPr="003F24E9">
        <w:rPr>
          <w:rFonts w:asciiTheme="majorBidi" w:hAnsiTheme="majorBidi" w:cstheme="majorBidi"/>
          <w:sz w:val="24"/>
          <w:szCs w:val="24"/>
        </w:rPr>
        <w:t>causes spontaneously films peeling off</w:t>
      </w:r>
      <w:r w:rsidR="003F24E9" w:rsidRPr="003F24E9">
        <w:rPr>
          <w:rFonts w:asciiTheme="majorBidi" w:hAnsiTheme="majorBidi" w:cstheme="majorBidi"/>
          <w:sz w:val="24"/>
          <w:szCs w:val="24"/>
        </w:rPr>
        <w:t xml:space="preserve">. </w:t>
      </w:r>
      <w:r w:rsidR="00EB36CB">
        <w:rPr>
          <w:rFonts w:asciiTheme="majorBidi" w:hAnsiTheme="majorBidi" w:cstheme="majorBidi"/>
          <w:sz w:val="24"/>
          <w:szCs w:val="24"/>
        </w:rPr>
        <w:t>In the c</w:t>
      </w:r>
      <w:r w:rsidR="00EB36CB" w:rsidRPr="000D3354">
        <w:rPr>
          <w:rFonts w:asciiTheme="majorBidi" w:hAnsiTheme="majorBidi" w:cstheme="majorBidi"/>
          <w:sz w:val="24"/>
          <w:szCs w:val="24"/>
        </w:rPr>
        <w:t>athodic arc ion plating</w:t>
      </w:r>
      <w:r w:rsidR="00EB36CB">
        <w:rPr>
          <w:rFonts w:asciiTheme="majorBidi" w:hAnsiTheme="majorBidi" w:cstheme="majorBidi"/>
          <w:sz w:val="24"/>
          <w:szCs w:val="24"/>
        </w:rPr>
        <w:t xml:space="preserve"> technique, t</w:t>
      </w:r>
      <w:r w:rsidR="00EB36CB" w:rsidRPr="00F843BC">
        <w:rPr>
          <w:rFonts w:asciiTheme="majorBidi" w:hAnsiTheme="majorBidi" w:cstheme="majorBidi"/>
          <w:sz w:val="24"/>
          <w:szCs w:val="24"/>
        </w:rPr>
        <w:t xml:space="preserve">he distance </w:t>
      </w:r>
      <w:r w:rsidR="00EB36CB">
        <w:rPr>
          <w:rFonts w:asciiTheme="majorBidi" w:hAnsiTheme="majorBidi" w:cstheme="majorBidi"/>
          <w:sz w:val="24"/>
          <w:szCs w:val="24"/>
        </w:rPr>
        <w:t>from</w:t>
      </w:r>
      <w:r w:rsidR="00EB36CB" w:rsidRPr="00F843BC">
        <w:rPr>
          <w:rFonts w:asciiTheme="majorBidi" w:hAnsiTheme="majorBidi" w:cstheme="majorBidi"/>
          <w:sz w:val="24"/>
          <w:szCs w:val="24"/>
        </w:rPr>
        <w:t xml:space="preserve"> </w:t>
      </w:r>
      <w:r w:rsidR="00EB36CB">
        <w:rPr>
          <w:rFonts w:asciiTheme="majorBidi" w:hAnsiTheme="majorBidi" w:cstheme="majorBidi"/>
          <w:sz w:val="24"/>
          <w:szCs w:val="24"/>
        </w:rPr>
        <w:t xml:space="preserve">the </w:t>
      </w:r>
      <w:r w:rsidR="00EB36CB" w:rsidRPr="00F843BC">
        <w:rPr>
          <w:rFonts w:asciiTheme="majorBidi" w:hAnsiTheme="majorBidi" w:cstheme="majorBidi"/>
          <w:sz w:val="24"/>
          <w:szCs w:val="24"/>
        </w:rPr>
        <w:t xml:space="preserve">target </w:t>
      </w:r>
      <w:r w:rsidR="00EB36CB">
        <w:rPr>
          <w:rFonts w:asciiTheme="majorBidi" w:hAnsiTheme="majorBidi" w:cstheme="majorBidi"/>
          <w:sz w:val="24"/>
          <w:szCs w:val="24"/>
        </w:rPr>
        <w:t>to</w:t>
      </w:r>
      <w:r w:rsidR="00EB36CB" w:rsidRPr="00A01757">
        <w:rPr>
          <w:rFonts w:asciiTheme="majorBidi" w:hAnsiTheme="majorBidi" w:cstheme="majorBidi"/>
          <w:sz w:val="24"/>
          <w:szCs w:val="24"/>
        </w:rPr>
        <w:t xml:space="preserve"> </w:t>
      </w:r>
      <w:r w:rsidR="00EB36CB" w:rsidRPr="00F843BC">
        <w:rPr>
          <w:rFonts w:asciiTheme="majorBidi" w:hAnsiTheme="majorBidi" w:cstheme="majorBidi"/>
          <w:sz w:val="24"/>
          <w:szCs w:val="24"/>
        </w:rPr>
        <w:t xml:space="preserve">the substrate </w:t>
      </w:r>
      <w:r w:rsidR="00EB36CB" w:rsidRPr="003F24E9">
        <w:rPr>
          <w:rFonts w:asciiTheme="majorBidi" w:hAnsiTheme="majorBidi" w:cstheme="majorBidi"/>
          <w:sz w:val="24"/>
          <w:szCs w:val="24"/>
        </w:rPr>
        <w:t>is a</w:t>
      </w:r>
      <w:r w:rsidR="00EB36CB">
        <w:rPr>
          <w:rFonts w:asciiTheme="majorBidi" w:hAnsiTheme="majorBidi" w:cstheme="majorBidi"/>
          <w:sz w:val="24"/>
          <w:szCs w:val="24"/>
        </w:rPr>
        <w:t xml:space="preserve">bout </w:t>
      </w:r>
      <w:r w:rsidR="00EB36CB" w:rsidRPr="00F843BC">
        <w:rPr>
          <w:rFonts w:asciiTheme="majorBidi" w:hAnsiTheme="majorBidi" w:cstheme="majorBidi"/>
          <w:sz w:val="24"/>
          <w:szCs w:val="24"/>
        </w:rPr>
        <w:t>300 mm</w:t>
      </w:r>
      <w:r w:rsidR="00D53F4D">
        <w:rPr>
          <w:rFonts w:asciiTheme="majorBidi" w:hAnsiTheme="majorBidi" w:cstheme="majorBidi"/>
          <w:sz w:val="24"/>
          <w:szCs w:val="24"/>
        </w:rPr>
        <w:t>, and the p</w:t>
      </w:r>
      <w:r w:rsidR="00EB36CB">
        <w:rPr>
          <w:rFonts w:asciiTheme="majorBidi" w:hAnsiTheme="majorBidi" w:cstheme="majorBidi"/>
          <w:sz w:val="24"/>
          <w:szCs w:val="24"/>
        </w:rPr>
        <w:t>lasma plume is large enough to entirely coat set of WC-Co substrates</w:t>
      </w:r>
      <w:r w:rsidR="00D53F4D">
        <w:rPr>
          <w:rFonts w:asciiTheme="majorBidi" w:hAnsiTheme="majorBidi" w:cstheme="majorBidi"/>
          <w:sz w:val="24"/>
          <w:szCs w:val="24"/>
        </w:rPr>
        <w:t>. In this work,</w:t>
      </w:r>
      <w:r w:rsidR="00EB36CB" w:rsidRPr="00A15AE4">
        <w:rPr>
          <w:rFonts w:asciiTheme="majorBidi" w:hAnsiTheme="majorBidi" w:cstheme="majorBidi"/>
          <w:sz w:val="24"/>
          <w:szCs w:val="24"/>
        </w:rPr>
        <w:t xml:space="preserve"> DLC film entirely coated on the surface of WC-Co substrate</w:t>
      </w:r>
      <w:r w:rsidR="00EB36CB">
        <w:rPr>
          <w:rFonts w:asciiTheme="majorBidi" w:hAnsiTheme="majorBidi" w:cstheme="majorBidi"/>
          <w:sz w:val="24"/>
          <w:szCs w:val="24"/>
        </w:rPr>
        <w:t>s</w:t>
      </w:r>
      <w:r w:rsidR="00EB36CB" w:rsidRPr="00A15AE4">
        <w:rPr>
          <w:rFonts w:asciiTheme="majorBidi" w:hAnsiTheme="majorBidi" w:cstheme="majorBidi"/>
          <w:sz w:val="24"/>
          <w:szCs w:val="24"/>
        </w:rPr>
        <w:t>.</w:t>
      </w:r>
      <w:r w:rsidRPr="003F24E9">
        <w:rPr>
          <w:rFonts w:asciiTheme="majorBidi" w:hAnsiTheme="majorBidi" w:cstheme="majorBidi"/>
          <w:sz w:val="24"/>
          <w:szCs w:val="24"/>
        </w:rPr>
        <w:t xml:space="preserve"> </w:t>
      </w:r>
      <w:r w:rsidR="00010941">
        <w:rPr>
          <w:rFonts w:asciiTheme="majorBidi" w:hAnsiTheme="majorBidi" w:cstheme="majorBidi"/>
          <w:sz w:val="24"/>
          <w:szCs w:val="24"/>
        </w:rPr>
        <w:t>Practically,</w:t>
      </w:r>
      <w:r w:rsidR="00246E16">
        <w:rPr>
          <w:rFonts w:asciiTheme="majorBidi" w:hAnsiTheme="majorBidi" w:cstheme="majorBidi"/>
          <w:sz w:val="24"/>
          <w:szCs w:val="24"/>
        </w:rPr>
        <w:t xml:space="preserve"> t</w:t>
      </w:r>
      <w:r w:rsidR="00246E16" w:rsidRPr="00673E39">
        <w:rPr>
          <w:rFonts w:ascii="Times New Roman" w:eastAsia="Times New Roman" w:hAnsi="Times New Roman"/>
          <w:color w:val="26282A"/>
          <w:sz w:val="24"/>
          <w:shd w:val="clear" w:color="auto" w:fill="FFFFFF"/>
        </w:rPr>
        <w:t xml:space="preserve">o enhance adhesion of DLC </w:t>
      </w:r>
      <w:r w:rsidR="00246E16" w:rsidRPr="00F26DDB">
        <w:rPr>
          <w:rFonts w:ascii="Times New Roman" w:eastAsia="Times New Roman" w:hAnsi="Times New Roman"/>
          <w:color w:val="26282A"/>
          <w:sz w:val="24"/>
          <w:shd w:val="clear" w:color="auto" w:fill="FFFFFF"/>
        </w:rPr>
        <w:t xml:space="preserve">on </w:t>
      </w:r>
      <w:r w:rsidR="00246E16">
        <w:rPr>
          <w:rFonts w:ascii="Times New Roman" w:eastAsia="Times New Roman" w:hAnsi="Times New Roman"/>
          <w:color w:val="26282A"/>
          <w:sz w:val="24"/>
          <w:shd w:val="clear" w:color="auto" w:fill="FFFFFF"/>
        </w:rPr>
        <w:t xml:space="preserve">the </w:t>
      </w:r>
      <w:r w:rsidR="00246E16" w:rsidRPr="00F26DDB">
        <w:rPr>
          <w:rFonts w:ascii="Times New Roman" w:eastAsia="Times New Roman" w:hAnsi="Times New Roman"/>
          <w:color w:val="26282A"/>
          <w:sz w:val="24"/>
          <w:shd w:val="clear" w:color="auto" w:fill="FFFFFF"/>
        </w:rPr>
        <w:t xml:space="preserve">WC-Co </w:t>
      </w:r>
      <w:r w:rsidR="00246E16">
        <w:rPr>
          <w:rFonts w:ascii="Times New Roman" w:eastAsia="Times New Roman" w:hAnsi="Times New Roman"/>
          <w:color w:val="26282A"/>
          <w:sz w:val="24"/>
          <w:shd w:val="clear" w:color="auto" w:fill="FFFFFF"/>
        </w:rPr>
        <w:t>substrates, h</w:t>
      </w:r>
      <w:r w:rsidR="00246E16" w:rsidRPr="00673E39">
        <w:rPr>
          <w:rFonts w:ascii="Times New Roman" w:eastAsia="Times New Roman" w:hAnsi="Times New Roman"/>
          <w:color w:val="26282A"/>
          <w:sz w:val="24"/>
          <w:shd w:val="clear" w:color="auto" w:fill="FFFFFF"/>
        </w:rPr>
        <w:t xml:space="preserve">igher </w:t>
      </w:r>
      <w:r w:rsidR="00246E16">
        <w:rPr>
          <w:rFonts w:ascii="Times New Roman" w:eastAsia="Times New Roman" w:hAnsi="Times New Roman"/>
          <w:color w:val="26282A"/>
          <w:sz w:val="24"/>
          <w:shd w:val="clear" w:color="auto" w:fill="FFFFFF"/>
        </w:rPr>
        <w:t>substrate-</w:t>
      </w:r>
      <w:r w:rsidR="00246E16" w:rsidRPr="00673E39">
        <w:rPr>
          <w:rFonts w:ascii="Times New Roman" w:eastAsia="Times New Roman" w:hAnsi="Times New Roman"/>
          <w:color w:val="26282A"/>
          <w:sz w:val="24"/>
          <w:shd w:val="clear" w:color="auto" w:fill="FFFFFF"/>
        </w:rPr>
        <w:t>temperature</w:t>
      </w:r>
      <w:r w:rsidR="00246E16">
        <w:rPr>
          <w:rFonts w:ascii="Times New Roman" w:eastAsia="Times New Roman" w:hAnsi="Times New Roman"/>
          <w:color w:val="26282A"/>
          <w:sz w:val="24"/>
          <w:shd w:val="clear" w:color="auto" w:fill="FFFFFF"/>
        </w:rPr>
        <w:t xml:space="preserve"> is applied due to the polished-like mirror substrate surface. The films show very low friction coefficient of 0.08 µm comparable with 0.16 µm of microcrystalline HFCVD diamond measured from pin on disk friction test in the </w:t>
      </w:r>
      <w:r w:rsidR="00246E16">
        <w:rPr>
          <w:rFonts w:ascii="Times New Roman" w:eastAsia="Times New Roman" w:hAnsi="Times New Roman"/>
          <w:color w:val="26282A"/>
          <w:sz w:val="24"/>
          <w:shd w:val="clear" w:color="auto" w:fill="FFFFFF"/>
        </w:rPr>
        <w:lastRenderedPageBreak/>
        <w:t>environment air at the same conditions</w:t>
      </w:r>
      <w:r w:rsidR="00010941" w:rsidRPr="00246E16">
        <w:rPr>
          <w:rFonts w:ascii="Times New Roman" w:eastAsia="Times New Roman" w:hAnsi="Times New Roman"/>
          <w:color w:val="26282A"/>
          <w:sz w:val="24"/>
          <w:shd w:val="clear" w:color="auto" w:fill="FFFFFF"/>
        </w:rPr>
        <w:t xml:space="preserve">. </w:t>
      </w:r>
      <w:r w:rsidR="00246E16">
        <w:rPr>
          <w:rFonts w:ascii="Times New Roman" w:eastAsia="Times New Roman" w:hAnsi="Times New Roman"/>
          <w:color w:val="26282A"/>
          <w:sz w:val="24"/>
          <w:shd w:val="clear" w:color="auto" w:fill="FFFFFF"/>
        </w:rPr>
        <w:t xml:space="preserve">After film’s deposition, </w:t>
      </w:r>
      <w:r w:rsidR="00D41861" w:rsidRPr="00246E16">
        <w:rPr>
          <w:rFonts w:ascii="Times New Roman" w:eastAsia="Times New Roman" w:hAnsi="Times New Roman"/>
          <w:color w:val="26282A"/>
          <w:sz w:val="24"/>
          <w:shd w:val="clear" w:color="auto" w:fill="FFFFFF"/>
        </w:rPr>
        <w:t xml:space="preserve">the ultrafast ns-PLA process </w:t>
      </w:r>
      <w:r w:rsidR="00F64018" w:rsidRPr="00246E16">
        <w:rPr>
          <w:rFonts w:ascii="Times New Roman" w:eastAsia="Times New Roman" w:hAnsi="Times New Roman"/>
          <w:color w:val="26282A"/>
          <w:sz w:val="24"/>
          <w:shd w:val="clear" w:color="auto" w:fill="FFFFFF"/>
        </w:rPr>
        <w:t>with</w:t>
      </w:r>
      <w:r w:rsidR="00D41861" w:rsidRPr="00246E16">
        <w:rPr>
          <w:rFonts w:ascii="Times New Roman" w:eastAsia="Times New Roman" w:hAnsi="Times New Roman"/>
          <w:color w:val="26282A"/>
          <w:sz w:val="24"/>
          <w:shd w:val="clear" w:color="auto" w:fill="FFFFFF"/>
        </w:rPr>
        <w:t xml:space="preserve"> a single pulse of ArF excimer laser (λ = 193 nm; FWHM = 20</w:t>
      </w:r>
      <w:r w:rsidR="00D41861" w:rsidRPr="003F24E9">
        <w:rPr>
          <w:rFonts w:asciiTheme="majorBidi" w:hAnsiTheme="majorBidi" w:cstheme="majorBidi"/>
          <w:sz w:val="24"/>
          <w:szCs w:val="24"/>
        </w:rPr>
        <w:t xml:space="preserve"> ns) </w:t>
      </w:r>
      <w:r w:rsidR="00F64018" w:rsidRPr="003F24E9">
        <w:rPr>
          <w:rFonts w:asciiTheme="majorBidi" w:hAnsiTheme="majorBidi" w:cstheme="majorBidi"/>
          <w:sz w:val="24"/>
          <w:szCs w:val="24"/>
        </w:rPr>
        <w:t xml:space="preserve">was applied on the </w:t>
      </w:r>
      <w:r w:rsidRPr="003F24E9">
        <w:rPr>
          <w:rFonts w:asciiTheme="majorBidi" w:hAnsiTheme="majorBidi" w:cstheme="majorBidi"/>
          <w:sz w:val="24"/>
          <w:szCs w:val="24"/>
        </w:rPr>
        <w:t>deposited</w:t>
      </w:r>
      <w:r w:rsidR="00F64018" w:rsidRPr="003F24E9">
        <w:rPr>
          <w:rFonts w:asciiTheme="majorBidi" w:hAnsiTheme="majorBidi" w:cstheme="majorBidi"/>
          <w:sz w:val="24"/>
          <w:szCs w:val="24"/>
        </w:rPr>
        <w:t xml:space="preserve"> DLC films </w:t>
      </w:r>
      <w:r w:rsidR="00D41861" w:rsidRPr="003F24E9">
        <w:rPr>
          <w:rFonts w:asciiTheme="majorBidi" w:hAnsiTheme="majorBidi" w:cstheme="majorBidi"/>
          <w:sz w:val="24"/>
          <w:szCs w:val="24"/>
        </w:rPr>
        <w:t xml:space="preserve">at different energy densities of 0.9, 1.2, 1.5, 1.7 J/cm2. </w:t>
      </w:r>
      <w:r w:rsidR="00EB36CB" w:rsidRPr="0099070D">
        <w:rPr>
          <w:rFonts w:asciiTheme="majorBidi" w:hAnsiTheme="majorBidi" w:cstheme="majorBidi"/>
          <w:sz w:val="24"/>
          <w:szCs w:val="24"/>
        </w:rPr>
        <w:t xml:space="preserve">The focal length </w:t>
      </w:r>
      <w:r w:rsidR="00EB36CB" w:rsidRPr="006B39CA">
        <w:rPr>
          <w:rFonts w:asciiTheme="majorBidi" w:hAnsiTheme="majorBidi" w:cstheme="majorBidi"/>
          <w:sz w:val="24"/>
          <w:szCs w:val="24"/>
        </w:rPr>
        <w:t xml:space="preserve">of the converging lens </w:t>
      </w:r>
      <w:r w:rsidR="00EB36CB" w:rsidRPr="0099070D">
        <w:rPr>
          <w:rFonts w:asciiTheme="majorBidi" w:hAnsiTheme="majorBidi" w:cstheme="majorBidi"/>
          <w:sz w:val="24"/>
          <w:szCs w:val="24"/>
        </w:rPr>
        <w:t>is 50 cm</w:t>
      </w:r>
      <w:r w:rsidR="00EB36CB">
        <w:rPr>
          <w:rFonts w:asciiTheme="majorBidi" w:hAnsiTheme="majorBidi" w:cstheme="majorBidi"/>
          <w:sz w:val="24"/>
          <w:szCs w:val="24"/>
        </w:rPr>
        <w:t xml:space="preserve">. </w:t>
      </w:r>
      <w:r w:rsidR="00EB36CB" w:rsidRPr="0099070D">
        <w:rPr>
          <w:rFonts w:asciiTheme="majorBidi" w:hAnsiTheme="majorBidi" w:cstheme="majorBidi"/>
          <w:sz w:val="24"/>
          <w:szCs w:val="24"/>
        </w:rPr>
        <w:t xml:space="preserve">The spot </w:t>
      </w:r>
      <w:r w:rsidR="00EB36CB" w:rsidRPr="003F24E9">
        <w:rPr>
          <w:rFonts w:asciiTheme="majorBidi" w:hAnsiTheme="majorBidi" w:cstheme="majorBidi"/>
          <w:sz w:val="24"/>
          <w:szCs w:val="24"/>
        </w:rPr>
        <w:t>size was selected based on the energy of the laser. As the energy of the laser is variable, so the distance between the lens and the sample is also variable. Usually, the separation was in between 35-40 cm. In this work, PLA experiments done in ambient.</w:t>
      </w:r>
      <w:r w:rsidR="003F24E9">
        <w:rPr>
          <w:rFonts w:ascii="Times New Roman" w:hAnsi="Times New Roman" w:cs="Times New Roman"/>
          <w:b/>
          <w:bCs/>
          <w:color w:val="000000" w:themeColor="text1"/>
          <w:sz w:val="24"/>
          <w:szCs w:val="24"/>
        </w:rPr>
        <w:t xml:space="preserve"> </w:t>
      </w:r>
      <w:r w:rsidR="00D41861" w:rsidRPr="003F24E9">
        <w:rPr>
          <w:rFonts w:ascii="Times New Roman" w:hAnsi="Times New Roman" w:cs="Times New Roman"/>
          <w:color w:val="000000" w:themeColor="text1"/>
          <w:sz w:val="24"/>
          <w:szCs w:val="24"/>
        </w:rPr>
        <w:t xml:space="preserve">Schematic diagrams of the cathodic arc ion plating </w:t>
      </w:r>
      <w:r w:rsidR="00D41861" w:rsidRPr="002452D6">
        <w:rPr>
          <w:rFonts w:ascii="Times New Roman" w:hAnsi="Times New Roman" w:cs="Times New Roman"/>
          <w:color w:val="000000" w:themeColor="text1"/>
          <w:sz w:val="24"/>
          <w:szCs w:val="24"/>
        </w:rPr>
        <w:t xml:space="preserve">deposition method and </w:t>
      </w:r>
      <w:r w:rsidR="00F64018" w:rsidRPr="002452D6">
        <w:rPr>
          <w:rFonts w:ascii="Times New Roman" w:hAnsi="Times New Roman" w:cs="Times New Roman"/>
          <w:color w:val="000000" w:themeColor="text1"/>
          <w:sz w:val="24"/>
          <w:szCs w:val="24"/>
        </w:rPr>
        <w:t>ns-PLA</w:t>
      </w:r>
      <w:r w:rsidR="00D41861" w:rsidRPr="002452D6">
        <w:rPr>
          <w:rFonts w:ascii="Times New Roman" w:hAnsi="Times New Roman" w:cs="Times New Roman"/>
          <w:color w:val="000000" w:themeColor="text1"/>
          <w:sz w:val="24"/>
          <w:szCs w:val="24"/>
        </w:rPr>
        <w:t xml:space="preserve"> process are illustrated in </w:t>
      </w:r>
      <w:r w:rsidR="002452D6">
        <w:rPr>
          <w:rFonts w:ascii="Times New Roman" w:hAnsi="Times New Roman" w:cs="Times New Roman"/>
          <w:color w:val="000000" w:themeColor="text1"/>
          <w:sz w:val="24"/>
          <w:szCs w:val="24"/>
        </w:rPr>
        <w:t>F</w:t>
      </w:r>
      <w:r w:rsidR="00D41861" w:rsidRPr="002452D6">
        <w:rPr>
          <w:rFonts w:ascii="Times New Roman" w:hAnsi="Times New Roman" w:cs="Times New Roman"/>
          <w:color w:val="000000" w:themeColor="text1"/>
          <w:sz w:val="24"/>
          <w:szCs w:val="24"/>
        </w:rPr>
        <w:t xml:space="preserve">ig.S1a and </w:t>
      </w:r>
      <w:r w:rsidR="002452D6">
        <w:rPr>
          <w:rFonts w:ascii="Times New Roman" w:hAnsi="Times New Roman" w:cs="Times New Roman"/>
          <w:color w:val="000000" w:themeColor="text1"/>
          <w:sz w:val="24"/>
          <w:szCs w:val="24"/>
        </w:rPr>
        <w:t>F</w:t>
      </w:r>
      <w:r w:rsidR="00D41861" w:rsidRPr="002452D6">
        <w:rPr>
          <w:rFonts w:ascii="Times New Roman" w:hAnsi="Times New Roman" w:cs="Times New Roman"/>
          <w:color w:val="000000" w:themeColor="text1"/>
          <w:sz w:val="24"/>
          <w:szCs w:val="24"/>
        </w:rPr>
        <w:t>ig.S1b, respectively.</w:t>
      </w:r>
    </w:p>
    <w:p w:rsidR="00E82AF1" w:rsidRPr="003F24E9" w:rsidRDefault="007C2E2E" w:rsidP="00097015">
      <w:pPr>
        <w:spacing w:line="480" w:lineRule="auto"/>
        <w:ind w:firstLine="720"/>
        <w:jc w:val="both"/>
        <w:rPr>
          <w:rFonts w:asciiTheme="majorBidi" w:hAnsiTheme="majorBidi" w:cstheme="majorBidi"/>
          <w:sz w:val="24"/>
          <w:szCs w:val="24"/>
        </w:rPr>
      </w:pPr>
      <w:r w:rsidRPr="007C2E2E">
        <w:rPr>
          <w:rFonts w:asciiTheme="majorBidi" w:hAnsiTheme="majorBidi" w:cstheme="majorBidi"/>
          <w:b/>
          <w:bCs/>
          <w:i/>
          <w:iCs/>
          <w:sz w:val="24"/>
          <w:szCs w:val="24"/>
        </w:rPr>
        <w:t xml:space="preserve">Raman spectra </w:t>
      </w:r>
      <w:r w:rsidRPr="007C2E2E">
        <w:rPr>
          <w:rFonts w:asciiTheme="majorBidi" w:hAnsiTheme="majorBidi" w:cstheme="majorBidi"/>
          <w:b/>
          <w:bCs/>
          <w:i/>
          <w:iCs/>
          <w:sz w:val="24"/>
          <w:szCs w:val="24"/>
        </w:rPr>
        <w:t xml:space="preserve">with </w:t>
      </w:r>
      <w:r w:rsidR="00FE70D1" w:rsidRPr="007C2E2E">
        <w:rPr>
          <w:rFonts w:asciiTheme="majorBidi" w:hAnsiTheme="majorBidi" w:cstheme="majorBidi"/>
          <w:b/>
          <w:bCs/>
          <w:i/>
          <w:iCs/>
          <w:sz w:val="24"/>
          <w:szCs w:val="24"/>
        </w:rPr>
        <w:t>laser annealing</w:t>
      </w:r>
      <w:r w:rsidR="00FE70D1" w:rsidRPr="00FE70D1">
        <w:rPr>
          <w:rFonts w:asciiTheme="majorBidi" w:hAnsiTheme="majorBidi" w:cstheme="majorBidi"/>
          <w:b/>
          <w:bCs/>
          <w:sz w:val="24"/>
          <w:szCs w:val="24"/>
        </w:rPr>
        <w:t>:</w:t>
      </w:r>
      <w:r w:rsidR="00FE70D1">
        <w:rPr>
          <w:rFonts w:asciiTheme="majorBidi" w:hAnsiTheme="majorBidi" w:cstheme="majorBidi"/>
          <w:sz w:val="24"/>
          <w:szCs w:val="24"/>
        </w:rPr>
        <w:t xml:space="preserve"> </w:t>
      </w:r>
      <w:r w:rsidR="00E82AF1" w:rsidRPr="003F24E9">
        <w:rPr>
          <w:rFonts w:asciiTheme="majorBidi" w:hAnsiTheme="majorBidi" w:cstheme="majorBidi"/>
          <w:sz w:val="24"/>
          <w:szCs w:val="24"/>
        </w:rPr>
        <w:t>Micro Raman analyses have been performed on the DLC/ WC–Co films, as deposited and after annealing</w:t>
      </w:r>
      <w:r w:rsidR="00877A68" w:rsidRPr="003F24E9">
        <w:rPr>
          <w:rFonts w:asciiTheme="majorBidi" w:hAnsiTheme="majorBidi" w:cstheme="majorBidi"/>
          <w:sz w:val="24"/>
          <w:szCs w:val="24"/>
        </w:rPr>
        <w:t>. Fig</w:t>
      </w:r>
      <w:r w:rsidR="00FE70D1">
        <w:rPr>
          <w:rFonts w:asciiTheme="majorBidi" w:hAnsiTheme="majorBidi" w:cstheme="majorBidi"/>
          <w:sz w:val="24"/>
          <w:szCs w:val="24"/>
        </w:rPr>
        <w:t xml:space="preserve">ure </w:t>
      </w:r>
      <w:r w:rsidR="00E82AF1" w:rsidRPr="003F24E9">
        <w:rPr>
          <w:rFonts w:asciiTheme="majorBidi" w:hAnsiTheme="majorBidi" w:cstheme="majorBidi"/>
          <w:sz w:val="24"/>
          <w:szCs w:val="24"/>
        </w:rPr>
        <w:t>S</w:t>
      </w:r>
      <w:r w:rsidR="00877A68" w:rsidRPr="003F24E9">
        <w:rPr>
          <w:rFonts w:asciiTheme="majorBidi" w:hAnsiTheme="majorBidi" w:cstheme="majorBidi"/>
          <w:sz w:val="24"/>
          <w:szCs w:val="24"/>
        </w:rPr>
        <w:t>2</w:t>
      </w:r>
      <w:r w:rsidR="00E82AF1" w:rsidRPr="003F24E9">
        <w:rPr>
          <w:rFonts w:asciiTheme="majorBidi" w:hAnsiTheme="majorBidi" w:cstheme="majorBidi"/>
          <w:sz w:val="24"/>
          <w:szCs w:val="24"/>
        </w:rPr>
        <w:t xml:space="preserve"> shows </w:t>
      </w:r>
      <w:r w:rsidR="00FE70D1">
        <w:rPr>
          <w:rFonts w:asciiTheme="majorBidi" w:hAnsiTheme="majorBidi" w:cstheme="majorBidi"/>
          <w:sz w:val="24"/>
          <w:szCs w:val="24"/>
        </w:rPr>
        <w:t xml:space="preserve">the </w:t>
      </w:r>
      <w:r w:rsidR="00E82AF1" w:rsidRPr="003F24E9">
        <w:rPr>
          <w:rFonts w:asciiTheme="majorBidi" w:hAnsiTheme="majorBidi" w:cstheme="majorBidi"/>
          <w:sz w:val="24"/>
          <w:szCs w:val="24"/>
        </w:rPr>
        <w:t xml:space="preserve">reproduced experimental Raman spectra using three Gaussian peak fitting, at different energy densities of 0.9, 1.2, 1.5, 1.7 J/cm2. The fitting </w:t>
      </w:r>
      <w:r w:rsidR="00FE70D1">
        <w:rPr>
          <w:rFonts w:asciiTheme="majorBidi" w:hAnsiTheme="majorBidi" w:cstheme="majorBidi"/>
          <w:sz w:val="24"/>
          <w:szCs w:val="24"/>
        </w:rPr>
        <w:t>is</w:t>
      </w:r>
      <w:r w:rsidR="00E82AF1" w:rsidRPr="003F24E9">
        <w:rPr>
          <w:rFonts w:asciiTheme="majorBidi" w:hAnsiTheme="majorBidi" w:cstheme="majorBidi"/>
          <w:sz w:val="24"/>
          <w:szCs w:val="24"/>
        </w:rPr>
        <w:t xml:space="preserve"> performed with ﬁxed peak positions at 1140 cm-1 (T peak), 1332 cm-1 (D peak), and 1580 cm-1 (G peak), corresponding to Raman-active vibrational modes, using latest academic version of Origin-lab software (by NC State University). Obviously, </w:t>
      </w:r>
      <w:r w:rsidR="00F8115B" w:rsidRPr="003F24E9">
        <w:rPr>
          <w:rFonts w:asciiTheme="majorBidi" w:hAnsiTheme="majorBidi" w:cstheme="majorBidi"/>
          <w:sz w:val="24"/>
          <w:szCs w:val="24"/>
        </w:rPr>
        <w:t>Raman</w:t>
      </w:r>
      <w:r w:rsidR="00E82AF1" w:rsidRPr="003F24E9">
        <w:rPr>
          <w:rFonts w:asciiTheme="majorBidi" w:hAnsiTheme="majorBidi" w:cstheme="majorBidi"/>
          <w:sz w:val="24"/>
          <w:szCs w:val="24"/>
        </w:rPr>
        <w:t xml:space="preserve"> spectra illustrate the dependence of </w:t>
      </w:r>
      <w:bookmarkStart w:id="0" w:name="_GoBack"/>
      <w:bookmarkEnd w:id="0"/>
      <w:r w:rsidR="00E82AF1" w:rsidRPr="003F24E9">
        <w:rPr>
          <w:rFonts w:asciiTheme="majorBidi" w:hAnsiTheme="majorBidi" w:cstheme="majorBidi"/>
          <w:sz w:val="24"/>
          <w:szCs w:val="24"/>
        </w:rPr>
        <w:t xml:space="preserve">laser energy density. </w:t>
      </w:r>
      <w:r w:rsidR="00EB2E83">
        <w:rPr>
          <w:rFonts w:asciiTheme="majorBidi" w:hAnsiTheme="majorBidi" w:cstheme="majorBidi"/>
          <w:sz w:val="24"/>
          <w:szCs w:val="24"/>
        </w:rPr>
        <w:t>Compare to the non-irradiated film (before PLA), the laser annealed DLC films with 0.9</w:t>
      </w:r>
      <w:r w:rsidR="00097015">
        <w:rPr>
          <w:rFonts w:asciiTheme="majorBidi" w:hAnsiTheme="majorBidi" w:cstheme="majorBidi"/>
          <w:sz w:val="24"/>
          <w:szCs w:val="24"/>
        </w:rPr>
        <w:t xml:space="preserve"> and 1.2</w:t>
      </w:r>
      <w:r w:rsidR="00EB2E83" w:rsidRPr="00EB2E83">
        <w:rPr>
          <w:rFonts w:asciiTheme="majorBidi" w:hAnsiTheme="majorBidi" w:cstheme="majorBidi"/>
          <w:sz w:val="24"/>
          <w:szCs w:val="24"/>
        </w:rPr>
        <w:t xml:space="preserve"> </w:t>
      </w:r>
      <w:r w:rsidR="00EB2E83" w:rsidRPr="003F24E9">
        <w:rPr>
          <w:rFonts w:asciiTheme="majorBidi" w:hAnsiTheme="majorBidi" w:cstheme="majorBidi"/>
          <w:sz w:val="24"/>
          <w:szCs w:val="24"/>
        </w:rPr>
        <w:t>J/cm</w:t>
      </w:r>
      <w:r w:rsidR="00EB2E83" w:rsidRPr="00EB2E83">
        <w:rPr>
          <w:rFonts w:asciiTheme="majorBidi" w:hAnsiTheme="majorBidi" w:cstheme="majorBidi"/>
          <w:sz w:val="24"/>
          <w:szCs w:val="24"/>
          <w:vertAlign w:val="superscript"/>
        </w:rPr>
        <w:t>2</w:t>
      </w:r>
      <w:r w:rsidR="00EB2E83">
        <w:rPr>
          <w:rFonts w:asciiTheme="majorBidi" w:hAnsiTheme="majorBidi" w:cstheme="majorBidi"/>
          <w:sz w:val="24"/>
          <w:szCs w:val="24"/>
        </w:rPr>
        <w:t xml:space="preserve"> reveal </w:t>
      </w:r>
      <w:r w:rsidR="00097015">
        <w:rPr>
          <w:rFonts w:asciiTheme="majorBidi" w:hAnsiTheme="majorBidi" w:cstheme="majorBidi"/>
          <w:sz w:val="24"/>
          <w:szCs w:val="24"/>
        </w:rPr>
        <w:t xml:space="preserve">blue shift of </w:t>
      </w:r>
      <w:r w:rsidR="00097015" w:rsidRPr="00097015">
        <w:rPr>
          <w:rFonts w:asciiTheme="majorBidi" w:hAnsiTheme="majorBidi" w:cstheme="majorBidi"/>
          <w:i/>
          <w:iCs/>
          <w:sz w:val="24"/>
          <w:szCs w:val="24"/>
        </w:rPr>
        <w:t>G</w:t>
      </w:r>
      <w:r w:rsidR="00097015">
        <w:rPr>
          <w:rFonts w:asciiTheme="majorBidi" w:hAnsiTheme="majorBidi" w:cstheme="majorBidi"/>
          <w:sz w:val="24"/>
          <w:szCs w:val="24"/>
        </w:rPr>
        <w:t xml:space="preserve">- and </w:t>
      </w:r>
      <w:r w:rsidR="00097015" w:rsidRPr="00097015">
        <w:rPr>
          <w:rFonts w:asciiTheme="majorBidi" w:hAnsiTheme="majorBidi" w:cstheme="majorBidi"/>
          <w:i/>
          <w:iCs/>
          <w:sz w:val="24"/>
          <w:szCs w:val="24"/>
        </w:rPr>
        <w:t>D</w:t>
      </w:r>
      <w:r w:rsidR="00097015">
        <w:rPr>
          <w:rFonts w:asciiTheme="majorBidi" w:hAnsiTheme="majorBidi" w:cstheme="majorBidi"/>
          <w:sz w:val="24"/>
          <w:szCs w:val="24"/>
        </w:rPr>
        <w:t xml:space="preserve"> peaks, </w:t>
      </w:r>
      <w:r w:rsidR="00EB2E83">
        <w:rPr>
          <w:rFonts w:asciiTheme="majorBidi" w:hAnsiTheme="majorBidi" w:cstheme="majorBidi"/>
          <w:sz w:val="24"/>
          <w:szCs w:val="24"/>
        </w:rPr>
        <w:t xml:space="preserve">higher  </w:t>
      </w:r>
      <w:r w:rsidR="00097015">
        <w:rPr>
          <w:rFonts w:asciiTheme="majorBidi" w:hAnsiTheme="majorBidi" w:cstheme="majorBidi"/>
          <w:sz w:val="24"/>
          <w:szCs w:val="24"/>
        </w:rPr>
        <w:t xml:space="preserve">peak intensities and </w:t>
      </w:r>
      <w:r w:rsidR="00097015">
        <w:rPr>
          <w:rFonts w:asciiTheme="majorBidi" w:hAnsiTheme="majorBidi" w:cstheme="majorBidi"/>
          <w:sz w:val="24"/>
          <w:szCs w:val="24"/>
        </w:rPr>
        <w:t xml:space="preserve">higher </w:t>
      </w:r>
      <w:r w:rsidR="00097015" w:rsidRPr="00097015">
        <w:rPr>
          <w:rFonts w:asciiTheme="majorBidi" w:hAnsiTheme="majorBidi" w:cstheme="majorBidi"/>
          <w:i/>
          <w:iCs/>
          <w:sz w:val="24"/>
          <w:szCs w:val="24"/>
        </w:rPr>
        <w:t>sp</w:t>
      </w:r>
      <w:r w:rsidR="00097015" w:rsidRPr="00097015">
        <w:rPr>
          <w:rFonts w:asciiTheme="majorBidi" w:hAnsiTheme="majorBidi" w:cstheme="majorBidi"/>
          <w:i/>
          <w:iCs/>
          <w:sz w:val="24"/>
          <w:szCs w:val="24"/>
          <w:vertAlign w:val="superscript"/>
        </w:rPr>
        <w:t>3</w:t>
      </w:r>
      <w:r w:rsidR="00097015">
        <w:rPr>
          <w:rFonts w:asciiTheme="majorBidi" w:hAnsiTheme="majorBidi" w:cstheme="majorBidi"/>
          <w:sz w:val="24"/>
          <w:szCs w:val="24"/>
        </w:rPr>
        <w:t xml:space="preserve"> content</w:t>
      </w:r>
      <w:r w:rsidR="00097015">
        <w:rPr>
          <w:rFonts w:asciiTheme="majorBidi" w:hAnsiTheme="majorBidi" w:cstheme="majorBidi"/>
          <w:sz w:val="24"/>
          <w:szCs w:val="24"/>
        </w:rPr>
        <w:t xml:space="preserve">.  </w:t>
      </w:r>
      <w:r w:rsidR="00E82AF1" w:rsidRPr="003F24E9">
        <w:rPr>
          <w:rFonts w:asciiTheme="majorBidi" w:hAnsiTheme="majorBidi" w:cstheme="majorBidi"/>
          <w:sz w:val="24"/>
          <w:szCs w:val="24"/>
        </w:rPr>
        <w:t xml:space="preserve">The values of all parameters extracted from fitting and reproducing the measured Raman spectra before and after laser irradiation </w:t>
      </w:r>
      <w:r w:rsidR="00877A68" w:rsidRPr="003F24E9">
        <w:rPr>
          <w:rFonts w:asciiTheme="majorBidi" w:hAnsiTheme="majorBidi" w:cstheme="majorBidi"/>
          <w:sz w:val="24"/>
          <w:szCs w:val="24"/>
        </w:rPr>
        <w:t xml:space="preserve">are summarized in table </w:t>
      </w:r>
      <w:r w:rsidR="00E82AF1" w:rsidRPr="003F24E9">
        <w:rPr>
          <w:rFonts w:asciiTheme="majorBidi" w:hAnsiTheme="majorBidi" w:cstheme="majorBidi"/>
          <w:sz w:val="24"/>
          <w:szCs w:val="24"/>
        </w:rPr>
        <w:t>S</w:t>
      </w:r>
      <w:r w:rsidR="00877A68" w:rsidRPr="003F24E9">
        <w:rPr>
          <w:rFonts w:asciiTheme="majorBidi" w:hAnsiTheme="majorBidi" w:cstheme="majorBidi"/>
          <w:sz w:val="24"/>
          <w:szCs w:val="24"/>
        </w:rPr>
        <w:t>1</w:t>
      </w:r>
      <w:r w:rsidR="00E82AF1" w:rsidRPr="003F24E9">
        <w:rPr>
          <w:rFonts w:asciiTheme="majorBidi" w:hAnsiTheme="majorBidi" w:cstheme="majorBidi"/>
          <w:sz w:val="24"/>
          <w:szCs w:val="24"/>
        </w:rPr>
        <w:t xml:space="preserve">. </w:t>
      </w:r>
    </w:p>
    <w:p w:rsidR="00E82AF1" w:rsidRPr="003F24E9" w:rsidRDefault="00E82AF1" w:rsidP="002E70ED">
      <w:pPr>
        <w:rPr>
          <w:sz w:val="24"/>
          <w:szCs w:val="24"/>
        </w:rPr>
      </w:pPr>
    </w:p>
    <w:p w:rsidR="00E82AF1" w:rsidRDefault="00E82AF1">
      <w:r>
        <w:br w:type="page"/>
      </w:r>
    </w:p>
    <w:p w:rsidR="003F24E9" w:rsidRPr="003F24E9" w:rsidRDefault="003F24E9" w:rsidP="003F24E9">
      <w:pPr>
        <w:spacing w:after="0" w:line="480" w:lineRule="auto"/>
        <w:rPr>
          <w:rFonts w:ascii="Times New Roman" w:eastAsia="MS Mincho" w:hAnsi="Times New Roman" w:cs="Times New Roman"/>
          <w:bCs/>
          <w:noProof/>
          <w:sz w:val="24"/>
          <w:szCs w:val="24"/>
          <w:lang w:val="de-DE"/>
        </w:rPr>
      </w:pPr>
      <w:r w:rsidRPr="003F24E9">
        <w:rPr>
          <w:rFonts w:ascii="Times New Roman" w:eastAsia="MS Mincho" w:hAnsi="Times New Roman" w:cs="Times New Roman"/>
          <w:b/>
          <w:bCs/>
          <w:noProof/>
          <w:sz w:val="24"/>
          <w:szCs w:val="24"/>
          <w:lang w:val="de-DE"/>
        </w:rPr>
        <w:lastRenderedPageBreak/>
        <w:t>FIGURES</w:t>
      </w:r>
      <w:r w:rsidR="00E56610">
        <w:rPr>
          <w:rFonts w:ascii="Times New Roman" w:eastAsia="MS Mincho" w:hAnsi="Times New Roman" w:cs="Times New Roman"/>
          <w:b/>
          <w:bCs/>
          <w:noProof/>
          <w:sz w:val="24"/>
          <w:szCs w:val="24"/>
          <w:lang w:val="de-DE"/>
        </w:rPr>
        <w:t xml:space="preserve"> and TABLES</w:t>
      </w:r>
    </w:p>
    <w:p w:rsidR="003F24E9" w:rsidRDefault="003F24E9" w:rsidP="003F24E9">
      <w:pPr>
        <w:rPr>
          <w:noProof/>
          <w:lang w:val="en-US"/>
        </w:rPr>
      </w:pPr>
    </w:p>
    <w:p w:rsidR="00740824" w:rsidRDefault="00740824" w:rsidP="00740824">
      <w:pPr>
        <w:jc w:val="center"/>
      </w:pPr>
      <w:r w:rsidRPr="00740824">
        <w:rPr>
          <w:noProof/>
          <w:lang w:val="en-US"/>
        </w:rPr>
        <w:drawing>
          <wp:inline distT="0" distB="0" distL="0" distR="0" wp14:anchorId="0E4503E3" wp14:editId="08B2CA13">
            <wp:extent cx="5091722" cy="466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1722" cy="4663440"/>
                    </a:xfrm>
                    <a:prstGeom prst="rect">
                      <a:avLst/>
                    </a:prstGeom>
                    <a:noFill/>
                    <a:ln>
                      <a:noFill/>
                    </a:ln>
                  </pic:spPr>
                </pic:pic>
              </a:graphicData>
            </a:graphic>
          </wp:inline>
        </w:drawing>
      </w:r>
    </w:p>
    <w:p w:rsidR="002D69D3" w:rsidRDefault="002D69D3" w:rsidP="003F24E9">
      <w:pPr>
        <w:spacing w:line="480" w:lineRule="auto"/>
        <w:rPr>
          <w:rFonts w:asciiTheme="majorBidi" w:hAnsiTheme="majorBidi" w:cstheme="majorBidi"/>
          <w:b/>
          <w:bCs/>
          <w:szCs w:val="24"/>
        </w:rPr>
      </w:pPr>
    </w:p>
    <w:p w:rsidR="00740824" w:rsidRPr="00740824" w:rsidRDefault="003F24E9" w:rsidP="003F24E9">
      <w:pPr>
        <w:spacing w:line="480" w:lineRule="auto"/>
      </w:pPr>
      <w:r>
        <w:rPr>
          <w:rFonts w:asciiTheme="majorBidi" w:hAnsiTheme="majorBidi" w:cstheme="majorBidi"/>
          <w:b/>
          <w:bCs/>
          <w:szCs w:val="24"/>
        </w:rPr>
        <w:t>Figure</w:t>
      </w:r>
      <w:r w:rsidR="00740824" w:rsidRPr="00740824">
        <w:rPr>
          <w:rFonts w:asciiTheme="majorBidi" w:hAnsiTheme="majorBidi" w:cstheme="majorBidi"/>
          <w:b/>
          <w:bCs/>
          <w:szCs w:val="24"/>
        </w:rPr>
        <w:t xml:space="preserve"> S1</w:t>
      </w:r>
      <w:r>
        <w:rPr>
          <w:rFonts w:asciiTheme="majorBidi" w:hAnsiTheme="majorBidi" w:cstheme="majorBidi"/>
          <w:b/>
          <w:bCs/>
          <w:szCs w:val="24"/>
        </w:rPr>
        <w:t>.</w:t>
      </w:r>
      <w:r w:rsidR="00740824" w:rsidRPr="00740824">
        <w:rPr>
          <w:rFonts w:hAnsi="Calibri"/>
          <w:color w:val="000000" w:themeColor="text1"/>
          <w:kern w:val="24"/>
          <w:szCs w:val="24"/>
        </w:rPr>
        <w:t xml:space="preserve"> </w:t>
      </w:r>
      <w:r w:rsidR="00740824" w:rsidRPr="00740824">
        <w:rPr>
          <w:rFonts w:asciiTheme="majorBidi" w:hAnsiTheme="majorBidi" w:cstheme="majorBidi"/>
          <w:szCs w:val="24"/>
        </w:rPr>
        <w:t>Illustration of (a) cathodic arc ion plating method used for deposition of DLC films and (b) laser annealing process of DLC/WC-Co films by ultrafast ArF excimer laser (193 nm wavelength).</w:t>
      </w:r>
    </w:p>
    <w:p w:rsidR="00740824" w:rsidRDefault="007408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82AF1" w:rsidTr="007E4903">
        <w:tc>
          <w:tcPr>
            <w:tcW w:w="9350" w:type="dxa"/>
          </w:tcPr>
          <w:p w:rsidR="00E82AF1" w:rsidRDefault="00E82AF1" w:rsidP="007E4903"/>
          <w:p w:rsidR="00E82AF1" w:rsidRDefault="00E82AF1" w:rsidP="007E4903">
            <w:r w:rsidRPr="002E70ED">
              <w:rPr>
                <w:noProof/>
                <w:lang w:val="en-US"/>
              </w:rPr>
              <w:lastRenderedPageBreak/>
              <w:drawing>
                <wp:inline distT="0" distB="0" distL="0" distR="0" wp14:anchorId="26BE66D3" wp14:editId="717B745B">
                  <wp:extent cx="5943600" cy="40750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075027"/>
                          </a:xfrm>
                          <a:prstGeom prst="rect">
                            <a:avLst/>
                          </a:prstGeom>
                          <a:noFill/>
                          <a:ln>
                            <a:noFill/>
                          </a:ln>
                        </pic:spPr>
                      </pic:pic>
                    </a:graphicData>
                  </a:graphic>
                </wp:inline>
              </w:drawing>
            </w:r>
          </w:p>
        </w:tc>
      </w:tr>
      <w:tr w:rsidR="00E82AF1" w:rsidTr="007E4903">
        <w:tc>
          <w:tcPr>
            <w:tcW w:w="9350" w:type="dxa"/>
          </w:tcPr>
          <w:p w:rsidR="00E82AF1" w:rsidRDefault="00E82AF1" w:rsidP="003F24E9">
            <w:pPr>
              <w:spacing w:line="480" w:lineRule="auto"/>
              <w:rPr>
                <w:b/>
                <w:bCs/>
              </w:rPr>
            </w:pPr>
          </w:p>
          <w:p w:rsidR="00E82AF1" w:rsidRPr="000C5EE6" w:rsidRDefault="00E514DC" w:rsidP="003F24E9">
            <w:pPr>
              <w:spacing w:line="480" w:lineRule="auto"/>
              <w:rPr>
                <w:rFonts w:asciiTheme="majorBidi" w:hAnsiTheme="majorBidi" w:cstheme="majorBidi"/>
                <w:lang w:val="en-US"/>
              </w:rPr>
            </w:pPr>
            <w:r>
              <w:rPr>
                <w:rFonts w:asciiTheme="majorBidi" w:hAnsiTheme="majorBidi" w:cstheme="majorBidi"/>
                <w:b/>
                <w:bCs/>
                <w:sz w:val="24"/>
                <w:szCs w:val="24"/>
              </w:rPr>
              <w:t>Fig</w:t>
            </w:r>
            <w:r w:rsidR="003F24E9">
              <w:rPr>
                <w:rFonts w:asciiTheme="majorBidi" w:hAnsiTheme="majorBidi" w:cstheme="majorBidi"/>
                <w:b/>
                <w:bCs/>
                <w:sz w:val="24"/>
                <w:szCs w:val="24"/>
              </w:rPr>
              <w:t>ure</w:t>
            </w:r>
            <w:r>
              <w:rPr>
                <w:rFonts w:asciiTheme="majorBidi" w:hAnsiTheme="majorBidi" w:cstheme="majorBidi"/>
                <w:b/>
                <w:bCs/>
                <w:sz w:val="24"/>
                <w:szCs w:val="24"/>
              </w:rPr>
              <w:t xml:space="preserve"> </w:t>
            </w:r>
            <w:r w:rsidR="00E82AF1" w:rsidRPr="000C5EE6">
              <w:rPr>
                <w:rFonts w:asciiTheme="majorBidi" w:hAnsiTheme="majorBidi" w:cstheme="majorBidi"/>
                <w:b/>
                <w:bCs/>
                <w:sz w:val="24"/>
                <w:szCs w:val="24"/>
              </w:rPr>
              <w:t>S</w:t>
            </w:r>
            <w:r>
              <w:rPr>
                <w:rFonts w:asciiTheme="majorBidi" w:hAnsiTheme="majorBidi" w:cstheme="majorBidi"/>
                <w:b/>
                <w:bCs/>
                <w:sz w:val="24"/>
                <w:szCs w:val="24"/>
              </w:rPr>
              <w:t>2</w:t>
            </w:r>
            <w:r w:rsidR="00E82AF1" w:rsidRPr="000C5EE6">
              <w:rPr>
                <w:rFonts w:asciiTheme="majorBidi" w:hAnsiTheme="majorBidi" w:cstheme="majorBidi"/>
                <w:b/>
                <w:bCs/>
                <w:sz w:val="24"/>
                <w:szCs w:val="24"/>
              </w:rPr>
              <w:t xml:space="preserve">. </w:t>
            </w:r>
            <w:r w:rsidR="00E82AF1" w:rsidRPr="000C5EE6">
              <w:rPr>
                <w:rFonts w:asciiTheme="majorBidi" w:hAnsiTheme="majorBidi" w:cstheme="majorBidi"/>
                <w:sz w:val="24"/>
                <w:szCs w:val="24"/>
              </w:rPr>
              <w:t xml:space="preserve">Raman spectra of DLC/WC-Co film, as-deposited and after pulsed laser annealing (PLA) at different pulsed laser energy densities (scatter), together  with  the  best  fitting  results  using  the  three  Gaussian  peaks (coloured lines). </w:t>
            </w:r>
          </w:p>
        </w:tc>
      </w:tr>
    </w:tbl>
    <w:p w:rsidR="00E82AF1" w:rsidRDefault="00E82AF1" w:rsidP="002E70ED"/>
    <w:p w:rsidR="00A00660" w:rsidRDefault="00A00660">
      <w:r>
        <w:br w:type="page"/>
      </w:r>
    </w:p>
    <w:p w:rsidR="00A00660" w:rsidRPr="00A00660" w:rsidRDefault="00A00660" w:rsidP="00C71184">
      <w:pPr>
        <w:pStyle w:val="NormalWeb"/>
        <w:spacing w:before="0" w:beforeAutospacing="0" w:after="0" w:afterAutospacing="0" w:line="480" w:lineRule="auto"/>
        <w:jc w:val="both"/>
        <w:rPr>
          <w:rFonts w:asciiTheme="majorBidi" w:hAnsiTheme="majorBidi" w:cstheme="majorBidi"/>
          <w:sz w:val="20"/>
          <w:szCs w:val="20"/>
        </w:rPr>
      </w:pPr>
      <w:r w:rsidRPr="00A00660">
        <w:rPr>
          <w:rFonts w:asciiTheme="majorBidi" w:eastAsiaTheme="minorEastAsia" w:hAnsiTheme="majorBidi" w:cstheme="majorBidi"/>
          <w:b/>
          <w:bCs/>
          <w:color w:val="000000" w:themeColor="text1"/>
          <w:kern w:val="24"/>
          <w:lang w:val="en-GB"/>
        </w:rPr>
        <w:t xml:space="preserve">Table </w:t>
      </w:r>
      <w:r w:rsidR="00E514DC">
        <w:rPr>
          <w:rFonts w:asciiTheme="majorBidi" w:eastAsiaTheme="minorEastAsia" w:hAnsiTheme="majorBidi" w:cstheme="majorBidi"/>
          <w:b/>
          <w:bCs/>
          <w:color w:val="000000" w:themeColor="text1"/>
          <w:kern w:val="24"/>
          <w:lang w:val="en-GB"/>
        </w:rPr>
        <w:t>S</w:t>
      </w:r>
      <w:r w:rsidRPr="00A00660">
        <w:rPr>
          <w:rFonts w:asciiTheme="majorBidi" w:eastAsiaTheme="minorEastAsia" w:hAnsiTheme="majorBidi" w:cstheme="majorBidi"/>
          <w:b/>
          <w:bCs/>
          <w:color w:val="000000" w:themeColor="text1"/>
          <w:kern w:val="24"/>
          <w:lang w:val="en-GB"/>
        </w:rPr>
        <w:t>1</w:t>
      </w:r>
      <w:r>
        <w:rPr>
          <w:rFonts w:asciiTheme="majorBidi" w:eastAsiaTheme="minorEastAsia" w:hAnsiTheme="majorBidi" w:cstheme="majorBidi"/>
          <w:b/>
          <w:bCs/>
          <w:color w:val="000000" w:themeColor="text1"/>
          <w:kern w:val="24"/>
          <w:lang w:val="en-GB"/>
        </w:rPr>
        <w:t>.</w:t>
      </w:r>
      <w:r w:rsidR="00A30914">
        <w:rPr>
          <w:rFonts w:asciiTheme="majorBidi" w:eastAsiaTheme="minorEastAsia" w:hAnsiTheme="majorBidi" w:cstheme="majorBidi"/>
          <w:b/>
          <w:bCs/>
          <w:color w:val="000000" w:themeColor="text1"/>
          <w:kern w:val="24"/>
          <w:lang w:val="en-GB"/>
        </w:rPr>
        <w:t xml:space="preserve"> </w:t>
      </w:r>
      <w:r w:rsidR="00A30914">
        <w:rPr>
          <w:rFonts w:asciiTheme="majorBidi" w:eastAsiaTheme="minorEastAsia" w:hAnsiTheme="majorBidi" w:cstheme="majorBidi"/>
          <w:color w:val="000000" w:themeColor="text1"/>
          <w:kern w:val="24"/>
          <w:lang w:val="en-GB"/>
        </w:rPr>
        <w:t xml:space="preserve">The peak </w:t>
      </w:r>
      <w:r w:rsidRPr="00A00660">
        <w:rPr>
          <w:rFonts w:asciiTheme="majorBidi" w:eastAsiaTheme="minorEastAsia" w:hAnsiTheme="majorBidi" w:cstheme="majorBidi"/>
          <w:color w:val="000000" w:themeColor="text1"/>
          <w:kern w:val="24"/>
          <w:lang w:val="en-GB"/>
        </w:rPr>
        <w:t xml:space="preserve">positions, </w:t>
      </w:r>
      <w:r w:rsidRPr="00A30914">
        <w:rPr>
          <w:rFonts w:asciiTheme="majorBidi" w:eastAsiaTheme="minorEastAsia" w:hAnsiTheme="majorBidi" w:cstheme="majorBidi"/>
          <w:i/>
          <w:iCs/>
          <w:color w:val="000000" w:themeColor="text1"/>
          <w:kern w:val="24"/>
          <w:lang w:val="en-GB"/>
        </w:rPr>
        <w:t>FWHM</w:t>
      </w:r>
      <w:r w:rsidRPr="00A00660">
        <w:rPr>
          <w:rFonts w:asciiTheme="majorBidi" w:eastAsiaTheme="minorEastAsia" w:hAnsiTheme="majorBidi" w:cstheme="majorBidi"/>
          <w:color w:val="000000" w:themeColor="text1"/>
          <w:kern w:val="24"/>
          <w:lang w:val="en-GB"/>
        </w:rPr>
        <w:t xml:space="preserve">, </w:t>
      </w:r>
      <w:r w:rsidRPr="00A00660">
        <w:rPr>
          <w:rFonts w:asciiTheme="majorBidi" w:eastAsiaTheme="minorEastAsia" w:hAnsiTheme="majorBidi" w:cstheme="majorBidi"/>
          <w:i/>
          <w:iCs/>
          <w:color w:val="000000" w:themeColor="text1"/>
          <w:kern w:val="24"/>
          <w:lang w:val="en-GB"/>
        </w:rPr>
        <w:t>sp</w:t>
      </w:r>
      <w:r w:rsidRPr="00A00660">
        <w:rPr>
          <w:rFonts w:asciiTheme="majorBidi" w:eastAsiaTheme="minorEastAsia" w:hAnsiTheme="majorBidi" w:cstheme="majorBidi"/>
          <w:i/>
          <w:iCs/>
          <w:color w:val="000000" w:themeColor="text1"/>
          <w:kern w:val="24"/>
          <w:vertAlign w:val="superscript"/>
          <w:lang w:val="en-GB"/>
        </w:rPr>
        <w:t>3</w:t>
      </w:r>
      <w:r w:rsidRPr="00A00660">
        <w:rPr>
          <w:rFonts w:asciiTheme="majorBidi" w:eastAsiaTheme="minorEastAsia" w:hAnsiTheme="majorBidi" w:cstheme="majorBidi"/>
          <w:i/>
          <w:iCs/>
          <w:color w:val="000000" w:themeColor="text1"/>
          <w:kern w:val="24"/>
          <w:lang w:val="en-GB"/>
        </w:rPr>
        <w:t>/sp</w:t>
      </w:r>
      <w:r w:rsidRPr="00A00660">
        <w:rPr>
          <w:rFonts w:asciiTheme="majorBidi" w:eastAsiaTheme="minorEastAsia" w:hAnsiTheme="majorBidi" w:cstheme="majorBidi"/>
          <w:i/>
          <w:iCs/>
          <w:color w:val="000000" w:themeColor="text1"/>
          <w:kern w:val="24"/>
          <w:vertAlign w:val="superscript"/>
          <w:lang w:val="en-GB"/>
        </w:rPr>
        <w:t>2</w:t>
      </w:r>
      <w:r w:rsidRPr="00A00660">
        <w:rPr>
          <w:rFonts w:asciiTheme="majorBidi" w:eastAsiaTheme="minorEastAsia" w:hAnsiTheme="majorBidi" w:cstheme="majorBidi"/>
          <w:color w:val="000000" w:themeColor="text1"/>
          <w:kern w:val="24"/>
          <w:lang w:val="en-GB"/>
        </w:rPr>
        <w:t xml:space="preserve"> ratio and </w:t>
      </w:r>
      <w:r w:rsidRPr="00A00660">
        <w:rPr>
          <w:rFonts w:asciiTheme="majorBidi" w:eastAsiaTheme="minorEastAsia" w:hAnsiTheme="majorBidi" w:cstheme="majorBidi"/>
          <w:i/>
          <w:iCs/>
          <w:color w:val="000000" w:themeColor="text1"/>
          <w:kern w:val="24"/>
          <w:lang w:val="en-GB"/>
        </w:rPr>
        <w:t>I</w:t>
      </w:r>
      <w:r w:rsidRPr="00A00660">
        <w:rPr>
          <w:rFonts w:asciiTheme="majorBidi" w:eastAsiaTheme="minorEastAsia" w:hAnsiTheme="majorBidi" w:cstheme="majorBidi"/>
          <w:i/>
          <w:iCs/>
          <w:color w:val="000000" w:themeColor="text1"/>
          <w:kern w:val="24"/>
          <w:vertAlign w:val="subscript"/>
          <w:lang w:val="en-GB"/>
        </w:rPr>
        <w:t>D</w:t>
      </w:r>
      <w:r w:rsidRPr="00A00660">
        <w:rPr>
          <w:rFonts w:asciiTheme="majorBidi" w:eastAsiaTheme="minorEastAsia" w:hAnsiTheme="majorBidi" w:cstheme="majorBidi"/>
          <w:i/>
          <w:iCs/>
          <w:color w:val="000000" w:themeColor="text1"/>
          <w:kern w:val="24"/>
          <w:lang w:val="en-GB"/>
        </w:rPr>
        <w:t xml:space="preserve"> /I</w:t>
      </w:r>
      <w:r w:rsidRPr="00A00660">
        <w:rPr>
          <w:rFonts w:asciiTheme="majorBidi" w:eastAsiaTheme="minorEastAsia" w:hAnsiTheme="majorBidi" w:cstheme="majorBidi"/>
          <w:i/>
          <w:iCs/>
          <w:color w:val="000000" w:themeColor="text1"/>
          <w:kern w:val="24"/>
          <w:vertAlign w:val="subscript"/>
          <w:lang w:val="en-GB"/>
        </w:rPr>
        <w:t>G</w:t>
      </w:r>
      <w:r w:rsidRPr="00A00660">
        <w:rPr>
          <w:rFonts w:asciiTheme="majorBidi" w:eastAsiaTheme="minorEastAsia" w:hAnsiTheme="majorBidi" w:cstheme="majorBidi"/>
          <w:color w:val="000000" w:themeColor="text1"/>
          <w:kern w:val="24"/>
          <w:lang w:val="en-GB"/>
        </w:rPr>
        <w:t xml:space="preserve"> ratio, result from deconvolution of Raman spectra for DLC/WC-Co films </w:t>
      </w:r>
      <w:r w:rsidR="002A120D">
        <w:rPr>
          <w:rFonts w:asciiTheme="majorBidi" w:eastAsiaTheme="minorEastAsia" w:hAnsiTheme="majorBidi" w:cstheme="majorBidi"/>
          <w:color w:val="000000" w:themeColor="text1"/>
          <w:kern w:val="24"/>
          <w:lang w:val="en-GB"/>
        </w:rPr>
        <w:t xml:space="preserve">shown in </w:t>
      </w:r>
      <w:r w:rsidR="00C71184">
        <w:rPr>
          <w:rFonts w:asciiTheme="majorBidi" w:eastAsiaTheme="minorEastAsia" w:hAnsiTheme="majorBidi" w:cstheme="majorBidi"/>
          <w:color w:val="000000" w:themeColor="text1"/>
          <w:kern w:val="24"/>
          <w:lang w:val="en-GB"/>
        </w:rPr>
        <w:t>F</w:t>
      </w:r>
      <w:r w:rsidR="002A120D">
        <w:rPr>
          <w:rFonts w:asciiTheme="majorBidi" w:eastAsiaTheme="minorEastAsia" w:hAnsiTheme="majorBidi" w:cstheme="majorBidi"/>
          <w:color w:val="000000" w:themeColor="text1"/>
          <w:kern w:val="24"/>
          <w:lang w:val="en-GB"/>
        </w:rPr>
        <w:t>ig.S2</w:t>
      </w:r>
    </w:p>
    <w:p w:rsidR="00A00660" w:rsidRDefault="00A00660"/>
    <w:p w:rsidR="00A00660" w:rsidRDefault="00A00660" w:rsidP="00A00660">
      <w:r w:rsidRPr="00A00660">
        <w:rPr>
          <w:noProof/>
          <w:lang w:val="en-US"/>
        </w:rPr>
        <w:drawing>
          <wp:inline distT="0" distB="0" distL="0" distR="0" wp14:anchorId="4B38BD48" wp14:editId="5AC26379">
            <wp:extent cx="5943600" cy="3090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90067"/>
                    </a:xfrm>
                    <a:prstGeom prst="rect">
                      <a:avLst/>
                    </a:prstGeom>
                    <a:noFill/>
                    <a:ln>
                      <a:noFill/>
                    </a:ln>
                  </pic:spPr>
                </pic:pic>
              </a:graphicData>
            </a:graphic>
          </wp:inline>
        </w:drawing>
      </w:r>
    </w:p>
    <w:sectPr w:rsidR="00A006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10" w:rsidRDefault="003C4710" w:rsidP="00E82AF1">
      <w:pPr>
        <w:spacing w:after="0" w:line="240" w:lineRule="auto"/>
      </w:pPr>
      <w:r>
        <w:separator/>
      </w:r>
    </w:p>
  </w:endnote>
  <w:endnote w:type="continuationSeparator" w:id="0">
    <w:p w:rsidR="003C4710" w:rsidRDefault="003C4710" w:rsidP="00E8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7961"/>
      <w:docPartObj>
        <w:docPartGallery w:val="Page Numbers (Bottom of Page)"/>
        <w:docPartUnique/>
      </w:docPartObj>
    </w:sdtPr>
    <w:sdtEndPr>
      <w:rPr>
        <w:noProof/>
      </w:rPr>
    </w:sdtEndPr>
    <w:sdtContent>
      <w:p w:rsidR="00EC75F4" w:rsidRDefault="00EC75F4">
        <w:pPr>
          <w:pStyle w:val="Footer"/>
          <w:jc w:val="center"/>
        </w:pPr>
        <w:r>
          <w:fldChar w:fldCharType="begin"/>
        </w:r>
        <w:r>
          <w:instrText xml:space="preserve"> PAGE   \* MERGEFORMAT </w:instrText>
        </w:r>
        <w:r>
          <w:fldChar w:fldCharType="separate"/>
        </w:r>
        <w:r w:rsidR="00695695">
          <w:rPr>
            <w:noProof/>
          </w:rPr>
          <w:t>1</w:t>
        </w:r>
        <w:r>
          <w:rPr>
            <w:noProof/>
          </w:rPr>
          <w:fldChar w:fldCharType="end"/>
        </w:r>
      </w:p>
    </w:sdtContent>
  </w:sdt>
  <w:p w:rsidR="00EC75F4" w:rsidRDefault="00EC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10" w:rsidRDefault="003C4710" w:rsidP="00E82AF1">
      <w:pPr>
        <w:spacing w:after="0" w:line="240" w:lineRule="auto"/>
      </w:pPr>
      <w:r>
        <w:separator/>
      </w:r>
    </w:p>
  </w:footnote>
  <w:footnote w:type="continuationSeparator" w:id="0">
    <w:p w:rsidR="003C4710" w:rsidRDefault="003C4710" w:rsidP="00E82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F2"/>
    <w:rsid w:val="00010941"/>
    <w:rsid w:val="00097015"/>
    <w:rsid w:val="000C5EE6"/>
    <w:rsid w:val="001258BE"/>
    <w:rsid w:val="001878B3"/>
    <w:rsid w:val="001A1DAB"/>
    <w:rsid w:val="001B5256"/>
    <w:rsid w:val="002404E1"/>
    <w:rsid w:val="002452D6"/>
    <w:rsid w:val="00246E16"/>
    <w:rsid w:val="002A120D"/>
    <w:rsid w:val="002B43BA"/>
    <w:rsid w:val="002B52C0"/>
    <w:rsid w:val="002D69D3"/>
    <w:rsid w:val="002E70ED"/>
    <w:rsid w:val="00313D6C"/>
    <w:rsid w:val="003C4710"/>
    <w:rsid w:val="003F24E9"/>
    <w:rsid w:val="0042155E"/>
    <w:rsid w:val="005C6DF1"/>
    <w:rsid w:val="00624438"/>
    <w:rsid w:val="00695695"/>
    <w:rsid w:val="00740824"/>
    <w:rsid w:val="007C2E2E"/>
    <w:rsid w:val="00867A8E"/>
    <w:rsid w:val="00877A68"/>
    <w:rsid w:val="0089592A"/>
    <w:rsid w:val="008E5AF2"/>
    <w:rsid w:val="008E6ED2"/>
    <w:rsid w:val="0096755B"/>
    <w:rsid w:val="00A00660"/>
    <w:rsid w:val="00A30914"/>
    <w:rsid w:val="00A44CE8"/>
    <w:rsid w:val="00A76B28"/>
    <w:rsid w:val="00B57E25"/>
    <w:rsid w:val="00BD5567"/>
    <w:rsid w:val="00BE0B37"/>
    <w:rsid w:val="00C55D73"/>
    <w:rsid w:val="00C71184"/>
    <w:rsid w:val="00CD6E63"/>
    <w:rsid w:val="00D41861"/>
    <w:rsid w:val="00D53F4D"/>
    <w:rsid w:val="00E45DFC"/>
    <w:rsid w:val="00E514DC"/>
    <w:rsid w:val="00E56610"/>
    <w:rsid w:val="00E82AF1"/>
    <w:rsid w:val="00EB2E83"/>
    <w:rsid w:val="00EB36CB"/>
    <w:rsid w:val="00EC3226"/>
    <w:rsid w:val="00EC75F4"/>
    <w:rsid w:val="00F26531"/>
    <w:rsid w:val="00F64018"/>
    <w:rsid w:val="00F67189"/>
    <w:rsid w:val="00F8115B"/>
    <w:rsid w:val="00FE70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B0780-D173-4CEC-AFBE-7E625B8A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06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2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AF1"/>
    <w:rPr>
      <w:lang w:val="en-GB"/>
    </w:rPr>
  </w:style>
  <w:style w:type="paragraph" w:styleId="Footer">
    <w:name w:val="footer"/>
    <w:basedOn w:val="Normal"/>
    <w:link w:val="FooterChar"/>
    <w:uiPriority w:val="99"/>
    <w:unhideWhenUsed/>
    <w:rsid w:val="00E82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A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4398">
      <w:bodyDiv w:val="1"/>
      <w:marLeft w:val="0"/>
      <w:marRight w:val="0"/>
      <w:marTop w:val="0"/>
      <w:marBottom w:val="0"/>
      <w:divBdr>
        <w:top w:val="none" w:sz="0" w:space="0" w:color="auto"/>
        <w:left w:val="none" w:sz="0" w:space="0" w:color="auto"/>
        <w:bottom w:val="none" w:sz="0" w:space="0" w:color="auto"/>
        <w:right w:val="none" w:sz="0" w:space="0" w:color="auto"/>
      </w:divBdr>
    </w:div>
    <w:div w:id="8356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Reviewr</dc:creator>
  <cp:keywords/>
  <dc:description/>
  <cp:lastModifiedBy>Reviewr</cp:lastModifiedBy>
  <cp:revision>40</cp:revision>
  <dcterms:created xsi:type="dcterms:W3CDTF">2019-04-08T02:54:00Z</dcterms:created>
  <dcterms:modified xsi:type="dcterms:W3CDTF">2019-06-11T05:24:00Z</dcterms:modified>
</cp:coreProperties>
</file>