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97728" w14:textId="26558CF7" w:rsidR="00090393" w:rsidRDefault="00090393" w:rsidP="00090393">
      <w:pPr>
        <w:pStyle w:val="Heading1"/>
      </w:pPr>
      <w:r>
        <w:t>Supplementary materials</w:t>
      </w:r>
    </w:p>
    <w:p w14:paraId="3B0D9827" w14:textId="1392E165" w:rsidR="00155A3D" w:rsidRDefault="00155A3D" w:rsidP="00155A3D"/>
    <w:p w14:paraId="673DC60E" w14:textId="205067FC" w:rsidR="00E770C7" w:rsidRDefault="00072F9E" w:rsidP="00AF4021">
      <w:pPr>
        <w:pStyle w:val="Heading2"/>
      </w:pPr>
      <w:r>
        <w:t xml:space="preserve">Supplementary File 1 </w:t>
      </w:r>
      <w:r w:rsidR="00E770C7">
        <w:t xml:space="preserve">Methods </w:t>
      </w:r>
    </w:p>
    <w:p w14:paraId="2FCDE8E2" w14:textId="0EAA2F05" w:rsidR="00E770C7" w:rsidRDefault="00E770C7" w:rsidP="00E770C7">
      <w:pPr>
        <w:pStyle w:val="Heading2"/>
      </w:pPr>
      <w:r>
        <w:t>Participants</w:t>
      </w:r>
    </w:p>
    <w:p w14:paraId="3D829B4E" w14:textId="57074269" w:rsidR="00E770C7" w:rsidRDefault="00E770C7" w:rsidP="00E770C7">
      <w:r w:rsidRPr="00002E78">
        <w:t>The initial number of pregnancies enrolled is 14,541. Of these initial pregnancies, there was a total of 14,676 foetuses, resulting in 14,062 live</w:t>
      </w:r>
      <w:r>
        <w:t xml:space="preserve"> </w:t>
      </w:r>
      <w:r w:rsidRPr="00002E78">
        <w:t>births and 13,988 children who were alive at 1 year of age.</w:t>
      </w:r>
      <w:r>
        <w:t xml:space="preserve"> </w:t>
      </w:r>
      <w:r w:rsidRPr="00002E78">
        <w:t>When the oldest children were approximately 7 years of age, an attempt was made to bolster the initial</w:t>
      </w:r>
      <w:r>
        <w:t xml:space="preserve"> </w:t>
      </w:r>
      <w:r w:rsidRPr="00002E78">
        <w:t>sample with eligible cases who had failed to join the study originally. As a result, when considering</w:t>
      </w:r>
      <w:r>
        <w:t xml:space="preserve"> </w:t>
      </w:r>
      <w:r w:rsidRPr="00002E78">
        <w:t>variables collected from the age of seven onwards (and potentially abstracted from obstetric notes)</w:t>
      </w:r>
      <w:r>
        <w:t xml:space="preserve"> </w:t>
      </w:r>
      <w:r w:rsidRPr="00002E78">
        <w:t>there are data available for more than the 14,541 pregnancies mentioned above. The number of new</w:t>
      </w:r>
      <w:r>
        <w:t xml:space="preserve"> </w:t>
      </w:r>
      <w:r w:rsidRPr="00002E78">
        <w:t>pregnancies not in the initial sample (known as Phase I enrolment) that are currently represented on</w:t>
      </w:r>
      <w:r>
        <w:t xml:space="preserve"> </w:t>
      </w:r>
      <w:r w:rsidRPr="00002E78">
        <w:t>the built files and reflecting enrolment status at the age of 24 is 913 (456, 262 and 195 recruited during</w:t>
      </w:r>
      <w:r>
        <w:t xml:space="preserve"> </w:t>
      </w:r>
      <w:r w:rsidRPr="00002E78">
        <w:t>Phases II, III and IV respectively), resulting in an additional 913 children being enrolled. The total sample size for analyses using any data collected after the age of seven is therefore</w:t>
      </w:r>
      <w:r>
        <w:t xml:space="preserve"> </w:t>
      </w:r>
      <w:r w:rsidRPr="00002E78">
        <w:t>15,454 pregnancies, resulting in 15,589 foetuses. Of these 14,901 were alive at 1 year of age</w:t>
      </w:r>
      <w:r>
        <w:t xml:space="preserve">. </w:t>
      </w:r>
      <w:r w:rsidRPr="00815BB1">
        <w:t xml:space="preserve"> ALSPAC parents and children have been followed longitudinally, with mothers, mothers’ partners, and children providing data through postal questionnaires and clinic visits. The study website contains full details of all available data (</w:t>
      </w:r>
      <w:hyperlink r:id="rId7" w:history="1">
        <w:r w:rsidRPr="00474BC0">
          <w:rPr>
            <w:rStyle w:val="Hyperlink"/>
          </w:rPr>
          <w:t>http://www.bristol.ac.uk/alspac/researchers/our-data/</w:t>
        </w:r>
      </w:hyperlink>
      <w:r w:rsidRPr="00815BB1">
        <w:t>).</w:t>
      </w:r>
    </w:p>
    <w:p w14:paraId="476FC283" w14:textId="77777777" w:rsidR="00E770C7" w:rsidRPr="00E770C7" w:rsidRDefault="00E770C7" w:rsidP="00E770C7"/>
    <w:p w14:paraId="2E575155" w14:textId="12FC3DE6" w:rsidR="00E770C7" w:rsidRDefault="00E770C7" w:rsidP="00E770C7">
      <w:pPr>
        <w:pStyle w:val="Heading2"/>
      </w:pPr>
      <w:r>
        <w:t>Statistical analyses</w:t>
      </w:r>
    </w:p>
    <w:p w14:paraId="1A629E9E" w14:textId="7590C301" w:rsidR="00C31A87" w:rsidRDefault="00E770C7" w:rsidP="00E770C7">
      <w:r>
        <w:t>As a first step of the growth mixture modelling</w:t>
      </w:r>
      <w:r w:rsidRPr="00E770C7">
        <w:t>, we fitted a latent class model on the SMFQ measures alone. After examining different trajectory shapes, we chose a quadratic polynomial including an intercept (I), slope (S), and quadratic (Q) growth factor for each class based on conceptual (non-linear mood patterns are common throughout adolescence) and statistical reasons. We estimated the mean of each growth factor separately for each class but constrained the growth factor variances to be equal across classes. Residual variances were assumed to be longitudinally invariant in the main analyses (a more parsimonious model than considering different variance parameters at each time point, which led to the same class solution).</w:t>
      </w:r>
      <w:r w:rsidR="00C31A87">
        <w:t xml:space="preserve"> </w:t>
      </w:r>
      <w:r w:rsidR="00C31A87" w:rsidRPr="00C31A87">
        <w:t>After determining the optimal number of classes, the second stage involved fitting logistic regression models to incorporate university graduation or NEET as distal outcomes, again using a bias-adjusted three-step approach, both with and without adjusting for sex, IQ, maternal post-natal depression, maternal education, attitude towards school, and educational achievement at age 11 as potential confounders.</w:t>
      </w:r>
    </w:p>
    <w:p w14:paraId="78B2FAE0" w14:textId="77777777" w:rsidR="00E770C7" w:rsidRPr="00E770C7" w:rsidRDefault="00E770C7" w:rsidP="00E770C7"/>
    <w:p w14:paraId="6F22FD13" w14:textId="77777777" w:rsidR="00745023" w:rsidRDefault="00745023">
      <w:pPr>
        <w:spacing w:after="160" w:line="259" w:lineRule="auto"/>
        <w:rPr>
          <w:rFonts w:eastAsiaTheme="majorEastAsia" w:cstheme="majorBidi"/>
          <w:color w:val="2F5496" w:themeColor="accent1" w:themeShade="BF"/>
          <w:sz w:val="26"/>
          <w:szCs w:val="26"/>
        </w:rPr>
      </w:pPr>
      <w:r>
        <w:br w:type="page"/>
      </w:r>
    </w:p>
    <w:p w14:paraId="1D932A20" w14:textId="5299BE36" w:rsidR="00AF4021" w:rsidRDefault="00072F9E" w:rsidP="00AF4021">
      <w:pPr>
        <w:pStyle w:val="Heading2"/>
      </w:pPr>
      <w:r>
        <w:lastRenderedPageBreak/>
        <w:t xml:space="preserve">Supplementary </w:t>
      </w:r>
      <w:r w:rsidR="00AF4021">
        <w:t>Table 1. NEET classification</w:t>
      </w:r>
    </w:p>
    <w:p w14:paraId="31C3BCAE" w14:textId="77777777" w:rsidR="00AF4021" w:rsidRPr="00AF4021" w:rsidRDefault="00AF4021" w:rsidP="00AF4021"/>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40"/>
        <w:gridCol w:w="1701"/>
        <w:gridCol w:w="1559"/>
      </w:tblGrid>
      <w:tr w:rsidR="006D42CB" w14:paraId="48B61332" w14:textId="77777777" w:rsidTr="00E770C7">
        <w:tc>
          <w:tcPr>
            <w:tcW w:w="5240" w:type="dxa"/>
            <w:tcBorders>
              <w:top w:val="single" w:sz="4" w:space="0" w:color="auto"/>
              <w:bottom w:val="single" w:sz="4" w:space="0" w:color="auto"/>
            </w:tcBorders>
          </w:tcPr>
          <w:p w14:paraId="29A5DD8E" w14:textId="77777777" w:rsidR="006D42CB" w:rsidRPr="00A05143" w:rsidRDefault="006D42CB" w:rsidP="006D42CB">
            <w:pPr>
              <w:keepNext/>
              <w:jc w:val="center"/>
              <w:rPr>
                <w:sz w:val="20"/>
              </w:rPr>
            </w:pPr>
          </w:p>
        </w:tc>
        <w:tc>
          <w:tcPr>
            <w:tcW w:w="1701" w:type="dxa"/>
            <w:tcBorders>
              <w:top w:val="single" w:sz="4" w:space="0" w:color="auto"/>
              <w:bottom w:val="single" w:sz="4" w:space="0" w:color="auto"/>
            </w:tcBorders>
          </w:tcPr>
          <w:p w14:paraId="5B31560B" w14:textId="77777777" w:rsidR="006D42CB" w:rsidRPr="00A05143" w:rsidRDefault="006D42CB" w:rsidP="006D42CB">
            <w:pPr>
              <w:keepNext/>
              <w:jc w:val="center"/>
              <w:rPr>
                <w:sz w:val="20"/>
              </w:rPr>
            </w:pPr>
            <w:r w:rsidRPr="0011213E">
              <w:rPr>
                <w:sz w:val="20"/>
                <w:szCs w:val="20"/>
              </w:rPr>
              <w:t>Number of NEET in activity</w:t>
            </w:r>
          </w:p>
        </w:tc>
        <w:tc>
          <w:tcPr>
            <w:tcW w:w="1559" w:type="dxa"/>
            <w:tcBorders>
              <w:top w:val="single" w:sz="4" w:space="0" w:color="auto"/>
              <w:bottom w:val="single" w:sz="4" w:space="0" w:color="auto"/>
            </w:tcBorders>
          </w:tcPr>
          <w:p w14:paraId="0EBECC73" w14:textId="77777777" w:rsidR="006D42CB" w:rsidRPr="00A05143" w:rsidRDefault="006D42CB" w:rsidP="006D42CB">
            <w:pPr>
              <w:keepNext/>
              <w:jc w:val="center"/>
              <w:rPr>
                <w:sz w:val="20"/>
              </w:rPr>
            </w:pPr>
            <w:r w:rsidRPr="0011213E">
              <w:rPr>
                <w:sz w:val="20"/>
                <w:szCs w:val="20"/>
              </w:rPr>
              <w:t>% of all NEETs in activity</w:t>
            </w:r>
          </w:p>
        </w:tc>
      </w:tr>
      <w:tr w:rsidR="006D42CB" w14:paraId="125F94F7" w14:textId="77777777" w:rsidTr="00E770C7">
        <w:tc>
          <w:tcPr>
            <w:tcW w:w="5240" w:type="dxa"/>
            <w:tcBorders>
              <w:top w:val="single" w:sz="4" w:space="0" w:color="auto"/>
            </w:tcBorders>
          </w:tcPr>
          <w:p w14:paraId="66F1649B" w14:textId="77777777" w:rsidR="006D42CB" w:rsidRPr="00A05143" w:rsidRDefault="006D42CB" w:rsidP="006D42CB">
            <w:pPr>
              <w:keepNext/>
              <w:rPr>
                <w:sz w:val="20"/>
              </w:rPr>
            </w:pPr>
            <w:r w:rsidRPr="0011213E">
              <w:rPr>
                <w:sz w:val="20"/>
                <w:szCs w:val="20"/>
              </w:rPr>
              <w:t>Any activity (total)</w:t>
            </w:r>
          </w:p>
        </w:tc>
        <w:tc>
          <w:tcPr>
            <w:tcW w:w="1701" w:type="dxa"/>
            <w:tcBorders>
              <w:top w:val="single" w:sz="4" w:space="0" w:color="auto"/>
            </w:tcBorders>
          </w:tcPr>
          <w:p w14:paraId="55AD8A3D" w14:textId="77777777" w:rsidR="006D42CB" w:rsidRPr="00A05143" w:rsidRDefault="006D42CB" w:rsidP="006D42CB">
            <w:pPr>
              <w:keepNext/>
              <w:jc w:val="center"/>
              <w:rPr>
                <w:sz w:val="20"/>
              </w:rPr>
            </w:pPr>
            <w:r w:rsidRPr="0011213E">
              <w:rPr>
                <w:sz w:val="20"/>
                <w:szCs w:val="20"/>
              </w:rPr>
              <w:t>359</w:t>
            </w:r>
          </w:p>
        </w:tc>
        <w:tc>
          <w:tcPr>
            <w:tcW w:w="1559" w:type="dxa"/>
            <w:tcBorders>
              <w:top w:val="single" w:sz="4" w:space="0" w:color="auto"/>
            </w:tcBorders>
            <w:vAlign w:val="bottom"/>
          </w:tcPr>
          <w:p w14:paraId="7D9D30A1" w14:textId="77777777" w:rsidR="006D42CB" w:rsidRPr="00A05143" w:rsidRDefault="006D42CB" w:rsidP="006D42CB">
            <w:pPr>
              <w:keepNext/>
              <w:jc w:val="center"/>
              <w:rPr>
                <w:sz w:val="20"/>
              </w:rPr>
            </w:pPr>
            <w:r w:rsidRPr="0011213E">
              <w:rPr>
                <w:sz w:val="20"/>
                <w:szCs w:val="20"/>
              </w:rPr>
              <w:t>100.0%</w:t>
            </w:r>
          </w:p>
        </w:tc>
      </w:tr>
      <w:tr w:rsidR="006D42CB" w14:paraId="313EF7F3" w14:textId="77777777" w:rsidTr="00E770C7">
        <w:tc>
          <w:tcPr>
            <w:tcW w:w="5240" w:type="dxa"/>
          </w:tcPr>
          <w:p w14:paraId="412FD44A" w14:textId="77777777" w:rsidR="006D42CB" w:rsidRPr="00A05143" w:rsidRDefault="006D42CB" w:rsidP="006D42CB">
            <w:pPr>
              <w:keepNext/>
              <w:rPr>
                <w:sz w:val="20"/>
              </w:rPr>
            </w:pPr>
            <w:r w:rsidRPr="0011213E">
              <w:rPr>
                <w:sz w:val="20"/>
                <w:szCs w:val="20"/>
              </w:rPr>
              <w:t>In irregular or occasional work</w:t>
            </w:r>
          </w:p>
        </w:tc>
        <w:tc>
          <w:tcPr>
            <w:tcW w:w="1701" w:type="dxa"/>
          </w:tcPr>
          <w:p w14:paraId="62F0049B" w14:textId="77777777" w:rsidR="006D42CB" w:rsidRPr="00A05143" w:rsidRDefault="006D42CB" w:rsidP="006D42CB">
            <w:pPr>
              <w:keepNext/>
              <w:jc w:val="center"/>
              <w:rPr>
                <w:sz w:val="20"/>
              </w:rPr>
            </w:pPr>
            <w:r w:rsidRPr="0011213E">
              <w:rPr>
                <w:sz w:val="20"/>
                <w:szCs w:val="20"/>
              </w:rPr>
              <w:t>62</w:t>
            </w:r>
          </w:p>
        </w:tc>
        <w:tc>
          <w:tcPr>
            <w:tcW w:w="1559" w:type="dxa"/>
            <w:vAlign w:val="bottom"/>
          </w:tcPr>
          <w:p w14:paraId="2CED9377" w14:textId="77777777" w:rsidR="006D42CB" w:rsidRPr="00A05143" w:rsidRDefault="006D42CB" w:rsidP="006D42CB">
            <w:pPr>
              <w:keepNext/>
              <w:jc w:val="center"/>
              <w:rPr>
                <w:sz w:val="20"/>
              </w:rPr>
            </w:pPr>
            <w:r w:rsidRPr="0011213E">
              <w:rPr>
                <w:sz w:val="20"/>
                <w:szCs w:val="20"/>
              </w:rPr>
              <w:t>17.</w:t>
            </w:r>
            <w:r w:rsidRPr="00A05143">
              <w:rPr>
                <w:sz w:val="20"/>
              </w:rPr>
              <w:t>3</w:t>
            </w:r>
            <w:r w:rsidRPr="0011213E">
              <w:rPr>
                <w:sz w:val="20"/>
                <w:szCs w:val="20"/>
              </w:rPr>
              <w:t>%</w:t>
            </w:r>
          </w:p>
        </w:tc>
      </w:tr>
      <w:tr w:rsidR="006D42CB" w14:paraId="77DCDC44" w14:textId="77777777" w:rsidTr="00E770C7">
        <w:tc>
          <w:tcPr>
            <w:tcW w:w="5240" w:type="dxa"/>
          </w:tcPr>
          <w:p w14:paraId="54572982" w14:textId="77777777" w:rsidR="006D42CB" w:rsidRPr="00A05143" w:rsidRDefault="006D42CB" w:rsidP="006D42CB">
            <w:pPr>
              <w:keepNext/>
              <w:rPr>
                <w:sz w:val="20"/>
              </w:rPr>
            </w:pPr>
            <w:r w:rsidRPr="0011213E">
              <w:rPr>
                <w:sz w:val="20"/>
                <w:szCs w:val="20"/>
              </w:rPr>
              <w:t>Unemployed and looking for work</w:t>
            </w:r>
          </w:p>
        </w:tc>
        <w:tc>
          <w:tcPr>
            <w:tcW w:w="1701" w:type="dxa"/>
          </w:tcPr>
          <w:p w14:paraId="2EE03C17" w14:textId="77777777" w:rsidR="006D42CB" w:rsidRPr="00A05143" w:rsidRDefault="006D42CB" w:rsidP="006D42CB">
            <w:pPr>
              <w:keepNext/>
              <w:jc w:val="center"/>
              <w:rPr>
                <w:sz w:val="20"/>
              </w:rPr>
            </w:pPr>
            <w:r w:rsidRPr="0011213E">
              <w:rPr>
                <w:sz w:val="20"/>
                <w:szCs w:val="20"/>
              </w:rPr>
              <w:t>175</w:t>
            </w:r>
          </w:p>
        </w:tc>
        <w:tc>
          <w:tcPr>
            <w:tcW w:w="1559" w:type="dxa"/>
            <w:vAlign w:val="bottom"/>
          </w:tcPr>
          <w:p w14:paraId="6B6E0C5A" w14:textId="77777777" w:rsidR="006D42CB" w:rsidRPr="00A05143" w:rsidRDefault="006D42CB" w:rsidP="006D42CB">
            <w:pPr>
              <w:keepNext/>
              <w:jc w:val="center"/>
              <w:rPr>
                <w:sz w:val="20"/>
              </w:rPr>
            </w:pPr>
            <w:r w:rsidRPr="0011213E">
              <w:rPr>
                <w:sz w:val="20"/>
                <w:szCs w:val="20"/>
              </w:rPr>
              <w:t>48.7%</w:t>
            </w:r>
          </w:p>
        </w:tc>
      </w:tr>
      <w:tr w:rsidR="006D42CB" w14:paraId="1ABC1D65" w14:textId="77777777" w:rsidTr="00E770C7">
        <w:tc>
          <w:tcPr>
            <w:tcW w:w="5240" w:type="dxa"/>
          </w:tcPr>
          <w:p w14:paraId="68444606" w14:textId="77777777" w:rsidR="006D42CB" w:rsidRPr="00A05143" w:rsidRDefault="006D42CB" w:rsidP="006D42CB">
            <w:pPr>
              <w:keepNext/>
              <w:rPr>
                <w:sz w:val="20"/>
              </w:rPr>
            </w:pPr>
            <w:r w:rsidRPr="0011213E">
              <w:rPr>
                <w:sz w:val="20"/>
                <w:szCs w:val="20"/>
              </w:rPr>
              <w:t>Unable to work through sickness/disability</w:t>
            </w:r>
          </w:p>
        </w:tc>
        <w:tc>
          <w:tcPr>
            <w:tcW w:w="1701" w:type="dxa"/>
          </w:tcPr>
          <w:p w14:paraId="1E3F46F9" w14:textId="77777777" w:rsidR="006D42CB" w:rsidRPr="00A05143" w:rsidRDefault="006D42CB" w:rsidP="006D42CB">
            <w:pPr>
              <w:keepNext/>
              <w:jc w:val="center"/>
              <w:rPr>
                <w:sz w:val="20"/>
              </w:rPr>
            </w:pPr>
            <w:r w:rsidRPr="0011213E">
              <w:rPr>
                <w:sz w:val="20"/>
                <w:szCs w:val="20"/>
              </w:rPr>
              <w:t>69</w:t>
            </w:r>
          </w:p>
        </w:tc>
        <w:tc>
          <w:tcPr>
            <w:tcW w:w="1559" w:type="dxa"/>
            <w:vAlign w:val="bottom"/>
          </w:tcPr>
          <w:p w14:paraId="7C927C6B" w14:textId="77777777" w:rsidR="006D42CB" w:rsidRPr="00A05143" w:rsidRDefault="006D42CB" w:rsidP="006D42CB">
            <w:pPr>
              <w:keepNext/>
              <w:jc w:val="center"/>
              <w:rPr>
                <w:sz w:val="20"/>
              </w:rPr>
            </w:pPr>
            <w:r w:rsidRPr="0011213E">
              <w:rPr>
                <w:sz w:val="20"/>
                <w:szCs w:val="20"/>
              </w:rPr>
              <w:t>19.2%</w:t>
            </w:r>
          </w:p>
        </w:tc>
      </w:tr>
      <w:tr w:rsidR="006D42CB" w14:paraId="4E8FD987" w14:textId="77777777" w:rsidTr="00E770C7">
        <w:tc>
          <w:tcPr>
            <w:tcW w:w="5240" w:type="dxa"/>
          </w:tcPr>
          <w:p w14:paraId="4A76CFAD" w14:textId="77777777" w:rsidR="006D42CB" w:rsidRPr="00A05143" w:rsidRDefault="006D42CB" w:rsidP="006D42CB">
            <w:pPr>
              <w:keepNext/>
              <w:rPr>
                <w:sz w:val="20"/>
              </w:rPr>
            </w:pPr>
            <w:r w:rsidRPr="0011213E">
              <w:rPr>
                <w:sz w:val="20"/>
                <w:szCs w:val="20"/>
              </w:rPr>
              <w:t>Doing voluntary work</w:t>
            </w:r>
          </w:p>
        </w:tc>
        <w:tc>
          <w:tcPr>
            <w:tcW w:w="1701" w:type="dxa"/>
          </w:tcPr>
          <w:p w14:paraId="4B09F5F1" w14:textId="77777777" w:rsidR="006D42CB" w:rsidRPr="00A05143" w:rsidRDefault="006D42CB" w:rsidP="006D42CB">
            <w:pPr>
              <w:keepNext/>
              <w:jc w:val="center"/>
              <w:rPr>
                <w:sz w:val="20"/>
              </w:rPr>
            </w:pPr>
            <w:r w:rsidRPr="0011213E">
              <w:rPr>
                <w:sz w:val="20"/>
                <w:szCs w:val="20"/>
              </w:rPr>
              <w:t>43</w:t>
            </w:r>
          </w:p>
        </w:tc>
        <w:tc>
          <w:tcPr>
            <w:tcW w:w="1559" w:type="dxa"/>
            <w:vAlign w:val="bottom"/>
          </w:tcPr>
          <w:p w14:paraId="582CED13" w14:textId="77777777" w:rsidR="006D42CB" w:rsidRPr="00A05143" w:rsidRDefault="006D42CB" w:rsidP="006D42CB">
            <w:pPr>
              <w:keepNext/>
              <w:jc w:val="center"/>
              <w:rPr>
                <w:sz w:val="20"/>
              </w:rPr>
            </w:pPr>
            <w:r w:rsidRPr="0011213E">
              <w:rPr>
                <w:sz w:val="20"/>
                <w:szCs w:val="20"/>
              </w:rPr>
              <w:t>12.0%</w:t>
            </w:r>
          </w:p>
        </w:tc>
      </w:tr>
      <w:tr w:rsidR="006D42CB" w14:paraId="53F6B1BD" w14:textId="77777777" w:rsidTr="00E770C7">
        <w:tc>
          <w:tcPr>
            <w:tcW w:w="5240" w:type="dxa"/>
          </w:tcPr>
          <w:p w14:paraId="72369E5D" w14:textId="77777777" w:rsidR="006D42CB" w:rsidRPr="0011213E" w:rsidRDefault="006D42CB" w:rsidP="00BA0367">
            <w:pPr>
              <w:keepNext/>
              <w:rPr>
                <w:sz w:val="20"/>
                <w:szCs w:val="20"/>
              </w:rPr>
            </w:pPr>
            <w:r w:rsidRPr="0011213E">
              <w:rPr>
                <w:sz w:val="20"/>
                <w:szCs w:val="20"/>
              </w:rPr>
              <w:t>A full/part-time carer</w:t>
            </w:r>
          </w:p>
        </w:tc>
        <w:tc>
          <w:tcPr>
            <w:tcW w:w="1701" w:type="dxa"/>
          </w:tcPr>
          <w:p w14:paraId="34664953" w14:textId="77777777" w:rsidR="006D42CB" w:rsidRPr="00A05143" w:rsidRDefault="006D42CB" w:rsidP="006D42CB">
            <w:pPr>
              <w:keepNext/>
              <w:jc w:val="center"/>
              <w:rPr>
                <w:sz w:val="20"/>
              </w:rPr>
            </w:pPr>
            <w:r w:rsidRPr="00A05143">
              <w:rPr>
                <w:sz w:val="20"/>
              </w:rPr>
              <w:t>18</w:t>
            </w:r>
          </w:p>
        </w:tc>
        <w:tc>
          <w:tcPr>
            <w:tcW w:w="1559" w:type="dxa"/>
            <w:vAlign w:val="bottom"/>
          </w:tcPr>
          <w:p w14:paraId="5317D296" w14:textId="77777777" w:rsidR="006D42CB" w:rsidRPr="00A05143" w:rsidRDefault="006D42CB" w:rsidP="006D42CB">
            <w:pPr>
              <w:keepNext/>
              <w:jc w:val="center"/>
              <w:rPr>
                <w:sz w:val="20"/>
              </w:rPr>
            </w:pPr>
            <w:r w:rsidRPr="00A05143">
              <w:rPr>
                <w:sz w:val="20"/>
              </w:rPr>
              <w:t>5.</w:t>
            </w:r>
            <w:r w:rsidRPr="0011213E">
              <w:rPr>
                <w:sz w:val="20"/>
                <w:szCs w:val="20"/>
              </w:rPr>
              <w:t>0%</w:t>
            </w:r>
          </w:p>
        </w:tc>
      </w:tr>
      <w:tr w:rsidR="006D42CB" w14:paraId="368D3850" w14:textId="77777777" w:rsidTr="00E770C7">
        <w:tc>
          <w:tcPr>
            <w:tcW w:w="5240" w:type="dxa"/>
          </w:tcPr>
          <w:p w14:paraId="375533E7" w14:textId="77777777" w:rsidR="006D42CB" w:rsidRPr="00A05143" w:rsidRDefault="006D42CB" w:rsidP="006D42CB">
            <w:pPr>
              <w:keepNext/>
              <w:rPr>
                <w:sz w:val="20"/>
              </w:rPr>
            </w:pPr>
            <w:r w:rsidRPr="0011213E">
              <w:rPr>
                <w:sz w:val="20"/>
                <w:szCs w:val="20"/>
              </w:rPr>
              <w:t>Other: Stay-at-home parent /Homemaker</w:t>
            </w:r>
          </w:p>
        </w:tc>
        <w:tc>
          <w:tcPr>
            <w:tcW w:w="1701" w:type="dxa"/>
          </w:tcPr>
          <w:p w14:paraId="5AB4EC2C" w14:textId="77777777" w:rsidR="006D42CB" w:rsidRPr="00A05143" w:rsidRDefault="006D42CB" w:rsidP="006D42CB">
            <w:pPr>
              <w:keepNext/>
              <w:jc w:val="center"/>
              <w:rPr>
                <w:sz w:val="20"/>
              </w:rPr>
            </w:pPr>
            <w:r w:rsidRPr="0011213E">
              <w:rPr>
                <w:sz w:val="20"/>
                <w:szCs w:val="20"/>
              </w:rPr>
              <w:t>27</w:t>
            </w:r>
          </w:p>
        </w:tc>
        <w:tc>
          <w:tcPr>
            <w:tcW w:w="1559" w:type="dxa"/>
            <w:vAlign w:val="bottom"/>
          </w:tcPr>
          <w:p w14:paraId="69D54A38" w14:textId="77777777" w:rsidR="006D42CB" w:rsidRPr="00A05143" w:rsidRDefault="006D42CB" w:rsidP="006D42CB">
            <w:pPr>
              <w:keepNext/>
              <w:jc w:val="center"/>
              <w:rPr>
                <w:sz w:val="20"/>
              </w:rPr>
            </w:pPr>
            <w:r w:rsidRPr="0011213E">
              <w:rPr>
                <w:sz w:val="20"/>
                <w:szCs w:val="20"/>
              </w:rPr>
              <w:t>7.</w:t>
            </w:r>
            <w:r w:rsidRPr="00A05143">
              <w:rPr>
                <w:sz w:val="20"/>
              </w:rPr>
              <w:t>5</w:t>
            </w:r>
            <w:r w:rsidRPr="0011213E">
              <w:rPr>
                <w:sz w:val="20"/>
                <w:szCs w:val="20"/>
              </w:rPr>
              <w:t>%</w:t>
            </w:r>
          </w:p>
        </w:tc>
      </w:tr>
      <w:tr w:rsidR="006D42CB" w14:paraId="650F0999" w14:textId="77777777" w:rsidTr="00E770C7">
        <w:tc>
          <w:tcPr>
            <w:tcW w:w="5240" w:type="dxa"/>
          </w:tcPr>
          <w:p w14:paraId="1D43E774" w14:textId="77777777" w:rsidR="006D42CB" w:rsidRPr="00A05143" w:rsidRDefault="006D42CB" w:rsidP="006D42CB">
            <w:pPr>
              <w:keepNext/>
              <w:rPr>
                <w:sz w:val="20"/>
              </w:rPr>
            </w:pPr>
            <w:r w:rsidRPr="0011213E">
              <w:rPr>
                <w:sz w:val="20"/>
                <w:szCs w:val="20"/>
              </w:rPr>
              <w:t>Other: Currently travelling /Waiting to start new job/education</w:t>
            </w:r>
          </w:p>
        </w:tc>
        <w:tc>
          <w:tcPr>
            <w:tcW w:w="1701" w:type="dxa"/>
          </w:tcPr>
          <w:p w14:paraId="51131CF0" w14:textId="77777777" w:rsidR="006D42CB" w:rsidRPr="00A05143" w:rsidRDefault="006D42CB" w:rsidP="006D42CB">
            <w:pPr>
              <w:keepNext/>
              <w:jc w:val="center"/>
              <w:rPr>
                <w:sz w:val="20"/>
              </w:rPr>
            </w:pPr>
            <w:r w:rsidRPr="0011213E">
              <w:rPr>
                <w:sz w:val="20"/>
                <w:szCs w:val="20"/>
              </w:rPr>
              <w:t>19</w:t>
            </w:r>
          </w:p>
        </w:tc>
        <w:tc>
          <w:tcPr>
            <w:tcW w:w="1559" w:type="dxa"/>
            <w:vAlign w:val="bottom"/>
          </w:tcPr>
          <w:p w14:paraId="654A0E2F" w14:textId="77777777" w:rsidR="006D42CB" w:rsidRPr="00A05143" w:rsidRDefault="006D42CB" w:rsidP="006D42CB">
            <w:pPr>
              <w:keepNext/>
              <w:jc w:val="center"/>
              <w:rPr>
                <w:sz w:val="20"/>
              </w:rPr>
            </w:pPr>
            <w:r w:rsidRPr="00A05143">
              <w:rPr>
                <w:sz w:val="20"/>
              </w:rPr>
              <w:t>5.</w:t>
            </w:r>
            <w:r w:rsidRPr="0011213E">
              <w:rPr>
                <w:sz w:val="20"/>
                <w:szCs w:val="20"/>
              </w:rPr>
              <w:t>3%</w:t>
            </w:r>
          </w:p>
        </w:tc>
      </w:tr>
      <w:tr w:rsidR="006D42CB" w14:paraId="2E7B6ECD" w14:textId="77777777" w:rsidTr="00E770C7">
        <w:tc>
          <w:tcPr>
            <w:tcW w:w="5240" w:type="dxa"/>
          </w:tcPr>
          <w:p w14:paraId="52AC6C66" w14:textId="77777777" w:rsidR="006D42CB" w:rsidRPr="00A05143" w:rsidRDefault="006D42CB" w:rsidP="006D42CB">
            <w:pPr>
              <w:keepNext/>
              <w:rPr>
                <w:sz w:val="20"/>
              </w:rPr>
            </w:pPr>
            <w:r w:rsidRPr="0011213E">
              <w:rPr>
                <w:sz w:val="20"/>
                <w:szCs w:val="20"/>
              </w:rPr>
              <w:t>Other: Not specified</w:t>
            </w:r>
          </w:p>
        </w:tc>
        <w:tc>
          <w:tcPr>
            <w:tcW w:w="1701" w:type="dxa"/>
          </w:tcPr>
          <w:p w14:paraId="3BC75F7E" w14:textId="77777777" w:rsidR="006D42CB" w:rsidRPr="00A05143" w:rsidRDefault="006D42CB" w:rsidP="006D42CB">
            <w:pPr>
              <w:keepNext/>
              <w:jc w:val="center"/>
              <w:rPr>
                <w:sz w:val="20"/>
              </w:rPr>
            </w:pPr>
            <w:r w:rsidRPr="0011213E">
              <w:rPr>
                <w:sz w:val="20"/>
                <w:szCs w:val="20"/>
              </w:rPr>
              <w:t>36</w:t>
            </w:r>
          </w:p>
        </w:tc>
        <w:tc>
          <w:tcPr>
            <w:tcW w:w="1559" w:type="dxa"/>
            <w:vAlign w:val="bottom"/>
          </w:tcPr>
          <w:p w14:paraId="6AA747D4" w14:textId="77777777" w:rsidR="006D42CB" w:rsidRPr="00A05143" w:rsidRDefault="006D42CB" w:rsidP="006D42CB">
            <w:pPr>
              <w:keepNext/>
              <w:jc w:val="center"/>
              <w:rPr>
                <w:sz w:val="20"/>
              </w:rPr>
            </w:pPr>
            <w:r w:rsidRPr="0011213E">
              <w:rPr>
                <w:sz w:val="20"/>
                <w:szCs w:val="20"/>
              </w:rPr>
              <w:t>10.0%</w:t>
            </w:r>
          </w:p>
        </w:tc>
      </w:tr>
    </w:tbl>
    <w:p w14:paraId="32D83A9A" w14:textId="77777777" w:rsidR="00AF4021" w:rsidRDefault="00AF4021" w:rsidP="00AF4021">
      <w:pPr>
        <w:keepNext/>
      </w:pPr>
    </w:p>
    <w:p w14:paraId="20E0D4FD" w14:textId="27AA7E25" w:rsidR="00AF4021" w:rsidRPr="0011213E" w:rsidRDefault="00AF4021" w:rsidP="003E6E20">
      <w:pPr>
        <w:keepNext/>
        <w:rPr>
          <w:sz w:val="20"/>
          <w:szCs w:val="20"/>
        </w:rPr>
      </w:pPr>
      <w:r>
        <w:rPr>
          <w:sz w:val="20"/>
          <w:szCs w:val="20"/>
        </w:rPr>
        <w:t xml:space="preserve">Notes: </w:t>
      </w:r>
      <w:r w:rsidRPr="0011213E">
        <w:rPr>
          <w:sz w:val="20"/>
          <w:szCs w:val="20"/>
        </w:rPr>
        <w:t xml:space="preserve">Individuals were presented with a yes/no checklist of activities and asked “Are you </w:t>
      </w:r>
      <w:proofErr w:type="gramStart"/>
      <w:r w:rsidRPr="0011213E">
        <w:rPr>
          <w:sz w:val="20"/>
          <w:szCs w:val="20"/>
        </w:rPr>
        <w:t>currently..?</w:t>
      </w:r>
      <w:proofErr w:type="gramEnd"/>
      <w:r w:rsidRPr="0011213E">
        <w:rPr>
          <w:sz w:val="20"/>
          <w:szCs w:val="20"/>
        </w:rPr>
        <w:t xml:space="preserve"> (Please cross one box on each line)”. Individuals were classified as “not NEET” if they answered “yes” to any of: In full-time paid work (30+ hours per week); In part-time paid work (&lt;30 hours per week); Doing a modern apprenticeship or other government supported training/work-experience scheme; In full-time education; or Self-employed. In addition, individuals were classified as “not NEET” if they answered “yes” to Other activity and went on to specify a free-text response given one of the following codes by the survey administrators: Part-time education; Doing a </w:t>
      </w:r>
      <w:proofErr w:type="spellStart"/>
      <w:r w:rsidRPr="0011213E">
        <w:rPr>
          <w:sz w:val="20"/>
          <w:szCs w:val="20"/>
        </w:rPr>
        <w:t>Phd</w:t>
      </w:r>
      <w:proofErr w:type="spellEnd"/>
      <w:r w:rsidRPr="0011213E">
        <w:rPr>
          <w:sz w:val="20"/>
          <w:szCs w:val="20"/>
        </w:rPr>
        <w:t>; Teacher training; Student nurse; Placement student; Maternity leave; Internship; Employed but looking for work. Individuals were classified as “NEET” if they had not indicated any of the employment/training activities listed above but had completed at least one checkbox.</w:t>
      </w:r>
    </w:p>
    <w:p w14:paraId="23520B95" w14:textId="2EA1FD9E" w:rsidR="00AF4021" w:rsidRDefault="00AF4021" w:rsidP="003E6E20">
      <w:pPr>
        <w:rPr>
          <w:sz w:val="20"/>
          <w:szCs w:val="20"/>
        </w:rPr>
      </w:pPr>
      <w:r w:rsidRPr="0011213E">
        <w:rPr>
          <w:sz w:val="20"/>
          <w:szCs w:val="20"/>
        </w:rPr>
        <w:t xml:space="preserve">The table gives the number of cases classified as NEET recording each possible activity. Responses were not mutually exclusive, so percentages sum to more than 100%. For example, although 48.7% indicated Unemployed, seeking work and 19.2% indicated Unable to work through sickness/disability, the combined total with either of these responses was 65.7% (N = 236). Results are presented for those with at least one SMFQ score (a subset of the N=9399 analysis sample) because only 3 cases recorded a valid NEET status but had no valid SMFQ scores. </w:t>
      </w:r>
    </w:p>
    <w:p w14:paraId="178B6BD2" w14:textId="5AB40D76" w:rsidR="003E6E20" w:rsidRDefault="003E6E20" w:rsidP="003E6E20">
      <w:pPr>
        <w:rPr>
          <w:sz w:val="20"/>
          <w:szCs w:val="20"/>
        </w:rPr>
      </w:pPr>
    </w:p>
    <w:p w14:paraId="48754E38" w14:textId="77777777" w:rsidR="003E6E20" w:rsidRPr="003E6E20" w:rsidRDefault="003E6E20" w:rsidP="003E6E20">
      <w:pPr>
        <w:rPr>
          <w:sz w:val="20"/>
          <w:szCs w:val="20"/>
        </w:rPr>
      </w:pPr>
    </w:p>
    <w:p w14:paraId="337D2C79" w14:textId="6DBDD53D" w:rsidR="00090393" w:rsidRDefault="00072F9E" w:rsidP="00090393">
      <w:pPr>
        <w:pStyle w:val="Heading2"/>
      </w:pPr>
      <w:r>
        <w:t xml:space="preserve">Supplementary </w:t>
      </w:r>
      <w:r w:rsidR="00090393">
        <w:t xml:space="preserve">Table </w:t>
      </w:r>
      <w:r w:rsidR="00AF4021">
        <w:t>2</w:t>
      </w:r>
      <w:r w:rsidR="00090393">
        <w:t xml:space="preserve">. </w:t>
      </w:r>
      <w:r w:rsidR="00090393" w:rsidRPr="00341EBC">
        <w:t xml:space="preserve">Descriptive statistics </w:t>
      </w:r>
      <w:r w:rsidR="00090393">
        <w:t xml:space="preserve">of SMFQ measures </w:t>
      </w:r>
      <w:r w:rsidR="00090393" w:rsidRPr="00341EBC">
        <w:t xml:space="preserve">at each time point </w:t>
      </w:r>
    </w:p>
    <w:p w14:paraId="16DFC2F8" w14:textId="77777777" w:rsidR="00AF4021" w:rsidRPr="00AF4021" w:rsidRDefault="00AF4021" w:rsidP="00AF4021"/>
    <w:tbl>
      <w:tblPr>
        <w:tblStyle w:val="TableGrid"/>
        <w:tblW w:w="0" w:type="auto"/>
        <w:tblBorders>
          <w:insideV w:val="none" w:sz="0" w:space="0" w:color="auto"/>
        </w:tblBorders>
        <w:tblLook w:val="04A0" w:firstRow="1" w:lastRow="0" w:firstColumn="1" w:lastColumn="0" w:noHBand="0" w:noVBand="1"/>
      </w:tblPr>
      <w:tblGrid>
        <w:gridCol w:w="1091"/>
        <w:gridCol w:w="1000"/>
        <w:gridCol w:w="1176"/>
        <w:gridCol w:w="1188"/>
        <w:gridCol w:w="1083"/>
        <w:gridCol w:w="1050"/>
        <w:gridCol w:w="984"/>
        <w:gridCol w:w="1444"/>
      </w:tblGrid>
      <w:tr w:rsidR="00A213F4" w:rsidRPr="00341EBC" w14:paraId="0CC8EB09" w14:textId="77777777" w:rsidTr="00407BB2">
        <w:tc>
          <w:tcPr>
            <w:tcW w:w="1091" w:type="dxa"/>
            <w:tcBorders>
              <w:bottom w:val="single" w:sz="4" w:space="0" w:color="auto"/>
            </w:tcBorders>
          </w:tcPr>
          <w:p w14:paraId="641FEA02" w14:textId="58B5F020" w:rsidR="00A213F4" w:rsidRPr="00341EBC" w:rsidRDefault="00A213F4" w:rsidP="009349F4">
            <w:pPr>
              <w:jc w:val="center"/>
              <w:rPr>
                <w:sz w:val="20"/>
                <w:szCs w:val="20"/>
              </w:rPr>
            </w:pPr>
            <w:r w:rsidRPr="00341EBC">
              <w:rPr>
                <w:sz w:val="20"/>
                <w:szCs w:val="20"/>
              </w:rPr>
              <w:t>Mean age</w:t>
            </w:r>
            <w:r>
              <w:rPr>
                <w:sz w:val="20"/>
                <w:szCs w:val="20"/>
              </w:rPr>
              <w:t xml:space="preserve"> (SD)</w:t>
            </w:r>
          </w:p>
        </w:tc>
        <w:tc>
          <w:tcPr>
            <w:tcW w:w="1000" w:type="dxa"/>
            <w:tcBorders>
              <w:bottom w:val="single" w:sz="4" w:space="0" w:color="auto"/>
            </w:tcBorders>
          </w:tcPr>
          <w:p w14:paraId="7CB9D800" w14:textId="0B8BCE38" w:rsidR="00A213F4" w:rsidRPr="00341EBC" w:rsidRDefault="00662033" w:rsidP="009349F4">
            <w:pPr>
              <w:jc w:val="center"/>
              <w:rPr>
                <w:sz w:val="20"/>
                <w:szCs w:val="20"/>
              </w:rPr>
            </w:pPr>
            <w:r>
              <w:rPr>
                <w:sz w:val="20"/>
                <w:szCs w:val="20"/>
              </w:rPr>
              <w:t>Age range</w:t>
            </w:r>
          </w:p>
        </w:tc>
        <w:tc>
          <w:tcPr>
            <w:tcW w:w="1176" w:type="dxa"/>
            <w:tcBorders>
              <w:bottom w:val="single" w:sz="4" w:space="0" w:color="auto"/>
            </w:tcBorders>
          </w:tcPr>
          <w:p w14:paraId="37613694" w14:textId="0B4BF9C6" w:rsidR="00A213F4" w:rsidRPr="00341EBC" w:rsidRDefault="00A213F4" w:rsidP="009349F4">
            <w:pPr>
              <w:jc w:val="center"/>
              <w:rPr>
                <w:sz w:val="20"/>
                <w:szCs w:val="20"/>
              </w:rPr>
            </w:pPr>
            <w:r w:rsidRPr="00341EBC">
              <w:rPr>
                <w:sz w:val="20"/>
                <w:szCs w:val="20"/>
              </w:rPr>
              <w:t>Sample size</w:t>
            </w:r>
          </w:p>
        </w:tc>
        <w:tc>
          <w:tcPr>
            <w:tcW w:w="1188" w:type="dxa"/>
            <w:tcBorders>
              <w:bottom w:val="single" w:sz="4" w:space="0" w:color="auto"/>
            </w:tcBorders>
          </w:tcPr>
          <w:p w14:paraId="27779C2A" w14:textId="77777777" w:rsidR="00A213F4" w:rsidRPr="00341EBC" w:rsidRDefault="00A213F4" w:rsidP="009349F4">
            <w:pPr>
              <w:jc w:val="center"/>
              <w:rPr>
                <w:sz w:val="20"/>
                <w:szCs w:val="20"/>
              </w:rPr>
            </w:pPr>
            <w:r w:rsidRPr="00341EBC">
              <w:rPr>
                <w:sz w:val="20"/>
                <w:szCs w:val="20"/>
              </w:rPr>
              <w:t>Median</w:t>
            </w:r>
          </w:p>
        </w:tc>
        <w:tc>
          <w:tcPr>
            <w:tcW w:w="1083" w:type="dxa"/>
            <w:tcBorders>
              <w:bottom w:val="single" w:sz="4" w:space="0" w:color="auto"/>
            </w:tcBorders>
          </w:tcPr>
          <w:p w14:paraId="32AECD47" w14:textId="001E9DEA" w:rsidR="00A213F4" w:rsidRPr="00341EBC" w:rsidRDefault="00A213F4" w:rsidP="009349F4">
            <w:pPr>
              <w:jc w:val="center"/>
              <w:rPr>
                <w:sz w:val="20"/>
                <w:szCs w:val="20"/>
              </w:rPr>
            </w:pPr>
            <w:r w:rsidRPr="00341EBC">
              <w:rPr>
                <w:sz w:val="20"/>
                <w:szCs w:val="20"/>
              </w:rPr>
              <w:t>Mean</w:t>
            </w:r>
            <w:r>
              <w:rPr>
                <w:sz w:val="20"/>
                <w:szCs w:val="20"/>
              </w:rPr>
              <w:t xml:space="preserve"> score</w:t>
            </w:r>
          </w:p>
        </w:tc>
        <w:tc>
          <w:tcPr>
            <w:tcW w:w="1050" w:type="dxa"/>
            <w:tcBorders>
              <w:bottom w:val="single" w:sz="4" w:space="0" w:color="auto"/>
            </w:tcBorders>
          </w:tcPr>
          <w:p w14:paraId="7705E459" w14:textId="2C7865C1" w:rsidR="00A213F4" w:rsidRPr="00341EBC" w:rsidRDefault="00A213F4" w:rsidP="009349F4">
            <w:pPr>
              <w:jc w:val="center"/>
              <w:rPr>
                <w:sz w:val="20"/>
                <w:szCs w:val="20"/>
              </w:rPr>
            </w:pPr>
            <w:r w:rsidRPr="00341EBC">
              <w:rPr>
                <w:sz w:val="20"/>
                <w:szCs w:val="20"/>
              </w:rPr>
              <w:t>SD</w:t>
            </w:r>
            <w:r>
              <w:rPr>
                <w:sz w:val="20"/>
                <w:szCs w:val="20"/>
              </w:rPr>
              <w:t xml:space="preserve"> of scores</w:t>
            </w:r>
          </w:p>
        </w:tc>
        <w:tc>
          <w:tcPr>
            <w:tcW w:w="984" w:type="dxa"/>
            <w:tcBorders>
              <w:bottom w:val="single" w:sz="4" w:space="0" w:color="auto"/>
            </w:tcBorders>
          </w:tcPr>
          <w:p w14:paraId="38161614" w14:textId="77777777" w:rsidR="00A213F4" w:rsidRPr="00EA47DB" w:rsidRDefault="00A213F4" w:rsidP="009349F4">
            <w:pPr>
              <w:jc w:val="center"/>
              <w:rPr>
                <w:rFonts w:ascii="Symbol" w:hAnsi="Symbol"/>
                <w:sz w:val="20"/>
                <w:szCs w:val="20"/>
              </w:rPr>
            </w:pPr>
            <w:r w:rsidRPr="00EA47DB">
              <w:rPr>
                <w:rFonts w:ascii="Symbol" w:hAnsi="Symbol"/>
                <w:sz w:val="20"/>
                <w:szCs w:val="20"/>
              </w:rPr>
              <w:t></w:t>
            </w:r>
          </w:p>
        </w:tc>
        <w:tc>
          <w:tcPr>
            <w:tcW w:w="1444" w:type="dxa"/>
            <w:tcBorders>
              <w:bottom w:val="single" w:sz="4" w:space="0" w:color="auto"/>
            </w:tcBorders>
          </w:tcPr>
          <w:p w14:paraId="4259DEE6" w14:textId="77777777" w:rsidR="00A213F4" w:rsidRPr="00341EBC" w:rsidRDefault="00A213F4" w:rsidP="009349F4">
            <w:pPr>
              <w:jc w:val="center"/>
              <w:rPr>
                <w:sz w:val="20"/>
                <w:szCs w:val="20"/>
              </w:rPr>
            </w:pPr>
            <w:r w:rsidRPr="00341EBC">
              <w:rPr>
                <w:sz w:val="20"/>
                <w:szCs w:val="20"/>
              </w:rPr>
              <w:t>Source</w:t>
            </w:r>
          </w:p>
        </w:tc>
      </w:tr>
      <w:tr w:rsidR="00A213F4" w:rsidRPr="00341EBC" w14:paraId="1268764E" w14:textId="77777777" w:rsidTr="00407BB2">
        <w:tc>
          <w:tcPr>
            <w:tcW w:w="1091" w:type="dxa"/>
            <w:tcBorders>
              <w:bottom w:val="nil"/>
            </w:tcBorders>
          </w:tcPr>
          <w:p w14:paraId="12ED64B5" w14:textId="6B1341D6" w:rsidR="00A213F4" w:rsidRPr="00341EBC" w:rsidRDefault="00A213F4" w:rsidP="009349F4">
            <w:pPr>
              <w:jc w:val="center"/>
              <w:rPr>
                <w:sz w:val="20"/>
                <w:szCs w:val="20"/>
              </w:rPr>
            </w:pPr>
            <w:r w:rsidRPr="00341EBC">
              <w:rPr>
                <w:sz w:val="20"/>
                <w:szCs w:val="20"/>
              </w:rPr>
              <w:t>10</w:t>
            </w:r>
            <w:r>
              <w:rPr>
                <w:sz w:val="20"/>
                <w:szCs w:val="20"/>
              </w:rPr>
              <w:t>.</w:t>
            </w:r>
            <w:r w:rsidRPr="00341EBC">
              <w:rPr>
                <w:sz w:val="20"/>
                <w:szCs w:val="20"/>
              </w:rPr>
              <w:t>6</w:t>
            </w:r>
            <w:r>
              <w:rPr>
                <w:sz w:val="20"/>
                <w:szCs w:val="20"/>
              </w:rPr>
              <w:t xml:space="preserve"> (0.26)</w:t>
            </w:r>
          </w:p>
        </w:tc>
        <w:tc>
          <w:tcPr>
            <w:tcW w:w="1000" w:type="dxa"/>
            <w:tcBorders>
              <w:bottom w:val="nil"/>
            </w:tcBorders>
          </w:tcPr>
          <w:p w14:paraId="2458F56F" w14:textId="06655C34" w:rsidR="00A213F4" w:rsidRPr="00341EBC" w:rsidRDefault="00662033" w:rsidP="009349F4">
            <w:pPr>
              <w:jc w:val="center"/>
              <w:rPr>
                <w:sz w:val="20"/>
                <w:szCs w:val="20"/>
              </w:rPr>
            </w:pPr>
            <w:r>
              <w:rPr>
                <w:sz w:val="20"/>
                <w:szCs w:val="20"/>
              </w:rPr>
              <w:t>9.83-12.2</w:t>
            </w:r>
          </w:p>
        </w:tc>
        <w:tc>
          <w:tcPr>
            <w:tcW w:w="1176" w:type="dxa"/>
            <w:tcBorders>
              <w:bottom w:val="nil"/>
            </w:tcBorders>
          </w:tcPr>
          <w:p w14:paraId="383D1C37" w14:textId="00A06540" w:rsidR="00A213F4" w:rsidRPr="00341EBC" w:rsidRDefault="00A213F4" w:rsidP="009349F4">
            <w:pPr>
              <w:jc w:val="center"/>
              <w:rPr>
                <w:sz w:val="20"/>
                <w:szCs w:val="20"/>
              </w:rPr>
            </w:pPr>
            <w:r w:rsidRPr="00341EBC">
              <w:rPr>
                <w:sz w:val="20"/>
                <w:szCs w:val="20"/>
              </w:rPr>
              <w:t>7,364</w:t>
            </w:r>
          </w:p>
        </w:tc>
        <w:tc>
          <w:tcPr>
            <w:tcW w:w="1188" w:type="dxa"/>
            <w:tcBorders>
              <w:bottom w:val="nil"/>
            </w:tcBorders>
          </w:tcPr>
          <w:p w14:paraId="1B70471E" w14:textId="77777777" w:rsidR="00A213F4" w:rsidRPr="00341EBC" w:rsidRDefault="00A213F4" w:rsidP="009349F4">
            <w:pPr>
              <w:jc w:val="center"/>
              <w:rPr>
                <w:sz w:val="20"/>
                <w:szCs w:val="20"/>
              </w:rPr>
            </w:pPr>
            <w:r w:rsidRPr="00341EBC">
              <w:rPr>
                <w:sz w:val="20"/>
                <w:szCs w:val="20"/>
              </w:rPr>
              <w:t>3</w:t>
            </w:r>
          </w:p>
        </w:tc>
        <w:tc>
          <w:tcPr>
            <w:tcW w:w="1083" w:type="dxa"/>
            <w:tcBorders>
              <w:bottom w:val="nil"/>
            </w:tcBorders>
          </w:tcPr>
          <w:p w14:paraId="3D651B45" w14:textId="77777777" w:rsidR="00A213F4" w:rsidRPr="00341EBC" w:rsidRDefault="00A213F4" w:rsidP="009349F4">
            <w:pPr>
              <w:jc w:val="center"/>
              <w:rPr>
                <w:sz w:val="20"/>
                <w:szCs w:val="20"/>
              </w:rPr>
            </w:pPr>
            <w:r w:rsidRPr="00341EBC">
              <w:rPr>
                <w:sz w:val="20"/>
                <w:szCs w:val="20"/>
              </w:rPr>
              <w:t>4</w:t>
            </w:r>
            <w:r>
              <w:rPr>
                <w:sz w:val="20"/>
                <w:szCs w:val="20"/>
              </w:rPr>
              <w:t>.</w:t>
            </w:r>
            <w:r w:rsidRPr="00341EBC">
              <w:rPr>
                <w:sz w:val="20"/>
                <w:szCs w:val="20"/>
              </w:rPr>
              <w:t>04</w:t>
            </w:r>
          </w:p>
        </w:tc>
        <w:tc>
          <w:tcPr>
            <w:tcW w:w="1050" w:type="dxa"/>
            <w:tcBorders>
              <w:bottom w:val="nil"/>
            </w:tcBorders>
          </w:tcPr>
          <w:p w14:paraId="6AD409F2" w14:textId="77777777" w:rsidR="00A213F4" w:rsidRPr="00341EBC" w:rsidRDefault="00A213F4" w:rsidP="009349F4">
            <w:pPr>
              <w:jc w:val="center"/>
              <w:rPr>
                <w:sz w:val="20"/>
                <w:szCs w:val="20"/>
              </w:rPr>
            </w:pPr>
            <w:r w:rsidRPr="00341EBC">
              <w:rPr>
                <w:sz w:val="20"/>
                <w:szCs w:val="20"/>
              </w:rPr>
              <w:t>3</w:t>
            </w:r>
            <w:r>
              <w:rPr>
                <w:sz w:val="20"/>
                <w:szCs w:val="20"/>
              </w:rPr>
              <w:t>.</w:t>
            </w:r>
            <w:r w:rsidRPr="00341EBC">
              <w:rPr>
                <w:sz w:val="20"/>
                <w:szCs w:val="20"/>
              </w:rPr>
              <w:t>51</w:t>
            </w:r>
          </w:p>
        </w:tc>
        <w:tc>
          <w:tcPr>
            <w:tcW w:w="984" w:type="dxa"/>
            <w:tcBorders>
              <w:bottom w:val="nil"/>
            </w:tcBorders>
          </w:tcPr>
          <w:p w14:paraId="638E679F" w14:textId="77777777" w:rsidR="00A213F4" w:rsidRPr="00341EBC" w:rsidRDefault="00A213F4" w:rsidP="009349F4">
            <w:pPr>
              <w:jc w:val="center"/>
              <w:rPr>
                <w:sz w:val="20"/>
                <w:szCs w:val="20"/>
              </w:rPr>
            </w:pPr>
            <w:r>
              <w:rPr>
                <w:sz w:val="20"/>
                <w:szCs w:val="20"/>
              </w:rPr>
              <w:t>.</w:t>
            </w:r>
            <w:r w:rsidRPr="00341EBC">
              <w:rPr>
                <w:sz w:val="20"/>
                <w:szCs w:val="20"/>
              </w:rPr>
              <w:t>797</w:t>
            </w:r>
          </w:p>
        </w:tc>
        <w:tc>
          <w:tcPr>
            <w:tcW w:w="1444" w:type="dxa"/>
            <w:tcBorders>
              <w:bottom w:val="nil"/>
            </w:tcBorders>
          </w:tcPr>
          <w:p w14:paraId="692A2F60" w14:textId="77777777" w:rsidR="00A213F4" w:rsidRPr="00341EBC" w:rsidRDefault="00A213F4" w:rsidP="009349F4">
            <w:pPr>
              <w:jc w:val="center"/>
              <w:rPr>
                <w:sz w:val="20"/>
                <w:szCs w:val="20"/>
              </w:rPr>
            </w:pPr>
            <w:r w:rsidRPr="00341EBC">
              <w:rPr>
                <w:sz w:val="20"/>
                <w:szCs w:val="20"/>
              </w:rPr>
              <w:t>Clinic</w:t>
            </w:r>
          </w:p>
        </w:tc>
      </w:tr>
      <w:tr w:rsidR="00A213F4" w:rsidRPr="00341EBC" w14:paraId="55AF0249" w14:textId="77777777" w:rsidTr="00407BB2">
        <w:tc>
          <w:tcPr>
            <w:tcW w:w="1091" w:type="dxa"/>
            <w:tcBorders>
              <w:top w:val="nil"/>
              <w:bottom w:val="nil"/>
            </w:tcBorders>
          </w:tcPr>
          <w:p w14:paraId="4C8F4E8D" w14:textId="3881DB19" w:rsidR="00A213F4" w:rsidRPr="00341EBC" w:rsidRDefault="00A213F4" w:rsidP="009349F4">
            <w:pPr>
              <w:jc w:val="center"/>
              <w:rPr>
                <w:sz w:val="20"/>
                <w:szCs w:val="20"/>
              </w:rPr>
            </w:pPr>
            <w:r w:rsidRPr="00341EBC">
              <w:rPr>
                <w:sz w:val="20"/>
                <w:szCs w:val="20"/>
              </w:rPr>
              <w:t>12</w:t>
            </w:r>
            <w:r>
              <w:rPr>
                <w:sz w:val="20"/>
                <w:szCs w:val="20"/>
              </w:rPr>
              <w:t>.</w:t>
            </w:r>
            <w:r w:rsidRPr="00341EBC">
              <w:rPr>
                <w:sz w:val="20"/>
                <w:szCs w:val="20"/>
              </w:rPr>
              <w:t>8</w:t>
            </w:r>
            <w:r>
              <w:rPr>
                <w:sz w:val="20"/>
                <w:szCs w:val="20"/>
              </w:rPr>
              <w:t xml:space="preserve"> (0.22)</w:t>
            </w:r>
          </w:p>
        </w:tc>
        <w:tc>
          <w:tcPr>
            <w:tcW w:w="1000" w:type="dxa"/>
            <w:tcBorders>
              <w:top w:val="nil"/>
              <w:bottom w:val="nil"/>
            </w:tcBorders>
          </w:tcPr>
          <w:p w14:paraId="5435D099" w14:textId="101623F7" w:rsidR="00A213F4" w:rsidRPr="00341EBC" w:rsidRDefault="00662033" w:rsidP="009349F4">
            <w:pPr>
              <w:jc w:val="center"/>
              <w:rPr>
                <w:sz w:val="20"/>
                <w:szCs w:val="20"/>
              </w:rPr>
            </w:pPr>
            <w:r>
              <w:rPr>
                <w:sz w:val="20"/>
                <w:szCs w:val="20"/>
              </w:rPr>
              <w:t>11.3-14.2</w:t>
            </w:r>
          </w:p>
        </w:tc>
        <w:tc>
          <w:tcPr>
            <w:tcW w:w="1176" w:type="dxa"/>
            <w:tcBorders>
              <w:top w:val="nil"/>
              <w:bottom w:val="nil"/>
            </w:tcBorders>
          </w:tcPr>
          <w:p w14:paraId="30C54440" w14:textId="03CC6B1C" w:rsidR="00A213F4" w:rsidRPr="00341EBC" w:rsidRDefault="00A213F4" w:rsidP="009349F4">
            <w:pPr>
              <w:jc w:val="center"/>
              <w:rPr>
                <w:sz w:val="20"/>
                <w:szCs w:val="20"/>
              </w:rPr>
            </w:pPr>
            <w:r w:rsidRPr="00341EBC">
              <w:rPr>
                <w:sz w:val="20"/>
                <w:szCs w:val="20"/>
              </w:rPr>
              <w:t>6,716</w:t>
            </w:r>
          </w:p>
        </w:tc>
        <w:tc>
          <w:tcPr>
            <w:tcW w:w="1188" w:type="dxa"/>
            <w:tcBorders>
              <w:top w:val="nil"/>
              <w:bottom w:val="nil"/>
            </w:tcBorders>
          </w:tcPr>
          <w:p w14:paraId="1AD81A9A" w14:textId="77777777" w:rsidR="00A213F4" w:rsidRPr="00341EBC" w:rsidRDefault="00A213F4" w:rsidP="009349F4">
            <w:pPr>
              <w:jc w:val="center"/>
              <w:rPr>
                <w:sz w:val="20"/>
                <w:szCs w:val="20"/>
              </w:rPr>
            </w:pPr>
            <w:r w:rsidRPr="00341EBC">
              <w:rPr>
                <w:sz w:val="20"/>
                <w:szCs w:val="20"/>
              </w:rPr>
              <w:t>3</w:t>
            </w:r>
          </w:p>
        </w:tc>
        <w:tc>
          <w:tcPr>
            <w:tcW w:w="1083" w:type="dxa"/>
            <w:tcBorders>
              <w:top w:val="nil"/>
              <w:bottom w:val="nil"/>
            </w:tcBorders>
          </w:tcPr>
          <w:p w14:paraId="6F814721" w14:textId="77777777" w:rsidR="00A213F4" w:rsidRPr="00341EBC" w:rsidRDefault="00A213F4" w:rsidP="009349F4">
            <w:pPr>
              <w:jc w:val="center"/>
              <w:rPr>
                <w:sz w:val="20"/>
                <w:szCs w:val="20"/>
              </w:rPr>
            </w:pPr>
            <w:r w:rsidRPr="00341EBC">
              <w:rPr>
                <w:sz w:val="20"/>
                <w:szCs w:val="20"/>
              </w:rPr>
              <w:t>3</w:t>
            </w:r>
            <w:r>
              <w:rPr>
                <w:sz w:val="20"/>
                <w:szCs w:val="20"/>
              </w:rPr>
              <w:t>.</w:t>
            </w:r>
            <w:r w:rsidRPr="00341EBC">
              <w:rPr>
                <w:sz w:val="20"/>
                <w:szCs w:val="20"/>
              </w:rPr>
              <w:t>97</w:t>
            </w:r>
          </w:p>
        </w:tc>
        <w:tc>
          <w:tcPr>
            <w:tcW w:w="1050" w:type="dxa"/>
            <w:tcBorders>
              <w:top w:val="nil"/>
              <w:bottom w:val="nil"/>
            </w:tcBorders>
          </w:tcPr>
          <w:p w14:paraId="4D92BE3D" w14:textId="77777777" w:rsidR="00A213F4" w:rsidRPr="00341EBC" w:rsidRDefault="00A213F4" w:rsidP="009349F4">
            <w:pPr>
              <w:jc w:val="center"/>
              <w:rPr>
                <w:sz w:val="20"/>
                <w:szCs w:val="20"/>
              </w:rPr>
            </w:pPr>
            <w:r w:rsidRPr="00341EBC">
              <w:rPr>
                <w:sz w:val="20"/>
                <w:szCs w:val="20"/>
              </w:rPr>
              <w:t>3</w:t>
            </w:r>
            <w:r>
              <w:rPr>
                <w:sz w:val="20"/>
                <w:szCs w:val="20"/>
              </w:rPr>
              <w:t>.</w:t>
            </w:r>
            <w:r w:rsidRPr="00341EBC">
              <w:rPr>
                <w:sz w:val="20"/>
                <w:szCs w:val="20"/>
              </w:rPr>
              <w:t>86</w:t>
            </w:r>
          </w:p>
        </w:tc>
        <w:tc>
          <w:tcPr>
            <w:tcW w:w="984" w:type="dxa"/>
            <w:tcBorders>
              <w:top w:val="nil"/>
              <w:bottom w:val="nil"/>
            </w:tcBorders>
          </w:tcPr>
          <w:p w14:paraId="119910BD" w14:textId="77777777" w:rsidR="00A213F4" w:rsidRPr="00341EBC" w:rsidRDefault="00A213F4" w:rsidP="009349F4">
            <w:pPr>
              <w:jc w:val="center"/>
              <w:rPr>
                <w:sz w:val="20"/>
                <w:szCs w:val="20"/>
              </w:rPr>
            </w:pPr>
            <w:r>
              <w:rPr>
                <w:sz w:val="20"/>
                <w:szCs w:val="20"/>
              </w:rPr>
              <w:t>.</w:t>
            </w:r>
            <w:r w:rsidRPr="00341EBC">
              <w:rPr>
                <w:sz w:val="20"/>
                <w:szCs w:val="20"/>
              </w:rPr>
              <w:t>842</w:t>
            </w:r>
          </w:p>
        </w:tc>
        <w:tc>
          <w:tcPr>
            <w:tcW w:w="1444" w:type="dxa"/>
            <w:tcBorders>
              <w:top w:val="nil"/>
              <w:bottom w:val="nil"/>
            </w:tcBorders>
          </w:tcPr>
          <w:p w14:paraId="3823EFB0" w14:textId="77777777" w:rsidR="00A213F4" w:rsidRPr="00341EBC" w:rsidRDefault="00A213F4" w:rsidP="009349F4">
            <w:pPr>
              <w:jc w:val="center"/>
              <w:rPr>
                <w:sz w:val="20"/>
                <w:szCs w:val="20"/>
              </w:rPr>
            </w:pPr>
            <w:r w:rsidRPr="00341EBC">
              <w:rPr>
                <w:sz w:val="20"/>
                <w:szCs w:val="20"/>
              </w:rPr>
              <w:t>Clinic</w:t>
            </w:r>
          </w:p>
        </w:tc>
      </w:tr>
      <w:tr w:rsidR="00A213F4" w:rsidRPr="00341EBC" w14:paraId="3B4B09E2" w14:textId="77777777" w:rsidTr="00407BB2">
        <w:tc>
          <w:tcPr>
            <w:tcW w:w="1091" w:type="dxa"/>
            <w:tcBorders>
              <w:top w:val="nil"/>
              <w:bottom w:val="nil"/>
            </w:tcBorders>
          </w:tcPr>
          <w:p w14:paraId="35F79212" w14:textId="27283F76" w:rsidR="00A213F4" w:rsidRPr="00341EBC" w:rsidRDefault="00A213F4" w:rsidP="009349F4">
            <w:pPr>
              <w:jc w:val="center"/>
              <w:rPr>
                <w:sz w:val="20"/>
                <w:szCs w:val="20"/>
              </w:rPr>
            </w:pPr>
            <w:r w:rsidRPr="00341EBC">
              <w:rPr>
                <w:sz w:val="20"/>
                <w:szCs w:val="20"/>
              </w:rPr>
              <w:t>13</w:t>
            </w:r>
            <w:r>
              <w:rPr>
                <w:sz w:val="20"/>
                <w:szCs w:val="20"/>
              </w:rPr>
              <w:t>.</w:t>
            </w:r>
            <w:r w:rsidRPr="00341EBC">
              <w:rPr>
                <w:sz w:val="20"/>
                <w:szCs w:val="20"/>
              </w:rPr>
              <w:t>8</w:t>
            </w:r>
            <w:r>
              <w:rPr>
                <w:sz w:val="20"/>
                <w:szCs w:val="20"/>
              </w:rPr>
              <w:t xml:space="preserve"> (0.19)</w:t>
            </w:r>
          </w:p>
        </w:tc>
        <w:tc>
          <w:tcPr>
            <w:tcW w:w="1000" w:type="dxa"/>
            <w:tcBorders>
              <w:top w:val="nil"/>
              <w:bottom w:val="nil"/>
            </w:tcBorders>
          </w:tcPr>
          <w:p w14:paraId="50F37ABB" w14:textId="0E10DB7A" w:rsidR="00A213F4" w:rsidRPr="00341EBC" w:rsidRDefault="00662033" w:rsidP="009349F4">
            <w:pPr>
              <w:jc w:val="center"/>
              <w:rPr>
                <w:sz w:val="20"/>
                <w:szCs w:val="20"/>
              </w:rPr>
            </w:pPr>
            <w:r>
              <w:rPr>
                <w:sz w:val="20"/>
                <w:szCs w:val="20"/>
              </w:rPr>
              <w:t>12.6-15.1</w:t>
            </w:r>
          </w:p>
        </w:tc>
        <w:tc>
          <w:tcPr>
            <w:tcW w:w="1176" w:type="dxa"/>
            <w:tcBorders>
              <w:top w:val="nil"/>
              <w:bottom w:val="nil"/>
            </w:tcBorders>
          </w:tcPr>
          <w:p w14:paraId="75AB976D" w14:textId="2F90615A" w:rsidR="00A213F4" w:rsidRPr="00341EBC" w:rsidRDefault="00A213F4" w:rsidP="009349F4">
            <w:pPr>
              <w:jc w:val="center"/>
              <w:rPr>
                <w:sz w:val="20"/>
                <w:szCs w:val="20"/>
              </w:rPr>
            </w:pPr>
            <w:r w:rsidRPr="00341EBC">
              <w:rPr>
                <w:sz w:val="20"/>
                <w:szCs w:val="20"/>
              </w:rPr>
              <w:t>6,019</w:t>
            </w:r>
          </w:p>
        </w:tc>
        <w:tc>
          <w:tcPr>
            <w:tcW w:w="1188" w:type="dxa"/>
            <w:tcBorders>
              <w:top w:val="nil"/>
              <w:bottom w:val="nil"/>
            </w:tcBorders>
          </w:tcPr>
          <w:p w14:paraId="52DD1719" w14:textId="77777777" w:rsidR="00A213F4" w:rsidRPr="00341EBC" w:rsidRDefault="00A213F4" w:rsidP="009349F4">
            <w:pPr>
              <w:jc w:val="center"/>
              <w:rPr>
                <w:sz w:val="20"/>
                <w:szCs w:val="20"/>
              </w:rPr>
            </w:pPr>
            <w:r w:rsidRPr="00341EBC">
              <w:rPr>
                <w:sz w:val="20"/>
                <w:szCs w:val="20"/>
              </w:rPr>
              <w:t>4</w:t>
            </w:r>
          </w:p>
        </w:tc>
        <w:tc>
          <w:tcPr>
            <w:tcW w:w="1083" w:type="dxa"/>
            <w:tcBorders>
              <w:top w:val="nil"/>
              <w:bottom w:val="nil"/>
            </w:tcBorders>
          </w:tcPr>
          <w:p w14:paraId="06CC0682" w14:textId="77777777" w:rsidR="00A213F4" w:rsidRPr="00341EBC" w:rsidRDefault="00A213F4" w:rsidP="009349F4">
            <w:pPr>
              <w:jc w:val="center"/>
              <w:rPr>
                <w:sz w:val="20"/>
                <w:szCs w:val="20"/>
              </w:rPr>
            </w:pPr>
            <w:r w:rsidRPr="00341EBC">
              <w:rPr>
                <w:sz w:val="20"/>
                <w:szCs w:val="20"/>
              </w:rPr>
              <w:t>4</w:t>
            </w:r>
            <w:r>
              <w:rPr>
                <w:sz w:val="20"/>
                <w:szCs w:val="20"/>
              </w:rPr>
              <w:t>.</w:t>
            </w:r>
            <w:r w:rsidRPr="00341EBC">
              <w:rPr>
                <w:sz w:val="20"/>
                <w:szCs w:val="20"/>
              </w:rPr>
              <w:t>92</w:t>
            </w:r>
          </w:p>
        </w:tc>
        <w:tc>
          <w:tcPr>
            <w:tcW w:w="1050" w:type="dxa"/>
            <w:tcBorders>
              <w:top w:val="nil"/>
              <w:bottom w:val="nil"/>
            </w:tcBorders>
          </w:tcPr>
          <w:p w14:paraId="5C225655" w14:textId="77777777" w:rsidR="00A213F4" w:rsidRPr="00341EBC" w:rsidRDefault="00A213F4" w:rsidP="009349F4">
            <w:pPr>
              <w:jc w:val="center"/>
              <w:rPr>
                <w:sz w:val="20"/>
                <w:szCs w:val="20"/>
              </w:rPr>
            </w:pPr>
            <w:r w:rsidRPr="00341EBC">
              <w:rPr>
                <w:sz w:val="20"/>
                <w:szCs w:val="20"/>
              </w:rPr>
              <w:t>4</w:t>
            </w:r>
            <w:r>
              <w:rPr>
                <w:sz w:val="20"/>
                <w:szCs w:val="20"/>
              </w:rPr>
              <w:t>.</w:t>
            </w:r>
            <w:r w:rsidRPr="00341EBC">
              <w:rPr>
                <w:sz w:val="20"/>
                <w:szCs w:val="20"/>
              </w:rPr>
              <w:t>49</w:t>
            </w:r>
          </w:p>
        </w:tc>
        <w:tc>
          <w:tcPr>
            <w:tcW w:w="984" w:type="dxa"/>
            <w:tcBorders>
              <w:top w:val="nil"/>
              <w:bottom w:val="nil"/>
            </w:tcBorders>
          </w:tcPr>
          <w:p w14:paraId="2C56E20F" w14:textId="77777777" w:rsidR="00A213F4" w:rsidRPr="00341EBC" w:rsidRDefault="00A213F4" w:rsidP="009349F4">
            <w:pPr>
              <w:jc w:val="center"/>
              <w:rPr>
                <w:sz w:val="20"/>
                <w:szCs w:val="20"/>
              </w:rPr>
            </w:pPr>
            <w:r>
              <w:rPr>
                <w:sz w:val="20"/>
                <w:szCs w:val="20"/>
              </w:rPr>
              <w:t>.</w:t>
            </w:r>
            <w:r w:rsidRPr="00341EBC">
              <w:rPr>
                <w:sz w:val="20"/>
                <w:szCs w:val="20"/>
              </w:rPr>
              <w:t>865</w:t>
            </w:r>
          </w:p>
        </w:tc>
        <w:tc>
          <w:tcPr>
            <w:tcW w:w="1444" w:type="dxa"/>
            <w:tcBorders>
              <w:top w:val="nil"/>
              <w:bottom w:val="nil"/>
            </w:tcBorders>
          </w:tcPr>
          <w:p w14:paraId="1C2B1180" w14:textId="77777777" w:rsidR="00A213F4" w:rsidRPr="00341EBC" w:rsidRDefault="00A213F4" w:rsidP="009349F4">
            <w:pPr>
              <w:jc w:val="center"/>
              <w:rPr>
                <w:sz w:val="20"/>
                <w:szCs w:val="20"/>
              </w:rPr>
            </w:pPr>
            <w:r w:rsidRPr="00341EBC">
              <w:rPr>
                <w:sz w:val="20"/>
                <w:szCs w:val="20"/>
              </w:rPr>
              <w:t>Clinic</w:t>
            </w:r>
          </w:p>
        </w:tc>
      </w:tr>
      <w:tr w:rsidR="00A213F4" w:rsidRPr="00341EBC" w14:paraId="0F1F1567" w14:textId="77777777" w:rsidTr="00407BB2">
        <w:tc>
          <w:tcPr>
            <w:tcW w:w="1091" w:type="dxa"/>
            <w:tcBorders>
              <w:top w:val="nil"/>
              <w:bottom w:val="nil"/>
            </w:tcBorders>
          </w:tcPr>
          <w:p w14:paraId="48C6E749" w14:textId="0FC0A084" w:rsidR="00A213F4" w:rsidRPr="00341EBC" w:rsidRDefault="00A213F4" w:rsidP="009349F4">
            <w:pPr>
              <w:jc w:val="center"/>
              <w:rPr>
                <w:sz w:val="20"/>
                <w:szCs w:val="20"/>
              </w:rPr>
            </w:pPr>
            <w:r w:rsidRPr="00341EBC">
              <w:rPr>
                <w:sz w:val="20"/>
                <w:szCs w:val="20"/>
              </w:rPr>
              <w:t>16</w:t>
            </w:r>
            <w:r>
              <w:rPr>
                <w:sz w:val="20"/>
                <w:szCs w:val="20"/>
              </w:rPr>
              <w:t>.</w:t>
            </w:r>
            <w:r w:rsidRPr="00341EBC">
              <w:rPr>
                <w:sz w:val="20"/>
                <w:szCs w:val="20"/>
              </w:rPr>
              <w:t>7</w:t>
            </w:r>
            <w:r>
              <w:rPr>
                <w:sz w:val="20"/>
                <w:szCs w:val="20"/>
              </w:rPr>
              <w:t xml:space="preserve"> (0.24)</w:t>
            </w:r>
          </w:p>
        </w:tc>
        <w:tc>
          <w:tcPr>
            <w:tcW w:w="1000" w:type="dxa"/>
            <w:tcBorders>
              <w:top w:val="nil"/>
              <w:bottom w:val="nil"/>
            </w:tcBorders>
          </w:tcPr>
          <w:p w14:paraId="642B9EA1" w14:textId="26FDFBC3" w:rsidR="00A213F4" w:rsidRPr="00341EBC" w:rsidRDefault="00662033" w:rsidP="009349F4">
            <w:pPr>
              <w:jc w:val="center"/>
              <w:rPr>
                <w:sz w:val="20"/>
                <w:szCs w:val="20"/>
              </w:rPr>
            </w:pPr>
            <w:r>
              <w:rPr>
                <w:sz w:val="20"/>
                <w:szCs w:val="20"/>
              </w:rPr>
              <w:t>16.4-18.1</w:t>
            </w:r>
          </w:p>
        </w:tc>
        <w:tc>
          <w:tcPr>
            <w:tcW w:w="1176" w:type="dxa"/>
            <w:tcBorders>
              <w:top w:val="nil"/>
              <w:bottom w:val="nil"/>
            </w:tcBorders>
          </w:tcPr>
          <w:p w14:paraId="11A3C09A" w14:textId="27B84B40" w:rsidR="00A213F4" w:rsidRPr="00341EBC" w:rsidRDefault="00A213F4" w:rsidP="009349F4">
            <w:pPr>
              <w:jc w:val="center"/>
              <w:rPr>
                <w:sz w:val="20"/>
                <w:szCs w:val="20"/>
              </w:rPr>
            </w:pPr>
            <w:r w:rsidRPr="00341EBC">
              <w:rPr>
                <w:sz w:val="20"/>
                <w:szCs w:val="20"/>
              </w:rPr>
              <w:t>4,997</w:t>
            </w:r>
          </w:p>
        </w:tc>
        <w:tc>
          <w:tcPr>
            <w:tcW w:w="1188" w:type="dxa"/>
            <w:tcBorders>
              <w:top w:val="nil"/>
              <w:bottom w:val="nil"/>
            </w:tcBorders>
          </w:tcPr>
          <w:p w14:paraId="522088B2" w14:textId="77777777" w:rsidR="00A213F4" w:rsidRPr="00341EBC" w:rsidRDefault="00A213F4" w:rsidP="009349F4">
            <w:pPr>
              <w:jc w:val="center"/>
              <w:rPr>
                <w:sz w:val="20"/>
                <w:szCs w:val="20"/>
              </w:rPr>
            </w:pPr>
            <w:r w:rsidRPr="00341EBC">
              <w:rPr>
                <w:sz w:val="20"/>
                <w:szCs w:val="20"/>
              </w:rPr>
              <w:t>4</w:t>
            </w:r>
          </w:p>
        </w:tc>
        <w:tc>
          <w:tcPr>
            <w:tcW w:w="1083" w:type="dxa"/>
            <w:tcBorders>
              <w:top w:val="nil"/>
              <w:bottom w:val="nil"/>
            </w:tcBorders>
          </w:tcPr>
          <w:p w14:paraId="4528E9B5" w14:textId="77777777" w:rsidR="00A213F4" w:rsidRPr="00341EBC" w:rsidRDefault="00A213F4" w:rsidP="009349F4">
            <w:pPr>
              <w:jc w:val="center"/>
              <w:rPr>
                <w:sz w:val="20"/>
                <w:szCs w:val="20"/>
              </w:rPr>
            </w:pPr>
            <w:r w:rsidRPr="00341EBC">
              <w:rPr>
                <w:sz w:val="20"/>
                <w:szCs w:val="20"/>
              </w:rPr>
              <w:t>5</w:t>
            </w:r>
            <w:r>
              <w:rPr>
                <w:sz w:val="20"/>
                <w:szCs w:val="20"/>
              </w:rPr>
              <w:t>.</w:t>
            </w:r>
            <w:r w:rsidRPr="00341EBC">
              <w:rPr>
                <w:sz w:val="20"/>
                <w:szCs w:val="20"/>
              </w:rPr>
              <w:t>91</w:t>
            </w:r>
          </w:p>
        </w:tc>
        <w:tc>
          <w:tcPr>
            <w:tcW w:w="1050" w:type="dxa"/>
            <w:tcBorders>
              <w:top w:val="nil"/>
              <w:bottom w:val="nil"/>
            </w:tcBorders>
          </w:tcPr>
          <w:p w14:paraId="4D9AA4D0" w14:textId="77777777" w:rsidR="00A213F4" w:rsidRPr="00341EBC" w:rsidRDefault="00A213F4" w:rsidP="009349F4">
            <w:pPr>
              <w:jc w:val="center"/>
              <w:rPr>
                <w:sz w:val="20"/>
                <w:szCs w:val="20"/>
              </w:rPr>
            </w:pPr>
            <w:r w:rsidRPr="00341EBC">
              <w:rPr>
                <w:sz w:val="20"/>
                <w:szCs w:val="20"/>
              </w:rPr>
              <w:t>5</w:t>
            </w:r>
            <w:r>
              <w:rPr>
                <w:sz w:val="20"/>
                <w:szCs w:val="20"/>
              </w:rPr>
              <w:t>.</w:t>
            </w:r>
            <w:r w:rsidRPr="00341EBC">
              <w:rPr>
                <w:sz w:val="20"/>
                <w:szCs w:val="20"/>
              </w:rPr>
              <w:t>64</w:t>
            </w:r>
          </w:p>
        </w:tc>
        <w:tc>
          <w:tcPr>
            <w:tcW w:w="984" w:type="dxa"/>
            <w:tcBorders>
              <w:top w:val="nil"/>
              <w:bottom w:val="nil"/>
            </w:tcBorders>
          </w:tcPr>
          <w:p w14:paraId="40B19428" w14:textId="77777777" w:rsidR="00A213F4" w:rsidRPr="00341EBC" w:rsidRDefault="00A213F4" w:rsidP="009349F4">
            <w:pPr>
              <w:jc w:val="center"/>
              <w:rPr>
                <w:sz w:val="20"/>
                <w:szCs w:val="20"/>
              </w:rPr>
            </w:pPr>
            <w:r>
              <w:rPr>
                <w:sz w:val="20"/>
                <w:szCs w:val="20"/>
              </w:rPr>
              <w:t>.</w:t>
            </w:r>
            <w:r w:rsidRPr="00341EBC">
              <w:rPr>
                <w:sz w:val="20"/>
                <w:szCs w:val="20"/>
              </w:rPr>
              <w:t>908</w:t>
            </w:r>
          </w:p>
        </w:tc>
        <w:tc>
          <w:tcPr>
            <w:tcW w:w="1444" w:type="dxa"/>
            <w:tcBorders>
              <w:top w:val="nil"/>
              <w:bottom w:val="nil"/>
            </w:tcBorders>
          </w:tcPr>
          <w:p w14:paraId="778D9F24" w14:textId="77777777" w:rsidR="00A213F4" w:rsidRPr="00341EBC" w:rsidRDefault="00A213F4" w:rsidP="009349F4">
            <w:pPr>
              <w:jc w:val="center"/>
              <w:rPr>
                <w:sz w:val="20"/>
                <w:szCs w:val="20"/>
              </w:rPr>
            </w:pPr>
            <w:r w:rsidRPr="00341EBC">
              <w:rPr>
                <w:sz w:val="20"/>
                <w:szCs w:val="20"/>
              </w:rPr>
              <w:t>Questionnaire</w:t>
            </w:r>
          </w:p>
        </w:tc>
      </w:tr>
      <w:tr w:rsidR="00A213F4" w:rsidRPr="00341EBC" w14:paraId="318BBB78" w14:textId="77777777" w:rsidTr="00407BB2">
        <w:tc>
          <w:tcPr>
            <w:tcW w:w="1091" w:type="dxa"/>
            <w:tcBorders>
              <w:top w:val="nil"/>
              <w:bottom w:val="nil"/>
            </w:tcBorders>
          </w:tcPr>
          <w:p w14:paraId="3684C47E" w14:textId="66D40B70" w:rsidR="00A213F4" w:rsidRPr="00341EBC" w:rsidRDefault="00A213F4" w:rsidP="009349F4">
            <w:pPr>
              <w:jc w:val="center"/>
              <w:rPr>
                <w:sz w:val="20"/>
                <w:szCs w:val="20"/>
              </w:rPr>
            </w:pPr>
            <w:r w:rsidRPr="00341EBC">
              <w:rPr>
                <w:sz w:val="20"/>
                <w:szCs w:val="20"/>
              </w:rPr>
              <w:t>17</w:t>
            </w:r>
            <w:r>
              <w:rPr>
                <w:sz w:val="20"/>
                <w:szCs w:val="20"/>
              </w:rPr>
              <w:t>.</w:t>
            </w:r>
            <w:r w:rsidRPr="00341EBC">
              <w:rPr>
                <w:sz w:val="20"/>
                <w:szCs w:val="20"/>
              </w:rPr>
              <w:t>8</w:t>
            </w:r>
            <w:r>
              <w:rPr>
                <w:sz w:val="20"/>
                <w:szCs w:val="20"/>
              </w:rPr>
              <w:t xml:space="preserve"> (0.35)</w:t>
            </w:r>
          </w:p>
        </w:tc>
        <w:tc>
          <w:tcPr>
            <w:tcW w:w="1000" w:type="dxa"/>
            <w:tcBorders>
              <w:top w:val="nil"/>
              <w:bottom w:val="nil"/>
            </w:tcBorders>
          </w:tcPr>
          <w:p w14:paraId="33356969" w14:textId="20BEE158" w:rsidR="00A213F4" w:rsidRPr="00341EBC" w:rsidRDefault="00662033" w:rsidP="009349F4">
            <w:pPr>
              <w:jc w:val="center"/>
              <w:rPr>
                <w:sz w:val="20"/>
                <w:szCs w:val="20"/>
              </w:rPr>
            </w:pPr>
            <w:r>
              <w:rPr>
                <w:sz w:val="20"/>
                <w:szCs w:val="20"/>
              </w:rPr>
              <w:t>16.3-19.6</w:t>
            </w:r>
          </w:p>
        </w:tc>
        <w:tc>
          <w:tcPr>
            <w:tcW w:w="1176" w:type="dxa"/>
            <w:tcBorders>
              <w:top w:val="nil"/>
              <w:bottom w:val="nil"/>
            </w:tcBorders>
          </w:tcPr>
          <w:p w14:paraId="1E72F8D5" w14:textId="78717228" w:rsidR="00A213F4" w:rsidRPr="00341EBC" w:rsidRDefault="00A213F4" w:rsidP="009349F4">
            <w:pPr>
              <w:jc w:val="center"/>
              <w:rPr>
                <w:sz w:val="20"/>
                <w:szCs w:val="20"/>
              </w:rPr>
            </w:pPr>
            <w:r w:rsidRPr="00341EBC">
              <w:rPr>
                <w:sz w:val="20"/>
                <w:szCs w:val="20"/>
              </w:rPr>
              <w:t>4,497</w:t>
            </w:r>
          </w:p>
        </w:tc>
        <w:tc>
          <w:tcPr>
            <w:tcW w:w="1188" w:type="dxa"/>
            <w:tcBorders>
              <w:top w:val="nil"/>
              <w:bottom w:val="nil"/>
            </w:tcBorders>
          </w:tcPr>
          <w:p w14:paraId="3BC0BBCD" w14:textId="77777777" w:rsidR="00A213F4" w:rsidRPr="00341EBC" w:rsidRDefault="00A213F4" w:rsidP="009349F4">
            <w:pPr>
              <w:jc w:val="center"/>
              <w:rPr>
                <w:sz w:val="20"/>
                <w:szCs w:val="20"/>
              </w:rPr>
            </w:pPr>
            <w:r w:rsidRPr="00341EBC">
              <w:rPr>
                <w:sz w:val="20"/>
                <w:szCs w:val="20"/>
              </w:rPr>
              <w:t>5</w:t>
            </w:r>
          </w:p>
        </w:tc>
        <w:tc>
          <w:tcPr>
            <w:tcW w:w="1083" w:type="dxa"/>
            <w:tcBorders>
              <w:top w:val="nil"/>
              <w:bottom w:val="nil"/>
            </w:tcBorders>
          </w:tcPr>
          <w:p w14:paraId="6BF178B1" w14:textId="77777777" w:rsidR="00A213F4" w:rsidRPr="00341EBC" w:rsidRDefault="00A213F4" w:rsidP="009349F4">
            <w:pPr>
              <w:jc w:val="center"/>
              <w:rPr>
                <w:sz w:val="20"/>
                <w:szCs w:val="20"/>
              </w:rPr>
            </w:pPr>
            <w:r w:rsidRPr="00341EBC">
              <w:rPr>
                <w:sz w:val="20"/>
                <w:szCs w:val="20"/>
              </w:rPr>
              <w:t>6</w:t>
            </w:r>
            <w:r>
              <w:rPr>
                <w:sz w:val="20"/>
                <w:szCs w:val="20"/>
              </w:rPr>
              <w:t>.</w:t>
            </w:r>
            <w:r w:rsidRPr="00341EBC">
              <w:rPr>
                <w:sz w:val="20"/>
                <w:szCs w:val="20"/>
              </w:rPr>
              <w:t>58</w:t>
            </w:r>
          </w:p>
        </w:tc>
        <w:tc>
          <w:tcPr>
            <w:tcW w:w="1050" w:type="dxa"/>
            <w:tcBorders>
              <w:top w:val="nil"/>
              <w:bottom w:val="nil"/>
            </w:tcBorders>
          </w:tcPr>
          <w:p w14:paraId="29B01A9C" w14:textId="77777777" w:rsidR="00A213F4" w:rsidRPr="00341EBC" w:rsidRDefault="00A213F4" w:rsidP="009349F4">
            <w:pPr>
              <w:jc w:val="center"/>
              <w:rPr>
                <w:sz w:val="20"/>
                <w:szCs w:val="20"/>
              </w:rPr>
            </w:pPr>
            <w:r w:rsidRPr="00341EBC">
              <w:rPr>
                <w:sz w:val="20"/>
                <w:szCs w:val="20"/>
              </w:rPr>
              <w:t>5</w:t>
            </w:r>
            <w:r>
              <w:rPr>
                <w:sz w:val="20"/>
                <w:szCs w:val="20"/>
              </w:rPr>
              <w:t>.</w:t>
            </w:r>
            <w:r w:rsidRPr="00341EBC">
              <w:rPr>
                <w:sz w:val="20"/>
                <w:szCs w:val="20"/>
              </w:rPr>
              <w:t>25</w:t>
            </w:r>
          </w:p>
        </w:tc>
        <w:tc>
          <w:tcPr>
            <w:tcW w:w="984" w:type="dxa"/>
            <w:tcBorders>
              <w:top w:val="nil"/>
              <w:bottom w:val="nil"/>
            </w:tcBorders>
          </w:tcPr>
          <w:p w14:paraId="63F99355" w14:textId="77777777" w:rsidR="00A213F4" w:rsidRPr="00341EBC" w:rsidRDefault="00A213F4" w:rsidP="009349F4">
            <w:pPr>
              <w:jc w:val="center"/>
              <w:rPr>
                <w:sz w:val="20"/>
                <w:szCs w:val="20"/>
              </w:rPr>
            </w:pPr>
            <w:r>
              <w:rPr>
                <w:sz w:val="20"/>
                <w:szCs w:val="20"/>
              </w:rPr>
              <w:t>.</w:t>
            </w:r>
            <w:r w:rsidRPr="00341EBC">
              <w:rPr>
                <w:sz w:val="20"/>
                <w:szCs w:val="20"/>
              </w:rPr>
              <w:t>897</w:t>
            </w:r>
          </w:p>
        </w:tc>
        <w:tc>
          <w:tcPr>
            <w:tcW w:w="1444" w:type="dxa"/>
            <w:tcBorders>
              <w:top w:val="nil"/>
              <w:bottom w:val="nil"/>
            </w:tcBorders>
          </w:tcPr>
          <w:p w14:paraId="78961AB6" w14:textId="77777777" w:rsidR="00A213F4" w:rsidRPr="00341EBC" w:rsidRDefault="00A213F4" w:rsidP="009349F4">
            <w:pPr>
              <w:jc w:val="center"/>
              <w:rPr>
                <w:sz w:val="20"/>
                <w:szCs w:val="20"/>
              </w:rPr>
            </w:pPr>
            <w:r w:rsidRPr="00341EBC">
              <w:rPr>
                <w:sz w:val="20"/>
                <w:szCs w:val="20"/>
              </w:rPr>
              <w:t>Clinic</w:t>
            </w:r>
          </w:p>
        </w:tc>
      </w:tr>
      <w:tr w:rsidR="00A213F4" w:rsidRPr="00341EBC" w14:paraId="473E406D" w14:textId="77777777" w:rsidTr="00407BB2">
        <w:tc>
          <w:tcPr>
            <w:tcW w:w="1091" w:type="dxa"/>
            <w:tcBorders>
              <w:top w:val="nil"/>
              <w:bottom w:val="nil"/>
            </w:tcBorders>
          </w:tcPr>
          <w:p w14:paraId="58A3AE1A" w14:textId="3BA468CD" w:rsidR="00A213F4" w:rsidRPr="00341EBC" w:rsidRDefault="00A213F4" w:rsidP="009349F4">
            <w:pPr>
              <w:jc w:val="center"/>
              <w:rPr>
                <w:sz w:val="20"/>
                <w:szCs w:val="20"/>
              </w:rPr>
            </w:pPr>
            <w:r w:rsidRPr="00341EBC">
              <w:rPr>
                <w:sz w:val="20"/>
                <w:szCs w:val="20"/>
              </w:rPr>
              <w:t>18</w:t>
            </w:r>
            <w:r>
              <w:rPr>
                <w:sz w:val="20"/>
                <w:szCs w:val="20"/>
              </w:rPr>
              <w:t>.</w:t>
            </w:r>
            <w:r w:rsidRPr="00341EBC">
              <w:rPr>
                <w:sz w:val="20"/>
                <w:szCs w:val="20"/>
              </w:rPr>
              <w:t>7</w:t>
            </w:r>
            <w:r>
              <w:rPr>
                <w:sz w:val="20"/>
                <w:szCs w:val="20"/>
              </w:rPr>
              <w:t xml:space="preserve"> (0.48)</w:t>
            </w:r>
          </w:p>
        </w:tc>
        <w:tc>
          <w:tcPr>
            <w:tcW w:w="1000" w:type="dxa"/>
            <w:tcBorders>
              <w:top w:val="nil"/>
              <w:bottom w:val="nil"/>
            </w:tcBorders>
          </w:tcPr>
          <w:p w14:paraId="29D44D80" w14:textId="36EC74B8" w:rsidR="00A213F4" w:rsidRPr="00341EBC" w:rsidRDefault="00662033" w:rsidP="009349F4">
            <w:pPr>
              <w:jc w:val="center"/>
              <w:rPr>
                <w:sz w:val="20"/>
                <w:szCs w:val="20"/>
              </w:rPr>
            </w:pPr>
            <w:r>
              <w:rPr>
                <w:sz w:val="20"/>
                <w:szCs w:val="20"/>
              </w:rPr>
              <w:t>17.9-20.0</w:t>
            </w:r>
          </w:p>
        </w:tc>
        <w:tc>
          <w:tcPr>
            <w:tcW w:w="1176" w:type="dxa"/>
            <w:tcBorders>
              <w:top w:val="nil"/>
              <w:bottom w:val="nil"/>
            </w:tcBorders>
          </w:tcPr>
          <w:p w14:paraId="1A5B0E8A" w14:textId="2319A4CF" w:rsidR="00A213F4" w:rsidRPr="00341EBC" w:rsidRDefault="00A213F4" w:rsidP="009349F4">
            <w:pPr>
              <w:jc w:val="center"/>
              <w:rPr>
                <w:sz w:val="20"/>
                <w:szCs w:val="20"/>
              </w:rPr>
            </w:pPr>
            <w:r w:rsidRPr="00341EBC">
              <w:rPr>
                <w:sz w:val="20"/>
                <w:szCs w:val="20"/>
              </w:rPr>
              <w:t>3,334</w:t>
            </w:r>
          </w:p>
        </w:tc>
        <w:tc>
          <w:tcPr>
            <w:tcW w:w="1188" w:type="dxa"/>
            <w:tcBorders>
              <w:top w:val="nil"/>
              <w:bottom w:val="nil"/>
            </w:tcBorders>
          </w:tcPr>
          <w:p w14:paraId="3249779C" w14:textId="77777777" w:rsidR="00A213F4" w:rsidRPr="00341EBC" w:rsidRDefault="00A213F4" w:rsidP="009349F4">
            <w:pPr>
              <w:jc w:val="center"/>
              <w:rPr>
                <w:sz w:val="20"/>
                <w:szCs w:val="20"/>
              </w:rPr>
            </w:pPr>
            <w:r w:rsidRPr="00341EBC">
              <w:rPr>
                <w:sz w:val="20"/>
                <w:szCs w:val="20"/>
              </w:rPr>
              <w:t>5</w:t>
            </w:r>
          </w:p>
        </w:tc>
        <w:tc>
          <w:tcPr>
            <w:tcW w:w="1083" w:type="dxa"/>
            <w:tcBorders>
              <w:top w:val="nil"/>
              <w:bottom w:val="nil"/>
            </w:tcBorders>
          </w:tcPr>
          <w:p w14:paraId="477E6D58" w14:textId="77777777" w:rsidR="00A213F4" w:rsidRPr="00341EBC" w:rsidRDefault="00A213F4" w:rsidP="009349F4">
            <w:pPr>
              <w:jc w:val="center"/>
              <w:rPr>
                <w:sz w:val="20"/>
                <w:szCs w:val="20"/>
              </w:rPr>
            </w:pPr>
            <w:r w:rsidRPr="00341EBC">
              <w:rPr>
                <w:sz w:val="20"/>
                <w:szCs w:val="20"/>
              </w:rPr>
              <w:t>6</w:t>
            </w:r>
            <w:r>
              <w:rPr>
                <w:sz w:val="20"/>
                <w:szCs w:val="20"/>
              </w:rPr>
              <w:t>.</w:t>
            </w:r>
            <w:r w:rsidRPr="00341EBC">
              <w:rPr>
                <w:sz w:val="20"/>
                <w:szCs w:val="20"/>
              </w:rPr>
              <w:t>82</w:t>
            </w:r>
          </w:p>
        </w:tc>
        <w:tc>
          <w:tcPr>
            <w:tcW w:w="1050" w:type="dxa"/>
            <w:tcBorders>
              <w:top w:val="nil"/>
              <w:bottom w:val="nil"/>
            </w:tcBorders>
          </w:tcPr>
          <w:p w14:paraId="5835A25B" w14:textId="77777777" w:rsidR="00A213F4" w:rsidRPr="00341EBC" w:rsidRDefault="00A213F4" w:rsidP="009349F4">
            <w:pPr>
              <w:jc w:val="center"/>
              <w:rPr>
                <w:sz w:val="20"/>
                <w:szCs w:val="20"/>
              </w:rPr>
            </w:pPr>
            <w:r w:rsidRPr="00341EBC">
              <w:rPr>
                <w:sz w:val="20"/>
                <w:szCs w:val="20"/>
              </w:rPr>
              <w:t>5</w:t>
            </w:r>
            <w:r>
              <w:rPr>
                <w:sz w:val="20"/>
                <w:szCs w:val="20"/>
              </w:rPr>
              <w:t>.</w:t>
            </w:r>
            <w:r w:rsidRPr="00341EBC">
              <w:rPr>
                <w:sz w:val="20"/>
                <w:szCs w:val="20"/>
              </w:rPr>
              <w:t>93</w:t>
            </w:r>
          </w:p>
        </w:tc>
        <w:tc>
          <w:tcPr>
            <w:tcW w:w="984" w:type="dxa"/>
            <w:tcBorders>
              <w:top w:val="nil"/>
              <w:bottom w:val="nil"/>
            </w:tcBorders>
          </w:tcPr>
          <w:p w14:paraId="1CA271A6" w14:textId="77777777" w:rsidR="00A213F4" w:rsidRPr="00341EBC" w:rsidRDefault="00A213F4" w:rsidP="009349F4">
            <w:pPr>
              <w:jc w:val="center"/>
              <w:rPr>
                <w:sz w:val="20"/>
                <w:szCs w:val="20"/>
              </w:rPr>
            </w:pPr>
            <w:r>
              <w:rPr>
                <w:sz w:val="20"/>
                <w:szCs w:val="20"/>
              </w:rPr>
              <w:t>.</w:t>
            </w:r>
            <w:r w:rsidRPr="00341EBC">
              <w:rPr>
                <w:sz w:val="20"/>
                <w:szCs w:val="20"/>
              </w:rPr>
              <w:t>906</w:t>
            </w:r>
          </w:p>
        </w:tc>
        <w:tc>
          <w:tcPr>
            <w:tcW w:w="1444" w:type="dxa"/>
            <w:tcBorders>
              <w:top w:val="nil"/>
              <w:bottom w:val="nil"/>
            </w:tcBorders>
          </w:tcPr>
          <w:p w14:paraId="1EEEB90F" w14:textId="77777777" w:rsidR="00A213F4" w:rsidRPr="00341EBC" w:rsidRDefault="00A213F4" w:rsidP="009349F4">
            <w:pPr>
              <w:jc w:val="center"/>
              <w:rPr>
                <w:sz w:val="20"/>
                <w:szCs w:val="20"/>
              </w:rPr>
            </w:pPr>
            <w:r w:rsidRPr="00341EBC">
              <w:rPr>
                <w:sz w:val="20"/>
                <w:szCs w:val="20"/>
              </w:rPr>
              <w:t>Questionnaire</w:t>
            </w:r>
          </w:p>
        </w:tc>
      </w:tr>
      <w:tr w:rsidR="00A213F4" w:rsidRPr="00341EBC" w14:paraId="440E0B84" w14:textId="77777777" w:rsidTr="00407BB2">
        <w:tc>
          <w:tcPr>
            <w:tcW w:w="1091" w:type="dxa"/>
            <w:tcBorders>
              <w:top w:val="nil"/>
              <w:bottom w:val="nil"/>
            </w:tcBorders>
          </w:tcPr>
          <w:p w14:paraId="3A3A767B" w14:textId="57AE6EB3" w:rsidR="00A213F4" w:rsidRPr="00341EBC" w:rsidRDefault="00A213F4" w:rsidP="009349F4">
            <w:pPr>
              <w:jc w:val="center"/>
              <w:rPr>
                <w:sz w:val="20"/>
                <w:szCs w:val="20"/>
              </w:rPr>
            </w:pPr>
            <w:r w:rsidRPr="00341EBC">
              <w:rPr>
                <w:sz w:val="20"/>
                <w:szCs w:val="20"/>
              </w:rPr>
              <w:t>21</w:t>
            </w:r>
            <w:r>
              <w:rPr>
                <w:sz w:val="20"/>
                <w:szCs w:val="20"/>
              </w:rPr>
              <w:t>.</w:t>
            </w:r>
            <w:r w:rsidRPr="00341EBC">
              <w:rPr>
                <w:sz w:val="20"/>
                <w:szCs w:val="20"/>
              </w:rPr>
              <w:t>9</w:t>
            </w:r>
            <w:r>
              <w:rPr>
                <w:sz w:val="20"/>
                <w:szCs w:val="20"/>
              </w:rPr>
              <w:t xml:space="preserve"> (0.51)</w:t>
            </w:r>
          </w:p>
        </w:tc>
        <w:tc>
          <w:tcPr>
            <w:tcW w:w="1000" w:type="dxa"/>
            <w:tcBorders>
              <w:top w:val="nil"/>
              <w:bottom w:val="nil"/>
            </w:tcBorders>
          </w:tcPr>
          <w:p w14:paraId="3D3A0681" w14:textId="20B46D8C" w:rsidR="00A213F4" w:rsidRPr="00341EBC" w:rsidRDefault="00662033" w:rsidP="009349F4">
            <w:pPr>
              <w:jc w:val="center"/>
              <w:rPr>
                <w:sz w:val="20"/>
                <w:szCs w:val="20"/>
              </w:rPr>
            </w:pPr>
            <w:r>
              <w:rPr>
                <w:sz w:val="20"/>
                <w:szCs w:val="20"/>
              </w:rPr>
              <w:t>20.9-23.2</w:t>
            </w:r>
          </w:p>
        </w:tc>
        <w:tc>
          <w:tcPr>
            <w:tcW w:w="1176" w:type="dxa"/>
            <w:tcBorders>
              <w:top w:val="nil"/>
              <w:bottom w:val="nil"/>
            </w:tcBorders>
          </w:tcPr>
          <w:p w14:paraId="6FE02133" w14:textId="50ADF919" w:rsidR="00A213F4" w:rsidRPr="00341EBC" w:rsidRDefault="00A213F4" w:rsidP="009349F4">
            <w:pPr>
              <w:jc w:val="center"/>
              <w:rPr>
                <w:sz w:val="20"/>
                <w:szCs w:val="20"/>
              </w:rPr>
            </w:pPr>
            <w:r w:rsidRPr="00341EBC">
              <w:rPr>
                <w:sz w:val="20"/>
                <w:szCs w:val="20"/>
              </w:rPr>
              <w:t>3,305</w:t>
            </w:r>
          </w:p>
        </w:tc>
        <w:tc>
          <w:tcPr>
            <w:tcW w:w="1188" w:type="dxa"/>
            <w:tcBorders>
              <w:top w:val="nil"/>
              <w:bottom w:val="nil"/>
            </w:tcBorders>
          </w:tcPr>
          <w:p w14:paraId="04669D8A" w14:textId="77777777" w:rsidR="00A213F4" w:rsidRPr="00341EBC" w:rsidRDefault="00A213F4" w:rsidP="009349F4">
            <w:pPr>
              <w:jc w:val="center"/>
              <w:rPr>
                <w:sz w:val="20"/>
                <w:szCs w:val="20"/>
              </w:rPr>
            </w:pPr>
            <w:r w:rsidRPr="00341EBC">
              <w:rPr>
                <w:sz w:val="20"/>
                <w:szCs w:val="20"/>
              </w:rPr>
              <w:t>4</w:t>
            </w:r>
          </w:p>
        </w:tc>
        <w:tc>
          <w:tcPr>
            <w:tcW w:w="1083" w:type="dxa"/>
            <w:tcBorders>
              <w:top w:val="nil"/>
              <w:bottom w:val="nil"/>
            </w:tcBorders>
          </w:tcPr>
          <w:p w14:paraId="6FB65BEC" w14:textId="77777777" w:rsidR="00A213F4" w:rsidRPr="00341EBC" w:rsidRDefault="00A213F4" w:rsidP="009349F4">
            <w:pPr>
              <w:jc w:val="center"/>
              <w:rPr>
                <w:sz w:val="20"/>
                <w:szCs w:val="20"/>
              </w:rPr>
            </w:pPr>
            <w:r w:rsidRPr="00341EBC">
              <w:rPr>
                <w:sz w:val="20"/>
                <w:szCs w:val="20"/>
              </w:rPr>
              <w:t>5</w:t>
            </w:r>
            <w:r>
              <w:rPr>
                <w:sz w:val="20"/>
                <w:szCs w:val="20"/>
              </w:rPr>
              <w:t>.</w:t>
            </w:r>
            <w:r w:rsidRPr="00341EBC">
              <w:rPr>
                <w:sz w:val="20"/>
                <w:szCs w:val="20"/>
              </w:rPr>
              <w:t>70</w:t>
            </w:r>
          </w:p>
        </w:tc>
        <w:tc>
          <w:tcPr>
            <w:tcW w:w="1050" w:type="dxa"/>
            <w:tcBorders>
              <w:top w:val="nil"/>
              <w:bottom w:val="nil"/>
            </w:tcBorders>
          </w:tcPr>
          <w:p w14:paraId="41F14DB1" w14:textId="77777777" w:rsidR="00A213F4" w:rsidRPr="00341EBC" w:rsidRDefault="00A213F4" w:rsidP="009349F4">
            <w:pPr>
              <w:jc w:val="center"/>
              <w:rPr>
                <w:sz w:val="20"/>
                <w:szCs w:val="20"/>
              </w:rPr>
            </w:pPr>
            <w:r w:rsidRPr="00341EBC">
              <w:rPr>
                <w:sz w:val="20"/>
                <w:szCs w:val="20"/>
              </w:rPr>
              <w:t>5</w:t>
            </w:r>
            <w:r>
              <w:rPr>
                <w:sz w:val="20"/>
                <w:szCs w:val="20"/>
              </w:rPr>
              <w:t>.</w:t>
            </w:r>
            <w:r w:rsidRPr="00341EBC">
              <w:rPr>
                <w:sz w:val="20"/>
                <w:szCs w:val="20"/>
              </w:rPr>
              <w:t>58</w:t>
            </w:r>
          </w:p>
        </w:tc>
        <w:tc>
          <w:tcPr>
            <w:tcW w:w="984" w:type="dxa"/>
            <w:tcBorders>
              <w:top w:val="nil"/>
              <w:bottom w:val="nil"/>
            </w:tcBorders>
          </w:tcPr>
          <w:p w14:paraId="613E5AF0" w14:textId="77777777" w:rsidR="00A213F4" w:rsidRPr="00341EBC" w:rsidRDefault="00A213F4" w:rsidP="009349F4">
            <w:pPr>
              <w:jc w:val="center"/>
              <w:rPr>
                <w:sz w:val="20"/>
                <w:szCs w:val="20"/>
              </w:rPr>
            </w:pPr>
            <w:r>
              <w:rPr>
                <w:sz w:val="20"/>
                <w:szCs w:val="20"/>
              </w:rPr>
              <w:t>.</w:t>
            </w:r>
            <w:r w:rsidRPr="00341EBC">
              <w:rPr>
                <w:sz w:val="20"/>
                <w:szCs w:val="20"/>
              </w:rPr>
              <w:t>915</w:t>
            </w:r>
          </w:p>
        </w:tc>
        <w:tc>
          <w:tcPr>
            <w:tcW w:w="1444" w:type="dxa"/>
            <w:tcBorders>
              <w:top w:val="nil"/>
              <w:bottom w:val="nil"/>
            </w:tcBorders>
          </w:tcPr>
          <w:p w14:paraId="303388A6" w14:textId="77777777" w:rsidR="00A213F4" w:rsidRPr="00341EBC" w:rsidRDefault="00A213F4" w:rsidP="009349F4">
            <w:pPr>
              <w:jc w:val="center"/>
              <w:rPr>
                <w:sz w:val="20"/>
                <w:szCs w:val="20"/>
              </w:rPr>
            </w:pPr>
            <w:r w:rsidRPr="00341EBC">
              <w:rPr>
                <w:sz w:val="20"/>
                <w:szCs w:val="20"/>
              </w:rPr>
              <w:t>Questionnaire</w:t>
            </w:r>
          </w:p>
        </w:tc>
      </w:tr>
      <w:tr w:rsidR="00A213F4" w:rsidRPr="00341EBC" w14:paraId="44063E9F" w14:textId="77777777" w:rsidTr="00407BB2">
        <w:tc>
          <w:tcPr>
            <w:tcW w:w="1091" w:type="dxa"/>
            <w:tcBorders>
              <w:top w:val="nil"/>
              <w:bottom w:val="nil"/>
            </w:tcBorders>
          </w:tcPr>
          <w:p w14:paraId="69DC9E2B" w14:textId="641F871F" w:rsidR="00A213F4" w:rsidRPr="00341EBC" w:rsidRDefault="00A213F4" w:rsidP="009349F4">
            <w:pPr>
              <w:jc w:val="center"/>
              <w:rPr>
                <w:sz w:val="20"/>
                <w:szCs w:val="20"/>
              </w:rPr>
            </w:pPr>
            <w:r w:rsidRPr="00341EBC">
              <w:rPr>
                <w:sz w:val="20"/>
                <w:szCs w:val="20"/>
              </w:rPr>
              <w:t>22</w:t>
            </w:r>
            <w:r>
              <w:rPr>
                <w:sz w:val="20"/>
                <w:szCs w:val="20"/>
              </w:rPr>
              <w:t>.</w:t>
            </w:r>
            <w:r w:rsidRPr="00341EBC">
              <w:rPr>
                <w:sz w:val="20"/>
                <w:szCs w:val="20"/>
              </w:rPr>
              <w:t>9</w:t>
            </w:r>
            <w:r>
              <w:rPr>
                <w:sz w:val="20"/>
                <w:szCs w:val="20"/>
              </w:rPr>
              <w:t xml:space="preserve"> (0.50)</w:t>
            </w:r>
          </w:p>
        </w:tc>
        <w:tc>
          <w:tcPr>
            <w:tcW w:w="1000" w:type="dxa"/>
            <w:tcBorders>
              <w:top w:val="nil"/>
              <w:bottom w:val="nil"/>
            </w:tcBorders>
          </w:tcPr>
          <w:p w14:paraId="1E89C3FF" w14:textId="45491242" w:rsidR="00A213F4" w:rsidRPr="00341EBC" w:rsidRDefault="00662033" w:rsidP="009349F4">
            <w:pPr>
              <w:jc w:val="center"/>
              <w:rPr>
                <w:sz w:val="20"/>
                <w:szCs w:val="20"/>
              </w:rPr>
            </w:pPr>
            <w:r>
              <w:rPr>
                <w:sz w:val="20"/>
                <w:szCs w:val="20"/>
              </w:rPr>
              <w:t>21.9-24.2</w:t>
            </w:r>
          </w:p>
        </w:tc>
        <w:tc>
          <w:tcPr>
            <w:tcW w:w="1176" w:type="dxa"/>
            <w:tcBorders>
              <w:top w:val="nil"/>
              <w:bottom w:val="nil"/>
            </w:tcBorders>
          </w:tcPr>
          <w:p w14:paraId="4FACC1F2" w14:textId="76185535" w:rsidR="00A213F4" w:rsidRPr="00341EBC" w:rsidRDefault="00A213F4" w:rsidP="009349F4">
            <w:pPr>
              <w:jc w:val="center"/>
              <w:rPr>
                <w:sz w:val="20"/>
                <w:szCs w:val="20"/>
              </w:rPr>
            </w:pPr>
            <w:r w:rsidRPr="00341EBC">
              <w:rPr>
                <w:sz w:val="20"/>
                <w:szCs w:val="20"/>
              </w:rPr>
              <w:t>3,856</w:t>
            </w:r>
          </w:p>
        </w:tc>
        <w:tc>
          <w:tcPr>
            <w:tcW w:w="1188" w:type="dxa"/>
            <w:tcBorders>
              <w:top w:val="nil"/>
              <w:bottom w:val="nil"/>
            </w:tcBorders>
          </w:tcPr>
          <w:p w14:paraId="31993117" w14:textId="77777777" w:rsidR="00A213F4" w:rsidRPr="00341EBC" w:rsidRDefault="00A213F4" w:rsidP="009349F4">
            <w:pPr>
              <w:jc w:val="center"/>
              <w:rPr>
                <w:sz w:val="20"/>
                <w:szCs w:val="20"/>
              </w:rPr>
            </w:pPr>
            <w:r w:rsidRPr="00341EBC">
              <w:rPr>
                <w:sz w:val="20"/>
                <w:szCs w:val="20"/>
              </w:rPr>
              <w:t>5</w:t>
            </w:r>
          </w:p>
        </w:tc>
        <w:tc>
          <w:tcPr>
            <w:tcW w:w="1083" w:type="dxa"/>
            <w:tcBorders>
              <w:top w:val="nil"/>
              <w:bottom w:val="nil"/>
            </w:tcBorders>
          </w:tcPr>
          <w:p w14:paraId="5CFD0077" w14:textId="77777777" w:rsidR="00A213F4" w:rsidRPr="00341EBC" w:rsidRDefault="00A213F4" w:rsidP="009349F4">
            <w:pPr>
              <w:jc w:val="center"/>
              <w:rPr>
                <w:sz w:val="20"/>
                <w:szCs w:val="20"/>
              </w:rPr>
            </w:pPr>
            <w:r w:rsidRPr="00341EBC">
              <w:rPr>
                <w:sz w:val="20"/>
                <w:szCs w:val="20"/>
              </w:rPr>
              <w:t>6</w:t>
            </w:r>
            <w:r>
              <w:rPr>
                <w:sz w:val="20"/>
                <w:szCs w:val="20"/>
              </w:rPr>
              <w:t>.</w:t>
            </w:r>
            <w:r w:rsidRPr="00341EBC">
              <w:rPr>
                <w:sz w:val="20"/>
                <w:szCs w:val="20"/>
              </w:rPr>
              <w:t>21</w:t>
            </w:r>
          </w:p>
        </w:tc>
        <w:tc>
          <w:tcPr>
            <w:tcW w:w="1050" w:type="dxa"/>
            <w:tcBorders>
              <w:top w:val="nil"/>
              <w:bottom w:val="nil"/>
            </w:tcBorders>
          </w:tcPr>
          <w:p w14:paraId="7107CF83" w14:textId="77777777" w:rsidR="00A213F4" w:rsidRPr="00341EBC" w:rsidRDefault="00A213F4" w:rsidP="009349F4">
            <w:pPr>
              <w:jc w:val="center"/>
              <w:rPr>
                <w:sz w:val="20"/>
                <w:szCs w:val="20"/>
              </w:rPr>
            </w:pPr>
            <w:r w:rsidRPr="00341EBC">
              <w:rPr>
                <w:sz w:val="20"/>
                <w:szCs w:val="20"/>
              </w:rPr>
              <w:t>5</w:t>
            </w:r>
            <w:r>
              <w:rPr>
                <w:sz w:val="20"/>
                <w:szCs w:val="20"/>
              </w:rPr>
              <w:t>.</w:t>
            </w:r>
            <w:r w:rsidRPr="00341EBC">
              <w:rPr>
                <w:sz w:val="20"/>
                <w:szCs w:val="20"/>
              </w:rPr>
              <w:t>55</w:t>
            </w:r>
          </w:p>
        </w:tc>
        <w:tc>
          <w:tcPr>
            <w:tcW w:w="984" w:type="dxa"/>
            <w:tcBorders>
              <w:top w:val="nil"/>
              <w:bottom w:val="nil"/>
            </w:tcBorders>
          </w:tcPr>
          <w:p w14:paraId="53B0BF36" w14:textId="77777777" w:rsidR="00A213F4" w:rsidRPr="00341EBC" w:rsidRDefault="00A213F4" w:rsidP="009349F4">
            <w:pPr>
              <w:jc w:val="center"/>
              <w:rPr>
                <w:sz w:val="20"/>
                <w:szCs w:val="20"/>
              </w:rPr>
            </w:pPr>
            <w:r>
              <w:rPr>
                <w:sz w:val="20"/>
                <w:szCs w:val="20"/>
              </w:rPr>
              <w:t>.</w:t>
            </w:r>
            <w:r w:rsidRPr="00341EBC">
              <w:rPr>
                <w:sz w:val="20"/>
                <w:szCs w:val="20"/>
              </w:rPr>
              <w:t>906</w:t>
            </w:r>
          </w:p>
        </w:tc>
        <w:tc>
          <w:tcPr>
            <w:tcW w:w="1444" w:type="dxa"/>
            <w:tcBorders>
              <w:top w:val="nil"/>
              <w:bottom w:val="nil"/>
            </w:tcBorders>
          </w:tcPr>
          <w:p w14:paraId="3EA466BD" w14:textId="77777777" w:rsidR="00A213F4" w:rsidRPr="00341EBC" w:rsidRDefault="00A213F4" w:rsidP="009349F4">
            <w:pPr>
              <w:jc w:val="center"/>
              <w:rPr>
                <w:sz w:val="20"/>
                <w:szCs w:val="20"/>
              </w:rPr>
            </w:pPr>
            <w:r w:rsidRPr="00341EBC">
              <w:rPr>
                <w:sz w:val="20"/>
                <w:szCs w:val="20"/>
              </w:rPr>
              <w:t>Questionnaire</w:t>
            </w:r>
          </w:p>
        </w:tc>
      </w:tr>
      <w:tr w:rsidR="00A213F4" w:rsidRPr="00341EBC" w14:paraId="105F8E37" w14:textId="77777777" w:rsidTr="00407BB2">
        <w:tc>
          <w:tcPr>
            <w:tcW w:w="1091" w:type="dxa"/>
            <w:tcBorders>
              <w:top w:val="nil"/>
            </w:tcBorders>
          </w:tcPr>
          <w:p w14:paraId="3E9D2B0F" w14:textId="5D87A4A0" w:rsidR="00A213F4" w:rsidRPr="00341EBC" w:rsidRDefault="00A213F4" w:rsidP="009349F4">
            <w:pPr>
              <w:jc w:val="center"/>
              <w:rPr>
                <w:sz w:val="20"/>
                <w:szCs w:val="20"/>
              </w:rPr>
            </w:pPr>
            <w:r w:rsidRPr="00341EBC">
              <w:rPr>
                <w:sz w:val="20"/>
                <w:szCs w:val="20"/>
              </w:rPr>
              <w:t>23</w:t>
            </w:r>
            <w:r>
              <w:rPr>
                <w:sz w:val="20"/>
                <w:szCs w:val="20"/>
              </w:rPr>
              <w:t>.</w:t>
            </w:r>
            <w:r w:rsidRPr="00341EBC">
              <w:rPr>
                <w:sz w:val="20"/>
                <w:szCs w:val="20"/>
              </w:rPr>
              <w:t>8</w:t>
            </w:r>
            <w:r>
              <w:rPr>
                <w:sz w:val="20"/>
                <w:szCs w:val="20"/>
              </w:rPr>
              <w:t xml:space="preserve"> (0.51)</w:t>
            </w:r>
          </w:p>
        </w:tc>
        <w:tc>
          <w:tcPr>
            <w:tcW w:w="1000" w:type="dxa"/>
            <w:tcBorders>
              <w:top w:val="nil"/>
            </w:tcBorders>
          </w:tcPr>
          <w:p w14:paraId="3BA61695" w14:textId="0E2A6D80" w:rsidR="00A213F4" w:rsidRPr="00341EBC" w:rsidRDefault="00662033" w:rsidP="009349F4">
            <w:pPr>
              <w:jc w:val="center"/>
              <w:rPr>
                <w:sz w:val="20"/>
                <w:szCs w:val="20"/>
              </w:rPr>
            </w:pPr>
            <w:r>
              <w:rPr>
                <w:sz w:val="20"/>
                <w:szCs w:val="20"/>
              </w:rPr>
              <w:t>22.8.25.1</w:t>
            </w:r>
          </w:p>
        </w:tc>
        <w:tc>
          <w:tcPr>
            <w:tcW w:w="1176" w:type="dxa"/>
            <w:tcBorders>
              <w:top w:val="nil"/>
            </w:tcBorders>
          </w:tcPr>
          <w:p w14:paraId="2E89BB5D" w14:textId="2630DD4A" w:rsidR="00A213F4" w:rsidRPr="00341EBC" w:rsidRDefault="00A213F4" w:rsidP="009349F4">
            <w:pPr>
              <w:jc w:val="center"/>
              <w:rPr>
                <w:sz w:val="20"/>
                <w:szCs w:val="20"/>
              </w:rPr>
            </w:pPr>
            <w:r w:rsidRPr="00341EBC">
              <w:rPr>
                <w:sz w:val="20"/>
                <w:szCs w:val="20"/>
              </w:rPr>
              <w:t>3,915</w:t>
            </w:r>
          </w:p>
        </w:tc>
        <w:tc>
          <w:tcPr>
            <w:tcW w:w="1188" w:type="dxa"/>
            <w:tcBorders>
              <w:top w:val="nil"/>
            </w:tcBorders>
          </w:tcPr>
          <w:p w14:paraId="74E59B40" w14:textId="77777777" w:rsidR="00A213F4" w:rsidRPr="00341EBC" w:rsidRDefault="00A213F4" w:rsidP="009349F4">
            <w:pPr>
              <w:jc w:val="center"/>
              <w:rPr>
                <w:sz w:val="20"/>
                <w:szCs w:val="20"/>
              </w:rPr>
            </w:pPr>
            <w:r w:rsidRPr="00341EBC">
              <w:rPr>
                <w:sz w:val="20"/>
                <w:szCs w:val="20"/>
              </w:rPr>
              <w:t>5</w:t>
            </w:r>
          </w:p>
        </w:tc>
        <w:tc>
          <w:tcPr>
            <w:tcW w:w="1083" w:type="dxa"/>
            <w:tcBorders>
              <w:top w:val="nil"/>
            </w:tcBorders>
          </w:tcPr>
          <w:p w14:paraId="2781D67F" w14:textId="77777777" w:rsidR="00A213F4" w:rsidRPr="00341EBC" w:rsidRDefault="00A213F4" w:rsidP="009349F4">
            <w:pPr>
              <w:jc w:val="center"/>
              <w:rPr>
                <w:sz w:val="20"/>
                <w:szCs w:val="20"/>
              </w:rPr>
            </w:pPr>
            <w:r w:rsidRPr="00341EBC">
              <w:rPr>
                <w:sz w:val="20"/>
                <w:szCs w:val="20"/>
              </w:rPr>
              <w:t>7</w:t>
            </w:r>
            <w:r>
              <w:rPr>
                <w:sz w:val="20"/>
                <w:szCs w:val="20"/>
              </w:rPr>
              <w:t>.</w:t>
            </w:r>
            <w:r w:rsidRPr="00341EBC">
              <w:rPr>
                <w:sz w:val="20"/>
                <w:szCs w:val="20"/>
              </w:rPr>
              <w:t>03</w:t>
            </w:r>
          </w:p>
        </w:tc>
        <w:tc>
          <w:tcPr>
            <w:tcW w:w="1050" w:type="dxa"/>
            <w:tcBorders>
              <w:top w:val="nil"/>
            </w:tcBorders>
          </w:tcPr>
          <w:p w14:paraId="3B0E7D82" w14:textId="77777777" w:rsidR="00A213F4" w:rsidRPr="00341EBC" w:rsidRDefault="00A213F4" w:rsidP="009349F4">
            <w:pPr>
              <w:jc w:val="center"/>
              <w:rPr>
                <w:sz w:val="20"/>
                <w:szCs w:val="20"/>
              </w:rPr>
            </w:pPr>
            <w:r w:rsidRPr="00341EBC">
              <w:rPr>
                <w:sz w:val="20"/>
                <w:szCs w:val="20"/>
              </w:rPr>
              <w:t>6</w:t>
            </w:r>
            <w:r>
              <w:rPr>
                <w:sz w:val="20"/>
                <w:szCs w:val="20"/>
              </w:rPr>
              <w:t>.</w:t>
            </w:r>
            <w:r w:rsidRPr="00341EBC">
              <w:rPr>
                <w:sz w:val="20"/>
                <w:szCs w:val="20"/>
              </w:rPr>
              <w:t>06</w:t>
            </w:r>
          </w:p>
        </w:tc>
        <w:tc>
          <w:tcPr>
            <w:tcW w:w="984" w:type="dxa"/>
            <w:tcBorders>
              <w:top w:val="nil"/>
            </w:tcBorders>
          </w:tcPr>
          <w:p w14:paraId="35F1C6FC" w14:textId="77777777" w:rsidR="00A213F4" w:rsidRPr="00341EBC" w:rsidRDefault="00A213F4" w:rsidP="009349F4">
            <w:pPr>
              <w:jc w:val="center"/>
              <w:rPr>
                <w:sz w:val="20"/>
                <w:szCs w:val="20"/>
              </w:rPr>
            </w:pPr>
            <w:r>
              <w:rPr>
                <w:sz w:val="20"/>
                <w:szCs w:val="20"/>
              </w:rPr>
              <w:t>.</w:t>
            </w:r>
            <w:r w:rsidRPr="00341EBC">
              <w:rPr>
                <w:sz w:val="20"/>
                <w:szCs w:val="20"/>
              </w:rPr>
              <w:t>913</w:t>
            </w:r>
          </w:p>
        </w:tc>
        <w:tc>
          <w:tcPr>
            <w:tcW w:w="1444" w:type="dxa"/>
            <w:tcBorders>
              <w:top w:val="nil"/>
            </w:tcBorders>
          </w:tcPr>
          <w:p w14:paraId="176B7476" w14:textId="77777777" w:rsidR="00A213F4" w:rsidRPr="00341EBC" w:rsidRDefault="00A213F4" w:rsidP="009349F4">
            <w:pPr>
              <w:jc w:val="center"/>
              <w:rPr>
                <w:sz w:val="20"/>
                <w:szCs w:val="20"/>
              </w:rPr>
            </w:pPr>
            <w:r w:rsidRPr="00341EBC">
              <w:rPr>
                <w:sz w:val="20"/>
                <w:szCs w:val="20"/>
              </w:rPr>
              <w:t>Questionnaire</w:t>
            </w:r>
          </w:p>
        </w:tc>
      </w:tr>
    </w:tbl>
    <w:p w14:paraId="3CDF8210" w14:textId="77777777" w:rsidR="00090393" w:rsidRPr="00A05143" w:rsidRDefault="00090393" w:rsidP="00090393">
      <w:pPr>
        <w:rPr>
          <w:sz w:val="20"/>
        </w:rPr>
      </w:pPr>
      <w:r w:rsidRPr="00EA47DB">
        <w:rPr>
          <w:rFonts w:ascii="Symbol" w:hAnsi="Symbol"/>
          <w:sz w:val="20"/>
          <w:szCs w:val="20"/>
        </w:rPr>
        <w:t></w:t>
      </w:r>
      <w:r w:rsidRPr="00A05143">
        <w:rPr>
          <w:sz w:val="20"/>
        </w:rPr>
        <w:t xml:space="preserve">: Coefficient alpha to estimate reliability of test scores </w:t>
      </w:r>
    </w:p>
    <w:p w14:paraId="2B120286" w14:textId="77777777" w:rsidR="00072F9E" w:rsidRDefault="00072F9E" w:rsidP="009578F3">
      <w:pPr>
        <w:pStyle w:val="Heading2"/>
      </w:pPr>
    </w:p>
    <w:p w14:paraId="20E63E9D" w14:textId="77777777" w:rsidR="00745023" w:rsidRDefault="00745023">
      <w:pPr>
        <w:spacing w:after="160" w:line="259" w:lineRule="auto"/>
        <w:rPr>
          <w:rFonts w:eastAsiaTheme="majorEastAsia" w:cstheme="majorBidi"/>
          <w:color w:val="2F5496" w:themeColor="accent1" w:themeShade="BF"/>
          <w:sz w:val="26"/>
          <w:szCs w:val="26"/>
        </w:rPr>
      </w:pPr>
      <w:r>
        <w:br w:type="page"/>
      </w:r>
    </w:p>
    <w:p w14:paraId="6187597F" w14:textId="2C53AB7A" w:rsidR="009578F3" w:rsidRPr="00341EBC" w:rsidRDefault="00072F9E" w:rsidP="009578F3">
      <w:pPr>
        <w:pStyle w:val="Heading2"/>
      </w:pPr>
      <w:bookmarkStart w:id="0" w:name="_GoBack"/>
      <w:bookmarkEnd w:id="0"/>
      <w:r>
        <w:lastRenderedPageBreak/>
        <w:t xml:space="preserve">Supplementary Table </w:t>
      </w:r>
      <w:r w:rsidR="00AF4021">
        <w:t>3</w:t>
      </w:r>
      <w:r w:rsidR="009578F3">
        <w:t>. Timing of first valid SMFQ observation</w:t>
      </w:r>
      <w:r w:rsidR="009578F3" w:rsidRPr="00341EBC">
        <w:t xml:space="preserve"> </w:t>
      </w:r>
    </w:p>
    <w:p w14:paraId="55DE6D02" w14:textId="64E44329" w:rsidR="00B11612" w:rsidRDefault="00B11612" w:rsidP="00B11612">
      <w:pPr>
        <w:rPr>
          <w:rFonts w:eastAsiaTheme="majorEastAsia"/>
          <w:color w:val="1F3763" w:themeColor="accent1" w:themeShade="7F"/>
          <w:sz w:val="20"/>
          <w:szCs w:val="20"/>
        </w:rPr>
      </w:pPr>
    </w:p>
    <w:tbl>
      <w:tblPr>
        <w:tblW w:w="45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1"/>
        <w:gridCol w:w="960"/>
        <w:gridCol w:w="960"/>
        <w:gridCol w:w="1373"/>
      </w:tblGrid>
      <w:tr w:rsidR="00B11612" w14:paraId="34328634" w14:textId="77777777" w:rsidTr="00F03A4A">
        <w:trPr>
          <w:trHeight w:val="300"/>
        </w:trPr>
        <w:tc>
          <w:tcPr>
            <w:tcW w:w="1271" w:type="dxa"/>
            <w:tcBorders>
              <w:top w:val="single" w:sz="4" w:space="0" w:color="auto"/>
              <w:bottom w:val="single" w:sz="4" w:space="0" w:color="auto"/>
            </w:tcBorders>
            <w:shd w:val="clear" w:color="auto" w:fill="auto"/>
            <w:noWrap/>
            <w:vAlign w:val="center"/>
            <w:hideMark/>
          </w:tcPr>
          <w:p w14:paraId="5108D6F1" w14:textId="50623A57" w:rsidR="00B11612" w:rsidRPr="009578F3" w:rsidRDefault="009578F3" w:rsidP="009578F3">
            <w:pPr>
              <w:pStyle w:val="NoSpacing"/>
              <w:rPr>
                <w:sz w:val="20"/>
                <w:szCs w:val="20"/>
              </w:rPr>
            </w:pPr>
            <w:r w:rsidRPr="009578F3">
              <w:rPr>
                <w:sz w:val="20"/>
                <w:szCs w:val="20"/>
              </w:rPr>
              <w:t>Age</w:t>
            </w:r>
            <w:r w:rsidR="00F03A4A">
              <w:rPr>
                <w:sz w:val="20"/>
                <w:szCs w:val="20"/>
              </w:rPr>
              <w:t xml:space="preserve"> at first valid SMFQ</w:t>
            </w:r>
          </w:p>
        </w:tc>
        <w:tc>
          <w:tcPr>
            <w:tcW w:w="960" w:type="dxa"/>
            <w:tcBorders>
              <w:top w:val="single" w:sz="4" w:space="0" w:color="auto"/>
              <w:bottom w:val="single" w:sz="4" w:space="0" w:color="auto"/>
            </w:tcBorders>
            <w:shd w:val="clear" w:color="auto" w:fill="auto"/>
            <w:noWrap/>
            <w:vAlign w:val="center"/>
            <w:hideMark/>
          </w:tcPr>
          <w:p w14:paraId="5B2AC6FF" w14:textId="77777777" w:rsidR="00B11612" w:rsidRPr="009578F3" w:rsidRDefault="00B11612" w:rsidP="009578F3">
            <w:pPr>
              <w:pStyle w:val="NoSpacing"/>
              <w:rPr>
                <w:sz w:val="20"/>
                <w:szCs w:val="20"/>
              </w:rPr>
            </w:pPr>
            <w:r w:rsidRPr="009578F3">
              <w:rPr>
                <w:sz w:val="20"/>
                <w:szCs w:val="20"/>
              </w:rPr>
              <w:t>Freq.</w:t>
            </w:r>
          </w:p>
        </w:tc>
        <w:tc>
          <w:tcPr>
            <w:tcW w:w="960" w:type="dxa"/>
            <w:tcBorders>
              <w:top w:val="single" w:sz="4" w:space="0" w:color="auto"/>
              <w:bottom w:val="single" w:sz="4" w:space="0" w:color="auto"/>
            </w:tcBorders>
            <w:shd w:val="clear" w:color="auto" w:fill="auto"/>
            <w:noWrap/>
            <w:vAlign w:val="center"/>
            <w:hideMark/>
          </w:tcPr>
          <w:p w14:paraId="1321109D" w14:textId="77777777" w:rsidR="00B11612" w:rsidRPr="009578F3" w:rsidRDefault="00B11612" w:rsidP="009578F3">
            <w:pPr>
              <w:pStyle w:val="NoSpacing"/>
              <w:rPr>
                <w:sz w:val="20"/>
                <w:szCs w:val="20"/>
              </w:rPr>
            </w:pPr>
            <w:r w:rsidRPr="009578F3">
              <w:rPr>
                <w:sz w:val="20"/>
                <w:szCs w:val="20"/>
              </w:rPr>
              <w:t>Percent</w:t>
            </w:r>
          </w:p>
        </w:tc>
        <w:tc>
          <w:tcPr>
            <w:tcW w:w="1373" w:type="dxa"/>
            <w:tcBorders>
              <w:top w:val="single" w:sz="4" w:space="0" w:color="auto"/>
              <w:bottom w:val="single" w:sz="4" w:space="0" w:color="auto"/>
            </w:tcBorders>
            <w:shd w:val="clear" w:color="auto" w:fill="auto"/>
            <w:noWrap/>
            <w:vAlign w:val="center"/>
            <w:hideMark/>
          </w:tcPr>
          <w:p w14:paraId="768700B1" w14:textId="2C5111D6" w:rsidR="00B11612" w:rsidRPr="009578F3" w:rsidRDefault="00B11612" w:rsidP="009578F3">
            <w:pPr>
              <w:pStyle w:val="NoSpacing"/>
              <w:rPr>
                <w:sz w:val="20"/>
                <w:szCs w:val="20"/>
              </w:rPr>
            </w:pPr>
            <w:r w:rsidRPr="009578F3">
              <w:rPr>
                <w:sz w:val="20"/>
                <w:szCs w:val="20"/>
              </w:rPr>
              <w:t>Cum.</w:t>
            </w:r>
            <w:r w:rsidR="009578F3" w:rsidRPr="009578F3">
              <w:rPr>
                <w:sz w:val="20"/>
                <w:szCs w:val="20"/>
              </w:rPr>
              <w:t xml:space="preserve"> Percent</w:t>
            </w:r>
          </w:p>
        </w:tc>
      </w:tr>
      <w:tr w:rsidR="009578F3" w14:paraId="55AF5132" w14:textId="77777777" w:rsidTr="00F03A4A">
        <w:trPr>
          <w:trHeight w:val="300"/>
        </w:trPr>
        <w:tc>
          <w:tcPr>
            <w:tcW w:w="1271" w:type="dxa"/>
            <w:tcBorders>
              <w:top w:val="single" w:sz="4" w:space="0" w:color="auto"/>
            </w:tcBorders>
            <w:shd w:val="clear" w:color="auto" w:fill="auto"/>
            <w:noWrap/>
            <w:vAlign w:val="center"/>
            <w:hideMark/>
          </w:tcPr>
          <w:p w14:paraId="5B233D21" w14:textId="5AC63E3D" w:rsidR="009578F3" w:rsidRPr="009578F3" w:rsidRDefault="009578F3" w:rsidP="009578F3">
            <w:pPr>
              <w:pStyle w:val="NoSpacing"/>
              <w:rPr>
                <w:sz w:val="20"/>
                <w:szCs w:val="20"/>
              </w:rPr>
            </w:pPr>
            <w:r w:rsidRPr="009578F3">
              <w:rPr>
                <w:sz w:val="20"/>
                <w:szCs w:val="20"/>
              </w:rPr>
              <w:t>10.6</w:t>
            </w:r>
          </w:p>
        </w:tc>
        <w:tc>
          <w:tcPr>
            <w:tcW w:w="960" w:type="dxa"/>
            <w:tcBorders>
              <w:top w:val="single" w:sz="4" w:space="0" w:color="auto"/>
            </w:tcBorders>
            <w:shd w:val="clear" w:color="auto" w:fill="auto"/>
            <w:noWrap/>
            <w:vAlign w:val="center"/>
            <w:hideMark/>
          </w:tcPr>
          <w:p w14:paraId="71ED1172" w14:textId="77777777" w:rsidR="009578F3" w:rsidRPr="009578F3" w:rsidRDefault="009578F3" w:rsidP="009578F3">
            <w:pPr>
              <w:pStyle w:val="NoSpacing"/>
              <w:rPr>
                <w:sz w:val="20"/>
                <w:szCs w:val="20"/>
              </w:rPr>
            </w:pPr>
            <w:r w:rsidRPr="009578F3">
              <w:rPr>
                <w:sz w:val="20"/>
                <w:szCs w:val="20"/>
              </w:rPr>
              <w:t>7,364</w:t>
            </w:r>
          </w:p>
        </w:tc>
        <w:tc>
          <w:tcPr>
            <w:tcW w:w="960" w:type="dxa"/>
            <w:tcBorders>
              <w:top w:val="single" w:sz="4" w:space="0" w:color="auto"/>
            </w:tcBorders>
            <w:shd w:val="clear" w:color="auto" w:fill="auto"/>
            <w:noWrap/>
            <w:vAlign w:val="center"/>
            <w:hideMark/>
          </w:tcPr>
          <w:p w14:paraId="2EC34949" w14:textId="77777777" w:rsidR="009578F3" w:rsidRPr="009578F3" w:rsidRDefault="009578F3" w:rsidP="009578F3">
            <w:pPr>
              <w:pStyle w:val="NoSpacing"/>
              <w:rPr>
                <w:sz w:val="20"/>
                <w:szCs w:val="20"/>
              </w:rPr>
            </w:pPr>
            <w:r w:rsidRPr="009578F3">
              <w:rPr>
                <w:sz w:val="20"/>
                <w:szCs w:val="20"/>
              </w:rPr>
              <w:t>78.35</w:t>
            </w:r>
          </w:p>
        </w:tc>
        <w:tc>
          <w:tcPr>
            <w:tcW w:w="1373" w:type="dxa"/>
            <w:tcBorders>
              <w:top w:val="single" w:sz="4" w:space="0" w:color="auto"/>
            </w:tcBorders>
            <w:shd w:val="clear" w:color="auto" w:fill="auto"/>
            <w:noWrap/>
            <w:vAlign w:val="center"/>
            <w:hideMark/>
          </w:tcPr>
          <w:p w14:paraId="14DF4D90" w14:textId="77777777" w:rsidR="009578F3" w:rsidRPr="009578F3" w:rsidRDefault="009578F3" w:rsidP="009578F3">
            <w:pPr>
              <w:pStyle w:val="NoSpacing"/>
              <w:rPr>
                <w:sz w:val="20"/>
                <w:szCs w:val="20"/>
              </w:rPr>
            </w:pPr>
            <w:r w:rsidRPr="009578F3">
              <w:rPr>
                <w:sz w:val="20"/>
                <w:szCs w:val="20"/>
              </w:rPr>
              <w:t>78.35</w:t>
            </w:r>
          </w:p>
        </w:tc>
      </w:tr>
      <w:tr w:rsidR="009578F3" w14:paraId="26F68486" w14:textId="77777777" w:rsidTr="00F03A4A">
        <w:trPr>
          <w:trHeight w:val="300"/>
        </w:trPr>
        <w:tc>
          <w:tcPr>
            <w:tcW w:w="1271" w:type="dxa"/>
            <w:shd w:val="clear" w:color="auto" w:fill="auto"/>
            <w:noWrap/>
            <w:vAlign w:val="center"/>
            <w:hideMark/>
          </w:tcPr>
          <w:p w14:paraId="41CADABC" w14:textId="1913C6B6" w:rsidR="009578F3" w:rsidRPr="009578F3" w:rsidRDefault="009578F3" w:rsidP="009578F3">
            <w:pPr>
              <w:pStyle w:val="NoSpacing"/>
              <w:rPr>
                <w:sz w:val="20"/>
                <w:szCs w:val="20"/>
              </w:rPr>
            </w:pPr>
            <w:r w:rsidRPr="009578F3">
              <w:rPr>
                <w:sz w:val="20"/>
                <w:szCs w:val="20"/>
              </w:rPr>
              <w:t>12.8</w:t>
            </w:r>
          </w:p>
        </w:tc>
        <w:tc>
          <w:tcPr>
            <w:tcW w:w="960" w:type="dxa"/>
            <w:shd w:val="clear" w:color="auto" w:fill="auto"/>
            <w:noWrap/>
            <w:vAlign w:val="center"/>
            <w:hideMark/>
          </w:tcPr>
          <w:p w14:paraId="1E362388" w14:textId="77777777" w:rsidR="009578F3" w:rsidRPr="009578F3" w:rsidRDefault="009578F3" w:rsidP="009578F3">
            <w:pPr>
              <w:pStyle w:val="NoSpacing"/>
              <w:rPr>
                <w:sz w:val="20"/>
                <w:szCs w:val="20"/>
              </w:rPr>
            </w:pPr>
            <w:r w:rsidRPr="009578F3">
              <w:rPr>
                <w:sz w:val="20"/>
                <w:szCs w:val="20"/>
              </w:rPr>
              <w:t>669</w:t>
            </w:r>
          </w:p>
        </w:tc>
        <w:tc>
          <w:tcPr>
            <w:tcW w:w="960" w:type="dxa"/>
            <w:shd w:val="clear" w:color="auto" w:fill="auto"/>
            <w:noWrap/>
            <w:vAlign w:val="center"/>
            <w:hideMark/>
          </w:tcPr>
          <w:p w14:paraId="1DFDEBF4" w14:textId="77777777" w:rsidR="009578F3" w:rsidRPr="009578F3" w:rsidRDefault="009578F3" w:rsidP="009578F3">
            <w:pPr>
              <w:pStyle w:val="NoSpacing"/>
              <w:rPr>
                <w:sz w:val="20"/>
                <w:szCs w:val="20"/>
              </w:rPr>
            </w:pPr>
            <w:r w:rsidRPr="009578F3">
              <w:rPr>
                <w:sz w:val="20"/>
                <w:szCs w:val="20"/>
              </w:rPr>
              <w:t>7.12</w:t>
            </w:r>
          </w:p>
        </w:tc>
        <w:tc>
          <w:tcPr>
            <w:tcW w:w="1373" w:type="dxa"/>
            <w:shd w:val="clear" w:color="auto" w:fill="auto"/>
            <w:noWrap/>
            <w:vAlign w:val="center"/>
            <w:hideMark/>
          </w:tcPr>
          <w:p w14:paraId="3151B76C" w14:textId="77777777" w:rsidR="009578F3" w:rsidRPr="009578F3" w:rsidRDefault="009578F3" w:rsidP="009578F3">
            <w:pPr>
              <w:pStyle w:val="NoSpacing"/>
              <w:rPr>
                <w:sz w:val="20"/>
                <w:szCs w:val="20"/>
              </w:rPr>
            </w:pPr>
            <w:r w:rsidRPr="009578F3">
              <w:rPr>
                <w:sz w:val="20"/>
                <w:szCs w:val="20"/>
              </w:rPr>
              <w:t>85.47</w:t>
            </w:r>
          </w:p>
        </w:tc>
      </w:tr>
      <w:tr w:rsidR="009578F3" w14:paraId="42E77FC6" w14:textId="77777777" w:rsidTr="00F03A4A">
        <w:trPr>
          <w:trHeight w:val="300"/>
        </w:trPr>
        <w:tc>
          <w:tcPr>
            <w:tcW w:w="1271" w:type="dxa"/>
            <w:shd w:val="clear" w:color="auto" w:fill="auto"/>
            <w:noWrap/>
            <w:vAlign w:val="center"/>
            <w:hideMark/>
          </w:tcPr>
          <w:p w14:paraId="5A46DDCC" w14:textId="6A7364FB" w:rsidR="009578F3" w:rsidRPr="009578F3" w:rsidRDefault="009578F3" w:rsidP="009578F3">
            <w:pPr>
              <w:pStyle w:val="NoSpacing"/>
              <w:rPr>
                <w:sz w:val="20"/>
                <w:szCs w:val="20"/>
              </w:rPr>
            </w:pPr>
            <w:r w:rsidRPr="009578F3">
              <w:rPr>
                <w:sz w:val="20"/>
                <w:szCs w:val="20"/>
              </w:rPr>
              <w:t>13.8</w:t>
            </w:r>
          </w:p>
        </w:tc>
        <w:tc>
          <w:tcPr>
            <w:tcW w:w="960" w:type="dxa"/>
            <w:shd w:val="clear" w:color="auto" w:fill="auto"/>
            <w:noWrap/>
            <w:vAlign w:val="center"/>
            <w:hideMark/>
          </w:tcPr>
          <w:p w14:paraId="6BB7C222" w14:textId="77777777" w:rsidR="009578F3" w:rsidRPr="009578F3" w:rsidRDefault="009578F3" w:rsidP="009578F3">
            <w:pPr>
              <w:pStyle w:val="NoSpacing"/>
              <w:rPr>
                <w:sz w:val="20"/>
                <w:szCs w:val="20"/>
              </w:rPr>
            </w:pPr>
            <w:r w:rsidRPr="009578F3">
              <w:rPr>
                <w:sz w:val="20"/>
                <w:szCs w:val="20"/>
              </w:rPr>
              <w:t>143</w:t>
            </w:r>
          </w:p>
        </w:tc>
        <w:tc>
          <w:tcPr>
            <w:tcW w:w="960" w:type="dxa"/>
            <w:shd w:val="clear" w:color="auto" w:fill="auto"/>
            <w:noWrap/>
            <w:vAlign w:val="center"/>
            <w:hideMark/>
          </w:tcPr>
          <w:p w14:paraId="039F8931" w14:textId="77777777" w:rsidR="009578F3" w:rsidRPr="009578F3" w:rsidRDefault="009578F3" w:rsidP="009578F3">
            <w:pPr>
              <w:pStyle w:val="NoSpacing"/>
              <w:rPr>
                <w:sz w:val="20"/>
                <w:szCs w:val="20"/>
              </w:rPr>
            </w:pPr>
            <w:r w:rsidRPr="009578F3">
              <w:rPr>
                <w:sz w:val="20"/>
                <w:szCs w:val="20"/>
              </w:rPr>
              <w:t>1.52</w:t>
            </w:r>
          </w:p>
        </w:tc>
        <w:tc>
          <w:tcPr>
            <w:tcW w:w="1373" w:type="dxa"/>
            <w:shd w:val="clear" w:color="auto" w:fill="auto"/>
            <w:noWrap/>
            <w:vAlign w:val="center"/>
            <w:hideMark/>
          </w:tcPr>
          <w:p w14:paraId="1A5ED393" w14:textId="77777777" w:rsidR="009578F3" w:rsidRPr="009578F3" w:rsidRDefault="009578F3" w:rsidP="009578F3">
            <w:pPr>
              <w:pStyle w:val="NoSpacing"/>
              <w:rPr>
                <w:sz w:val="20"/>
                <w:szCs w:val="20"/>
              </w:rPr>
            </w:pPr>
            <w:r w:rsidRPr="009578F3">
              <w:rPr>
                <w:sz w:val="20"/>
                <w:szCs w:val="20"/>
              </w:rPr>
              <w:t>86.99</w:t>
            </w:r>
          </w:p>
        </w:tc>
      </w:tr>
      <w:tr w:rsidR="009578F3" w14:paraId="38C5F5D9" w14:textId="77777777" w:rsidTr="00F03A4A">
        <w:trPr>
          <w:trHeight w:val="300"/>
        </w:trPr>
        <w:tc>
          <w:tcPr>
            <w:tcW w:w="1271" w:type="dxa"/>
            <w:shd w:val="clear" w:color="auto" w:fill="auto"/>
            <w:noWrap/>
            <w:vAlign w:val="center"/>
            <w:hideMark/>
          </w:tcPr>
          <w:p w14:paraId="461DB2CF" w14:textId="5C3B0E2F" w:rsidR="009578F3" w:rsidRPr="009578F3" w:rsidRDefault="009578F3" w:rsidP="009578F3">
            <w:pPr>
              <w:pStyle w:val="NoSpacing"/>
              <w:rPr>
                <w:sz w:val="20"/>
                <w:szCs w:val="20"/>
              </w:rPr>
            </w:pPr>
            <w:r w:rsidRPr="009578F3">
              <w:rPr>
                <w:sz w:val="20"/>
                <w:szCs w:val="20"/>
              </w:rPr>
              <w:t>16.7</w:t>
            </w:r>
          </w:p>
        </w:tc>
        <w:tc>
          <w:tcPr>
            <w:tcW w:w="960" w:type="dxa"/>
            <w:shd w:val="clear" w:color="auto" w:fill="auto"/>
            <w:noWrap/>
            <w:vAlign w:val="center"/>
            <w:hideMark/>
          </w:tcPr>
          <w:p w14:paraId="7C618DE8" w14:textId="77777777" w:rsidR="009578F3" w:rsidRPr="009578F3" w:rsidRDefault="009578F3" w:rsidP="009578F3">
            <w:pPr>
              <w:pStyle w:val="NoSpacing"/>
              <w:rPr>
                <w:sz w:val="20"/>
                <w:szCs w:val="20"/>
              </w:rPr>
            </w:pPr>
            <w:r w:rsidRPr="009578F3">
              <w:rPr>
                <w:sz w:val="20"/>
                <w:szCs w:val="20"/>
              </w:rPr>
              <w:t>616</w:t>
            </w:r>
          </w:p>
        </w:tc>
        <w:tc>
          <w:tcPr>
            <w:tcW w:w="960" w:type="dxa"/>
            <w:shd w:val="clear" w:color="auto" w:fill="auto"/>
            <w:noWrap/>
            <w:vAlign w:val="center"/>
            <w:hideMark/>
          </w:tcPr>
          <w:p w14:paraId="458DEDE6" w14:textId="77777777" w:rsidR="009578F3" w:rsidRPr="009578F3" w:rsidRDefault="009578F3" w:rsidP="009578F3">
            <w:pPr>
              <w:pStyle w:val="NoSpacing"/>
              <w:rPr>
                <w:sz w:val="20"/>
                <w:szCs w:val="20"/>
              </w:rPr>
            </w:pPr>
            <w:r w:rsidRPr="009578F3">
              <w:rPr>
                <w:sz w:val="20"/>
                <w:szCs w:val="20"/>
              </w:rPr>
              <w:t>6.55</w:t>
            </w:r>
          </w:p>
        </w:tc>
        <w:tc>
          <w:tcPr>
            <w:tcW w:w="1373" w:type="dxa"/>
            <w:shd w:val="clear" w:color="auto" w:fill="auto"/>
            <w:noWrap/>
            <w:vAlign w:val="center"/>
            <w:hideMark/>
          </w:tcPr>
          <w:p w14:paraId="70EC6AB1" w14:textId="77777777" w:rsidR="009578F3" w:rsidRPr="009578F3" w:rsidRDefault="009578F3" w:rsidP="009578F3">
            <w:pPr>
              <w:pStyle w:val="NoSpacing"/>
              <w:rPr>
                <w:sz w:val="20"/>
                <w:szCs w:val="20"/>
              </w:rPr>
            </w:pPr>
            <w:r w:rsidRPr="009578F3">
              <w:rPr>
                <w:sz w:val="20"/>
                <w:szCs w:val="20"/>
              </w:rPr>
              <w:t>93.54</w:t>
            </w:r>
          </w:p>
        </w:tc>
      </w:tr>
      <w:tr w:rsidR="009578F3" w14:paraId="05692B78" w14:textId="77777777" w:rsidTr="00F03A4A">
        <w:trPr>
          <w:trHeight w:val="300"/>
        </w:trPr>
        <w:tc>
          <w:tcPr>
            <w:tcW w:w="1271" w:type="dxa"/>
            <w:shd w:val="clear" w:color="auto" w:fill="auto"/>
            <w:noWrap/>
            <w:vAlign w:val="center"/>
            <w:hideMark/>
          </w:tcPr>
          <w:p w14:paraId="1D754EE4" w14:textId="5F81E04D" w:rsidR="009578F3" w:rsidRPr="009578F3" w:rsidRDefault="009578F3" w:rsidP="009578F3">
            <w:pPr>
              <w:pStyle w:val="NoSpacing"/>
              <w:rPr>
                <w:sz w:val="20"/>
                <w:szCs w:val="20"/>
              </w:rPr>
            </w:pPr>
            <w:r w:rsidRPr="009578F3">
              <w:rPr>
                <w:sz w:val="20"/>
                <w:szCs w:val="20"/>
              </w:rPr>
              <w:t>17.8</w:t>
            </w:r>
          </w:p>
        </w:tc>
        <w:tc>
          <w:tcPr>
            <w:tcW w:w="960" w:type="dxa"/>
            <w:shd w:val="clear" w:color="auto" w:fill="auto"/>
            <w:noWrap/>
            <w:vAlign w:val="center"/>
            <w:hideMark/>
          </w:tcPr>
          <w:p w14:paraId="38603820" w14:textId="77777777" w:rsidR="009578F3" w:rsidRPr="009578F3" w:rsidRDefault="009578F3" w:rsidP="009578F3">
            <w:pPr>
              <w:pStyle w:val="NoSpacing"/>
              <w:rPr>
                <w:sz w:val="20"/>
                <w:szCs w:val="20"/>
              </w:rPr>
            </w:pPr>
            <w:r w:rsidRPr="009578F3">
              <w:rPr>
                <w:sz w:val="20"/>
                <w:szCs w:val="20"/>
              </w:rPr>
              <w:t>277</w:t>
            </w:r>
          </w:p>
        </w:tc>
        <w:tc>
          <w:tcPr>
            <w:tcW w:w="960" w:type="dxa"/>
            <w:shd w:val="clear" w:color="auto" w:fill="auto"/>
            <w:noWrap/>
            <w:vAlign w:val="center"/>
            <w:hideMark/>
          </w:tcPr>
          <w:p w14:paraId="5E55FF69" w14:textId="77777777" w:rsidR="009578F3" w:rsidRPr="009578F3" w:rsidRDefault="009578F3" w:rsidP="009578F3">
            <w:pPr>
              <w:pStyle w:val="NoSpacing"/>
              <w:rPr>
                <w:sz w:val="20"/>
                <w:szCs w:val="20"/>
              </w:rPr>
            </w:pPr>
            <w:r w:rsidRPr="009578F3">
              <w:rPr>
                <w:sz w:val="20"/>
                <w:szCs w:val="20"/>
              </w:rPr>
              <w:t>2.95</w:t>
            </w:r>
          </w:p>
        </w:tc>
        <w:tc>
          <w:tcPr>
            <w:tcW w:w="1373" w:type="dxa"/>
            <w:shd w:val="clear" w:color="auto" w:fill="auto"/>
            <w:noWrap/>
            <w:vAlign w:val="center"/>
            <w:hideMark/>
          </w:tcPr>
          <w:p w14:paraId="24344C8B" w14:textId="77777777" w:rsidR="009578F3" w:rsidRPr="009578F3" w:rsidRDefault="009578F3" w:rsidP="009578F3">
            <w:pPr>
              <w:pStyle w:val="NoSpacing"/>
              <w:rPr>
                <w:sz w:val="20"/>
                <w:szCs w:val="20"/>
              </w:rPr>
            </w:pPr>
            <w:r w:rsidRPr="009578F3">
              <w:rPr>
                <w:sz w:val="20"/>
                <w:szCs w:val="20"/>
              </w:rPr>
              <w:t>96.49</w:t>
            </w:r>
          </w:p>
        </w:tc>
      </w:tr>
      <w:tr w:rsidR="009578F3" w14:paraId="0A4D412C" w14:textId="77777777" w:rsidTr="00F03A4A">
        <w:trPr>
          <w:trHeight w:val="300"/>
        </w:trPr>
        <w:tc>
          <w:tcPr>
            <w:tcW w:w="1271" w:type="dxa"/>
            <w:shd w:val="clear" w:color="auto" w:fill="auto"/>
            <w:noWrap/>
            <w:vAlign w:val="center"/>
            <w:hideMark/>
          </w:tcPr>
          <w:p w14:paraId="2EB54C33" w14:textId="13D8D44B" w:rsidR="009578F3" w:rsidRPr="009578F3" w:rsidRDefault="009578F3" w:rsidP="009578F3">
            <w:pPr>
              <w:pStyle w:val="NoSpacing"/>
              <w:rPr>
                <w:sz w:val="20"/>
                <w:szCs w:val="20"/>
              </w:rPr>
            </w:pPr>
            <w:r w:rsidRPr="009578F3">
              <w:rPr>
                <w:sz w:val="20"/>
                <w:szCs w:val="20"/>
              </w:rPr>
              <w:t>18.7</w:t>
            </w:r>
          </w:p>
        </w:tc>
        <w:tc>
          <w:tcPr>
            <w:tcW w:w="960" w:type="dxa"/>
            <w:shd w:val="clear" w:color="auto" w:fill="auto"/>
            <w:noWrap/>
            <w:vAlign w:val="center"/>
            <w:hideMark/>
          </w:tcPr>
          <w:p w14:paraId="7C38FD71" w14:textId="77777777" w:rsidR="009578F3" w:rsidRPr="009578F3" w:rsidRDefault="009578F3" w:rsidP="009578F3">
            <w:pPr>
              <w:pStyle w:val="NoSpacing"/>
              <w:rPr>
                <w:sz w:val="20"/>
                <w:szCs w:val="20"/>
              </w:rPr>
            </w:pPr>
            <w:r w:rsidRPr="009578F3">
              <w:rPr>
                <w:sz w:val="20"/>
                <w:szCs w:val="20"/>
              </w:rPr>
              <w:t>82</w:t>
            </w:r>
          </w:p>
        </w:tc>
        <w:tc>
          <w:tcPr>
            <w:tcW w:w="960" w:type="dxa"/>
            <w:shd w:val="clear" w:color="auto" w:fill="auto"/>
            <w:noWrap/>
            <w:vAlign w:val="center"/>
            <w:hideMark/>
          </w:tcPr>
          <w:p w14:paraId="315FCBBE" w14:textId="77777777" w:rsidR="009578F3" w:rsidRPr="009578F3" w:rsidRDefault="009578F3" w:rsidP="009578F3">
            <w:pPr>
              <w:pStyle w:val="NoSpacing"/>
              <w:rPr>
                <w:sz w:val="20"/>
                <w:szCs w:val="20"/>
              </w:rPr>
            </w:pPr>
            <w:r w:rsidRPr="009578F3">
              <w:rPr>
                <w:sz w:val="20"/>
                <w:szCs w:val="20"/>
              </w:rPr>
              <w:t>0.87</w:t>
            </w:r>
          </w:p>
        </w:tc>
        <w:tc>
          <w:tcPr>
            <w:tcW w:w="1373" w:type="dxa"/>
            <w:shd w:val="clear" w:color="auto" w:fill="auto"/>
            <w:noWrap/>
            <w:vAlign w:val="center"/>
            <w:hideMark/>
          </w:tcPr>
          <w:p w14:paraId="4317FCE2" w14:textId="77777777" w:rsidR="009578F3" w:rsidRPr="009578F3" w:rsidRDefault="009578F3" w:rsidP="009578F3">
            <w:pPr>
              <w:pStyle w:val="NoSpacing"/>
              <w:rPr>
                <w:sz w:val="20"/>
                <w:szCs w:val="20"/>
              </w:rPr>
            </w:pPr>
            <w:r w:rsidRPr="009578F3">
              <w:rPr>
                <w:sz w:val="20"/>
                <w:szCs w:val="20"/>
              </w:rPr>
              <w:t>97.36</w:t>
            </w:r>
          </w:p>
        </w:tc>
      </w:tr>
      <w:tr w:rsidR="009578F3" w14:paraId="0CD20B74" w14:textId="77777777" w:rsidTr="00F03A4A">
        <w:trPr>
          <w:trHeight w:val="300"/>
        </w:trPr>
        <w:tc>
          <w:tcPr>
            <w:tcW w:w="1271" w:type="dxa"/>
            <w:shd w:val="clear" w:color="auto" w:fill="auto"/>
            <w:noWrap/>
            <w:vAlign w:val="center"/>
            <w:hideMark/>
          </w:tcPr>
          <w:p w14:paraId="50C9EB02" w14:textId="58DAF0BF" w:rsidR="009578F3" w:rsidRPr="009578F3" w:rsidRDefault="009578F3" w:rsidP="009578F3">
            <w:pPr>
              <w:pStyle w:val="NoSpacing"/>
              <w:rPr>
                <w:sz w:val="20"/>
                <w:szCs w:val="20"/>
              </w:rPr>
            </w:pPr>
            <w:r w:rsidRPr="009578F3">
              <w:rPr>
                <w:sz w:val="20"/>
                <w:szCs w:val="20"/>
              </w:rPr>
              <w:t>21.9</w:t>
            </w:r>
          </w:p>
        </w:tc>
        <w:tc>
          <w:tcPr>
            <w:tcW w:w="960" w:type="dxa"/>
            <w:shd w:val="clear" w:color="auto" w:fill="auto"/>
            <w:noWrap/>
            <w:vAlign w:val="center"/>
            <w:hideMark/>
          </w:tcPr>
          <w:p w14:paraId="6D498424" w14:textId="77777777" w:rsidR="009578F3" w:rsidRPr="009578F3" w:rsidRDefault="009578F3" w:rsidP="009578F3">
            <w:pPr>
              <w:pStyle w:val="NoSpacing"/>
              <w:rPr>
                <w:sz w:val="20"/>
                <w:szCs w:val="20"/>
              </w:rPr>
            </w:pPr>
            <w:r w:rsidRPr="009578F3">
              <w:rPr>
                <w:sz w:val="20"/>
                <w:szCs w:val="20"/>
              </w:rPr>
              <w:t>73</w:t>
            </w:r>
          </w:p>
        </w:tc>
        <w:tc>
          <w:tcPr>
            <w:tcW w:w="960" w:type="dxa"/>
            <w:shd w:val="clear" w:color="auto" w:fill="auto"/>
            <w:noWrap/>
            <w:vAlign w:val="center"/>
            <w:hideMark/>
          </w:tcPr>
          <w:p w14:paraId="385F3FCE" w14:textId="77777777" w:rsidR="009578F3" w:rsidRPr="009578F3" w:rsidRDefault="009578F3" w:rsidP="009578F3">
            <w:pPr>
              <w:pStyle w:val="NoSpacing"/>
              <w:rPr>
                <w:sz w:val="20"/>
                <w:szCs w:val="20"/>
              </w:rPr>
            </w:pPr>
            <w:r w:rsidRPr="009578F3">
              <w:rPr>
                <w:sz w:val="20"/>
                <w:szCs w:val="20"/>
              </w:rPr>
              <w:t>0.78</w:t>
            </w:r>
          </w:p>
        </w:tc>
        <w:tc>
          <w:tcPr>
            <w:tcW w:w="1373" w:type="dxa"/>
            <w:shd w:val="clear" w:color="auto" w:fill="auto"/>
            <w:noWrap/>
            <w:vAlign w:val="center"/>
            <w:hideMark/>
          </w:tcPr>
          <w:p w14:paraId="391F9CE0" w14:textId="77777777" w:rsidR="009578F3" w:rsidRPr="009578F3" w:rsidRDefault="009578F3" w:rsidP="009578F3">
            <w:pPr>
              <w:pStyle w:val="NoSpacing"/>
              <w:rPr>
                <w:sz w:val="20"/>
                <w:szCs w:val="20"/>
              </w:rPr>
            </w:pPr>
            <w:r w:rsidRPr="009578F3">
              <w:rPr>
                <w:sz w:val="20"/>
                <w:szCs w:val="20"/>
              </w:rPr>
              <w:t>98.14</w:t>
            </w:r>
          </w:p>
        </w:tc>
      </w:tr>
      <w:tr w:rsidR="009578F3" w14:paraId="5C92CE9C" w14:textId="77777777" w:rsidTr="00F03A4A">
        <w:trPr>
          <w:trHeight w:val="300"/>
        </w:trPr>
        <w:tc>
          <w:tcPr>
            <w:tcW w:w="1271" w:type="dxa"/>
            <w:shd w:val="clear" w:color="auto" w:fill="auto"/>
            <w:noWrap/>
            <w:vAlign w:val="center"/>
            <w:hideMark/>
          </w:tcPr>
          <w:p w14:paraId="710E1EF4" w14:textId="17F698D9" w:rsidR="009578F3" w:rsidRPr="009578F3" w:rsidRDefault="009578F3" w:rsidP="009578F3">
            <w:pPr>
              <w:pStyle w:val="NoSpacing"/>
              <w:rPr>
                <w:sz w:val="20"/>
                <w:szCs w:val="20"/>
              </w:rPr>
            </w:pPr>
            <w:r w:rsidRPr="009578F3">
              <w:rPr>
                <w:sz w:val="20"/>
                <w:szCs w:val="20"/>
              </w:rPr>
              <w:t>22.9</w:t>
            </w:r>
          </w:p>
        </w:tc>
        <w:tc>
          <w:tcPr>
            <w:tcW w:w="960" w:type="dxa"/>
            <w:shd w:val="clear" w:color="auto" w:fill="auto"/>
            <w:noWrap/>
            <w:vAlign w:val="center"/>
            <w:hideMark/>
          </w:tcPr>
          <w:p w14:paraId="45C67139" w14:textId="77777777" w:rsidR="009578F3" w:rsidRPr="009578F3" w:rsidRDefault="009578F3" w:rsidP="009578F3">
            <w:pPr>
              <w:pStyle w:val="NoSpacing"/>
              <w:rPr>
                <w:sz w:val="20"/>
                <w:szCs w:val="20"/>
              </w:rPr>
            </w:pPr>
            <w:r w:rsidRPr="009578F3">
              <w:rPr>
                <w:sz w:val="20"/>
                <w:szCs w:val="20"/>
              </w:rPr>
              <w:t>110</w:t>
            </w:r>
          </w:p>
        </w:tc>
        <w:tc>
          <w:tcPr>
            <w:tcW w:w="960" w:type="dxa"/>
            <w:shd w:val="clear" w:color="auto" w:fill="auto"/>
            <w:noWrap/>
            <w:vAlign w:val="center"/>
            <w:hideMark/>
          </w:tcPr>
          <w:p w14:paraId="68F277D6" w14:textId="77777777" w:rsidR="009578F3" w:rsidRPr="009578F3" w:rsidRDefault="009578F3" w:rsidP="009578F3">
            <w:pPr>
              <w:pStyle w:val="NoSpacing"/>
              <w:rPr>
                <w:sz w:val="20"/>
                <w:szCs w:val="20"/>
              </w:rPr>
            </w:pPr>
            <w:r w:rsidRPr="009578F3">
              <w:rPr>
                <w:sz w:val="20"/>
                <w:szCs w:val="20"/>
              </w:rPr>
              <w:t>1.17</w:t>
            </w:r>
          </w:p>
        </w:tc>
        <w:tc>
          <w:tcPr>
            <w:tcW w:w="1373" w:type="dxa"/>
            <w:shd w:val="clear" w:color="auto" w:fill="auto"/>
            <w:noWrap/>
            <w:vAlign w:val="center"/>
            <w:hideMark/>
          </w:tcPr>
          <w:p w14:paraId="38EC4EAB" w14:textId="77777777" w:rsidR="009578F3" w:rsidRPr="009578F3" w:rsidRDefault="009578F3" w:rsidP="009578F3">
            <w:pPr>
              <w:pStyle w:val="NoSpacing"/>
              <w:rPr>
                <w:sz w:val="20"/>
                <w:szCs w:val="20"/>
              </w:rPr>
            </w:pPr>
            <w:r w:rsidRPr="009578F3">
              <w:rPr>
                <w:sz w:val="20"/>
                <w:szCs w:val="20"/>
              </w:rPr>
              <w:t>99.31</w:t>
            </w:r>
          </w:p>
        </w:tc>
      </w:tr>
      <w:tr w:rsidR="009578F3" w14:paraId="1A026F6F" w14:textId="77777777" w:rsidTr="00F03A4A">
        <w:trPr>
          <w:trHeight w:val="300"/>
        </w:trPr>
        <w:tc>
          <w:tcPr>
            <w:tcW w:w="1271" w:type="dxa"/>
            <w:tcBorders>
              <w:bottom w:val="single" w:sz="4" w:space="0" w:color="auto"/>
            </w:tcBorders>
            <w:shd w:val="clear" w:color="auto" w:fill="auto"/>
            <w:noWrap/>
            <w:vAlign w:val="center"/>
            <w:hideMark/>
          </w:tcPr>
          <w:p w14:paraId="070D245F" w14:textId="785AB07B" w:rsidR="009578F3" w:rsidRPr="009578F3" w:rsidRDefault="009578F3" w:rsidP="009578F3">
            <w:pPr>
              <w:pStyle w:val="NoSpacing"/>
              <w:rPr>
                <w:sz w:val="20"/>
                <w:szCs w:val="20"/>
              </w:rPr>
            </w:pPr>
            <w:r w:rsidRPr="009578F3">
              <w:rPr>
                <w:sz w:val="20"/>
                <w:szCs w:val="20"/>
              </w:rPr>
              <w:t>23.8</w:t>
            </w:r>
          </w:p>
        </w:tc>
        <w:tc>
          <w:tcPr>
            <w:tcW w:w="960" w:type="dxa"/>
            <w:tcBorders>
              <w:bottom w:val="single" w:sz="4" w:space="0" w:color="auto"/>
            </w:tcBorders>
            <w:shd w:val="clear" w:color="auto" w:fill="auto"/>
            <w:noWrap/>
            <w:vAlign w:val="center"/>
            <w:hideMark/>
          </w:tcPr>
          <w:p w14:paraId="1E3900FE" w14:textId="77777777" w:rsidR="009578F3" w:rsidRPr="009578F3" w:rsidRDefault="009578F3" w:rsidP="009578F3">
            <w:pPr>
              <w:pStyle w:val="NoSpacing"/>
              <w:rPr>
                <w:sz w:val="20"/>
                <w:szCs w:val="20"/>
              </w:rPr>
            </w:pPr>
            <w:r w:rsidRPr="009578F3">
              <w:rPr>
                <w:sz w:val="20"/>
                <w:szCs w:val="20"/>
              </w:rPr>
              <w:t>65</w:t>
            </w:r>
          </w:p>
        </w:tc>
        <w:tc>
          <w:tcPr>
            <w:tcW w:w="960" w:type="dxa"/>
            <w:tcBorders>
              <w:bottom w:val="single" w:sz="4" w:space="0" w:color="auto"/>
            </w:tcBorders>
            <w:shd w:val="clear" w:color="auto" w:fill="auto"/>
            <w:noWrap/>
            <w:vAlign w:val="center"/>
            <w:hideMark/>
          </w:tcPr>
          <w:p w14:paraId="0BE7D7C2" w14:textId="77777777" w:rsidR="009578F3" w:rsidRPr="009578F3" w:rsidRDefault="009578F3" w:rsidP="009578F3">
            <w:pPr>
              <w:pStyle w:val="NoSpacing"/>
              <w:rPr>
                <w:sz w:val="20"/>
                <w:szCs w:val="20"/>
              </w:rPr>
            </w:pPr>
            <w:r w:rsidRPr="009578F3">
              <w:rPr>
                <w:sz w:val="20"/>
                <w:szCs w:val="20"/>
              </w:rPr>
              <w:t>0.69</w:t>
            </w:r>
          </w:p>
        </w:tc>
        <w:tc>
          <w:tcPr>
            <w:tcW w:w="1373" w:type="dxa"/>
            <w:tcBorders>
              <w:bottom w:val="single" w:sz="4" w:space="0" w:color="auto"/>
            </w:tcBorders>
            <w:shd w:val="clear" w:color="auto" w:fill="auto"/>
            <w:noWrap/>
            <w:vAlign w:val="center"/>
            <w:hideMark/>
          </w:tcPr>
          <w:p w14:paraId="584CEBE4" w14:textId="77777777" w:rsidR="009578F3" w:rsidRPr="009578F3" w:rsidRDefault="009578F3" w:rsidP="009578F3">
            <w:pPr>
              <w:pStyle w:val="NoSpacing"/>
              <w:rPr>
                <w:sz w:val="20"/>
                <w:szCs w:val="20"/>
              </w:rPr>
            </w:pPr>
            <w:r w:rsidRPr="009578F3">
              <w:rPr>
                <w:sz w:val="20"/>
                <w:szCs w:val="20"/>
              </w:rPr>
              <w:t>100</w:t>
            </w:r>
          </w:p>
        </w:tc>
      </w:tr>
      <w:tr w:rsidR="009578F3" w14:paraId="413F12F0" w14:textId="77777777" w:rsidTr="00F03A4A">
        <w:trPr>
          <w:trHeight w:val="300"/>
        </w:trPr>
        <w:tc>
          <w:tcPr>
            <w:tcW w:w="1271" w:type="dxa"/>
            <w:tcBorders>
              <w:top w:val="single" w:sz="4" w:space="0" w:color="auto"/>
              <w:bottom w:val="single" w:sz="4" w:space="0" w:color="auto"/>
            </w:tcBorders>
            <w:shd w:val="clear" w:color="auto" w:fill="auto"/>
            <w:noWrap/>
            <w:vAlign w:val="center"/>
            <w:hideMark/>
          </w:tcPr>
          <w:p w14:paraId="2E9A8C32" w14:textId="77777777" w:rsidR="009578F3" w:rsidRPr="009578F3" w:rsidRDefault="009578F3" w:rsidP="009578F3">
            <w:pPr>
              <w:pStyle w:val="NoSpacing"/>
              <w:rPr>
                <w:sz w:val="20"/>
                <w:szCs w:val="20"/>
              </w:rPr>
            </w:pPr>
            <w:r w:rsidRPr="009578F3">
              <w:rPr>
                <w:sz w:val="20"/>
                <w:szCs w:val="20"/>
              </w:rPr>
              <w:t>Total</w:t>
            </w:r>
          </w:p>
        </w:tc>
        <w:tc>
          <w:tcPr>
            <w:tcW w:w="960" w:type="dxa"/>
            <w:tcBorders>
              <w:top w:val="single" w:sz="4" w:space="0" w:color="auto"/>
              <w:bottom w:val="single" w:sz="4" w:space="0" w:color="auto"/>
            </w:tcBorders>
            <w:shd w:val="clear" w:color="auto" w:fill="auto"/>
            <w:noWrap/>
            <w:vAlign w:val="center"/>
            <w:hideMark/>
          </w:tcPr>
          <w:p w14:paraId="7A012C5B" w14:textId="77777777" w:rsidR="009578F3" w:rsidRPr="009578F3" w:rsidRDefault="009578F3" w:rsidP="009578F3">
            <w:pPr>
              <w:pStyle w:val="NoSpacing"/>
              <w:rPr>
                <w:sz w:val="20"/>
                <w:szCs w:val="20"/>
              </w:rPr>
            </w:pPr>
            <w:r w:rsidRPr="009578F3">
              <w:rPr>
                <w:sz w:val="20"/>
                <w:szCs w:val="20"/>
              </w:rPr>
              <w:t>9,399</w:t>
            </w:r>
          </w:p>
        </w:tc>
        <w:tc>
          <w:tcPr>
            <w:tcW w:w="960" w:type="dxa"/>
            <w:tcBorders>
              <w:top w:val="single" w:sz="4" w:space="0" w:color="auto"/>
              <w:bottom w:val="single" w:sz="4" w:space="0" w:color="auto"/>
            </w:tcBorders>
            <w:shd w:val="clear" w:color="auto" w:fill="auto"/>
            <w:noWrap/>
            <w:vAlign w:val="center"/>
            <w:hideMark/>
          </w:tcPr>
          <w:p w14:paraId="1A0FA93B" w14:textId="77777777" w:rsidR="009578F3" w:rsidRPr="009578F3" w:rsidRDefault="009578F3" w:rsidP="009578F3">
            <w:pPr>
              <w:pStyle w:val="NoSpacing"/>
              <w:rPr>
                <w:sz w:val="20"/>
                <w:szCs w:val="20"/>
              </w:rPr>
            </w:pPr>
            <w:r w:rsidRPr="009578F3">
              <w:rPr>
                <w:sz w:val="20"/>
                <w:szCs w:val="20"/>
              </w:rPr>
              <w:t>100</w:t>
            </w:r>
          </w:p>
        </w:tc>
        <w:tc>
          <w:tcPr>
            <w:tcW w:w="1373" w:type="dxa"/>
            <w:tcBorders>
              <w:top w:val="single" w:sz="4" w:space="0" w:color="auto"/>
              <w:bottom w:val="single" w:sz="4" w:space="0" w:color="auto"/>
            </w:tcBorders>
            <w:shd w:val="clear" w:color="auto" w:fill="auto"/>
            <w:noWrap/>
            <w:vAlign w:val="center"/>
            <w:hideMark/>
          </w:tcPr>
          <w:p w14:paraId="65DBEDCF" w14:textId="77777777" w:rsidR="009578F3" w:rsidRPr="009578F3" w:rsidRDefault="009578F3" w:rsidP="009578F3">
            <w:pPr>
              <w:pStyle w:val="NoSpacing"/>
              <w:rPr>
                <w:sz w:val="20"/>
                <w:szCs w:val="20"/>
              </w:rPr>
            </w:pPr>
          </w:p>
        </w:tc>
      </w:tr>
    </w:tbl>
    <w:p w14:paraId="2BC65AE1" w14:textId="792A8930" w:rsidR="00B11612" w:rsidRDefault="00B11612" w:rsidP="00B11612"/>
    <w:p w14:paraId="6FDDFD15" w14:textId="77777777" w:rsidR="003E6E20" w:rsidRDefault="003E6E20" w:rsidP="00B11612"/>
    <w:p w14:paraId="10D1342B" w14:textId="3214E811" w:rsidR="00FB2D9D" w:rsidRPr="00341EBC" w:rsidRDefault="00072F9E" w:rsidP="00FB2D9D">
      <w:pPr>
        <w:pStyle w:val="Heading2"/>
      </w:pPr>
      <w:r>
        <w:t xml:space="preserve">Supplementary Table </w:t>
      </w:r>
      <w:r w:rsidR="003E6E20">
        <w:t>4</w:t>
      </w:r>
      <w:r w:rsidR="00FB2D9D">
        <w:t>. Missing data patterns</w:t>
      </w:r>
      <w:r w:rsidR="00FB2D9D" w:rsidRPr="00341EBC">
        <w:t xml:space="preserve"> </w:t>
      </w:r>
      <w:r w:rsidR="00E16488">
        <w:t>for SMFQ measurements</w:t>
      </w:r>
    </w:p>
    <w:p w14:paraId="7361FA6E" w14:textId="77777777" w:rsidR="00FB2D9D" w:rsidRDefault="00FB2D9D" w:rsidP="00B11612"/>
    <w:tbl>
      <w:tblPr>
        <w:tblStyle w:val="TableGrid"/>
        <w:tblW w:w="0" w:type="auto"/>
        <w:tblLook w:val="04A0" w:firstRow="1" w:lastRow="0" w:firstColumn="1" w:lastColumn="0" w:noHBand="0" w:noVBand="1"/>
      </w:tblPr>
      <w:tblGrid>
        <w:gridCol w:w="1742"/>
        <w:gridCol w:w="3356"/>
        <w:gridCol w:w="1018"/>
        <w:gridCol w:w="1134"/>
        <w:gridCol w:w="1418"/>
      </w:tblGrid>
      <w:tr w:rsidR="00B11612" w14:paraId="07F32B91" w14:textId="77777777" w:rsidTr="00FB2D9D">
        <w:tc>
          <w:tcPr>
            <w:tcW w:w="1742" w:type="dxa"/>
            <w:tcBorders>
              <w:bottom w:val="single" w:sz="4" w:space="0" w:color="auto"/>
              <w:right w:val="nil"/>
            </w:tcBorders>
          </w:tcPr>
          <w:p w14:paraId="73992D78" w14:textId="00485BC0" w:rsidR="00B11612" w:rsidRPr="00FB2D9D" w:rsidRDefault="00FB2D9D" w:rsidP="00FB2D9D">
            <w:pPr>
              <w:pStyle w:val="NoSpacing"/>
              <w:rPr>
                <w:sz w:val="20"/>
                <w:szCs w:val="20"/>
              </w:rPr>
            </w:pPr>
            <w:r>
              <w:rPr>
                <w:sz w:val="20"/>
                <w:szCs w:val="20"/>
              </w:rPr>
              <w:t>Pattern</w:t>
            </w:r>
          </w:p>
        </w:tc>
        <w:tc>
          <w:tcPr>
            <w:tcW w:w="3356" w:type="dxa"/>
            <w:tcBorders>
              <w:left w:val="nil"/>
              <w:bottom w:val="single" w:sz="4" w:space="0" w:color="auto"/>
              <w:right w:val="nil"/>
            </w:tcBorders>
          </w:tcPr>
          <w:p w14:paraId="56725C96" w14:textId="63304662" w:rsidR="00B11612" w:rsidRPr="00FB2D9D" w:rsidRDefault="00FB2D9D" w:rsidP="00FB2D9D">
            <w:pPr>
              <w:pStyle w:val="NoSpacing"/>
              <w:rPr>
                <w:sz w:val="20"/>
                <w:szCs w:val="20"/>
              </w:rPr>
            </w:pPr>
            <w:r>
              <w:rPr>
                <w:sz w:val="20"/>
                <w:szCs w:val="20"/>
              </w:rPr>
              <w:t xml:space="preserve">Observed SMFQ scores, t = </w:t>
            </w:r>
            <w:proofErr w:type="gramStart"/>
            <w:r>
              <w:rPr>
                <w:sz w:val="20"/>
                <w:szCs w:val="20"/>
              </w:rPr>
              <w:t>1,…</w:t>
            </w:r>
            <w:proofErr w:type="gramEnd"/>
            <w:r>
              <w:rPr>
                <w:sz w:val="20"/>
                <w:szCs w:val="20"/>
              </w:rPr>
              <w:t>,9</w:t>
            </w:r>
          </w:p>
        </w:tc>
        <w:tc>
          <w:tcPr>
            <w:tcW w:w="1018" w:type="dxa"/>
            <w:tcBorders>
              <w:left w:val="nil"/>
              <w:bottom w:val="single" w:sz="4" w:space="0" w:color="auto"/>
              <w:right w:val="nil"/>
            </w:tcBorders>
          </w:tcPr>
          <w:p w14:paraId="7C56DA67" w14:textId="4E0900BB" w:rsidR="00B11612" w:rsidRPr="00FB2D9D" w:rsidRDefault="00FB2D9D" w:rsidP="00FB2D9D">
            <w:pPr>
              <w:pStyle w:val="NoSpacing"/>
              <w:rPr>
                <w:sz w:val="20"/>
                <w:szCs w:val="20"/>
              </w:rPr>
            </w:pPr>
            <w:r>
              <w:rPr>
                <w:sz w:val="20"/>
                <w:szCs w:val="20"/>
              </w:rPr>
              <w:t>N</w:t>
            </w:r>
          </w:p>
        </w:tc>
        <w:tc>
          <w:tcPr>
            <w:tcW w:w="1134" w:type="dxa"/>
            <w:tcBorders>
              <w:left w:val="nil"/>
              <w:bottom w:val="single" w:sz="4" w:space="0" w:color="auto"/>
              <w:right w:val="nil"/>
            </w:tcBorders>
          </w:tcPr>
          <w:p w14:paraId="2B05A18C" w14:textId="32201B24" w:rsidR="00B11612" w:rsidRPr="00FB2D9D" w:rsidRDefault="00FB2D9D" w:rsidP="00FB2D9D">
            <w:pPr>
              <w:pStyle w:val="NoSpacing"/>
              <w:rPr>
                <w:sz w:val="20"/>
                <w:szCs w:val="20"/>
              </w:rPr>
            </w:pPr>
            <w:r>
              <w:rPr>
                <w:sz w:val="20"/>
                <w:szCs w:val="20"/>
              </w:rPr>
              <w:t>Percent</w:t>
            </w:r>
          </w:p>
        </w:tc>
        <w:tc>
          <w:tcPr>
            <w:tcW w:w="1418" w:type="dxa"/>
            <w:tcBorders>
              <w:left w:val="nil"/>
              <w:bottom w:val="single" w:sz="4" w:space="0" w:color="auto"/>
            </w:tcBorders>
          </w:tcPr>
          <w:p w14:paraId="121342B7" w14:textId="3FAC284E" w:rsidR="00B11612" w:rsidRPr="00FB2D9D" w:rsidRDefault="00FB2D9D" w:rsidP="00FB2D9D">
            <w:pPr>
              <w:pStyle w:val="NoSpacing"/>
              <w:rPr>
                <w:sz w:val="20"/>
                <w:szCs w:val="20"/>
              </w:rPr>
            </w:pPr>
            <w:r>
              <w:rPr>
                <w:sz w:val="20"/>
                <w:szCs w:val="20"/>
              </w:rPr>
              <w:t>Cum. Percent</w:t>
            </w:r>
          </w:p>
        </w:tc>
      </w:tr>
      <w:tr w:rsidR="00B11612" w14:paraId="1A436F5D" w14:textId="77777777" w:rsidTr="00FB2D9D">
        <w:tc>
          <w:tcPr>
            <w:tcW w:w="1742" w:type="dxa"/>
            <w:tcBorders>
              <w:bottom w:val="nil"/>
              <w:right w:val="nil"/>
            </w:tcBorders>
          </w:tcPr>
          <w:p w14:paraId="16DB1F49" w14:textId="77777777" w:rsidR="00B11612" w:rsidRPr="00FB2D9D" w:rsidRDefault="00B11612" w:rsidP="00FB2D9D">
            <w:pPr>
              <w:pStyle w:val="NoSpacing"/>
              <w:rPr>
                <w:sz w:val="20"/>
                <w:szCs w:val="20"/>
              </w:rPr>
            </w:pPr>
            <w:r w:rsidRPr="00FB2D9D">
              <w:rPr>
                <w:sz w:val="20"/>
                <w:szCs w:val="20"/>
              </w:rPr>
              <w:t>1</w:t>
            </w:r>
          </w:p>
        </w:tc>
        <w:tc>
          <w:tcPr>
            <w:tcW w:w="3356" w:type="dxa"/>
            <w:tcBorders>
              <w:left w:val="nil"/>
              <w:bottom w:val="nil"/>
              <w:right w:val="nil"/>
            </w:tcBorders>
          </w:tcPr>
          <w:p w14:paraId="6F4C038A" w14:textId="77777777" w:rsidR="00B11612" w:rsidRPr="00FB2D9D" w:rsidRDefault="00B11612" w:rsidP="00FB2D9D">
            <w:pPr>
              <w:pStyle w:val="NoSpacing"/>
              <w:rPr>
                <w:sz w:val="20"/>
                <w:szCs w:val="20"/>
              </w:rPr>
            </w:pPr>
            <w:r w:rsidRPr="00FB2D9D">
              <w:rPr>
                <w:sz w:val="20"/>
                <w:szCs w:val="20"/>
              </w:rPr>
              <w:t>All waves t=1 to t=9</w:t>
            </w:r>
          </w:p>
        </w:tc>
        <w:tc>
          <w:tcPr>
            <w:tcW w:w="1018" w:type="dxa"/>
            <w:tcBorders>
              <w:left w:val="nil"/>
              <w:bottom w:val="nil"/>
              <w:right w:val="nil"/>
            </w:tcBorders>
          </w:tcPr>
          <w:p w14:paraId="5230C509" w14:textId="77777777" w:rsidR="00B11612" w:rsidRPr="00FB2D9D" w:rsidRDefault="00B11612" w:rsidP="00FB2D9D">
            <w:pPr>
              <w:pStyle w:val="NoSpacing"/>
              <w:rPr>
                <w:sz w:val="20"/>
                <w:szCs w:val="20"/>
              </w:rPr>
            </w:pPr>
            <w:r w:rsidRPr="00FB2D9D">
              <w:rPr>
                <w:sz w:val="20"/>
                <w:szCs w:val="20"/>
              </w:rPr>
              <w:t>1031</w:t>
            </w:r>
          </w:p>
        </w:tc>
        <w:tc>
          <w:tcPr>
            <w:tcW w:w="1134" w:type="dxa"/>
            <w:tcBorders>
              <w:left w:val="nil"/>
              <w:bottom w:val="nil"/>
              <w:right w:val="nil"/>
            </w:tcBorders>
          </w:tcPr>
          <w:p w14:paraId="3403C682" w14:textId="77777777" w:rsidR="00B11612" w:rsidRPr="00FB2D9D" w:rsidRDefault="00B11612" w:rsidP="00FB2D9D">
            <w:pPr>
              <w:pStyle w:val="NoSpacing"/>
              <w:rPr>
                <w:sz w:val="20"/>
                <w:szCs w:val="20"/>
              </w:rPr>
            </w:pPr>
            <w:r w:rsidRPr="00FB2D9D">
              <w:rPr>
                <w:sz w:val="20"/>
                <w:szCs w:val="20"/>
              </w:rPr>
              <w:t>11.0</w:t>
            </w:r>
          </w:p>
        </w:tc>
        <w:tc>
          <w:tcPr>
            <w:tcW w:w="1418" w:type="dxa"/>
            <w:tcBorders>
              <w:left w:val="nil"/>
              <w:bottom w:val="nil"/>
            </w:tcBorders>
          </w:tcPr>
          <w:p w14:paraId="0FE333B5" w14:textId="0CF91AD5" w:rsidR="00B11612" w:rsidRPr="00FB2D9D" w:rsidRDefault="00FB2D9D" w:rsidP="00FB2D9D">
            <w:pPr>
              <w:pStyle w:val="NoSpacing"/>
              <w:rPr>
                <w:sz w:val="20"/>
                <w:szCs w:val="20"/>
              </w:rPr>
            </w:pPr>
            <w:r>
              <w:rPr>
                <w:sz w:val="20"/>
                <w:szCs w:val="20"/>
              </w:rPr>
              <w:t>11.0</w:t>
            </w:r>
          </w:p>
        </w:tc>
      </w:tr>
      <w:tr w:rsidR="00B11612" w14:paraId="6F397390" w14:textId="77777777" w:rsidTr="00FB2D9D">
        <w:tc>
          <w:tcPr>
            <w:tcW w:w="1742" w:type="dxa"/>
            <w:tcBorders>
              <w:top w:val="nil"/>
              <w:bottom w:val="nil"/>
              <w:right w:val="nil"/>
            </w:tcBorders>
          </w:tcPr>
          <w:p w14:paraId="2813F6A3" w14:textId="77777777" w:rsidR="00B11612" w:rsidRPr="00FB2D9D" w:rsidRDefault="00B11612" w:rsidP="00FB2D9D">
            <w:pPr>
              <w:pStyle w:val="NoSpacing"/>
              <w:rPr>
                <w:sz w:val="20"/>
                <w:szCs w:val="20"/>
              </w:rPr>
            </w:pPr>
            <w:r w:rsidRPr="00FB2D9D">
              <w:rPr>
                <w:sz w:val="20"/>
                <w:szCs w:val="20"/>
              </w:rPr>
              <w:t>1 – 0</w:t>
            </w:r>
          </w:p>
        </w:tc>
        <w:tc>
          <w:tcPr>
            <w:tcW w:w="3356" w:type="dxa"/>
            <w:tcBorders>
              <w:top w:val="nil"/>
              <w:left w:val="nil"/>
              <w:bottom w:val="nil"/>
              <w:right w:val="nil"/>
            </w:tcBorders>
          </w:tcPr>
          <w:p w14:paraId="20E9995E" w14:textId="77777777" w:rsidR="00B11612" w:rsidRPr="00FB2D9D" w:rsidRDefault="00B11612" w:rsidP="00FB2D9D">
            <w:pPr>
              <w:pStyle w:val="NoSpacing"/>
              <w:rPr>
                <w:sz w:val="20"/>
                <w:szCs w:val="20"/>
              </w:rPr>
            </w:pPr>
            <w:r w:rsidRPr="00FB2D9D">
              <w:rPr>
                <w:sz w:val="20"/>
                <w:szCs w:val="20"/>
              </w:rPr>
              <w:t>Consecutive waves from t=1 to t&lt;9</w:t>
            </w:r>
          </w:p>
        </w:tc>
        <w:tc>
          <w:tcPr>
            <w:tcW w:w="1018" w:type="dxa"/>
            <w:tcBorders>
              <w:top w:val="nil"/>
              <w:left w:val="nil"/>
              <w:bottom w:val="nil"/>
              <w:right w:val="nil"/>
            </w:tcBorders>
          </w:tcPr>
          <w:p w14:paraId="3CAD6FEF" w14:textId="77777777" w:rsidR="00B11612" w:rsidRPr="00FB2D9D" w:rsidRDefault="00B11612" w:rsidP="00FB2D9D">
            <w:pPr>
              <w:pStyle w:val="NoSpacing"/>
              <w:rPr>
                <w:sz w:val="20"/>
                <w:szCs w:val="20"/>
              </w:rPr>
            </w:pPr>
            <w:r w:rsidRPr="00FB2D9D">
              <w:rPr>
                <w:sz w:val="20"/>
                <w:szCs w:val="20"/>
              </w:rPr>
              <w:t>2563</w:t>
            </w:r>
          </w:p>
        </w:tc>
        <w:tc>
          <w:tcPr>
            <w:tcW w:w="1134" w:type="dxa"/>
            <w:tcBorders>
              <w:top w:val="nil"/>
              <w:left w:val="nil"/>
              <w:bottom w:val="nil"/>
              <w:right w:val="nil"/>
            </w:tcBorders>
          </w:tcPr>
          <w:p w14:paraId="64ABF3EC" w14:textId="77777777" w:rsidR="00B11612" w:rsidRPr="00FB2D9D" w:rsidRDefault="00B11612" w:rsidP="00FB2D9D">
            <w:pPr>
              <w:pStyle w:val="NoSpacing"/>
              <w:rPr>
                <w:sz w:val="20"/>
                <w:szCs w:val="20"/>
              </w:rPr>
            </w:pPr>
            <w:r w:rsidRPr="00FB2D9D">
              <w:rPr>
                <w:sz w:val="20"/>
                <w:szCs w:val="20"/>
              </w:rPr>
              <w:t>27.3</w:t>
            </w:r>
          </w:p>
        </w:tc>
        <w:tc>
          <w:tcPr>
            <w:tcW w:w="1418" w:type="dxa"/>
            <w:tcBorders>
              <w:top w:val="nil"/>
              <w:left w:val="nil"/>
              <w:bottom w:val="nil"/>
            </w:tcBorders>
          </w:tcPr>
          <w:p w14:paraId="33B9853E" w14:textId="5F02657B" w:rsidR="00B11612" w:rsidRPr="00FB2D9D" w:rsidRDefault="00FB2D9D" w:rsidP="00FB2D9D">
            <w:pPr>
              <w:pStyle w:val="NoSpacing"/>
              <w:rPr>
                <w:sz w:val="20"/>
                <w:szCs w:val="20"/>
              </w:rPr>
            </w:pPr>
            <w:r>
              <w:rPr>
                <w:sz w:val="20"/>
                <w:szCs w:val="20"/>
              </w:rPr>
              <w:t>38.2</w:t>
            </w:r>
          </w:p>
        </w:tc>
      </w:tr>
      <w:tr w:rsidR="00B11612" w14:paraId="506BB95C" w14:textId="77777777" w:rsidTr="00FB2D9D">
        <w:tc>
          <w:tcPr>
            <w:tcW w:w="1742" w:type="dxa"/>
            <w:tcBorders>
              <w:top w:val="nil"/>
              <w:bottom w:val="nil"/>
              <w:right w:val="nil"/>
            </w:tcBorders>
          </w:tcPr>
          <w:p w14:paraId="0A134590" w14:textId="77777777" w:rsidR="00B11612" w:rsidRPr="00FB2D9D" w:rsidRDefault="00B11612" w:rsidP="00FB2D9D">
            <w:pPr>
              <w:pStyle w:val="NoSpacing"/>
              <w:rPr>
                <w:sz w:val="20"/>
                <w:szCs w:val="20"/>
              </w:rPr>
            </w:pPr>
            <w:r w:rsidRPr="00FB2D9D">
              <w:rPr>
                <w:sz w:val="20"/>
                <w:szCs w:val="20"/>
              </w:rPr>
              <w:t xml:space="preserve">0 – 1 </w:t>
            </w:r>
          </w:p>
        </w:tc>
        <w:tc>
          <w:tcPr>
            <w:tcW w:w="3356" w:type="dxa"/>
            <w:tcBorders>
              <w:top w:val="nil"/>
              <w:left w:val="nil"/>
              <w:bottom w:val="nil"/>
              <w:right w:val="nil"/>
            </w:tcBorders>
          </w:tcPr>
          <w:p w14:paraId="20606EAB" w14:textId="77777777" w:rsidR="00B11612" w:rsidRPr="00FB2D9D" w:rsidRDefault="00B11612" w:rsidP="00FB2D9D">
            <w:pPr>
              <w:pStyle w:val="NoSpacing"/>
              <w:rPr>
                <w:sz w:val="20"/>
                <w:szCs w:val="20"/>
              </w:rPr>
            </w:pPr>
            <w:r w:rsidRPr="00FB2D9D">
              <w:rPr>
                <w:sz w:val="20"/>
                <w:szCs w:val="20"/>
              </w:rPr>
              <w:t>Consecutive waves from t&gt;1 to t=9</w:t>
            </w:r>
          </w:p>
        </w:tc>
        <w:tc>
          <w:tcPr>
            <w:tcW w:w="1018" w:type="dxa"/>
            <w:tcBorders>
              <w:top w:val="nil"/>
              <w:left w:val="nil"/>
              <w:bottom w:val="nil"/>
              <w:right w:val="nil"/>
            </w:tcBorders>
          </w:tcPr>
          <w:p w14:paraId="2E82694B" w14:textId="77777777" w:rsidR="00B11612" w:rsidRPr="00FB2D9D" w:rsidRDefault="00B11612" w:rsidP="00FB2D9D">
            <w:pPr>
              <w:pStyle w:val="NoSpacing"/>
              <w:rPr>
                <w:sz w:val="20"/>
                <w:szCs w:val="20"/>
              </w:rPr>
            </w:pPr>
            <w:r w:rsidRPr="00FB2D9D">
              <w:rPr>
                <w:sz w:val="20"/>
                <w:szCs w:val="20"/>
              </w:rPr>
              <w:t>285</w:t>
            </w:r>
          </w:p>
        </w:tc>
        <w:tc>
          <w:tcPr>
            <w:tcW w:w="1134" w:type="dxa"/>
            <w:tcBorders>
              <w:top w:val="nil"/>
              <w:left w:val="nil"/>
              <w:bottom w:val="nil"/>
              <w:right w:val="nil"/>
            </w:tcBorders>
          </w:tcPr>
          <w:p w14:paraId="5C0E2D8C" w14:textId="77777777" w:rsidR="00B11612" w:rsidRPr="00FB2D9D" w:rsidRDefault="00B11612" w:rsidP="00FB2D9D">
            <w:pPr>
              <w:pStyle w:val="NoSpacing"/>
              <w:rPr>
                <w:sz w:val="20"/>
                <w:szCs w:val="20"/>
              </w:rPr>
            </w:pPr>
            <w:r w:rsidRPr="00FB2D9D">
              <w:rPr>
                <w:sz w:val="20"/>
                <w:szCs w:val="20"/>
              </w:rPr>
              <w:t>3.0</w:t>
            </w:r>
          </w:p>
        </w:tc>
        <w:tc>
          <w:tcPr>
            <w:tcW w:w="1418" w:type="dxa"/>
            <w:tcBorders>
              <w:top w:val="nil"/>
              <w:left w:val="nil"/>
              <w:bottom w:val="nil"/>
            </w:tcBorders>
          </w:tcPr>
          <w:p w14:paraId="26F642C1" w14:textId="09A8C326" w:rsidR="00B11612" w:rsidRPr="00FB2D9D" w:rsidRDefault="00FB2D9D" w:rsidP="00FB2D9D">
            <w:pPr>
              <w:pStyle w:val="NoSpacing"/>
              <w:rPr>
                <w:sz w:val="20"/>
                <w:szCs w:val="20"/>
              </w:rPr>
            </w:pPr>
            <w:r>
              <w:rPr>
                <w:sz w:val="20"/>
                <w:szCs w:val="20"/>
              </w:rPr>
              <w:t>41.3</w:t>
            </w:r>
          </w:p>
        </w:tc>
      </w:tr>
      <w:tr w:rsidR="00B11612" w14:paraId="6CF0F97B" w14:textId="77777777" w:rsidTr="00FB2D9D">
        <w:tc>
          <w:tcPr>
            <w:tcW w:w="1742" w:type="dxa"/>
            <w:tcBorders>
              <w:top w:val="nil"/>
              <w:bottom w:val="nil"/>
              <w:right w:val="nil"/>
            </w:tcBorders>
          </w:tcPr>
          <w:p w14:paraId="4FB2D0B1" w14:textId="77777777" w:rsidR="00B11612" w:rsidRPr="00FB2D9D" w:rsidRDefault="00B11612" w:rsidP="00FB2D9D">
            <w:pPr>
              <w:pStyle w:val="NoSpacing"/>
              <w:rPr>
                <w:sz w:val="20"/>
                <w:szCs w:val="20"/>
              </w:rPr>
            </w:pPr>
            <w:r w:rsidRPr="00FB2D9D">
              <w:rPr>
                <w:sz w:val="20"/>
                <w:szCs w:val="20"/>
              </w:rPr>
              <w:t xml:space="preserve">0 – 1 – 0 </w:t>
            </w:r>
          </w:p>
        </w:tc>
        <w:tc>
          <w:tcPr>
            <w:tcW w:w="3356" w:type="dxa"/>
            <w:tcBorders>
              <w:top w:val="nil"/>
              <w:left w:val="nil"/>
              <w:bottom w:val="nil"/>
              <w:right w:val="nil"/>
            </w:tcBorders>
          </w:tcPr>
          <w:p w14:paraId="19FD0114" w14:textId="77777777" w:rsidR="00B11612" w:rsidRPr="00FB2D9D" w:rsidRDefault="00B11612" w:rsidP="00FB2D9D">
            <w:pPr>
              <w:pStyle w:val="NoSpacing"/>
              <w:rPr>
                <w:sz w:val="20"/>
                <w:szCs w:val="20"/>
              </w:rPr>
            </w:pPr>
            <w:r w:rsidRPr="00FB2D9D">
              <w:rPr>
                <w:sz w:val="20"/>
                <w:szCs w:val="20"/>
              </w:rPr>
              <w:t>Consecutive waves from t&gt;1 to t&lt;9</w:t>
            </w:r>
          </w:p>
        </w:tc>
        <w:tc>
          <w:tcPr>
            <w:tcW w:w="1018" w:type="dxa"/>
            <w:tcBorders>
              <w:top w:val="nil"/>
              <w:left w:val="nil"/>
              <w:bottom w:val="nil"/>
              <w:right w:val="nil"/>
            </w:tcBorders>
          </w:tcPr>
          <w:p w14:paraId="1A1F0986" w14:textId="77777777" w:rsidR="00B11612" w:rsidRPr="00FB2D9D" w:rsidRDefault="00B11612" w:rsidP="00FB2D9D">
            <w:pPr>
              <w:pStyle w:val="NoSpacing"/>
              <w:rPr>
                <w:sz w:val="20"/>
                <w:szCs w:val="20"/>
              </w:rPr>
            </w:pPr>
            <w:r w:rsidRPr="00FB2D9D">
              <w:rPr>
                <w:sz w:val="20"/>
                <w:szCs w:val="20"/>
              </w:rPr>
              <w:t>912</w:t>
            </w:r>
          </w:p>
        </w:tc>
        <w:tc>
          <w:tcPr>
            <w:tcW w:w="1134" w:type="dxa"/>
            <w:tcBorders>
              <w:top w:val="nil"/>
              <w:left w:val="nil"/>
              <w:bottom w:val="nil"/>
              <w:right w:val="nil"/>
            </w:tcBorders>
          </w:tcPr>
          <w:p w14:paraId="33BD286E" w14:textId="77777777" w:rsidR="00B11612" w:rsidRPr="00FB2D9D" w:rsidRDefault="00B11612" w:rsidP="00FB2D9D">
            <w:pPr>
              <w:pStyle w:val="NoSpacing"/>
              <w:rPr>
                <w:sz w:val="20"/>
                <w:szCs w:val="20"/>
              </w:rPr>
            </w:pPr>
            <w:r w:rsidRPr="00FB2D9D">
              <w:rPr>
                <w:sz w:val="20"/>
                <w:szCs w:val="20"/>
              </w:rPr>
              <w:t>9.7</w:t>
            </w:r>
          </w:p>
        </w:tc>
        <w:tc>
          <w:tcPr>
            <w:tcW w:w="1418" w:type="dxa"/>
            <w:tcBorders>
              <w:top w:val="nil"/>
              <w:left w:val="nil"/>
              <w:bottom w:val="nil"/>
            </w:tcBorders>
          </w:tcPr>
          <w:p w14:paraId="7AC4DA20" w14:textId="6FD5B452" w:rsidR="00B11612" w:rsidRPr="00FB2D9D" w:rsidRDefault="00FB2D9D" w:rsidP="00FB2D9D">
            <w:pPr>
              <w:pStyle w:val="NoSpacing"/>
              <w:rPr>
                <w:sz w:val="20"/>
                <w:szCs w:val="20"/>
              </w:rPr>
            </w:pPr>
            <w:r>
              <w:rPr>
                <w:sz w:val="20"/>
                <w:szCs w:val="20"/>
              </w:rPr>
              <w:t>51.0</w:t>
            </w:r>
          </w:p>
        </w:tc>
      </w:tr>
      <w:tr w:rsidR="00B11612" w14:paraId="5C5BF38B" w14:textId="77777777" w:rsidTr="00FB2D9D">
        <w:tc>
          <w:tcPr>
            <w:tcW w:w="1742" w:type="dxa"/>
            <w:tcBorders>
              <w:top w:val="nil"/>
              <w:bottom w:val="nil"/>
              <w:right w:val="nil"/>
            </w:tcBorders>
          </w:tcPr>
          <w:p w14:paraId="739FC743" w14:textId="77777777" w:rsidR="00B11612" w:rsidRPr="00FB2D9D" w:rsidRDefault="00B11612" w:rsidP="00FB2D9D">
            <w:pPr>
              <w:pStyle w:val="NoSpacing"/>
              <w:rPr>
                <w:sz w:val="20"/>
                <w:szCs w:val="20"/>
              </w:rPr>
            </w:pPr>
            <w:r w:rsidRPr="00FB2D9D">
              <w:rPr>
                <w:sz w:val="20"/>
                <w:szCs w:val="20"/>
              </w:rPr>
              <w:t>1 – 0 – 1</w:t>
            </w:r>
          </w:p>
        </w:tc>
        <w:tc>
          <w:tcPr>
            <w:tcW w:w="3356" w:type="dxa"/>
            <w:tcBorders>
              <w:top w:val="nil"/>
              <w:left w:val="nil"/>
              <w:bottom w:val="nil"/>
              <w:right w:val="nil"/>
            </w:tcBorders>
          </w:tcPr>
          <w:p w14:paraId="53AC3E9D" w14:textId="77777777" w:rsidR="00B11612" w:rsidRPr="00FB2D9D" w:rsidRDefault="00B11612" w:rsidP="00FB2D9D">
            <w:pPr>
              <w:pStyle w:val="NoSpacing"/>
              <w:rPr>
                <w:sz w:val="20"/>
                <w:szCs w:val="20"/>
              </w:rPr>
            </w:pPr>
            <w:r w:rsidRPr="00FB2D9D">
              <w:rPr>
                <w:sz w:val="20"/>
                <w:szCs w:val="20"/>
              </w:rPr>
              <w:t>Intermittent response from t=1</w:t>
            </w:r>
          </w:p>
        </w:tc>
        <w:tc>
          <w:tcPr>
            <w:tcW w:w="1018" w:type="dxa"/>
            <w:tcBorders>
              <w:top w:val="nil"/>
              <w:left w:val="nil"/>
              <w:bottom w:val="nil"/>
              <w:right w:val="nil"/>
            </w:tcBorders>
          </w:tcPr>
          <w:p w14:paraId="11EAEED2" w14:textId="77777777" w:rsidR="00B11612" w:rsidRPr="00FB2D9D" w:rsidRDefault="00B11612" w:rsidP="00FB2D9D">
            <w:pPr>
              <w:pStyle w:val="NoSpacing"/>
              <w:rPr>
                <w:sz w:val="20"/>
                <w:szCs w:val="20"/>
              </w:rPr>
            </w:pPr>
            <w:r w:rsidRPr="00FB2D9D">
              <w:rPr>
                <w:sz w:val="20"/>
                <w:szCs w:val="20"/>
              </w:rPr>
              <w:t>3770</w:t>
            </w:r>
          </w:p>
        </w:tc>
        <w:tc>
          <w:tcPr>
            <w:tcW w:w="1134" w:type="dxa"/>
            <w:tcBorders>
              <w:top w:val="nil"/>
              <w:left w:val="nil"/>
              <w:bottom w:val="nil"/>
              <w:right w:val="nil"/>
            </w:tcBorders>
          </w:tcPr>
          <w:p w14:paraId="7CD8A356" w14:textId="77777777" w:rsidR="00B11612" w:rsidRPr="00FB2D9D" w:rsidRDefault="00B11612" w:rsidP="00FB2D9D">
            <w:pPr>
              <w:pStyle w:val="NoSpacing"/>
              <w:rPr>
                <w:sz w:val="20"/>
                <w:szCs w:val="20"/>
              </w:rPr>
            </w:pPr>
            <w:r w:rsidRPr="00FB2D9D">
              <w:rPr>
                <w:sz w:val="20"/>
                <w:szCs w:val="20"/>
              </w:rPr>
              <w:t>40.1</w:t>
            </w:r>
          </w:p>
        </w:tc>
        <w:tc>
          <w:tcPr>
            <w:tcW w:w="1418" w:type="dxa"/>
            <w:tcBorders>
              <w:top w:val="nil"/>
              <w:left w:val="nil"/>
              <w:bottom w:val="nil"/>
            </w:tcBorders>
          </w:tcPr>
          <w:p w14:paraId="1DFF0B29" w14:textId="3B015B53" w:rsidR="00B11612" w:rsidRPr="00FB2D9D" w:rsidRDefault="00FB2D9D" w:rsidP="00FB2D9D">
            <w:pPr>
              <w:pStyle w:val="NoSpacing"/>
              <w:rPr>
                <w:sz w:val="20"/>
                <w:szCs w:val="20"/>
              </w:rPr>
            </w:pPr>
            <w:r>
              <w:rPr>
                <w:sz w:val="20"/>
                <w:szCs w:val="20"/>
              </w:rPr>
              <w:t>91.1</w:t>
            </w:r>
          </w:p>
        </w:tc>
      </w:tr>
      <w:tr w:rsidR="00B11612" w14:paraId="2E9D7A9A" w14:textId="77777777" w:rsidTr="00FB2D9D">
        <w:tc>
          <w:tcPr>
            <w:tcW w:w="1742" w:type="dxa"/>
            <w:tcBorders>
              <w:top w:val="nil"/>
              <w:bottom w:val="single" w:sz="4" w:space="0" w:color="auto"/>
              <w:right w:val="nil"/>
            </w:tcBorders>
          </w:tcPr>
          <w:p w14:paraId="4E9AF88E" w14:textId="77777777" w:rsidR="00B11612" w:rsidRPr="00FB2D9D" w:rsidRDefault="00B11612" w:rsidP="00FB2D9D">
            <w:pPr>
              <w:pStyle w:val="NoSpacing"/>
              <w:rPr>
                <w:sz w:val="20"/>
                <w:szCs w:val="20"/>
              </w:rPr>
            </w:pPr>
            <w:r w:rsidRPr="00FB2D9D">
              <w:rPr>
                <w:sz w:val="20"/>
                <w:szCs w:val="20"/>
              </w:rPr>
              <w:t xml:space="preserve">0 – 1 – 0 – 1 </w:t>
            </w:r>
          </w:p>
        </w:tc>
        <w:tc>
          <w:tcPr>
            <w:tcW w:w="3356" w:type="dxa"/>
            <w:tcBorders>
              <w:top w:val="nil"/>
              <w:left w:val="nil"/>
              <w:bottom w:val="single" w:sz="4" w:space="0" w:color="auto"/>
              <w:right w:val="nil"/>
            </w:tcBorders>
          </w:tcPr>
          <w:p w14:paraId="2A3E505B" w14:textId="77777777" w:rsidR="00B11612" w:rsidRPr="00FB2D9D" w:rsidRDefault="00B11612" w:rsidP="00FB2D9D">
            <w:pPr>
              <w:pStyle w:val="NoSpacing"/>
              <w:rPr>
                <w:sz w:val="20"/>
                <w:szCs w:val="20"/>
              </w:rPr>
            </w:pPr>
            <w:r w:rsidRPr="00FB2D9D">
              <w:rPr>
                <w:sz w:val="20"/>
                <w:szCs w:val="20"/>
              </w:rPr>
              <w:t>Intermittent response from t&gt;1</w:t>
            </w:r>
          </w:p>
        </w:tc>
        <w:tc>
          <w:tcPr>
            <w:tcW w:w="1018" w:type="dxa"/>
            <w:tcBorders>
              <w:top w:val="nil"/>
              <w:left w:val="nil"/>
              <w:bottom w:val="single" w:sz="4" w:space="0" w:color="auto"/>
              <w:right w:val="nil"/>
            </w:tcBorders>
          </w:tcPr>
          <w:p w14:paraId="339D74B2" w14:textId="77777777" w:rsidR="00B11612" w:rsidRPr="00FB2D9D" w:rsidRDefault="00B11612" w:rsidP="00FB2D9D">
            <w:pPr>
              <w:pStyle w:val="NoSpacing"/>
              <w:rPr>
                <w:sz w:val="20"/>
                <w:szCs w:val="20"/>
              </w:rPr>
            </w:pPr>
            <w:r w:rsidRPr="00FB2D9D">
              <w:rPr>
                <w:sz w:val="20"/>
                <w:szCs w:val="20"/>
              </w:rPr>
              <w:t>838</w:t>
            </w:r>
          </w:p>
        </w:tc>
        <w:tc>
          <w:tcPr>
            <w:tcW w:w="1134" w:type="dxa"/>
            <w:tcBorders>
              <w:top w:val="nil"/>
              <w:left w:val="nil"/>
              <w:bottom w:val="single" w:sz="4" w:space="0" w:color="auto"/>
              <w:right w:val="nil"/>
            </w:tcBorders>
          </w:tcPr>
          <w:p w14:paraId="3A92AF00" w14:textId="77777777" w:rsidR="00B11612" w:rsidRPr="00FB2D9D" w:rsidRDefault="00B11612" w:rsidP="00FB2D9D">
            <w:pPr>
              <w:pStyle w:val="NoSpacing"/>
              <w:rPr>
                <w:sz w:val="20"/>
                <w:szCs w:val="20"/>
              </w:rPr>
            </w:pPr>
            <w:r w:rsidRPr="00FB2D9D">
              <w:rPr>
                <w:sz w:val="20"/>
                <w:szCs w:val="20"/>
              </w:rPr>
              <w:t>8.9</w:t>
            </w:r>
          </w:p>
        </w:tc>
        <w:tc>
          <w:tcPr>
            <w:tcW w:w="1418" w:type="dxa"/>
            <w:tcBorders>
              <w:top w:val="nil"/>
              <w:left w:val="nil"/>
              <w:bottom w:val="single" w:sz="4" w:space="0" w:color="auto"/>
            </w:tcBorders>
          </w:tcPr>
          <w:p w14:paraId="285060C7" w14:textId="0107541C" w:rsidR="00B11612" w:rsidRPr="00FB2D9D" w:rsidRDefault="00FB2D9D" w:rsidP="00FB2D9D">
            <w:pPr>
              <w:pStyle w:val="NoSpacing"/>
              <w:rPr>
                <w:sz w:val="20"/>
                <w:szCs w:val="20"/>
              </w:rPr>
            </w:pPr>
            <w:r>
              <w:rPr>
                <w:sz w:val="20"/>
                <w:szCs w:val="20"/>
              </w:rPr>
              <w:t>100</w:t>
            </w:r>
          </w:p>
        </w:tc>
      </w:tr>
      <w:tr w:rsidR="00B11612" w14:paraId="1FC3B36D" w14:textId="77777777" w:rsidTr="00FB2D9D">
        <w:tc>
          <w:tcPr>
            <w:tcW w:w="1742" w:type="dxa"/>
            <w:tcBorders>
              <w:right w:val="nil"/>
            </w:tcBorders>
          </w:tcPr>
          <w:p w14:paraId="6A752449" w14:textId="77777777" w:rsidR="00B11612" w:rsidRPr="00FB2D9D" w:rsidRDefault="00B11612" w:rsidP="00FB2D9D">
            <w:pPr>
              <w:pStyle w:val="NoSpacing"/>
              <w:rPr>
                <w:sz w:val="20"/>
                <w:szCs w:val="20"/>
              </w:rPr>
            </w:pPr>
            <w:r w:rsidRPr="00FB2D9D">
              <w:rPr>
                <w:sz w:val="20"/>
                <w:szCs w:val="20"/>
              </w:rPr>
              <w:t>Total</w:t>
            </w:r>
          </w:p>
        </w:tc>
        <w:tc>
          <w:tcPr>
            <w:tcW w:w="3356" w:type="dxa"/>
            <w:tcBorders>
              <w:left w:val="nil"/>
              <w:right w:val="nil"/>
            </w:tcBorders>
          </w:tcPr>
          <w:p w14:paraId="2AFDE328" w14:textId="77777777" w:rsidR="00B11612" w:rsidRPr="00FB2D9D" w:rsidRDefault="00B11612" w:rsidP="00FB2D9D">
            <w:pPr>
              <w:pStyle w:val="NoSpacing"/>
              <w:rPr>
                <w:sz w:val="20"/>
                <w:szCs w:val="20"/>
              </w:rPr>
            </w:pPr>
          </w:p>
        </w:tc>
        <w:tc>
          <w:tcPr>
            <w:tcW w:w="1018" w:type="dxa"/>
            <w:tcBorders>
              <w:left w:val="nil"/>
              <w:right w:val="nil"/>
            </w:tcBorders>
          </w:tcPr>
          <w:p w14:paraId="690038D1" w14:textId="61AD0E50" w:rsidR="00B11612" w:rsidRPr="00FB2D9D" w:rsidRDefault="00FB2D9D" w:rsidP="00FB2D9D">
            <w:pPr>
              <w:pStyle w:val="NoSpacing"/>
              <w:rPr>
                <w:sz w:val="20"/>
                <w:szCs w:val="20"/>
              </w:rPr>
            </w:pPr>
            <w:r>
              <w:rPr>
                <w:sz w:val="20"/>
                <w:szCs w:val="20"/>
              </w:rPr>
              <w:t>9,399</w:t>
            </w:r>
          </w:p>
        </w:tc>
        <w:tc>
          <w:tcPr>
            <w:tcW w:w="1134" w:type="dxa"/>
            <w:tcBorders>
              <w:left w:val="nil"/>
              <w:right w:val="nil"/>
            </w:tcBorders>
          </w:tcPr>
          <w:p w14:paraId="4890881C" w14:textId="22D2A7A1" w:rsidR="00B11612" w:rsidRPr="00FB2D9D" w:rsidRDefault="00FB2D9D" w:rsidP="00FB2D9D">
            <w:pPr>
              <w:pStyle w:val="NoSpacing"/>
              <w:rPr>
                <w:sz w:val="20"/>
                <w:szCs w:val="20"/>
              </w:rPr>
            </w:pPr>
            <w:r>
              <w:rPr>
                <w:sz w:val="20"/>
                <w:szCs w:val="20"/>
              </w:rPr>
              <w:t>100</w:t>
            </w:r>
          </w:p>
        </w:tc>
        <w:tc>
          <w:tcPr>
            <w:tcW w:w="1418" w:type="dxa"/>
            <w:tcBorders>
              <w:left w:val="nil"/>
            </w:tcBorders>
          </w:tcPr>
          <w:p w14:paraId="6BC2805F" w14:textId="77777777" w:rsidR="00B11612" w:rsidRPr="00FB2D9D" w:rsidRDefault="00B11612" w:rsidP="00FB2D9D">
            <w:pPr>
              <w:pStyle w:val="NoSpacing"/>
              <w:rPr>
                <w:sz w:val="20"/>
                <w:szCs w:val="20"/>
              </w:rPr>
            </w:pPr>
          </w:p>
        </w:tc>
      </w:tr>
    </w:tbl>
    <w:p w14:paraId="31C71A44" w14:textId="6C1BE5C3" w:rsidR="00B11612" w:rsidRDefault="00B11612" w:rsidP="00B11612">
      <w:pPr>
        <w:rPr>
          <w:rFonts w:eastAsiaTheme="majorEastAsia"/>
          <w:color w:val="1F3763" w:themeColor="accent1" w:themeShade="7F"/>
          <w:sz w:val="20"/>
          <w:szCs w:val="20"/>
        </w:rPr>
      </w:pPr>
    </w:p>
    <w:p w14:paraId="054A6912" w14:textId="77777777" w:rsidR="003E6E20" w:rsidRDefault="003E6E20" w:rsidP="00B11612">
      <w:pPr>
        <w:rPr>
          <w:rFonts w:eastAsiaTheme="majorEastAsia"/>
          <w:color w:val="1F3763" w:themeColor="accent1" w:themeShade="7F"/>
          <w:sz w:val="20"/>
          <w:szCs w:val="20"/>
        </w:rPr>
      </w:pPr>
    </w:p>
    <w:p w14:paraId="7DD4809B" w14:textId="365C7F31" w:rsidR="00090393" w:rsidRDefault="00072F9E" w:rsidP="00090393">
      <w:pPr>
        <w:pStyle w:val="Heading2"/>
      </w:pPr>
      <w:r>
        <w:t xml:space="preserve">Supplementary Table </w:t>
      </w:r>
      <w:r w:rsidR="003E6E20">
        <w:t>5</w:t>
      </w:r>
      <w:r w:rsidR="00090393">
        <w:t xml:space="preserve">. </w:t>
      </w:r>
      <w:r w:rsidR="0099377D">
        <w:t>Pair-wise c</w:t>
      </w:r>
      <w:r w:rsidR="00090393" w:rsidRPr="00341EBC">
        <w:t xml:space="preserve">orrelations between </w:t>
      </w:r>
      <w:r w:rsidR="00090393">
        <w:t xml:space="preserve">SMFQ </w:t>
      </w:r>
      <w:r w:rsidR="00090393" w:rsidRPr="00341EBC">
        <w:t>measurements at different time points</w:t>
      </w:r>
    </w:p>
    <w:p w14:paraId="620CFF49" w14:textId="77777777" w:rsidR="003E6E20" w:rsidRPr="003E6E20" w:rsidRDefault="003E6E20" w:rsidP="006D42CB"/>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090393" w:rsidRPr="00341EBC" w14:paraId="7E2754B2" w14:textId="77777777" w:rsidTr="009349F4">
        <w:tc>
          <w:tcPr>
            <w:tcW w:w="901" w:type="dxa"/>
            <w:tcBorders>
              <w:bottom w:val="nil"/>
              <w:right w:val="nil"/>
            </w:tcBorders>
          </w:tcPr>
          <w:p w14:paraId="5C56BA49" w14:textId="77777777" w:rsidR="00090393" w:rsidRPr="00A05143" w:rsidRDefault="00090393" w:rsidP="009349F4">
            <w:pPr>
              <w:jc w:val="center"/>
              <w:rPr>
                <w:sz w:val="20"/>
              </w:rPr>
            </w:pPr>
          </w:p>
        </w:tc>
        <w:tc>
          <w:tcPr>
            <w:tcW w:w="901" w:type="dxa"/>
            <w:tcBorders>
              <w:left w:val="nil"/>
              <w:bottom w:val="single" w:sz="4" w:space="0" w:color="auto"/>
              <w:right w:val="nil"/>
            </w:tcBorders>
          </w:tcPr>
          <w:p w14:paraId="063565A7" w14:textId="77777777" w:rsidR="00090393" w:rsidRPr="00A05143" w:rsidRDefault="00090393" w:rsidP="009349F4">
            <w:pPr>
              <w:jc w:val="center"/>
              <w:rPr>
                <w:sz w:val="20"/>
              </w:rPr>
            </w:pPr>
            <w:r w:rsidRPr="00A05143">
              <w:rPr>
                <w:sz w:val="20"/>
              </w:rPr>
              <w:t>dep11</w:t>
            </w:r>
          </w:p>
        </w:tc>
        <w:tc>
          <w:tcPr>
            <w:tcW w:w="901" w:type="dxa"/>
            <w:tcBorders>
              <w:left w:val="nil"/>
              <w:bottom w:val="single" w:sz="4" w:space="0" w:color="auto"/>
              <w:right w:val="nil"/>
            </w:tcBorders>
          </w:tcPr>
          <w:p w14:paraId="4989770F" w14:textId="77777777" w:rsidR="00090393" w:rsidRPr="00A05143" w:rsidRDefault="00090393" w:rsidP="009349F4">
            <w:pPr>
              <w:jc w:val="center"/>
              <w:rPr>
                <w:sz w:val="20"/>
              </w:rPr>
            </w:pPr>
            <w:r w:rsidRPr="00A05143">
              <w:rPr>
                <w:sz w:val="20"/>
              </w:rPr>
              <w:t>dep13</w:t>
            </w:r>
          </w:p>
        </w:tc>
        <w:tc>
          <w:tcPr>
            <w:tcW w:w="901" w:type="dxa"/>
            <w:tcBorders>
              <w:left w:val="nil"/>
              <w:bottom w:val="single" w:sz="4" w:space="0" w:color="auto"/>
              <w:right w:val="nil"/>
            </w:tcBorders>
          </w:tcPr>
          <w:p w14:paraId="39A9478D" w14:textId="77777777" w:rsidR="00090393" w:rsidRPr="00A05143" w:rsidRDefault="00090393" w:rsidP="009349F4">
            <w:pPr>
              <w:jc w:val="center"/>
              <w:rPr>
                <w:sz w:val="20"/>
              </w:rPr>
            </w:pPr>
            <w:r w:rsidRPr="00A05143">
              <w:rPr>
                <w:sz w:val="20"/>
              </w:rPr>
              <w:t>dep14</w:t>
            </w:r>
          </w:p>
        </w:tc>
        <w:tc>
          <w:tcPr>
            <w:tcW w:w="902" w:type="dxa"/>
            <w:tcBorders>
              <w:left w:val="nil"/>
              <w:bottom w:val="single" w:sz="4" w:space="0" w:color="auto"/>
              <w:right w:val="nil"/>
            </w:tcBorders>
          </w:tcPr>
          <w:p w14:paraId="2E2AC28B" w14:textId="77777777" w:rsidR="00090393" w:rsidRPr="00A05143" w:rsidRDefault="00090393" w:rsidP="009349F4">
            <w:pPr>
              <w:jc w:val="center"/>
              <w:rPr>
                <w:sz w:val="20"/>
              </w:rPr>
            </w:pPr>
            <w:r w:rsidRPr="00A05143">
              <w:rPr>
                <w:sz w:val="20"/>
              </w:rPr>
              <w:t>dep17</w:t>
            </w:r>
          </w:p>
        </w:tc>
        <w:tc>
          <w:tcPr>
            <w:tcW w:w="902" w:type="dxa"/>
            <w:tcBorders>
              <w:left w:val="nil"/>
              <w:bottom w:val="single" w:sz="4" w:space="0" w:color="auto"/>
              <w:right w:val="nil"/>
            </w:tcBorders>
          </w:tcPr>
          <w:p w14:paraId="39760B90" w14:textId="77777777" w:rsidR="00090393" w:rsidRPr="00A05143" w:rsidRDefault="00090393" w:rsidP="009349F4">
            <w:pPr>
              <w:jc w:val="center"/>
              <w:rPr>
                <w:sz w:val="20"/>
              </w:rPr>
            </w:pPr>
            <w:r w:rsidRPr="00A05143">
              <w:rPr>
                <w:sz w:val="20"/>
              </w:rPr>
              <w:t>dep18</w:t>
            </w:r>
          </w:p>
        </w:tc>
        <w:tc>
          <w:tcPr>
            <w:tcW w:w="902" w:type="dxa"/>
            <w:tcBorders>
              <w:left w:val="nil"/>
              <w:bottom w:val="single" w:sz="4" w:space="0" w:color="auto"/>
              <w:right w:val="nil"/>
            </w:tcBorders>
          </w:tcPr>
          <w:p w14:paraId="00A66E94" w14:textId="77777777" w:rsidR="00090393" w:rsidRPr="00A05143" w:rsidRDefault="00090393" w:rsidP="009349F4">
            <w:pPr>
              <w:jc w:val="center"/>
              <w:rPr>
                <w:sz w:val="20"/>
              </w:rPr>
            </w:pPr>
            <w:r w:rsidRPr="00A05143">
              <w:rPr>
                <w:sz w:val="20"/>
              </w:rPr>
              <w:t>dep19</w:t>
            </w:r>
          </w:p>
        </w:tc>
        <w:tc>
          <w:tcPr>
            <w:tcW w:w="902" w:type="dxa"/>
            <w:tcBorders>
              <w:left w:val="nil"/>
              <w:bottom w:val="single" w:sz="4" w:space="0" w:color="auto"/>
              <w:right w:val="nil"/>
            </w:tcBorders>
          </w:tcPr>
          <w:p w14:paraId="0BECE063" w14:textId="77777777" w:rsidR="00090393" w:rsidRPr="00A05143" w:rsidRDefault="00090393" w:rsidP="009349F4">
            <w:pPr>
              <w:jc w:val="center"/>
              <w:rPr>
                <w:sz w:val="20"/>
              </w:rPr>
            </w:pPr>
            <w:r w:rsidRPr="00A05143">
              <w:rPr>
                <w:sz w:val="20"/>
              </w:rPr>
              <w:t>dep22</w:t>
            </w:r>
          </w:p>
        </w:tc>
        <w:tc>
          <w:tcPr>
            <w:tcW w:w="902" w:type="dxa"/>
            <w:tcBorders>
              <w:left w:val="nil"/>
              <w:bottom w:val="single" w:sz="4" w:space="0" w:color="auto"/>
              <w:right w:val="nil"/>
            </w:tcBorders>
          </w:tcPr>
          <w:p w14:paraId="1968E76C" w14:textId="77777777" w:rsidR="00090393" w:rsidRPr="00A05143" w:rsidRDefault="00090393" w:rsidP="009349F4">
            <w:pPr>
              <w:jc w:val="center"/>
              <w:rPr>
                <w:sz w:val="20"/>
              </w:rPr>
            </w:pPr>
            <w:r w:rsidRPr="00A05143">
              <w:rPr>
                <w:sz w:val="20"/>
              </w:rPr>
              <w:t>dep23</w:t>
            </w:r>
          </w:p>
        </w:tc>
        <w:tc>
          <w:tcPr>
            <w:tcW w:w="902" w:type="dxa"/>
            <w:tcBorders>
              <w:left w:val="nil"/>
              <w:bottom w:val="single" w:sz="4" w:space="0" w:color="auto"/>
            </w:tcBorders>
          </w:tcPr>
          <w:p w14:paraId="6882D4B7" w14:textId="77777777" w:rsidR="00090393" w:rsidRPr="00A05143" w:rsidRDefault="00090393" w:rsidP="009349F4">
            <w:pPr>
              <w:jc w:val="center"/>
              <w:rPr>
                <w:sz w:val="20"/>
              </w:rPr>
            </w:pPr>
            <w:r w:rsidRPr="00A05143">
              <w:rPr>
                <w:sz w:val="20"/>
              </w:rPr>
              <w:t>dep24</w:t>
            </w:r>
          </w:p>
        </w:tc>
      </w:tr>
      <w:tr w:rsidR="00090393" w:rsidRPr="00341EBC" w14:paraId="3C08922B" w14:textId="77777777" w:rsidTr="009349F4">
        <w:tc>
          <w:tcPr>
            <w:tcW w:w="901" w:type="dxa"/>
            <w:tcBorders>
              <w:top w:val="nil"/>
              <w:bottom w:val="nil"/>
            </w:tcBorders>
          </w:tcPr>
          <w:p w14:paraId="45E91B83" w14:textId="77777777" w:rsidR="00090393" w:rsidRPr="00A05143" w:rsidRDefault="00090393" w:rsidP="009349F4">
            <w:pPr>
              <w:jc w:val="center"/>
              <w:rPr>
                <w:sz w:val="20"/>
              </w:rPr>
            </w:pPr>
            <w:r w:rsidRPr="00A05143">
              <w:rPr>
                <w:sz w:val="20"/>
              </w:rPr>
              <w:t>dep11</w:t>
            </w:r>
          </w:p>
        </w:tc>
        <w:tc>
          <w:tcPr>
            <w:tcW w:w="901" w:type="dxa"/>
            <w:tcBorders>
              <w:bottom w:val="nil"/>
              <w:right w:val="nil"/>
            </w:tcBorders>
          </w:tcPr>
          <w:p w14:paraId="1AD14B55" w14:textId="77777777" w:rsidR="00090393" w:rsidRPr="00A05143" w:rsidRDefault="00090393" w:rsidP="009349F4">
            <w:pPr>
              <w:jc w:val="center"/>
              <w:rPr>
                <w:sz w:val="20"/>
              </w:rPr>
            </w:pPr>
            <w:r w:rsidRPr="00A05143">
              <w:rPr>
                <w:sz w:val="20"/>
              </w:rPr>
              <w:t>1</w:t>
            </w:r>
          </w:p>
        </w:tc>
        <w:tc>
          <w:tcPr>
            <w:tcW w:w="901" w:type="dxa"/>
            <w:tcBorders>
              <w:left w:val="nil"/>
              <w:bottom w:val="nil"/>
              <w:right w:val="nil"/>
            </w:tcBorders>
          </w:tcPr>
          <w:p w14:paraId="6A43AE14" w14:textId="77777777" w:rsidR="00090393" w:rsidRPr="00A05143" w:rsidRDefault="00090393" w:rsidP="009349F4">
            <w:pPr>
              <w:jc w:val="center"/>
              <w:rPr>
                <w:sz w:val="20"/>
              </w:rPr>
            </w:pPr>
          </w:p>
        </w:tc>
        <w:tc>
          <w:tcPr>
            <w:tcW w:w="901" w:type="dxa"/>
            <w:tcBorders>
              <w:left w:val="nil"/>
              <w:bottom w:val="nil"/>
              <w:right w:val="nil"/>
            </w:tcBorders>
          </w:tcPr>
          <w:p w14:paraId="417A29EE" w14:textId="77777777" w:rsidR="00090393" w:rsidRPr="00A05143" w:rsidRDefault="00090393" w:rsidP="009349F4">
            <w:pPr>
              <w:jc w:val="center"/>
              <w:rPr>
                <w:sz w:val="20"/>
              </w:rPr>
            </w:pPr>
          </w:p>
        </w:tc>
        <w:tc>
          <w:tcPr>
            <w:tcW w:w="902" w:type="dxa"/>
            <w:tcBorders>
              <w:left w:val="nil"/>
              <w:bottom w:val="nil"/>
              <w:right w:val="nil"/>
            </w:tcBorders>
          </w:tcPr>
          <w:p w14:paraId="06A76230" w14:textId="77777777" w:rsidR="00090393" w:rsidRPr="00A05143" w:rsidRDefault="00090393" w:rsidP="009349F4">
            <w:pPr>
              <w:jc w:val="center"/>
              <w:rPr>
                <w:sz w:val="20"/>
              </w:rPr>
            </w:pPr>
          </w:p>
        </w:tc>
        <w:tc>
          <w:tcPr>
            <w:tcW w:w="902" w:type="dxa"/>
            <w:tcBorders>
              <w:left w:val="nil"/>
              <w:bottom w:val="nil"/>
              <w:right w:val="nil"/>
            </w:tcBorders>
          </w:tcPr>
          <w:p w14:paraId="5E6E6CEE" w14:textId="77777777" w:rsidR="00090393" w:rsidRPr="00A05143" w:rsidRDefault="00090393" w:rsidP="009349F4">
            <w:pPr>
              <w:jc w:val="center"/>
              <w:rPr>
                <w:sz w:val="20"/>
              </w:rPr>
            </w:pPr>
          </w:p>
        </w:tc>
        <w:tc>
          <w:tcPr>
            <w:tcW w:w="902" w:type="dxa"/>
            <w:tcBorders>
              <w:left w:val="nil"/>
              <w:bottom w:val="nil"/>
              <w:right w:val="nil"/>
            </w:tcBorders>
          </w:tcPr>
          <w:p w14:paraId="4D55C7B8" w14:textId="77777777" w:rsidR="00090393" w:rsidRPr="00A05143" w:rsidRDefault="00090393" w:rsidP="009349F4">
            <w:pPr>
              <w:jc w:val="center"/>
              <w:rPr>
                <w:sz w:val="20"/>
              </w:rPr>
            </w:pPr>
          </w:p>
        </w:tc>
        <w:tc>
          <w:tcPr>
            <w:tcW w:w="902" w:type="dxa"/>
            <w:tcBorders>
              <w:left w:val="nil"/>
              <w:bottom w:val="nil"/>
              <w:right w:val="nil"/>
            </w:tcBorders>
          </w:tcPr>
          <w:p w14:paraId="6EDBAED7" w14:textId="77777777" w:rsidR="00090393" w:rsidRPr="00A05143" w:rsidRDefault="00090393" w:rsidP="009349F4">
            <w:pPr>
              <w:jc w:val="center"/>
              <w:rPr>
                <w:sz w:val="20"/>
              </w:rPr>
            </w:pPr>
          </w:p>
        </w:tc>
        <w:tc>
          <w:tcPr>
            <w:tcW w:w="902" w:type="dxa"/>
            <w:tcBorders>
              <w:left w:val="nil"/>
              <w:bottom w:val="nil"/>
              <w:right w:val="nil"/>
            </w:tcBorders>
          </w:tcPr>
          <w:p w14:paraId="7CCF5581" w14:textId="77777777" w:rsidR="00090393" w:rsidRPr="00A05143" w:rsidRDefault="00090393" w:rsidP="009349F4">
            <w:pPr>
              <w:jc w:val="center"/>
              <w:rPr>
                <w:sz w:val="20"/>
              </w:rPr>
            </w:pPr>
          </w:p>
        </w:tc>
        <w:tc>
          <w:tcPr>
            <w:tcW w:w="902" w:type="dxa"/>
            <w:tcBorders>
              <w:left w:val="nil"/>
              <w:bottom w:val="nil"/>
            </w:tcBorders>
          </w:tcPr>
          <w:p w14:paraId="3910292E" w14:textId="77777777" w:rsidR="00090393" w:rsidRPr="00A05143" w:rsidRDefault="00090393" w:rsidP="009349F4">
            <w:pPr>
              <w:jc w:val="center"/>
              <w:rPr>
                <w:sz w:val="20"/>
              </w:rPr>
            </w:pPr>
          </w:p>
        </w:tc>
      </w:tr>
      <w:tr w:rsidR="00090393" w:rsidRPr="00341EBC" w14:paraId="03E36C21" w14:textId="77777777" w:rsidTr="009349F4">
        <w:tc>
          <w:tcPr>
            <w:tcW w:w="901" w:type="dxa"/>
            <w:tcBorders>
              <w:top w:val="nil"/>
              <w:bottom w:val="nil"/>
            </w:tcBorders>
          </w:tcPr>
          <w:p w14:paraId="2FDC47E6" w14:textId="77777777" w:rsidR="00090393" w:rsidRPr="00A05143" w:rsidRDefault="00090393" w:rsidP="009349F4">
            <w:pPr>
              <w:jc w:val="center"/>
              <w:rPr>
                <w:sz w:val="20"/>
              </w:rPr>
            </w:pPr>
            <w:r w:rsidRPr="00A05143">
              <w:rPr>
                <w:sz w:val="20"/>
              </w:rPr>
              <w:t>dep13</w:t>
            </w:r>
          </w:p>
        </w:tc>
        <w:tc>
          <w:tcPr>
            <w:tcW w:w="901" w:type="dxa"/>
            <w:tcBorders>
              <w:top w:val="nil"/>
              <w:bottom w:val="nil"/>
              <w:right w:val="nil"/>
            </w:tcBorders>
          </w:tcPr>
          <w:p w14:paraId="30BF18F3" w14:textId="77777777" w:rsidR="00090393" w:rsidRPr="00A05143" w:rsidRDefault="00090393" w:rsidP="009349F4">
            <w:pPr>
              <w:jc w:val="center"/>
              <w:rPr>
                <w:sz w:val="20"/>
              </w:rPr>
            </w:pPr>
            <w:r w:rsidRPr="00A05143">
              <w:rPr>
                <w:sz w:val="20"/>
              </w:rPr>
              <w:t>0.449</w:t>
            </w:r>
          </w:p>
        </w:tc>
        <w:tc>
          <w:tcPr>
            <w:tcW w:w="901" w:type="dxa"/>
            <w:tcBorders>
              <w:top w:val="nil"/>
              <w:left w:val="nil"/>
              <w:bottom w:val="nil"/>
              <w:right w:val="nil"/>
            </w:tcBorders>
          </w:tcPr>
          <w:p w14:paraId="2E2CE650" w14:textId="77777777" w:rsidR="00090393" w:rsidRPr="00A05143" w:rsidRDefault="00090393" w:rsidP="009349F4">
            <w:pPr>
              <w:jc w:val="center"/>
              <w:rPr>
                <w:sz w:val="20"/>
              </w:rPr>
            </w:pPr>
            <w:r w:rsidRPr="00A05143">
              <w:rPr>
                <w:sz w:val="20"/>
              </w:rPr>
              <w:t>1</w:t>
            </w:r>
          </w:p>
        </w:tc>
        <w:tc>
          <w:tcPr>
            <w:tcW w:w="901" w:type="dxa"/>
            <w:tcBorders>
              <w:top w:val="nil"/>
              <w:left w:val="nil"/>
              <w:bottom w:val="nil"/>
              <w:right w:val="nil"/>
            </w:tcBorders>
          </w:tcPr>
          <w:p w14:paraId="0B8C6235" w14:textId="77777777" w:rsidR="00090393" w:rsidRPr="00A05143" w:rsidRDefault="00090393" w:rsidP="009349F4">
            <w:pPr>
              <w:jc w:val="center"/>
              <w:rPr>
                <w:sz w:val="20"/>
              </w:rPr>
            </w:pPr>
          </w:p>
        </w:tc>
        <w:tc>
          <w:tcPr>
            <w:tcW w:w="902" w:type="dxa"/>
            <w:tcBorders>
              <w:top w:val="nil"/>
              <w:left w:val="nil"/>
              <w:bottom w:val="nil"/>
              <w:right w:val="nil"/>
            </w:tcBorders>
          </w:tcPr>
          <w:p w14:paraId="23A0483F" w14:textId="77777777" w:rsidR="00090393" w:rsidRPr="00A05143" w:rsidRDefault="00090393" w:rsidP="009349F4">
            <w:pPr>
              <w:jc w:val="center"/>
              <w:rPr>
                <w:sz w:val="20"/>
              </w:rPr>
            </w:pPr>
          </w:p>
        </w:tc>
        <w:tc>
          <w:tcPr>
            <w:tcW w:w="902" w:type="dxa"/>
            <w:tcBorders>
              <w:top w:val="nil"/>
              <w:left w:val="nil"/>
              <w:bottom w:val="nil"/>
              <w:right w:val="nil"/>
            </w:tcBorders>
          </w:tcPr>
          <w:p w14:paraId="57006D2E" w14:textId="77777777" w:rsidR="00090393" w:rsidRPr="00A05143" w:rsidRDefault="00090393" w:rsidP="009349F4">
            <w:pPr>
              <w:jc w:val="center"/>
              <w:rPr>
                <w:sz w:val="20"/>
              </w:rPr>
            </w:pPr>
          </w:p>
        </w:tc>
        <w:tc>
          <w:tcPr>
            <w:tcW w:w="902" w:type="dxa"/>
            <w:tcBorders>
              <w:top w:val="nil"/>
              <w:left w:val="nil"/>
              <w:bottom w:val="nil"/>
              <w:right w:val="nil"/>
            </w:tcBorders>
          </w:tcPr>
          <w:p w14:paraId="466964D0" w14:textId="77777777" w:rsidR="00090393" w:rsidRPr="00A05143" w:rsidRDefault="00090393" w:rsidP="009349F4">
            <w:pPr>
              <w:jc w:val="center"/>
              <w:rPr>
                <w:sz w:val="20"/>
              </w:rPr>
            </w:pPr>
          </w:p>
        </w:tc>
        <w:tc>
          <w:tcPr>
            <w:tcW w:w="902" w:type="dxa"/>
            <w:tcBorders>
              <w:top w:val="nil"/>
              <w:left w:val="nil"/>
              <w:bottom w:val="nil"/>
              <w:right w:val="nil"/>
            </w:tcBorders>
          </w:tcPr>
          <w:p w14:paraId="544D5701" w14:textId="77777777" w:rsidR="00090393" w:rsidRPr="00A05143" w:rsidRDefault="00090393" w:rsidP="009349F4">
            <w:pPr>
              <w:jc w:val="center"/>
              <w:rPr>
                <w:sz w:val="20"/>
              </w:rPr>
            </w:pPr>
          </w:p>
        </w:tc>
        <w:tc>
          <w:tcPr>
            <w:tcW w:w="902" w:type="dxa"/>
            <w:tcBorders>
              <w:top w:val="nil"/>
              <w:left w:val="nil"/>
              <w:bottom w:val="nil"/>
              <w:right w:val="nil"/>
            </w:tcBorders>
          </w:tcPr>
          <w:p w14:paraId="360F9A3B" w14:textId="77777777" w:rsidR="00090393" w:rsidRPr="00A05143" w:rsidRDefault="00090393" w:rsidP="009349F4">
            <w:pPr>
              <w:jc w:val="center"/>
              <w:rPr>
                <w:sz w:val="20"/>
              </w:rPr>
            </w:pPr>
          </w:p>
        </w:tc>
        <w:tc>
          <w:tcPr>
            <w:tcW w:w="902" w:type="dxa"/>
            <w:tcBorders>
              <w:top w:val="nil"/>
              <w:left w:val="nil"/>
              <w:bottom w:val="nil"/>
            </w:tcBorders>
          </w:tcPr>
          <w:p w14:paraId="0F9C8D3F" w14:textId="77777777" w:rsidR="00090393" w:rsidRPr="00A05143" w:rsidRDefault="00090393" w:rsidP="009349F4">
            <w:pPr>
              <w:jc w:val="center"/>
              <w:rPr>
                <w:sz w:val="20"/>
              </w:rPr>
            </w:pPr>
          </w:p>
        </w:tc>
      </w:tr>
      <w:tr w:rsidR="00090393" w:rsidRPr="00341EBC" w14:paraId="71007F46" w14:textId="77777777" w:rsidTr="009349F4">
        <w:tc>
          <w:tcPr>
            <w:tcW w:w="901" w:type="dxa"/>
            <w:tcBorders>
              <w:top w:val="nil"/>
              <w:bottom w:val="nil"/>
            </w:tcBorders>
          </w:tcPr>
          <w:p w14:paraId="46B7D0FB" w14:textId="77777777" w:rsidR="00090393" w:rsidRPr="00A05143" w:rsidRDefault="00090393" w:rsidP="009349F4">
            <w:pPr>
              <w:jc w:val="center"/>
              <w:rPr>
                <w:sz w:val="20"/>
              </w:rPr>
            </w:pPr>
            <w:r w:rsidRPr="00A05143">
              <w:rPr>
                <w:sz w:val="20"/>
              </w:rPr>
              <w:t>dep14</w:t>
            </w:r>
          </w:p>
        </w:tc>
        <w:tc>
          <w:tcPr>
            <w:tcW w:w="901" w:type="dxa"/>
            <w:tcBorders>
              <w:top w:val="nil"/>
              <w:bottom w:val="nil"/>
              <w:right w:val="nil"/>
            </w:tcBorders>
          </w:tcPr>
          <w:p w14:paraId="14D9005B" w14:textId="77777777" w:rsidR="00090393" w:rsidRPr="00A05143" w:rsidRDefault="00090393" w:rsidP="009349F4">
            <w:pPr>
              <w:jc w:val="center"/>
              <w:rPr>
                <w:sz w:val="20"/>
              </w:rPr>
            </w:pPr>
            <w:r w:rsidRPr="00A05143">
              <w:rPr>
                <w:sz w:val="20"/>
              </w:rPr>
              <w:t>0.406</w:t>
            </w:r>
          </w:p>
        </w:tc>
        <w:tc>
          <w:tcPr>
            <w:tcW w:w="901" w:type="dxa"/>
            <w:tcBorders>
              <w:top w:val="nil"/>
              <w:left w:val="nil"/>
              <w:bottom w:val="nil"/>
              <w:right w:val="nil"/>
            </w:tcBorders>
          </w:tcPr>
          <w:p w14:paraId="63EF6E5C" w14:textId="77777777" w:rsidR="00090393" w:rsidRPr="00A05143" w:rsidRDefault="00090393" w:rsidP="009349F4">
            <w:pPr>
              <w:jc w:val="center"/>
              <w:rPr>
                <w:sz w:val="20"/>
              </w:rPr>
            </w:pPr>
            <w:r w:rsidRPr="00A05143">
              <w:rPr>
                <w:sz w:val="20"/>
              </w:rPr>
              <w:t>0.624</w:t>
            </w:r>
          </w:p>
        </w:tc>
        <w:tc>
          <w:tcPr>
            <w:tcW w:w="901" w:type="dxa"/>
            <w:tcBorders>
              <w:top w:val="nil"/>
              <w:left w:val="nil"/>
              <w:bottom w:val="nil"/>
              <w:right w:val="nil"/>
            </w:tcBorders>
          </w:tcPr>
          <w:p w14:paraId="7369AE50" w14:textId="77777777" w:rsidR="00090393" w:rsidRPr="00A05143" w:rsidRDefault="00090393" w:rsidP="009349F4">
            <w:pPr>
              <w:jc w:val="center"/>
              <w:rPr>
                <w:sz w:val="20"/>
              </w:rPr>
            </w:pPr>
            <w:r w:rsidRPr="00A05143">
              <w:rPr>
                <w:sz w:val="20"/>
              </w:rPr>
              <w:t>1</w:t>
            </w:r>
          </w:p>
        </w:tc>
        <w:tc>
          <w:tcPr>
            <w:tcW w:w="902" w:type="dxa"/>
            <w:tcBorders>
              <w:top w:val="nil"/>
              <w:left w:val="nil"/>
              <w:bottom w:val="nil"/>
              <w:right w:val="nil"/>
            </w:tcBorders>
          </w:tcPr>
          <w:p w14:paraId="38512CAC" w14:textId="77777777" w:rsidR="00090393" w:rsidRPr="00A05143" w:rsidRDefault="00090393" w:rsidP="009349F4">
            <w:pPr>
              <w:jc w:val="center"/>
              <w:rPr>
                <w:sz w:val="20"/>
              </w:rPr>
            </w:pPr>
          </w:p>
        </w:tc>
        <w:tc>
          <w:tcPr>
            <w:tcW w:w="902" w:type="dxa"/>
            <w:tcBorders>
              <w:top w:val="nil"/>
              <w:left w:val="nil"/>
              <w:bottom w:val="nil"/>
              <w:right w:val="nil"/>
            </w:tcBorders>
          </w:tcPr>
          <w:p w14:paraId="1D2B94D5" w14:textId="77777777" w:rsidR="00090393" w:rsidRPr="00A05143" w:rsidRDefault="00090393" w:rsidP="009349F4">
            <w:pPr>
              <w:jc w:val="center"/>
              <w:rPr>
                <w:sz w:val="20"/>
              </w:rPr>
            </w:pPr>
          </w:p>
        </w:tc>
        <w:tc>
          <w:tcPr>
            <w:tcW w:w="902" w:type="dxa"/>
            <w:tcBorders>
              <w:top w:val="nil"/>
              <w:left w:val="nil"/>
              <w:bottom w:val="nil"/>
              <w:right w:val="nil"/>
            </w:tcBorders>
          </w:tcPr>
          <w:p w14:paraId="2BF97AC2" w14:textId="77777777" w:rsidR="00090393" w:rsidRPr="00A05143" w:rsidRDefault="00090393" w:rsidP="009349F4">
            <w:pPr>
              <w:jc w:val="center"/>
              <w:rPr>
                <w:sz w:val="20"/>
              </w:rPr>
            </w:pPr>
          </w:p>
        </w:tc>
        <w:tc>
          <w:tcPr>
            <w:tcW w:w="902" w:type="dxa"/>
            <w:tcBorders>
              <w:top w:val="nil"/>
              <w:left w:val="nil"/>
              <w:bottom w:val="nil"/>
              <w:right w:val="nil"/>
            </w:tcBorders>
          </w:tcPr>
          <w:p w14:paraId="1CE733FA" w14:textId="77777777" w:rsidR="00090393" w:rsidRPr="00A05143" w:rsidRDefault="00090393" w:rsidP="009349F4">
            <w:pPr>
              <w:jc w:val="center"/>
              <w:rPr>
                <w:sz w:val="20"/>
              </w:rPr>
            </w:pPr>
          </w:p>
        </w:tc>
        <w:tc>
          <w:tcPr>
            <w:tcW w:w="902" w:type="dxa"/>
            <w:tcBorders>
              <w:top w:val="nil"/>
              <w:left w:val="nil"/>
              <w:bottom w:val="nil"/>
              <w:right w:val="nil"/>
            </w:tcBorders>
          </w:tcPr>
          <w:p w14:paraId="6CC1CCF1" w14:textId="77777777" w:rsidR="00090393" w:rsidRPr="00A05143" w:rsidRDefault="00090393" w:rsidP="009349F4">
            <w:pPr>
              <w:jc w:val="center"/>
              <w:rPr>
                <w:sz w:val="20"/>
              </w:rPr>
            </w:pPr>
          </w:p>
        </w:tc>
        <w:tc>
          <w:tcPr>
            <w:tcW w:w="902" w:type="dxa"/>
            <w:tcBorders>
              <w:top w:val="nil"/>
              <w:left w:val="nil"/>
              <w:bottom w:val="nil"/>
            </w:tcBorders>
          </w:tcPr>
          <w:p w14:paraId="61E0328F" w14:textId="77777777" w:rsidR="00090393" w:rsidRPr="00A05143" w:rsidRDefault="00090393" w:rsidP="009349F4">
            <w:pPr>
              <w:jc w:val="center"/>
              <w:rPr>
                <w:sz w:val="20"/>
              </w:rPr>
            </w:pPr>
          </w:p>
        </w:tc>
      </w:tr>
      <w:tr w:rsidR="00090393" w:rsidRPr="00341EBC" w14:paraId="7EEE09A0" w14:textId="77777777" w:rsidTr="009349F4">
        <w:tc>
          <w:tcPr>
            <w:tcW w:w="901" w:type="dxa"/>
            <w:tcBorders>
              <w:top w:val="nil"/>
              <w:bottom w:val="nil"/>
            </w:tcBorders>
          </w:tcPr>
          <w:p w14:paraId="3B1F8CC7" w14:textId="77777777" w:rsidR="00090393" w:rsidRPr="00A05143" w:rsidRDefault="00090393" w:rsidP="009349F4">
            <w:pPr>
              <w:jc w:val="center"/>
              <w:rPr>
                <w:sz w:val="20"/>
              </w:rPr>
            </w:pPr>
            <w:r w:rsidRPr="00A05143">
              <w:rPr>
                <w:sz w:val="20"/>
              </w:rPr>
              <w:t>dep17</w:t>
            </w:r>
          </w:p>
        </w:tc>
        <w:tc>
          <w:tcPr>
            <w:tcW w:w="901" w:type="dxa"/>
            <w:tcBorders>
              <w:top w:val="nil"/>
              <w:bottom w:val="nil"/>
              <w:right w:val="nil"/>
            </w:tcBorders>
          </w:tcPr>
          <w:p w14:paraId="44687AF2" w14:textId="77777777" w:rsidR="00090393" w:rsidRPr="00A05143" w:rsidRDefault="00090393" w:rsidP="009349F4">
            <w:pPr>
              <w:jc w:val="center"/>
              <w:rPr>
                <w:sz w:val="20"/>
              </w:rPr>
            </w:pPr>
            <w:r w:rsidRPr="00A05143">
              <w:rPr>
                <w:sz w:val="20"/>
              </w:rPr>
              <w:t>0.075</w:t>
            </w:r>
          </w:p>
        </w:tc>
        <w:tc>
          <w:tcPr>
            <w:tcW w:w="901" w:type="dxa"/>
            <w:tcBorders>
              <w:top w:val="nil"/>
              <w:left w:val="nil"/>
              <w:bottom w:val="nil"/>
              <w:right w:val="nil"/>
            </w:tcBorders>
          </w:tcPr>
          <w:p w14:paraId="774168C8" w14:textId="77777777" w:rsidR="00090393" w:rsidRPr="00A05143" w:rsidRDefault="00090393" w:rsidP="009349F4">
            <w:pPr>
              <w:jc w:val="center"/>
              <w:rPr>
                <w:sz w:val="20"/>
              </w:rPr>
            </w:pPr>
            <w:r w:rsidRPr="00A05143">
              <w:rPr>
                <w:sz w:val="20"/>
              </w:rPr>
              <w:t>0.184</w:t>
            </w:r>
          </w:p>
        </w:tc>
        <w:tc>
          <w:tcPr>
            <w:tcW w:w="901" w:type="dxa"/>
            <w:tcBorders>
              <w:top w:val="nil"/>
              <w:left w:val="nil"/>
              <w:bottom w:val="nil"/>
              <w:right w:val="nil"/>
            </w:tcBorders>
          </w:tcPr>
          <w:p w14:paraId="235DBCD1" w14:textId="77777777" w:rsidR="00090393" w:rsidRPr="00A05143" w:rsidRDefault="00090393" w:rsidP="009349F4">
            <w:pPr>
              <w:jc w:val="center"/>
              <w:rPr>
                <w:sz w:val="20"/>
              </w:rPr>
            </w:pPr>
            <w:r w:rsidRPr="00A05143">
              <w:rPr>
                <w:sz w:val="20"/>
              </w:rPr>
              <w:t>0.248</w:t>
            </w:r>
          </w:p>
        </w:tc>
        <w:tc>
          <w:tcPr>
            <w:tcW w:w="902" w:type="dxa"/>
            <w:tcBorders>
              <w:top w:val="nil"/>
              <w:left w:val="nil"/>
              <w:bottom w:val="nil"/>
              <w:right w:val="nil"/>
            </w:tcBorders>
          </w:tcPr>
          <w:p w14:paraId="5E2150A7" w14:textId="77777777" w:rsidR="00090393" w:rsidRPr="00A05143" w:rsidRDefault="00090393" w:rsidP="009349F4">
            <w:pPr>
              <w:jc w:val="center"/>
              <w:rPr>
                <w:sz w:val="20"/>
              </w:rPr>
            </w:pPr>
            <w:r w:rsidRPr="00A05143">
              <w:rPr>
                <w:sz w:val="20"/>
              </w:rPr>
              <w:t>1</w:t>
            </w:r>
          </w:p>
        </w:tc>
        <w:tc>
          <w:tcPr>
            <w:tcW w:w="902" w:type="dxa"/>
            <w:tcBorders>
              <w:top w:val="nil"/>
              <w:left w:val="nil"/>
              <w:bottom w:val="nil"/>
              <w:right w:val="nil"/>
            </w:tcBorders>
          </w:tcPr>
          <w:p w14:paraId="3F1FEF62" w14:textId="77777777" w:rsidR="00090393" w:rsidRPr="00A05143" w:rsidRDefault="00090393" w:rsidP="009349F4">
            <w:pPr>
              <w:jc w:val="center"/>
              <w:rPr>
                <w:sz w:val="20"/>
              </w:rPr>
            </w:pPr>
          </w:p>
        </w:tc>
        <w:tc>
          <w:tcPr>
            <w:tcW w:w="902" w:type="dxa"/>
            <w:tcBorders>
              <w:top w:val="nil"/>
              <w:left w:val="nil"/>
              <w:bottom w:val="nil"/>
              <w:right w:val="nil"/>
            </w:tcBorders>
          </w:tcPr>
          <w:p w14:paraId="472F5ED7" w14:textId="77777777" w:rsidR="00090393" w:rsidRPr="00A05143" w:rsidRDefault="00090393" w:rsidP="009349F4">
            <w:pPr>
              <w:jc w:val="center"/>
              <w:rPr>
                <w:sz w:val="20"/>
              </w:rPr>
            </w:pPr>
          </w:p>
        </w:tc>
        <w:tc>
          <w:tcPr>
            <w:tcW w:w="902" w:type="dxa"/>
            <w:tcBorders>
              <w:top w:val="nil"/>
              <w:left w:val="nil"/>
              <w:bottom w:val="nil"/>
              <w:right w:val="nil"/>
            </w:tcBorders>
          </w:tcPr>
          <w:p w14:paraId="7F562895" w14:textId="77777777" w:rsidR="00090393" w:rsidRPr="00A05143" w:rsidRDefault="00090393" w:rsidP="009349F4">
            <w:pPr>
              <w:jc w:val="center"/>
              <w:rPr>
                <w:sz w:val="20"/>
              </w:rPr>
            </w:pPr>
          </w:p>
        </w:tc>
        <w:tc>
          <w:tcPr>
            <w:tcW w:w="902" w:type="dxa"/>
            <w:tcBorders>
              <w:top w:val="nil"/>
              <w:left w:val="nil"/>
              <w:bottom w:val="nil"/>
              <w:right w:val="nil"/>
            </w:tcBorders>
          </w:tcPr>
          <w:p w14:paraId="275FCB19" w14:textId="77777777" w:rsidR="00090393" w:rsidRPr="00A05143" w:rsidRDefault="00090393" w:rsidP="009349F4">
            <w:pPr>
              <w:jc w:val="center"/>
              <w:rPr>
                <w:sz w:val="20"/>
              </w:rPr>
            </w:pPr>
          </w:p>
        </w:tc>
        <w:tc>
          <w:tcPr>
            <w:tcW w:w="902" w:type="dxa"/>
            <w:tcBorders>
              <w:top w:val="nil"/>
              <w:left w:val="nil"/>
              <w:bottom w:val="nil"/>
            </w:tcBorders>
          </w:tcPr>
          <w:p w14:paraId="20FF585F" w14:textId="77777777" w:rsidR="00090393" w:rsidRPr="00A05143" w:rsidRDefault="00090393" w:rsidP="009349F4">
            <w:pPr>
              <w:jc w:val="center"/>
              <w:rPr>
                <w:sz w:val="20"/>
              </w:rPr>
            </w:pPr>
          </w:p>
        </w:tc>
      </w:tr>
      <w:tr w:rsidR="00090393" w:rsidRPr="00341EBC" w14:paraId="489AB516" w14:textId="77777777" w:rsidTr="009349F4">
        <w:tc>
          <w:tcPr>
            <w:tcW w:w="901" w:type="dxa"/>
            <w:tcBorders>
              <w:top w:val="nil"/>
              <w:bottom w:val="nil"/>
            </w:tcBorders>
          </w:tcPr>
          <w:p w14:paraId="0CF44C85" w14:textId="77777777" w:rsidR="00090393" w:rsidRPr="00A05143" w:rsidRDefault="00090393" w:rsidP="009349F4">
            <w:pPr>
              <w:jc w:val="center"/>
              <w:rPr>
                <w:sz w:val="20"/>
              </w:rPr>
            </w:pPr>
            <w:r w:rsidRPr="00A05143">
              <w:rPr>
                <w:sz w:val="20"/>
              </w:rPr>
              <w:t>dep18</w:t>
            </w:r>
          </w:p>
        </w:tc>
        <w:tc>
          <w:tcPr>
            <w:tcW w:w="901" w:type="dxa"/>
            <w:tcBorders>
              <w:top w:val="nil"/>
              <w:bottom w:val="nil"/>
              <w:right w:val="nil"/>
            </w:tcBorders>
          </w:tcPr>
          <w:p w14:paraId="13283481" w14:textId="77777777" w:rsidR="00090393" w:rsidRPr="00A05143" w:rsidRDefault="00090393" w:rsidP="009349F4">
            <w:pPr>
              <w:jc w:val="center"/>
              <w:rPr>
                <w:sz w:val="20"/>
              </w:rPr>
            </w:pPr>
            <w:r w:rsidRPr="00A05143">
              <w:rPr>
                <w:sz w:val="20"/>
              </w:rPr>
              <w:t>0.143</w:t>
            </w:r>
          </w:p>
        </w:tc>
        <w:tc>
          <w:tcPr>
            <w:tcW w:w="901" w:type="dxa"/>
            <w:tcBorders>
              <w:top w:val="nil"/>
              <w:left w:val="nil"/>
              <w:bottom w:val="nil"/>
              <w:right w:val="nil"/>
            </w:tcBorders>
          </w:tcPr>
          <w:p w14:paraId="0872F675" w14:textId="77777777" w:rsidR="00090393" w:rsidRPr="00A05143" w:rsidRDefault="00090393" w:rsidP="009349F4">
            <w:pPr>
              <w:jc w:val="center"/>
              <w:rPr>
                <w:sz w:val="20"/>
              </w:rPr>
            </w:pPr>
            <w:r w:rsidRPr="00A05143">
              <w:rPr>
                <w:sz w:val="20"/>
              </w:rPr>
              <w:t>0.244</w:t>
            </w:r>
          </w:p>
        </w:tc>
        <w:tc>
          <w:tcPr>
            <w:tcW w:w="901" w:type="dxa"/>
            <w:tcBorders>
              <w:top w:val="nil"/>
              <w:left w:val="nil"/>
              <w:bottom w:val="nil"/>
              <w:right w:val="nil"/>
            </w:tcBorders>
          </w:tcPr>
          <w:p w14:paraId="3D65A5D2" w14:textId="77777777" w:rsidR="00090393" w:rsidRPr="00A05143" w:rsidRDefault="00090393" w:rsidP="009349F4">
            <w:pPr>
              <w:jc w:val="center"/>
              <w:rPr>
                <w:sz w:val="20"/>
              </w:rPr>
            </w:pPr>
            <w:r w:rsidRPr="00A05143">
              <w:rPr>
                <w:sz w:val="20"/>
              </w:rPr>
              <w:t>0.311</w:t>
            </w:r>
          </w:p>
        </w:tc>
        <w:tc>
          <w:tcPr>
            <w:tcW w:w="902" w:type="dxa"/>
            <w:tcBorders>
              <w:top w:val="nil"/>
              <w:left w:val="nil"/>
              <w:bottom w:val="nil"/>
              <w:right w:val="nil"/>
            </w:tcBorders>
          </w:tcPr>
          <w:p w14:paraId="7F972F6B" w14:textId="77777777" w:rsidR="00090393" w:rsidRPr="00A05143" w:rsidRDefault="00090393" w:rsidP="009349F4">
            <w:pPr>
              <w:jc w:val="center"/>
              <w:rPr>
                <w:sz w:val="20"/>
              </w:rPr>
            </w:pPr>
            <w:r w:rsidRPr="00A05143">
              <w:rPr>
                <w:sz w:val="20"/>
              </w:rPr>
              <w:t>0.347</w:t>
            </w:r>
          </w:p>
        </w:tc>
        <w:tc>
          <w:tcPr>
            <w:tcW w:w="902" w:type="dxa"/>
            <w:tcBorders>
              <w:top w:val="nil"/>
              <w:left w:val="nil"/>
              <w:bottom w:val="nil"/>
              <w:right w:val="nil"/>
            </w:tcBorders>
          </w:tcPr>
          <w:p w14:paraId="66031CAC" w14:textId="77777777" w:rsidR="00090393" w:rsidRPr="00A05143" w:rsidRDefault="00090393" w:rsidP="009349F4">
            <w:pPr>
              <w:jc w:val="center"/>
              <w:rPr>
                <w:sz w:val="20"/>
              </w:rPr>
            </w:pPr>
            <w:r w:rsidRPr="00A05143">
              <w:rPr>
                <w:sz w:val="20"/>
              </w:rPr>
              <w:t>1</w:t>
            </w:r>
          </w:p>
        </w:tc>
        <w:tc>
          <w:tcPr>
            <w:tcW w:w="902" w:type="dxa"/>
            <w:tcBorders>
              <w:top w:val="nil"/>
              <w:left w:val="nil"/>
              <w:bottom w:val="nil"/>
              <w:right w:val="nil"/>
            </w:tcBorders>
          </w:tcPr>
          <w:p w14:paraId="206FD59E" w14:textId="77777777" w:rsidR="00090393" w:rsidRPr="00A05143" w:rsidRDefault="00090393" w:rsidP="009349F4">
            <w:pPr>
              <w:jc w:val="center"/>
              <w:rPr>
                <w:sz w:val="20"/>
              </w:rPr>
            </w:pPr>
          </w:p>
        </w:tc>
        <w:tc>
          <w:tcPr>
            <w:tcW w:w="902" w:type="dxa"/>
            <w:tcBorders>
              <w:top w:val="nil"/>
              <w:left w:val="nil"/>
              <w:bottom w:val="nil"/>
              <w:right w:val="nil"/>
            </w:tcBorders>
          </w:tcPr>
          <w:p w14:paraId="7D62CDC9" w14:textId="77777777" w:rsidR="00090393" w:rsidRPr="00A05143" w:rsidRDefault="00090393" w:rsidP="009349F4">
            <w:pPr>
              <w:jc w:val="center"/>
              <w:rPr>
                <w:sz w:val="20"/>
              </w:rPr>
            </w:pPr>
          </w:p>
        </w:tc>
        <w:tc>
          <w:tcPr>
            <w:tcW w:w="902" w:type="dxa"/>
            <w:tcBorders>
              <w:top w:val="nil"/>
              <w:left w:val="nil"/>
              <w:bottom w:val="nil"/>
              <w:right w:val="nil"/>
            </w:tcBorders>
          </w:tcPr>
          <w:p w14:paraId="527D8B7C" w14:textId="77777777" w:rsidR="00090393" w:rsidRPr="00A05143" w:rsidRDefault="00090393" w:rsidP="009349F4">
            <w:pPr>
              <w:jc w:val="center"/>
              <w:rPr>
                <w:sz w:val="20"/>
              </w:rPr>
            </w:pPr>
          </w:p>
        </w:tc>
        <w:tc>
          <w:tcPr>
            <w:tcW w:w="902" w:type="dxa"/>
            <w:tcBorders>
              <w:top w:val="nil"/>
              <w:left w:val="nil"/>
              <w:bottom w:val="nil"/>
            </w:tcBorders>
          </w:tcPr>
          <w:p w14:paraId="355CEA71" w14:textId="77777777" w:rsidR="00090393" w:rsidRPr="00A05143" w:rsidRDefault="00090393" w:rsidP="009349F4">
            <w:pPr>
              <w:jc w:val="center"/>
              <w:rPr>
                <w:sz w:val="20"/>
              </w:rPr>
            </w:pPr>
          </w:p>
        </w:tc>
      </w:tr>
      <w:tr w:rsidR="00090393" w:rsidRPr="00341EBC" w14:paraId="59A06E93" w14:textId="77777777" w:rsidTr="009349F4">
        <w:tc>
          <w:tcPr>
            <w:tcW w:w="901" w:type="dxa"/>
            <w:tcBorders>
              <w:top w:val="nil"/>
              <w:bottom w:val="nil"/>
            </w:tcBorders>
          </w:tcPr>
          <w:p w14:paraId="7221E422" w14:textId="77777777" w:rsidR="00090393" w:rsidRPr="00A05143" w:rsidRDefault="00090393" w:rsidP="009349F4">
            <w:pPr>
              <w:jc w:val="center"/>
              <w:rPr>
                <w:sz w:val="20"/>
              </w:rPr>
            </w:pPr>
            <w:r w:rsidRPr="00A05143">
              <w:rPr>
                <w:sz w:val="20"/>
              </w:rPr>
              <w:t>dep19</w:t>
            </w:r>
          </w:p>
        </w:tc>
        <w:tc>
          <w:tcPr>
            <w:tcW w:w="901" w:type="dxa"/>
            <w:tcBorders>
              <w:top w:val="nil"/>
              <w:bottom w:val="nil"/>
              <w:right w:val="nil"/>
            </w:tcBorders>
          </w:tcPr>
          <w:p w14:paraId="1939CFB6" w14:textId="77777777" w:rsidR="00090393" w:rsidRPr="00A05143" w:rsidRDefault="00090393" w:rsidP="009349F4">
            <w:pPr>
              <w:jc w:val="center"/>
              <w:rPr>
                <w:sz w:val="20"/>
              </w:rPr>
            </w:pPr>
            <w:r w:rsidRPr="00A05143">
              <w:rPr>
                <w:sz w:val="20"/>
              </w:rPr>
              <w:t>0.081</w:t>
            </w:r>
          </w:p>
        </w:tc>
        <w:tc>
          <w:tcPr>
            <w:tcW w:w="901" w:type="dxa"/>
            <w:tcBorders>
              <w:top w:val="nil"/>
              <w:left w:val="nil"/>
              <w:bottom w:val="nil"/>
              <w:right w:val="nil"/>
            </w:tcBorders>
          </w:tcPr>
          <w:p w14:paraId="59E22732" w14:textId="77777777" w:rsidR="00090393" w:rsidRPr="00A05143" w:rsidRDefault="00090393" w:rsidP="009349F4">
            <w:pPr>
              <w:jc w:val="center"/>
              <w:rPr>
                <w:sz w:val="20"/>
              </w:rPr>
            </w:pPr>
            <w:r w:rsidRPr="00A05143">
              <w:rPr>
                <w:sz w:val="20"/>
              </w:rPr>
              <w:t>0.158</w:t>
            </w:r>
          </w:p>
        </w:tc>
        <w:tc>
          <w:tcPr>
            <w:tcW w:w="901" w:type="dxa"/>
            <w:tcBorders>
              <w:top w:val="nil"/>
              <w:left w:val="nil"/>
              <w:bottom w:val="nil"/>
              <w:right w:val="nil"/>
            </w:tcBorders>
          </w:tcPr>
          <w:p w14:paraId="54069E33" w14:textId="77777777" w:rsidR="00090393" w:rsidRPr="00A05143" w:rsidRDefault="00090393" w:rsidP="009349F4">
            <w:pPr>
              <w:jc w:val="center"/>
              <w:rPr>
                <w:sz w:val="20"/>
              </w:rPr>
            </w:pPr>
            <w:r w:rsidRPr="00A05143">
              <w:rPr>
                <w:sz w:val="20"/>
              </w:rPr>
              <w:t>0.192</w:t>
            </w:r>
          </w:p>
        </w:tc>
        <w:tc>
          <w:tcPr>
            <w:tcW w:w="902" w:type="dxa"/>
            <w:tcBorders>
              <w:top w:val="nil"/>
              <w:left w:val="nil"/>
              <w:bottom w:val="nil"/>
              <w:right w:val="nil"/>
            </w:tcBorders>
          </w:tcPr>
          <w:p w14:paraId="1CF00018" w14:textId="77777777" w:rsidR="00090393" w:rsidRPr="00A05143" w:rsidRDefault="00090393" w:rsidP="009349F4">
            <w:pPr>
              <w:jc w:val="center"/>
              <w:rPr>
                <w:sz w:val="20"/>
              </w:rPr>
            </w:pPr>
            <w:r w:rsidRPr="00A05143">
              <w:rPr>
                <w:sz w:val="20"/>
              </w:rPr>
              <w:t>0.456</w:t>
            </w:r>
          </w:p>
        </w:tc>
        <w:tc>
          <w:tcPr>
            <w:tcW w:w="902" w:type="dxa"/>
            <w:tcBorders>
              <w:top w:val="nil"/>
              <w:left w:val="nil"/>
              <w:bottom w:val="nil"/>
              <w:right w:val="nil"/>
            </w:tcBorders>
          </w:tcPr>
          <w:p w14:paraId="3E404BF8" w14:textId="77777777" w:rsidR="00090393" w:rsidRPr="00A05143" w:rsidRDefault="00090393" w:rsidP="009349F4">
            <w:pPr>
              <w:jc w:val="center"/>
              <w:rPr>
                <w:sz w:val="20"/>
              </w:rPr>
            </w:pPr>
            <w:r w:rsidRPr="00A05143">
              <w:rPr>
                <w:sz w:val="20"/>
              </w:rPr>
              <w:t>0.340</w:t>
            </w:r>
          </w:p>
        </w:tc>
        <w:tc>
          <w:tcPr>
            <w:tcW w:w="902" w:type="dxa"/>
            <w:tcBorders>
              <w:top w:val="nil"/>
              <w:left w:val="nil"/>
              <w:bottom w:val="nil"/>
              <w:right w:val="nil"/>
            </w:tcBorders>
          </w:tcPr>
          <w:p w14:paraId="43AF4C39" w14:textId="77777777" w:rsidR="00090393" w:rsidRPr="00A05143" w:rsidRDefault="00090393" w:rsidP="009349F4">
            <w:pPr>
              <w:jc w:val="center"/>
              <w:rPr>
                <w:sz w:val="20"/>
              </w:rPr>
            </w:pPr>
            <w:r w:rsidRPr="00A05143">
              <w:rPr>
                <w:sz w:val="20"/>
              </w:rPr>
              <w:t>1</w:t>
            </w:r>
          </w:p>
        </w:tc>
        <w:tc>
          <w:tcPr>
            <w:tcW w:w="902" w:type="dxa"/>
            <w:tcBorders>
              <w:top w:val="nil"/>
              <w:left w:val="nil"/>
              <w:bottom w:val="nil"/>
              <w:right w:val="nil"/>
            </w:tcBorders>
          </w:tcPr>
          <w:p w14:paraId="370C0C76" w14:textId="77777777" w:rsidR="00090393" w:rsidRPr="00A05143" w:rsidRDefault="00090393" w:rsidP="009349F4">
            <w:pPr>
              <w:jc w:val="center"/>
              <w:rPr>
                <w:sz w:val="20"/>
              </w:rPr>
            </w:pPr>
          </w:p>
        </w:tc>
        <w:tc>
          <w:tcPr>
            <w:tcW w:w="902" w:type="dxa"/>
            <w:tcBorders>
              <w:top w:val="nil"/>
              <w:left w:val="nil"/>
              <w:bottom w:val="nil"/>
              <w:right w:val="nil"/>
            </w:tcBorders>
          </w:tcPr>
          <w:p w14:paraId="6446D7F7" w14:textId="77777777" w:rsidR="00090393" w:rsidRPr="00A05143" w:rsidRDefault="00090393" w:rsidP="009349F4">
            <w:pPr>
              <w:jc w:val="center"/>
              <w:rPr>
                <w:sz w:val="20"/>
              </w:rPr>
            </w:pPr>
          </w:p>
        </w:tc>
        <w:tc>
          <w:tcPr>
            <w:tcW w:w="902" w:type="dxa"/>
            <w:tcBorders>
              <w:top w:val="nil"/>
              <w:left w:val="nil"/>
              <w:bottom w:val="nil"/>
            </w:tcBorders>
          </w:tcPr>
          <w:p w14:paraId="0CD81B6A" w14:textId="77777777" w:rsidR="00090393" w:rsidRPr="00A05143" w:rsidRDefault="00090393" w:rsidP="009349F4">
            <w:pPr>
              <w:jc w:val="center"/>
              <w:rPr>
                <w:sz w:val="20"/>
              </w:rPr>
            </w:pPr>
          </w:p>
        </w:tc>
      </w:tr>
      <w:tr w:rsidR="00090393" w:rsidRPr="00341EBC" w14:paraId="7B35EE2D" w14:textId="77777777" w:rsidTr="009349F4">
        <w:tc>
          <w:tcPr>
            <w:tcW w:w="901" w:type="dxa"/>
            <w:tcBorders>
              <w:top w:val="nil"/>
              <w:bottom w:val="nil"/>
            </w:tcBorders>
          </w:tcPr>
          <w:p w14:paraId="7ABED8A9" w14:textId="77777777" w:rsidR="00090393" w:rsidRPr="00A05143" w:rsidRDefault="00090393" w:rsidP="009349F4">
            <w:pPr>
              <w:jc w:val="center"/>
              <w:rPr>
                <w:sz w:val="20"/>
              </w:rPr>
            </w:pPr>
            <w:r w:rsidRPr="00A05143">
              <w:rPr>
                <w:sz w:val="20"/>
              </w:rPr>
              <w:t>dep22</w:t>
            </w:r>
          </w:p>
        </w:tc>
        <w:tc>
          <w:tcPr>
            <w:tcW w:w="901" w:type="dxa"/>
            <w:tcBorders>
              <w:top w:val="nil"/>
              <w:bottom w:val="nil"/>
              <w:right w:val="nil"/>
            </w:tcBorders>
          </w:tcPr>
          <w:p w14:paraId="068AD4BE" w14:textId="77777777" w:rsidR="00090393" w:rsidRPr="00A05143" w:rsidRDefault="00090393" w:rsidP="009349F4">
            <w:pPr>
              <w:jc w:val="center"/>
              <w:rPr>
                <w:sz w:val="20"/>
              </w:rPr>
            </w:pPr>
            <w:r w:rsidRPr="00A05143">
              <w:rPr>
                <w:sz w:val="20"/>
              </w:rPr>
              <w:t>0.068</w:t>
            </w:r>
          </w:p>
        </w:tc>
        <w:tc>
          <w:tcPr>
            <w:tcW w:w="901" w:type="dxa"/>
            <w:tcBorders>
              <w:top w:val="nil"/>
              <w:left w:val="nil"/>
              <w:bottom w:val="nil"/>
              <w:right w:val="nil"/>
            </w:tcBorders>
          </w:tcPr>
          <w:p w14:paraId="17102E8E" w14:textId="77777777" w:rsidR="00090393" w:rsidRPr="00A05143" w:rsidRDefault="00090393" w:rsidP="009349F4">
            <w:pPr>
              <w:jc w:val="center"/>
              <w:rPr>
                <w:sz w:val="20"/>
              </w:rPr>
            </w:pPr>
            <w:r w:rsidRPr="00A05143">
              <w:rPr>
                <w:sz w:val="20"/>
              </w:rPr>
              <w:t>0.143</w:t>
            </w:r>
          </w:p>
        </w:tc>
        <w:tc>
          <w:tcPr>
            <w:tcW w:w="901" w:type="dxa"/>
            <w:tcBorders>
              <w:top w:val="nil"/>
              <w:left w:val="nil"/>
              <w:bottom w:val="nil"/>
              <w:right w:val="nil"/>
            </w:tcBorders>
          </w:tcPr>
          <w:p w14:paraId="62D6B388" w14:textId="77777777" w:rsidR="00090393" w:rsidRPr="00A05143" w:rsidRDefault="00090393" w:rsidP="009349F4">
            <w:pPr>
              <w:jc w:val="center"/>
              <w:rPr>
                <w:sz w:val="20"/>
              </w:rPr>
            </w:pPr>
            <w:r w:rsidRPr="00A05143">
              <w:rPr>
                <w:sz w:val="20"/>
              </w:rPr>
              <w:t>0.199</w:t>
            </w:r>
          </w:p>
        </w:tc>
        <w:tc>
          <w:tcPr>
            <w:tcW w:w="902" w:type="dxa"/>
            <w:tcBorders>
              <w:top w:val="nil"/>
              <w:left w:val="nil"/>
              <w:bottom w:val="nil"/>
              <w:right w:val="nil"/>
            </w:tcBorders>
          </w:tcPr>
          <w:p w14:paraId="61B26037" w14:textId="77777777" w:rsidR="00090393" w:rsidRPr="00A05143" w:rsidRDefault="00090393" w:rsidP="009349F4">
            <w:pPr>
              <w:jc w:val="center"/>
              <w:rPr>
                <w:sz w:val="20"/>
              </w:rPr>
            </w:pPr>
            <w:r w:rsidRPr="00A05143">
              <w:rPr>
                <w:sz w:val="20"/>
              </w:rPr>
              <w:t>0.406</w:t>
            </w:r>
          </w:p>
        </w:tc>
        <w:tc>
          <w:tcPr>
            <w:tcW w:w="902" w:type="dxa"/>
            <w:tcBorders>
              <w:top w:val="nil"/>
              <w:left w:val="nil"/>
              <w:bottom w:val="nil"/>
              <w:right w:val="nil"/>
            </w:tcBorders>
          </w:tcPr>
          <w:p w14:paraId="132208D5" w14:textId="77777777" w:rsidR="00090393" w:rsidRPr="00A05143" w:rsidRDefault="00090393" w:rsidP="009349F4">
            <w:pPr>
              <w:jc w:val="center"/>
              <w:rPr>
                <w:sz w:val="20"/>
              </w:rPr>
            </w:pPr>
            <w:r w:rsidRPr="00A05143">
              <w:rPr>
                <w:sz w:val="20"/>
              </w:rPr>
              <w:t>0.323</w:t>
            </w:r>
          </w:p>
        </w:tc>
        <w:tc>
          <w:tcPr>
            <w:tcW w:w="902" w:type="dxa"/>
            <w:tcBorders>
              <w:top w:val="nil"/>
              <w:left w:val="nil"/>
              <w:bottom w:val="nil"/>
              <w:right w:val="nil"/>
            </w:tcBorders>
          </w:tcPr>
          <w:p w14:paraId="1BB9879B" w14:textId="77777777" w:rsidR="00090393" w:rsidRPr="00A05143" w:rsidRDefault="00090393" w:rsidP="009349F4">
            <w:pPr>
              <w:jc w:val="center"/>
              <w:rPr>
                <w:sz w:val="20"/>
              </w:rPr>
            </w:pPr>
            <w:r w:rsidRPr="00A05143">
              <w:rPr>
                <w:sz w:val="20"/>
              </w:rPr>
              <w:t>0.472</w:t>
            </w:r>
          </w:p>
        </w:tc>
        <w:tc>
          <w:tcPr>
            <w:tcW w:w="902" w:type="dxa"/>
            <w:tcBorders>
              <w:top w:val="nil"/>
              <w:left w:val="nil"/>
              <w:bottom w:val="nil"/>
              <w:right w:val="nil"/>
            </w:tcBorders>
          </w:tcPr>
          <w:p w14:paraId="37940FF0" w14:textId="77777777" w:rsidR="00090393" w:rsidRPr="00A05143" w:rsidRDefault="00090393" w:rsidP="009349F4">
            <w:pPr>
              <w:jc w:val="center"/>
              <w:rPr>
                <w:sz w:val="20"/>
              </w:rPr>
            </w:pPr>
            <w:r w:rsidRPr="00A05143">
              <w:rPr>
                <w:sz w:val="20"/>
              </w:rPr>
              <w:t>1</w:t>
            </w:r>
          </w:p>
        </w:tc>
        <w:tc>
          <w:tcPr>
            <w:tcW w:w="902" w:type="dxa"/>
            <w:tcBorders>
              <w:top w:val="nil"/>
              <w:left w:val="nil"/>
              <w:bottom w:val="nil"/>
              <w:right w:val="nil"/>
            </w:tcBorders>
          </w:tcPr>
          <w:p w14:paraId="463440BB" w14:textId="77777777" w:rsidR="00090393" w:rsidRPr="00A05143" w:rsidRDefault="00090393" w:rsidP="009349F4">
            <w:pPr>
              <w:jc w:val="center"/>
              <w:rPr>
                <w:sz w:val="20"/>
              </w:rPr>
            </w:pPr>
          </w:p>
        </w:tc>
        <w:tc>
          <w:tcPr>
            <w:tcW w:w="902" w:type="dxa"/>
            <w:tcBorders>
              <w:top w:val="nil"/>
              <w:left w:val="nil"/>
              <w:bottom w:val="nil"/>
            </w:tcBorders>
          </w:tcPr>
          <w:p w14:paraId="5DA417E7" w14:textId="77777777" w:rsidR="00090393" w:rsidRPr="00A05143" w:rsidRDefault="00090393" w:rsidP="009349F4">
            <w:pPr>
              <w:jc w:val="center"/>
              <w:rPr>
                <w:sz w:val="20"/>
              </w:rPr>
            </w:pPr>
          </w:p>
        </w:tc>
      </w:tr>
      <w:tr w:rsidR="00090393" w:rsidRPr="00341EBC" w14:paraId="1E177959" w14:textId="77777777" w:rsidTr="009349F4">
        <w:tc>
          <w:tcPr>
            <w:tcW w:w="901" w:type="dxa"/>
            <w:tcBorders>
              <w:top w:val="nil"/>
              <w:bottom w:val="nil"/>
            </w:tcBorders>
          </w:tcPr>
          <w:p w14:paraId="5EFF3ED0" w14:textId="77777777" w:rsidR="00090393" w:rsidRPr="00A05143" w:rsidRDefault="00090393" w:rsidP="009349F4">
            <w:pPr>
              <w:jc w:val="center"/>
              <w:rPr>
                <w:sz w:val="20"/>
              </w:rPr>
            </w:pPr>
            <w:r w:rsidRPr="00A05143">
              <w:rPr>
                <w:sz w:val="20"/>
              </w:rPr>
              <w:t>dep23</w:t>
            </w:r>
          </w:p>
        </w:tc>
        <w:tc>
          <w:tcPr>
            <w:tcW w:w="901" w:type="dxa"/>
            <w:tcBorders>
              <w:top w:val="nil"/>
              <w:bottom w:val="nil"/>
              <w:right w:val="nil"/>
            </w:tcBorders>
          </w:tcPr>
          <w:p w14:paraId="0119A52E" w14:textId="77777777" w:rsidR="00090393" w:rsidRPr="00A05143" w:rsidRDefault="00090393" w:rsidP="009349F4">
            <w:pPr>
              <w:jc w:val="center"/>
              <w:rPr>
                <w:sz w:val="20"/>
              </w:rPr>
            </w:pPr>
            <w:r w:rsidRPr="00A05143">
              <w:rPr>
                <w:sz w:val="20"/>
              </w:rPr>
              <w:t>0.037</w:t>
            </w:r>
          </w:p>
        </w:tc>
        <w:tc>
          <w:tcPr>
            <w:tcW w:w="901" w:type="dxa"/>
            <w:tcBorders>
              <w:top w:val="nil"/>
              <w:left w:val="nil"/>
              <w:bottom w:val="nil"/>
              <w:right w:val="nil"/>
            </w:tcBorders>
          </w:tcPr>
          <w:p w14:paraId="4FE2939A" w14:textId="77777777" w:rsidR="00090393" w:rsidRPr="00A05143" w:rsidRDefault="00090393" w:rsidP="009349F4">
            <w:pPr>
              <w:jc w:val="center"/>
              <w:rPr>
                <w:sz w:val="20"/>
              </w:rPr>
            </w:pPr>
            <w:r w:rsidRPr="00A05143">
              <w:rPr>
                <w:sz w:val="20"/>
              </w:rPr>
              <w:t>0.116</w:t>
            </w:r>
          </w:p>
        </w:tc>
        <w:tc>
          <w:tcPr>
            <w:tcW w:w="901" w:type="dxa"/>
            <w:tcBorders>
              <w:top w:val="nil"/>
              <w:left w:val="nil"/>
              <w:bottom w:val="nil"/>
              <w:right w:val="nil"/>
            </w:tcBorders>
          </w:tcPr>
          <w:p w14:paraId="42455622" w14:textId="77777777" w:rsidR="00090393" w:rsidRPr="00A05143" w:rsidRDefault="00090393" w:rsidP="009349F4">
            <w:pPr>
              <w:jc w:val="center"/>
              <w:rPr>
                <w:sz w:val="20"/>
              </w:rPr>
            </w:pPr>
            <w:r w:rsidRPr="00A05143">
              <w:rPr>
                <w:sz w:val="20"/>
              </w:rPr>
              <w:t>0.169</w:t>
            </w:r>
          </w:p>
        </w:tc>
        <w:tc>
          <w:tcPr>
            <w:tcW w:w="902" w:type="dxa"/>
            <w:tcBorders>
              <w:top w:val="nil"/>
              <w:left w:val="nil"/>
              <w:bottom w:val="nil"/>
              <w:right w:val="nil"/>
            </w:tcBorders>
          </w:tcPr>
          <w:p w14:paraId="79063DD3" w14:textId="77777777" w:rsidR="00090393" w:rsidRPr="00A05143" w:rsidRDefault="00090393" w:rsidP="009349F4">
            <w:pPr>
              <w:jc w:val="center"/>
              <w:rPr>
                <w:sz w:val="20"/>
              </w:rPr>
            </w:pPr>
            <w:r w:rsidRPr="00A05143">
              <w:rPr>
                <w:sz w:val="20"/>
              </w:rPr>
              <w:t>0.372</w:t>
            </w:r>
          </w:p>
        </w:tc>
        <w:tc>
          <w:tcPr>
            <w:tcW w:w="902" w:type="dxa"/>
            <w:tcBorders>
              <w:top w:val="nil"/>
              <w:left w:val="nil"/>
              <w:bottom w:val="nil"/>
              <w:right w:val="nil"/>
            </w:tcBorders>
          </w:tcPr>
          <w:p w14:paraId="7F7EC1EF" w14:textId="77777777" w:rsidR="00090393" w:rsidRPr="00A05143" w:rsidRDefault="00090393" w:rsidP="009349F4">
            <w:pPr>
              <w:jc w:val="center"/>
              <w:rPr>
                <w:sz w:val="20"/>
              </w:rPr>
            </w:pPr>
            <w:r w:rsidRPr="00A05143">
              <w:rPr>
                <w:sz w:val="20"/>
              </w:rPr>
              <w:t>0.313</w:t>
            </w:r>
          </w:p>
        </w:tc>
        <w:tc>
          <w:tcPr>
            <w:tcW w:w="902" w:type="dxa"/>
            <w:tcBorders>
              <w:top w:val="nil"/>
              <w:left w:val="nil"/>
              <w:bottom w:val="nil"/>
              <w:right w:val="nil"/>
            </w:tcBorders>
          </w:tcPr>
          <w:p w14:paraId="3CE2D873" w14:textId="77777777" w:rsidR="00090393" w:rsidRPr="00A05143" w:rsidRDefault="00090393" w:rsidP="009349F4">
            <w:pPr>
              <w:jc w:val="center"/>
              <w:rPr>
                <w:sz w:val="20"/>
              </w:rPr>
            </w:pPr>
            <w:r w:rsidRPr="00A05143">
              <w:rPr>
                <w:sz w:val="20"/>
              </w:rPr>
              <w:t>0.439</w:t>
            </w:r>
          </w:p>
        </w:tc>
        <w:tc>
          <w:tcPr>
            <w:tcW w:w="902" w:type="dxa"/>
            <w:tcBorders>
              <w:top w:val="nil"/>
              <w:left w:val="nil"/>
              <w:bottom w:val="nil"/>
              <w:right w:val="nil"/>
            </w:tcBorders>
          </w:tcPr>
          <w:p w14:paraId="65967989" w14:textId="77777777" w:rsidR="00090393" w:rsidRPr="00A05143" w:rsidRDefault="00090393" w:rsidP="009349F4">
            <w:pPr>
              <w:jc w:val="center"/>
              <w:rPr>
                <w:sz w:val="20"/>
              </w:rPr>
            </w:pPr>
            <w:r w:rsidRPr="00A05143">
              <w:rPr>
                <w:sz w:val="20"/>
              </w:rPr>
              <w:t>0.546</w:t>
            </w:r>
          </w:p>
        </w:tc>
        <w:tc>
          <w:tcPr>
            <w:tcW w:w="902" w:type="dxa"/>
            <w:tcBorders>
              <w:top w:val="nil"/>
              <w:left w:val="nil"/>
              <w:bottom w:val="nil"/>
              <w:right w:val="nil"/>
            </w:tcBorders>
          </w:tcPr>
          <w:p w14:paraId="58C15ABA" w14:textId="77777777" w:rsidR="00090393" w:rsidRPr="00A05143" w:rsidRDefault="00090393" w:rsidP="009349F4">
            <w:pPr>
              <w:jc w:val="center"/>
              <w:rPr>
                <w:sz w:val="20"/>
              </w:rPr>
            </w:pPr>
            <w:r w:rsidRPr="00A05143">
              <w:rPr>
                <w:sz w:val="20"/>
              </w:rPr>
              <w:t>1</w:t>
            </w:r>
          </w:p>
        </w:tc>
        <w:tc>
          <w:tcPr>
            <w:tcW w:w="902" w:type="dxa"/>
            <w:tcBorders>
              <w:top w:val="nil"/>
              <w:left w:val="nil"/>
              <w:bottom w:val="nil"/>
            </w:tcBorders>
          </w:tcPr>
          <w:p w14:paraId="0CC2893C" w14:textId="77777777" w:rsidR="00090393" w:rsidRPr="00A05143" w:rsidRDefault="00090393" w:rsidP="009349F4">
            <w:pPr>
              <w:jc w:val="center"/>
              <w:rPr>
                <w:sz w:val="20"/>
              </w:rPr>
            </w:pPr>
          </w:p>
        </w:tc>
      </w:tr>
      <w:tr w:rsidR="00090393" w:rsidRPr="00341EBC" w14:paraId="1F6A03A1" w14:textId="77777777" w:rsidTr="009349F4">
        <w:tc>
          <w:tcPr>
            <w:tcW w:w="901" w:type="dxa"/>
            <w:tcBorders>
              <w:top w:val="nil"/>
            </w:tcBorders>
          </w:tcPr>
          <w:p w14:paraId="059707CE" w14:textId="77777777" w:rsidR="00090393" w:rsidRPr="00A05143" w:rsidRDefault="00090393" w:rsidP="009349F4">
            <w:pPr>
              <w:jc w:val="center"/>
              <w:rPr>
                <w:sz w:val="20"/>
              </w:rPr>
            </w:pPr>
            <w:r w:rsidRPr="00A05143">
              <w:rPr>
                <w:sz w:val="20"/>
              </w:rPr>
              <w:t>dep24</w:t>
            </w:r>
          </w:p>
        </w:tc>
        <w:tc>
          <w:tcPr>
            <w:tcW w:w="901" w:type="dxa"/>
            <w:tcBorders>
              <w:top w:val="nil"/>
              <w:right w:val="nil"/>
            </w:tcBorders>
          </w:tcPr>
          <w:p w14:paraId="0E130D5B" w14:textId="77777777" w:rsidR="00090393" w:rsidRPr="00A05143" w:rsidRDefault="00090393" w:rsidP="009349F4">
            <w:pPr>
              <w:jc w:val="center"/>
              <w:rPr>
                <w:sz w:val="20"/>
              </w:rPr>
            </w:pPr>
            <w:r w:rsidRPr="00A05143">
              <w:rPr>
                <w:sz w:val="20"/>
              </w:rPr>
              <w:t>0.036</w:t>
            </w:r>
          </w:p>
        </w:tc>
        <w:tc>
          <w:tcPr>
            <w:tcW w:w="901" w:type="dxa"/>
            <w:tcBorders>
              <w:top w:val="nil"/>
              <w:left w:val="nil"/>
              <w:right w:val="nil"/>
            </w:tcBorders>
          </w:tcPr>
          <w:p w14:paraId="0BF41349" w14:textId="77777777" w:rsidR="00090393" w:rsidRPr="00A05143" w:rsidRDefault="00090393" w:rsidP="009349F4">
            <w:pPr>
              <w:jc w:val="center"/>
              <w:rPr>
                <w:sz w:val="20"/>
              </w:rPr>
            </w:pPr>
            <w:r w:rsidRPr="00A05143">
              <w:rPr>
                <w:sz w:val="20"/>
              </w:rPr>
              <w:t>0.114</w:t>
            </w:r>
          </w:p>
        </w:tc>
        <w:tc>
          <w:tcPr>
            <w:tcW w:w="901" w:type="dxa"/>
            <w:tcBorders>
              <w:top w:val="nil"/>
              <w:left w:val="nil"/>
              <w:right w:val="nil"/>
            </w:tcBorders>
          </w:tcPr>
          <w:p w14:paraId="2D9485FA" w14:textId="77777777" w:rsidR="00090393" w:rsidRPr="00A05143" w:rsidRDefault="00090393" w:rsidP="009349F4">
            <w:pPr>
              <w:jc w:val="center"/>
              <w:rPr>
                <w:sz w:val="20"/>
              </w:rPr>
            </w:pPr>
            <w:r w:rsidRPr="00A05143">
              <w:rPr>
                <w:sz w:val="20"/>
              </w:rPr>
              <w:t>0.172</w:t>
            </w:r>
          </w:p>
        </w:tc>
        <w:tc>
          <w:tcPr>
            <w:tcW w:w="902" w:type="dxa"/>
            <w:tcBorders>
              <w:top w:val="nil"/>
              <w:left w:val="nil"/>
              <w:right w:val="nil"/>
            </w:tcBorders>
          </w:tcPr>
          <w:p w14:paraId="35E492F9" w14:textId="77777777" w:rsidR="00090393" w:rsidRPr="00A05143" w:rsidRDefault="00090393" w:rsidP="009349F4">
            <w:pPr>
              <w:jc w:val="center"/>
              <w:rPr>
                <w:sz w:val="20"/>
              </w:rPr>
            </w:pPr>
            <w:r w:rsidRPr="00A05143">
              <w:rPr>
                <w:sz w:val="20"/>
              </w:rPr>
              <w:t>0.345</w:t>
            </w:r>
          </w:p>
        </w:tc>
        <w:tc>
          <w:tcPr>
            <w:tcW w:w="902" w:type="dxa"/>
            <w:tcBorders>
              <w:top w:val="nil"/>
              <w:left w:val="nil"/>
              <w:right w:val="nil"/>
            </w:tcBorders>
          </w:tcPr>
          <w:p w14:paraId="1CE73B6B" w14:textId="77777777" w:rsidR="00090393" w:rsidRPr="00A05143" w:rsidRDefault="00090393" w:rsidP="009349F4">
            <w:pPr>
              <w:jc w:val="center"/>
              <w:rPr>
                <w:sz w:val="20"/>
              </w:rPr>
            </w:pPr>
            <w:r w:rsidRPr="00A05143">
              <w:rPr>
                <w:sz w:val="20"/>
              </w:rPr>
              <w:t>0.305</w:t>
            </w:r>
          </w:p>
        </w:tc>
        <w:tc>
          <w:tcPr>
            <w:tcW w:w="902" w:type="dxa"/>
            <w:tcBorders>
              <w:top w:val="nil"/>
              <w:left w:val="nil"/>
              <w:right w:val="nil"/>
            </w:tcBorders>
          </w:tcPr>
          <w:p w14:paraId="6DDF2CFE" w14:textId="77777777" w:rsidR="00090393" w:rsidRPr="00A05143" w:rsidRDefault="00090393" w:rsidP="009349F4">
            <w:pPr>
              <w:jc w:val="center"/>
              <w:rPr>
                <w:sz w:val="20"/>
              </w:rPr>
            </w:pPr>
            <w:r w:rsidRPr="00A05143">
              <w:rPr>
                <w:sz w:val="20"/>
              </w:rPr>
              <w:t>0.419</w:t>
            </w:r>
          </w:p>
        </w:tc>
        <w:tc>
          <w:tcPr>
            <w:tcW w:w="902" w:type="dxa"/>
            <w:tcBorders>
              <w:top w:val="nil"/>
              <w:left w:val="nil"/>
              <w:right w:val="nil"/>
            </w:tcBorders>
          </w:tcPr>
          <w:p w14:paraId="25CE0429" w14:textId="77777777" w:rsidR="00090393" w:rsidRPr="00A05143" w:rsidRDefault="00090393" w:rsidP="009349F4">
            <w:pPr>
              <w:jc w:val="center"/>
              <w:rPr>
                <w:sz w:val="20"/>
              </w:rPr>
            </w:pPr>
            <w:r w:rsidRPr="00A05143">
              <w:rPr>
                <w:sz w:val="20"/>
              </w:rPr>
              <w:t>0.500</w:t>
            </w:r>
          </w:p>
        </w:tc>
        <w:tc>
          <w:tcPr>
            <w:tcW w:w="902" w:type="dxa"/>
            <w:tcBorders>
              <w:top w:val="nil"/>
              <w:left w:val="nil"/>
              <w:right w:val="nil"/>
            </w:tcBorders>
          </w:tcPr>
          <w:p w14:paraId="6B826458" w14:textId="77777777" w:rsidR="00090393" w:rsidRPr="00A05143" w:rsidRDefault="00090393" w:rsidP="009349F4">
            <w:pPr>
              <w:jc w:val="center"/>
              <w:rPr>
                <w:sz w:val="20"/>
              </w:rPr>
            </w:pPr>
            <w:r w:rsidRPr="00A05143">
              <w:rPr>
                <w:sz w:val="20"/>
              </w:rPr>
              <w:t>0.605</w:t>
            </w:r>
          </w:p>
        </w:tc>
        <w:tc>
          <w:tcPr>
            <w:tcW w:w="902" w:type="dxa"/>
            <w:tcBorders>
              <w:top w:val="nil"/>
              <w:left w:val="nil"/>
            </w:tcBorders>
          </w:tcPr>
          <w:p w14:paraId="045080CE" w14:textId="77777777" w:rsidR="00090393" w:rsidRPr="00A05143" w:rsidRDefault="00090393" w:rsidP="009349F4">
            <w:pPr>
              <w:jc w:val="center"/>
              <w:rPr>
                <w:sz w:val="20"/>
              </w:rPr>
            </w:pPr>
            <w:r w:rsidRPr="00A05143">
              <w:rPr>
                <w:sz w:val="20"/>
              </w:rPr>
              <w:t>1</w:t>
            </w:r>
          </w:p>
        </w:tc>
      </w:tr>
    </w:tbl>
    <w:p w14:paraId="4119F215" w14:textId="574698D4" w:rsidR="00090393" w:rsidRPr="006D42CB" w:rsidRDefault="00090393" w:rsidP="00090393">
      <w:pPr>
        <w:rPr>
          <w:rFonts w:eastAsiaTheme="majorEastAsia"/>
          <w:color w:val="1F3864" w:themeColor="accent1" w:themeShade="80"/>
          <w:sz w:val="20"/>
        </w:rPr>
      </w:pPr>
    </w:p>
    <w:p w14:paraId="4A61D8BA" w14:textId="77777777" w:rsidR="003E6E20" w:rsidRDefault="003E6E20" w:rsidP="00090393">
      <w:pPr>
        <w:rPr>
          <w:rFonts w:eastAsiaTheme="majorEastAsia"/>
          <w:color w:val="1F3763" w:themeColor="accent1" w:themeShade="7F"/>
          <w:sz w:val="20"/>
          <w:szCs w:val="20"/>
        </w:rPr>
      </w:pPr>
    </w:p>
    <w:p w14:paraId="518B4517" w14:textId="77777777" w:rsidR="003E6E20" w:rsidRDefault="003E6E20">
      <w:pPr>
        <w:spacing w:after="160" w:line="259" w:lineRule="auto"/>
        <w:rPr>
          <w:rFonts w:eastAsiaTheme="majorEastAsia" w:cstheme="majorBidi"/>
          <w:color w:val="2F5496" w:themeColor="accent1" w:themeShade="BF"/>
          <w:sz w:val="26"/>
          <w:szCs w:val="26"/>
        </w:rPr>
      </w:pPr>
      <w:r>
        <w:br w:type="page"/>
      </w:r>
    </w:p>
    <w:p w14:paraId="6C0D9070" w14:textId="54FA2284" w:rsidR="00055FBF" w:rsidRDefault="00072F9E" w:rsidP="00055FBF">
      <w:pPr>
        <w:pStyle w:val="Heading2"/>
      </w:pPr>
      <w:r>
        <w:lastRenderedPageBreak/>
        <w:t xml:space="preserve">Supplementary Table </w:t>
      </w:r>
      <w:r w:rsidR="001061CC">
        <w:t>6</w:t>
      </w:r>
      <w:r w:rsidR="00055FBF" w:rsidRPr="00B15FEF">
        <w:t xml:space="preserve">. </w:t>
      </w:r>
      <w:r w:rsidR="00055FBF">
        <w:t>Estimated p</w:t>
      </w:r>
      <w:r w:rsidR="00BA0367">
        <w:t>ercentages</w:t>
      </w:r>
      <w:r w:rsidR="00055FBF">
        <w:t xml:space="preserve"> of missing data, by trajectory group</w:t>
      </w:r>
    </w:p>
    <w:p w14:paraId="07033445" w14:textId="77777777" w:rsidR="00551BCC" w:rsidRPr="00551BCC" w:rsidRDefault="00551BCC" w:rsidP="00551BCC"/>
    <w:tbl>
      <w:tblPr>
        <w:tblStyle w:val="TableGrid"/>
        <w:tblW w:w="8476" w:type="dxa"/>
        <w:tblLook w:val="04A0" w:firstRow="1" w:lastRow="0" w:firstColumn="1" w:lastColumn="0" w:noHBand="0" w:noVBand="1"/>
      </w:tblPr>
      <w:tblGrid>
        <w:gridCol w:w="1555"/>
        <w:gridCol w:w="1060"/>
        <w:gridCol w:w="1243"/>
        <w:gridCol w:w="1296"/>
        <w:gridCol w:w="1058"/>
        <w:gridCol w:w="1243"/>
        <w:gridCol w:w="1021"/>
      </w:tblGrid>
      <w:tr w:rsidR="00BF1BB7" w14:paraId="385F4D03" w14:textId="77777777" w:rsidTr="0099377D">
        <w:tc>
          <w:tcPr>
            <w:tcW w:w="1555" w:type="dxa"/>
            <w:tcBorders>
              <w:bottom w:val="single" w:sz="4" w:space="0" w:color="auto"/>
              <w:right w:val="nil"/>
            </w:tcBorders>
          </w:tcPr>
          <w:p w14:paraId="5F6B18BD" w14:textId="2CB485E2" w:rsidR="00BF1BB7" w:rsidRPr="0085768F" w:rsidRDefault="0085768F" w:rsidP="009349F4">
            <w:pPr>
              <w:rPr>
                <w:sz w:val="20"/>
                <w:szCs w:val="20"/>
              </w:rPr>
            </w:pPr>
            <w:r>
              <w:rPr>
                <w:sz w:val="20"/>
                <w:szCs w:val="20"/>
              </w:rPr>
              <w:t>Variable</w:t>
            </w:r>
          </w:p>
        </w:tc>
        <w:tc>
          <w:tcPr>
            <w:tcW w:w="1060" w:type="dxa"/>
            <w:tcBorders>
              <w:left w:val="nil"/>
              <w:bottom w:val="single" w:sz="4" w:space="0" w:color="auto"/>
              <w:right w:val="nil"/>
            </w:tcBorders>
          </w:tcPr>
          <w:p w14:paraId="2AA0F4D6" w14:textId="77777777" w:rsidR="00BF1BB7" w:rsidRPr="0085768F" w:rsidRDefault="00BF1BB7" w:rsidP="009349F4">
            <w:pPr>
              <w:rPr>
                <w:sz w:val="20"/>
                <w:szCs w:val="20"/>
              </w:rPr>
            </w:pPr>
            <w:r w:rsidRPr="0085768F">
              <w:rPr>
                <w:sz w:val="20"/>
                <w:szCs w:val="20"/>
              </w:rPr>
              <w:t>Stable low (70.5%)</w:t>
            </w:r>
          </w:p>
        </w:tc>
        <w:tc>
          <w:tcPr>
            <w:tcW w:w="1243" w:type="dxa"/>
            <w:tcBorders>
              <w:left w:val="nil"/>
              <w:bottom w:val="single" w:sz="4" w:space="0" w:color="auto"/>
              <w:right w:val="nil"/>
            </w:tcBorders>
          </w:tcPr>
          <w:p w14:paraId="7BDD77FA" w14:textId="6978EAAB" w:rsidR="00BF1BB7" w:rsidRPr="0085768F" w:rsidRDefault="00BF1BB7" w:rsidP="009349F4">
            <w:pPr>
              <w:rPr>
                <w:sz w:val="20"/>
                <w:szCs w:val="20"/>
              </w:rPr>
            </w:pPr>
            <w:r w:rsidRPr="0085768F">
              <w:rPr>
                <w:sz w:val="20"/>
                <w:szCs w:val="20"/>
              </w:rPr>
              <w:t>Childhood limited (5.1%)</w:t>
            </w:r>
          </w:p>
        </w:tc>
        <w:tc>
          <w:tcPr>
            <w:tcW w:w="1296" w:type="dxa"/>
            <w:tcBorders>
              <w:left w:val="nil"/>
              <w:bottom w:val="single" w:sz="4" w:space="0" w:color="auto"/>
              <w:right w:val="nil"/>
            </w:tcBorders>
          </w:tcPr>
          <w:p w14:paraId="62AFCBCD" w14:textId="18E9F1FA" w:rsidR="00BF1BB7" w:rsidRPr="0085768F" w:rsidRDefault="00BF1BB7" w:rsidP="009349F4">
            <w:pPr>
              <w:rPr>
                <w:sz w:val="20"/>
                <w:szCs w:val="20"/>
              </w:rPr>
            </w:pPr>
            <w:r w:rsidRPr="0085768F">
              <w:rPr>
                <w:sz w:val="20"/>
                <w:szCs w:val="20"/>
              </w:rPr>
              <w:t>Adolescent onset (9.4%)</w:t>
            </w:r>
          </w:p>
        </w:tc>
        <w:tc>
          <w:tcPr>
            <w:tcW w:w="1058" w:type="dxa"/>
            <w:tcBorders>
              <w:left w:val="nil"/>
              <w:bottom w:val="single" w:sz="4" w:space="0" w:color="auto"/>
              <w:right w:val="nil"/>
            </w:tcBorders>
          </w:tcPr>
          <w:p w14:paraId="63DD95ED" w14:textId="6EBA47C2" w:rsidR="00BF1BB7" w:rsidRPr="0085768F" w:rsidRDefault="00BF1BB7" w:rsidP="009349F4">
            <w:pPr>
              <w:rPr>
                <w:sz w:val="20"/>
                <w:szCs w:val="20"/>
              </w:rPr>
            </w:pPr>
            <w:r w:rsidRPr="0085768F">
              <w:rPr>
                <w:sz w:val="20"/>
                <w:szCs w:val="20"/>
              </w:rPr>
              <w:t>Early adult onset (11.6%)</w:t>
            </w:r>
          </w:p>
        </w:tc>
        <w:tc>
          <w:tcPr>
            <w:tcW w:w="1243" w:type="dxa"/>
            <w:tcBorders>
              <w:left w:val="nil"/>
              <w:bottom w:val="single" w:sz="4" w:space="0" w:color="auto"/>
              <w:right w:val="nil"/>
            </w:tcBorders>
          </w:tcPr>
          <w:p w14:paraId="1E98A196" w14:textId="0DD122DF" w:rsidR="00BF1BB7" w:rsidRPr="0085768F" w:rsidRDefault="00BF1BB7" w:rsidP="009349F4">
            <w:pPr>
              <w:rPr>
                <w:sz w:val="20"/>
                <w:szCs w:val="20"/>
              </w:rPr>
            </w:pPr>
            <w:r w:rsidRPr="0085768F">
              <w:rPr>
                <w:sz w:val="20"/>
                <w:szCs w:val="20"/>
              </w:rPr>
              <w:t>Childhood persistent (3.5%)</w:t>
            </w:r>
          </w:p>
        </w:tc>
        <w:tc>
          <w:tcPr>
            <w:tcW w:w="1021" w:type="dxa"/>
            <w:tcBorders>
              <w:left w:val="nil"/>
              <w:bottom w:val="single" w:sz="4" w:space="0" w:color="auto"/>
            </w:tcBorders>
          </w:tcPr>
          <w:p w14:paraId="607BC2DF" w14:textId="77777777" w:rsidR="00BF1BB7" w:rsidRPr="0085768F" w:rsidRDefault="00BF1BB7" w:rsidP="009349F4">
            <w:pPr>
              <w:rPr>
                <w:sz w:val="20"/>
                <w:szCs w:val="20"/>
              </w:rPr>
            </w:pPr>
            <w:r w:rsidRPr="0085768F">
              <w:rPr>
                <w:sz w:val="20"/>
                <w:szCs w:val="20"/>
              </w:rPr>
              <w:t>All</w:t>
            </w:r>
          </w:p>
          <w:p w14:paraId="06EFCB84" w14:textId="77777777" w:rsidR="00BF1BB7" w:rsidRPr="0085768F" w:rsidRDefault="00BF1BB7" w:rsidP="009349F4">
            <w:pPr>
              <w:rPr>
                <w:sz w:val="20"/>
                <w:szCs w:val="20"/>
              </w:rPr>
            </w:pPr>
            <w:r w:rsidRPr="0085768F">
              <w:rPr>
                <w:sz w:val="20"/>
                <w:szCs w:val="20"/>
              </w:rPr>
              <w:t>(100%)</w:t>
            </w:r>
          </w:p>
        </w:tc>
      </w:tr>
      <w:tr w:rsidR="00BF1BB7" w14:paraId="7777F176" w14:textId="77777777" w:rsidTr="0099377D">
        <w:tc>
          <w:tcPr>
            <w:tcW w:w="1555" w:type="dxa"/>
            <w:tcBorders>
              <w:bottom w:val="nil"/>
              <w:right w:val="nil"/>
            </w:tcBorders>
          </w:tcPr>
          <w:p w14:paraId="3B1A3F90" w14:textId="509428CF" w:rsidR="00BF1BB7" w:rsidRPr="0085768F" w:rsidRDefault="00BF1BB7" w:rsidP="00BF1BB7">
            <w:pPr>
              <w:rPr>
                <w:sz w:val="20"/>
                <w:szCs w:val="20"/>
              </w:rPr>
            </w:pPr>
            <w:r w:rsidRPr="0085768F">
              <w:rPr>
                <w:sz w:val="20"/>
                <w:szCs w:val="20"/>
              </w:rPr>
              <w:t>SMFQ age 11</w:t>
            </w:r>
          </w:p>
        </w:tc>
        <w:tc>
          <w:tcPr>
            <w:tcW w:w="1060" w:type="dxa"/>
            <w:tcBorders>
              <w:left w:val="nil"/>
              <w:bottom w:val="nil"/>
              <w:right w:val="nil"/>
            </w:tcBorders>
          </w:tcPr>
          <w:p w14:paraId="7905381F" w14:textId="2B3A21C5" w:rsidR="00BF1BB7" w:rsidRPr="0085768F" w:rsidRDefault="00BF1BB7" w:rsidP="00BF1BB7">
            <w:pPr>
              <w:rPr>
                <w:sz w:val="20"/>
                <w:szCs w:val="20"/>
              </w:rPr>
            </w:pPr>
            <w:r w:rsidRPr="0085768F">
              <w:rPr>
                <w:sz w:val="20"/>
                <w:szCs w:val="20"/>
              </w:rPr>
              <w:t>21.5%</w:t>
            </w:r>
          </w:p>
        </w:tc>
        <w:tc>
          <w:tcPr>
            <w:tcW w:w="1243" w:type="dxa"/>
            <w:tcBorders>
              <w:left w:val="nil"/>
              <w:bottom w:val="nil"/>
              <w:right w:val="nil"/>
            </w:tcBorders>
          </w:tcPr>
          <w:p w14:paraId="58470209" w14:textId="0C84AC69" w:rsidR="00BF1BB7" w:rsidRPr="0085768F" w:rsidRDefault="00BF1BB7" w:rsidP="00BF1BB7">
            <w:pPr>
              <w:rPr>
                <w:sz w:val="20"/>
                <w:szCs w:val="20"/>
              </w:rPr>
            </w:pPr>
            <w:r w:rsidRPr="0085768F">
              <w:rPr>
                <w:sz w:val="20"/>
                <w:szCs w:val="20"/>
              </w:rPr>
              <w:t>6.38%</w:t>
            </w:r>
          </w:p>
        </w:tc>
        <w:tc>
          <w:tcPr>
            <w:tcW w:w="1296" w:type="dxa"/>
            <w:tcBorders>
              <w:left w:val="nil"/>
              <w:bottom w:val="nil"/>
              <w:right w:val="nil"/>
            </w:tcBorders>
          </w:tcPr>
          <w:p w14:paraId="2D9D834B" w14:textId="167C74F5" w:rsidR="00BF1BB7" w:rsidRPr="0085768F" w:rsidRDefault="00BF1BB7" w:rsidP="00BF1BB7">
            <w:pPr>
              <w:rPr>
                <w:sz w:val="20"/>
                <w:szCs w:val="20"/>
              </w:rPr>
            </w:pPr>
            <w:r w:rsidRPr="0085768F">
              <w:rPr>
                <w:sz w:val="20"/>
                <w:szCs w:val="20"/>
              </w:rPr>
              <w:t>25.2%</w:t>
            </w:r>
          </w:p>
        </w:tc>
        <w:tc>
          <w:tcPr>
            <w:tcW w:w="1058" w:type="dxa"/>
            <w:tcBorders>
              <w:left w:val="nil"/>
              <w:bottom w:val="nil"/>
              <w:right w:val="nil"/>
            </w:tcBorders>
          </w:tcPr>
          <w:p w14:paraId="62C08B47" w14:textId="2FCEF5E3" w:rsidR="00BF1BB7" w:rsidRPr="0085768F" w:rsidRDefault="00BF1BB7" w:rsidP="00BF1BB7">
            <w:pPr>
              <w:rPr>
                <w:sz w:val="20"/>
                <w:szCs w:val="20"/>
              </w:rPr>
            </w:pPr>
            <w:r w:rsidRPr="0085768F">
              <w:rPr>
                <w:sz w:val="20"/>
                <w:szCs w:val="20"/>
              </w:rPr>
              <w:t>24.4%</w:t>
            </w:r>
          </w:p>
        </w:tc>
        <w:tc>
          <w:tcPr>
            <w:tcW w:w="1243" w:type="dxa"/>
            <w:tcBorders>
              <w:left w:val="nil"/>
              <w:bottom w:val="nil"/>
              <w:right w:val="nil"/>
            </w:tcBorders>
          </w:tcPr>
          <w:p w14:paraId="4BD9434B" w14:textId="5691B85A" w:rsidR="00BF1BB7" w:rsidRPr="0085768F" w:rsidRDefault="00BF1BB7" w:rsidP="00BF1BB7">
            <w:pPr>
              <w:rPr>
                <w:sz w:val="20"/>
                <w:szCs w:val="20"/>
              </w:rPr>
            </w:pPr>
            <w:r w:rsidRPr="0085768F">
              <w:rPr>
                <w:sz w:val="20"/>
                <w:szCs w:val="20"/>
              </w:rPr>
              <w:t>32.2%</w:t>
            </w:r>
          </w:p>
        </w:tc>
        <w:tc>
          <w:tcPr>
            <w:tcW w:w="1021" w:type="dxa"/>
            <w:tcBorders>
              <w:left w:val="nil"/>
              <w:bottom w:val="nil"/>
            </w:tcBorders>
            <w:vAlign w:val="bottom"/>
          </w:tcPr>
          <w:p w14:paraId="68F76F5B" w14:textId="3BC14253" w:rsidR="00BF1BB7" w:rsidRPr="0085768F" w:rsidRDefault="00BF1BB7" w:rsidP="00BF1BB7">
            <w:pPr>
              <w:rPr>
                <w:sz w:val="20"/>
                <w:szCs w:val="20"/>
              </w:rPr>
            </w:pPr>
            <w:r w:rsidRPr="0085768F">
              <w:rPr>
                <w:color w:val="000000"/>
                <w:sz w:val="20"/>
                <w:szCs w:val="20"/>
              </w:rPr>
              <w:t>21.7%</w:t>
            </w:r>
          </w:p>
        </w:tc>
      </w:tr>
      <w:tr w:rsidR="00BF1BB7" w14:paraId="618039F5" w14:textId="77777777" w:rsidTr="0099377D">
        <w:tc>
          <w:tcPr>
            <w:tcW w:w="1555" w:type="dxa"/>
            <w:tcBorders>
              <w:top w:val="nil"/>
              <w:bottom w:val="nil"/>
              <w:right w:val="nil"/>
            </w:tcBorders>
          </w:tcPr>
          <w:p w14:paraId="4F77424A" w14:textId="5EEE5DBF" w:rsidR="00BF1BB7" w:rsidRPr="0085768F" w:rsidRDefault="00BF1BB7" w:rsidP="00BF1BB7">
            <w:pPr>
              <w:rPr>
                <w:sz w:val="20"/>
                <w:szCs w:val="20"/>
              </w:rPr>
            </w:pPr>
            <w:r w:rsidRPr="0085768F">
              <w:rPr>
                <w:sz w:val="20"/>
                <w:szCs w:val="20"/>
              </w:rPr>
              <w:t>SMFQ age 13</w:t>
            </w:r>
          </w:p>
        </w:tc>
        <w:tc>
          <w:tcPr>
            <w:tcW w:w="1060" w:type="dxa"/>
            <w:tcBorders>
              <w:top w:val="nil"/>
              <w:left w:val="nil"/>
              <w:bottom w:val="nil"/>
              <w:right w:val="nil"/>
            </w:tcBorders>
          </w:tcPr>
          <w:p w14:paraId="2D36E5A1" w14:textId="6ABCEF4A" w:rsidR="00BF1BB7" w:rsidRPr="0085768F" w:rsidRDefault="00BF1BB7" w:rsidP="00BF1BB7">
            <w:pPr>
              <w:rPr>
                <w:sz w:val="20"/>
                <w:szCs w:val="20"/>
              </w:rPr>
            </w:pPr>
            <w:r w:rsidRPr="0085768F">
              <w:rPr>
                <w:sz w:val="20"/>
                <w:szCs w:val="20"/>
              </w:rPr>
              <w:t>29.1%</w:t>
            </w:r>
          </w:p>
        </w:tc>
        <w:tc>
          <w:tcPr>
            <w:tcW w:w="1243" w:type="dxa"/>
            <w:tcBorders>
              <w:top w:val="nil"/>
              <w:left w:val="nil"/>
              <w:bottom w:val="nil"/>
              <w:right w:val="nil"/>
            </w:tcBorders>
          </w:tcPr>
          <w:p w14:paraId="2E1415AD" w14:textId="5D7D503E" w:rsidR="00BF1BB7" w:rsidRPr="0085768F" w:rsidRDefault="00BF1BB7" w:rsidP="00BF1BB7">
            <w:pPr>
              <w:rPr>
                <w:sz w:val="20"/>
                <w:szCs w:val="20"/>
              </w:rPr>
            </w:pPr>
            <w:r w:rsidRPr="0085768F">
              <w:rPr>
                <w:sz w:val="20"/>
                <w:szCs w:val="20"/>
              </w:rPr>
              <w:t>21.9%</w:t>
            </w:r>
          </w:p>
        </w:tc>
        <w:tc>
          <w:tcPr>
            <w:tcW w:w="1296" w:type="dxa"/>
            <w:tcBorders>
              <w:top w:val="nil"/>
              <w:left w:val="nil"/>
              <w:bottom w:val="nil"/>
              <w:right w:val="nil"/>
            </w:tcBorders>
          </w:tcPr>
          <w:p w14:paraId="5BCE887C" w14:textId="3F9F8916" w:rsidR="00BF1BB7" w:rsidRPr="0085768F" w:rsidRDefault="00BF1BB7" w:rsidP="00BF1BB7">
            <w:pPr>
              <w:rPr>
                <w:sz w:val="20"/>
                <w:szCs w:val="20"/>
              </w:rPr>
            </w:pPr>
            <w:r w:rsidRPr="0085768F">
              <w:rPr>
                <w:sz w:val="20"/>
                <w:szCs w:val="20"/>
              </w:rPr>
              <w:t>26.0%</w:t>
            </w:r>
          </w:p>
        </w:tc>
        <w:tc>
          <w:tcPr>
            <w:tcW w:w="1058" w:type="dxa"/>
            <w:tcBorders>
              <w:top w:val="nil"/>
              <w:left w:val="nil"/>
              <w:bottom w:val="nil"/>
              <w:right w:val="nil"/>
            </w:tcBorders>
          </w:tcPr>
          <w:p w14:paraId="1A1EC0CE" w14:textId="31BBDC9C" w:rsidR="00BF1BB7" w:rsidRPr="0085768F" w:rsidRDefault="00BF1BB7" w:rsidP="00BF1BB7">
            <w:pPr>
              <w:rPr>
                <w:sz w:val="20"/>
                <w:szCs w:val="20"/>
              </w:rPr>
            </w:pPr>
            <w:r w:rsidRPr="0085768F">
              <w:rPr>
                <w:sz w:val="20"/>
                <w:szCs w:val="20"/>
              </w:rPr>
              <w:t>28.0%</w:t>
            </w:r>
          </w:p>
        </w:tc>
        <w:tc>
          <w:tcPr>
            <w:tcW w:w="1243" w:type="dxa"/>
            <w:tcBorders>
              <w:top w:val="nil"/>
              <w:left w:val="nil"/>
              <w:bottom w:val="nil"/>
              <w:right w:val="nil"/>
            </w:tcBorders>
          </w:tcPr>
          <w:p w14:paraId="6B8129A4" w14:textId="38742E7A" w:rsidR="00BF1BB7" w:rsidRPr="0085768F" w:rsidRDefault="00BF1BB7" w:rsidP="00BF1BB7">
            <w:pPr>
              <w:rPr>
                <w:sz w:val="20"/>
                <w:szCs w:val="20"/>
              </w:rPr>
            </w:pPr>
            <w:r w:rsidRPr="0085768F">
              <w:rPr>
                <w:sz w:val="20"/>
                <w:szCs w:val="20"/>
              </w:rPr>
              <w:t>31.9%</w:t>
            </w:r>
          </w:p>
        </w:tc>
        <w:tc>
          <w:tcPr>
            <w:tcW w:w="1021" w:type="dxa"/>
            <w:tcBorders>
              <w:top w:val="nil"/>
              <w:left w:val="nil"/>
              <w:bottom w:val="nil"/>
            </w:tcBorders>
            <w:vAlign w:val="bottom"/>
          </w:tcPr>
          <w:p w14:paraId="552758A3" w14:textId="001A3C47" w:rsidR="00BF1BB7" w:rsidRPr="0085768F" w:rsidRDefault="00BF1BB7" w:rsidP="00BF1BB7">
            <w:pPr>
              <w:rPr>
                <w:sz w:val="20"/>
                <w:szCs w:val="20"/>
              </w:rPr>
            </w:pPr>
            <w:r w:rsidRPr="0085768F">
              <w:rPr>
                <w:color w:val="000000"/>
                <w:sz w:val="20"/>
                <w:szCs w:val="20"/>
              </w:rPr>
              <w:t>28.5%</w:t>
            </w:r>
          </w:p>
        </w:tc>
      </w:tr>
      <w:tr w:rsidR="00BF1BB7" w14:paraId="1A1A11DA" w14:textId="77777777" w:rsidTr="0099377D">
        <w:tc>
          <w:tcPr>
            <w:tcW w:w="1555" w:type="dxa"/>
            <w:tcBorders>
              <w:top w:val="nil"/>
              <w:bottom w:val="nil"/>
              <w:right w:val="nil"/>
            </w:tcBorders>
          </w:tcPr>
          <w:p w14:paraId="0F3C568E" w14:textId="798F4C56" w:rsidR="00BF1BB7" w:rsidRPr="0085768F" w:rsidRDefault="00BF1BB7" w:rsidP="00BF1BB7">
            <w:pPr>
              <w:rPr>
                <w:sz w:val="20"/>
                <w:szCs w:val="20"/>
              </w:rPr>
            </w:pPr>
            <w:r w:rsidRPr="0085768F">
              <w:rPr>
                <w:sz w:val="20"/>
                <w:szCs w:val="20"/>
              </w:rPr>
              <w:t>SMFQ age 14</w:t>
            </w:r>
          </w:p>
        </w:tc>
        <w:tc>
          <w:tcPr>
            <w:tcW w:w="1060" w:type="dxa"/>
            <w:tcBorders>
              <w:top w:val="nil"/>
              <w:left w:val="nil"/>
              <w:bottom w:val="nil"/>
              <w:right w:val="nil"/>
            </w:tcBorders>
          </w:tcPr>
          <w:p w14:paraId="18D1444E" w14:textId="30BC8D5C" w:rsidR="00BF1BB7" w:rsidRPr="0085768F" w:rsidRDefault="00BF1BB7" w:rsidP="00BF1BB7">
            <w:pPr>
              <w:rPr>
                <w:sz w:val="20"/>
                <w:szCs w:val="20"/>
              </w:rPr>
            </w:pPr>
            <w:r w:rsidRPr="0085768F">
              <w:rPr>
                <w:sz w:val="20"/>
                <w:szCs w:val="20"/>
              </w:rPr>
              <w:t>37.0%</w:t>
            </w:r>
          </w:p>
        </w:tc>
        <w:tc>
          <w:tcPr>
            <w:tcW w:w="1243" w:type="dxa"/>
            <w:tcBorders>
              <w:top w:val="nil"/>
              <w:left w:val="nil"/>
              <w:bottom w:val="nil"/>
              <w:right w:val="nil"/>
            </w:tcBorders>
          </w:tcPr>
          <w:p w14:paraId="2F361916" w14:textId="266FD71A" w:rsidR="00BF1BB7" w:rsidRPr="0085768F" w:rsidRDefault="00BF1BB7" w:rsidP="00BF1BB7">
            <w:pPr>
              <w:rPr>
                <w:sz w:val="20"/>
                <w:szCs w:val="20"/>
              </w:rPr>
            </w:pPr>
            <w:r w:rsidRPr="0085768F">
              <w:rPr>
                <w:sz w:val="20"/>
                <w:szCs w:val="20"/>
              </w:rPr>
              <w:t>26.3%</w:t>
            </w:r>
          </w:p>
        </w:tc>
        <w:tc>
          <w:tcPr>
            <w:tcW w:w="1296" w:type="dxa"/>
            <w:tcBorders>
              <w:top w:val="nil"/>
              <w:left w:val="nil"/>
              <w:bottom w:val="nil"/>
              <w:right w:val="nil"/>
            </w:tcBorders>
          </w:tcPr>
          <w:p w14:paraId="291F6163" w14:textId="665ADFAA" w:rsidR="00BF1BB7" w:rsidRPr="0085768F" w:rsidRDefault="00BF1BB7" w:rsidP="00BF1BB7">
            <w:pPr>
              <w:rPr>
                <w:sz w:val="20"/>
                <w:szCs w:val="20"/>
              </w:rPr>
            </w:pPr>
            <w:r w:rsidRPr="0085768F">
              <w:rPr>
                <w:sz w:val="20"/>
                <w:szCs w:val="20"/>
              </w:rPr>
              <w:t>30.0%</w:t>
            </w:r>
          </w:p>
        </w:tc>
        <w:tc>
          <w:tcPr>
            <w:tcW w:w="1058" w:type="dxa"/>
            <w:tcBorders>
              <w:top w:val="nil"/>
              <w:left w:val="nil"/>
              <w:bottom w:val="nil"/>
              <w:right w:val="nil"/>
            </w:tcBorders>
          </w:tcPr>
          <w:p w14:paraId="1A980240" w14:textId="0F0B152B" w:rsidR="00BF1BB7" w:rsidRPr="0085768F" w:rsidRDefault="00BF1BB7" w:rsidP="00BF1BB7">
            <w:pPr>
              <w:rPr>
                <w:sz w:val="20"/>
                <w:szCs w:val="20"/>
              </w:rPr>
            </w:pPr>
            <w:r w:rsidRPr="0085768F">
              <w:rPr>
                <w:sz w:val="20"/>
                <w:szCs w:val="20"/>
              </w:rPr>
              <w:t>34.0%</w:t>
            </w:r>
          </w:p>
        </w:tc>
        <w:tc>
          <w:tcPr>
            <w:tcW w:w="1243" w:type="dxa"/>
            <w:tcBorders>
              <w:top w:val="nil"/>
              <w:left w:val="nil"/>
              <w:bottom w:val="nil"/>
              <w:right w:val="nil"/>
            </w:tcBorders>
          </w:tcPr>
          <w:p w14:paraId="1D57861D" w14:textId="0CAF2F21" w:rsidR="00BF1BB7" w:rsidRPr="0085768F" w:rsidRDefault="00BF1BB7" w:rsidP="00BF1BB7">
            <w:pPr>
              <w:rPr>
                <w:sz w:val="20"/>
                <w:szCs w:val="20"/>
              </w:rPr>
            </w:pPr>
            <w:r w:rsidRPr="0085768F">
              <w:rPr>
                <w:sz w:val="20"/>
                <w:szCs w:val="20"/>
              </w:rPr>
              <w:t>42.9%</w:t>
            </w:r>
          </w:p>
        </w:tc>
        <w:tc>
          <w:tcPr>
            <w:tcW w:w="1021" w:type="dxa"/>
            <w:tcBorders>
              <w:top w:val="nil"/>
              <w:left w:val="nil"/>
              <w:bottom w:val="nil"/>
            </w:tcBorders>
            <w:vAlign w:val="bottom"/>
          </w:tcPr>
          <w:p w14:paraId="41C0BCDC" w14:textId="09872645" w:rsidR="00BF1BB7" w:rsidRPr="0085768F" w:rsidRDefault="00BF1BB7" w:rsidP="00BF1BB7">
            <w:pPr>
              <w:rPr>
                <w:sz w:val="20"/>
                <w:szCs w:val="20"/>
              </w:rPr>
            </w:pPr>
            <w:r w:rsidRPr="0085768F">
              <w:rPr>
                <w:color w:val="000000"/>
                <w:sz w:val="20"/>
                <w:szCs w:val="20"/>
              </w:rPr>
              <w:t>36.0%</w:t>
            </w:r>
          </w:p>
        </w:tc>
      </w:tr>
      <w:tr w:rsidR="00BF1BB7" w14:paraId="4678D005" w14:textId="77777777" w:rsidTr="0099377D">
        <w:tc>
          <w:tcPr>
            <w:tcW w:w="1555" w:type="dxa"/>
            <w:tcBorders>
              <w:top w:val="nil"/>
              <w:bottom w:val="nil"/>
              <w:right w:val="nil"/>
            </w:tcBorders>
          </w:tcPr>
          <w:p w14:paraId="752B8812" w14:textId="09708B49" w:rsidR="00BF1BB7" w:rsidRPr="0085768F" w:rsidRDefault="00BF1BB7" w:rsidP="00BF1BB7">
            <w:pPr>
              <w:rPr>
                <w:sz w:val="20"/>
                <w:szCs w:val="20"/>
              </w:rPr>
            </w:pPr>
            <w:r w:rsidRPr="0085768F">
              <w:rPr>
                <w:sz w:val="20"/>
                <w:szCs w:val="20"/>
              </w:rPr>
              <w:t>SMFQ age 17</w:t>
            </w:r>
          </w:p>
        </w:tc>
        <w:tc>
          <w:tcPr>
            <w:tcW w:w="1060" w:type="dxa"/>
            <w:tcBorders>
              <w:top w:val="nil"/>
              <w:left w:val="nil"/>
              <w:bottom w:val="nil"/>
              <w:right w:val="nil"/>
            </w:tcBorders>
          </w:tcPr>
          <w:p w14:paraId="22101D5E" w14:textId="4B38FA7E" w:rsidR="00BF1BB7" w:rsidRPr="0085768F" w:rsidRDefault="00BF1BB7" w:rsidP="00BF1BB7">
            <w:pPr>
              <w:rPr>
                <w:sz w:val="20"/>
                <w:szCs w:val="20"/>
              </w:rPr>
            </w:pPr>
            <w:r w:rsidRPr="0085768F">
              <w:rPr>
                <w:sz w:val="20"/>
                <w:szCs w:val="20"/>
              </w:rPr>
              <w:t>48.8%</w:t>
            </w:r>
          </w:p>
        </w:tc>
        <w:tc>
          <w:tcPr>
            <w:tcW w:w="1243" w:type="dxa"/>
            <w:tcBorders>
              <w:top w:val="nil"/>
              <w:left w:val="nil"/>
              <w:bottom w:val="nil"/>
              <w:right w:val="nil"/>
            </w:tcBorders>
          </w:tcPr>
          <w:p w14:paraId="5F435851" w14:textId="7309500F" w:rsidR="00BF1BB7" w:rsidRPr="0085768F" w:rsidRDefault="00BF1BB7" w:rsidP="00BF1BB7">
            <w:pPr>
              <w:rPr>
                <w:sz w:val="20"/>
                <w:szCs w:val="20"/>
              </w:rPr>
            </w:pPr>
            <w:r w:rsidRPr="0085768F">
              <w:rPr>
                <w:sz w:val="20"/>
                <w:szCs w:val="20"/>
              </w:rPr>
              <w:t>49.7%</w:t>
            </w:r>
          </w:p>
        </w:tc>
        <w:tc>
          <w:tcPr>
            <w:tcW w:w="1296" w:type="dxa"/>
            <w:tcBorders>
              <w:top w:val="nil"/>
              <w:left w:val="nil"/>
              <w:bottom w:val="nil"/>
              <w:right w:val="nil"/>
            </w:tcBorders>
          </w:tcPr>
          <w:p w14:paraId="6013336F" w14:textId="47437252" w:rsidR="00BF1BB7" w:rsidRPr="0085768F" w:rsidRDefault="00BF1BB7" w:rsidP="00BF1BB7">
            <w:pPr>
              <w:rPr>
                <w:sz w:val="20"/>
                <w:szCs w:val="20"/>
              </w:rPr>
            </w:pPr>
            <w:r w:rsidRPr="0085768F">
              <w:rPr>
                <w:sz w:val="20"/>
                <w:szCs w:val="20"/>
              </w:rPr>
              <w:t>35.0%</w:t>
            </w:r>
          </w:p>
        </w:tc>
        <w:tc>
          <w:tcPr>
            <w:tcW w:w="1058" w:type="dxa"/>
            <w:tcBorders>
              <w:top w:val="nil"/>
              <w:left w:val="nil"/>
              <w:bottom w:val="nil"/>
              <w:right w:val="nil"/>
            </w:tcBorders>
          </w:tcPr>
          <w:p w14:paraId="3EEAF69C" w14:textId="3737CF34" w:rsidR="00BF1BB7" w:rsidRPr="0085768F" w:rsidRDefault="00BF1BB7" w:rsidP="00BF1BB7">
            <w:pPr>
              <w:rPr>
                <w:sz w:val="20"/>
                <w:szCs w:val="20"/>
              </w:rPr>
            </w:pPr>
            <w:r w:rsidRPr="0085768F">
              <w:rPr>
                <w:sz w:val="20"/>
                <w:szCs w:val="20"/>
              </w:rPr>
              <w:t>37.4%</w:t>
            </w:r>
          </w:p>
        </w:tc>
        <w:tc>
          <w:tcPr>
            <w:tcW w:w="1243" w:type="dxa"/>
            <w:tcBorders>
              <w:top w:val="nil"/>
              <w:left w:val="nil"/>
              <w:bottom w:val="nil"/>
              <w:right w:val="nil"/>
            </w:tcBorders>
          </w:tcPr>
          <w:p w14:paraId="5F92A822" w14:textId="53F38B88" w:rsidR="00BF1BB7" w:rsidRPr="0085768F" w:rsidRDefault="00BF1BB7" w:rsidP="00BF1BB7">
            <w:pPr>
              <w:rPr>
                <w:sz w:val="20"/>
                <w:szCs w:val="20"/>
              </w:rPr>
            </w:pPr>
            <w:r w:rsidRPr="0085768F">
              <w:rPr>
                <w:sz w:val="20"/>
                <w:szCs w:val="20"/>
              </w:rPr>
              <w:t>44.7%</w:t>
            </w:r>
          </w:p>
        </w:tc>
        <w:tc>
          <w:tcPr>
            <w:tcW w:w="1021" w:type="dxa"/>
            <w:tcBorders>
              <w:top w:val="nil"/>
              <w:left w:val="nil"/>
              <w:bottom w:val="nil"/>
            </w:tcBorders>
            <w:vAlign w:val="bottom"/>
          </w:tcPr>
          <w:p w14:paraId="1849135F" w14:textId="20D3DA92" w:rsidR="00BF1BB7" w:rsidRPr="0085768F" w:rsidRDefault="00BF1BB7" w:rsidP="00BF1BB7">
            <w:pPr>
              <w:rPr>
                <w:sz w:val="20"/>
                <w:szCs w:val="20"/>
              </w:rPr>
            </w:pPr>
            <w:r w:rsidRPr="0085768F">
              <w:rPr>
                <w:color w:val="000000"/>
                <w:sz w:val="20"/>
                <w:szCs w:val="20"/>
              </w:rPr>
              <w:t>46.8%</w:t>
            </w:r>
          </w:p>
        </w:tc>
      </w:tr>
      <w:tr w:rsidR="00BF1BB7" w14:paraId="318400A3" w14:textId="77777777" w:rsidTr="0099377D">
        <w:tc>
          <w:tcPr>
            <w:tcW w:w="1555" w:type="dxa"/>
            <w:tcBorders>
              <w:top w:val="nil"/>
              <w:bottom w:val="nil"/>
              <w:right w:val="nil"/>
            </w:tcBorders>
          </w:tcPr>
          <w:p w14:paraId="23D1259D" w14:textId="3D9C35BA" w:rsidR="00BF1BB7" w:rsidRPr="0085768F" w:rsidRDefault="00BF1BB7" w:rsidP="00BF1BB7">
            <w:pPr>
              <w:rPr>
                <w:sz w:val="20"/>
                <w:szCs w:val="20"/>
              </w:rPr>
            </w:pPr>
            <w:r w:rsidRPr="0085768F">
              <w:rPr>
                <w:sz w:val="20"/>
                <w:szCs w:val="20"/>
              </w:rPr>
              <w:t>SMFQ age 18</w:t>
            </w:r>
          </w:p>
        </w:tc>
        <w:tc>
          <w:tcPr>
            <w:tcW w:w="1060" w:type="dxa"/>
            <w:tcBorders>
              <w:top w:val="nil"/>
              <w:left w:val="nil"/>
              <w:bottom w:val="nil"/>
              <w:right w:val="nil"/>
            </w:tcBorders>
          </w:tcPr>
          <w:p w14:paraId="299CAAB0" w14:textId="1C8E3F45" w:rsidR="00BF1BB7" w:rsidRPr="0085768F" w:rsidRDefault="00BF1BB7" w:rsidP="00BF1BB7">
            <w:pPr>
              <w:rPr>
                <w:sz w:val="20"/>
                <w:szCs w:val="20"/>
              </w:rPr>
            </w:pPr>
            <w:r w:rsidRPr="0085768F">
              <w:rPr>
                <w:sz w:val="20"/>
                <w:szCs w:val="20"/>
              </w:rPr>
              <w:t>54.4%</w:t>
            </w:r>
          </w:p>
        </w:tc>
        <w:tc>
          <w:tcPr>
            <w:tcW w:w="1243" w:type="dxa"/>
            <w:tcBorders>
              <w:top w:val="nil"/>
              <w:left w:val="nil"/>
              <w:bottom w:val="nil"/>
              <w:right w:val="nil"/>
            </w:tcBorders>
          </w:tcPr>
          <w:p w14:paraId="7A4CF3AE" w14:textId="1EF234B8" w:rsidR="00BF1BB7" w:rsidRPr="0085768F" w:rsidRDefault="00BF1BB7" w:rsidP="00BF1BB7">
            <w:pPr>
              <w:rPr>
                <w:sz w:val="20"/>
                <w:szCs w:val="20"/>
              </w:rPr>
            </w:pPr>
            <w:r w:rsidRPr="0085768F">
              <w:rPr>
                <w:sz w:val="20"/>
                <w:szCs w:val="20"/>
              </w:rPr>
              <w:t>48.7%</w:t>
            </w:r>
          </w:p>
        </w:tc>
        <w:tc>
          <w:tcPr>
            <w:tcW w:w="1296" w:type="dxa"/>
            <w:tcBorders>
              <w:top w:val="nil"/>
              <w:left w:val="nil"/>
              <w:bottom w:val="nil"/>
              <w:right w:val="nil"/>
            </w:tcBorders>
          </w:tcPr>
          <w:p w14:paraId="7FC57E96" w14:textId="01858D68" w:rsidR="00BF1BB7" w:rsidRPr="0085768F" w:rsidRDefault="00BF1BB7" w:rsidP="00BF1BB7">
            <w:pPr>
              <w:rPr>
                <w:sz w:val="20"/>
                <w:szCs w:val="20"/>
              </w:rPr>
            </w:pPr>
            <w:r w:rsidRPr="0085768F">
              <w:rPr>
                <w:sz w:val="20"/>
                <w:szCs w:val="20"/>
              </w:rPr>
              <w:t>40.2%</w:t>
            </w:r>
          </w:p>
        </w:tc>
        <w:tc>
          <w:tcPr>
            <w:tcW w:w="1058" w:type="dxa"/>
            <w:tcBorders>
              <w:top w:val="nil"/>
              <w:left w:val="nil"/>
              <w:bottom w:val="nil"/>
              <w:right w:val="nil"/>
            </w:tcBorders>
          </w:tcPr>
          <w:p w14:paraId="2A413E1E" w14:textId="7314BF0A" w:rsidR="00BF1BB7" w:rsidRPr="0085768F" w:rsidRDefault="00BF1BB7" w:rsidP="00BF1BB7">
            <w:pPr>
              <w:rPr>
                <w:sz w:val="20"/>
                <w:szCs w:val="20"/>
              </w:rPr>
            </w:pPr>
            <w:r w:rsidRPr="0085768F">
              <w:rPr>
                <w:sz w:val="20"/>
                <w:szCs w:val="20"/>
              </w:rPr>
              <w:t>41.0%</w:t>
            </w:r>
          </w:p>
        </w:tc>
        <w:tc>
          <w:tcPr>
            <w:tcW w:w="1243" w:type="dxa"/>
            <w:tcBorders>
              <w:top w:val="nil"/>
              <w:left w:val="nil"/>
              <w:bottom w:val="nil"/>
              <w:right w:val="nil"/>
            </w:tcBorders>
          </w:tcPr>
          <w:p w14:paraId="533A8867" w14:textId="72F5C691" w:rsidR="00BF1BB7" w:rsidRPr="0085768F" w:rsidRDefault="00BF1BB7" w:rsidP="00BF1BB7">
            <w:pPr>
              <w:rPr>
                <w:sz w:val="20"/>
                <w:szCs w:val="20"/>
              </w:rPr>
            </w:pPr>
            <w:r w:rsidRPr="0085768F">
              <w:rPr>
                <w:sz w:val="20"/>
                <w:szCs w:val="20"/>
              </w:rPr>
              <w:t>53.8%</w:t>
            </w:r>
          </w:p>
        </w:tc>
        <w:tc>
          <w:tcPr>
            <w:tcW w:w="1021" w:type="dxa"/>
            <w:tcBorders>
              <w:top w:val="nil"/>
              <w:left w:val="nil"/>
              <w:bottom w:val="nil"/>
            </w:tcBorders>
            <w:vAlign w:val="bottom"/>
          </w:tcPr>
          <w:p w14:paraId="078FC4F8" w14:textId="7A74C90D" w:rsidR="00BF1BB7" w:rsidRPr="0085768F" w:rsidRDefault="00BF1BB7" w:rsidP="00BF1BB7">
            <w:pPr>
              <w:rPr>
                <w:sz w:val="20"/>
                <w:szCs w:val="20"/>
              </w:rPr>
            </w:pPr>
            <w:r w:rsidRPr="0085768F">
              <w:rPr>
                <w:color w:val="000000"/>
                <w:sz w:val="20"/>
                <w:szCs w:val="20"/>
              </w:rPr>
              <w:t>52.2%</w:t>
            </w:r>
          </w:p>
        </w:tc>
      </w:tr>
      <w:tr w:rsidR="00BF1BB7" w14:paraId="4A63EF26" w14:textId="77777777" w:rsidTr="0099377D">
        <w:tc>
          <w:tcPr>
            <w:tcW w:w="1555" w:type="dxa"/>
            <w:tcBorders>
              <w:top w:val="nil"/>
              <w:bottom w:val="nil"/>
              <w:right w:val="nil"/>
            </w:tcBorders>
          </w:tcPr>
          <w:p w14:paraId="30193CF1" w14:textId="2CC601FB" w:rsidR="00BF1BB7" w:rsidRPr="0085768F" w:rsidRDefault="00BF1BB7" w:rsidP="00BF1BB7">
            <w:pPr>
              <w:rPr>
                <w:sz w:val="20"/>
                <w:szCs w:val="20"/>
              </w:rPr>
            </w:pPr>
            <w:r w:rsidRPr="0085768F">
              <w:rPr>
                <w:sz w:val="20"/>
                <w:szCs w:val="20"/>
              </w:rPr>
              <w:t>SMFQ age 19</w:t>
            </w:r>
          </w:p>
        </w:tc>
        <w:tc>
          <w:tcPr>
            <w:tcW w:w="1060" w:type="dxa"/>
            <w:tcBorders>
              <w:top w:val="nil"/>
              <w:left w:val="nil"/>
              <w:bottom w:val="nil"/>
              <w:right w:val="nil"/>
            </w:tcBorders>
          </w:tcPr>
          <w:p w14:paraId="5343A737" w14:textId="2681D16F" w:rsidR="00BF1BB7" w:rsidRPr="0085768F" w:rsidRDefault="00BF1BB7" w:rsidP="00BF1BB7">
            <w:pPr>
              <w:rPr>
                <w:sz w:val="20"/>
                <w:szCs w:val="20"/>
              </w:rPr>
            </w:pPr>
            <w:r w:rsidRPr="0085768F">
              <w:rPr>
                <w:sz w:val="20"/>
                <w:szCs w:val="20"/>
              </w:rPr>
              <w:t>66.9%</w:t>
            </w:r>
          </w:p>
        </w:tc>
        <w:tc>
          <w:tcPr>
            <w:tcW w:w="1243" w:type="dxa"/>
            <w:tcBorders>
              <w:top w:val="nil"/>
              <w:left w:val="nil"/>
              <w:bottom w:val="nil"/>
              <w:right w:val="nil"/>
            </w:tcBorders>
          </w:tcPr>
          <w:p w14:paraId="6572D5A0" w14:textId="48F4C9A2" w:rsidR="00BF1BB7" w:rsidRPr="0085768F" w:rsidRDefault="00BF1BB7" w:rsidP="00BF1BB7">
            <w:pPr>
              <w:rPr>
                <w:sz w:val="20"/>
                <w:szCs w:val="20"/>
              </w:rPr>
            </w:pPr>
            <w:r w:rsidRPr="0085768F">
              <w:rPr>
                <w:sz w:val="20"/>
                <w:szCs w:val="20"/>
              </w:rPr>
              <w:t>64.5%</w:t>
            </w:r>
          </w:p>
        </w:tc>
        <w:tc>
          <w:tcPr>
            <w:tcW w:w="1296" w:type="dxa"/>
            <w:tcBorders>
              <w:top w:val="nil"/>
              <w:left w:val="nil"/>
              <w:bottom w:val="nil"/>
              <w:right w:val="nil"/>
            </w:tcBorders>
          </w:tcPr>
          <w:p w14:paraId="5EC0CD06" w14:textId="7B8E8B8B" w:rsidR="00BF1BB7" w:rsidRPr="0085768F" w:rsidRDefault="00BF1BB7" w:rsidP="00BF1BB7">
            <w:pPr>
              <w:rPr>
                <w:sz w:val="20"/>
                <w:szCs w:val="20"/>
              </w:rPr>
            </w:pPr>
            <w:r w:rsidRPr="0085768F">
              <w:rPr>
                <w:sz w:val="20"/>
                <w:szCs w:val="20"/>
              </w:rPr>
              <w:t>54.1%</w:t>
            </w:r>
          </w:p>
        </w:tc>
        <w:tc>
          <w:tcPr>
            <w:tcW w:w="1058" w:type="dxa"/>
            <w:tcBorders>
              <w:top w:val="nil"/>
              <w:left w:val="nil"/>
              <w:bottom w:val="nil"/>
              <w:right w:val="nil"/>
            </w:tcBorders>
          </w:tcPr>
          <w:p w14:paraId="0436CC29" w14:textId="7DF1CD2D" w:rsidR="00BF1BB7" w:rsidRPr="0085768F" w:rsidRDefault="00BF1BB7" w:rsidP="00BF1BB7">
            <w:pPr>
              <w:rPr>
                <w:sz w:val="20"/>
                <w:szCs w:val="20"/>
              </w:rPr>
            </w:pPr>
            <w:r w:rsidRPr="0085768F">
              <w:rPr>
                <w:sz w:val="20"/>
                <w:szCs w:val="20"/>
              </w:rPr>
              <w:t>51.1%</w:t>
            </w:r>
          </w:p>
        </w:tc>
        <w:tc>
          <w:tcPr>
            <w:tcW w:w="1243" w:type="dxa"/>
            <w:tcBorders>
              <w:top w:val="nil"/>
              <w:left w:val="nil"/>
              <w:bottom w:val="nil"/>
              <w:right w:val="nil"/>
            </w:tcBorders>
          </w:tcPr>
          <w:p w14:paraId="2087BC99" w14:textId="1B9AE504" w:rsidR="00BF1BB7" w:rsidRPr="0085768F" w:rsidRDefault="00BF1BB7" w:rsidP="00BF1BB7">
            <w:pPr>
              <w:rPr>
                <w:sz w:val="20"/>
                <w:szCs w:val="20"/>
              </w:rPr>
            </w:pPr>
            <w:r w:rsidRPr="0085768F">
              <w:rPr>
                <w:sz w:val="20"/>
                <w:szCs w:val="20"/>
              </w:rPr>
              <w:t>63.0%</w:t>
            </w:r>
          </w:p>
        </w:tc>
        <w:tc>
          <w:tcPr>
            <w:tcW w:w="1021" w:type="dxa"/>
            <w:tcBorders>
              <w:top w:val="nil"/>
              <w:left w:val="nil"/>
              <w:bottom w:val="nil"/>
            </w:tcBorders>
            <w:vAlign w:val="bottom"/>
          </w:tcPr>
          <w:p w14:paraId="125B0F3A" w14:textId="6D51E740" w:rsidR="00BF1BB7" w:rsidRPr="0085768F" w:rsidRDefault="00BF1BB7" w:rsidP="00BF1BB7">
            <w:pPr>
              <w:rPr>
                <w:sz w:val="20"/>
                <w:szCs w:val="20"/>
              </w:rPr>
            </w:pPr>
            <w:r w:rsidRPr="0085768F">
              <w:rPr>
                <w:color w:val="000000"/>
                <w:sz w:val="20"/>
                <w:szCs w:val="20"/>
              </w:rPr>
              <w:t>64.5%</w:t>
            </w:r>
          </w:p>
        </w:tc>
      </w:tr>
      <w:tr w:rsidR="00BF1BB7" w14:paraId="52AE35C9" w14:textId="77777777" w:rsidTr="0099377D">
        <w:tc>
          <w:tcPr>
            <w:tcW w:w="1555" w:type="dxa"/>
            <w:tcBorders>
              <w:top w:val="nil"/>
              <w:bottom w:val="nil"/>
              <w:right w:val="nil"/>
            </w:tcBorders>
          </w:tcPr>
          <w:p w14:paraId="76DA5ECA" w14:textId="4346B2C1" w:rsidR="00BF1BB7" w:rsidRPr="0085768F" w:rsidRDefault="00BF1BB7" w:rsidP="00BF1BB7">
            <w:pPr>
              <w:rPr>
                <w:sz w:val="20"/>
                <w:szCs w:val="20"/>
              </w:rPr>
            </w:pPr>
            <w:r w:rsidRPr="0085768F">
              <w:rPr>
                <w:sz w:val="20"/>
                <w:szCs w:val="20"/>
              </w:rPr>
              <w:t>SMFQ age 22</w:t>
            </w:r>
          </w:p>
        </w:tc>
        <w:tc>
          <w:tcPr>
            <w:tcW w:w="1060" w:type="dxa"/>
            <w:tcBorders>
              <w:top w:val="nil"/>
              <w:left w:val="nil"/>
              <w:bottom w:val="nil"/>
              <w:right w:val="nil"/>
            </w:tcBorders>
          </w:tcPr>
          <w:p w14:paraId="3273715B" w14:textId="4A857077" w:rsidR="00BF1BB7" w:rsidRPr="0085768F" w:rsidRDefault="00BF1BB7" w:rsidP="00BF1BB7">
            <w:pPr>
              <w:rPr>
                <w:sz w:val="20"/>
                <w:szCs w:val="20"/>
              </w:rPr>
            </w:pPr>
            <w:r w:rsidRPr="0085768F">
              <w:rPr>
                <w:sz w:val="20"/>
                <w:szCs w:val="20"/>
              </w:rPr>
              <w:t>67.2%</w:t>
            </w:r>
          </w:p>
        </w:tc>
        <w:tc>
          <w:tcPr>
            <w:tcW w:w="1243" w:type="dxa"/>
            <w:tcBorders>
              <w:top w:val="nil"/>
              <w:left w:val="nil"/>
              <w:bottom w:val="nil"/>
              <w:right w:val="nil"/>
            </w:tcBorders>
          </w:tcPr>
          <w:p w14:paraId="11D08136" w14:textId="479C5406" w:rsidR="00BF1BB7" w:rsidRPr="0085768F" w:rsidRDefault="00BF1BB7" w:rsidP="00BF1BB7">
            <w:pPr>
              <w:rPr>
                <w:sz w:val="20"/>
                <w:szCs w:val="20"/>
              </w:rPr>
            </w:pPr>
            <w:r w:rsidRPr="0085768F">
              <w:rPr>
                <w:sz w:val="20"/>
                <w:szCs w:val="20"/>
              </w:rPr>
              <w:t>63.0%</w:t>
            </w:r>
          </w:p>
        </w:tc>
        <w:tc>
          <w:tcPr>
            <w:tcW w:w="1296" w:type="dxa"/>
            <w:tcBorders>
              <w:top w:val="nil"/>
              <w:left w:val="nil"/>
              <w:bottom w:val="nil"/>
              <w:right w:val="nil"/>
            </w:tcBorders>
          </w:tcPr>
          <w:p w14:paraId="2E28AE3C" w14:textId="268C5F9D" w:rsidR="00BF1BB7" w:rsidRPr="0085768F" w:rsidRDefault="00BF1BB7" w:rsidP="00BF1BB7">
            <w:pPr>
              <w:rPr>
                <w:sz w:val="20"/>
                <w:szCs w:val="20"/>
              </w:rPr>
            </w:pPr>
            <w:r w:rsidRPr="0085768F">
              <w:rPr>
                <w:sz w:val="20"/>
                <w:szCs w:val="20"/>
              </w:rPr>
              <w:t>57.5%</w:t>
            </w:r>
          </w:p>
        </w:tc>
        <w:tc>
          <w:tcPr>
            <w:tcW w:w="1058" w:type="dxa"/>
            <w:tcBorders>
              <w:top w:val="nil"/>
              <w:left w:val="nil"/>
              <w:bottom w:val="nil"/>
              <w:right w:val="nil"/>
            </w:tcBorders>
          </w:tcPr>
          <w:p w14:paraId="70D47CF4" w14:textId="405942F0" w:rsidR="00BF1BB7" w:rsidRPr="0085768F" w:rsidRDefault="00BF1BB7" w:rsidP="00BF1BB7">
            <w:pPr>
              <w:rPr>
                <w:sz w:val="20"/>
                <w:szCs w:val="20"/>
              </w:rPr>
            </w:pPr>
            <w:r w:rsidRPr="0085768F">
              <w:rPr>
                <w:sz w:val="20"/>
                <w:szCs w:val="20"/>
              </w:rPr>
              <w:t>47.4%</w:t>
            </w:r>
          </w:p>
        </w:tc>
        <w:tc>
          <w:tcPr>
            <w:tcW w:w="1243" w:type="dxa"/>
            <w:tcBorders>
              <w:top w:val="nil"/>
              <w:left w:val="nil"/>
              <w:bottom w:val="nil"/>
              <w:right w:val="nil"/>
            </w:tcBorders>
          </w:tcPr>
          <w:p w14:paraId="0CF94593" w14:textId="155AF433" w:rsidR="00BF1BB7" w:rsidRPr="0085768F" w:rsidRDefault="00BF1BB7" w:rsidP="00BF1BB7">
            <w:pPr>
              <w:rPr>
                <w:sz w:val="20"/>
                <w:szCs w:val="20"/>
              </w:rPr>
            </w:pPr>
            <w:r w:rsidRPr="0085768F">
              <w:rPr>
                <w:sz w:val="20"/>
                <w:szCs w:val="20"/>
              </w:rPr>
              <w:t>67.4%</w:t>
            </w:r>
          </w:p>
        </w:tc>
        <w:tc>
          <w:tcPr>
            <w:tcW w:w="1021" w:type="dxa"/>
            <w:tcBorders>
              <w:top w:val="nil"/>
              <w:left w:val="nil"/>
              <w:bottom w:val="nil"/>
            </w:tcBorders>
            <w:vAlign w:val="bottom"/>
          </w:tcPr>
          <w:p w14:paraId="51EED6AB" w14:textId="7A217DA7" w:rsidR="00BF1BB7" w:rsidRPr="0085768F" w:rsidRDefault="00BF1BB7" w:rsidP="00BF1BB7">
            <w:pPr>
              <w:rPr>
                <w:sz w:val="20"/>
                <w:szCs w:val="20"/>
              </w:rPr>
            </w:pPr>
            <w:r w:rsidRPr="0085768F">
              <w:rPr>
                <w:color w:val="000000"/>
                <w:sz w:val="20"/>
                <w:szCs w:val="20"/>
              </w:rPr>
              <w:t>64.8%</w:t>
            </w:r>
          </w:p>
        </w:tc>
      </w:tr>
      <w:tr w:rsidR="00BF1BB7" w14:paraId="6B885482" w14:textId="77777777" w:rsidTr="0099377D">
        <w:tc>
          <w:tcPr>
            <w:tcW w:w="1555" w:type="dxa"/>
            <w:tcBorders>
              <w:top w:val="nil"/>
              <w:bottom w:val="nil"/>
              <w:right w:val="nil"/>
            </w:tcBorders>
          </w:tcPr>
          <w:p w14:paraId="00524DCB" w14:textId="0A447547" w:rsidR="00BF1BB7" w:rsidRPr="0085768F" w:rsidRDefault="00BF1BB7" w:rsidP="00BF1BB7">
            <w:pPr>
              <w:rPr>
                <w:sz w:val="20"/>
                <w:szCs w:val="20"/>
              </w:rPr>
            </w:pPr>
            <w:r w:rsidRPr="0085768F">
              <w:rPr>
                <w:sz w:val="20"/>
                <w:szCs w:val="20"/>
              </w:rPr>
              <w:t>SMFQ age 23</w:t>
            </w:r>
          </w:p>
        </w:tc>
        <w:tc>
          <w:tcPr>
            <w:tcW w:w="1060" w:type="dxa"/>
            <w:tcBorders>
              <w:top w:val="nil"/>
              <w:left w:val="nil"/>
              <w:bottom w:val="nil"/>
              <w:right w:val="nil"/>
            </w:tcBorders>
          </w:tcPr>
          <w:p w14:paraId="707F1C31" w14:textId="4F7B2F08" w:rsidR="00BF1BB7" w:rsidRPr="0085768F" w:rsidRDefault="00BF1BB7" w:rsidP="00BF1BB7">
            <w:pPr>
              <w:rPr>
                <w:sz w:val="20"/>
                <w:szCs w:val="20"/>
              </w:rPr>
            </w:pPr>
            <w:r w:rsidRPr="0085768F">
              <w:rPr>
                <w:sz w:val="20"/>
                <w:szCs w:val="20"/>
              </w:rPr>
              <w:t>61.7%</w:t>
            </w:r>
          </w:p>
        </w:tc>
        <w:tc>
          <w:tcPr>
            <w:tcW w:w="1243" w:type="dxa"/>
            <w:tcBorders>
              <w:top w:val="nil"/>
              <w:left w:val="nil"/>
              <w:bottom w:val="nil"/>
              <w:right w:val="nil"/>
            </w:tcBorders>
          </w:tcPr>
          <w:p w14:paraId="57696D86" w14:textId="61EB5CA3" w:rsidR="00BF1BB7" w:rsidRPr="0085768F" w:rsidRDefault="00BF1BB7" w:rsidP="00BF1BB7">
            <w:pPr>
              <w:rPr>
                <w:sz w:val="20"/>
                <w:szCs w:val="20"/>
              </w:rPr>
            </w:pPr>
            <w:r w:rsidRPr="0085768F">
              <w:rPr>
                <w:sz w:val="20"/>
                <w:szCs w:val="20"/>
              </w:rPr>
              <w:t>63.0%</w:t>
            </w:r>
          </w:p>
        </w:tc>
        <w:tc>
          <w:tcPr>
            <w:tcW w:w="1296" w:type="dxa"/>
            <w:tcBorders>
              <w:top w:val="nil"/>
              <w:left w:val="nil"/>
              <w:bottom w:val="nil"/>
              <w:right w:val="nil"/>
            </w:tcBorders>
          </w:tcPr>
          <w:p w14:paraId="442388E7" w14:textId="723CE2AC" w:rsidR="00BF1BB7" w:rsidRPr="0085768F" w:rsidRDefault="00BF1BB7" w:rsidP="00BF1BB7">
            <w:pPr>
              <w:rPr>
                <w:sz w:val="20"/>
                <w:szCs w:val="20"/>
              </w:rPr>
            </w:pPr>
            <w:r w:rsidRPr="0085768F">
              <w:rPr>
                <w:sz w:val="20"/>
                <w:szCs w:val="20"/>
              </w:rPr>
              <w:t>52.4%</w:t>
            </w:r>
          </w:p>
        </w:tc>
        <w:tc>
          <w:tcPr>
            <w:tcW w:w="1058" w:type="dxa"/>
            <w:tcBorders>
              <w:top w:val="nil"/>
              <w:left w:val="nil"/>
              <w:bottom w:val="nil"/>
              <w:right w:val="nil"/>
            </w:tcBorders>
          </w:tcPr>
          <w:p w14:paraId="2D4505B6" w14:textId="3B69DA50" w:rsidR="00BF1BB7" w:rsidRPr="0085768F" w:rsidRDefault="00BF1BB7" w:rsidP="00BF1BB7">
            <w:pPr>
              <w:rPr>
                <w:sz w:val="20"/>
                <w:szCs w:val="20"/>
              </w:rPr>
            </w:pPr>
            <w:r w:rsidRPr="0085768F">
              <w:rPr>
                <w:sz w:val="20"/>
                <w:szCs w:val="20"/>
              </w:rPr>
              <w:t>34.4%</w:t>
            </w:r>
          </w:p>
        </w:tc>
        <w:tc>
          <w:tcPr>
            <w:tcW w:w="1243" w:type="dxa"/>
            <w:tcBorders>
              <w:top w:val="nil"/>
              <w:left w:val="nil"/>
              <w:bottom w:val="nil"/>
              <w:right w:val="nil"/>
            </w:tcBorders>
          </w:tcPr>
          <w:p w14:paraId="18D86FB1" w14:textId="1E7192AD" w:rsidR="00BF1BB7" w:rsidRPr="0085768F" w:rsidRDefault="00BF1BB7" w:rsidP="00BF1BB7">
            <w:pPr>
              <w:rPr>
                <w:sz w:val="20"/>
                <w:szCs w:val="20"/>
              </w:rPr>
            </w:pPr>
            <w:r w:rsidRPr="0085768F">
              <w:rPr>
                <w:sz w:val="20"/>
                <w:szCs w:val="20"/>
              </w:rPr>
              <w:t>59.3%</w:t>
            </w:r>
          </w:p>
        </w:tc>
        <w:tc>
          <w:tcPr>
            <w:tcW w:w="1021" w:type="dxa"/>
            <w:tcBorders>
              <w:top w:val="nil"/>
              <w:left w:val="nil"/>
              <w:bottom w:val="nil"/>
            </w:tcBorders>
            <w:vAlign w:val="bottom"/>
          </w:tcPr>
          <w:p w14:paraId="4241A5F4" w14:textId="71DE7629" w:rsidR="00BF1BB7" w:rsidRPr="0085768F" w:rsidRDefault="00BF1BB7" w:rsidP="00BF1BB7">
            <w:pPr>
              <w:rPr>
                <w:sz w:val="20"/>
                <w:szCs w:val="20"/>
              </w:rPr>
            </w:pPr>
            <w:r w:rsidRPr="0085768F">
              <w:rPr>
                <w:color w:val="000000"/>
                <w:sz w:val="20"/>
                <w:szCs w:val="20"/>
              </w:rPr>
              <w:t>59.0%</w:t>
            </w:r>
          </w:p>
        </w:tc>
      </w:tr>
      <w:tr w:rsidR="00BF1BB7" w14:paraId="76D3223C" w14:textId="77777777" w:rsidTr="0099377D">
        <w:tc>
          <w:tcPr>
            <w:tcW w:w="1555" w:type="dxa"/>
            <w:tcBorders>
              <w:top w:val="nil"/>
              <w:bottom w:val="nil"/>
              <w:right w:val="nil"/>
            </w:tcBorders>
          </w:tcPr>
          <w:p w14:paraId="681EFB61" w14:textId="7F53CC20" w:rsidR="00BF1BB7" w:rsidRPr="0085768F" w:rsidRDefault="00BF1BB7" w:rsidP="00BF1BB7">
            <w:pPr>
              <w:rPr>
                <w:sz w:val="20"/>
                <w:szCs w:val="20"/>
              </w:rPr>
            </w:pPr>
            <w:r w:rsidRPr="0085768F">
              <w:rPr>
                <w:sz w:val="20"/>
                <w:szCs w:val="20"/>
              </w:rPr>
              <w:t>SMFQ age 24</w:t>
            </w:r>
          </w:p>
        </w:tc>
        <w:tc>
          <w:tcPr>
            <w:tcW w:w="1060" w:type="dxa"/>
            <w:tcBorders>
              <w:top w:val="nil"/>
              <w:left w:val="nil"/>
              <w:bottom w:val="nil"/>
              <w:right w:val="nil"/>
            </w:tcBorders>
          </w:tcPr>
          <w:p w14:paraId="079EB7B2" w14:textId="261DB58A" w:rsidR="00BF1BB7" w:rsidRPr="0085768F" w:rsidRDefault="00BF1BB7" w:rsidP="00BF1BB7">
            <w:pPr>
              <w:rPr>
                <w:sz w:val="20"/>
                <w:szCs w:val="20"/>
              </w:rPr>
            </w:pPr>
            <w:r w:rsidRPr="0085768F">
              <w:rPr>
                <w:sz w:val="20"/>
                <w:szCs w:val="20"/>
              </w:rPr>
              <w:t>61.2%</w:t>
            </w:r>
          </w:p>
        </w:tc>
        <w:tc>
          <w:tcPr>
            <w:tcW w:w="1243" w:type="dxa"/>
            <w:tcBorders>
              <w:top w:val="nil"/>
              <w:left w:val="nil"/>
              <w:bottom w:val="nil"/>
              <w:right w:val="nil"/>
            </w:tcBorders>
          </w:tcPr>
          <w:p w14:paraId="6EF9DA03" w14:textId="5AA52E96" w:rsidR="00BF1BB7" w:rsidRPr="0085768F" w:rsidRDefault="00BF1BB7" w:rsidP="00BF1BB7">
            <w:pPr>
              <w:rPr>
                <w:sz w:val="20"/>
                <w:szCs w:val="20"/>
              </w:rPr>
            </w:pPr>
            <w:r w:rsidRPr="0085768F">
              <w:rPr>
                <w:sz w:val="20"/>
                <w:szCs w:val="20"/>
              </w:rPr>
              <w:t>63.0%</w:t>
            </w:r>
          </w:p>
        </w:tc>
        <w:tc>
          <w:tcPr>
            <w:tcW w:w="1296" w:type="dxa"/>
            <w:tcBorders>
              <w:top w:val="nil"/>
              <w:left w:val="nil"/>
              <w:bottom w:val="nil"/>
              <w:right w:val="nil"/>
            </w:tcBorders>
          </w:tcPr>
          <w:p w14:paraId="38A81AF0" w14:textId="24D0DC1E" w:rsidR="00BF1BB7" w:rsidRPr="0085768F" w:rsidRDefault="00BF1BB7" w:rsidP="00BF1BB7">
            <w:pPr>
              <w:rPr>
                <w:sz w:val="20"/>
                <w:szCs w:val="20"/>
              </w:rPr>
            </w:pPr>
            <w:r w:rsidRPr="0085768F">
              <w:rPr>
                <w:sz w:val="20"/>
                <w:szCs w:val="20"/>
              </w:rPr>
              <w:t>54.5%</w:t>
            </w:r>
          </w:p>
        </w:tc>
        <w:tc>
          <w:tcPr>
            <w:tcW w:w="1058" w:type="dxa"/>
            <w:tcBorders>
              <w:top w:val="nil"/>
              <w:left w:val="nil"/>
              <w:bottom w:val="nil"/>
              <w:right w:val="nil"/>
            </w:tcBorders>
          </w:tcPr>
          <w:p w14:paraId="6E037212" w14:textId="66E902D5" w:rsidR="00BF1BB7" w:rsidRPr="0085768F" w:rsidRDefault="00BF1BB7" w:rsidP="00BF1BB7">
            <w:pPr>
              <w:rPr>
                <w:sz w:val="20"/>
                <w:szCs w:val="20"/>
              </w:rPr>
            </w:pPr>
            <w:r w:rsidRPr="0085768F">
              <w:rPr>
                <w:sz w:val="20"/>
                <w:szCs w:val="20"/>
              </w:rPr>
              <w:t>29.7%</w:t>
            </w:r>
          </w:p>
        </w:tc>
        <w:tc>
          <w:tcPr>
            <w:tcW w:w="1243" w:type="dxa"/>
            <w:tcBorders>
              <w:top w:val="nil"/>
              <w:left w:val="nil"/>
              <w:bottom w:val="nil"/>
              <w:right w:val="nil"/>
            </w:tcBorders>
          </w:tcPr>
          <w:p w14:paraId="5178D022" w14:textId="7D98E300" w:rsidR="00BF1BB7" w:rsidRPr="0085768F" w:rsidRDefault="00BF1BB7" w:rsidP="00BF1BB7">
            <w:pPr>
              <w:rPr>
                <w:sz w:val="20"/>
                <w:szCs w:val="20"/>
              </w:rPr>
            </w:pPr>
            <w:r w:rsidRPr="0085768F">
              <w:rPr>
                <w:sz w:val="20"/>
                <w:szCs w:val="20"/>
              </w:rPr>
              <w:t>57.1%</w:t>
            </w:r>
          </w:p>
        </w:tc>
        <w:tc>
          <w:tcPr>
            <w:tcW w:w="1021" w:type="dxa"/>
            <w:tcBorders>
              <w:top w:val="nil"/>
              <w:left w:val="nil"/>
              <w:bottom w:val="nil"/>
            </w:tcBorders>
            <w:vAlign w:val="bottom"/>
          </w:tcPr>
          <w:p w14:paraId="22D59573" w14:textId="7E6804E4" w:rsidR="00BF1BB7" w:rsidRPr="0085768F" w:rsidRDefault="00BF1BB7" w:rsidP="00BF1BB7">
            <w:pPr>
              <w:rPr>
                <w:sz w:val="20"/>
                <w:szCs w:val="20"/>
              </w:rPr>
            </w:pPr>
            <w:r w:rsidRPr="0085768F">
              <w:rPr>
                <w:color w:val="000000"/>
                <w:sz w:val="20"/>
                <w:szCs w:val="20"/>
              </w:rPr>
              <w:t>58.3%</w:t>
            </w:r>
          </w:p>
        </w:tc>
      </w:tr>
      <w:tr w:rsidR="00BF1BB7" w14:paraId="1158C53E" w14:textId="77777777" w:rsidTr="0099377D">
        <w:tc>
          <w:tcPr>
            <w:tcW w:w="1555" w:type="dxa"/>
            <w:tcBorders>
              <w:top w:val="nil"/>
              <w:bottom w:val="nil"/>
              <w:right w:val="nil"/>
            </w:tcBorders>
          </w:tcPr>
          <w:p w14:paraId="1CD54040" w14:textId="77777777" w:rsidR="00BF1BB7" w:rsidRPr="0085768F" w:rsidRDefault="00BF1BB7" w:rsidP="00BF1BB7">
            <w:pPr>
              <w:rPr>
                <w:sz w:val="20"/>
                <w:szCs w:val="20"/>
              </w:rPr>
            </w:pPr>
            <w:r w:rsidRPr="0085768F">
              <w:rPr>
                <w:sz w:val="20"/>
                <w:szCs w:val="20"/>
              </w:rPr>
              <w:t>Degree by 24</w:t>
            </w:r>
          </w:p>
        </w:tc>
        <w:tc>
          <w:tcPr>
            <w:tcW w:w="1060" w:type="dxa"/>
            <w:tcBorders>
              <w:top w:val="nil"/>
              <w:left w:val="nil"/>
              <w:bottom w:val="nil"/>
              <w:right w:val="nil"/>
            </w:tcBorders>
          </w:tcPr>
          <w:p w14:paraId="3C0E92D2" w14:textId="6087F394" w:rsidR="00BF1BB7" w:rsidRPr="0085768F" w:rsidRDefault="00BF1BB7" w:rsidP="00BF1BB7">
            <w:pPr>
              <w:rPr>
                <w:sz w:val="20"/>
                <w:szCs w:val="20"/>
              </w:rPr>
            </w:pPr>
            <w:r w:rsidRPr="0085768F">
              <w:rPr>
                <w:sz w:val="20"/>
                <w:szCs w:val="20"/>
              </w:rPr>
              <w:t>58.1%</w:t>
            </w:r>
          </w:p>
        </w:tc>
        <w:tc>
          <w:tcPr>
            <w:tcW w:w="1243" w:type="dxa"/>
            <w:tcBorders>
              <w:top w:val="nil"/>
              <w:left w:val="nil"/>
              <w:bottom w:val="nil"/>
              <w:right w:val="nil"/>
            </w:tcBorders>
          </w:tcPr>
          <w:p w14:paraId="16234547" w14:textId="71FB272B" w:rsidR="00BF1BB7" w:rsidRPr="0085768F" w:rsidRDefault="00BF1BB7" w:rsidP="00BF1BB7">
            <w:pPr>
              <w:rPr>
                <w:sz w:val="20"/>
                <w:szCs w:val="20"/>
              </w:rPr>
            </w:pPr>
            <w:r w:rsidRPr="0085768F">
              <w:rPr>
                <w:sz w:val="20"/>
                <w:szCs w:val="20"/>
              </w:rPr>
              <w:t>59.7%</w:t>
            </w:r>
          </w:p>
        </w:tc>
        <w:tc>
          <w:tcPr>
            <w:tcW w:w="1296" w:type="dxa"/>
            <w:tcBorders>
              <w:top w:val="nil"/>
              <w:left w:val="nil"/>
              <w:bottom w:val="nil"/>
              <w:right w:val="nil"/>
            </w:tcBorders>
          </w:tcPr>
          <w:p w14:paraId="34AE3B5E" w14:textId="7B9939A5" w:rsidR="00BF1BB7" w:rsidRPr="0085768F" w:rsidRDefault="00BF1BB7" w:rsidP="00BF1BB7">
            <w:pPr>
              <w:rPr>
                <w:sz w:val="20"/>
                <w:szCs w:val="20"/>
              </w:rPr>
            </w:pPr>
            <w:r w:rsidRPr="0085768F">
              <w:rPr>
                <w:sz w:val="20"/>
                <w:szCs w:val="20"/>
              </w:rPr>
              <w:t>48.4%</w:t>
            </w:r>
          </w:p>
        </w:tc>
        <w:tc>
          <w:tcPr>
            <w:tcW w:w="1058" w:type="dxa"/>
            <w:tcBorders>
              <w:top w:val="nil"/>
              <w:left w:val="nil"/>
              <w:bottom w:val="nil"/>
              <w:right w:val="nil"/>
            </w:tcBorders>
          </w:tcPr>
          <w:p w14:paraId="583DB9F5" w14:textId="141E8211" w:rsidR="00BF1BB7" w:rsidRPr="0085768F" w:rsidRDefault="00BF1BB7" w:rsidP="00BF1BB7">
            <w:pPr>
              <w:rPr>
                <w:sz w:val="20"/>
                <w:szCs w:val="20"/>
              </w:rPr>
            </w:pPr>
            <w:r w:rsidRPr="0085768F">
              <w:rPr>
                <w:sz w:val="20"/>
                <w:szCs w:val="20"/>
              </w:rPr>
              <w:t>29.2%</w:t>
            </w:r>
          </w:p>
        </w:tc>
        <w:tc>
          <w:tcPr>
            <w:tcW w:w="1243" w:type="dxa"/>
            <w:tcBorders>
              <w:top w:val="nil"/>
              <w:left w:val="nil"/>
              <w:bottom w:val="nil"/>
              <w:right w:val="nil"/>
            </w:tcBorders>
          </w:tcPr>
          <w:p w14:paraId="721F4266" w14:textId="41DF8EB2" w:rsidR="00BF1BB7" w:rsidRPr="0085768F" w:rsidRDefault="00BF1BB7" w:rsidP="00BF1BB7">
            <w:pPr>
              <w:rPr>
                <w:sz w:val="20"/>
                <w:szCs w:val="20"/>
              </w:rPr>
            </w:pPr>
            <w:r w:rsidRPr="0085768F">
              <w:rPr>
                <w:sz w:val="20"/>
                <w:szCs w:val="20"/>
              </w:rPr>
              <w:t>56.0%</w:t>
            </w:r>
          </w:p>
        </w:tc>
        <w:tc>
          <w:tcPr>
            <w:tcW w:w="1021" w:type="dxa"/>
            <w:tcBorders>
              <w:top w:val="nil"/>
              <w:left w:val="nil"/>
              <w:bottom w:val="nil"/>
            </w:tcBorders>
          </w:tcPr>
          <w:p w14:paraId="34433519" w14:textId="4CCAF5B0" w:rsidR="00BF1BB7" w:rsidRPr="0085768F" w:rsidRDefault="00BF1BB7" w:rsidP="00BF1BB7">
            <w:pPr>
              <w:rPr>
                <w:sz w:val="20"/>
                <w:szCs w:val="20"/>
              </w:rPr>
            </w:pPr>
            <w:r w:rsidRPr="0085768F">
              <w:rPr>
                <w:sz w:val="20"/>
                <w:szCs w:val="20"/>
              </w:rPr>
              <w:t>55.2%</w:t>
            </w:r>
          </w:p>
        </w:tc>
      </w:tr>
      <w:tr w:rsidR="00BF1BB7" w14:paraId="61AF31A5" w14:textId="77777777" w:rsidTr="0099377D">
        <w:tc>
          <w:tcPr>
            <w:tcW w:w="1555" w:type="dxa"/>
            <w:tcBorders>
              <w:top w:val="nil"/>
              <w:bottom w:val="nil"/>
              <w:right w:val="nil"/>
            </w:tcBorders>
          </w:tcPr>
          <w:p w14:paraId="1593A81A" w14:textId="77777777" w:rsidR="00BF1BB7" w:rsidRPr="0085768F" w:rsidRDefault="00BF1BB7" w:rsidP="00BF1BB7">
            <w:pPr>
              <w:rPr>
                <w:sz w:val="20"/>
                <w:szCs w:val="20"/>
              </w:rPr>
            </w:pPr>
            <w:r w:rsidRPr="0085768F">
              <w:rPr>
                <w:sz w:val="20"/>
                <w:szCs w:val="20"/>
              </w:rPr>
              <w:t>NEET at 24</w:t>
            </w:r>
          </w:p>
        </w:tc>
        <w:tc>
          <w:tcPr>
            <w:tcW w:w="1060" w:type="dxa"/>
            <w:tcBorders>
              <w:top w:val="nil"/>
              <w:left w:val="nil"/>
              <w:bottom w:val="nil"/>
              <w:right w:val="nil"/>
            </w:tcBorders>
          </w:tcPr>
          <w:p w14:paraId="5CA4B959" w14:textId="7746C474" w:rsidR="00BF1BB7" w:rsidRPr="0085768F" w:rsidRDefault="00BF1BB7" w:rsidP="00BF1BB7">
            <w:pPr>
              <w:rPr>
                <w:sz w:val="20"/>
                <w:szCs w:val="20"/>
              </w:rPr>
            </w:pPr>
            <w:r w:rsidRPr="0085768F">
              <w:rPr>
                <w:sz w:val="20"/>
                <w:szCs w:val="20"/>
              </w:rPr>
              <w:t>60.9%</w:t>
            </w:r>
          </w:p>
        </w:tc>
        <w:tc>
          <w:tcPr>
            <w:tcW w:w="1243" w:type="dxa"/>
            <w:tcBorders>
              <w:top w:val="nil"/>
              <w:left w:val="nil"/>
              <w:bottom w:val="nil"/>
              <w:right w:val="nil"/>
            </w:tcBorders>
          </w:tcPr>
          <w:p w14:paraId="3667653F" w14:textId="569A10CA" w:rsidR="00BF1BB7" w:rsidRPr="0085768F" w:rsidRDefault="00BF1BB7" w:rsidP="00BF1BB7">
            <w:pPr>
              <w:rPr>
                <w:sz w:val="20"/>
                <w:szCs w:val="20"/>
              </w:rPr>
            </w:pPr>
            <w:r w:rsidRPr="0085768F">
              <w:rPr>
                <w:sz w:val="20"/>
                <w:szCs w:val="20"/>
              </w:rPr>
              <w:t>61.7%</w:t>
            </w:r>
          </w:p>
        </w:tc>
        <w:tc>
          <w:tcPr>
            <w:tcW w:w="1296" w:type="dxa"/>
            <w:tcBorders>
              <w:top w:val="nil"/>
              <w:left w:val="nil"/>
              <w:bottom w:val="nil"/>
              <w:right w:val="nil"/>
            </w:tcBorders>
          </w:tcPr>
          <w:p w14:paraId="74F696EB" w14:textId="40456B79" w:rsidR="00BF1BB7" w:rsidRPr="0085768F" w:rsidRDefault="00BF1BB7" w:rsidP="00BF1BB7">
            <w:pPr>
              <w:rPr>
                <w:sz w:val="20"/>
                <w:szCs w:val="20"/>
              </w:rPr>
            </w:pPr>
            <w:r w:rsidRPr="0085768F">
              <w:rPr>
                <w:sz w:val="20"/>
                <w:szCs w:val="20"/>
              </w:rPr>
              <w:t>53.9%</w:t>
            </w:r>
          </w:p>
        </w:tc>
        <w:tc>
          <w:tcPr>
            <w:tcW w:w="1058" w:type="dxa"/>
            <w:tcBorders>
              <w:top w:val="nil"/>
              <w:left w:val="nil"/>
              <w:bottom w:val="nil"/>
              <w:right w:val="nil"/>
            </w:tcBorders>
          </w:tcPr>
          <w:p w14:paraId="7F3C0550" w14:textId="71709419" w:rsidR="00BF1BB7" w:rsidRPr="0085768F" w:rsidRDefault="00BF1BB7" w:rsidP="00BF1BB7">
            <w:pPr>
              <w:rPr>
                <w:sz w:val="20"/>
                <w:szCs w:val="20"/>
              </w:rPr>
            </w:pPr>
            <w:r w:rsidRPr="0085768F">
              <w:rPr>
                <w:sz w:val="20"/>
                <w:szCs w:val="20"/>
              </w:rPr>
              <w:t>29.1%</w:t>
            </w:r>
          </w:p>
        </w:tc>
        <w:tc>
          <w:tcPr>
            <w:tcW w:w="1243" w:type="dxa"/>
            <w:tcBorders>
              <w:top w:val="nil"/>
              <w:left w:val="nil"/>
              <w:bottom w:val="nil"/>
              <w:right w:val="nil"/>
            </w:tcBorders>
          </w:tcPr>
          <w:p w14:paraId="23CCE5AA" w14:textId="747096B0" w:rsidR="00BF1BB7" w:rsidRPr="0085768F" w:rsidRDefault="00BF1BB7" w:rsidP="00BF1BB7">
            <w:pPr>
              <w:rPr>
                <w:sz w:val="20"/>
                <w:szCs w:val="20"/>
              </w:rPr>
            </w:pPr>
            <w:r w:rsidRPr="0085768F">
              <w:rPr>
                <w:sz w:val="20"/>
                <w:szCs w:val="20"/>
              </w:rPr>
              <w:t>56.8%</w:t>
            </w:r>
          </w:p>
        </w:tc>
        <w:tc>
          <w:tcPr>
            <w:tcW w:w="1021" w:type="dxa"/>
            <w:tcBorders>
              <w:top w:val="nil"/>
              <w:left w:val="nil"/>
              <w:bottom w:val="nil"/>
            </w:tcBorders>
          </w:tcPr>
          <w:p w14:paraId="069372FE" w14:textId="2A22E021" w:rsidR="00BF1BB7" w:rsidRPr="0085768F" w:rsidRDefault="00BF1BB7" w:rsidP="00BF1BB7">
            <w:pPr>
              <w:rPr>
                <w:sz w:val="20"/>
                <w:szCs w:val="20"/>
              </w:rPr>
            </w:pPr>
            <w:r w:rsidRPr="0085768F">
              <w:rPr>
                <w:sz w:val="20"/>
                <w:szCs w:val="20"/>
              </w:rPr>
              <w:t>58.0%</w:t>
            </w:r>
          </w:p>
        </w:tc>
      </w:tr>
      <w:tr w:rsidR="00BF1BB7" w14:paraId="49C1479B" w14:textId="77777777" w:rsidTr="0099377D">
        <w:tc>
          <w:tcPr>
            <w:tcW w:w="1555" w:type="dxa"/>
            <w:tcBorders>
              <w:top w:val="nil"/>
              <w:right w:val="nil"/>
            </w:tcBorders>
          </w:tcPr>
          <w:p w14:paraId="191069B3" w14:textId="77777777" w:rsidR="00BF1BB7" w:rsidRPr="0085768F" w:rsidRDefault="00BF1BB7" w:rsidP="00BF1BB7">
            <w:pPr>
              <w:rPr>
                <w:sz w:val="20"/>
                <w:szCs w:val="20"/>
              </w:rPr>
            </w:pPr>
            <w:r w:rsidRPr="0085768F">
              <w:rPr>
                <w:sz w:val="20"/>
                <w:szCs w:val="20"/>
              </w:rPr>
              <w:t>Any covariate</w:t>
            </w:r>
          </w:p>
        </w:tc>
        <w:tc>
          <w:tcPr>
            <w:tcW w:w="1060" w:type="dxa"/>
            <w:tcBorders>
              <w:top w:val="nil"/>
              <w:left w:val="nil"/>
              <w:right w:val="nil"/>
            </w:tcBorders>
          </w:tcPr>
          <w:p w14:paraId="25B3BAF1" w14:textId="291D9775" w:rsidR="00BF1BB7" w:rsidRPr="0085768F" w:rsidRDefault="00BF1BB7" w:rsidP="00BF1BB7">
            <w:pPr>
              <w:rPr>
                <w:sz w:val="20"/>
                <w:szCs w:val="20"/>
              </w:rPr>
            </w:pPr>
            <w:r w:rsidRPr="0085768F">
              <w:rPr>
                <w:sz w:val="20"/>
                <w:szCs w:val="20"/>
              </w:rPr>
              <w:t>52.1%</w:t>
            </w:r>
          </w:p>
        </w:tc>
        <w:tc>
          <w:tcPr>
            <w:tcW w:w="1243" w:type="dxa"/>
            <w:tcBorders>
              <w:top w:val="nil"/>
              <w:left w:val="nil"/>
              <w:right w:val="nil"/>
            </w:tcBorders>
          </w:tcPr>
          <w:p w14:paraId="7B176AE4" w14:textId="720E02B8" w:rsidR="00BF1BB7" w:rsidRPr="0085768F" w:rsidRDefault="00BF1BB7" w:rsidP="00BF1BB7">
            <w:pPr>
              <w:rPr>
                <w:sz w:val="20"/>
                <w:szCs w:val="20"/>
              </w:rPr>
            </w:pPr>
            <w:r w:rsidRPr="0085768F">
              <w:rPr>
                <w:sz w:val="20"/>
                <w:szCs w:val="20"/>
              </w:rPr>
              <w:t>52.3%</w:t>
            </w:r>
          </w:p>
        </w:tc>
        <w:tc>
          <w:tcPr>
            <w:tcW w:w="1296" w:type="dxa"/>
            <w:tcBorders>
              <w:top w:val="nil"/>
              <w:left w:val="nil"/>
              <w:right w:val="nil"/>
            </w:tcBorders>
          </w:tcPr>
          <w:p w14:paraId="6E840D15" w14:textId="4238D69A" w:rsidR="00BF1BB7" w:rsidRPr="0085768F" w:rsidRDefault="00BF1BB7" w:rsidP="00BF1BB7">
            <w:pPr>
              <w:rPr>
                <w:sz w:val="20"/>
                <w:szCs w:val="20"/>
              </w:rPr>
            </w:pPr>
            <w:r w:rsidRPr="0085768F">
              <w:rPr>
                <w:sz w:val="20"/>
                <w:szCs w:val="20"/>
              </w:rPr>
              <w:t>49.3%</w:t>
            </w:r>
          </w:p>
        </w:tc>
        <w:tc>
          <w:tcPr>
            <w:tcW w:w="1058" w:type="dxa"/>
            <w:tcBorders>
              <w:top w:val="nil"/>
              <w:left w:val="nil"/>
              <w:right w:val="nil"/>
            </w:tcBorders>
          </w:tcPr>
          <w:p w14:paraId="0F19E030" w14:textId="06EE7FB1" w:rsidR="00BF1BB7" w:rsidRPr="0085768F" w:rsidRDefault="00BF1BB7" w:rsidP="00BF1BB7">
            <w:pPr>
              <w:rPr>
                <w:sz w:val="20"/>
                <w:szCs w:val="20"/>
              </w:rPr>
            </w:pPr>
            <w:r w:rsidRPr="0085768F">
              <w:rPr>
                <w:sz w:val="20"/>
                <w:szCs w:val="20"/>
              </w:rPr>
              <w:t>52.3%</w:t>
            </w:r>
          </w:p>
        </w:tc>
        <w:tc>
          <w:tcPr>
            <w:tcW w:w="1243" w:type="dxa"/>
            <w:tcBorders>
              <w:top w:val="nil"/>
              <w:left w:val="nil"/>
              <w:right w:val="nil"/>
            </w:tcBorders>
          </w:tcPr>
          <w:p w14:paraId="501467E6" w14:textId="645DEAE3" w:rsidR="00BF1BB7" w:rsidRPr="0085768F" w:rsidRDefault="00BF1BB7" w:rsidP="00BF1BB7">
            <w:pPr>
              <w:rPr>
                <w:sz w:val="20"/>
                <w:szCs w:val="20"/>
              </w:rPr>
            </w:pPr>
            <w:r w:rsidRPr="0085768F">
              <w:rPr>
                <w:sz w:val="20"/>
                <w:szCs w:val="20"/>
              </w:rPr>
              <w:t>59.0%</w:t>
            </w:r>
          </w:p>
        </w:tc>
        <w:tc>
          <w:tcPr>
            <w:tcW w:w="1021" w:type="dxa"/>
            <w:tcBorders>
              <w:top w:val="nil"/>
              <w:left w:val="nil"/>
            </w:tcBorders>
          </w:tcPr>
          <w:p w14:paraId="39E2B833" w14:textId="612A55E5" w:rsidR="00BF1BB7" w:rsidRPr="0085768F" w:rsidRDefault="00BF1BB7" w:rsidP="00BF1BB7">
            <w:pPr>
              <w:rPr>
                <w:sz w:val="20"/>
                <w:szCs w:val="20"/>
              </w:rPr>
            </w:pPr>
            <w:r w:rsidRPr="0085768F">
              <w:rPr>
                <w:sz w:val="20"/>
                <w:szCs w:val="20"/>
              </w:rPr>
              <w:t>52.1%</w:t>
            </w:r>
          </w:p>
        </w:tc>
      </w:tr>
    </w:tbl>
    <w:p w14:paraId="65574637" w14:textId="77D8149F" w:rsidR="00055FBF" w:rsidRDefault="00055FBF" w:rsidP="0085768F">
      <w:pPr>
        <w:spacing w:before="120"/>
        <w:rPr>
          <w:sz w:val="20"/>
          <w:szCs w:val="20"/>
        </w:rPr>
      </w:pPr>
      <w:r w:rsidRPr="0085768F">
        <w:rPr>
          <w:sz w:val="20"/>
          <w:szCs w:val="20"/>
        </w:rPr>
        <w:t>Note. Trajectory group membership is not observed deterministically but is estimated probabilistically from the first-stage latent class model. Numbers in the table are proportions estimated from a three-step bias-adjusted auxiliary logistic regression model with trajectory groups as the predictors and binary indicators for whether the value of the specified variable(s) is missing as the dependent variable. N = 9,399 in all models. Any covariate indicates at least one value is missing from gender,</w:t>
      </w:r>
      <w:r w:rsidR="00DA12F3">
        <w:rPr>
          <w:sz w:val="20"/>
          <w:szCs w:val="20"/>
        </w:rPr>
        <w:t xml:space="preserve"> </w:t>
      </w:r>
      <w:r w:rsidR="00D07211">
        <w:rPr>
          <w:sz w:val="20"/>
          <w:szCs w:val="20"/>
        </w:rPr>
        <w:t xml:space="preserve">maternal education, </w:t>
      </w:r>
      <w:r w:rsidRPr="0085768F">
        <w:rPr>
          <w:sz w:val="20"/>
          <w:szCs w:val="20"/>
        </w:rPr>
        <w:t xml:space="preserve">maternal postnatal depression, IQ, </w:t>
      </w:r>
      <w:r w:rsidR="00D07211">
        <w:rPr>
          <w:sz w:val="20"/>
          <w:szCs w:val="20"/>
        </w:rPr>
        <w:t>whether the child enjoyed school at 11, was afraid of failure at 11 and reached the expected academic level at 11.</w:t>
      </w:r>
    </w:p>
    <w:p w14:paraId="59E09C9E" w14:textId="66750173" w:rsidR="006C4558" w:rsidRDefault="006C4558" w:rsidP="00090393">
      <w:pPr>
        <w:rPr>
          <w:rFonts w:eastAsiaTheme="majorEastAsia"/>
          <w:color w:val="1F3763" w:themeColor="accent1" w:themeShade="7F"/>
          <w:sz w:val="20"/>
          <w:szCs w:val="20"/>
        </w:rPr>
      </w:pPr>
    </w:p>
    <w:p w14:paraId="31C58008" w14:textId="77777777" w:rsidR="001061CC" w:rsidRPr="00341EBC" w:rsidRDefault="001061CC" w:rsidP="00090393">
      <w:pPr>
        <w:rPr>
          <w:rFonts w:eastAsiaTheme="majorEastAsia"/>
          <w:color w:val="1F3763" w:themeColor="accent1" w:themeShade="7F"/>
          <w:sz w:val="20"/>
          <w:szCs w:val="20"/>
        </w:rPr>
      </w:pPr>
    </w:p>
    <w:p w14:paraId="1B68EB1E" w14:textId="5EC561AD" w:rsidR="00090393" w:rsidRDefault="00072F9E" w:rsidP="00090393">
      <w:pPr>
        <w:pStyle w:val="Heading2"/>
      </w:pPr>
      <w:r>
        <w:t xml:space="preserve">Supplementary Table </w:t>
      </w:r>
      <w:r w:rsidR="00FB2D9D">
        <w:rPr>
          <w:noProof/>
        </w:rPr>
        <w:t>7</w:t>
      </w:r>
      <w:r w:rsidR="00090393" w:rsidRPr="00B15FEF">
        <w:t>. Growth mixture modelling results using different class solutions</w:t>
      </w:r>
    </w:p>
    <w:p w14:paraId="082AA127" w14:textId="77777777" w:rsidR="001061CC" w:rsidRPr="001061CC" w:rsidRDefault="001061CC" w:rsidP="006D42CB"/>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34"/>
        <w:gridCol w:w="1134"/>
        <w:gridCol w:w="1134"/>
        <w:gridCol w:w="1134"/>
        <w:gridCol w:w="1134"/>
        <w:gridCol w:w="1134"/>
        <w:gridCol w:w="1134"/>
      </w:tblGrid>
      <w:tr w:rsidR="00090393" w:rsidRPr="006D2247" w14:paraId="7AB69871" w14:textId="77777777" w:rsidTr="001061CC">
        <w:tc>
          <w:tcPr>
            <w:tcW w:w="1134" w:type="dxa"/>
            <w:tcBorders>
              <w:top w:val="single" w:sz="4" w:space="0" w:color="auto"/>
              <w:bottom w:val="single" w:sz="4" w:space="0" w:color="auto"/>
            </w:tcBorders>
          </w:tcPr>
          <w:p w14:paraId="2310AF6C" w14:textId="77777777" w:rsidR="00090393" w:rsidRPr="00A05143" w:rsidRDefault="00090393" w:rsidP="009349F4">
            <w:pPr>
              <w:jc w:val="center"/>
              <w:rPr>
                <w:sz w:val="20"/>
              </w:rPr>
            </w:pPr>
            <w:r w:rsidRPr="00A05143">
              <w:rPr>
                <w:sz w:val="20"/>
              </w:rPr>
              <w:t>k</w:t>
            </w:r>
          </w:p>
        </w:tc>
        <w:tc>
          <w:tcPr>
            <w:tcW w:w="1134" w:type="dxa"/>
            <w:tcBorders>
              <w:top w:val="single" w:sz="4" w:space="0" w:color="auto"/>
              <w:bottom w:val="single" w:sz="4" w:space="0" w:color="auto"/>
            </w:tcBorders>
          </w:tcPr>
          <w:p w14:paraId="52268DB0" w14:textId="77777777" w:rsidR="00090393" w:rsidRPr="00A05143" w:rsidRDefault="00090393" w:rsidP="009349F4">
            <w:pPr>
              <w:jc w:val="center"/>
              <w:rPr>
                <w:sz w:val="20"/>
              </w:rPr>
            </w:pPr>
            <w:r w:rsidRPr="00A05143">
              <w:rPr>
                <w:sz w:val="20"/>
              </w:rPr>
              <w:t>NP</w:t>
            </w:r>
          </w:p>
        </w:tc>
        <w:tc>
          <w:tcPr>
            <w:tcW w:w="1134" w:type="dxa"/>
            <w:tcBorders>
              <w:top w:val="single" w:sz="4" w:space="0" w:color="auto"/>
              <w:bottom w:val="single" w:sz="4" w:space="0" w:color="auto"/>
            </w:tcBorders>
          </w:tcPr>
          <w:p w14:paraId="2C166F68" w14:textId="77777777" w:rsidR="00090393" w:rsidRPr="00A05143" w:rsidRDefault="00090393" w:rsidP="009349F4">
            <w:pPr>
              <w:jc w:val="center"/>
              <w:rPr>
                <w:sz w:val="20"/>
              </w:rPr>
            </w:pPr>
            <w:proofErr w:type="spellStart"/>
            <w:r w:rsidRPr="00A05143">
              <w:rPr>
                <w:sz w:val="20"/>
              </w:rPr>
              <w:t>ssaBIC</w:t>
            </w:r>
            <w:proofErr w:type="spellEnd"/>
          </w:p>
        </w:tc>
        <w:tc>
          <w:tcPr>
            <w:tcW w:w="1134" w:type="dxa"/>
            <w:tcBorders>
              <w:top w:val="single" w:sz="4" w:space="0" w:color="auto"/>
              <w:bottom w:val="single" w:sz="4" w:space="0" w:color="auto"/>
            </w:tcBorders>
          </w:tcPr>
          <w:p w14:paraId="73BCB3C8" w14:textId="77777777" w:rsidR="00090393" w:rsidRPr="00A05143" w:rsidRDefault="00090393" w:rsidP="009349F4">
            <w:pPr>
              <w:jc w:val="center"/>
              <w:rPr>
                <w:sz w:val="20"/>
              </w:rPr>
            </w:pPr>
            <w:r w:rsidRPr="00A05143">
              <w:rPr>
                <w:sz w:val="20"/>
              </w:rPr>
              <w:t>Smallest class</w:t>
            </w:r>
          </w:p>
        </w:tc>
        <w:tc>
          <w:tcPr>
            <w:tcW w:w="1134" w:type="dxa"/>
            <w:tcBorders>
              <w:top w:val="single" w:sz="4" w:space="0" w:color="auto"/>
              <w:bottom w:val="single" w:sz="4" w:space="0" w:color="auto"/>
            </w:tcBorders>
          </w:tcPr>
          <w:p w14:paraId="2949F90B" w14:textId="77777777" w:rsidR="00090393" w:rsidRPr="00A05143" w:rsidRDefault="00090393" w:rsidP="009349F4">
            <w:pPr>
              <w:jc w:val="center"/>
              <w:rPr>
                <w:sz w:val="20"/>
              </w:rPr>
            </w:pPr>
            <w:r w:rsidRPr="00A05143">
              <w:rPr>
                <w:sz w:val="20"/>
              </w:rPr>
              <w:t>Entropy</w:t>
            </w:r>
          </w:p>
        </w:tc>
        <w:tc>
          <w:tcPr>
            <w:tcW w:w="1134" w:type="dxa"/>
            <w:tcBorders>
              <w:top w:val="single" w:sz="4" w:space="0" w:color="auto"/>
              <w:bottom w:val="single" w:sz="4" w:space="0" w:color="auto"/>
            </w:tcBorders>
          </w:tcPr>
          <w:p w14:paraId="15E3D85E" w14:textId="77777777" w:rsidR="00090393" w:rsidRPr="00A05143" w:rsidRDefault="00090393" w:rsidP="009349F4">
            <w:pPr>
              <w:jc w:val="center"/>
              <w:rPr>
                <w:sz w:val="20"/>
              </w:rPr>
            </w:pPr>
            <w:r w:rsidRPr="00A05143">
              <w:rPr>
                <w:sz w:val="20"/>
              </w:rPr>
              <w:t>LMR(p)</w:t>
            </w:r>
          </w:p>
        </w:tc>
        <w:tc>
          <w:tcPr>
            <w:tcW w:w="1134" w:type="dxa"/>
            <w:tcBorders>
              <w:top w:val="single" w:sz="4" w:space="0" w:color="auto"/>
              <w:bottom w:val="single" w:sz="4" w:space="0" w:color="auto"/>
            </w:tcBorders>
          </w:tcPr>
          <w:p w14:paraId="60F0388E" w14:textId="77777777" w:rsidR="00090393" w:rsidRPr="00A05143" w:rsidRDefault="00090393" w:rsidP="009349F4">
            <w:pPr>
              <w:jc w:val="center"/>
              <w:rPr>
                <w:sz w:val="20"/>
              </w:rPr>
            </w:pPr>
            <w:r w:rsidRPr="00A05143">
              <w:rPr>
                <w:sz w:val="20"/>
              </w:rPr>
              <w:t>BLRT(p)</w:t>
            </w:r>
          </w:p>
        </w:tc>
      </w:tr>
      <w:tr w:rsidR="00090393" w:rsidRPr="006D2247" w14:paraId="6EA36903" w14:textId="77777777" w:rsidTr="006D42CB">
        <w:tc>
          <w:tcPr>
            <w:tcW w:w="1134" w:type="dxa"/>
            <w:tcBorders>
              <w:top w:val="single" w:sz="4" w:space="0" w:color="auto"/>
              <w:bottom w:val="nil"/>
              <w:right w:val="nil"/>
            </w:tcBorders>
          </w:tcPr>
          <w:p w14:paraId="4A0326BA" w14:textId="77777777" w:rsidR="00090393" w:rsidRPr="00A05143" w:rsidRDefault="00090393" w:rsidP="009349F4">
            <w:pPr>
              <w:jc w:val="center"/>
              <w:rPr>
                <w:sz w:val="20"/>
              </w:rPr>
            </w:pPr>
            <w:r w:rsidRPr="00A05143">
              <w:rPr>
                <w:sz w:val="20"/>
              </w:rPr>
              <w:t>1</w:t>
            </w:r>
          </w:p>
        </w:tc>
        <w:tc>
          <w:tcPr>
            <w:tcW w:w="1134" w:type="dxa"/>
            <w:tcBorders>
              <w:top w:val="single" w:sz="4" w:space="0" w:color="auto"/>
              <w:left w:val="nil"/>
              <w:bottom w:val="nil"/>
              <w:right w:val="nil"/>
            </w:tcBorders>
          </w:tcPr>
          <w:p w14:paraId="75F19B30" w14:textId="77777777" w:rsidR="00090393" w:rsidRPr="00A05143" w:rsidRDefault="00090393" w:rsidP="009349F4">
            <w:pPr>
              <w:jc w:val="center"/>
              <w:rPr>
                <w:sz w:val="20"/>
              </w:rPr>
            </w:pPr>
            <w:r w:rsidRPr="00A05143">
              <w:rPr>
                <w:sz w:val="20"/>
              </w:rPr>
              <w:t>10</w:t>
            </w:r>
          </w:p>
        </w:tc>
        <w:tc>
          <w:tcPr>
            <w:tcW w:w="1134" w:type="dxa"/>
            <w:tcBorders>
              <w:top w:val="single" w:sz="4" w:space="0" w:color="auto"/>
              <w:left w:val="nil"/>
              <w:bottom w:val="nil"/>
              <w:right w:val="nil"/>
            </w:tcBorders>
          </w:tcPr>
          <w:p w14:paraId="50DB76AC" w14:textId="77777777" w:rsidR="00090393" w:rsidRPr="00A05143" w:rsidRDefault="00090393" w:rsidP="009349F4">
            <w:pPr>
              <w:jc w:val="center"/>
              <w:rPr>
                <w:sz w:val="20"/>
              </w:rPr>
            </w:pPr>
            <w:r w:rsidRPr="00A05143">
              <w:rPr>
                <w:sz w:val="20"/>
              </w:rPr>
              <w:t>253634</w:t>
            </w:r>
          </w:p>
        </w:tc>
        <w:tc>
          <w:tcPr>
            <w:tcW w:w="1134" w:type="dxa"/>
            <w:tcBorders>
              <w:top w:val="single" w:sz="4" w:space="0" w:color="auto"/>
              <w:left w:val="nil"/>
              <w:bottom w:val="nil"/>
              <w:right w:val="nil"/>
            </w:tcBorders>
          </w:tcPr>
          <w:p w14:paraId="0E64969A" w14:textId="77777777" w:rsidR="00090393" w:rsidRPr="00A05143" w:rsidRDefault="00090393" w:rsidP="009349F4">
            <w:pPr>
              <w:jc w:val="center"/>
              <w:rPr>
                <w:sz w:val="20"/>
              </w:rPr>
            </w:pPr>
            <w:r w:rsidRPr="00A05143">
              <w:rPr>
                <w:sz w:val="20"/>
              </w:rPr>
              <w:t>1</w:t>
            </w:r>
          </w:p>
        </w:tc>
        <w:tc>
          <w:tcPr>
            <w:tcW w:w="1134" w:type="dxa"/>
            <w:tcBorders>
              <w:top w:val="single" w:sz="4" w:space="0" w:color="auto"/>
              <w:left w:val="nil"/>
              <w:bottom w:val="nil"/>
              <w:right w:val="nil"/>
            </w:tcBorders>
          </w:tcPr>
          <w:p w14:paraId="43F25DEC" w14:textId="77777777" w:rsidR="00090393" w:rsidRPr="00A05143" w:rsidRDefault="00090393" w:rsidP="009349F4">
            <w:pPr>
              <w:jc w:val="center"/>
              <w:rPr>
                <w:sz w:val="20"/>
              </w:rPr>
            </w:pPr>
            <w:r w:rsidRPr="00A05143">
              <w:rPr>
                <w:sz w:val="20"/>
              </w:rPr>
              <w:t>-</w:t>
            </w:r>
          </w:p>
        </w:tc>
        <w:tc>
          <w:tcPr>
            <w:tcW w:w="1134" w:type="dxa"/>
            <w:tcBorders>
              <w:top w:val="single" w:sz="4" w:space="0" w:color="auto"/>
              <w:left w:val="nil"/>
              <w:bottom w:val="nil"/>
              <w:right w:val="nil"/>
            </w:tcBorders>
          </w:tcPr>
          <w:p w14:paraId="440A079E" w14:textId="77777777" w:rsidR="00090393" w:rsidRPr="00A05143" w:rsidRDefault="00090393" w:rsidP="009349F4">
            <w:pPr>
              <w:jc w:val="center"/>
              <w:rPr>
                <w:sz w:val="20"/>
              </w:rPr>
            </w:pPr>
            <w:r w:rsidRPr="00A05143">
              <w:rPr>
                <w:sz w:val="20"/>
              </w:rPr>
              <w:t>-</w:t>
            </w:r>
          </w:p>
        </w:tc>
        <w:tc>
          <w:tcPr>
            <w:tcW w:w="1134" w:type="dxa"/>
            <w:tcBorders>
              <w:top w:val="single" w:sz="4" w:space="0" w:color="auto"/>
              <w:left w:val="nil"/>
              <w:bottom w:val="nil"/>
            </w:tcBorders>
          </w:tcPr>
          <w:p w14:paraId="4FD30CEB" w14:textId="77777777" w:rsidR="00090393" w:rsidRPr="00A05143" w:rsidRDefault="00090393" w:rsidP="009349F4">
            <w:pPr>
              <w:jc w:val="center"/>
              <w:rPr>
                <w:sz w:val="20"/>
              </w:rPr>
            </w:pPr>
            <w:r w:rsidRPr="00A05143">
              <w:rPr>
                <w:sz w:val="20"/>
              </w:rPr>
              <w:t>-</w:t>
            </w:r>
          </w:p>
        </w:tc>
      </w:tr>
      <w:tr w:rsidR="00090393" w:rsidRPr="006D2247" w14:paraId="7C2AD8FA" w14:textId="77777777" w:rsidTr="006D42CB">
        <w:tc>
          <w:tcPr>
            <w:tcW w:w="1134" w:type="dxa"/>
            <w:tcBorders>
              <w:top w:val="nil"/>
              <w:bottom w:val="nil"/>
              <w:right w:val="nil"/>
            </w:tcBorders>
          </w:tcPr>
          <w:p w14:paraId="0E008989" w14:textId="77777777" w:rsidR="00090393" w:rsidRPr="00A05143" w:rsidRDefault="00090393" w:rsidP="009349F4">
            <w:pPr>
              <w:jc w:val="center"/>
              <w:rPr>
                <w:sz w:val="20"/>
              </w:rPr>
            </w:pPr>
            <w:r w:rsidRPr="00A05143">
              <w:rPr>
                <w:sz w:val="20"/>
              </w:rPr>
              <w:t>2</w:t>
            </w:r>
          </w:p>
        </w:tc>
        <w:tc>
          <w:tcPr>
            <w:tcW w:w="1134" w:type="dxa"/>
            <w:tcBorders>
              <w:top w:val="nil"/>
              <w:left w:val="nil"/>
              <w:bottom w:val="nil"/>
              <w:right w:val="nil"/>
            </w:tcBorders>
          </w:tcPr>
          <w:p w14:paraId="45A9008C" w14:textId="77777777" w:rsidR="00090393" w:rsidRPr="00A05143" w:rsidRDefault="00090393" w:rsidP="009349F4">
            <w:pPr>
              <w:jc w:val="center"/>
              <w:rPr>
                <w:sz w:val="20"/>
              </w:rPr>
            </w:pPr>
            <w:r w:rsidRPr="00A05143">
              <w:rPr>
                <w:sz w:val="20"/>
              </w:rPr>
              <w:t>11</w:t>
            </w:r>
          </w:p>
        </w:tc>
        <w:tc>
          <w:tcPr>
            <w:tcW w:w="1134" w:type="dxa"/>
            <w:tcBorders>
              <w:top w:val="nil"/>
              <w:left w:val="nil"/>
              <w:bottom w:val="nil"/>
              <w:right w:val="nil"/>
            </w:tcBorders>
          </w:tcPr>
          <w:p w14:paraId="7F86C20A" w14:textId="77777777" w:rsidR="00090393" w:rsidRPr="00A05143" w:rsidRDefault="00090393" w:rsidP="009349F4">
            <w:pPr>
              <w:jc w:val="center"/>
              <w:rPr>
                <w:sz w:val="20"/>
              </w:rPr>
            </w:pPr>
            <w:r w:rsidRPr="00A05143">
              <w:rPr>
                <w:sz w:val="20"/>
              </w:rPr>
              <w:t>252306</w:t>
            </w:r>
          </w:p>
        </w:tc>
        <w:tc>
          <w:tcPr>
            <w:tcW w:w="1134" w:type="dxa"/>
            <w:tcBorders>
              <w:top w:val="nil"/>
              <w:left w:val="nil"/>
              <w:bottom w:val="nil"/>
              <w:right w:val="nil"/>
            </w:tcBorders>
          </w:tcPr>
          <w:p w14:paraId="6FCEE8E6" w14:textId="77777777" w:rsidR="00090393" w:rsidRPr="00A05143" w:rsidRDefault="00090393" w:rsidP="009349F4">
            <w:pPr>
              <w:jc w:val="center"/>
              <w:rPr>
                <w:sz w:val="20"/>
              </w:rPr>
            </w:pPr>
            <w:r w:rsidRPr="00A05143">
              <w:rPr>
                <w:sz w:val="20"/>
              </w:rPr>
              <w:t>0.13</w:t>
            </w:r>
          </w:p>
        </w:tc>
        <w:tc>
          <w:tcPr>
            <w:tcW w:w="1134" w:type="dxa"/>
            <w:tcBorders>
              <w:top w:val="nil"/>
              <w:left w:val="nil"/>
              <w:bottom w:val="nil"/>
              <w:right w:val="nil"/>
            </w:tcBorders>
          </w:tcPr>
          <w:p w14:paraId="6FC9B5B7" w14:textId="77777777" w:rsidR="00090393" w:rsidRPr="00A05143" w:rsidRDefault="00090393" w:rsidP="009349F4">
            <w:pPr>
              <w:jc w:val="center"/>
              <w:rPr>
                <w:sz w:val="20"/>
              </w:rPr>
            </w:pPr>
            <w:r w:rsidRPr="00A05143">
              <w:rPr>
                <w:sz w:val="20"/>
              </w:rPr>
              <w:t>0.79</w:t>
            </w:r>
          </w:p>
        </w:tc>
        <w:tc>
          <w:tcPr>
            <w:tcW w:w="1134" w:type="dxa"/>
            <w:tcBorders>
              <w:top w:val="nil"/>
              <w:left w:val="nil"/>
              <w:bottom w:val="nil"/>
              <w:right w:val="nil"/>
            </w:tcBorders>
          </w:tcPr>
          <w:p w14:paraId="284D188E" w14:textId="77777777" w:rsidR="00090393" w:rsidRPr="00A05143" w:rsidRDefault="00090393" w:rsidP="009349F4">
            <w:pPr>
              <w:jc w:val="center"/>
              <w:rPr>
                <w:sz w:val="20"/>
              </w:rPr>
            </w:pPr>
            <w:r w:rsidRPr="00A05143">
              <w:rPr>
                <w:sz w:val="20"/>
              </w:rPr>
              <w:t>&lt;.001</w:t>
            </w:r>
          </w:p>
        </w:tc>
        <w:tc>
          <w:tcPr>
            <w:tcW w:w="1134" w:type="dxa"/>
            <w:tcBorders>
              <w:top w:val="nil"/>
              <w:left w:val="nil"/>
              <w:bottom w:val="nil"/>
            </w:tcBorders>
          </w:tcPr>
          <w:p w14:paraId="30B3C8CB" w14:textId="77777777" w:rsidR="00090393" w:rsidRPr="00A05143" w:rsidRDefault="00090393" w:rsidP="009349F4">
            <w:pPr>
              <w:jc w:val="center"/>
              <w:rPr>
                <w:sz w:val="20"/>
              </w:rPr>
            </w:pPr>
            <w:r w:rsidRPr="00A05143">
              <w:rPr>
                <w:sz w:val="20"/>
              </w:rPr>
              <w:t>&lt;.001</w:t>
            </w:r>
          </w:p>
        </w:tc>
      </w:tr>
      <w:tr w:rsidR="00090393" w:rsidRPr="006D2247" w14:paraId="4FF0A5A9" w14:textId="77777777" w:rsidTr="006D42CB">
        <w:tc>
          <w:tcPr>
            <w:tcW w:w="1134" w:type="dxa"/>
            <w:tcBorders>
              <w:top w:val="nil"/>
              <w:bottom w:val="nil"/>
              <w:right w:val="nil"/>
            </w:tcBorders>
          </w:tcPr>
          <w:p w14:paraId="12D2E8BB" w14:textId="77777777" w:rsidR="00090393" w:rsidRPr="00A05143" w:rsidRDefault="00090393" w:rsidP="009349F4">
            <w:pPr>
              <w:jc w:val="center"/>
              <w:rPr>
                <w:sz w:val="20"/>
              </w:rPr>
            </w:pPr>
            <w:r w:rsidRPr="00A05143">
              <w:rPr>
                <w:sz w:val="20"/>
              </w:rPr>
              <w:t>3</w:t>
            </w:r>
          </w:p>
        </w:tc>
        <w:tc>
          <w:tcPr>
            <w:tcW w:w="1134" w:type="dxa"/>
            <w:tcBorders>
              <w:top w:val="nil"/>
              <w:left w:val="nil"/>
              <w:bottom w:val="nil"/>
              <w:right w:val="nil"/>
            </w:tcBorders>
          </w:tcPr>
          <w:p w14:paraId="403715CA" w14:textId="77777777" w:rsidR="00090393" w:rsidRPr="00A05143" w:rsidRDefault="00090393" w:rsidP="009349F4">
            <w:pPr>
              <w:jc w:val="center"/>
              <w:rPr>
                <w:sz w:val="20"/>
              </w:rPr>
            </w:pPr>
            <w:r w:rsidRPr="00A05143">
              <w:rPr>
                <w:sz w:val="20"/>
              </w:rPr>
              <w:t>15</w:t>
            </w:r>
          </w:p>
        </w:tc>
        <w:tc>
          <w:tcPr>
            <w:tcW w:w="1134" w:type="dxa"/>
            <w:tcBorders>
              <w:top w:val="nil"/>
              <w:left w:val="nil"/>
              <w:bottom w:val="nil"/>
              <w:right w:val="nil"/>
            </w:tcBorders>
          </w:tcPr>
          <w:p w14:paraId="1C4BC7A4" w14:textId="77777777" w:rsidR="00090393" w:rsidRPr="00A05143" w:rsidRDefault="00090393" w:rsidP="009349F4">
            <w:pPr>
              <w:jc w:val="center"/>
              <w:rPr>
                <w:sz w:val="20"/>
              </w:rPr>
            </w:pPr>
            <w:r w:rsidRPr="00A05143">
              <w:rPr>
                <w:sz w:val="20"/>
              </w:rPr>
              <w:t>251346</w:t>
            </w:r>
          </w:p>
        </w:tc>
        <w:tc>
          <w:tcPr>
            <w:tcW w:w="1134" w:type="dxa"/>
            <w:tcBorders>
              <w:top w:val="nil"/>
              <w:left w:val="nil"/>
              <w:bottom w:val="nil"/>
              <w:right w:val="nil"/>
            </w:tcBorders>
          </w:tcPr>
          <w:p w14:paraId="2236AF94" w14:textId="77777777" w:rsidR="00090393" w:rsidRPr="00A05143" w:rsidRDefault="00090393" w:rsidP="009349F4">
            <w:pPr>
              <w:jc w:val="center"/>
              <w:rPr>
                <w:sz w:val="20"/>
              </w:rPr>
            </w:pPr>
            <w:r w:rsidRPr="00A05143">
              <w:rPr>
                <w:sz w:val="20"/>
              </w:rPr>
              <w:t>0.08</w:t>
            </w:r>
          </w:p>
        </w:tc>
        <w:tc>
          <w:tcPr>
            <w:tcW w:w="1134" w:type="dxa"/>
            <w:tcBorders>
              <w:top w:val="nil"/>
              <w:left w:val="nil"/>
              <w:bottom w:val="nil"/>
              <w:right w:val="nil"/>
            </w:tcBorders>
          </w:tcPr>
          <w:p w14:paraId="26FA81CE" w14:textId="77777777" w:rsidR="00090393" w:rsidRPr="00A05143" w:rsidRDefault="00090393" w:rsidP="009349F4">
            <w:pPr>
              <w:jc w:val="center"/>
              <w:rPr>
                <w:sz w:val="20"/>
              </w:rPr>
            </w:pPr>
            <w:r w:rsidRPr="00A05143">
              <w:rPr>
                <w:sz w:val="20"/>
              </w:rPr>
              <w:t>0.74</w:t>
            </w:r>
          </w:p>
        </w:tc>
        <w:tc>
          <w:tcPr>
            <w:tcW w:w="1134" w:type="dxa"/>
            <w:tcBorders>
              <w:top w:val="nil"/>
              <w:left w:val="nil"/>
              <w:bottom w:val="nil"/>
              <w:right w:val="nil"/>
            </w:tcBorders>
          </w:tcPr>
          <w:p w14:paraId="735288C9" w14:textId="77777777" w:rsidR="00090393" w:rsidRPr="00A05143" w:rsidRDefault="00090393" w:rsidP="009349F4">
            <w:pPr>
              <w:jc w:val="center"/>
              <w:rPr>
                <w:sz w:val="20"/>
              </w:rPr>
            </w:pPr>
            <w:r w:rsidRPr="00A05143">
              <w:rPr>
                <w:sz w:val="20"/>
              </w:rPr>
              <w:t>&lt;.001</w:t>
            </w:r>
          </w:p>
        </w:tc>
        <w:tc>
          <w:tcPr>
            <w:tcW w:w="1134" w:type="dxa"/>
            <w:tcBorders>
              <w:top w:val="nil"/>
              <w:left w:val="nil"/>
              <w:bottom w:val="nil"/>
            </w:tcBorders>
          </w:tcPr>
          <w:p w14:paraId="405675C4" w14:textId="77777777" w:rsidR="00090393" w:rsidRPr="00A05143" w:rsidRDefault="00090393" w:rsidP="009349F4">
            <w:pPr>
              <w:jc w:val="center"/>
              <w:rPr>
                <w:sz w:val="20"/>
              </w:rPr>
            </w:pPr>
            <w:r w:rsidRPr="00A05143">
              <w:rPr>
                <w:sz w:val="20"/>
              </w:rPr>
              <w:t>&lt;.001</w:t>
            </w:r>
          </w:p>
        </w:tc>
      </w:tr>
      <w:tr w:rsidR="00090393" w:rsidRPr="006D2247" w14:paraId="74FA5CA0" w14:textId="77777777" w:rsidTr="006D42CB">
        <w:tc>
          <w:tcPr>
            <w:tcW w:w="1134" w:type="dxa"/>
            <w:tcBorders>
              <w:top w:val="nil"/>
              <w:bottom w:val="nil"/>
              <w:right w:val="nil"/>
            </w:tcBorders>
          </w:tcPr>
          <w:p w14:paraId="5E102CD8" w14:textId="77777777" w:rsidR="00090393" w:rsidRPr="00A05143" w:rsidRDefault="00090393" w:rsidP="009349F4">
            <w:pPr>
              <w:jc w:val="center"/>
              <w:rPr>
                <w:sz w:val="20"/>
              </w:rPr>
            </w:pPr>
            <w:r w:rsidRPr="00A05143">
              <w:rPr>
                <w:sz w:val="20"/>
              </w:rPr>
              <w:t>4</w:t>
            </w:r>
          </w:p>
        </w:tc>
        <w:tc>
          <w:tcPr>
            <w:tcW w:w="1134" w:type="dxa"/>
            <w:tcBorders>
              <w:top w:val="nil"/>
              <w:left w:val="nil"/>
              <w:bottom w:val="nil"/>
              <w:right w:val="nil"/>
            </w:tcBorders>
          </w:tcPr>
          <w:p w14:paraId="2D953C40" w14:textId="77777777" w:rsidR="00090393" w:rsidRPr="00A05143" w:rsidRDefault="00090393" w:rsidP="009349F4">
            <w:pPr>
              <w:jc w:val="center"/>
              <w:rPr>
                <w:sz w:val="20"/>
              </w:rPr>
            </w:pPr>
            <w:r w:rsidRPr="00A05143">
              <w:rPr>
                <w:sz w:val="20"/>
              </w:rPr>
              <w:t>19</w:t>
            </w:r>
          </w:p>
        </w:tc>
        <w:tc>
          <w:tcPr>
            <w:tcW w:w="1134" w:type="dxa"/>
            <w:tcBorders>
              <w:top w:val="nil"/>
              <w:left w:val="nil"/>
              <w:bottom w:val="nil"/>
              <w:right w:val="nil"/>
            </w:tcBorders>
          </w:tcPr>
          <w:p w14:paraId="51353EA9" w14:textId="77777777" w:rsidR="00090393" w:rsidRPr="00A05143" w:rsidRDefault="00090393" w:rsidP="009349F4">
            <w:pPr>
              <w:jc w:val="center"/>
              <w:rPr>
                <w:sz w:val="20"/>
              </w:rPr>
            </w:pPr>
            <w:r w:rsidRPr="00A05143">
              <w:rPr>
                <w:sz w:val="20"/>
              </w:rPr>
              <w:t>250909</w:t>
            </w:r>
          </w:p>
        </w:tc>
        <w:tc>
          <w:tcPr>
            <w:tcW w:w="1134" w:type="dxa"/>
            <w:tcBorders>
              <w:top w:val="nil"/>
              <w:left w:val="nil"/>
              <w:bottom w:val="nil"/>
              <w:right w:val="nil"/>
            </w:tcBorders>
          </w:tcPr>
          <w:p w14:paraId="02B1CA51" w14:textId="77777777" w:rsidR="00090393" w:rsidRPr="00A05143" w:rsidRDefault="00090393" w:rsidP="009349F4">
            <w:pPr>
              <w:jc w:val="center"/>
              <w:rPr>
                <w:sz w:val="20"/>
              </w:rPr>
            </w:pPr>
            <w:r w:rsidRPr="00A05143">
              <w:rPr>
                <w:sz w:val="20"/>
              </w:rPr>
              <w:t>0.05</w:t>
            </w:r>
          </w:p>
        </w:tc>
        <w:tc>
          <w:tcPr>
            <w:tcW w:w="1134" w:type="dxa"/>
            <w:tcBorders>
              <w:top w:val="nil"/>
              <w:left w:val="nil"/>
              <w:bottom w:val="nil"/>
              <w:right w:val="nil"/>
            </w:tcBorders>
          </w:tcPr>
          <w:p w14:paraId="79AB2EA2" w14:textId="77777777" w:rsidR="00090393" w:rsidRPr="00A05143" w:rsidRDefault="00090393" w:rsidP="009349F4">
            <w:pPr>
              <w:jc w:val="center"/>
              <w:rPr>
                <w:sz w:val="20"/>
              </w:rPr>
            </w:pPr>
            <w:r w:rsidRPr="00A05143">
              <w:rPr>
                <w:sz w:val="20"/>
              </w:rPr>
              <w:t>0.75</w:t>
            </w:r>
          </w:p>
        </w:tc>
        <w:tc>
          <w:tcPr>
            <w:tcW w:w="1134" w:type="dxa"/>
            <w:tcBorders>
              <w:top w:val="nil"/>
              <w:left w:val="nil"/>
              <w:bottom w:val="nil"/>
              <w:right w:val="nil"/>
            </w:tcBorders>
          </w:tcPr>
          <w:p w14:paraId="3728F950" w14:textId="77777777" w:rsidR="00090393" w:rsidRPr="00A05143" w:rsidRDefault="00090393" w:rsidP="009349F4">
            <w:pPr>
              <w:jc w:val="center"/>
              <w:rPr>
                <w:sz w:val="20"/>
              </w:rPr>
            </w:pPr>
            <w:r w:rsidRPr="00A05143">
              <w:rPr>
                <w:sz w:val="20"/>
              </w:rPr>
              <w:t>.104</w:t>
            </w:r>
          </w:p>
        </w:tc>
        <w:tc>
          <w:tcPr>
            <w:tcW w:w="1134" w:type="dxa"/>
            <w:tcBorders>
              <w:top w:val="nil"/>
              <w:left w:val="nil"/>
              <w:bottom w:val="nil"/>
            </w:tcBorders>
          </w:tcPr>
          <w:p w14:paraId="39F1313A" w14:textId="77777777" w:rsidR="00090393" w:rsidRPr="00A05143" w:rsidRDefault="00090393" w:rsidP="009349F4">
            <w:pPr>
              <w:jc w:val="center"/>
              <w:rPr>
                <w:sz w:val="20"/>
              </w:rPr>
            </w:pPr>
            <w:r w:rsidRPr="00A05143">
              <w:rPr>
                <w:sz w:val="20"/>
              </w:rPr>
              <w:t>&lt;.001</w:t>
            </w:r>
          </w:p>
        </w:tc>
      </w:tr>
      <w:tr w:rsidR="00090393" w:rsidRPr="006D2247" w14:paraId="7A9AF360" w14:textId="77777777" w:rsidTr="006D42CB">
        <w:tc>
          <w:tcPr>
            <w:tcW w:w="1134" w:type="dxa"/>
            <w:tcBorders>
              <w:top w:val="nil"/>
              <w:bottom w:val="nil"/>
              <w:right w:val="nil"/>
            </w:tcBorders>
          </w:tcPr>
          <w:p w14:paraId="43C06F2B" w14:textId="77777777" w:rsidR="00090393" w:rsidRPr="00A05143" w:rsidRDefault="00090393" w:rsidP="009349F4">
            <w:pPr>
              <w:jc w:val="center"/>
              <w:rPr>
                <w:b/>
                <w:sz w:val="20"/>
              </w:rPr>
            </w:pPr>
            <w:r w:rsidRPr="00A05143">
              <w:rPr>
                <w:b/>
                <w:sz w:val="20"/>
              </w:rPr>
              <w:t>5</w:t>
            </w:r>
          </w:p>
        </w:tc>
        <w:tc>
          <w:tcPr>
            <w:tcW w:w="1134" w:type="dxa"/>
            <w:tcBorders>
              <w:top w:val="nil"/>
              <w:left w:val="nil"/>
              <w:bottom w:val="nil"/>
              <w:right w:val="nil"/>
            </w:tcBorders>
          </w:tcPr>
          <w:p w14:paraId="4875A700" w14:textId="77777777" w:rsidR="00090393" w:rsidRPr="00A05143" w:rsidRDefault="00090393" w:rsidP="009349F4">
            <w:pPr>
              <w:jc w:val="center"/>
              <w:rPr>
                <w:b/>
                <w:sz w:val="20"/>
              </w:rPr>
            </w:pPr>
            <w:r w:rsidRPr="00A05143">
              <w:rPr>
                <w:b/>
                <w:sz w:val="20"/>
              </w:rPr>
              <w:t>23</w:t>
            </w:r>
          </w:p>
        </w:tc>
        <w:tc>
          <w:tcPr>
            <w:tcW w:w="1134" w:type="dxa"/>
            <w:tcBorders>
              <w:top w:val="nil"/>
              <w:left w:val="nil"/>
              <w:bottom w:val="nil"/>
              <w:right w:val="nil"/>
            </w:tcBorders>
          </w:tcPr>
          <w:p w14:paraId="649497CB" w14:textId="77777777" w:rsidR="00090393" w:rsidRPr="00A05143" w:rsidRDefault="00090393" w:rsidP="009349F4">
            <w:pPr>
              <w:jc w:val="center"/>
              <w:rPr>
                <w:b/>
                <w:sz w:val="20"/>
              </w:rPr>
            </w:pPr>
            <w:r w:rsidRPr="00A05143">
              <w:rPr>
                <w:b/>
                <w:sz w:val="20"/>
              </w:rPr>
              <w:t>250484</w:t>
            </w:r>
          </w:p>
        </w:tc>
        <w:tc>
          <w:tcPr>
            <w:tcW w:w="1134" w:type="dxa"/>
            <w:tcBorders>
              <w:top w:val="nil"/>
              <w:left w:val="nil"/>
              <w:bottom w:val="nil"/>
              <w:right w:val="nil"/>
            </w:tcBorders>
          </w:tcPr>
          <w:p w14:paraId="33903D0F" w14:textId="77777777" w:rsidR="00090393" w:rsidRPr="00A05143" w:rsidRDefault="00090393" w:rsidP="009349F4">
            <w:pPr>
              <w:jc w:val="center"/>
              <w:rPr>
                <w:b/>
                <w:sz w:val="20"/>
              </w:rPr>
            </w:pPr>
            <w:r w:rsidRPr="00A05143">
              <w:rPr>
                <w:b/>
                <w:sz w:val="20"/>
              </w:rPr>
              <w:t>0.03</w:t>
            </w:r>
          </w:p>
        </w:tc>
        <w:tc>
          <w:tcPr>
            <w:tcW w:w="1134" w:type="dxa"/>
            <w:tcBorders>
              <w:top w:val="nil"/>
              <w:left w:val="nil"/>
              <w:bottom w:val="nil"/>
              <w:right w:val="nil"/>
            </w:tcBorders>
          </w:tcPr>
          <w:p w14:paraId="3F833B05" w14:textId="77777777" w:rsidR="00090393" w:rsidRPr="00A05143" w:rsidRDefault="00090393" w:rsidP="009349F4">
            <w:pPr>
              <w:jc w:val="center"/>
              <w:rPr>
                <w:b/>
                <w:sz w:val="20"/>
              </w:rPr>
            </w:pPr>
            <w:r w:rsidRPr="00A05143">
              <w:rPr>
                <w:b/>
                <w:sz w:val="20"/>
              </w:rPr>
              <w:t>0.74</w:t>
            </w:r>
          </w:p>
        </w:tc>
        <w:tc>
          <w:tcPr>
            <w:tcW w:w="1134" w:type="dxa"/>
            <w:tcBorders>
              <w:top w:val="nil"/>
              <w:left w:val="nil"/>
              <w:bottom w:val="nil"/>
              <w:right w:val="nil"/>
            </w:tcBorders>
          </w:tcPr>
          <w:p w14:paraId="287C0F1A" w14:textId="77777777" w:rsidR="00090393" w:rsidRPr="00A05143" w:rsidRDefault="00090393" w:rsidP="009349F4">
            <w:pPr>
              <w:jc w:val="center"/>
              <w:rPr>
                <w:b/>
                <w:sz w:val="20"/>
              </w:rPr>
            </w:pPr>
            <w:r w:rsidRPr="00A05143">
              <w:rPr>
                <w:b/>
                <w:sz w:val="20"/>
              </w:rPr>
              <w:t>.001</w:t>
            </w:r>
          </w:p>
        </w:tc>
        <w:tc>
          <w:tcPr>
            <w:tcW w:w="1134" w:type="dxa"/>
            <w:tcBorders>
              <w:top w:val="nil"/>
              <w:left w:val="nil"/>
              <w:bottom w:val="nil"/>
            </w:tcBorders>
          </w:tcPr>
          <w:p w14:paraId="3A5C1B95" w14:textId="77777777" w:rsidR="00090393" w:rsidRPr="00A05143" w:rsidRDefault="00090393" w:rsidP="009349F4">
            <w:pPr>
              <w:jc w:val="center"/>
              <w:rPr>
                <w:b/>
                <w:sz w:val="20"/>
              </w:rPr>
            </w:pPr>
            <w:r w:rsidRPr="00A05143">
              <w:rPr>
                <w:b/>
                <w:sz w:val="20"/>
              </w:rPr>
              <w:t>&lt;.001</w:t>
            </w:r>
          </w:p>
        </w:tc>
      </w:tr>
      <w:tr w:rsidR="00090393" w:rsidRPr="006D2247" w14:paraId="7AB5190B" w14:textId="77777777" w:rsidTr="006D42CB">
        <w:tc>
          <w:tcPr>
            <w:tcW w:w="1134" w:type="dxa"/>
            <w:tcBorders>
              <w:top w:val="nil"/>
              <w:bottom w:val="single" w:sz="4" w:space="0" w:color="auto"/>
              <w:right w:val="nil"/>
            </w:tcBorders>
          </w:tcPr>
          <w:p w14:paraId="25779852" w14:textId="77777777" w:rsidR="00090393" w:rsidRPr="00A05143" w:rsidRDefault="00090393" w:rsidP="009349F4">
            <w:pPr>
              <w:jc w:val="center"/>
              <w:rPr>
                <w:sz w:val="20"/>
              </w:rPr>
            </w:pPr>
            <w:r w:rsidRPr="00A05143">
              <w:rPr>
                <w:sz w:val="20"/>
              </w:rPr>
              <w:t>6</w:t>
            </w:r>
          </w:p>
        </w:tc>
        <w:tc>
          <w:tcPr>
            <w:tcW w:w="1134" w:type="dxa"/>
            <w:tcBorders>
              <w:top w:val="nil"/>
              <w:left w:val="nil"/>
              <w:bottom w:val="single" w:sz="4" w:space="0" w:color="auto"/>
              <w:right w:val="nil"/>
            </w:tcBorders>
          </w:tcPr>
          <w:p w14:paraId="781B51BC" w14:textId="77777777" w:rsidR="00090393" w:rsidRPr="00A05143" w:rsidRDefault="00090393" w:rsidP="009349F4">
            <w:pPr>
              <w:jc w:val="center"/>
              <w:rPr>
                <w:sz w:val="20"/>
              </w:rPr>
            </w:pPr>
            <w:r w:rsidRPr="00A05143">
              <w:rPr>
                <w:sz w:val="20"/>
              </w:rPr>
              <w:t>27</w:t>
            </w:r>
          </w:p>
        </w:tc>
        <w:tc>
          <w:tcPr>
            <w:tcW w:w="1134" w:type="dxa"/>
            <w:tcBorders>
              <w:top w:val="nil"/>
              <w:left w:val="nil"/>
              <w:bottom w:val="single" w:sz="4" w:space="0" w:color="auto"/>
              <w:right w:val="nil"/>
            </w:tcBorders>
          </w:tcPr>
          <w:p w14:paraId="4B1B923B" w14:textId="77777777" w:rsidR="00090393" w:rsidRPr="00A05143" w:rsidRDefault="00090393" w:rsidP="009349F4">
            <w:pPr>
              <w:jc w:val="center"/>
              <w:rPr>
                <w:sz w:val="20"/>
              </w:rPr>
            </w:pPr>
            <w:r w:rsidRPr="00A05143">
              <w:rPr>
                <w:sz w:val="20"/>
              </w:rPr>
              <w:t>250230</w:t>
            </w:r>
          </w:p>
        </w:tc>
        <w:tc>
          <w:tcPr>
            <w:tcW w:w="1134" w:type="dxa"/>
            <w:tcBorders>
              <w:top w:val="nil"/>
              <w:left w:val="nil"/>
              <w:bottom w:val="single" w:sz="4" w:space="0" w:color="auto"/>
              <w:right w:val="nil"/>
            </w:tcBorders>
          </w:tcPr>
          <w:p w14:paraId="7BC5C1DD" w14:textId="77777777" w:rsidR="00090393" w:rsidRPr="00A05143" w:rsidRDefault="00090393" w:rsidP="009349F4">
            <w:pPr>
              <w:jc w:val="center"/>
              <w:rPr>
                <w:sz w:val="20"/>
              </w:rPr>
            </w:pPr>
            <w:r w:rsidRPr="00A05143">
              <w:rPr>
                <w:sz w:val="20"/>
              </w:rPr>
              <w:t>0.02</w:t>
            </w:r>
          </w:p>
        </w:tc>
        <w:tc>
          <w:tcPr>
            <w:tcW w:w="1134" w:type="dxa"/>
            <w:tcBorders>
              <w:top w:val="nil"/>
              <w:left w:val="nil"/>
              <w:bottom w:val="single" w:sz="4" w:space="0" w:color="auto"/>
              <w:right w:val="nil"/>
            </w:tcBorders>
          </w:tcPr>
          <w:p w14:paraId="6CAB32B8" w14:textId="77777777" w:rsidR="00090393" w:rsidRPr="00A05143" w:rsidRDefault="00090393" w:rsidP="009349F4">
            <w:pPr>
              <w:jc w:val="center"/>
              <w:rPr>
                <w:sz w:val="20"/>
              </w:rPr>
            </w:pPr>
            <w:r w:rsidRPr="00A05143">
              <w:rPr>
                <w:sz w:val="20"/>
              </w:rPr>
              <w:t>0.75</w:t>
            </w:r>
          </w:p>
        </w:tc>
        <w:tc>
          <w:tcPr>
            <w:tcW w:w="1134" w:type="dxa"/>
            <w:tcBorders>
              <w:top w:val="nil"/>
              <w:left w:val="nil"/>
              <w:bottom w:val="single" w:sz="4" w:space="0" w:color="auto"/>
              <w:right w:val="nil"/>
            </w:tcBorders>
          </w:tcPr>
          <w:p w14:paraId="7EC5AB5C" w14:textId="77777777" w:rsidR="00090393" w:rsidRPr="00A05143" w:rsidRDefault="00090393" w:rsidP="009349F4">
            <w:pPr>
              <w:jc w:val="center"/>
              <w:rPr>
                <w:sz w:val="20"/>
              </w:rPr>
            </w:pPr>
            <w:r w:rsidRPr="00A05143">
              <w:rPr>
                <w:sz w:val="20"/>
              </w:rPr>
              <w:t>.097</w:t>
            </w:r>
          </w:p>
        </w:tc>
        <w:tc>
          <w:tcPr>
            <w:tcW w:w="1134" w:type="dxa"/>
            <w:tcBorders>
              <w:top w:val="nil"/>
              <w:left w:val="nil"/>
              <w:bottom w:val="single" w:sz="4" w:space="0" w:color="auto"/>
            </w:tcBorders>
          </w:tcPr>
          <w:p w14:paraId="004BE5A2" w14:textId="77777777" w:rsidR="00090393" w:rsidRPr="00A05143" w:rsidRDefault="00090393" w:rsidP="009349F4">
            <w:pPr>
              <w:jc w:val="center"/>
              <w:rPr>
                <w:sz w:val="20"/>
              </w:rPr>
            </w:pPr>
            <w:r w:rsidRPr="00A05143">
              <w:rPr>
                <w:sz w:val="20"/>
              </w:rPr>
              <w:t>&lt;.001</w:t>
            </w:r>
          </w:p>
        </w:tc>
      </w:tr>
    </w:tbl>
    <w:p w14:paraId="108EA6BF" w14:textId="77777777" w:rsidR="00090393" w:rsidRDefault="00090393" w:rsidP="00090393">
      <w:pPr>
        <w:pStyle w:val="NormalWeb"/>
        <w:rPr>
          <w:rFonts w:ascii="Times New Roman" w:hAnsi="Times New Roman" w:cs="Times New Roman"/>
          <w:color w:val="000000"/>
          <w:sz w:val="20"/>
          <w:szCs w:val="20"/>
        </w:rPr>
      </w:pPr>
      <w:r w:rsidRPr="006D2247">
        <w:rPr>
          <w:rFonts w:ascii="Times New Roman" w:hAnsi="Times New Roman" w:cs="Times New Roman"/>
          <w:color w:val="000000"/>
          <w:sz w:val="20"/>
          <w:szCs w:val="20"/>
        </w:rPr>
        <w:t xml:space="preserve">k: number of classes; NP: number of parameters; </w:t>
      </w:r>
      <w:proofErr w:type="spellStart"/>
      <w:r w:rsidRPr="006D2247">
        <w:rPr>
          <w:rFonts w:ascii="Times New Roman" w:hAnsi="Times New Roman" w:cs="Times New Roman"/>
          <w:color w:val="000000"/>
          <w:sz w:val="20"/>
          <w:szCs w:val="20"/>
        </w:rPr>
        <w:t>ssaBIC</w:t>
      </w:r>
      <w:proofErr w:type="spellEnd"/>
      <w:r w:rsidRPr="006D2247">
        <w:rPr>
          <w:rFonts w:ascii="Times New Roman" w:hAnsi="Times New Roman" w:cs="Times New Roman"/>
          <w:color w:val="000000"/>
          <w:sz w:val="20"/>
          <w:szCs w:val="20"/>
        </w:rPr>
        <w:t>: sample size adjusted Bayesian Information Criterion; LMR: Lo-</w:t>
      </w:r>
      <w:proofErr w:type="spellStart"/>
      <w:r w:rsidRPr="006D2247">
        <w:rPr>
          <w:rFonts w:ascii="Times New Roman" w:hAnsi="Times New Roman" w:cs="Times New Roman"/>
          <w:color w:val="000000"/>
          <w:sz w:val="20"/>
          <w:szCs w:val="20"/>
        </w:rPr>
        <w:t>Mendell</w:t>
      </w:r>
      <w:proofErr w:type="spellEnd"/>
      <w:r w:rsidRPr="006D2247">
        <w:rPr>
          <w:rFonts w:ascii="Times New Roman" w:hAnsi="Times New Roman" w:cs="Times New Roman"/>
          <w:color w:val="000000"/>
          <w:sz w:val="20"/>
          <w:szCs w:val="20"/>
        </w:rPr>
        <w:t>-Rubin likelihood ratio test; BLRT: bootstrap likelihood ratio test</w:t>
      </w:r>
    </w:p>
    <w:p w14:paraId="4B9FB6E4" w14:textId="77777777" w:rsidR="00090393" w:rsidRPr="00A05143" w:rsidRDefault="00090393" w:rsidP="00090393">
      <w:pPr>
        <w:pStyle w:val="NormalWeb"/>
        <w:rPr>
          <w:rFonts w:ascii="Times New Roman" w:hAnsi="Times New Roman"/>
          <w:color w:val="000000"/>
        </w:rPr>
      </w:pPr>
    </w:p>
    <w:p w14:paraId="3CFB7EE3" w14:textId="00F0A61B" w:rsidR="00B4453D" w:rsidRPr="00B0622C" w:rsidRDefault="00B4453D" w:rsidP="00090393">
      <w:pPr>
        <w:rPr>
          <w:sz w:val="20"/>
          <w:szCs w:val="20"/>
        </w:rPr>
      </w:pPr>
    </w:p>
    <w:p w14:paraId="2843BA46" w14:textId="77777777" w:rsidR="0092560D" w:rsidRDefault="0092560D">
      <w:pPr>
        <w:spacing w:after="160" w:line="259" w:lineRule="auto"/>
        <w:rPr>
          <w:rFonts w:eastAsiaTheme="majorEastAsia" w:cstheme="majorBidi"/>
          <w:color w:val="2F5496" w:themeColor="accent1" w:themeShade="BF"/>
          <w:sz w:val="26"/>
          <w:szCs w:val="26"/>
        </w:rPr>
      </w:pPr>
      <w:r>
        <w:br w:type="page"/>
      </w:r>
    </w:p>
    <w:p w14:paraId="5C0EE211" w14:textId="6D74060E" w:rsidR="00505D31" w:rsidRDefault="00072F9E" w:rsidP="00F1380A">
      <w:pPr>
        <w:pStyle w:val="Heading2"/>
      </w:pPr>
      <w:r>
        <w:lastRenderedPageBreak/>
        <w:t xml:space="preserve">Supplementary Table </w:t>
      </w:r>
      <w:r w:rsidR="009349F4">
        <w:rPr>
          <w:noProof/>
        </w:rPr>
        <w:t>8</w:t>
      </w:r>
      <w:r w:rsidR="00505D31" w:rsidRPr="00B15FEF">
        <w:rPr>
          <w:noProof/>
        </w:rPr>
        <w:t>.</w:t>
      </w:r>
      <w:r w:rsidR="00505D31" w:rsidRPr="00B15FEF">
        <w:t xml:space="preserve"> Proportions (and 95% CIs) for key variables in each of the five </w:t>
      </w:r>
      <w:r w:rsidR="00BA0367">
        <w:t>trajectories</w:t>
      </w:r>
    </w:p>
    <w:p w14:paraId="5C9A4BFD" w14:textId="77777777" w:rsidR="001A216D" w:rsidRPr="001A216D" w:rsidRDefault="001A216D" w:rsidP="001A216D"/>
    <w:tbl>
      <w:tblPr>
        <w:tblStyle w:val="TableGrid"/>
        <w:tblW w:w="8926" w:type="dxa"/>
        <w:tblBorders>
          <w:insideV w:val="none" w:sz="0" w:space="0" w:color="auto"/>
        </w:tblBorders>
        <w:tblLayout w:type="fixed"/>
        <w:tblLook w:val="04A0" w:firstRow="1" w:lastRow="0" w:firstColumn="1" w:lastColumn="0" w:noHBand="0" w:noVBand="1"/>
      </w:tblPr>
      <w:tblGrid>
        <w:gridCol w:w="1914"/>
        <w:gridCol w:w="1342"/>
        <w:gridCol w:w="1417"/>
        <w:gridCol w:w="1418"/>
        <w:gridCol w:w="1417"/>
        <w:gridCol w:w="1418"/>
      </w:tblGrid>
      <w:tr w:rsidR="00505D31" w:rsidRPr="00B15FEF" w14:paraId="77114A2D" w14:textId="77777777" w:rsidTr="006D42CB">
        <w:tc>
          <w:tcPr>
            <w:tcW w:w="1914" w:type="dxa"/>
          </w:tcPr>
          <w:p w14:paraId="420380C4" w14:textId="76F427F1" w:rsidR="00505D31" w:rsidRPr="00A05143" w:rsidRDefault="00505D31" w:rsidP="006D42CB">
            <w:pPr>
              <w:spacing w:line="276" w:lineRule="auto"/>
              <w:rPr>
                <w:sz w:val="20"/>
              </w:rPr>
            </w:pPr>
          </w:p>
        </w:tc>
        <w:tc>
          <w:tcPr>
            <w:tcW w:w="1342" w:type="dxa"/>
          </w:tcPr>
          <w:p w14:paraId="1B6FA9D6" w14:textId="02015194" w:rsidR="00505D31" w:rsidRPr="006D42CB" w:rsidRDefault="00505D31" w:rsidP="006D42CB">
            <w:pPr>
              <w:spacing w:line="276" w:lineRule="auto"/>
              <w:jc w:val="center"/>
              <w:rPr>
                <w:b/>
                <w:sz w:val="20"/>
              </w:rPr>
            </w:pPr>
            <w:r w:rsidRPr="006D42CB">
              <w:rPr>
                <w:b/>
                <w:sz w:val="20"/>
              </w:rPr>
              <w:t>Stable Low</w:t>
            </w:r>
          </w:p>
        </w:tc>
        <w:tc>
          <w:tcPr>
            <w:tcW w:w="1417" w:type="dxa"/>
          </w:tcPr>
          <w:p w14:paraId="25D326EC" w14:textId="07A33A3D" w:rsidR="00505D31" w:rsidRPr="006D42CB" w:rsidRDefault="00505D31" w:rsidP="006D42CB">
            <w:pPr>
              <w:spacing w:line="276" w:lineRule="auto"/>
              <w:jc w:val="center"/>
              <w:rPr>
                <w:b/>
                <w:sz w:val="20"/>
              </w:rPr>
            </w:pPr>
            <w:r w:rsidRPr="0092560D">
              <w:rPr>
                <w:b/>
                <w:sz w:val="20"/>
                <w:szCs w:val="20"/>
              </w:rPr>
              <w:t xml:space="preserve">Childhood </w:t>
            </w:r>
            <w:r w:rsidR="001A216D">
              <w:rPr>
                <w:b/>
                <w:sz w:val="20"/>
                <w:szCs w:val="20"/>
              </w:rPr>
              <w:br/>
            </w:r>
            <w:r w:rsidRPr="0092560D">
              <w:rPr>
                <w:b/>
                <w:sz w:val="20"/>
                <w:szCs w:val="20"/>
              </w:rPr>
              <w:t>Limited</w:t>
            </w:r>
          </w:p>
        </w:tc>
        <w:tc>
          <w:tcPr>
            <w:tcW w:w="1418" w:type="dxa"/>
          </w:tcPr>
          <w:p w14:paraId="3088FDB5" w14:textId="1BFDF4BB" w:rsidR="00505D31" w:rsidRPr="006D42CB" w:rsidRDefault="00505D31" w:rsidP="006D42CB">
            <w:pPr>
              <w:spacing w:line="276" w:lineRule="auto"/>
              <w:jc w:val="center"/>
              <w:rPr>
                <w:b/>
                <w:sz w:val="20"/>
              </w:rPr>
            </w:pPr>
            <w:r w:rsidRPr="0092560D">
              <w:rPr>
                <w:b/>
                <w:sz w:val="20"/>
                <w:szCs w:val="20"/>
              </w:rPr>
              <w:t xml:space="preserve">Adolescent </w:t>
            </w:r>
            <w:r w:rsidR="001A216D">
              <w:rPr>
                <w:b/>
                <w:sz w:val="20"/>
                <w:szCs w:val="20"/>
              </w:rPr>
              <w:br/>
            </w:r>
            <w:r w:rsidRPr="0092560D">
              <w:rPr>
                <w:b/>
                <w:sz w:val="20"/>
                <w:szCs w:val="20"/>
              </w:rPr>
              <w:t>Onset</w:t>
            </w:r>
          </w:p>
        </w:tc>
        <w:tc>
          <w:tcPr>
            <w:tcW w:w="1417" w:type="dxa"/>
          </w:tcPr>
          <w:p w14:paraId="1279D7A8" w14:textId="699B677E" w:rsidR="00505D31" w:rsidRPr="0092560D" w:rsidRDefault="00505D31" w:rsidP="009349F4">
            <w:pPr>
              <w:spacing w:line="276" w:lineRule="auto"/>
              <w:jc w:val="center"/>
              <w:rPr>
                <w:b/>
                <w:sz w:val="20"/>
                <w:szCs w:val="20"/>
              </w:rPr>
            </w:pPr>
            <w:r w:rsidRPr="0092560D">
              <w:rPr>
                <w:b/>
                <w:sz w:val="20"/>
                <w:szCs w:val="20"/>
              </w:rPr>
              <w:t xml:space="preserve">Early Adult </w:t>
            </w:r>
            <w:r w:rsidR="001A216D">
              <w:rPr>
                <w:b/>
                <w:sz w:val="20"/>
                <w:szCs w:val="20"/>
              </w:rPr>
              <w:br/>
            </w:r>
            <w:r w:rsidRPr="0092560D">
              <w:rPr>
                <w:b/>
                <w:sz w:val="20"/>
                <w:szCs w:val="20"/>
              </w:rPr>
              <w:t>Onset</w:t>
            </w:r>
          </w:p>
        </w:tc>
        <w:tc>
          <w:tcPr>
            <w:tcW w:w="1418" w:type="dxa"/>
          </w:tcPr>
          <w:p w14:paraId="675305C5" w14:textId="74615DF6" w:rsidR="00505D31" w:rsidRPr="0092560D" w:rsidRDefault="00505D31" w:rsidP="009349F4">
            <w:pPr>
              <w:spacing w:line="276" w:lineRule="auto"/>
              <w:jc w:val="center"/>
              <w:rPr>
                <w:b/>
                <w:sz w:val="20"/>
                <w:szCs w:val="20"/>
              </w:rPr>
            </w:pPr>
            <w:r w:rsidRPr="0092560D">
              <w:rPr>
                <w:b/>
                <w:sz w:val="20"/>
                <w:szCs w:val="20"/>
              </w:rPr>
              <w:t xml:space="preserve">Childhood </w:t>
            </w:r>
            <w:r w:rsidR="001A216D">
              <w:rPr>
                <w:b/>
                <w:sz w:val="20"/>
                <w:szCs w:val="20"/>
              </w:rPr>
              <w:br/>
            </w:r>
            <w:r w:rsidRPr="0092560D">
              <w:rPr>
                <w:b/>
                <w:sz w:val="20"/>
                <w:szCs w:val="20"/>
              </w:rPr>
              <w:t>Persistent</w:t>
            </w:r>
          </w:p>
        </w:tc>
      </w:tr>
      <w:tr w:rsidR="00505D31" w:rsidRPr="00B15FEF" w14:paraId="5746A111" w14:textId="77777777" w:rsidTr="001A216D">
        <w:tc>
          <w:tcPr>
            <w:tcW w:w="8926" w:type="dxa"/>
            <w:gridSpan w:val="6"/>
            <w:shd w:val="pct5" w:color="auto" w:fill="auto"/>
          </w:tcPr>
          <w:p w14:paraId="6D57AAF6" w14:textId="77777777" w:rsidR="00505D31" w:rsidRPr="0092560D" w:rsidRDefault="00505D31" w:rsidP="009349F4">
            <w:pPr>
              <w:spacing w:line="276" w:lineRule="auto"/>
              <w:rPr>
                <w:i/>
                <w:sz w:val="20"/>
                <w:szCs w:val="20"/>
              </w:rPr>
            </w:pPr>
            <w:r w:rsidRPr="0092560D">
              <w:rPr>
                <w:i/>
                <w:sz w:val="20"/>
                <w:szCs w:val="20"/>
              </w:rPr>
              <w:t>Variables related to the mother</w:t>
            </w:r>
          </w:p>
        </w:tc>
      </w:tr>
      <w:tr w:rsidR="00505D31" w:rsidRPr="00B15FEF" w14:paraId="51479500" w14:textId="77777777" w:rsidTr="006D42CB">
        <w:tc>
          <w:tcPr>
            <w:tcW w:w="1914" w:type="dxa"/>
          </w:tcPr>
          <w:p w14:paraId="4B9DF333" w14:textId="78A267BD" w:rsidR="00505D31" w:rsidRPr="006D42CB" w:rsidRDefault="00505D31" w:rsidP="006D42CB">
            <w:pPr>
              <w:spacing w:line="276" w:lineRule="auto"/>
              <w:jc w:val="center"/>
              <w:rPr>
                <w:sz w:val="20"/>
              </w:rPr>
            </w:pPr>
            <w:r w:rsidRPr="0092560D">
              <w:rPr>
                <w:sz w:val="20"/>
                <w:szCs w:val="20"/>
              </w:rPr>
              <w:t>Post-natal depression</w:t>
            </w:r>
          </w:p>
        </w:tc>
        <w:tc>
          <w:tcPr>
            <w:tcW w:w="1342" w:type="dxa"/>
          </w:tcPr>
          <w:p w14:paraId="0587C632" w14:textId="0ECA0D17" w:rsidR="00505D31" w:rsidRPr="00A05143" w:rsidRDefault="00505D31" w:rsidP="006D42CB">
            <w:pPr>
              <w:spacing w:line="276" w:lineRule="auto"/>
              <w:jc w:val="center"/>
              <w:rPr>
                <w:sz w:val="20"/>
              </w:rPr>
            </w:pPr>
            <w:r w:rsidRPr="0092560D">
              <w:rPr>
                <w:sz w:val="20"/>
                <w:szCs w:val="20"/>
              </w:rPr>
              <w:t xml:space="preserve">.075 </w:t>
            </w:r>
            <w:r w:rsidRPr="0092560D">
              <w:rPr>
                <w:sz w:val="20"/>
                <w:szCs w:val="20"/>
              </w:rPr>
              <w:br/>
              <w:t>(.067</w:t>
            </w:r>
            <w:r w:rsidRPr="00A05143">
              <w:rPr>
                <w:sz w:val="20"/>
              </w:rPr>
              <w:t xml:space="preserve"> to </w:t>
            </w:r>
            <w:r w:rsidRPr="0092560D">
              <w:rPr>
                <w:sz w:val="20"/>
                <w:szCs w:val="20"/>
              </w:rPr>
              <w:t>.083</w:t>
            </w:r>
            <w:r w:rsidRPr="00A05143">
              <w:rPr>
                <w:sz w:val="20"/>
              </w:rPr>
              <w:t>)</w:t>
            </w:r>
          </w:p>
        </w:tc>
        <w:tc>
          <w:tcPr>
            <w:tcW w:w="1417" w:type="dxa"/>
          </w:tcPr>
          <w:p w14:paraId="44CB1766" w14:textId="51CAF748" w:rsidR="00505D31" w:rsidRPr="00A05143" w:rsidRDefault="00505D31" w:rsidP="006D42CB">
            <w:pPr>
              <w:spacing w:line="276" w:lineRule="auto"/>
              <w:jc w:val="center"/>
              <w:rPr>
                <w:sz w:val="20"/>
              </w:rPr>
            </w:pPr>
            <w:r w:rsidRPr="0092560D">
              <w:rPr>
                <w:sz w:val="20"/>
                <w:szCs w:val="20"/>
              </w:rPr>
              <w:t xml:space="preserve">.116 </w:t>
            </w:r>
            <w:r w:rsidRPr="0092560D">
              <w:rPr>
                <w:sz w:val="20"/>
                <w:szCs w:val="20"/>
              </w:rPr>
              <w:br/>
              <w:t>(.069</w:t>
            </w:r>
            <w:r w:rsidRPr="00A05143">
              <w:rPr>
                <w:sz w:val="20"/>
              </w:rPr>
              <w:t xml:space="preserve"> to </w:t>
            </w:r>
            <w:r w:rsidRPr="0092560D">
              <w:rPr>
                <w:sz w:val="20"/>
                <w:szCs w:val="20"/>
              </w:rPr>
              <w:t>.163</w:t>
            </w:r>
            <w:r w:rsidRPr="00A05143">
              <w:rPr>
                <w:sz w:val="20"/>
              </w:rPr>
              <w:t>)</w:t>
            </w:r>
          </w:p>
        </w:tc>
        <w:tc>
          <w:tcPr>
            <w:tcW w:w="1418" w:type="dxa"/>
          </w:tcPr>
          <w:p w14:paraId="3E4D767A" w14:textId="4FEE6015" w:rsidR="00505D31" w:rsidRPr="00A05143" w:rsidRDefault="00505D31" w:rsidP="006D42CB">
            <w:pPr>
              <w:spacing w:line="276" w:lineRule="auto"/>
              <w:jc w:val="center"/>
              <w:rPr>
                <w:sz w:val="20"/>
              </w:rPr>
            </w:pPr>
            <w:r w:rsidRPr="0092560D">
              <w:rPr>
                <w:sz w:val="20"/>
                <w:szCs w:val="20"/>
              </w:rPr>
              <w:t xml:space="preserve">.095 </w:t>
            </w:r>
            <w:r w:rsidRPr="0092560D">
              <w:rPr>
                <w:sz w:val="20"/>
                <w:szCs w:val="20"/>
              </w:rPr>
              <w:br/>
              <w:t>(.060</w:t>
            </w:r>
            <w:r w:rsidRPr="00A05143">
              <w:rPr>
                <w:sz w:val="20"/>
              </w:rPr>
              <w:t xml:space="preserve"> to </w:t>
            </w:r>
            <w:r w:rsidRPr="0092560D">
              <w:rPr>
                <w:sz w:val="20"/>
                <w:szCs w:val="20"/>
              </w:rPr>
              <w:t>.130</w:t>
            </w:r>
            <w:r w:rsidRPr="00A05143">
              <w:rPr>
                <w:sz w:val="20"/>
              </w:rPr>
              <w:t>)</w:t>
            </w:r>
          </w:p>
        </w:tc>
        <w:tc>
          <w:tcPr>
            <w:tcW w:w="1417" w:type="dxa"/>
          </w:tcPr>
          <w:p w14:paraId="3CC6F8AB" w14:textId="77777777" w:rsidR="00505D31" w:rsidRPr="0092560D" w:rsidRDefault="00505D31" w:rsidP="009349F4">
            <w:pPr>
              <w:spacing w:line="276" w:lineRule="auto"/>
              <w:jc w:val="center"/>
              <w:rPr>
                <w:sz w:val="20"/>
                <w:szCs w:val="20"/>
              </w:rPr>
            </w:pPr>
            <w:r w:rsidRPr="0092560D">
              <w:rPr>
                <w:sz w:val="20"/>
                <w:szCs w:val="20"/>
              </w:rPr>
              <w:t xml:space="preserve">.141 </w:t>
            </w:r>
            <w:r w:rsidRPr="0092560D">
              <w:rPr>
                <w:sz w:val="20"/>
                <w:szCs w:val="20"/>
              </w:rPr>
              <w:br/>
              <w:t>(.106 to .176)</w:t>
            </w:r>
          </w:p>
        </w:tc>
        <w:tc>
          <w:tcPr>
            <w:tcW w:w="1418" w:type="dxa"/>
          </w:tcPr>
          <w:p w14:paraId="383E8380" w14:textId="77777777" w:rsidR="00505D31" w:rsidRPr="0092560D" w:rsidRDefault="00505D31" w:rsidP="009349F4">
            <w:pPr>
              <w:spacing w:line="276" w:lineRule="auto"/>
              <w:jc w:val="center"/>
              <w:rPr>
                <w:sz w:val="20"/>
                <w:szCs w:val="20"/>
              </w:rPr>
            </w:pPr>
            <w:r w:rsidRPr="0092560D">
              <w:rPr>
                <w:sz w:val="20"/>
                <w:szCs w:val="20"/>
              </w:rPr>
              <w:t xml:space="preserve">.192 </w:t>
            </w:r>
            <w:r w:rsidRPr="0092560D">
              <w:rPr>
                <w:sz w:val="20"/>
                <w:szCs w:val="20"/>
              </w:rPr>
              <w:br/>
              <w:t>(.129 to .255)</w:t>
            </w:r>
          </w:p>
        </w:tc>
      </w:tr>
      <w:tr w:rsidR="00505D31" w:rsidRPr="00B15FEF" w14:paraId="467E3952" w14:textId="77777777" w:rsidTr="006D42CB">
        <w:tc>
          <w:tcPr>
            <w:tcW w:w="1914" w:type="dxa"/>
          </w:tcPr>
          <w:p w14:paraId="422BF020" w14:textId="06E8E611" w:rsidR="00505D31" w:rsidRPr="006D42CB" w:rsidRDefault="00505D31" w:rsidP="006D42CB">
            <w:pPr>
              <w:spacing w:line="276" w:lineRule="auto"/>
              <w:jc w:val="center"/>
              <w:rPr>
                <w:sz w:val="20"/>
              </w:rPr>
            </w:pPr>
            <w:r w:rsidRPr="0092560D">
              <w:rPr>
                <w:sz w:val="20"/>
                <w:szCs w:val="20"/>
              </w:rPr>
              <w:t>Finished compulsory school</w:t>
            </w:r>
          </w:p>
        </w:tc>
        <w:tc>
          <w:tcPr>
            <w:tcW w:w="1342" w:type="dxa"/>
          </w:tcPr>
          <w:p w14:paraId="2AA7CE46" w14:textId="2A640079" w:rsidR="00505D31" w:rsidRPr="00A05143" w:rsidRDefault="00505D31" w:rsidP="006D42CB">
            <w:pPr>
              <w:spacing w:line="276" w:lineRule="auto"/>
              <w:jc w:val="center"/>
              <w:rPr>
                <w:sz w:val="20"/>
              </w:rPr>
            </w:pPr>
            <w:r w:rsidRPr="0092560D">
              <w:rPr>
                <w:sz w:val="20"/>
                <w:szCs w:val="20"/>
              </w:rPr>
              <w:t xml:space="preserve">.580 </w:t>
            </w:r>
            <w:r w:rsidRPr="0092560D">
              <w:rPr>
                <w:sz w:val="20"/>
                <w:szCs w:val="20"/>
              </w:rPr>
              <w:br/>
              <w:t>(.566</w:t>
            </w:r>
            <w:r w:rsidRPr="00A05143">
              <w:rPr>
                <w:sz w:val="20"/>
              </w:rPr>
              <w:t xml:space="preserve"> to </w:t>
            </w:r>
            <w:r w:rsidRPr="0092560D">
              <w:rPr>
                <w:sz w:val="20"/>
                <w:szCs w:val="20"/>
              </w:rPr>
              <w:t>.594</w:t>
            </w:r>
            <w:r w:rsidRPr="00A05143">
              <w:rPr>
                <w:sz w:val="20"/>
              </w:rPr>
              <w:t>)</w:t>
            </w:r>
          </w:p>
        </w:tc>
        <w:tc>
          <w:tcPr>
            <w:tcW w:w="1417" w:type="dxa"/>
          </w:tcPr>
          <w:p w14:paraId="02A11452" w14:textId="28A61024" w:rsidR="00505D31" w:rsidRPr="00A05143" w:rsidRDefault="00505D31" w:rsidP="006D42CB">
            <w:pPr>
              <w:spacing w:line="276" w:lineRule="auto"/>
              <w:jc w:val="center"/>
              <w:rPr>
                <w:sz w:val="20"/>
              </w:rPr>
            </w:pPr>
            <w:r w:rsidRPr="0092560D">
              <w:rPr>
                <w:sz w:val="20"/>
                <w:szCs w:val="20"/>
              </w:rPr>
              <w:t xml:space="preserve">.561 </w:t>
            </w:r>
            <w:r w:rsidRPr="0092560D">
              <w:rPr>
                <w:sz w:val="20"/>
                <w:szCs w:val="20"/>
              </w:rPr>
              <w:br/>
              <w:t>(.494</w:t>
            </w:r>
            <w:r w:rsidRPr="00A05143">
              <w:rPr>
                <w:sz w:val="20"/>
              </w:rPr>
              <w:t xml:space="preserve"> to </w:t>
            </w:r>
            <w:r w:rsidRPr="0092560D">
              <w:rPr>
                <w:sz w:val="20"/>
                <w:szCs w:val="20"/>
              </w:rPr>
              <w:t>.628</w:t>
            </w:r>
            <w:r w:rsidRPr="00A05143">
              <w:rPr>
                <w:sz w:val="20"/>
              </w:rPr>
              <w:t>)</w:t>
            </w:r>
          </w:p>
        </w:tc>
        <w:tc>
          <w:tcPr>
            <w:tcW w:w="1418" w:type="dxa"/>
          </w:tcPr>
          <w:p w14:paraId="78954CCD" w14:textId="169C688F" w:rsidR="00505D31" w:rsidRPr="00A05143" w:rsidRDefault="00505D31" w:rsidP="006D42CB">
            <w:pPr>
              <w:spacing w:line="276" w:lineRule="auto"/>
              <w:jc w:val="center"/>
              <w:rPr>
                <w:sz w:val="20"/>
              </w:rPr>
            </w:pPr>
            <w:r w:rsidRPr="0092560D">
              <w:rPr>
                <w:sz w:val="20"/>
                <w:szCs w:val="20"/>
              </w:rPr>
              <w:t xml:space="preserve">.666 </w:t>
            </w:r>
            <w:r w:rsidRPr="0092560D">
              <w:rPr>
                <w:sz w:val="20"/>
                <w:szCs w:val="20"/>
              </w:rPr>
              <w:br/>
              <w:t>(.613</w:t>
            </w:r>
            <w:r w:rsidRPr="00A05143">
              <w:rPr>
                <w:sz w:val="20"/>
              </w:rPr>
              <w:t xml:space="preserve"> to </w:t>
            </w:r>
            <w:r w:rsidRPr="0092560D">
              <w:rPr>
                <w:sz w:val="20"/>
                <w:szCs w:val="20"/>
              </w:rPr>
              <w:t>.719</w:t>
            </w:r>
            <w:r w:rsidRPr="00A05143">
              <w:rPr>
                <w:sz w:val="20"/>
              </w:rPr>
              <w:t>)</w:t>
            </w:r>
          </w:p>
        </w:tc>
        <w:tc>
          <w:tcPr>
            <w:tcW w:w="1417" w:type="dxa"/>
          </w:tcPr>
          <w:p w14:paraId="12B04B77" w14:textId="77777777" w:rsidR="00505D31" w:rsidRPr="0092560D" w:rsidRDefault="00505D31" w:rsidP="009349F4">
            <w:pPr>
              <w:spacing w:line="276" w:lineRule="auto"/>
              <w:jc w:val="center"/>
              <w:rPr>
                <w:sz w:val="20"/>
                <w:szCs w:val="20"/>
              </w:rPr>
            </w:pPr>
            <w:r w:rsidRPr="0092560D">
              <w:rPr>
                <w:sz w:val="20"/>
                <w:szCs w:val="20"/>
              </w:rPr>
              <w:t xml:space="preserve">.629 </w:t>
            </w:r>
            <w:r w:rsidRPr="0092560D">
              <w:rPr>
                <w:sz w:val="20"/>
                <w:szCs w:val="20"/>
              </w:rPr>
              <w:br/>
              <w:t>(.582 to .676)</w:t>
            </w:r>
          </w:p>
        </w:tc>
        <w:tc>
          <w:tcPr>
            <w:tcW w:w="1418" w:type="dxa"/>
          </w:tcPr>
          <w:p w14:paraId="104BC982" w14:textId="77777777" w:rsidR="00505D31" w:rsidRPr="0092560D" w:rsidRDefault="00505D31" w:rsidP="009349F4">
            <w:pPr>
              <w:spacing w:line="276" w:lineRule="auto"/>
              <w:jc w:val="center"/>
              <w:rPr>
                <w:sz w:val="20"/>
                <w:szCs w:val="20"/>
              </w:rPr>
            </w:pPr>
            <w:r w:rsidRPr="0092560D">
              <w:rPr>
                <w:sz w:val="20"/>
                <w:szCs w:val="20"/>
              </w:rPr>
              <w:t xml:space="preserve">.419 </w:t>
            </w:r>
            <w:r w:rsidRPr="0092560D">
              <w:rPr>
                <w:sz w:val="20"/>
                <w:szCs w:val="20"/>
              </w:rPr>
              <w:br/>
              <w:t>(.341 to .497)</w:t>
            </w:r>
          </w:p>
        </w:tc>
      </w:tr>
      <w:tr w:rsidR="00505D31" w:rsidRPr="00B15FEF" w14:paraId="41040F00" w14:textId="77777777" w:rsidTr="001A216D">
        <w:tc>
          <w:tcPr>
            <w:tcW w:w="8926" w:type="dxa"/>
            <w:gridSpan w:val="6"/>
            <w:shd w:val="pct5" w:color="auto" w:fill="auto"/>
          </w:tcPr>
          <w:p w14:paraId="7369E85C" w14:textId="77777777" w:rsidR="00505D31" w:rsidRPr="0092560D" w:rsidRDefault="00505D31" w:rsidP="009349F4">
            <w:pPr>
              <w:spacing w:line="276" w:lineRule="auto"/>
              <w:rPr>
                <w:i/>
                <w:sz w:val="20"/>
                <w:szCs w:val="20"/>
              </w:rPr>
            </w:pPr>
            <w:r w:rsidRPr="0092560D">
              <w:rPr>
                <w:i/>
                <w:sz w:val="20"/>
                <w:szCs w:val="20"/>
              </w:rPr>
              <w:t>Child core variables</w:t>
            </w:r>
          </w:p>
        </w:tc>
      </w:tr>
      <w:tr w:rsidR="00505D31" w:rsidRPr="00B15FEF" w14:paraId="1D943B18" w14:textId="77777777" w:rsidTr="006D42CB">
        <w:tc>
          <w:tcPr>
            <w:tcW w:w="1914" w:type="dxa"/>
          </w:tcPr>
          <w:p w14:paraId="53C05D53" w14:textId="0963FB7D" w:rsidR="00505D31" w:rsidRPr="006D42CB" w:rsidRDefault="00505D31" w:rsidP="006D42CB">
            <w:pPr>
              <w:spacing w:line="276" w:lineRule="auto"/>
              <w:jc w:val="center"/>
              <w:rPr>
                <w:sz w:val="20"/>
              </w:rPr>
            </w:pPr>
            <w:r w:rsidRPr="0092560D">
              <w:rPr>
                <w:sz w:val="20"/>
                <w:szCs w:val="20"/>
              </w:rPr>
              <w:t>Females</w:t>
            </w:r>
          </w:p>
        </w:tc>
        <w:tc>
          <w:tcPr>
            <w:tcW w:w="1342" w:type="dxa"/>
          </w:tcPr>
          <w:p w14:paraId="15C90954" w14:textId="1238FC1C" w:rsidR="00505D31" w:rsidRPr="00A05143" w:rsidRDefault="00505D31" w:rsidP="006D42CB">
            <w:pPr>
              <w:spacing w:line="276" w:lineRule="auto"/>
              <w:jc w:val="center"/>
              <w:rPr>
                <w:sz w:val="20"/>
              </w:rPr>
            </w:pPr>
            <w:r w:rsidRPr="0092560D">
              <w:rPr>
                <w:sz w:val="20"/>
                <w:szCs w:val="20"/>
              </w:rPr>
              <w:t xml:space="preserve">.448 </w:t>
            </w:r>
            <w:r w:rsidRPr="0092560D">
              <w:rPr>
                <w:sz w:val="20"/>
                <w:szCs w:val="20"/>
              </w:rPr>
              <w:br/>
              <w:t>(.434</w:t>
            </w:r>
            <w:r w:rsidRPr="00A05143">
              <w:rPr>
                <w:sz w:val="20"/>
              </w:rPr>
              <w:t xml:space="preserve"> to </w:t>
            </w:r>
            <w:r w:rsidRPr="0092560D">
              <w:rPr>
                <w:sz w:val="20"/>
                <w:szCs w:val="20"/>
              </w:rPr>
              <w:t>.462</w:t>
            </w:r>
            <w:r w:rsidRPr="00A05143">
              <w:rPr>
                <w:sz w:val="20"/>
              </w:rPr>
              <w:t>)</w:t>
            </w:r>
          </w:p>
        </w:tc>
        <w:tc>
          <w:tcPr>
            <w:tcW w:w="1417" w:type="dxa"/>
          </w:tcPr>
          <w:p w14:paraId="5C779CA0" w14:textId="575B7B9D" w:rsidR="00505D31" w:rsidRPr="00A05143" w:rsidRDefault="00505D31" w:rsidP="006D42CB">
            <w:pPr>
              <w:spacing w:line="276" w:lineRule="auto"/>
              <w:jc w:val="center"/>
              <w:rPr>
                <w:sz w:val="20"/>
              </w:rPr>
            </w:pPr>
            <w:r w:rsidRPr="0092560D">
              <w:rPr>
                <w:sz w:val="20"/>
                <w:szCs w:val="20"/>
              </w:rPr>
              <w:t xml:space="preserve">.509 </w:t>
            </w:r>
            <w:r w:rsidRPr="0092560D">
              <w:rPr>
                <w:sz w:val="20"/>
                <w:szCs w:val="20"/>
              </w:rPr>
              <w:br/>
              <w:t>(.440</w:t>
            </w:r>
            <w:r w:rsidRPr="00A05143">
              <w:rPr>
                <w:sz w:val="20"/>
              </w:rPr>
              <w:t xml:space="preserve"> to </w:t>
            </w:r>
            <w:r w:rsidRPr="0092560D">
              <w:rPr>
                <w:sz w:val="20"/>
                <w:szCs w:val="20"/>
              </w:rPr>
              <w:t>.578</w:t>
            </w:r>
            <w:r w:rsidRPr="00A05143">
              <w:rPr>
                <w:sz w:val="20"/>
              </w:rPr>
              <w:t>)</w:t>
            </w:r>
          </w:p>
        </w:tc>
        <w:tc>
          <w:tcPr>
            <w:tcW w:w="1418" w:type="dxa"/>
          </w:tcPr>
          <w:p w14:paraId="73C0A068" w14:textId="4467491D" w:rsidR="00505D31" w:rsidRPr="00A05143" w:rsidRDefault="00505D31" w:rsidP="006D42CB">
            <w:pPr>
              <w:spacing w:line="276" w:lineRule="auto"/>
              <w:jc w:val="center"/>
              <w:rPr>
                <w:sz w:val="20"/>
              </w:rPr>
            </w:pPr>
            <w:r w:rsidRPr="0092560D">
              <w:rPr>
                <w:sz w:val="20"/>
                <w:szCs w:val="20"/>
              </w:rPr>
              <w:t xml:space="preserve">.785 </w:t>
            </w:r>
            <w:r w:rsidRPr="0092560D">
              <w:rPr>
                <w:sz w:val="20"/>
                <w:szCs w:val="20"/>
              </w:rPr>
              <w:br/>
              <w:t>(.736</w:t>
            </w:r>
            <w:r w:rsidRPr="00A05143">
              <w:rPr>
                <w:sz w:val="20"/>
              </w:rPr>
              <w:t xml:space="preserve"> to </w:t>
            </w:r>
            <w:r w:rsidRPr="0092560D">
              <w:rPr>
                <w:sz w:val="20"/>
                <w:szCs w:val="20"/>
              </w:rPr>
              <w:t>.834</w:t>
            </w:r>
            <w:r w:rsidRPr="00A05143">
              <w:rPr>
                <w:sz w:val="20"/>
              </w:rPr>
              <w:t>)</w:t>
            </w:r>
          </w:p>
        </w:tc>
        <w:tc>
          <w:tcPr>
            <w:tcW w:w="1417" w:type="dxa"/>
          </w:tcPr>
          <w:p w14:paraId="3FD6A068" w14:textId="77777777" w:rsidR="00505D31" w:rsidRPr="0092560D" w:rsidRDefault="00505D31" w:rsidP="009349F4">
            <w:pPr>
              <w:spacing w:line="276" w:lineRule="auto"/>
              <w:jc w:val="center"/>
              <w:rPr>
                <w:sz w:val="20"/>
                <w:szCs w:val="20"/>
              </w:rPr>
            </w:pPr>
            <w:r w:rsidRPr="0092560D">
              <w:rPr>
                <w:sz w:val="20"/>
                <w:szCs w:val="20"/>
              </w:rPr>
              <w:t xml:space="preserve">.669 </w:t>
            </w:r>
            <w:r w:rsidRPr="0092560D">
              <w:rPr>
                <w:sz w:val="20"/>
                <w:szCs w:val="20"/>
              </w:rPr>
              <w:br/>
              <w:t>(.622 to .716)</w:t>
            </w:r>
          </w:p>
        </w:tc>
        <w:tc>
          <w:tcPr>
            <w:tcW w:w="1418" w:type="dxa"/>
          </w:tcPr>
          <w:p w14:paraId="27D47B8B" w14:textId="77777777" w:rsidR="00505D31" w:rsidRPr="0092560D" w:rsidRDefault="00505D31" w:rsidP="009349F4">
            <w:pPr>
              <w:spacing w:line="276" w:lineRule="auto"/>
              <w:jc w:val="center"/>
              <w:rPr>
                <w:sz w:val="20"/>
                <w:szCs w:val="20"/>
              </w:rPr>
            </w:pPr>
            <w:r w:rsidRPr="0092560D">
              <w:rPr>
                <w:sz w:val="20"/>
                <w:szCs w:val="20"/>
              </w:rPr>
              <w:t xml:space="preserve">.833 </w:t>
            </w:r>
            <w:r w:rsidRPr="0092560D">
              <w:rPr>
                <w:sz w:val="20"/>
                <w:szCs w:val="20"/>
              </w:rPr>
              <w:br/>
              <w:t>(.770 to .896)</w:t>
            </w:r>
          </w:p>
        </w:tc>
      </w:tr>
      <w:tr w:rsidR="00505D31" w:rsidRPr="00B15FEF" w14:paraId="01EDAD9B" w14:textId="77777777" w:rsidTr="006D42CB">
        <w:tc>
          <w:tcPr>
            <w:tcW w:w="1914" w:type="dxa"/>
          </w:tcPr>
          <w:p w14:paraId="5AABD904" w14:textId="496CC0F7" w:rsidR="00505D31" w:rsidRPr="006D42CB" w:rsidRDefault="00505D31" w:rsidP="006D42CB">
            <w:pPr>
              <w:spacing w:line="276" w:lineRule="auto"/>
              <w:jc w:val="center"/>
              <w:rPr>
                <w:sz w:val="20"/>
              </w:rPr>
            </w:pPr>
            <w:r w:rsidRPr="0092560D">
              <w:rPr>
                <w:sz w:val="20"/>
                <w:szCs w:val="20"/>
              </w:rPr>
              <w:t>IQ&gt;100</w:t>
            </w:r>
          </w:p>
        </w:tc>
        <w:tc>
          <w:tcPr>
            <w:tcW w:w="1342" w:type="dxa"/>
          </w:tcPr>
          <w:p w14:paraId="0DB14B5E" w14:textId="13675942" w:rsidR="00505D31" w:rsidRPr="00A05143" w:rsidRDefault="00505D31" w:rsidP="006D42CB">
            <w:pPr>
              <w:spacing w:line="276" w:lineRule="auto"/>
              <w:jc w:val="center"/>
              <w:rPr>
                <w:sz w:val="20"/>
              </w:rPr>
            </w:pPr>
            <w:r w:rsidRPr="0092560D">
              <w:rPr>
                <w:sz w:val="20"/>
                <w:szCs w:val="20"/>
              </w:rPr>
              <w:t>.702</w:t>
            </w:r>
            <w:r w:rsidRPr="0092560D">
              <w:rPr>
                <w:sz w:val="20"/>
                <w:szCs w:val="20"/>
              </w:rPr>
              <w:br/>
              <w:t>(.688</w:t>
            </w:r>
            <w:r w:rsidRPr="00A05143">
              <w:rPr>
                <w:sz w:val="20"/>
              </w:rPr>
              <w:t xml:space="preserve"> to </w:t>
            </w:r>
            <w:r w:rsidRPr="0092560D">
              <w:rPr>
                <w:sz w:val="20"/>
                <w:szCs w:val="20"/>
              </w:rPr>
              <w:t>.716</w:t>
            </w:r>
            <w:r w:rsidRPr="00A05143">
              <w:rPr>
                <w:sz w:val="20"/>
              </w:rPr>
              <w:t>)</w:t>
            </w:r>
          </w:p>
        </w:tc>
        <w:tc>
          <w:tcPr>
            <w:tcW w:w="1417" w:type="dxa"/>
          </w:tcPr>
          <w:p w14:paraId="65A5119D" w14:textId="3C4C332D" w:rsidR="00505D31" w:rsidRPr="00A05143" w:rsidRDefault="00505D31" w:rsidP="006D42CB">
            <w:pPr>
              <w:spacing w:line="276" w:lineRule="auto"/>
              <w:jc w:val="center"/>
              <w:rPr>
                <w:sz w:val="20"/>
              </w:rPr>
            </w:pPr>
            <w:r w:rsidRPr="0092560D">
              <w:rPr>
                <w:sz w:val="20"/>
                <w:szCs w:val="20"/>
              </w:rPr>
              <w:t xml:space="preserve">.518 </w:t>
            </w:r>
            <w:r w:rsidRPr="0092560D">
              <w:rPr>
                <w:sz w:val="20"/>
                <w:szCs w:val="20"/>
              </w:rPr>
              <w:br/>
              <w:t>(.449</w:t>
            </w:r>
            <w:r w:rsidRPr="00A05143">
              <w:rPr>
                <w:sz w:val="20"/>
              </w:rPr>
              <w:t xml:space="preserve"> to </w:t>
            </w:r>
            <w:r w:rsidRPr="0092560D">
              <w:rPr>
                <w:sz w:val="20"/>
                <w:szCs w:val="20"/>
              </w:rPr>
              <w:t>.587</w:t>
            </w:r>
            <w:r w:rsidRPr="00A05143">
              <w:rPr>
                <w:sz w:val="20"/>
              </w:rPr>
              <w:t>)</w:t>
            </w:r>
          </w:p>
        </w:tc>
        <w:tc>
          <w:tcPr>
            <w:tcW w:w="1418" w:type="dxa"/>
          </w:tcPr>
          <w:p w14:paraId="08A1A448" w14:textId="7EFB5497" w:rsidR="00505D31" w:rsidRPr="00A05143" w:rsidRDefault="00505D31" w:rsidP="006D42CB">
            <w:pPr>
              <w:spacing w:line="276" w:lineRule="auto"/>
              <w:jc w:val="center"/>
              <w:rPr>
                <w:sz w:val="20"/>
              </w:rPr>
            </w:pPr>
            <w:r w:rsidRPr="0092560D">
              <w:rPr>
                <w:sz w:val="20"/>
                <w:szCs w:val="20"/>
              </w:rPr>
              <w:t>.705</w:t>
            </w:r>
            <w:r w:rsidRPr="0092560D">
              <w:rPr>
                <w:sz w:val="20"/>
                <w:szCs w:val="20"/>
              </w:rPr>
              <w:br/>
              <w:t>(.656</w:t>
            </w:r>
            <w:r w:rsidRPr="00A05143">
              <w:rPr>
                <w:sz w:val="20"/>
              </w:rPr>
              <w:t xml:space="preserve"> to </w:t>
            </w:r>
            <w:r w:rsidRPr="0092560D">
              <w:rPr>
                <w:sz w:val="20"/>
                <w:szCs w:val="20"/>
              </w:rPr>
              <w:t>.754</w:t>
            </w:r>
            <w:r w:rsidRPr="00A05143">
              <w:rPr>
                <w:sz w:val="20"/>
              </w:rPr>
              <w:t>)</w:t>
            </w:r>
          </w:p>
        </w:tc>
        <w:tc>
          <w:tcPr>
            <w:tcW w:w="1417" w:type="dxa"/>
          </w:tcPr>
          <w:p w14:paraId="3C281561" w14:textId="77777777" w:rsidR="00505D31" w:rsidRPr="0092560D" w:rsidRDefault="00505D31" w:rsidP="009349F4">
            <w:pPr>
              <w:spacing w:line="276" w:lineRule="auto"/>
              <w:jc w:val="center"/>
              <w:rPr>
                <w:sz w:val="20"/>
                <w:szCs w:val="20"/>
              </w:rPr>
            </w:pPr>
            <w:r w:rsidRPr="0092560D">
              <w:rPr>
                <w:sz w:val="20"/>
                <w:szCs w:val="20"/>
              </w:rPr>
              <w:t xml:space="preserve">.725 </w:t>
            </w:r>
            <w:r w:rsidRPr="0092560D">
              <w:rPr>
                <w:sz w:val="20"/>
                <w:szCs w:val="20"/>
              </w:rPr>
              <w:br/>
              <w:t>(.680 to .770)</w:t>
            </w:r>
          </w:p>
        </w:tc>
        <w:tc>
          <w:tcPr>
            <w:tcW w:w="1418" w:type="dxa"/>
          </w:tcPr>
          <w:p w14:paraId="68C8FF0E" w14:textId="77777777" w:rsidR="00505D31" w:rsidRPr="0092560D" w:rsidRDefault="00505D31" w:rsidP="009349F4">
            <w:pPr>
              <w:spacing w:line="276" w:lineRule="auto"/>
              <w:jc w:val="center"/>
              <w:rPr>
                <w:sz w:val="20"/>
                <w:szCs w:val="20"/>
              </w:rPr>
            </w:pPr>
            <w:r w:rsidRPr="0092560D">
              <w:rPr>
                <w:sz w:val="20"/>
                <w:szCs w:val="20"/>
              </w:rPr>
              <w:t xml:space="preserve">.682 </w:t>
            </w:r>
            <w:r w:rsidRPr="0092560D">
              <w:rPr>
                <w:sz w:val="20"/>
                <w:szCs w:val="20"/>
              </w:rPr>
              <w:br/>
              <w:t>(.609 to .755)</w:t>
            </w:r>
          </w:p>
        </w:tc>
      </w:tr>
      <w:tr w:rsidR="00505D31" w:rsidRPr="00B15FEF" w14:paraId="5CCCF268" w14:textId="77777777" w:rsidTr="001A216D">
        <w:tc>
          <w:tcPr>
            <w:tcW w:w="8926" w:type="dxa"/>
            <w:gridSpan w:val="6"/>
            <w:shd w:val="pct5" w:color="auto" w:fill="auto"/>
          </w:tcPr>
          <w:p w14:paraId="1629CDE8" w14:textId="77777777" w:rsidR="00505D31" w:rsidRPr="0092560D" w:rsidRDefault="00505D31" w:rsidP="009349F4">
            <w:pPr>
              <w:spacing w:line="276" w:lineRule="auto"/>
              <w:rPr>
                <w:i/>
                <w:sz w:val="20"/>
                <w:szCs w:val="20"/>
              </w:rPr>
            </w:pPr>
            <w:r w:rsidRPr="0092560D">
              <w:rPr>
                <w:i/>
                <w:sz w:val="20"/>
                <w:szCs w:val="20"/>
              </w:rPr>
              <w:t>Education at age 11</w:t>
            </w:r>
          </w:p>
        </w:tc>
      </w:tr>
      <w:tr w:rsidR="00505D31" w:rsidRPr="00B15FEF" w14:paraId="3547170C" w14:textId="77777777" w:rsidTr="001A216D">
        <w:tc>
          <w:tcPr>
            <w:tcW w:w="1914" w:type="dxa"/>
          </w:tcPr>
          <w:p w14:paraId="3D7C684F" w14:textId="77777777" w:rsidR="00505D31" w:rsidRPr="0092560D" w:rsidRDefault="00505D31" w:rsidP="009349F4">
            <w:pPr>
              <w:spacing w:line="276" w:lineRule="auto"/>
              <w:jc w:val="center"/>
              <w:rPr>
                <w:sz w:val="20"/>
                <w:szCs w:val="20"/>
              </w:rPr>
            </w:pPr>
            <w:r w:rsidRPr="0092560D">
              <w:rPr>
                <w:sz w:val="20"/>
                <w:szCs w:val="20"/>
              </w:rPr>
              <w:t>Enjoy school</w:t>
            </w:r>
          </w:p>
        </w:tc>
        <w:tc>
          <w:tcPr>
            <w:tcW w:w="1342" w:type="dxa"/>
          </w:tcPr>
          <w:p w14:paraId="68BA6115" w14:textId="77777777" w:rsidR="00505D31" w:rsidRPr="0092560D" w:rsidRDefault="00505D31" w:rsidP="009349F4">
            <w:pPr>
              <w:spacing w:line="276" w:lineRule="auto"/>
              <w:jc w:val="center"/>
              <w:rPr>
                <w:sz w:val="20"/>
                <w:szCs w:val="20"/>
              </w:rPr>
            </w:pPr>
            <w:r w:rsidRPr="0092560D">
              <w:rPr>
                <w:sz w:val="20"/>
                <w:szCs w:val="20"/>
              </w:rPr>
              <w:t xml:space="preserve">.857 </w:t>
            </w:r>
            <w:r w:rsidRPr="0092560D">
              <w:rPr>
                <w:sz w:val="20"/>
                <w:szCs w:val="20"/>
              </w:rPr>
              <w:br/>
              <w:t>(.845 to .869)</w:t>
            </w:r>
          </w:p>
        </w:tc>
        <w:tc>
          <w:tcPr>
            <w:tcW w:w="1417" w:type="dxa"/>
          </w:tcPr>
          <w:p w14:paraId="512B6048" w14:textId="77777777" w:rsidR="00505D31" w:rsidRPr="0092560D" w:rsidRDefault="00505D31" w:rsidP="009349F4">
            <w:pPr>
              <w:spacing w:line="276" w:lineRule="auto"/>
              <w:jc w:val="center"/>
              <w:rPr>
                <w:sz w:val="20"/>
                <w:szCs w:val="20"/>
              </w:rPr>
            </w:pPr>
            <w:r w:rsidRPr="0092560D">
              <w:rPr>
                <w:sz w:val="20"/>
                <w:szCs w:val="20"/>
              </w:rPr>
              <w:t xml:space="preserve">.714 </w:t>
            </w:r>
            <w:r w:rsidRPr="0092560D">
              <w:rPr>
                <w:sz w:val="20"/>
                <w:szCs w:val="20"/>
              </w:rPr>
              <w:br/>
              <w:t>(.643 to .785)</w:t>
            </w:r>
          </w:p>
        </w:tc>
        <w:tc>
          <w:tcPr>
            <w:tcW w:w="1418" w:type="dxa"/>
          </w:tcPr>
          <w:p w14:paraId="08199B74" w14:textId="77777777" w:rsidR="00505D31" w:rsidRPr="0092560D" w:rsidRDefault="00505D31" w:rsidP="009349F4">
            <w:pPr>
              <w:spacing w:line="276" w:lineRule="auto"/>
              <w:jc w:val="center"/>
              <w:rPr>
                <w:sz w:val="20"/>
                <w:szCs w:val="20"/>
              </w:rPr>
            </w:pPr>
            <w:r w:rsidRPr="0092560D">
              <w:rPr>
                <w:sz w:val="20"/>
                <w:szCs w:val="20"/>
              </w:rPr>
              <w:t xml:space="preserve">.836 </w:t>
            </w:r>
            <w:r w:rsidRPr="0092560D">
              <w:rPr>
                <w:sz w:val="20"/>
                <w:szCs w:val="20"/>
              </w:rPr>
              <w:br/>
              <w:t>(.789 to .883)</w:t>
            </w:r>
          </w:p>
        </w:tc>
        <w:tc>
          <w:tcPr>
            <w:tcW w:w="1417" w:type="dxa"/>
          </w:tcPr>
          <w:p w14:paraId="596D56D4" w14:textId="77777777" w:rsidR="00505D31" w:rsidRPr="0092560D" w:rsidRDefault="00505D31" w:rsidP="009349F4">
            <w:pPr>
              <w:spacing w:line="276" w:lineRule="auto"/>
              <w:jc w:val="center"/>
              <w:rPr>
                <w:sz w:val="20"/>
                <w:szCs w:val="20"/>
              </w:rPr>
            </w:pPr>
            <w:r w:rsidRPr="0092560D">
              <w:rPr>
                <w:sz w:val="20"/>
                <w:szCs w:val="20"/>
              </w:rPr>
              <w:t xml:space="preserve">.814 </w:t>
            </w:r>
            <w:r w:rsidRPr="0092560D">
              <w:rPr>
                <w:sz w:val="20"/>
                <w:szCs w:val="20"/>
              </w:rPr>
              <w:br/>
              <w:t>(.771 to .857)</w:t>
            </w:r>
          </w:p>
        </w:tc>
        <w:tc>
          <w:tcPr>
            <w:tcW w:w="1418" w:type="dxa"/>
          </w:tcPr>
          <w:p w14:paraId="52A8EADE" w14:textId="77777777" w:rsidR="00505D31" w:rsidRPr="0092560D" w:rsidRDefault="00505D31" w:rsidP="009349F4">
            <w:pPr>
              <w:spacing w:line="276" w:lineRule="auto"/>
              <w:jc w:val="center"/>
              <w:rPr>
                <w:sz w:val="20"/>
                <w:szCs w:val="20"/>
              </w:rPr>
            </w:pPr>
            <w:r w:rsidRPr="0092560D">
              <w:rPr>
                <w:sz w:val="20"/>
                <w:szCs w:val="20"/>
              </w:rPr>
              <w:t xml:space="preserve">.730 </w:t>
            </w:r>
            <w:r w:rsidRPr="0092560D">
              <w:rPr>
                <w:sz w:val="20"/>
                <w:szCs w:val="20"/>
              </w:rPr>
              <w:br/>
              <w:t>(.648 to .812)</w:t>
            </w:r>
          </w:p>
        </w:tc>
      </w:tr>
      <w:tr w:rsidR="00505D31" w:rsidRPr="00B15FEF" w14:paraId="72198819" w14:textId="77777777" w:rsidTr="001A216D">
        <w:tc>
          <w:tcPr>
            <w:tcW w:w="1914" w:type="dxa"/>
          </w:tcPr>
          <w:p w14:paraId="034BFD62" w14:textId="77777777" w:rsidR="00505D31" w:rsidRPr="0092560D" w:rsidRDefault="00505D31" w:rsidP="009349F4">
            <w:pPr>
              <w:spacing w:line="276" w:lineRule="auto"/>
              <w:jc w:val="center"/>
              <w:rPr>
                <w:sz w:val="20"/>
                <w:szCs w:val="20"/>
              </w:rPr>
            </w:pPr>
            <w:r w:rsidRPr="0092560D">
              <w:rPr>
                <w:sz w:val="20"/>
                <w:szCs w:val="20"/>
              </w:rPr>
              <w:t>Afraid of school failure</w:t>
            </w:r>
          </w:p>
        </w:tc>
        <w:tc>
          <w:tcPr>
            <w:tcW w:w="1342" w:type="dxa"/>
          </w:tcPr>
          <w:p w14:paraId="154439CC" w14:textId="77777777" w:rsidR="00505D31" w:rsidRPr="0092560D" w:rsidRDefault="00505D31" w:rsidP="009349F4">
            <w:pPr>
              <w:spacing w:line="276" w:lineRule="auto"/>
              <w:jc w:val="center"/>
              <w:rPr>
                <w:sz w:val="20"/>
                <w:szCs w:val="20"/>
              </w:rPr>
            </w:pPr>
            <w:r w:rsidRPr="0092560D">
              <w:rPr>
                <w:sz w:val="20"/>
                <w:szCs w:val="20"/>
              </w:rPr>
              <w:t xml:space="preserve">.045 </w:t>
            </w:r>
            <w:r w:rsidRPr="0092560D">
              <w:rPr>
                <w:sz w:val="20"/>
                <w:szCs w:val="20"/>
              </w:rPr>
              <w:br/>
              <w:t>(.037 to .053)</w:t>
            </w:r>
          </w:p>
        </w:tc>
        <w:tc>
          <w:tcPr>
            <w:tcW w:w="1417" w:type="dxa"/>
          </w:tcPr>
          <w:p w14:paraId="756A0C7E" w14:textId="77777777" w:rsidR="00505D31" w:rsidRPr="0092560D" w:rsidRDefault="00505D31" w:rsidP="009349F4">
            <w:pPr>
              <w:spacing w:line="276" w:lineRule="auto"/>
              <w:jc w:val="center"/>
              <w:rPr>
                <w:sz w:val="20"/>
                <w:szCs w:val="20"/>
              </w:rPr>
            </w:pPr>
            <w:r w:rsidRPr="0092560D">
              <w:rPr>
                <w:sz w:val="20"/>
                <w:szCs w:val="20"/>
              </w:rPr>
              <w:t xml:space="preserve">.133 </w:t>
            </w:r>
            <w:r w:rsidRPr="0092560D">
              <w:rPr>
                <w:sz w:val="20"/>
                <w:szCs w:val="20"/>
              </w:rPr>
              <w:br/>
              <w:t>(.082 to .184)</w:t>
            </w:r>
          </w:p>
        </w:tc>
        <w:tc>
          <w:tcPr>
            <w:tcW w:w="1418" w:type="dxa"/>
          </w:tcPr>
          <w:p w14:paraId="006E3643" w14:textId="77777777" w:rsidR="00505D31" w:rsidRPr="0092560D" w:rsidRDefault="00505D31" w:rsidP="009349F4">
            <w:pPr>
              <w:spacing w:line="276" w:lineRule="auto"/>
              <w:jc w:val="center"/>
              <w:rPr>
                <w:sz w:val="20"/>
                <w:szCs w:val="20"/>
              </w:rPr>
            </w:pPr>
            <w:r w:rsidRPr="0092560D">
              <w:rPr>
                <w:sz w:val="20"/>
                <w:szCs w:val="20"/>
              </w:rPr>
              <w:t xml:space="preserve">.078 </w:t>
            </w:r>
            <w:r w:rsidRPr="0092560D">
              <w:rPr>
                <w:sz w:val="20"/>
                <w:szCs w:val="20"/>
              </w:rPr>
              <w:br/>
              <w:t>(.045 to .111)</w:t>
            </w:r>
          </w:p>
        </w:tc>
        <w:tc>
          <w:tcPr>
            <w:tcW w:w="1417" w:type="dxa"/>
          </w:tcPr>
          <w:p w14:paraId="1F245ED1" w14:textId="77777777" w:rsidR="00505D31" w:rsidRPr="0092560D" w:rsidRDefault="00505D31" w:rsidP="009349F4">
            <w:pPr>
              <w:spacing w:line="276" w:lineRule="auto"/>
              <w:jc w:val="center"/>
              <w:rPr>
                <w:sz w:val="20"/>
                <w:szCs w:val="20"/>
              </w:rPr>
            </w:pPr>
            <w:r w:rsidRPr="0092560D">
              <w:rPr>
                <w:sz w:val="20"/>
                <w:szCs w:val="20"/>
              </w:rPr>
              <w:t xml:space="preserve">.068 </w:t>
            </w:r>
            <w:r w:rsidRPr="0092560D">
              <w:rPr>
                <w:sz w:val="20"/>
                <w:szCs w:val="20"/>
              </w:rPr>
              <w:br/>
              <w:t>(.039 to .097)</w:t>
            </w:r>
          </w:p>
        </w:tc>
        <w:tc>
          <w:tcPr>
            <w:tcW w:w="1418" w:type="dxa"/>
          </w:tcPr>
          <w:p w14:paraId="51562D6D" w14:textId="77777777" w:rsidR="00505D31" w:rsidRPr="0092560D" w:rsidRDefault="00505D31" w:rsidP="009349F4">
            <w:pPr>
              <w:spacing w:line="276" w:lineRule="auto"/>
              <w:jc w:val="center"/>
              <w:rPr>
                <w:sz w:val="20"/>
                <w:szCs w:val="20"/>
              </w:rPr>
            </w:pPr>
            <w:r w:rsidRPr="0092560D">
              <w:rPr>
                <w:sz w:val="20"/>
                <w:szCs w:val="20"/>
              </w:rPr>
              <w:t xml:space="preserve">.083 </w:t>
            </w:r>
            <w:r w:rsidRPr="0092560D">
              <w:rPr>
                <w:sz w:val="20"/>
                <w:szCs w:val="20"/>
              </w:rPr>
              <w:br/>
              <w:t>(.030 to .136)</w:t>
            </w:r>
          </w:p>
        </w:tc>
      </w:tr>
      <w:tr w:rsidR="00505D31" w:rsidRPr="00B15FEF" w14:paraId="6AE6C484" w14:textId="77777777" w:rsidTr="001A216D">
        <w:tc>
          <w:tcPr>
            <w:tcW w:w="1914" w:type="dxa"/>
          </w:tcPr>
          <w:p w14:paraId="588712FA" w14:textId="77777777" w:rsidR="00505D31" w:rsidRPr="0092560D" w:rsidRDefault="00505D31" w:rsidP="009349F4">
            <w:pPr>
              <w:spacing w:line="276" w:lineRule="auto"/>
              <w:jc w:val="center"/>
              <w:rPr>
                <w:sz w:val="20"/>
                <w:szCs w:val="20"/>
              </w:rPr>
            </w:pPr>
            <w:r w:rsidRPr="0092560D">
              <w:rPr>
                <w:sz w:val="20"/>
                <w:szCs w:val="20"/>
              </w:rPr>
              <w:t>Performed at expected level</w:t>
            </w:r>
          </w:p>
        </w:tc>
        <w:tc>
          <w:tcPr>
            <w:tcW w:w="1342" w:type="dxa"/>
          </w:tcPr>
          <w:p w14:paraId="50EFF03D" w14:textId="77777777" w:rsidR="00505D31" w:rsidRPr="0092560D" w:rsidRDefault="00505D31" w:rsidP="009349F4">
            <w:pPr>
              <w:spacing w:line="276" w:lineRule="auto"/>
              <w:jc w:val="center"/>
              <w:rPr>
                <w:sz w:val="20"/>
                <w:szCs w:val="20"/>
              </w:rPr>
            </w:pPr>
            <w:r w:rsidRPr="0092560D">
              <w:rPr>
                <w:sz w:val="20"/>
                <w:szCs w:val="20"/>
              </w:rPr>
              <w:t xml:space="preserve">.791 </w:t>
            </w:r>
            <w:r w:rsidRPr="0092560D">
              <w:rPr>
                <w:sz w:val="20"/>
                <w:szCs w:val="20"/>
              </w:rPr>
              <w:br/>
              <w:t>(.779 to .803)</w:t>
            </w:r>
          </w:p>
        </w:tc>
        <w:tc>
          <w:tcPr>
            <w:tcW w:w="1417" w:type="dxa"/>
          </w:tcPr>
          <w:p w14:paraId="1FE031D3" w14:textId="77777777" w:rsidR="00505D31" w:rsidRPr="0092560D" w:rsidRDefault="00505D31" w:rsidP="009349F4">
            <w:pPr>
              <w:spacing w:line="276" w:lineRule="auto"/>
              <w:jc w:val="center"/>
              <w:rPr>
                <w:sz w:val="20"/>
                <w:szCs w:val="20"/>
              </w:rPr>
            </w:pPr>
            <w:r w:rsidRPr="0092560D">
              <w:rPr>
                <w:sz w:val="20"/>
                <w:szCs w:val="20"/>
              </w:rPr>
              <w:t xml:space="preserve">.548 </w:t>
            </w:r>
            <w:r w:rsidRPr="0092560D">
              <w:rPr>
                <w:sz w:val="20"/>
                <w:szCs w:val="20"/>
              </w:rPr>
              <w:br/>
              <w:t>(.475 to .621)</w:t>
            </w:r>
          </w:p>
        </w:tc>
        <w:tc>
          <w:tcPr>
            <w:tcW w:w="1418" w:type="dxa"/>
          </w:tcPr>
          <w:p w14:paraId="76E42113" w14:textId="77777777" w:rsidR="00505D31" w:rsidRPr="0092560D" w:rsidRDefault="00505D31" w:rsidP="009349F4">
            <w:pPr>
              <w:spacing w:line="276" w:lineRule="auto"/>
              <w:jc w:val="center"/>
              <w:rPr>
                <w:sz w:val="20"/>
                <w:szCs w:val="20"/>
              </w:rPr>
            </w:pPr>
            <w:r w:rsidRPr="0092560D">
              <w:rPr>
                <w:sz w:val="20"/>
                <w:szCs w:val="20"/>
              </w:rPr>
              <w:t xml:space="preserve">.834 </w:t>
            </w:r>
            <w:r w:rsidRPr="0092560D">
              <w:rPr>
                <w:sz w:val="20"/>
                <w:szCs w:val="20"/>
              </w:rPr>
              <w:br/>
              <w:t>(.787 to .881)</w:t>
            </w:r>
          </w:p>
        </w:tc>
        <w:tc>
          <w:tcPr>
            <w:tcW w:w="1417" w:type="dxa"/>
          </w:tcPr>
          <w:p w14:paraId="28D5C34D" w14:textId="77777777" w:rsidR="00505D31" w:rsidRPr="0092560D" w:rsidRDefault="00505D31" w:rsidP="009349F4">
            <w:pPr>
              <w:spacing w:line="276" w:lineRule="auto"/>
              <w:jc w:val="center"/>
              <w:rPr>
                <w:sz w:val="20"/>
                <w:szCs w:val="20"/>
              </w:rPr>
            </w:pPr>
            <w:r w:rsidRPr="0092560D">
              <w:rPr>
                <w:sz w:val="20"/>
                <w:szCs w:val="20"/>
              </w:rPr>
              <w:t xml:space="preserve">.819 </w:t>
            </w:r>
            <w:r w:rsidRPr="0092560D">
              <w:rPr>
                <w:sz w:val="20"/>
                <w:szCs w:val="20"/>
              </w:rPr>
              <w:br/>
              <w:t>(.778 to .860)</w:t>
            </w:r>
          </w:p>
        </w:tc>
        <w:tc>
          <w:tcPr>
            <w:tcW w:w="1418" w:type="dxa"/>
          </w:tcPr>
          <w:p w14:paraId="2BB21BF1" w14:textId="77777777" w:rsidR="00505D31" w:rsidRPr="0092560D" w:rsidRDefault="00505D31" w:rsidP="009349F4">
            <w:pPr>
              <w:spacing w:line="276" w:lineRule="auto"/>
              <w:jc w:val="center"/>
              <w:rPr>
                <w:sz w:val="20"/>
                <w:szCs w:val="20"/>
              </w:rPr>
            </w:pPr>
            <w:r w:rsidRPr="0092560D">
              <w:rPr>
                <w:sz w:val="20"/>
                <w:szCs w:val="20"/>
              </w:rPr>
              <w:t xml:space="preserve">.627 </w:t>
            </w:r>
            <w:r w:rsidRPr="0092560D">
              <w:rPr>
                <w:sz w:val="20"/>
                <w:szCs w:val="20"/>
              </w:rPr>
              <w:br/>
              <w:t>(.549 to .705)</w:t>
            </w:r>
          </w:p>
        </w:tc>
      </w:tr>
      <w:tr w:rsidR="00505D31" w:rsidRPr="00B15FEF" w14:paraId="5939CE32" w14:textId="77777777" w:rsidTr="001A216D">
        <w:tc>
          <w:tcPr>
            <w:tcW w:w="8926" w:type="dxa"/>
            <w:gridSpan w:val="6"/>
            <w:shd w:val="pct5" w:color="auto" w:fill="auto"/>
          </w:tcPr>
          <w:p w14:paraId="320DDF3C" w14:textId="77777777" w:rsidR="00505D31" w:rsidRPr="0092560D" w:rsidRDefault="00505D31" w:rsidP="009349F4">
            <w:pPr>
              <w:spacing w:line="276" w:lineRule="auto"/>
              <w:rPr>
                <w:i/>
                <w:sz w:val="20"/>
                <w:szCs w:val="20"/>
              </w:rPr>
            </w:pPr>
            <w:r w:rsidRPr="0092560D">
              <w:rPr>
                <w:i/>
                <w:sz w:val="20"/>
                <w:szCs w:val="20"/>
              </w:rPr>
              <w:t>Distal outcomes by age 24</w:t>
            </w:r>
          </w:p>
        </w:tc>
      </w:tr>
      <w:tr w:rsidR="00505D31" w:rsidRPr="00B15FEF" w14:paraId="34C3B26F" w14:textId="77777777" w:rsidTr="001A216D">
        <w:tc>
          <w:tcPr>
            <w:tcW w:w="1914" w:type="dxa"/>
          </w:tcPr>
          <w:p w14:paraId="19A8465C" w14:textId="77777777" w:rsidR="00505D31" w:rsidRPr="0092560D" w:rsidRDefault="00505D31" w:rsidP="009349F4">
            <w:pPr>
              <w:spacing w:line="276" w:lineRule="auto"/>
              <w:jc w:val="center"/>
              <w:rPr>
                <w:sz w:val="20"/>
                <w:szCs w:val="20"/>
              </w:rPr>
            </w:pPr>
            <w:r w:rsidRPr="0092560D">
              <w:rPr>
                <w:sz w:val="20"/>
                <w:szCs w:val="20"/>
              </w:rPr>
              <w:t xml:space="preserve">University degree </w:t>
            </w:r>
          </w:p>
        </w:tc>
        <w:tc>
          <w:tcPr>
            <w:tcW w:w="1342" w:type="dxa"/>
          </w:tcPr>
          <w:p w14:paraId="679FE401" w14:textId="30D040D4" w:rsidR="00505D31" w:rsidRPr="0092560D" w:rsidRDefault="00505D31" w:rsidP="009349F4">
            <w:pPr>
              <w:spacing w:line="276" w:lineRule="auto"/>
              <w:jc w:val="center"/>
              <w:rPr>
                <w:sz w:val="20"/>
                <w:szCs w:val="20"/>
              </w:rPr>
            </w:pPr>
            <w:r w:rsidRPr="0092560D">
              <w:rPr>
                <w:sz w:val="20"/>
                <w:szCs w:val="20"/>
              </w:rPr>
              <w:t>.6</w:t>
            </w:r>
            <w:r w:rsidR="003530E9">
              <w:rPr>
                <w:sz w:val="20"/>
                <w:szCs w:val="20"/>
              </w:rPr>
              <w:t>08</w:t>
            </w:r>
            <w:r w:rsidRPr="0092560D">
              <w:rPr>
                <w:sz w:val="20"/>
                <w:szCs w:val="20"/>
              </w:rPr>
              <w:t xml:space="preserve"> </w:t>
            </w:r>
            <w:r w:rsidRPr="0092560D">
              <w:rPr>
                <w:sz w:val="20"/>
                <w:szCs w:val="20"/>
              </w:rPr>
              <w:br/>
              <w:t>(.</w:t>
            </w:r>
            <w:r w:rsidR="00A109DA">
              <w:rPr>
                <w:sz w:val="20"/>
                <w:szCs w:val="20"/>
              </w:rPr>
              <w:t>586</w:t>
            </w:r>
            <w:r w:rsidRPr="0092560D">
              <w:rPr>
                <w:sz w:val="20"/>
                <w:szCs w:val="20"/>
              </w:rPr>
              <w:t xml:space="preserve"> to .</w:t>
            </w:r>
            <w:r w:rsidR="00A109DA">
              <w:rPr>
                <w:sz w:val="20"/>
                <w:szCs w:val="20"/>
              </w:rPr>
              <w:t>630</w:t>
            </w:r>
            <w:r w:rsidRPr="0092560D">
              <w:rPr>
                <w:sz w:val="20"/>
                <w:szCs w:val="20"/>
              </w:rPr>
              <w:t>)</w:t>
            </w:r>
          </w:p>
        </w:tc>
        <w:tc>
          <w:tcPr>
            <w:tcW w:w="1417" w:type="dxa"/>
          </w:tcPr>
          <w:p w14:paraId="7BFAD71F" w14:textId="7D080472" w:rsidR="00505D31" w:rsidRPr="0092560D" w:rsidRDefault="00505D31" w:rsidP="009349F4">
            <w:pPr>
              <w:spacing w:line="276" w:lineRule="auto"/>
              <w:jc w:val="center"/>
              <w:rPr>
                <w:sz w:val="20"/>
                <w:szCs w:val="20"/>
              </w:rPr>
            </w:pPr>
            <w:r w:rsidRPr="0092560D">
              <w:rPr>
                <w:sz w:val="20"/>
                <w:szCs w:val="20"/>
              </w:rPr>
              <w:t>.</w:t>
            </w:r>
            <w:r w:rsidR="00A109DA">
              <w:rPr>
                <w:sz w:val="20"/>
                <w:szCs w:val="20"/>
              </w:rPr>
              <w:t>543</w:t>
            </w:r>
            <w:r w:rsidRPr="0092560D">
              <w:rPr>
                <w:sz w:val="20"/>
                <w:szCs w:val="20"/>
              </w:rPr>
              <w:t xml:space="preserve"> </w:t>
            </w:r>
            <w:r w:rsidRPr="0092560D">
              <w:rPr>
                <w:sz w:val="20"/>
                <w:szCs w:val="20"/>
              </w:rPr>
              <w:br/>
              <w:t>(.</w:t>
            </w:r>
            <w:r w:rsidR="00A109DA">
              <w:rPr>
                <w:sz w:val="20"/>
                <w:szCs w:val="20"/>
              </w:rPr>
              <w:t>484</w:t>
            </w:r>
            <w:r w:rsidRPr="0092560D">
              <w:rPr>
                <w:sz w:val="20"/>
                <w:szCs w:val="20"/>
              </w:rPr>
              <w:t xml:space="preserve"> to .</w:t>
            </w:r>
            <w:r w:rsidR="00A109DA">
              <w:rPr>
                <w:sz w:val="20"/>
                <w:szCs w:val="20"/>
              </w:rPr>
              <w:t>602</w:t>
            </w:r>
            <w:r w:rsidRPr="0092560D">
              <w:rPr>
                <w:sz w:val="20"/>
                <w:szCs w:val="20"/>
              </w:rPr>
              <w:t>)</w:t>
            </w:r>
          </w:p>
        </w:tc>
        <w:tc>
          <w:tcPr>
            <w:tcW w:w="1418" w:type="dxa"/>
          </w:tcPr>
          <w:p w14:paraId="611BBB84" w14:textId="55782A02" w:rsidR="00505D31" w:rsidRPr="0092560D" w:rsidRDefault="00505D31" w:rsidP="009349F4">
            <w:pPr>
              <w:spacing w:line="276" w:lineRule="auto"/>
              <w:jc w:val="center"/>
              <w:rPr>
                <w:sz w:val="20"/>
                <w:szCs w:val="20"/>
              </w:rPr>
            </w:pPr>
            <w:r w:rsidRPr="0092560D">
              <w:rPr>
                <w:sz w:val="20"/>
                <w:szCs w:val="20"/>
              </w:rPr>
              <w:t>.5</w:t>
            </w:r>
            <w:r w:rsidR="00A109DA">
              <w:rPr>
                <w:sz w:val="20"/>
                <w:szCs w:val="20"/>
              </w:rPr>
              <w:t>24</w:t>
            </w:r>
            <w:r w:rsidRPr="0092560D">
              <w:rPr>
                <w:sz w:val="20"/>
                <w:szCs w:val="20"/>
              </w:rPr>
              <w:t xml:space="preserve"> </w:t>
            </w:r>
            <w:r w:rsidRPr="0092560D">
              <w:rPr>
                <w:sz w:val="20"/>
                <w:szCs w:val="20"/>
              </w:rPr>
              <w:br/>
              <w:t>(.</w:t>
            </w:r>
            <w:r w:rsidR="00A109DA">
              <w:rPr>
                <w:sz w:val="20"/>
                <w:szCs w:val="20"/>
              </w:rPr>
              <w:t>450</w:t>
            </w:r>
            <w:r w:rsidRPr="0092560D">
              <w:rPr>
                <w:sz w:val="20"/>
                <w:szCs w:val="20"/>
              </w:rPr>
              <w:t xml:space="preserve"> to .</w:t>
            </w:r>
            <w:r w:rsidR="00A109DA">
              <w:rPr>
                <w:sz w:val="20"/>
                <w:szCs w:val="20"/>
              </w:rPr>
              <w:t>598</w:t>
            </w:r>
            <w:r w:rsidRPr="0092560D">
              <w:rPr>
                <w:sz w:val="20"/>
                <w:szCs w:val="20"/>
              </w:rPr>
              <w:t>)</w:t>
            </w:r>
          </w:p>
        </w:tc>
        <w:tc>
          <w:tcPr>
            <w:tcW w:w="1417" w:type="dxa"/>
          </w:tcPr>
          <w:p w14:paraId="7FF5AF82" w14:textId="61B940AE" w:rsidR="00505D31" w:rsidRPr="0092560D" w:rsidRDefault="00505D31" w:rsidP="009349F4">
            <w:pPr>
              <w:spacing w:line="276" w:lineRule="auto"/>
              <w:jc w:val="center"/>
              <w:rPr>
                <w:sz w:val="20"/>
                <w:szCs w:val="20"/>
              </w:rPr>
            </w:pPr>
            <w:r w:rsidRPr="0092560D">
              <w:rPr>
                <w:sz w:val="20"/>
                <w:szCs w:val="20"/>
              </w:rPr>
              <w:t>.4</w:t>
            </w:r>
            <w:r w:rsidR="00A109DA">
              <w:rPr>
                <w:sz w:val="20"/>
                <w:szCs w:val="20"/>
              </w:rPr>
              <w:t>57</w:t>
            </w:r>
            <w:r w:rsidRPr="0092560D">
              <w:rPr>
                <w:sz w:val="20"/>
                <w:szCs w:val="20"/>
              </w:rPr>
              <w:t xml:space="preserve"> </w:t>
            </w:r>
            <w:r w:rsidRPr="0092560D">
              <w:rPr>
                <w:sz w:val="20"/>
                <w:szCs w:val="20"/>
              </w:rPr>
              <w:br/>
              <w:t>(.</w:t>
            </w:r>
            <w:r w:rsidR="00A109DA">
              <w:rPr>
                <w:sz w:val="20"/>
                <w:szCs w:val="20"/>
              </w:rPr>
              <w:t>398</w:t>
            </w:r>
            <w:r w:rsidRPr="0092560D">
              <w:rPr>
                <w:sz w:val="20"/>
                <w:szCs w:val="20"/>
              </w:rPr>
              <w:t xml:space="preserve"> to .</w:t>
            </w:r>
            <w:r w:rsidR="00A109DA">
              <w:rPr>
                <w:sz w:val="20"/>
                <w:szCs w:val="20"/>
              </w:rPr>
              <w:t>516</w:t>
            </w:r>
            <w:r w:rsidRPr="0092560D">
              <w:rPr>
                <w:sz w:val="20"/>
                <w:szCs w:val="20"/>
              </w:rPr>
              <w:t>)</w:t>
            </w:r>
          </w:p>
        </w:tc>
        <w:tc>
          <w:tcPr>
            <w:tcW w:w="1418" w:type="dxa"/>
          </w:tcPr>
          <w:p w14:paraId="0F5B1866" w14:textId="2D3DF702" w:rsidR="00505D31" w:rsidRPr="0092560D" w:rsidRDefault="00505D31" w:rsidP="009349F4">
            <w:pPr>
              <w:spacing w:line="276" w:lineRule="auto"/>
              <w:jc w:val="center"/>
              <w:rPr>
                <w:sz w:val="20"/>
                <w:szCs w:val="20"/>
              </w:rPr>
            </w:pPr>
            <w:r w:rsidRPr="0092560D">
              <w:rPr>
                <w:sz w:val="20"/>
                <w:szCs w:val="20"/>
              </w:rPr>
              <w:t>.</w:t>
            </w:r>
            <w:r w:rsidR="00A109DA">
              <w:rPr>
                <w:sz w:val="20"/>
                <w:szCs w:val="20"/>
              </w:rPr>
              <w:t>261</w:t>
            </w:r>
            <w:r w:rsidRPr="0092560D">
              <w:rPr>
                <w:sz w:val="20"/>
                <w:szCs w:val="20"/>
              </w:rPr>
              <w:t xml:space="preserve"> </w:t>
            </w:r>
            <w:r w:rsidRPr="0092560D">
              <w:rPr>
                <w:sz w:val="20"/>
                <w:szCs w:val="20"/>
              </w:rPr>
              <w:br/>
              <w:t>(</w:t>
            </w:r>
            <w:r w:rsidR="00A109DA">
              <w:rPr>
                <w:sz w:val="20"/>
                <w:szCs w:val="20"/>
              </w:rPr>
              <w:t>.151</w:t>
            </w:r>
            <w:r w:rsidRPr="0092560D">
              <w:rPr>
                <w:sz w:val="20"/>
                <w:szCs w:val="20"/>
              </w:rPr>
              <w:t xml:space="preserve"> to .</w:t>
            </w:r>
            <w:r w:rsidR="00A109DA">
              <w:rPr>
                <w:sz w:val="20"/>
                <w:szCs w:val="20"/>
              </w:rPr>
              <w:t>371</w:t>
            </w:r>
            <w:r w:rsidRPr="0092560D">
              <w:rPr>
                <w:sz w:val="20"/>
                <w:szCs w:val="20"/>
              </w:rPr>
              <w:t>)</w:t>
            </w:r>
          </w:p>
        </w:tc>
      </w:tr>
      <w:tr w:rsidR="00505D31" w:rsidRPr="00B15FEF" w14:paraId="68FD0AB7" w14:textId="77777777" w:rsidTr="001A216D">
        <w:tc>
          <w:tcPr>
            <w:tcW w:w="1914" w:type="dxa"/>
          </w:tcPr>
          <w:p w14:paraId="52A11AB3" w14:textId="77777777" w:rsidR="00505D31" w:rsidRPr="0092560D" w:rsidRDefault="00505D31" w:rsidP="009349F4">
            <w:pPr>
              <w:spacing w:line="276" w:lineRule="auto"/>
              <w:jc w:val="center"/>
              <w:rPr>
                <w:sz w:val="20"/>
                <w:szCs w:val="20"/>
              </w:rPr>
            </w:pPr>
            <w:r w:rsidRPr="0092560D">
              <w:rPr>
                <w:sz w:val="20"/>
                <w:szCs w:val="20"/>
              </w:rPr>
              <w:t>NEET status</w:t>
            </w:r>
          </w:p>
        </w:tc>
        <w:tc>
          <w:tcPr>
            <w:tcW w:w="1342" w:type="dxa"/>
          </w:tcPr>
          <w:p w14:paraId="098A1EB8" w14:textId="3D384ED8" w:rsidR="00505D31" w:rsidRPr="0092560D" w:rsidRDefault="00505D31" w:rsidP="009349F4">
            <w:pPr>
              <w:spacing w:line="276" w:lineRule="auto"/>
              <w:jc w:val="center"/>
              <w:rPr>
                <w:sz w:val="20"/>
                <w:szCs w:val="20"/>
              </w:rPr>
            </w:pPr>
            <w:r w:rsidRPr="0092560D">
              <w:rPr>
                <w:sz w:val="20"/>
                <w:szCs w:val="20"/>
              </w:rPr>
              <w:t>.05</w:t>
            </w:r>
            <w:r w:rsidR="007B1BFB">
              <w:rPr>
                <w:sz w:val="20"/>
                <w:szCs w:val="20"/>
              </w:rPr>
              <w:t>7</w:t>
            </w:r>
            <w:r w:rsidRPr="0092560D">
              <w:rPr>
                <w:sz w:val="20"/>
                <w:szCs w:val="20"/>
              </w:rPr>
              <w:t xml:space="preserve"> </w:t>
            </w:r>
            <w:r w:rsidRPr="0092560D">
              <w:rPr>
                <w:sz w:val="20"/>
                <w:szCs w:val="20"/>
              </w:rPr>
              <w:br/>
              <w:t>(.</w:t>
            </w:r>
            <w:r w:rsidR="007B1BFB">
              <w:rPr>
                <w:sz w:val="20"/>
                <w:szCs w:val="20"/>
              </w:rPr>
              <w:t>045</w:t>
            </w:r>
            <w:r w:rsidRPr="0092560D">
              <w:rPr>
                <w:sz w:val="20"/>
                <w:szCs w:val="20"/>
              </w:rPr>
              <w:t xml:space="preserve"> to .</w:t>
            </w:r>
            <w:r w:rsidR="007B1BFB">
              <w:rPr>
                <w:sz w:val="20"/>
                <w:szCs w:val="20"/>
              </w:rPr>
              <w:t>069</w:t>
            </w:r>
            <w:r w:rsidRPr="0092560D">
              <w:rPr>
                <w:sz w:val="20"/>
                <w:szCs w:val="20"/>
              </w:rPr>
              <w:t>)</w:t>
            </w:r>
          </w:p>
        </w:tc>
        <w:tc>
          <w:tcPr>
            <w:tcW w:w="1417" w:type="dxa"/>
          </w:tcPr>
          <w:p w14:paraId="12C93C95" w14:textId="361FDDDE" w:rsidR="00505D31" w:rsidRPr="0092560D" w:rsidRDefault="00505D31" w:rsidP="009349F4">
            <w:pPr>
              <w:spacing w:line="276" w:lineRule="auto"/>
              <w:jc w:val="center"/>
              <w:rPr>
                <w:sz w:val="20"/>
                <w:szCs w:val="20"/>
              </w:rPr>
            </w:pPr>
            <w:r w:rsidRPr="0092560D">
              <w:rPr>
                <w:sz w:val="20"/>
                <w:szCs w:val="20"/>
              </w:rPr>
              <w:t>.</w:t>
            </w:r>
            <w:r w:rsidR="007B1BFB">
              <w:rPr>
                <w:sz w:val="20"/>
                <w:szCs w:val="20"/>
              </w:rPr>
              <w:t>174</w:t>
            </w:r>
            <w:r w:rsidRPr="0092560D">
              <w:rPr>
                <w:sz w:val="20"/>
                <w:szCs w:val="20"/>
              </w:rPr>
              <w:t xml:space="preserve"> </w:t>
            </w:r>
            <w:r w:rsidRPr="0092560D">
              <w:rPr>
                <w:sz w:val="20"/>
                <w:szCs w:val="20"/>
              </w:rPr>
              <w:br/>
              <w:t>(</w:t>
            </w:r>
            <w:r w:rsidR="007B1BFB">
              <w:rPr>
                <w:sz w:val="20"/>
                <w:szCs w:val="20"/>
              </w:rPr>
              <w:t>.094</w:t>
            </w:r>
            <w:r w:rsidRPr="0092560D">
              <w:rPr>
                <w:sz w:val="20"/>
                <w:szCs w:val="20"/>
              </w:rPr>
              <w:t xml:space="preserve"> to .</w:t>
            </w:r>
            <w:r w:rsidR="007B1BFB">
              <w:rPr>
                <w:sz w:val="20"/>
                <w:szCs w:val="20"/>
              </w:rPr>
              <w:t>254</w:t>
            </w:r>
            <w:r w:rsidRPr="0092560D">
              <w:rPr>
                <w:sz w:val="20"/>
                <w:szCs w:val="20"/>
              </w:rPr>
              <w:t>)</w:t>
            </w:r>
          </w:p>
        </w:tc>
        <w:tc>
          <w:tcPr>
            <w:tcW w:w="1418" w:type="dxa"/>
          </w:tcPr>
          <w:p w14:paraId="4D25DB66" w14:textId="4E688013" w:rsidR="00505D31" w:rsidRPr="0092560D" w:rsidRDefault="00505D31" w:rsidP="009349F4">
            <w:pPr>
              <w:spacing w:line="276" w:lineRule="auto"/>
              <w:jc w:val="center"/>
              <w:rPr>
                <w:sz w:val="20"/>
                <w:szCs w:val="20"/>
              </w:rPr>
            </w:pPr>
            <w:r w:rsidRPr="0092560D">
              <w:rPr>
                <w:sz w:val="20"/>
                <w:szCs w:val="20"/>
              </w:rPr>
              <w:t>.</w:t>
            </w:r>
            <w:r w:rsidR="007B1BFB">
              <w:rPr>
                <w:sz w:val="20"/>
                <w:szCs w:val="20"/>
              </w:rPr>
              <w:t>079</w:t>
            </w:r>
            <w:r w:rsidRPr="0092560D">
              <w:rPr>
                <w:sz w:val="20"/>
                <w:szCs w:val="20"/>
              </w:rPr>
              <w:t xml:space="preserve"> </w:t>
            </w:r>
            <w:r w:rsidRPr="0092560D">
              <w:rPr>
                <w:sz w:val="20"/>
                <w:szCs w:val="20"/>
              </w:rPr>
              <w:br/>
              <w:t>(.</w:t>
            </w:r>
            <w:r w:rsidR="007B1BFB">
              <w:rPr>
                <w:sz w:val="20"/>
                <w:szCs w:val="20"/>
              </w:rPr>
              <w:t>030</w:t>
            </w:r>
            <w:r w:rsidRPr="0092560D">
              <w:rPr>
                <w:sz w:val="20"/>
                <w:szCs w:val="20"/>
              </w:rPr>
              <w:t xml:space="preserve"> to .</w:t>
            </w:r>
            <w:r w:rsidR="007B1BFB">
              <w:rPr>
                <w:sz w:val="20"/>
                <w:szCs w:val="20"/>
              </w:rPr>
              <w:t>128</w:t>
            </w:r>
            <w:r w:rsidRPr="0092560D">
              <w:rPr>
                <w:sz w:val="20"/>
                <w:szCs w:val="20"/>
              </w:rPr>
              <w:t>)</w:t>
            </w:r>
          </w:p>
        </w:tc>
        <w:tc>
          <w:tcPr>
            <w:tcW w:w="1417" w:type="dxa"/>
          </w:tcPr>
          <w:p w14:paraId="405EA588" w14:textId="7EDD5455" w:rsidR="00505D31" w:rsidRPr="0092560D" w:rsidRDefault="00505D31" w:rsidP="009349F4">
            <w:pPr>
              <w:spacing w:line="276" w:lineRule="auto"/>
              <w:jc w:val="center"/>
              <w:rPr>
                <w:sz w:val="20"/>
                <w:szCs w:val="20"/>
              </w:rPr>
            </w:pPr>
            <w:r w:rsidRPr="0092560D">
              <w:rPr>
                <w:sz w:val="20"/>
                <w:szCs w:val="20"/>
              </w:rPr>
              <w:t>.</w:t>
            </w:r>
            <w:r w:rsidR="007B1BFB">
              <w:rPr>
                <w:sz w:val="20"/>
                <w:szCs w:val="20"/>
              </w:rPr>
              <w:t>176</w:t>
            </w:r>
            <w:r w:rsidRPr="0092560D">
              <w:rPr>
                <w:sz w:val="20"/>
                <w:szCs w:val="20"/>
              </w:rPr>
              <w:t xml:space="preserve"> </w:t>
            </w:r>
            <w:r w:rsidRPr="0092560D">
              <w:rPr>
                <w:sz w:val="20"/>
                <w:szCs w:val="20"/>
              </w:rPr>
              <w:br/>
              <w:t>(.</w:t>
            </w:r>
            <w:r w:rsidR="007B1BFB">
              <w:rPr>
                <w:sz w:val="20"/>
                <w:szCs w:val="20"/>
              </w:rPr>
              <w:t>133</w:t>
            </w:r>
            <w:r w:rsidRPr="0092560D">
              <w:rPr>
                <w:sz w:val="20"/>
                <w:szCs w:val="20"/>
              </w:rPr>
              <w:t xml:space="preserve"> to .</w:t>
            </w:r>
            <w:r w:rsidR="007B1BFB">
              <w:rPr>
                <w:sz w:val="20"/>
                <w:szCs w:val="20"/>
              </w:rPr>
              <w:t>219</w:t>
            </w:r>
            <w:r w:rsidRPr="0092560D">
              <w:rPr>
                <w:sz w:val="20"/>
                <w:szCs w:val="20"/>
              </w:rPr>
              <w:t>)</w:t>
            </w:r>
          </w:p>
        </w:tc>
        <w:tc>
          <w:tcPr>
            <w:tcW w:w="1418" w:type="dxa"/>
          </w:tcPr>
          <w:p w14:paraId="0A012535" w14:textId="7DFAA163" w:rsidR="00505D31" w:rsidRPr="0092560D" w:rsidRDefault="00505D31" w:rsidP="009349F4">
            <w:pPr>
              <w:spacing w:line="276" w:lineRule="auto"/>
              <w:jc w:val="center"/>
              <w:rPr>
                <w:sz w:val="20"/>
                <w:szCs w:val="20"/>
              </w:rPr>
            </w:pPr>
            <w:r w:rsidRPr="0092560D">
              <w:rPr>
                <w:sz w:val="20"/>
                <w:szCs w:val="20"/>
              </w:rPr>
              <w:t>.</w:t>
            </w:r>
            <w:r w:rsidR="007B1BFB">
              <w:rPr>
                <w:sz w:val="20"/>
                <w:szCs w:val="20"/>
              </w:rPr>
              <w:t>270</w:t>
            </w:r>
            <w:r w:rsidRPr="0092560D">
              <w:rPr>
                <w:sz w:val="20"/>
                <w:szCs w:val="20"/>
              </w:rPr>
              <w:t xml:space="preserve"> </w:t>
            </w:r>
            <w:r w:rsidRPr="0092560D">
              <w:rPr>
                <w:sz w:val="20"/>
                <w:szCs w:val="20"/>
              </w:rPr>
              <w:br/>
              <w:t>(.</w:t>
            </w:r>
            <w:r w:rsidR="007B1BFB">
              <w:rPr>
                <w:sz w:val="20"/>
                <w:szCs w:val="20"/>
              </w:rPr>
              <w:t>170</w:t>
            </w:r>
            <w:r w:rsidRPr="0092560D">
              <w:rPr>
                <w:sz w:val="20"/>
                <w:szCs w:val="20"/>
              </w:rPr>
              <w:t xml:space="preserve"> to .</w:t>
            </w:r>
            <w:r w:rsidR="007B1BFB">
              <w:rPr>
                <w:sz w:val="20"/>
                <w:szCs w:val="20"/>
              </w:rPr>
              <w:t>370</w:t>
            </w:r>
            <w:r w:rsidRPr="0092560D">
              <w:rPr>
                <w:sz w:val="20"/>
                <w:szCs w:val="20"/>
              </w:rPr>
              <w:t>)</w:t>
            </w:r>
          </w:p>
        </w:tc>
      </w:tr>
    </w:tbl>
    <w:p w14:paraId="4E90EB9E" w14:textId="0AE925D0" w:rsidR="00505D31" w:rsidRPr="00551BCC" w:rsidRDefault="00505D31" w:rsidP="00505D31">
      <w:pPr>
        <w:spacing w:line="276" w:lineRule="auto"/>
        <w:rPr>
          <w:sz w:val="20"/>
        </w:rPr>
      </w:pPr>
      <w:r w:rsidRPr="00551BCC">
        <w:rPr>
          <w:sz w:val="20"/>
        </w:rPr>
        <w:t>NEET: Not in Employment</w:t>
      </w:r>
      <w:r w:rsidR="00BA0367" w:rsidRPr="00551BCC">
        <w:rPr>
          <w:sz w:val="20"/>
        </w:rPr>
        <w:t>, Education</w:t>
      </w:r>
      <w:r w:rsidRPr="00551BCC">
        <w:rPr>
          <w:sz w:val="20"/>
        </w:rPr>
        <w:t xml:space="preserve"> o</w:t>
      </w:r>
      <w:r w:rsidR="00BA0367" w:rsidRPr="00551BCC">
        <w:rPr>
          <w:sz w:val="20"/>
        </w:rPr>
        <w:t>r</w:t>
      </w:r>
      <w:r w:rsidRPr="00551BCC">
        <w:rPr>
          <w:sz w:val="20"/>
        </w:rPr>
        <w:t xml:space="preserve"> Training; IQ: Intelligence Quotient. </w:t>
      </w:r>
    </w:p>
    <w:p w14:paraId="0F015845" w14:textId="187F27E4" w:rsidR="00090393" w:rsidRPr="00A05143" w:rsidRDefault="00090393" w:rsidP="00090393">
      <w:pPr>
        <w:pStyle w:val="NormalWeb"/>
        <w:rPr>
          <w:rFonts w:ascii="Times New Roman" w:hAnsi="Times New Roman"/>
          <w:color w:val="000000"/>
        </w:rPr>
      </w:pPr>
    </w:p>
    <w:p w14:paraId="41A3FFC5" w14:textId="77777777" w:rsidR="00090393" w:rsidRDefault="00090393" w:rsidP="00090393">
      <w:pPr>
        <w:pStyle w:val="Heading2"/>
        <w:rPr>
          <w:color w:val="1F3763" w:themeColor="accent1" w:themeShade="7F"/>
        </w:rPr>
      </w:pPr>
      <w:r w:rsidRPr="00341EBC">
        <w:rPr>
          <w:color w:val="1F3763" w:themeColor="accent1" w:themeShade="7F"/>
        </w:rPr>
        <w:br w:type="page"/>
      </w:r>
    </w:p>
    <w:p w14:paraId="4B9804F4" w14:textId="77777777" w:rsidR="00090393" w:rsidRDefault="00090393" w:rsidP="00090393">
      <w:pPr>
        <w:sectPr w:rsidR="00090393" w:rsidSect="00090393">
          <w:footerReference w:type="default" r:id="rId8"/>
          <w:headerReference w:type="first" r:id="rId9"/>
          <w:pgSz w:w="11906" w:h="16838"/>
          <w:pgMar w:top="1440" w:right="1440" w:bottom="1440" w:left="1440" w:header="709" w:footer="709" w:gutter="0"/>
          <w:cols w:space="708"/>
          <w:docGrid w:linePitch="360"/>
        </w:sectPr>
      </w:pPr>
    </w:p>
    <w:p w14:paraId="2202DD0F" w14:textId="5E094C5F" w:rsidR="00090393" w:rsidRDefault="00072F9E" w:rsidP="00090393">
      <w:pPr>
        <w:pStyle w:val="Heading2"/>
      </w:pPr>
      <w:r>
        <w:lastRenderedPageBreak/>
        <w:t xml:space="preserve">Supplementary </w:t>
      </w:r>
      <w:r w:rsidR="00090393">
        <w:t>Figure 1. Five-class solution for boys (N=4495)</w:t>
      </w:r>
    </w:p>
    <w:p w14:paraId="62E748D0" w14:textId="1B67B15B" w:rsidR="00090393" w:rsidRDefault="003F04DC" w:rsidP="00090393">
      <w:r>
        <w:rPr>
          <w:noProof/>
        </w:rPr>
        <w:drawing>
          <wp:inline distT="0" distB="0" distL="0" distR="0" wp14:anchorId="740BB691" wp14:editId="6C40E515">
            <wp:extent cx="8661821" cy="4089599"/>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tif"/>
                    <pic:cNvPicPr/>
                  </pic:nvPicPr>
                  <pic:blipFill>
                    <a:blip r:embed="rId10">
                      <a:extLst>
                        <a:ext uri="{28A0092B-C50C-407E-A947-70E740481C1C}">
                          <a14:useLocalDpi xmlns:a14="http://schemas.microsoft.com/office/drawing/2010/main" val="0"/>
                        </a:ext>
                      </a:extLst>
                    </a:blip>
                    <a:stretch>
                      <a:fillRect/>
                    </a:stretch>
                  </pic:blipFill>
                  <pic:spPr>
                    <a:xfrm>
                      <a:off x="0" y="0"/>
                      <a:ext cx="8661821" cy="4089599"/>
                    </a:xfrm>
                    <a:prstGeom prst="rect">
                      <a:avLst/>
                    </a:prstGeom>
                  </pic:spPr>
                </pic:pic>
              </a:graphicData>
            </a:graphic>
          </wp:inline>
        </w:drawing>
      </w:r>
    </w:p>
    <w:p w14:paraId="5DE12E86" w14:textId="77777777" w:rsidR="00090393" w:rsidRDefault="00090393" w:rsidP="00090393">
      <w:r>
        <w:br w:type="page"/>
      </w:r>
    </w:p>
    <w:p w14:paraId="22C2B827" w14:textId="79622D4A" w:rsidR="00090393" w:rsidRDefault="00072F9E" w:rsidP="00090393">
      <w:pPr>
        <w:pStyle w:val="Heading2"/>
      </w:pPr>
      <w:r>
        <w:lastRenderedPageBreak/>
        <w:t xml:space="preserve">Supplementary Fig </w:t>
      </w:r>
      <w:r w:rsidR="00090393">
        <w:t>2. Five-class solution for girls (N=4899)</w:t>
      </w:r>
    </w:p>
    <w:p w14:paraId="231F721B" w14:textId="5968ADBC" w:rsidR="00090393" w:rsidRDefault="003F04DC" w:rsidP="00090393">
      <w:r w:rsidRPr="003F04DC">
        <w:rPr>
          <w:noProof/>
        </w:rPr>
        <mc:AlternateContent>
          <mc:Choice Requires="wps">
            <w:drawing>
              <wp:anchor distT="0" distB="0" distL="114300" distR="114300" simplePos="0" relativeHeight="251659264" behindDoc="0" locked="0" layoutInCell="1" allowOverlap="1" wp14:anchorId="1FDDF4A5" wp14:editId="50F16715">
                <wp:simplePos x="0" y="0"/>
                <wp:positionH relativeFrom="column">
                  <wp:posOffset>273685</wp:posOffset>
                </wp:positionH>
                <wp:positionV relativeFrom="paragraph">
                  <wp:posOffset>2025015</wp:posOffset>
                </wp:positionV>
                <wp:extent cx="8314961" cy="0"/>
                <wp:effectExtent l="0" t="0" r="0" b="0"/>
                <wp:wrapNone/>
                <wp:docPr id="12" name="Straight Connector 11">
                  <a:extLst xmlns:a="http://schemas.openxmlformats.org/drawingml/2006/main">
                    <a:ext uri="{FF2B5EF4-FFF2-40B4-BE49-F238E27FC236}">
                      <a16:creationId xmlns:a16="http://schemas.microsoft.com/office/drawing/2014/main" id="{82C42AF4-AF27-4566-B971-3A325E98E8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14961" cy="0"/>
                        </a:xfrm>
                        <a:prstGeom prst="line">
                          <a:avLst/>
                        </a:prstGeom>
                        <a:solidFill>
                          <a:schemeClr val="accent1"/>
                        </a:solidFill>
                        <a:ln w="9525" cap="flat" cmpd="sng" algn="ctr">
                          <a:solidFill>
                            <a:schemeClr val="tx1"/>
                          </a:solidFill>
                          <a:prstDash val="lg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69B255FB"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159.45pt" to="676.25pt,1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" filled="t" fillcolor="#4472c4 [3204]" strokecolor="black [3213]">
                <v:stroke dashstyle="longDash"/>
                <v:shadow color="#e7e6e6 [3214]"/>
                <o:lock v:ext="edit" shapetype="f"/>
              </v:line>
            </w:pict>
          </mc:Fallback>
        </mc:AlternateContent>
      </w:r>
      <w:r w:rsidR="0046266E">
        <w:rPr>
          <w:noProof/>
        </w:rPr>
        <w:drawing>
          <wp:inline distT="0" distB="0" distL="0" distR="0" wp14:anchorId="772B6182" wp14:editId="65E64436">
            <wp:extent cx="8609524" cy="4371429"/>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tif"/>
                    <pic:cNvPicPr/>
                  </pic:nvPicPr>
                  <pic:blipFill>
                    <a:blip r:embed="rId11">
                      <a:extLst>
                        <a:ext uri="{28A0092B-C50C-407E-A947-70E740481C1C}">
                          <a14:useLocalDpi xmlns:a14="http://schemas.microsoft.com/office/drawing/2010/main" val="0"/>
                        </a:ext>
                      </a:extLst>
                    </a:blip>
                    <a:stretch>
                      <a:fillRect/>
                    </a:stretch>
                  </pic:blipFill>
                  <pic:spPr>
                    <a:xfrm>
                      <a:off x="0" y="0"/>
                      <a:ext cx="8609524" cy="4371429"/>
                    </a:xfrm>
                    <a:prstGeom prst="rect">
                      <a:avLst/>
                    </a:prstGeom>
                  </pic:spPr>
                </pic:pic>
              </a:graphicData>
            </a:graphic>
          </wp:inline>
        </w:drawing>
      </w:r>
    </w:p>
    <w:p w14:paraId="086949A8" w14:textId="77777777" w:rsidR="00090393" w:rsidRDefault="00090393" w:rsidP="00090393">
      <w:r>
        <w:br w:type="page"/>
      </w:r>
    </w:p>
    <w:p w14:paraId="4A3B6F53" w14:textId="11671CC3" w:rsidR="00090393" w:rsidRDefault="00072F9E" w:rsidP="00090393">
      <w:pPr>
        <w:pStyle w:val="Heading2"/>
      </w:pPr>
      <w:r>
        <w:lastRenderedPageBreak/>
        <w:t xml:space="preserve">Supplementary Fig </w:t>
      </w:r>
      <w:r w:rsidR="00090393">
        <w:t>3. Five-class solution for participants with 3 or more SMFQ measures (N=</w:t>
      </w:r>
      <w:r w:rsidR="00090393" w:rsidRPr="00440661">
        <w:t>7084</w:t>
      </w:r>
      <w:r w:rsidR="00090393">
        <w:t>)</w:t>
      </w:r>
    </w:p>
    <w:p w14:paraId="652A8CF4" w14:textId="4236A28B" w:rsidR="00090393" w:rsidRDefault="003F04DC" w:rsidP="00090393">
      <w:r w:rsidRPr="003F04DC">
        <w:rPr>
          <w:noProof/>
        </w:rPr>
        <mc:AlternateContent>
          <mc:Choice Requires="wps">
            <w:drawing>
              <wp:anchor distT="0" distB="0" distL="114300" distR="114300" simplePos="0" relativeHeight="251661312" behindDoc="0" locked="0" layoutInCell="1" allowOverlap="1" wp14:anchorId="45068603" wp14:editId="1B2D00AD">
                <wp:simplePos x="0" y="0"/>
                <wp:positionH relativeFrom="column">
                  <wp:posOffset>316230</wp:posOffset>
                </wp:positionH>
                <wp:positionV relativeFrom="paragraph">
                  <wp:posOffset>1929201</wp:posOffset>
                </wp:positionV>
                <wp:extent cx="8209323" cy="0"/>
                <wp:effectExtent l="0" t="0" r="0" b="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209323" cy="0"/>
                        </a:xfrm>
                        <a:prstGeom prst="line">
                          <a:avLst/>
                        </a:prstGeom>
                        <a:solidFill>
                          <a:schemeClr val="accent1"/>
                        </a:solidFill>
                        <a:ln w="9525" cap="flat" cmpd="sng" algn="ctr">
                          <a:solidFill>
                            <a:schemeClr val="tx1"/>
                          </a:solidFill>
                          <a:prstDash val="lg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1E525D8"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51.9pt" to="671.3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" filled="t" fillcolor="#4472c4 [3204]" strokecolor="black [3213]">
                <v:stroke dashstyle="longDash"/>
                <v:shadow color="#e7e6e6 [3214]"/>
                <o:lock v:ext="edit" shapetype="f"/>
              </v:line>
            </w:pict>
          </mc:Fallback>
        </mc:AlternateContent>
      </w:r>
      <w:r w:rsidR="0046266E">
        <w:rPr>
          <w:noProof/>
        </w:rPr>
        <w:drawing>
          <wp:inline distT="0" distB="0" distL="0" distR="0" wp14:anchorId="0BEA1E1D" wp14:editId="7831D874">
            <wp:extent cx="8609524" cy="4371429"/>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tif"/>
                    <pic:cNvPicPr/>
                  </pic:nvPicPr>
                  <pic:blipFill>
                    <a:blip r:embed="rId12">
                      <a:extLst>
                        <a:ext uri="{28A0092B-C50C-407E-A947-70E740481C1C}">
                          <a14:useLocalDpi xmlns:a14="http://schemas.microsoft.com/office/drawing/2010/main" val="0"/>
                        </a:ext>
                      </a:extLst>
                    </a:blip>
                    <a:stretch>
                      <a:fillRect/>
                    </a:stretch>
                  </pic:blipFill>
                  <pic:spPr>
                    <a:xfrm>
                      <a:off x="0" y="0"/>
                      <a:ext cx="8609524" cy="4371429"/>
                    </a:xfrm>
                    <a:prstGeom prst="rect">
                      <a:avLst/>
                    </a:prstGeom>
                  </pic:spPr>
                </pic:pic>
              </a:graphicData>
            </a:graphic>
          </wp:inline>
        </w:drawing>
      </w:r>
    </w:p>
    <w:p w14:paraId="2C6E699F" w14:textId="77777777" w:rsidR="00090393" w:rsidRDefault="00090393" w:rsidP="00090393">
      <w:r>
        <w:br w:type="page"/>
      </w:r>
    </w:p>
    <w:p w14:paraId="22D6D1B4" w14:textId="37535B14" w:rsidR="00090393" w:rsidRDefault="00072F9E" w:rsidP="00090393">
      <w:pPr>
        <w:pStyle w:val="Heading2"/>
      </w:pPr>
      <w:r>
        <w:lastRenderedPageBreak/>
        <w:t xml:space="preserve">Supplementary Fig </w:t>
      </w:r>
      <w:r w:rsidR="00090393">
        <w:t>4. Five-class solution for participants with all 9 SMFQ measures (N=</w:t>
      </w:r>
      <w:r w:rsidR="00090393" w:rsidRPr="0035475B">
        <w:t>1031</w:t>
      </w:r>
      <w:r w:rsidR="00090393">
        <w:t>)</w:t>
      </w:r>
    </w:p>
    <w:p w14:paraId="2637B12C" w14:textId="2F1786C7" w:rsidR="00090393" w:rsidRDefault="003F04DC" w:rsidP="00090393">
      <w:r w:rsidRPr="003F04DC">
        <w:rPr>
          <w:noProof/>
        </w:rPr>
        <mc:AlternateContent>
          <mc:Choice Requires="wps">
            <w:drawing>
              <wp:anchor distT="0" distB="0" distL="114300" distR="114300" simplePos="0" relativeHeight="251663360" behindDoc="0" locked="0" layoutInCell="1" allowOverlap="1" wp14:anchorId="349A3DBC" wp14:editId="1AF54D0A">
                <wp:simplePos x="0" y="0"/>
                <wp:positionH relativeFrom="column">
                  <wp:posOffset>351155</wp:posOffset>
                </wp:positionH>
                <wp:positionV relativeFrom="paragraph">
                  <wp:posOffset>1738066</wp:posOffset>
                </wp:positionV>
                <wp:extent cx="8188352" cy="0"/>
                <wp:effectExtent l="0" t="0" r="0" b="0"/>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188352" cy="0"/>
                        </a:xfrm>
                        <a:prstGeom prst="line">
                          <a:avLst/>
                        </a:prstGeom>
                        <a:solidFill>
                          <a:schemeClr val="accent1"/>
                        </a:solidFill>
                        <a:ln w="9525" cap="flat" cmpd="sng" algn="ctr">
                          <a:solidFill>
                            <a:schemeClr val="tx1"/>
                          </a:solidFill>
                          <a:prstDash val="lg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42988BD"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pt,136.85pt" to="672.4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" filled="t" fillcolor="#4472c4 [3204]" strokecolor="black [3213]">
                <v:stroke dashstyle="longDash"/>
                <v:shadow color="#e7e6e6 [3214]"/>
                <o:lock v:ext="edit" shapetype="f"/>
              </v:line>
            </w:pict>
          </mc:Fallback>
        </mc:AlternateContent>
      </w:r>
      <w:r w:rsidR="0046266E">
        <w:rPr>
          <w:noProof/>
        </w:rPr>
        <w:drawing>
          <wp:inline distT="0" distB="0" distL="0" distR="0" wp14:anchorId="0068958E" wp14:editId="367F2FB3">
            <wp:extent cx="8638095" cy="421904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tif"/>
                    <pic:cNvPicPr/>
                  </pic:nvPicPr>
                  <pic:blipFill>
                    <a:blip r:embed="rId13">
                      <a:extLst>
                        <a:ext uri="{28A0092B-C50C-407E-A947-70E740481C1C}">
                          <a14:useLocalDpi xmlns:a14="http://schemas.microsoft.com/office/drawing/2010/main" val="0"/>
                        </a:ext>
                      </a:extLst>
                    </a:blip>
                    <a:stretch>
                      <a:fillRect/>
                    </a:stretch>
                  </pic:blipFill>
                  <pic:spPr>
                    <a:xfrm>
                      <a:off x="0" y="0"/>
                      <a:ext cx="8638095" cy="4219048"/>
                    </a:xfrm>
                    <a:prstGeom prst="rect">
                      <a:avLst/>
                    </a:prstGeom>
                  </pic:spPr>
                </pic:pic>
              </a:graphicData>
            </a:graphic>
          </wp:inline>
        </w:drawing>
      </w:r>
    </w:p>
    <w:p w14:paraId="4194A31A" w14:textId="77777777" w:rsidR="00090393" w:rsidRDefault="00090393" w:rsidP="00090393">
      <w:r>
        <w:br w:type="page"/>
      </w:r>
    </w:p>
    <w:p w14:paraId="7E41E62C" w14:textId="6F2D48C9" w:rsidR="00090393" w:rsidRDefault="00072F9E" w:rsidP="00090393">
      <w:pPr>
        <w:pStyle w:val="Heading2"/>
      </w:pPr>
      <w:r>
        <w:lastRenderedPageBreak/>
        <w:t xml:space="preserve">Supplementary </w:t>
      </w:r>
      <w:r w:rsidR="00090393">
        <w:t>Fig</w:t>
      </w:r>
      <w:r>
        <w:t xml:space="preserve"> </w:t>
      </w:r>
      <w:r w:rsidR="00090393">
        <w:t>5. Five-class solution excluding unusual response patterns at age 18 (N=9398)</w:t>
      </w:r>
    </w:p>
    <w:p w14:paraId="08753996" w14:textId="77777777" w:rsidR="00191790" w:rsidRDefault="00191790" w:rsidP="00191790"/>
    <w:p w14:paraId="4AD8B5B5" w14:textId="36F24CB3" w:rsidR="00191790" w:rsidRPr="005315B7" w:rsidRDefault="00191790" w:rsidP="00191790">
      <w:pPr>
        <w:rPr>
          <w:sz w:val="20"/>
        </w:rPr>
      </w:pPr>
      <w:r w:rsidRPr="005315B7">
        <w:rPr>
          <w:sz w:val="20"/>
        </w:rPr>
        <w:t>We spotted a spike in the distribution of SMFQ total scores at age 18, which was caused by a group of 183 participants responding ‘Sometimes true’ to every question in this and other related questionnaires. To test the robustness of our results, we ran further sensitivity analyses setting those participants as non-responders for that time point.</w:t>
      </w:r>
    </w:p>
    <w:p w14:paraId="41281BFF" w14:textId="78E90E63" w:rsidR="00090393" w:rsidRPr="00AF1766" w:rsidRDefault="001F251B" w:rsidP="00090393">
      <w:r w:rsidRPr="001F251B">
        <w:rPr>
          <w:noProof/>
        </w:rPr>
        <mc:AlternateContent>
          <mc:Choice Requires="wps">
            <w:drawing>
              <wp:anchor distT="0" distB="0" distL="114300" distR="114300" simplePos="0" relativeHeight="251665408" behindDoc="0" locked="0" layoutInCell="1" allowOverlap="1" wp14:anchorId="1FD9E0A1" wp14:editId="5A13F5AD">
                <wp:simplePos x="0" y="0"/>
                <wp:positionH relativeFrom="column">
                  <wp:posOffset>343535</wp:posOffset>
                </wp:positionH>
                <wp:positionV relativeFrom="paragraph">
                  <wp:posOffset>1925955</wp:posOffset>
                </wp:positionV>
                <wp:extent cx="8216444" cy="0"/>
                <wp:effectExtent l="0" t="0" r="0" b="0"/>
                <wp:wrapNone/>
                <wp:docPr id="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216444" cy="0"/>
                        </a:xfrm>
                        <a:prstGeom prst="line">
                          <a:avLst/>
                        </a:prstGeom>
                        <a:solidFill>
                          <a:schemeClr val="accent1"/>
                        </a:solidFill>
                        <a:ln w="9525" cap="flat" cmpd="sng" algn="ctr">
                          <a:solidFill>
                            <a:schemeClr val="tx1"/>
                          </a:solidFill>
                          <a:prstDash val="lg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E0FCD12"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pt,151.65pt" to="674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" filled="t" fillcolor="#4472c4 [3204]" strokecolor="black [3213]">
                <v:stroke dashstyle="longDash"/>
                <v:shadow color="#e7e6e6 [3214]"/>
                <o:lock v:ext="edit" shapetype="f"/>
              </v:line>
            </w:pict>
          </mc:Fallback>
        </mc:AlternateContent>
      </w:r>
      <w:r w:rsidR="0046266E">
        <w:rPr>
          <w:noProof/>
        </w:rPr>
        <w:drawing>
          <wp:inline distT="0" distB="0" distL="0" distR="0" wp14:anchorId="4FB1D36F" wp14:editId="22B3C941">
            <wp:extent cx="8647619" cy="4209524"/>
            <wp:effectExtent l="0" t="0" r="127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tif"/>
                    <pic:cNvPicPr/>
                  </pic:nvPicPr>
                  <pic:blipFill>
                    <a:blip r:embed="rId14">
                      <a:extLst>
                        <a:ext uri="{28A0092B-C50C-407E-A947-70E740481C1C}">
                          <a14:useLocalDpi xmlns:a14="http://schemas.microsoft.com/office/drawing/2010/main" val="0"/>
                        </a:ext>
                      </a:extLst>
                    </a:blip>
                    <a:stretch>
                      <a:fillRect/>
                    </a:stretch>
                  </pic:blipFill>
                  <pic:spPr>
                    <a:xfrm>
                      <a:off x="0" y="0"/>
                      <a:ext cx="8647619" cy="4209524"/>
                    </a:xfrm>
                    <a:prstGeom prst="rect">
                      <a:avLst/>
                    </a:prstGeom>
                  </pic:spPr>
                </pic:pic>
              </a:graphicData>
            </a:graphic>
          </wp:inline>
        </w:drawing>
      </w:r>
    </w:p>
    <w:p w14:paraId="3AC6E2C6" w14:textId="77777777" w:rsidR="00090393" w:rsidRPr="00994FB0" w:rsidRDefault="00090393" w:rsidP="00090393"/>
    <w:p w14:paraId="4A836643" w14:textId="77777777" w:rsidR="000B1343" w:rsidRDefault="000B1343"/>
    <w:sectPr w:rsidR="000B1343" w:rsidSect="009349F4">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87E87" w14:textId="77777777" w:rsidR="00AE0159" w:rsidRDefault="00AE0159" w:rsidP="00A05143">
      <w:r>
        <w:separator/>
      </w:r>
    </w:p>
  </w:endnote>
  <w:endnote w:type="continuationSeparator" w:id="0">
    <w:p w14:paraId="3EEE4544" w14:textId="77777777" w:rsidR="00AE0159" w:rsidRDefault="00AE0159" w:rsidP="00A05143">
      <w:r>
        <w:continuationSeparator/>
      </w:r>
    </w:p>
  </w:endnote>
  <w:endnote w:type="continuationNotice" w:id="1">
    <w:p w14:paraId="2A5D9C8B" w14:textId="77777777" w:rsidR="00AE0159" w:rsidRDefault="00AE0159" w:rsidP="00A05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466631"/>
      <w:docPartObj>
        <w:docPartGallery w:val="Page Numbers (Bottom of Page)"/>
        <w:docPartUnique/>
      </w:docPartObj>
    </w:sdtPr>
    <w:sdtEndPr>
      <w:rPr>
        <w:noProof/>
      </w:rPr>
    </w:sdtEndPr>
    <w:sdtContent>
      <w:p w14:paraId="6AAB98AF" w14:textId="77777777" w:rsidR="00E770C7" w:rsidRDefault="00E770C7">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540D6DBB" w14:textId="77777777" w:rsidR="00E770C7" w:rsidRDefault="00E7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2D5DD" w14:textId="77777777" w:rsidR="00AE0159" w:rsidRDefault="00AE0159" w:rsidP="00A05143">
      <w:r>
        <w:separator/>
      </w:r>
    </w:p>
  </w:footnote>
  <w:footnote w:type="continuationSeparator" w:id="0">
    <w:p w14:paraId="7DA150B2" w14:textId="77777777" w:rsidR="00AE0159" w:rsidRDefault="00AE0159" w:rsidP="00A05143">
      <w:r>
        <w:continuationSeparator/>
      </w:r>
    </w:p>
  </w:footnote>
  <w:footnote w:type="continuationNotice" w:id="1">
    <w:p w14:paraId="476FE70D" w14:textId="77777777" w:rsidR="00AE0159" w:rsidRDefault="00AE0159" w:rsidP="00A05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75AE" w14:textId="77777777" w:rsidR="00E770C7" w:rsidRDefault="00E770C7" w:rsidP="00E770C7">
    <w:pPr>
      <w:pStyle w:val="BalloonTex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58"/>
    <w:rsid w:val="00055FBF"/>
    <w:rsid w:val="00072F9E"/>
    <w:rsid w:val="00090393"/>
    <w:rsid w:val="000A69A3"/>
    <w:rsid w:val="000B1343"/>
    <w:rsid w:val="000C6FCA"/>
    <w:rsid w:val="000E070A"/>
    <w:rsid w:val="000E1D3F"/>
    <w:rsid w:val="001061CC"/>
    <w:rsid w:val="00106458"/>
    <w:rsid w:val="0011213E"/>
    <w:rsid w:val="00152418"/>
    <w:rsid w:val="00153C72"/>
    <w:rsid w:val="00155A3D"/>
    <w:rsid w:val="00167EF2"/>
    <w:rsid w:val="00191790"/>
    <w:rsid w:val="00193FF8"/>
    <w:rsid w:val="001974FA"/>
    <w:rsid w:val="001A216D"/>
    <w:rsid w:val="001B18A8"/>
    <w:rsid w:val="001C081E"/>
    <w:rsid w:val="001C0B49"/>
    <w:rsid w:val="001F251B"/>
    <w:rsid w:val="0025318B"/>
    <w:rsid w:val="00296DD6"/>
    <w:rsid w:val="002C645A"/>
    <w:rsid w:val="002D4AA4"/>
    <w:rsid w:val="002F17A2"/>
    <w:rsid w:val="002F23F9"/>
    <w:rsid w:val="00316E0D"/>
    <w:rsid w:val="00326286"/>
    <w:rsid w:val="003530E9"/>
    <w:rsid w:val="00384580"/>
    <w:rsid w:val="003D7F7A"/>
    <w:rsid w:val="003E2894"/>
    <w:rsid w:val="003E6E20"/>
    <w:rsid w:val="003F04DC"/>
    <w:rsid w:val="003F265D"/>
    <w:rsid w:val="00403A96"/>
    <w:rsid w:val="00407BB2"/>
    <w:rsid w:val="00420647"/>
    <w:rsid w:val="00431E7A"/>
    <w:rsid w:val="00436F19"/>
    <w:rsid w:val="004505C2"/>
    <w:rsid w:val="004602CB"/>
    <w:rsid w:val="0046266E"/>
    <w:rsid w:val="00472F6A"/>
    <w:rsid w:val="00473167"/>
    <w:rsid w:val="004765F8"/>
    <w:rsid w:val="004950B9"/>
    <w:rsid w:val="004C0698"/>
    <w:rsid w:val="004E7CCD"/>
    <w:rsid w:val="00505D31"/>
    <w:rsid w:val="00506906"/>
    <w:rsid w:val="005105E8"/>
    <w:rsid w:val="00523876"/>
    <w:rsid w:val="005315B7"/>
    <w:rsid w:val="005329A8"/>
    <w:rsid w:val="00542B61"/>
    <w:rsid w:val="00551BCC"/>
    <w:rsid w:val="0055493A"/>
    <w:rsid w:val="00560B65"/>
    <w:rsid w:val="00571EE9"/>
    <w:rsid w:val="0058181A"/>
    <w:rsid w:val="00585E8A"/>
    <w:rsid w:val="005A00E6"/>
    <w:rsid w:val="005B38B3"/>
    <w:rsid w:val="005E55A4"/>
    <w:rsid w:val="005F25FF"/>
    <w:rsid w:val="0066202D"/>
    <w:rsid w:val="00662033"/>
    <w:rsid w:val="006C4558"/>
    <w:rsid w:val="006D3239"/>
    <w:rsid w:val="006D42CB"/>
    <w:rsid w:val="006F0BC5"/>
    <w:rsid w:val="00731F9E"/>
    <w:rsid w:val="00745023"/>
    <w:rsid w:val="00783EDE"/>
    <w:rsid w:val="007B1BFB"/>
    <w:rsid w:val="007D54FA"/>
    <w:rsid w:val="007F5000"/>
    <w:rsid w:val="00805C06"/>
    <w:rsid w:val="00815E4F"/>
    <w:rsid w:val="00831222"/>
    <w:rsid w:val="0085768F"/>
    <w:rsid w:val="00865D3F"/>
    <w:rsid w:val="00883C89"/>
    <w:rsid w:val="008B57B6"/>
    <w:rsid w:val="008D4889"/>
    <w:rsid w:val="008F1A8C"/>
    <w:rsid w:val="009015C6"/>
    <w:rsid w:val="0091138E"/>
    <w:rsid w:val="0092560D"/>
    <w:rsid w:val="009349F4"/>
    <w:rsid w:val="009400F2"/>
    <w:rsid w:val="009578F3"/>
    <w:rsid w:val="00967A26"/>
    <w:rsid w:val="00986519"/>
    <w:rsid w:val="0099377D"/>
    <w:rsid w:val="009D5670"/>
    <w:rsid w:val="009D6155"/>
    <w:rsid w:val="009E1E6E"/>
    <w:rsid w:val="00A05143"/>
    <w:rsid w:val="00A109DA"/>
    <w:rsid w:val="00A16412"/>
    <w:rsid w:val="00A213F4"/>
    <w:rsid w:val="00A36765"/>
    <w:rsid w:val="00A51935"/>
    <w:rsid w:val="00A64D4C"/>
    <w:rsid w:val="00AA6BAA"/>
    <w:rsid w:val="00AB0B90"/>
    <w:rsid w:val="00AE0159"/>
    <w:rsid w:val="00AF2619"/>
    <w:rsid w:val="00AF4021"/>
    <w:rsid w:val="00B11612"/>
    <w:rsid w:val="00B313AF"/>
    <w:rsid w:val="00B4453D"/>
    <w:rsid w:val="00B84136"/>
    <w:rsid w:val="00BA0013"/>
    <w:rsid w:val="00BA0367"/>
    <w:rsid w:val="00BB54A3"/>
    <w:rsid w:val="00BF1BB7"/>
    <w:rsid w:val="00C00CE8"/>
    <w:rsid w:val="00C22545"/>
    <w:rsid w:val="00C31A87"/>
    <w:rsid w:val="00C911F6"/>
    <w:rsid w:val="00C91711"/>
    <w:rsid w:val="00C97D8E"/>
    <w:rsid w:val="00CE5C9F"/>
    <w:rsid w:val="00D06648"/>
    <w:rsid w:val="00D07211"/>
    <w:rsid w:val="00D23F58"/>
    <w:rsid w:val="00D513FC"/>
    <w:rsid w:val="00D85DAA"/>
    <w:rsid w:val="00D92D7F"/>
    <w:rsid w:val="00DA12F3"/>
    <w:rsid w:val="00DB56EE"/>
    <w:rsid w:val="00DD2E65"/>
    <w:rsid w:val="00DF4F26"/>
    <w:rsid w:val="00E00CBC"/>
    <w:rsid w:val="00E1598A"/>
    <w:rsid w:val="00E15A37"/>
    <w:rsid w:val="00E16488"/>
    <w:rsid w:val="00E42A2B"/>
    <w:rsid w:val="00E770C7"/>
    <w:rsid w:val="00EC6BDB"/>
    <w:rsid w:val="00ED42A1"/>
    <w:rsid w:val="00F03A4A"/>
    <w:rsid w:val="00F12D0F"/>
    <w:rsid w:val="00F1380A"/>
    <w:rsid w:val="00F36AB4"/>
    <w:rsid w:val="00F43344"/>
    <w:rsid w:val="00F64425"/>
    <w:rsid w:val="00F67558"/>
    <w:rsid w:val="00F9356E"/>
    <w:rsid w:val="00F93E65"/>
    <w:rsid w:val="00FA7353"/>
    <w:rsid w:val="00FB2D9D"/>
    <w:rsid w:val="00FF2D57"/>
    <w:rsid w:val="00FF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68CAC"/>
  <w15:chartTrackingRefBased/>
  <w15:docId w15:val="{CBEBAB44-9C1A-46AC-98AA-E1956C8E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4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05143"/>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5143"/>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393"/>
    <w:rPr>
      <w:rFonts w:ascii="Times New Roman" w:eastAsiaTheme="majorEastAsia" w:hAnsi="Times New Roman"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90393"/>
    <w:rPr>
      <w:rFonts w:ascii="Times New Roman" w:eastAsiaTheme="majorEastAsia" w:hAnsi="Times New Roman" w:cstheme="majorBidi"/>
      <w:color w:val="2F5496" w:themeColor="accent1" w:themeShade="BF"/>
      <w:sz w:val="26"/>
      <w:szCs w:val="26"/>
      <w:lang w:eastAsia="en-GB"/>
    </w:rPr>
  </w:style>
  <w:style w:type="paragraph" w:styleId="Footer">
    <w:name w:val="footer"/>
    <w:basedOn w:val="Normal"/>
    <w:link w:val="FooterChar"/>
    <w:uiPriority w:val="99"/>
    <w:unhideWhenUsed/>
    <w:rsid w:val="00A05143"/>
    <w:pPr>
      <w:tabs>
        <w:tab w:val="center" w:pos="4513"/>
        <w:tab w:val="right" w:pos="9026"/>
      </w:tabs>
    </w:pPr>
  </w:style>
  <w:style w:type="character" w:customStyle="1" w:styleId="FooterChar">
    <w:name w:val="Footer Char"/>
    <w:basedOn w:val="DefaultParagraphFont"/>
    <w:link w:val="Footer"/>
    <w:uiPriority w:val="99"/>
    <w:rsid w:val="00090393"/>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05143"/>
    <w:rPr>
      <w:rFonts w:ascii="Calibri" w:hAnsi="Calibri" w:cs="Calibri"/>
    </w:rPr>
  </w:style>
  <w:style w:type="table" w:styleId="TableGrid">
    <w:name w:val="Table Grid"/>
    <w:basedOn w:val="TableNormal"/>
    <w:uiPriority w:val="39"/>
    <w:rsid w:val="0009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48"/>
    <w:rPr>
      <w:rFonts w:ascii="Segoe UI" w:hAnsi="Segoe UI" w:cs="Segoe UI"/>
      <w:sz w:val="18"/>
      <w:szCs w:val="18"/>
    </w:rPr>
  </w:style>
  <w:style w:type="character" w:styleId="CommentReference">
    <w:name w:val="annotation reference"/>
    <w:basedOn w:val="DefaultParagraphFont"/>
    <w:uiPriority w:val="99"/>
    <w:semiHidden/>
    <w:unhideWhenUsed/>
    <w:rsid w:val="005A00E6"/>
    <w:rPr>
      <w:sz w:val="16"/>
      <w:szCs w:val="16"/>
    </w:rPr>
  </w:style>
  <w:style w:type="paragraph" w:styleId="CommentText">
    <w:name w:val="annotation text"/>
    <w:basedOn w:val="Normal"/>
    <w:link w:val="CommentTextChar"/>
    <w:uiPriority w:val="99"/>
    <w:unhideWhenUsed/>
    <w:rsid w:val="005A00E6"/>
    <w:rPr>
      <w:sz w:val="20"/>
      <w:szCs w:val="20"/>
    </w:rPr>
  </w:style>
  <w:style w:type="character" w:customStyle="1" w:styleId="CommentTextChar">
    <w:name w:val="Comment Text Char"/>
    <w:basedOn w:val="DefaultParagraphFont"/>
    <w:link w:val="CommentText"/>
    <w:uiPriority w:val="99"/>
    <w:rsid w:val="005A00E6"/>
    <w:rPr>
      <w:sz w:val="20"/>
      <w:szCs w:val="20"/>
    </w:rPr>
  </w:style>
  <w:style w:type="paragraph" w:styleId="CommentSubject">
    <w:name w:val="annotation subject"/>
    <w:basedOn w:val="CommentText"/>
    <w:next w:val="CommentText"/>
    <w:link w:val="CommentSubjectChar"/>
    <w:uiPriority w:val="99"/>
    <w:semiHidden/>
    <w:unhideWhenUsed/>
    <w:rsid w:val="005A00E6"/>
    <w:rPr>
      <w:b/>
      <w:bCs/>
    </w:rPr>
  </w:style>
  <w:style w:type="character" w:customStyle="1" w:styleId="CommentSubjectChar">
    <w:name w:val="Comment Subject Char"/>
    <w:basedOn w:val="CommentTextChar"/>
    <w:link w:val="CommentSubject"/>
    <w:uiPriority w:val="99"/>
    <w:semiHidden/>
    <w:rsid w:val="005A00E6"/>
    <w:rPr>
      <w:b/>
      <w:bCs/>
      <w:sz w:val="20"/>
      <w:szCs w:val="20"/>
    </w:rPr>
  </w:style>
  <w:style w:type="paragraph" w:styleId="NoSpacing">
    <w:name w:val="No Spacing"/>
    <w:uiPriority w:val="1"/>
    <w:qFormat/>
    <w:rsid w:val="009578F3"/>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6155"/>
    <w:pPr>
      <w:tabs>
        <w:tab w:val="center" w:pos="4513"/>
        <w:tab w:val="right" w:pos="9026"/>
      </w:tabs>
    </w:pPr>
  </w:style>
  <w:style w:type="character" w:customStyle="1" w:styleId="HeaderChar">
    <w:name w:val="Header Char"/>
    <w:basedOn w:val="DefaultParagraphFont"/>
    <w:link w:val="Header"/>
    <w:uiPriority w:val="99"/>
    <w:rsid w:val="009D6155"/>
    <w:rPr>
      <w:rFonts w:ascii="Times New Roman" w:eastAsia="Times New Roman" w:hAnsi="Times New Roman" w:cs="Times New Roman"/>
      <w:sz w:val="24"/>
      <w:szCs w:val="24"/>
      <w:lang w:eastAsia="en-GB"/>
    </w:rPr>
  </w:style>
  <w:style w:type="paragraph" w:styleId="Revision">
    <w:name w:val="Revision"/>
    <w:hidden/>
    <w:uiPriority w:val="99"/>
    <w:semiHidden/>
    <w:rsid w:val="00A05143"/>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70C7"/>
    <w:rPr>
      <w:color w:val="0563C1" w:themeColor="hyperlink"/>
      <w:u w:val="single"/>
    </w:rPr>
  </w:style>
  <w:style w:type="character" w:styleId="UnresolvedMention">
    <w:name w:val="Unresolved Mention"/>
    <w:basedOn w:val="DefaultParagraphFont"/>
    <w:uiPriority w:val="99"/>
    <w:semiHidden/>
    <w:unhideWhenUsed/>
    <w:rsid w:val="00E77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tif"/><Relationship Id="rId3" Type="http://schemas.openxmlformats.org/officeDocument/2006/relationships/settings" Target="settings.xml"/><Relationship Id="rId7" Type="http://schemas.openxmlformats.org/officeDocument/2006/relationships/hyperlink" Target="http://www.bristol.ac.uk/alspac/researchers/our-data/" TargetMode="External"/><Relationship Id="rId12" Type="http://schemas.openxmlformats.org/officeDocument/2006/relationships/image" Target="media/image3.t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t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ti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B3CB0-A225-4EB5-90FD-FFEF7125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1642</Words>
  <Characters>9364</Characters>
  <Application>Microsoft Office Word</Application>
  <DocSecurity>0</DocSecurity>
  <Lines>78</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 Lopez-Lopez</dc:creator>
  <cp:keywords/>
  <dc:description/>
  <cp:lastModifiedBy>Annalisa Welch</cp:lastModifiedBy>
  <cp:revision>4</cp:revision>
  <dcterms:created xsi:type="dcterms:W3CDTF">2019-11-19T12:30:00Z</dcterms:created>
  <dcterms:modified xsi:type="dcterms:W3CDTF">2019-11-20T11:59:00Z</dcterms:modified>
</cp:coreProperties>
</file>