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4E3B5A" w14:textId="77777777" w:rsidR="00B568F0" w:rsidRPr="00AE7802" w:rsidRDefault="00B568F0" w:rsidP="00AE7802">
      <w:pPr>
        <w:spacing w:after="200"/>
        <w:rPr>
          <w:rFonts w:ascii="Times New Roman" w:eastAsia="Calibri" w:hAnsi="Times New Roman" w:cs="Times New Roman"/>
          <w:b/>
          <w:sz w:val="20"/>
          <w:szCs w:val="20"/>
        </w:rPr>
      </w:pPr>
      <w:r w:rsidRPr="00AE7802">
        <w:rPr>
          <w:rFonts w:ascii="Times New Roman" w:eastAsia="Calibri" w:hAnsi="Times New Roman" w:cs="Times New Roman"/>
          <w:b/>
          <w:sz w:val="20"/>
          <w:szCs w:val="20"/>
        </w:rPr>
        <w:t>Supplemental material of “A risk calculator to predict adult Attention-deficit/Hyperactivity disorder: generation and external validation in three birth cohorts and one clinical sample”.</w:t>
      </w:r>
    </w:p>
    <w:p w14:paraId="2A47DA4B" w14:textId="77777777" w:rsidR="00B568F0" w:rsidRPr="00AE7802" w:rsidRDefault="00B568F0" w:rsidP="00AE7802">
      <w:pPr>
        <w:spacing w:after="200"/>
        <w:rPr>
          <w:rFonts w:ascii="Times New Roman" w:eastAsia="Calibri" w:hAnsi="Times New Roman" w:cs="Times New Roman"/>
          <w:sz w:val="20"/>
          <w:szCs w:val="20"/>
        </w:rPr>
      </w:pPr>
      <w:r w:rsidRPr="00AE7802">
        <w:rPr>
          <w:rFonts w:ascii="Times New Roman" w:eastAsia="Calibri" w:hAnsi="Times New Roman" w:cs="Times New Roman"/>
          <w:sz w:val="20"/>
          <w:szCs w:val="20"/>
        </w:rPr>
        <w:t>Contents:</w:t>
      </w:r>
    </w:p>
    <w:tbl>
      <w:tblPr>
        <w:tblStyle w:val="TableGrid"/>
        <w:tblW w:w="10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68"/>
        <w:gridCol w:w="979"/>
      </w:tblGrid>
      <w:tr w:rsidR="00B568F0" w:rsidRPr="00AE7802" w14:paraId="19A2D5EC" w14:textId="77777777" w:rsidTr="003C430F">
        <w:trPr>
          <w:trHeight w:val="442"/>
        </w:trPr>
        <w:tc>
          <w:tcPr>
            <w:tcW w:w="9268" w:type="dxa"/>
          </w:tcPr>
          <w:p w14:paraId="218E269F" w14:textId="77777777" w:rsidR="00B568F0" w:rsidRPr="00AE7802" w:rsidRDefault="00B568F0" w:rsidP="00AE7802">
            <w:pPr>
              <w:numPr>
                <w:ilvl w:val="0"/>
                <w:numId w:val="3"/>
              </w:numPr>
              <w:contextualSpacing/>
              <w:rPr>
                <w:rFonts w:ascii="Times New Roman" w:eastAsia="Calibri" w:hAnsi="Times New Roman" w:cs="Times New Roman"/>
                <w:sz w:val="20"/>
                <w:szCs w:val="20"/>
              </w:rPr>
            </w:pPr>
            <w:proofErr w:type="spellStart"/>
            <w:r w:rsidRPr="00AE7802">
              <w:rPr>
                <w:rFonts w:ascii="Times New Roman" w:eastAsia="Calibri" w:hAnsi="Times New Roman" w:cs="Times New Roman"/>
                <w:sz w:val="20"/>
                <w:szCs w:val="20"/>
              </w:rPr>
              <w:t>eTable</w:t>
            </w:r>
            <w:proofErr w:type="spellEnd"/>
            <w:r w:rsidRPr="00AE7802">
              <w:rPr>
                <w:rFonts w:ascii="Times New Roman" w:eastAsia="Calibri" w:hAnsi="Times New Roman" w:cs="Times New Roman"/>
                <w:sz w:val="20"/>
                <w:szCs w:val="20"/>
              </w:rPr>
              <w:t xml:space="preserve"> 1. Assessment of predictor variables.</w:t>
            </w:r>
          </w:p>
          <w:p w14:paraId="656C5E27" w14:textId="77777777" w:rsidR="00B568F0" w:rsidRPr="00AE7802" w:rsidRDefault="00B568F0" w:rsidP="00AE7802">
            <w:pPr>
              <w:ind w:left="720"/>
              <w:contextualSpacing/>
              <w:rPr>
                <w:rFonts w:ascii="Times New Roman" w:eastAsia="Calibri" w:hAnsi="Times New Roman" w:cs="Times New Roman"/>
                <w:sz w:val="20"/>
                <w:szCs w:val="20"/>
              </w:rPr>
            </w:pPr>
          </w:p>
        </w:tc>
        <w:tc>
          <w:tcPr>
            <w:tcW w:w="979" w:type="dxa"/>
          </w:tcPr>
          <w:p w14:paraId="0964E772" w14:textId="77777777" w:rsidR="00B568F0" w:rsidRPr="00AE7802" w:rsidRDefault="00B568F0" w:rsidP="00AE7802">
            <w:pPr>
              <w:rPr>
                <w:rFonts w:ascii="Times New Roman" w:eastAsia="Calibri" w:hAnsi="Times New Roman" w:cs="Times New Roman"/>
                <w:sz w:val="20"/>
                <w:szCs w:val="20"/>
              </w:rPr>
            </w:pPr>
          </w:p>
          <w:p w14:paraId="7F0FBBC1" w14:textId="77777777" w:rsidR="00B568F0" w:rsidRPr="00AE7802" w:rsidRDefault="00B568F0" w:rsidP="00AE7802">
            <w:pPr>
              <w:rPr>
                <w:rFonts w:ascii="Times New Roman" w:eastAsia="Calibri" w:hAnsi="Times New Roman" w:cs="Times New Roman"/>
                <w:sz w:val="20"/>
                <w:szCs w:val="20"/>
              </w:rPr>
            </w:pPr>
          </w:p>
        </w:tc>
      </w:tr>
      <w:tr w:rsidR="00B568F0" w:rsidRPr="00AE7802" w14:paraId="2245A77A" w14:textId="77777777" w:rsidTr="003C430F">
        <w:trPr>
          <w:gridAfter w:val="1"/>
          <w:wAfter w:w="979" w:type="dxa"/>
          <w:trHeight w:val="442"/>
        </w:trPr>
        <w:tc>
          <w:tcPr>
            <w:tcW w:w="9268" w:type="dxa"/>
          </w:tcPr>
          <w:p w14:paraId="16F58D7D" w14:textId="77777777" w:rsidR="00B568F0" w:rsidRPr="00AE7802" w:rsidRDefault="00B568F0" w:rsidP="00AE7802">
            <w:pPr>
              <w:numPr>
                <w:ilvl w:val="0"/>
                <w:numId w:val="3"/>
              </w:numPr>
              <w:contextualSpacing/>
              <w:rPr>
                <w:rFonts w:ascii="Times New Roman" w:eastAsia="Calibri" w:hAnsi="Times New Roman" w:cs="Times New Roman"/>
                <w:sz w:val="20"/>
                <w:szCs w:val="20"/>
              </w:rPr>
            </w:pPr>
            <w:proofErr w:type="spellStart"/>
            <w:r w:rsidRPr="00AE7802">
              <w:rPr>
                <w:rFonts w:ascii="Times New Roman" w:eastAsia="Calibri" w:hAnsi="Times New Roman" w:cs="Times New Roman"/>
                <w:sz w:val="20"/>
                <w:szCs w:val="20"/>
              </w:rPr>
              <w:t>eMethods</w:t>
            </w:r>
            <w:proofErr w:type="spellEnd"/>
            <w:r w:rsidRPr="00AE7802">
              <w:rPr>
                <w:rFonts w:ascii="Times New Roman" w:eastAsia="Calibri" w:hAnsi="Times New Roman" w:cs="Times New Roman"/>
                <w:sz w:val="20"/>
                <w:szCs w:val="20"/>
              </w:rPr>
              <w:t>: Machine learning approaches: methods</w:t>
            </w:r>
          </w:p>
          <w:p w14:paraId="6541A436" w14:textId="77777777" w:rsidR="00B568F0" w:rsidRPr="00AE7802" w:rsidRDefault="00B568F0" w:rsidP="00AE7802">
            <w:pPr>
              <w:ind w:left="720"/>
              <w:contextualSpacing/>
              <w:rPr>
                <w:rFonts w:ascii="Times New Roman" w:eastAsia="Calibri" w:hAnsi="Times New Roman" w:cs="Times New Roman"/>
                <w:sz w:val="20"/>
                <w:szCs w:val="20"/>
              </w:rPr>
            </w:pPr>
          </w:p>
        </w:tc>
      </w:tr>
      <w:tr w:rsidR="00B568F0" w:rsidRPr="00AE7802" w14:paraId="7E1C8118" w14:textId="77777777" w:rsidTr="003C430F">
        <w:trPr>
          <w:gridAfter w:val="1"/>
          <w:wAfter w:w="979" w:type="dxa"/>
          <w:trHeight w:val="442"/>
        </w:trPr>
        <w:tc>
          <w:tcPr>
            <w:tcW w:w="9268" w:type="dxa"/>
          </w:tcPr>
          <w:p w14:paraId="6536B076" w14:textId="77777777" w:rsidR="00B568F0" w:rsidRPr="00AE7802" w:rsidRDefault="00B568F0" w:rsidP="00AE7802">
            <w:pPr>
              <w:numPr>
                <w:ilvl w:val="0"/>
                <w:numId w:val="3"/>
              </w:numPr>
              <w:contextualSpacing/>
              <w:rPr>
                <w:rFonts w:ascii="Times New Roman" w:eastAsia="Calibri" w:hAnsi="Times New Roman" w:cs="Times New Roman"/>
                <w:sz w:val="20"/>
                <w:szCs w:val="20"/>
              </w:rPr>
            </w:pPr>
            <w:proofErr w:type="spellStart"/>
            <w:r w:rsidRPr="00AE7802">
              <w:rPr>
                <w:rFonts w:ascii="Times New Roman" w:eastAsia="Calibri" w:hAnsi="Times New Roman" w:cs="Times New Roman"/>
                <w:sz w:val="20"/>
                <w:szCs w:val="20"/>
              </w:rPr>
              <w:t>eFigure</w:t>
            </w:r>
            <w:proofErr w:type="spellEnd"/>
            <w:r w:rsidRPr="00AE7802">
              <w:rPr>
                <w:rFonts w:ascii="Times New Roman" w:eastAsia="Calibri" w:hAnsi="Times New Roman" w:cs="Times New Roman"/>
                <w:sz w:val="20"/>
                <w:szCs w:val="20"/>
              </w:rPr>
              <w:t xml:space="preserve"> 1. Bias-corrected calibration plot for internal validation in the ALSPAC cohort.</w:t>
            </w:r>
          </w:p>
        </w:tc>
      </w:tr>
      <w:tr w:rsidR="00B568F0" w:rsidRPr="00AE7802" w14:paraId="75A0D595" w14:textId="77777777" w:rsidTr="003C430F">
        <w:trPr>
          <w:gridAfter w:val="1"/>
          <w:wAfter w:w="979" w:type="dxa"/>
          <w:trHeight w:val="442"/>
        </w:trPr>
        <w:tc>
          <w:tcPr>
            <w:tcW w:w="9268" w:type="dxa"/>
          </w:tcPr>
          <w:p w14:paraId="26917AF1" w14:textId="77777777" w:rsidR="00B568F0" w:rsidRPr="00AE7802" w:rsidRDefault="00B568F0" w:rsidP="00AE7802">
            <w:pPr>
              <w:numPr>
                <w:ilvl w:val="0"/>
                <w:numId w:val="3"/>
              </w:numPr>
              <w:contextualSpacing/>
              <w:rPr>
                <w:rFonts w:ascii="Times New Roman" w:eastAsia="Calibri" w:hAnsi="Times New Roman" w:cs="Times New Roman"/>
                <w:sz w:val="20"/>
                <w:szCs w:val="20"/>
              </w:rPr>
            </w:pPr>
            <w:proofErr w:type="spellStart"/>
            <w:r w:rsidRPr="00AE7802">
              <w:rPr>
                <w:rFonts w:ascii="Times New Roman" w:eastAsia="Calibri" w:hAnsi="Times New Roman" w:cs="Times New Roman"/>
                <w:sz w:val="20"/>
                <w:szCs w:val="20"/>
              </w:rPr>
              <w:t>eTable</w:t>
            </w:r>
            <w:proofErr w:type="spellEnd"/>
            <w:r w:rsidRPr="00AE7802">
              <w:rPr>
                <w:rFonts w:ascii="Times New Roman" w:eastAsia="Calibri" w:hAnsi="Times New Roman" w:cs="Times New Roman"/>
                <w:sz w:val="20"/>
                <w:szCs w:val="20"/>
              </w:rPr>
              <w:t xml:space="preserve"> 2. Predictive accuracy of the score leaving out predictors one at a time.</w:t>
            </w:r>
          </w:p>
          <w:p w14:paraId="362647E4" w14:textId="77777777" w:rsidR="00B568F0" w:rsidRPr="00AE7802" w:rsidRDefault="00B568F0" w:rsidP="00AE7802">
            <w:pPr>
              <w:rPr>
                <w:rFonts w:ascii="Times New Roman" w:eastAsia="Calibri" w:hAnsi="Times New Roman" w:cs="Times New Roman"/>
                <w:sz w:val="20"/>
                <w:szCs w:val="20"/>
              </w:rPr>
            </w:pPr>
          </w:p>
        </w:tc>
      </w:tr>
      <w:tr w:rsidR="00B568F0" w:rsidRPr="00AE7802" w14:paraId="770F81D3" w14:textId="77777777" w:rsidTr="003C430F">
        <w:trPr>
          <w:gridAfter w:val="1"/>
          <w:wAfter w:w="979" w:type="dxa"/>
          <w:trHeight w:val="442"/>
        </w:trPr>
        <w:tc>
          <w:tcPr>
            <w:tcW w:w="9268" w:type="dxa"/>
          </w:tcPr>
          <w:p w14:paraId="362EBA94" w14:textId="77777777" w:rsidR="00B568F0" w:rsidRPr="00AE7802" w:rsidRDefault="00B568F0" w:rsidP="00AE7802">
            <w:pPr>
              <w:numPr>
                <w:ilvl w:val="0"/>
                <w:numId w:val="3"/>
              </w:numPr>
              <w:contextualSpacing/>
              <w:rPr>
                <w:rFonts w:ascii="Times New Roman" w:eastAsia="Calibri" w:hAnsi="Times New Roman" w:cs="Times New Roman"/>
                <w:sz w:val="20"/>
                <w:szCs w:val="20"/>
              </w:rPr>
            </w:pPr>
            <w:proofErr w:type="spellStart"/>
            <w:r w:rsidRPr="00AE7802">
              <w:rPr>
                <w:rFonts w:ascii="Times New Roman" w:eastAsia="Calibri" w:hAnsi="Times New Roman" w:cs="Times New Roman"/>
                <w:sz w:val="20"/>
                <w:szCs w:val="20"/>
              </w:rPr>
              <w:t>eTable</w:t>
            </w:r>
            <w:proofErr w:type="spellEnd"/>
            <w:r w:rsidRPr="00AE7802">
              <w:rPr>
                <w:rFonts w:ascii="Times New Roman" w:eastAsia="Calibri" w:hAnsi="Times New Roman" w:cs="Times New Roman"/>
                <w:sz w:val="20"/>
                <w:szCs w:val="20"/>
              </w:rPr>
              <w:t xml:space="preserve"> 3. Sensitivity, specificity, positive and negative predictive values at selected risk cut-offs. </w:t>
            </w:r>
          </w:p>
          <w:p w14:paraId="39B88693" w14:textId="77777777" w:rsidR="00B568F0" w:rsidRPr="00AE7802" w:rsidRDefault="00B568F0" w:rsidP="00AE7802">
            <w:pPr>
              <w:rPr>
                <w:rFonts w:ascii="Times New Roman" w:eastAsia="Calibri" w:hAnsi="Times New Roman" w:cs="Times New Roman"/>
                <w:sz w:val="20"/>
                <w:szCs w:val="20"/>
              </w:rPr>
            </w:pPr>
          </w:p>
        </w:tc>
      </w:tr>
      <w:tr w:rsidR="00B568F0" w:rsidRPr="00AE7802" w14:paraId="7B244362" w14:textId="77777777" w:rsidTr="003C430F">
        <w:trPr>
          <w:gridAfter w:val="1"/>
          <w:wAfter w:w="979" w:type="dxa"/>
          <w:trHeight w:val="442"/>
        </w:trPr>
        <w:tc>
          <w:tcPr>
            <w:tcW w:w="9268" w:type="dxa"/>
          </w:tcPr>
          <w:p w14:paraId="28F48659" w14:textId="77777777" w:rsidR="00B568F0" w:rsidRPr="00AE7802" w:rsidRDefault="00B568F0" w:rsidP="00AE7802">
            <w:pPr>
              <w:numPr>
                <w:ilvl w:val="0"/>
                <w:numId w:val="3"/>
              </w:numPr>
              <w:contextualSpacing/>
              <w:rPr>
                <w:rFonts w:ascii="Times New Roman" w:eastAsia="Calibri" w:hAnsi="Times New Roman" w:cs="Times New Roman"/>
                <w:sz w:val="20"/>
                <w:szCs w:val="20"/>
              </w:rPr>
            </w:pPr>
            <w:proofErr w:type="spellStart"/>
            <w:r w:rsidRPr="00AE7802">
              <w:rPr>
                <w:rFonts w:ascii="Times New Roman" w:eastAsia="Calibri" w:hAnsi="Times New Roman" w:cs="Times New Roman"/>
                <w:sz w:val="20"/>
                <w:szCs w:val="20"/>
              </w:rPr>
              <w:t>eTable</w:t>
            </w:r>
            <w:proofErr w:type="spellEnd"/>
            <w:r w:rsidRPr="00AE7802">
              <w:rPr>
                <w:rFonts w:ascii="Times New Roman" w:eastAsia="Calibri" w:hAnsi="Times New Roman" w:cs="Times New Roman"/>
                <w:sz w:val="20"/>
                <w:szCs w:val="20"/>
              </w:rPr>
              <w:t xml:space="preserve"> 4. Assessment of the confounding effect of twin pairs in the E-Risk.</w:t>
            </w:r>
          </w:p>
          <w:p w14:paraId="47D2C033" w14:textId="77777777" w:rsidR="00B568F0" w:rsidRPr="00AE7802" w:rsidRDefault="00B568F0" w:rsidP="00AE7802">
            <w:pPr>
              <w:ind w:left="720"/>
              <w:contextualSpacing/>
              <w:rPr>
                <w:rFonts w:ascii="Times New Roman" w:eastAsia="Calibri" w:hAnsi="Times New Roman" w:cs="Times New Roman"/>
                <w:sz w:val="20"/>
                <w:szCs w:val="20"/>
              </w:rPr>
            </w:pPr>
          </w:p>
        </w:tc>
      </w:tr>
      <w:tr w:rsidR="00B568F0" w:rsidRPr="00AE7802" w14:paraId="01E4A16F" w14:textId="77777777" w:rsidTr="003C430F">
        <w:trPr>
          <w:gridAfter w:val="1"/>
          <w:wAfter w:w="979" w:type="dxa"/>
          <w:trHeight w:val="442"/>
        </w:trPr>
        <w:tc>
          <w:tcPr>
            <w:tcW w:w="9268" w:type="dxa"/>
          </w:tcPr>
          <w:p w14:paraId="393A0528" w14:textId="77777777" w:rsidR="00B568F0" w:rsidRPr="00AE7802" w:rsidRDefault="00B568F0" w:rsidP="00AE7802">
            <w:pPr>
              <w:numPr>
                <w:ilvl w:val="0"/>
                <w:numId w:val="3"/>
              </w:numPr>
              <w:contextualSpacing/>
              <w:rPr>
                <w:rFonts w:ascii="Times New Roman" w:eastAsia="Calibri" w:hAnsi="Times New Roman" w:cs="Times New Roman"/>
                <w:sz w:val="20"/>
                <w:szCs w:val="20"/>
              </w:rPr>
            </w:pPr>
            <w:proofErr w:type="spellStart"/>
            <w:r w:rsidRPr="00AE7802">
              <w:rPr>
                <w:rFonts w:ascii="Times New Roman" w:eastAsia="Calibri" w:hAnsi="Times New Roman" w:cs="Times New Roman"/>
                <w:sz w:val="20"/>
                <w:szCs w:val="20"/>
              </w:rPr>
              <w:t>eFigure</w:t>
            </w:r>
            <w:proofErr w:type="spellEnd"/>
            <w:r w:rsidRPr="00AE7802">
              <w:rPr>
                <w:rFonts w:ascii="Times New Roman" w:eastAsia="Calibri" w:hAnsi="Times New Roman" w:cs="Times New Roman"/>
                <w:sz w:val="20"/>
                <w:szCs w:val="20"/>
              </w:rPr>
              <w:t xml:space="preserve"> 2. Variation of predicted probabilities within fixed levels of ADHD symptoms</w:t>
            </w:r>
          </w:p>
        </w:tc>
      </w:tr>
      <w:tr w:rsidR="00B568F0" w:rsidRPr="00AE7802" w14:paraId="3321D30F" w14:textId="77777777" w:rsidTr="003C430F">
        <w:trPr>
          <w:gridAfter w:val="1"/>
          <w:wAfter w:w="979" w:type="dxa"/>
          <w:trHeight w:val="442"/>
        </w:trPr>
        <w:tc>
          <w:tcPr>
            <w:tcW w:w="9268" w:type="dxa"/>
          </w:tcPr>
          <w:p w14:paraId="3B11C0E5" w14:textId="77777777" w:rsidR="00B568F0" w:rsidRPr="00AE7802" w:rsidRDefault="00B568F0" w:rsidP="00AE7802">
            <w:pPr>
              <w:numPr>
                <w:ilvl w:val="0"/>
                <w:numId w:val="3"/>
              </w:numPr>
              <w:contextualSpacing/>
              <w:rPr>
                <w:rFonts w:ascii="Times New Roman" w:eastAsia="Calibri" w:hAnsi="Times New Roman" w:cs="Times New Roman"/>
                <w:sz w:val="20"/>
                <w:szCs w:val="20"/>
              </w:rPr>
            </w:pPr>
            <w:proofErr w:type="spellStart"/>
            <w:r w:rsidRPr="00AE7802">
              <w:rPr>
                <w:rFonts w:ascii="Times New Roman" w:eastAsia="Calibri" w:hAnsi="Times New Roman" w:cs="Times New Roman"/>
                <w:sz w:val="20"/>
                <w:szCs w:val="20"/>
              </w:rPr>
              <w:t>eTable</w:t>
            </w:r>
            <w:proofErr w:type="spellEnd"/>
            <w:r w:rsidRPr="00AE7802">
              <w:rPr>
                <w:rFonts w:ascii="Times New Roman" w:eastAsia="Calibri" w:hAnsi="Times New Roman" w:cs="Times New Roman"/>
                <w:sz w:val="20"/>
                <w:szCs w:val="20"/>
              </w:rPr>
              <w:t xml:space="preserve"> 5. Performance of the score for Major Depression Disorder or Anxiety Disorders in young adulthood.</w:t>
            </w:r>
          </w:p>
        </w:tc>
      </w:tr>
      <w:tr w:rsidR="00B568F0" w:rsidRPr="00AE7802" w14:paraId="0C19CE4F" w14:textId="77777777" w:rsidTr="003C430F">
        <w:trPr>
          <w:gridAfter w:val="1"/>
          <w:wAfter w:w="979" w:type="dxa"/>
          <w:trHeight w:val="442"/>
        </w:trPr>
        <w:tc>
          <w:tcPr>
            <w:tcW w:w="9268" w:type="dxa"/>
          </w:tcPr>
          <w:p w14:paraId="33AAA3F7" w14:textId="77777777" w:rsidR="00B568F0" w:rsidRPr="00AE7802" w:rsidRDefault="00B568F0" w:rsidP="00AE7802">
            <w:pPr>
              <w:numPr>
                <w:ilvl w:val="0"/>
                <w:numId w:val="3"/>
              </w:numPr>
              <w:contextualSpacing/>
              <w:rPr>
                <w:rFonts w:ascii="Times New Roman" w:eastAsia="Calibri" w:hAnsi="Times New Roman" w:cs="Times New Roman"/>
                <w:sz w:val="20"/>
                <w:szCs w:val="20"/>
              </w:rPr>
            </w:pPr>
            <w:proofErr w:type="spellStart"/>
            <w:r w:rsidRPr="00AE7802">
              <w:rPr>
                <w:rFonts w:ascii="Times New Roman" w:eastAsia="Calibri" w:hAnsi="Times New Roman" w:cs="Times New Roman"/>
                <w:sz w:val="20"/>
                <w:szCs w:val="20"/>
              </w:rPr>
              <w:t>eTable</w:t>
            </w:r>
            <w:proofErr w:type="spellEnd"/>
            <w:r w:rsidRPr="00AE7802">
              <w:rPr>
                <w:rFonts w:ascii="Times New Roman" w:eastAsia="Calibri" w:hAnsi="Times New Roman" w:cs="Times New Roman"/>
                <w:sz w:val="20"/>
                <w:szCs w:val="20"/>
              </w:rPr>
              <w:t xml:space="preserve"> 6 Performance of the predictive model using Machine Learning approaches.</w:t>
            </w:r>
          </w:p>
          <w:p w14:paraId="34611971" w14:textId="77777777" w:rsidR="00B568F0" w:rsidRPr="00AE7802" w:rsidRDefault="00B568F0" w:rsidP="00AE7802">
            <w:pPr>
              <w:ind w:left="360"/>
              <w:rPr>
                <w:rFonts w:ascii="Times New Roman" w:eastAsia="Calibri" w:hAnsi="Times New Roman" w:cs="Times New Roman"/>
                <w:sz w:val="20"/>
                <w:szCs w:val="20"/>
              </w:rPr>
            </w:pPr>
          </w:p>
        </w:tc>
      </w:tr>
      <w:tr w:rsidR="00B568F0" w:rsidRPr="00AE7802" w14:paraId="56DB0FA1" w14:textId="77777777" w:rsidTr="003C430F">
        <w:trPr>
          <w:gridAfter w:val="1"/>
          <w:wAfter w:w="979" w:type="dxa"/>
          <w:trHeight w:val="442"/>
        </w:trPr>
        <w:tc>
          <w:tcPr>
            <w:tcW w:w="9268" w:type="dxa"/>
          </w:tcPr>
          <w:p w14:paraId="550C6066" w14:textId="77777777" w:rsidR="00B568F0" w:rsidRPr="00AE7802" w:rsidRDefault="00B568F0" w:rsidP="00AE7802">
            <w:pPr>
              <w:numPr>
                <w:ilvl w:val="0"/>
                <w:numId w:val="3"/>
              </w:numPr>
              <w:contextualSpacing/>
              <w:rPr>
                <w:rFonts w:ascii="Times New Roman" w:eastAsia="Calibri" w:hAnsi="Times New Roman" w:cs="Times New Roman"/>
                <w:sz w:val="20"/>
                <w:szCs w:val="20"/>
              </w:rPr>
            </w:pPr>
            <w:proofErr w:type="spellStart"/>
            <w:r w:rsidRPr="00AE7802">
              <w:rPr>
                <w:rFonts w:ascii="Times New Roman" w:eastAsia="Calibri" w:hAnsi="Times New Roman" w:cs="Times New Roman"/>
                <w:sz w:val="20"/>
                <w:szCs w:val="20"/>
              </w:rPr>
              <w:t>eTable</w:t>
            </w:r>
            <w:proofErr w:type="spellEnd"/>
            <w:r w:rsidRPr="00AE7802">
              <w:rPr>
                <w:rFonts w:ascii="Times New Roman" w:eastAsia="Calibri" w:hAnsi="Times New Roman" w:cs="Times New Roman"/>
                <w:sz w:val="20"/>
                <w:szCs w:val="20"/>
              </w:rPr>
              <w:t xml:space="preserve"> 7. A comprehensive predictive model</w:t>
            </w:r>
          </w:p>
        </w:tc>
      </w:tr>
      <w:tr w:rsidR="00B568F0" w:rsidRPr="00AE7802" w14:paraId="158A3517" w14:textId="77777777" w:rsidTr="003C430F">
        <w:trPr>
          <w:gridAfter w:val="1"/>
          <w:wAfter w:w="979" w:type="dxa"/>
          <w:trHeight w:val="442"/>
        </w:trPr>
        <w:tc>
          <w:tcPr>
            <w:tcW w:w="9268" w:type="dxa"/>
          </w:tcPr>
          <w:p w14:paraId="2CF386E1" w14:textId="77777777" w:rsidR="00B568F0" w:rsidRPr="00AE7802" w:rsidRDefault="00B568F0" w:rsidP="00AE7802">
            <w:pPr>
              <w:numPr>
                <w:ilvl w:val="0"/>
                <w:numId w:val="3"/>
              </w:numPr>
              <w:contextualSpacing/>
              <w:rPr>
                <w:rFonts w:ascii="Times New Roman" w:eastAsia="Calibri" w:hAnsi="Times New Roman" w:cs="Times New Roman"/>
                <w:sz w:val="20"/>
                <w:szCs w:val="20"/>
              </w:rPr>
            </w:pPr>
            <w:proofErr w:type="spellStart"/>
            <w:r w:rsidRPr="00AE7802">
              <w:rPr>
                <w:rFonts w:ascii="Times New Roman" w:eastAsia="Calibri" w:hAnsi="Times New Roman" w:cs="Times New Roman"/>
                <w:sz w:val="20"/>
                <w:szCs w:val="20"/>
              </w:rPr>
              <w:t>eFigure</w:t>
            </w:r>
            <w:proofErr w:type="spellEnd"/>
            <w:r w:rsidRPr="00AE7802">
              <w:rPr>
                <w:rFonts w:ascii="Times New Roman" w:eastAsia="Calibri" w:hAnsi="Times New Roman" w:cs="Times New Roman"/>
                <w:sz w:val="20"/>
                <w:szCs w:val="20"/>
              </w:rPr>
              <w:t xml:space="preserve"> 3. Bias-corrected calibration plot for internal validation in the comprehensive model.</w:t>
            </w:r>
          </w:p>
        </w:tc>
      </w:tr>
    </w:tbl>
    <w:p w14:paraId="7223748A" w14:textId="77777777" w:rsidR="00B568F0" w:rsidRPr="00AE7802" w:rsidRDefault="00B568F0" w:rsidP="00AE7802">
      <w:pPr>
        <w:spacing w:after="200"/>
        <w:rPr>
          <w:rFonts w:ascii="Times New Roman" w:eastAsia="Calibri" w:hAnsi="Times New Roman" w:cs="Times New Roman"/>
          <w:sz w:val="20"/>
          <w:szCs w:val="20"/>
        </w:rPr>
      </w:pPr>
    </w:p>
    <w:p w14:paraId="553AD362" w14:textId="4B8FDEF7" w:rsidR="00B568F0" w:rsidRPr="00AE7802" w:rsidRDefault="00B568F0" w:rsidP="00AE7802">
      <w:pPr>
        <w:spacing w:after="200"/>
        <w:rPr>
          <w:rFonts w:ascii="Times New Roman" w:eastAsia="Calibri" w:hAnsi="Times New Roman" w:cs="Times New Roman"/>
          <w:sz w:val="20"/>
          <w:szCs w:val="20"/>
        </w:rPr>
      </w:pPr>
      <w:r w:rsidRPr="00AE7802">
        <w:rPr>
          <w:rFonts w:ascii="Times New Roman" w:eastAsia="Calibri" w:hAnsi="Times New Roman" w:cs="Times New Roman"/>
          <w:sz w:val="20"/>
          <w:szCs w:val="20"/>
        </w:rPr>
        <w:t>Arthur Caye, MD; Jessica Agnew-</w:t>
      </w:r>
      <w:proofErr w:type="spellStart"/>
      <w:r w:rsidRPr="00AE7802">
        <w:rPr>
          <w:rFonts w:ascii="Times New Roman" w:eastAsia="Calibri" w:hAnsi="Times New Roman" w:cs="Times New Roman"/>
          <w:sz w:val="20"/>
          <w:szCs w:val="20"/>
        </w:rPr>
        <w:t>Blais</w:t>
      </w:r>
      <w:proofErr w:type="spellEnd"/>
      <w:r w:rsidRPr="00AE7802">
        <w:rPr>
          <w:rFonts w:ascii="Times New Roman" w:eastAsia="Calibri" w:hAnsi="Times New Roman" w:cs="Times New Roman"/>
          <w:sz w:val="20"/>
          <w:szCs w:val="20"/>
        </w:rPr>
        <w:t xml:space="preserve">, PhD; Louise </w:t>
      </w:r>
      <w:proofErr w:type="spellStart"/>
      <w:r w:rsidRPr="00AE7802">
        <w:rPr>
          <w:rFonts w:ascii="Times New Roman" w:eastAsia="Calibri" w:hAnsi="Times New Roman" w:cs="Times New Roman"/>
          <w:sz w:val="20"/>
          <w:szCs w:val="20"/>
        </w:rPr>
        <w:t>Arseneault</w:t>
      </w:r>
      <w:proofErr w:type="spellEnd"/>
      <w:r w:rsidRPr="00AE7802">
        <w:rPr>
          <w:rFonts w:ascii="Times New Roman" w:eastAsia="Calibri" w:hAnsi="Times New Roman" w:cs="Times New Roman"/>
          <w:sz w:val="20"/>
          <w:szCs w:val="20"/>
        </w:rPr>
        <w:t xml:space="preserve">, PhD; Helen </w:t>
      </w:r>
      <w:proofErr w:type="spellStart"/>
      <w:r w:rsidRPr="00AE7802">
        <w:rPr>
          <w:rFonts w:ascii="Times New Roman" w:eastAsia="Calibri" w:hAnsi="Times New Roman" w:cs="Times New Roman"/>
          <w:sz w:val="20"/>
          <w:szCs w:val="20"/>
        </w:rPr>
        <w:t>Gonçalves</w:t>
      </w:r>
      <w:proofErr w:type="spellEnd"/>
      <w:r w:rsidRPr="00AE7802">
        <w:rPr>
          <w:rFonts w:ascii="Times New Roman" w:eastAsia="Calibri" w:hAnsi="Times New Roman" w:cs="Times New Roman"/>
          <w:sz w:val="20"/>
          <w:szCs w:val="20"/>
        </w:rPr>
        <w:t xml:space="preserve">, PhD; Christian </w:t>
      </w:r>
      <w:proofErr w:type="spellStart"/>
      <w:r w:rsidRPr="00AE7802">
        <w:rPr>
          <w:rFonts w:ascii="Times New Roman" w:eastAsia="Calibri" w:hAnsi="Times New Roman" w:cs="Times New Roman"/>
          <w:sz w:val="20"/>
          <w:szCs w:val="20"/>
        </w:rPr>
        <w:t>Kieling</w:t>
      </w:r>
      <w:proofErr w:type="spellEnd"/>
      <w:r w:rsidRPr="00AE7802">
        <w:rPr>
          <w:rFonts w:ascii="Times New Roman" w:eastAsia="Calibri" w:hAnsi="Times New Roman" w:cs="Times New Roman"/>
          <w:sz w:val="20"/>
          <w:szCs w:val="20"/>
        </w:rPr>
        <w:t xml:space="preserve">, MD PhD; Kate Langley, PhD; Ana M. B. Menezes, PhD; Terrie E. Moffitt, PhD; </w:t>
      </w:r>
      <w:r w:rsidR="00BC1966" w:rsidRPr="00AE7802">
        <w:rPr>
          <w:rFonts w:ascii="Times New Roman" w:eastAsia="Calibri" w:hAnsi="Times New Roman" w:cs="Times New Roman"/>
          <w:sz w:val="20"/>
          <w:szCs w:val="20"/>
        </w:rPr>
        <w:t xml:space="preserve">Ives </w:t>
      </w:r>
      <w:proofErr w:type="spellStart"/>
      <w:r w:rsidR="00BC1966" w:rsidRPr="00AE7802">
        <w:rPr>
          <w:rFonts w:ascii="Times New Roman" w:eastAsia="Calibri" w:hAnsi="Times New Roman" w:cs="Times New Roman"/>
          <w:sz w:val="20"/>
          <w:szCs w:val="20"/>
        </w:rPr>
        <w:t>Cavalcante-Passos</w:t>
      </w:r>
      <w:proofErr w:type="spellEnd"/>
      <w:r w:rsidR="00BC1966" w:rsidRPr="00AE7802">
        <w:rPr>
          <w:rFonts w:ascii="Times New Roman" w:eastAsia="Calibri" w:hAnsi="Times New Roman" w:cs="Times New Roman"/>
          <w:sz w:val="20"/>
          <w:szCs w:val="20"/>
        </w:rPr>
        <w:t xml:space="preserve">, MD PhD; </w:t>
      </w:r>
      <w:r w:rsidRPr="00AE7802">
        <w:rPr>
          <w:rFonts w:ascii="Times New Roman" w:eastAsia="Calibri" w:hAnsi="Times New Roman" w:cs="Times New Roman"/>
          <w:sz w:val="20"/>
          <w:szCs w:val="20"/>
        </w:rPr>
        <w:t xml:space="preserve">Thiago </w:t>
      </w:r>
      <w:proofErr w:type="spellStart"/>
      <w:r w:rsidRPr="00AE7802">
        <w:rPr>
          <w:rFonts w:ascii="Times New Roman" w:eastAsia="Calibri" w:hAnsi="Times New Roman" w:cs="Times New Roman"/>
          <w:sz w:val="20"/>
          <w:szCs w:val="20"/>
        </w:rPr>
        <w:t>Botter-Maio</w:t>
      </w:r>
      <w:proofErr w:type="spellEnd"/>
      <w:r w:rsidRPr="00AE7802">
        <w:rPr>
          <w:rFonts w:ascii="Times New Roman" w:eastAsia="Calibri" w:hAnsi="Times New Roman" w:cs="Times New Roman"/>
          <w:sz w:val="20"/>
          <w:szCs w:val="20"/>
        </w:rPr>
        <w:t xml:space="preserve"> Rocha, MD MSc; Margaret Sibley, PhD; James M. Swanson, MD, PhD; Anita </w:t>
      </w:r>
      <w:proofErr w:type="spellStart"/>
      <w:r w:rsidRPr="00AE7802">
        <w:rPr>
          <w:rFonts w:ascii="Times New Roman" w:eastAsia="Calibri" w:hAnsi="Times New Roman" w:cs="Times New Roman"/>
          <w:sz w:val="20"/>
          <w:szCs w:val="20"/>
        </w:rPr>
        <w:t>Thapar</w:t>
      </w:r>
      <w:proofErr w:type="spellEnd"/>
      <w:r w:rsidRPr="00AE7802">
        <w:rPr>
          <w:rFonts w:ascii="Times New Roman" w:eastAsia="Calibri" w:hAnsi="Times New Roman" w:cs="Times New Roman"/>
          <w:sz w:val="20"/>
          <w:szCs w:val="20"/>
        </w:rPr>
        <w:t xml:space="preserve">, MD PhD; Fernando </w:t>
      </w:r>
      <w:proofErr w:type="spellStart"/>
      <w:r w:rsidRPr="00AE7802">
        <w:rPr>
          <w:rFonts w:ascii="Times New Roman" w:eastAsia="Calibri" w:hAnsi="Times New Roman" w:cs="Times New Roman"/>
          <w:sz w:val="20"/>
          <w:szCs w:val="20"/>
        </w:rPr>
        <w:t>Wehrmeister</w:t>
      </w:r>
      <w:proofErr w:type="spellEnd"/>
      <w:r w:rsidRPr="00AE7802">
        <w:rPr>
          <w:rFonts w:ascii="Times New Roman" w:eastAsia="Calibri" w:hAnsi="Times New Roman" w:cs="Times New Roman"/>
          <w:sz w:val="20"/>
          <w:szCs w:val="20"/>
        </w:rPr>
        <w:t>, PhD; Luis Augusto Rohde, MD PhD</w:t>
      </w:r>
    </w:p>
    <w:p w14:paraId="4CCC3D2E" w14:textId="77777777" w:rsidR="00B568F0" w:rsidRPr="00AE7802" w:rsidRDefault="00B568F0" w:rsidP="00AE7802">
      <w:pPr>
        <w:spacing w:after="200"/>
        <w:rPr>
          <w:rFonts w:ascii="Times New Roman" w:eastAsia="Calibri" w:hAnsi="Times New Roman" w:cs="Times New Roman"/>
          <w:b/>
          <w:sz w:val="20"/>
          <w:szCs w:val="20"/>
        </w:rPr>
        <w:sectPr w:rsidR="00B568F0" w:rsidRPr="00AE7802" w:rsidSect="007B1032">
          <w:pgSz w:w="12240" w:h="15840"/>
          <w:pgMar w:top="1417" w:right="1892" w:bottom="1417" w:left="993" w:header="708" w:footer="708" w:gutter="0"/>
          <w:cols w:space="708"/>
          <w:docGrid w:linePitch="360"/>
        </w:sectPr>
      </w:pPr>
    </w:p>
    <w:p w14:paraId="5253DABD" w14:textId="77777777" w:rsidR="00B568F0" w:rsidRPr="00AE7802" w:rsidRDefault="00B568F0" w:rsidP="00AE7802">
      <w:pPr>
        <w:spacing w:after="200"/>
        <w:rPr>
          <w:rFonts w:ascii="Times New Roman" w:eastAsia="Calibri" w:hAnsi="Times New Roman" w:cs="Times New Roman"/>
          <w:b/>
          <w:sz w:val="20"/>
          <w:szCs w:val="20"/>
        </w:rPr>
      </w:pPr>
      <w:proofErr w:type="spellStart"/>
      <w:r w:rsidRPr="00AE7802">
        <w:rPr>
          <w:rFonts w:ascii="Times New Roman" w:eastAsia="Calibri" w:hAnsi="Times New Roman" w:cs="Times New Roman"/>
          <w:b/>
          <w:sz w:val="20"/>
          <w:szCs w:val="20"/>
        </w:rPr>
        <w:lastRenderedPageBreak/>
        <w:t>eTable</w:t>
      </w:r>
      <w:proofErr w:type="spellEnd"/>
      <w:r w:rsidRPr="00AE7802">
        <w:rPr>
          <w:rFonts w:ascii="Times New Roman" w:eastAsia="Calibri" w:hAnsi="Times New Roman" w:cs="Times New Roman"/>
          <w:b/>
          <w:sz w:val="20"/>
          <w:szCs w:val="20"/>
        </w:rPr>
        <w:t xml:space="preserve"> 1. Assessment of predictor variables.</w:t>
      </w:r>
    </w:p>
    <w:tbl>
      <w:tblPr>
        <w:tblStyle w:val="TableGrid"/>
        <w:tblW w:w="13222" w:type="dxa"/>
        <w:tblLook w:val="04A0" w:firstRow="1" w:lastRow="0" w:firstColumn="1" w:lastColumn="0" w:noHBand="0" w:noVBand="1"/>
      </w:tblPr>
      <w:tblGrid>
        <w:gridCol w:w="2270"/>
        <w:gridCol w:w="2834"/>
        <w:gridCol w:w="2761"/>
        <w:gridCol w:w="2450"/>
        <w:gridCol w:w="2907"/>
      </w:tblGrid>
      <w:tr w:rsidR="00B568F0" w:rsidRPr="00AE7802" w14:paraId="5A247B02" w14:textId="77777777" w:rsidTr="007B1032">
        <w:trPr>
          <w:trHeight w:val="257"/>
        </w:trPr>
        <w:tc>
          <w:tcPr>
            <w:tcW w:w="2270" w:type="dxa"/>
          </w:tcPr>
          <w:p w14:paraId="75FB5402" w14:textId="77777777" w:rsidR="00B568F0" w:rsidRPr="00AE7802" w:rsidRDefault="00B568F0" w:rsidP="00AE7802">
            <w:pPr>
              <w:rPr>
                <w:rFonts w:ascii="Times New Roman" w:eastAsia="Calibri" w:hAnsi="Times New Roman" w:cs="Times New Roman"/>
                <w:sz w:val="16"/>
                <w:szCs w:val="16"/>
              </w:rPr>
            </w:pPr>
          </w:p>
        </w:tc>
        <w:tc>
          <w:tcPr>
            <w:tcW w:w="2834" w:type="dxa"/>
          </w:tcPr>
          <w:p w14:paraId="45D2B847" w14:textId="77777777" w:rsidR="00B568F0" w:rsidRPr="00AE7802" w:rsidRDefault="00B568F0" w:rsidP="00AE7802">
            <w:pPr>
              <w:rPr>
                <w:rFonts w:ascii="Times New Roman" w:eastAsia="Calibri" w:hAnsi="Times New Roman" w:cs="Times New Roman"/>
                <w:b/>
                <w:sz w:val="16"/>
                <w:szCs w:val="16"/>
              </w:rPr>
            </w:pPr>
            <w:r w:rsidRPr="00AE7802">
              <w:rPr>
                <w:rFonts w:ascii="Times New Roman" w:eastAsia="Calibri" w:hAnsi="Times New Roman" w:cs="Times New Roman"/>
                <w:b/>
                <w:sz w:val="16"/>
                <w:szCs w:val="16"/>
              </w:rPr>
              <w:t>ALSPAC</w:t>
            </w:r>
          </w:p>
        </w:tc>
        <w:tc>
          <w:tcPr>
            <w:tcW w:w="2761" w:type="dxa"/>
          </w:tcPr>
          <w:p w14:paraId="3FF456D5" w14:textId="77777777" w:rsidR="00B568F0" w:rsidRPr="00AE7802" w:rsidRDefault="00B568F0" w:rsidP="00AE7802">
            <w:pPr>
              <w:rPr>
                <w:rFonts w:ascii="Times New Roman" w:eastAsia="Calibri" w:hAnsi="Times New Roman" w:cs="Times New Roman"/>
                <w:b/>
                <w:sz w:val="16"/>
                <w:szCs w:val="16"/>
              </w:rPr>
            </w:pPr>
            <w:r w:rsidRPr="00AE7802">
              <w:rPr>
                <w:rFonts w:ascii="Times New Roman" w:eastAsia="Calibri" w:hAnsi="Times New Roman" w:cs="Times New Roman"/>
                <w:b/>
                <w:sz w:val="16"/>
                <w:szCs w:val="16"/>
              </w:rPr>
              <w:t>E-Risk</w:t>
            </w:r>
          </w:p>
        </w:tc>
        <w:tc>
          <w:tcPr>
            <w:tcW w:w="2450" w:type="dxa"/>
          </w:tcPr>
          <w:p w14:paraId="1BB3F775" w14:textId="77777777" w:rsidR="00B568F0" w:rsidRPr="00AE7802" w:rsidRDefault="00B568F0" w:rsidP="00AE7802">
            <w:pPr>
              <w:rPr>
                <w:rFonts w:ascii="Times New Roman" w:eastAsia="Calibri" w:hAnsi="Times New Roman" w:cs="Times New Roman"/>
                <w:b/>
                <w:sz w:val="16"/>
                <w:szCs w:val="16"/>
              </w:rPr>
            </w:pPr>
            <w:r w:rsidRPr="00AE7802">
              <w:rPr>
                <w:rFonts w:ascii="Times New Roman" w:eastAsia="Calibri" w:hAnsi="Times New Roman" w:cs="Times New Roman"/>
                <w:b/>
                <w:sz w:val="16"/>
                <w:szCs w:val="16"/>
              </w:rPr>
              <w:t>MTA</w:t>
            </w:r>
          </w:p>
        </w:tc>
        <w:tc>
          <w:tcPr>
            <w:tcW w:w="2907" w:type="dxa"/>
          </w:tcPr>
          <w:p w14:paraId="62290151" w14:textId="77777777" w:rsidR="00B568F0" w:rsidRPr="00AE7802" w:rsidRDefault="00B568F0" w:rsidP="00AE7802">
            <w:pPr>
              <w:rPr>
                <w:rFonts w:ascii="Times New Roman" w:eastAsia="Calibri" w:hAnsi="Times New Roman" w:cs="Times New Roman"/>
                <w:b/>
                <w:sz w:val="16"/>
                <w:szCs w:val="16"/>
              </w:rPr>
            </w:pPr>
            <w:r w:rsidRPr="00AE7802">
              <w:rPr>
                <w:rFonts w:ascii="Times New Roman" w:eastAsia="Calibri" w:hAnsi="Times New Roman" w:cs="Times New Roman"/>
                <w:b/>
                <w:sz w:val="16"/>
                <w:szCs w:val="16"/>
              </w:rPr>
              <w:t>Pelotas</w:t>
            </w:r>
          </w:p>
        </w:tc>
      </w:tr>
      <w:tr w:rsidR="00B568F0" w:rsidRPr="00AE7802" w14:paraId="32771C76" w14:textId="77777777" w:rsidTr="007B1032">
        <w:trPr>
          <w:trHeight w:val="273"/>
        </w:trPr>
        <w:tc>
          <w:tcPr>
            <w:tcW w:w="2270" w:type="dxa"/>
          </w:tcPr>
          <w:p w14:paraId="448FDBDC" w14:textId="77777777" w:rsidR="00B568F0" w:rsidRPr="00AE7802" w:rsidRDefault="00B568F0" w:rsidP="00AE7802">
            <w:pPr>
              <w:rPr>
                <w:rFonts w:ascii="Times New Roman" w:eastAsia="Calibri" w:hAnsi="Times New Roman" w:cs="Times New Roman"/>
                <w:sz w:val="16"/>
                <w:szCs w:val="16"/>
              </w:rPr>
            </w:pPr>
            <w:r w:rsidRPr="00AE7802">
              <w:rPr>
                <w:rFonts w:ascii="Times New Roman" w:eastAsia="Calibri" w:hAnsi="Times New Roman" w:cs="Times New Roman"/>
                <w:sz w:val="16"/>
                <w:szCs w:val="16"/>
              </w:rPr>
              <w:t>Intelligence quotient</w:t>
            </w:r>
          </w:p>
        </w:tc>
        <w:tc>
          <w:tcPr>
            <w:tcW w:w="2834" w:type="dxa"/>
          </w:tcPr>
          <w:p w14:paraId="5DF2627C" w14:textId="77777777" w:rsidR="00B568F0" w:rsidRPr="00AE7802" w:rsidRDefault="00B568F0" w:rsidP="00AE7802">
            <w:pPr>
              <w:rPr>
                <w:rFonts w:ascii="Times New Roman" w:eastAsia="Calibri" w:hAnsi="Times New Roman" w:cs="Times New Roman"/>
                <w:sz w:val="16"/>
                <w:szCs w:val="16"/>
              </w:rPr>
            </w:pPr>
            <w:proofErr w:type="spellStart"/>
            <w:r w:rsidRPr="00AE7802">
              <w:rPr>
                <w:rFonts w:ascii="Times New Roman" w:eastAsia="Calibri" w:hAnsi="Times New Roman" w:cs="Times New Roman"/>
                <w:sz w:val="16"/>
                <w:szCs w:val="16"/>
              </w:rPr>
              <w:t>Weschler</w:t>
            </w:r>
            <w:proofErr w:type="spellEnd"/>
            <w:r w:rsidRPr="00AE7802">
              <w:rPr>
                <w:rFonts w:ascii="Times New Roman" w:eastAsia="Calibri" w:hAnsi="Times New Roman" w:cs="Times New Roman"/>
                <w:sz w:val="16"/>
                <w:szCs w:val="16"/>
              </w:rPr>
              <w:t xml:space="preserve"> Intelligence Scale for Children version III, </w:t>
            </w:r>
            <w:proofErr w:type="spellStart"/>
            <w:r w:rsidRPr="00AE7802">
              <w:rPr>
                <w:rFonts w:ascii="Times New Roman" w:eastAsia="Calibri" w:hAnsi="Times New Roman" w:cs="Times New Roman"/>
                <w:sz w:val="16"/>
                <w:szCs w:val="16"/>
              </w:rPr>
              <w:t>age</w:t>
            </w:r>
            <w:proofErr w:type="spellEnd"/>
            <w:r w:rsidRPr="00AE7802">
              <w:rPr>
                <w:rFonts w:ascii="Times New Roman" w:eastAsia="Calibri" w:hAnsi="Times New Roman" w:cs="Times New Roman"/>
                <w:sz w:val="16"/>
                <w:szCs w:val="16"/>
              </w:rPr>
              <w:t xml:space="preserve"> 8</w:t>
            </w:r>
          </w:p>
        </w:tc>
        <w:tc>
          <w:tcPr>
            <w:tcW w:w="2761" w:type="dxa"/>
          </w:tcPr>
          <w:p w14:paraId="36B9078A" w14:textId="77777777" w:rsidR="00B568F0" w:rsidRPr="00AE7802" w:rsidRDefault="00B568F0" w:rsidP="00AE7802">
            <w:pPr>
              <w:rPr>
                <w:rFonts w:ascii="Times New Roman" w:eastAsia="Calibri" w:hAnsi="Times New Roman" w:cs="Times New Roman"/>
                <w:sz w:val="16"/>
                <w:szCs w:val="16"/>
              </w:rPr>
            </w:pPr>
            <w:proofErr w:type="spellStart"/>
            <w:r w:rsidRPr="00AE7802">
              <w:rPr>
                <w:rFonts w:ascii="Times New Roman" w:eastAsia="Calibri" w:hAnsi="Times New Roman" w:cs="Times New Roman"/>
                <w:sz w:val="16"/>
                <w:szCs w:val="16"/>
              </w:rPr>
              <w:t>Weschler</w:t>
            </w:r>
            <w:proofErr w:type="spellEnd"/>
            <w:r w:rsidRPr="00AE7802">
              <w:rPr>
                <w:rFonts w:ascii="Times New Roman" w:eastAsia="Calibri" w:hAnsi="Times New Roman" w:cs="Times New Roman"/>
                <w:sz w:val="16"/>
                <w:szCs w:val="16"/>
              </w:rPr>
              <w:t xml:space="preserve"> Intelligence Scale for Children III-R, Age 12</w:t>
            </w:r>
          </w:p>
        </w:tc>
        <w:tc>
          <w:tcPr>
            <w:tcW w:w="2450" w:type="dxa"/>
          </w:tcPr>
          <w:p w14:paraId="73630076" w14:textId="77777777" w:rsidR="00B568F0" w:rsidRPr="00AE7802" w:rsidRDefault="00B568F0" w:rsidP="00AE7802">
            <w:pPr>
              <w:rPr>
                <w:rFonts w:ascii="Times New Roman" w:eastAsia="Calibri" w:hAnsi="Times New Roman" w:cs="Times New Roman"/>
                <w:sz w:val="16"/>
                <w:szCs w:val="16"/>
              </w:rPr>
            </w:pPr>
            <w:proofErr w:type="spellStart"/>
            <w:r w:rsidRPr="00AE7802">
              <w:rPr>
                <w:rFonts w:ascii="Times New Roman" w:eastAsia="Calibri" w:hAnsi="Times New Roman" w:cs="Times New Roman"/>
                <w:sz w:val="16"/>
                <w:szCs w:val="16"/>
              </w:rPr>
              <w:t>Weschler</w:t>
            </w:r>
            <w:proofErr w:type="spellEnd"/>
            <w:r w:rsidRPr="00AE7802">
              <w:rPr>
                <w:rFonts w:ascii="Times New Roman" w:eastAsia="Calibri" w:hAnsi="Times New Roman" w:cs="Times New Roman"/>
                <w:sz w:val="16"/>
                <w:szCs w:val="16"/>
              </w:rPr>
              <w:t xml:space="preserve"> Intelligence Scale for Children version III, ages 7 to 10</w:t>
            </w:r>
          </w:p>
        </w:tc>
        <w:tc>
          <w:tcPr>
            <w:tcW w:w="2907" w:type="dxa"/>
          </w:tcPr>
          <w:p w14:paraId="3815AC13" w14:textId="77777777" w:rsidR="00B568F0" w:rsidRPr="00AE7802" w:rsidRDefault="00B568F0" w:rsidP="00AE7802">
            <w:pPr>
              <w:rPr>
                <w:rFonts w:ascii="Times New Roman" w:eastAsia="Calibri" w:hAnsi="Times New Roman" w:cs="Times New Roman"/>
                <w:sz w:val="16"/>
                <w:szCs w:val="16"/>
              </w:rPr>
            </w:pPr>
            <w:proofErr w:type="spellStart"/>
            <w:r w:rsidRPr="00AE7802">
              <w:rPr>
                <w:rFonts w:ascii="Times New Roman" w:eastAsia="Calibri" w:hAnsi="Times New Roman" w:cs="Times New Roman"/>
                <w:sz w:val="16"/>
                <w:szCs w:val="16"/>
              </w:rPr>
              <w:t>Weschler</w:t>
            </w:r>
            <w:proofErr w:type="spellEnd"/>
            <w:r w:rsidRPr="00AE7802">
              <w:rPr>
                <w:rFonts w:ascii="Times New Roman" w:eastAsia="Calibri" w:hAnsi="Times New Roman" w:cs="Times New Roman"/>
                <w:sz w:val="16"/>
                <w:szCs w:val="16"/>
              </w:rPr>
              <w:t xml:space="preserve"> Adult Intelligence Scale, </w:t>
            </w:r>
            <w:proofErr w:type="spellStart"/>
            <w:r w:rsidRPr="00AE7802">
              <w:rPr>
                <w:rFonts w:ascii="Times New Roman" w:eastAsia="Calibri" w:hAnsi="Times New Roman" w:cs="Times New Roman"/>
                <w:sz w:val="16"/>
                <w:szCs w:val="16"/>
              </w:rPr>
              <w:t>age</w:t>
            </w:r>
            <w:proofErr w:type="spellEnd"/>
            <w:r w:rsidRPr="00AE7802">
              <w:rPr>
                <w:rFonts w:ascii="Times New Roman" w:eastAsia="Calibri" w:hAnsi="Times New Roman" w:cs="Times New Roman"/>
                <w:sz w:val="16"/>
                <w:szCs w:val="16"/>
              </w:rPr>
              <w:t xml:space="preserve"> 18</w:t>
            </w:r>
          </w:p>
        </w:tc>
      </w:tr>
      <w:tr w:rsidR="00B568F0" w:rsidRPr="00AE7802" w14:paraId="505FD343" w14:textId="77777777" w:rsidTr="007B1032">
        <w:trPr>
          <w:trHeight w:val="257"/>
        </w:trPr>
        <w:tc>
          <w:tcPr>
            <w:tcW w:w="2270" w:type="dxa"/>
          </w:tcPr>
          <w:p w14:paraId="1E8BA041" w14:textId="77777777" w:rsidR="00B568F0" w:rsidRPr="00AE7802" w:rsidRDefault="00B568F0" w:rsidP="00AE7802">
            <w:pPr>
              <w:rPr>
                <w:rFonts w:ascii="Times New Roman" w:eastAsia="Calibri" w:hAnsi="Times New Roman" w:cs="Times New Roman"/>
                <w:sz w:val="16"/>
                <w:szCs w:val="16"/>
              </w:rPr>
            </w:pPr>
            <w:r w:rsidRPr="00AE7802">
              <w:rPr>
                <w:rFonts w:ascii="Times New Roman" w:eastAsia="Calibri" w:hAnsi="Times New Roman" w:cs="Times New Roman"/>
                <w:sz w:val="16"/>
                <w:szCs w:val="16"/>
              </w:rPr>
              <w:t>ODD or CD</w:t>
            </w:r>
          </w:p>
        </w:tc>
        <w:tc>
          <w:tcPr>
            <w:tcW w:w="2834" w:type="dxa"/>
          </w:tcPr>
          <w:p w14:paraId="6D8F98BB" w14:textId="77777777" w:rsidR="00B568F0" w:rsidRPr="00AE7802" w:rsidRDefault="00B568F0" w:rsidP="00AE7802">
            <w:pPr>
              <w:rPr>
                <w:rFonts w:ascii="Times New Roman" w:eastAsia="Calibri" w:hAnsi="Times New Roman" w:cs="Times New Roman"/>
                <w:sz w:val="16"/>
                <w:szCs w:val="16"/>
              </w:rPr>
            </w:pPr>
            <w:r w:rsidRPr="00AE7802">
              <w:rPr>
                <w:rFonts w:ascii="Times New Roman" w:eastAsia="Calibri" w:hAnsi="Times New Roman" w:cs="Times New Roman"/>
                <w:sz w:val="16"/>
                <w:szCs w:val="16"/>
              </w:rPr>
              <w:t xml:space="preserve">DSM-IV criteria, </w:t>
            </w:r>
            <w:proofErr w:type="spellStart"/>
            <w:r w:rsidRPr="00AE7802">
              <w:rPr>
                <w:rFonts w:ascii="Times New Roman" w:eastAsia="Calibri" w:hAnsi="Times New Roman" w:cs="Times New Roman"/>
                <w:sz w:val="16"/>
                <w:szCs w:val="16"/>
              </w:rPr>
              <w:t>age</w:t>
            </w:r>
            <w:proofErr w:type="spellEnd"/>
            <w:r w:rsidRPr="00AE7802">
              <w:rPr>
                <w:rFonts w:ascii="Times New Roman" w:eastAsia="Calibri" w:hAnsi="Times New Roman" w:cs="Times New Roman"/>
                <w:sz w:val="16"/>
                <w:szCs w:val="16"/>
              </w:rPr>
              <w:t xml:space="preserve"> 10</w:t>
            </w:r>
          </w:p>
        </w:tc>
        <w:tc>
          <w:tcPr>
            <w:tcW w:w="2761" w:type="dxa"/>
          </w:tcPr>
          <w:p w14:paraId="38E323D6" w14:textId="77777777" w:rsidR="00B568F0" w:rsidRPr="00AE7802" w:rsidRDefault="00B568F0" w:rsidP="00AE7802">
            <w:pPr>
              <w:rPr>
                <w:rFonts w:ascii="Times New Roman" w:eastAsia="Calibri" w:hAnsi="Times New Roman" w:cs="Times New Roman"/>
                <w:sz w:val="16"/>
                <w:szCs w:val="16"/>
              </w:rPr>
            </w:pPr>
            <w:r w:rsidRPr="00AE7802">
              <w:rPr>
                <w:rFonts w:ascii="Times New Roman" w:eastAsia="Calibri" w:hAnsi="Times New Roman" w:cs="Times New Roman"/>
                <w:sz w:val="16"/>
                <w:szCs w:val="16"/>
              </w:rPr>
              <w:t>DSM-IV criteria, ages 5 to 12 (or rule)</w:t>
            </w:r>
          </w:p>
        </w:tc>
        <w:tc>
          <w:tcPr>
            <w:tcW w:w="2450" w:type="dxa"/>
          </w:tcPr>
          <w:p w14:paraId="7CE2A3C7" w14:textId="77777777" w:rsidR="00B568F0" w:rsidRPr="00AE7802" w:rsidRDefault="00B568F0" w:rsidP="00AE7802">
            <w:pPr>
              <w:rPr>
                <w:rFonts w:ascii="Times New Roman" w:eastAsia="Calibri" w:hAnsi="Times New Roman" w:cs="Times New Roman"/>
                <w:sz w:val="16"/>
                <w:szCs w:val="16"/>
              </w:rPr>
            </w:pPr>
            <w:r w:rsidRPr="00AE7802">
              <w:rPr>
                <w:rFonts w:ascii="Times New Roman" w:eastAsia="Calibri" w:hAnsi="Times New Roman" w:cs="Times New Roman"/>
                <w:sz w:val="16"/>
                <w:szCs w:val="16"/>
              </w:rPr>
              <w:t>DSM-IV criteria, ages 7 to 12 (or rule)</w:t>
            </w:r>
          </w:p>
        </w:tc>
        <w:tc>
          <w:tcPr>
            <w:tcW w:w="2907" w:type="dxa"/>
          </w:tcPr>
          <w:p w14:paraId="1DB1FDBC" w14:textId="77777777" w:rsidR="00B568F0" w:rsidRPr="00AE7802" w:rsidRDefault="00B568F0" w:rsidP="00AE7802">
            <w:pPr>
              <w:rPr>
                <w:rFonts w:ascii="Times New Roman" w:eastAsia="Calibri" w:hAnsi="Times New Roman" w:cs="Times New Roman"/>
                <w:sz w:val="16"/>
                <w:szCs w:val="16"/>
              </w:rPr>
            </w:pPr>
            <w:r w:rsidRPr="00AE7802">
              <w:rPr>
                <w:rFonts w:ascii="Times New Roman" w:eastAsia="Calibri" w:hAnsi="Times New Roman" w:cs="Times New Roman"/>
                <w:sz w:val="16"/>
                <w:szCs w:val="16"/>
              </w:rPr>
              <w:t xml:space="preserve">SDQ-C &gt;= 7, </w:t>
            </w:r>
            <w:proofErr w:type="spellStart"/>
            <w:r w:rsidRPr="00AE7802">
              <w:rPr>
                <w:rFonts w:ascii="Times New Roman" w:eastAsia="Calibri" w:hAnsi="Times New Roman" w:cs="Times New Roman"/>
                <w:sz w:val="16"/>
                <w:szCs w:val="16"/>
              </w:rPr>
              <w:t>age</w:t>
            </w:r>
            <w:proofErr w:type="spellEnd"/>
            <w:r w:rsidRPr="00AE7802">
              <w:rPr>
                <w:rFonts w:ascii="Times New Roman" w:eastAsia="Calibri" w:hAnsi="Times New Roman" w:cs="Times New Roman"/>
                <w:sz w:val="16"/>
                <w:szCs w:val="16"/>
              </w:rPr>
              <w:t xml:space="preserve"> </w:t>
            </w:r>
            <w:proofErr w:type="gramStart"/>
            <w:r w:rsidRPr="00AE7802">
              <w:rPr>
                <w:rFonts w:ascii="Times New Roman" w:eastAsia="Calibri" w:hAnsi="Times New Roman" w:cs="Times New Roman"/>
                <w:sz w:val="16"/>
                <w:szCs w:val="16"/>
              </w:rPr>
              <w:t>11.</w:t>
            </w:r>
            <w:r w:rsidRPr="00AE7802">
              <w:rPr>
                <w:rFonts w:ascii="Times New Roman" w:eastAsia="Calibri" w:hAnsi="Times New Roman" w:cs="Times New Roman"/>
                <w:sz w:val="16"/>
                <w:szCs w:val="16"/>
                <w:vertAlign w:val="superscript"/>
              </w:rPr>
              <w:t>a</w:t>
            </w:r>
            <w:proofErr w:type="gramEnd"/>
          </w:p>
        </w:tc>
      </w:tr>
      <w:tr w:rsidR="00B568F0" w:rsidRPr="00AE7802" w14:paraId="3E85995B" w14:textId="77777777" w:rsidTr="007B1032">
        <w:trPr>
          <w:trHeight w:val="273"/>
        </w:trPr>
        <w:tc>
          <w:tcPr>
            <w:tcW w:w="2270" w:type="dxa"/>
          </w:tcPr>
          <w:p w14:paraId="07389380" w14:textId="77777777" w:rsidR="00B568F0" w:rsidRPr="00AE7802" w:rsidRDefault="00B568F0" w:rsidP="00AE7802">
            <w:pPr>
              <w:rPr>
                <w:rFonts w:ascii="Times New Roman" w:eastAsia="Calibri" w:hAnsi="Times New Roman" w:cs="Times New Roman"/>
                <w:sz w:val="16"/>
                <w:szCs w:val="16"/>
              </w:rPr>
            </w:pPr>
            <w:r w:rsidRPr="00AE7802">
              <w:rPr>
                <w:rFonts w:ascii="Times New Roman" w:eastAsia="Calibri" w:hAnsi="Times New Roman" w:cs="Times New Roman"/>
                <w:sz w:val="16"/>
                <w:szCs w:val="16"/>
              </w:rPr>
              <w:t>Depressive symptoms</w:t>
            </w:r>
          </w:p>
        </w:tc>
        <w:tc>
          <w:tcPr>
            <w:tcW w:w="2834" w:type="dxa"/>
          </w:tcPr>
          <w:p w14:paraId="207F4708" w14:textId="77777777" w:rsidR="00B568F0" w:rsidRPr="00AE7802" w:rsidRDefault="00B568F0" w:rsidP="00AE7802">
            <w:pPr>
              <w:rPr>
                <w:rFonts w:ascii="Times New Roman" w:eastAsia="Calibri" w:hAnsi="Times New Roman" w:cs="Times New Roman"/>
                <w:sz w:val="16"/>
                <w:szCs w:val="16"/>
              </w:rPr>
            </w:pPr>
            <w:r w:rsidRPr="00AE7802">
              <w:rPr>
                <w:rFonts w:ascii="Times New Roman" w:eastAsia="Calibri" w:hAnsi="Times New Roman" w:cs="Times New Roman"/>
                <w:sz w:val="16"/>
                <w:szCs w:val="16"/>
              </w:rPr>
              <w:t xml:space="preserve">DSM-IV (DAWBA), z-score of symptoms, </w:t>
            </w:r>
            <w:proofErr w:type="spellStart"/>
            <w:r w:rsidRPr="00AE7802">
              <w:rPr>
                <w:rFonts w:ascii="Times New Roman" w:eastAsia="Calibri" w:hAnsi="Times New Roman" w:cs="Times New Roman"/>
                <w:sz w:val="16"/>
                <w:szCs w:val="16"/>
              </w:rPr>
              <w:t>age</w:t>
            </w:r>
            <w:proofErr w:type="spellEnd"/>
            <w:r w:rsidRPr="00AE7802">
              <w:rPr>
                <w:rFonts w:ascii="Times New Roman" w:eastAsia="Calibri" w:hAnsi="Times New Roman" w:cs="Times New Roman"/>
                <w:sz w:val="16"/>
                <w:szCs w:val="16"/>
              </w:rPr>
              <w:t xml:space="preserve"> 10</w:t>
            </w:r>
          </w:p>
        </w:tc>
        <w:tc>
          <w:tcPr>
            <w:tcW w:w="2761" w:type="dxa"/>
          </w:tcPr>
          <w:p w14:paraId="4DD4B3DB" w14:textId="77777777" w:rsidR="00B568F0" w:rsidRPr="00AE7802" w:rsidRDefault="00B568F0" w:rsidP="00AE7802">
            <w:pPr>
              <w:rPr>
                <w:rFonts w:ascii="Times New Roman" w:eastAsia="Calibri" w:hAnsi="Times New Roman" w:cs="Times New Roman"/>
                <w:sz w:val="16"/>
                <w:szCs w:val="16"/>
              </w:rPr>
            </w:pPr>
            <w:r w:rsidRPr="00AE7802">
              <w:rPr>
                <w:rFonts w:ascii="Times New Roman" w:eastAsia="Calibri" w:hAnsi="Times New Roman" w:cs="Times New Roman"/>
                <w:sz w:val="16"/>
                <w:szCs w:val="16"/>
              </w:rPr>
              <w:t xml:space="preserve">CDI, z-score, </w:t>
            </w:r>
            <w:proofErr w:type="spellStart"/>
            <w:r w:rsidRPr="00AE7802">
              <w:rPr>
                <w:rFonts w:ascii="Times New Roman" w:eastAsia="Calibri" w:hAnsi="Times New Roman" w:cs="Times New Roman"/>
                <w:sz w:val="16"/>
                <w:szCs w:val="16"/>
              </w:rPr>
              <w:t>age</w:t>
            </w:r>
            <w:proofErr w:type="spellEnd"/>
            <w:r w:rsidRPr="00AE7802">
              <w:rPr>
                <w:rFonts w:ascii="Times New Roman" w:eastAsia="Calibri" w:hAnsi="Times New Roman" w:cs="Times New Roman"/>
                <w:sz w:val="16"/>
                <w:szCs w:val="16"/>
              </w:rPr>
              <w:t xml:space="preserve"> 12</w:t>
            </w:r>
          </w:p>
        </w:tc>
        <w:tc>
          <w:tcPr>
            <w:tcW w:w="2450" w:type="dxa"/>
          </w:tcPr>
          <w:p w14:paraId="7404AA01" w14:textId="77777777" w:rsidR="00B568F0" w:rsidRPr="00AE7802" w:rsidRDefault="00B568F0" w:rsidP="00AE7802">
            <w:pPr>
              <w:rPr>
                <w:rFonts w:ascii="Times New Roman" w:eastAsia="Calibri" w:hAnsi="Times New Roman" w:cs="Times New Roman"/>
                <w:sz w:val="16"/>
                <w:szCs w:val="16"/>
              </w:rPr>
            </w:pPr>
            <w:r w:rsidRPr="00AE7802">
              <w:rPr>
                <w:rFonts w:ascii="Times New Roman" w:eastAsia="Calibri" w:hAnsi="Times New Roman" w:cs="Times New Roman"/>
                <w:sz w:val="16"/>
                <w:szCs w:val="16"/>
              </w:rPr>
              <w:t>CDI, z-score of mean reported symptoms, ages 7 to 12</w:t>
            </w:r>
            <w:r w:rsidRPr="00AE7802">
              <w:rPr>
                <w:rFonts w:ascii="Times New Roman" w:eastAsia="Calibri" w:hAnsi="Times New Roman" w:cs="Times New Roman"/>
                <w:sz w:val="16"/>
                <w:szCs w:val="16"/>
                <w:vertAlign w:val="superscript"/>
              </w:rPr>
              <w:t>a</w:t>
            </w:r>
          </w:p>
        </w:tc>
        <w:tc>
          <w:tcPr>
            <w:tcW w:w="2907" w:type="dxa"/>
          </w:tcPr>
          <w:p w14:paraId="71FAD335" w14:textId="77777777" w:rsidR="00B568F0" w:rsidRPr="00AE7802" w:rsidRDefault="00B568F0" w:rsidP="00AE7802">
            <w:pPr>
              <w:rPr>
                <w:rFonts w:ascii="Times New Roman" w:eastAsia="Calibri" w:hAnsi="Times New Roman" w:cs="Times New Roman"/>
                <w:sz w:val="16"/>
                <w:szCs w:val="16"/>
              </w:rPr>
            </w:pPr>
            <w:r w:rsidRPr="00AE7802">
              <w:rPr>
                <w:rFonts w:ascii="Times New Roman" w:eastAsia="Calibri" w:hAnsi="Times New Roman" w:cs="Times New Roman"/>
                <w:sz w:val="16"/>
                <w:szCs w:val="16"/>
              </w:rPr>
              <w:t xml:space="preserve">SDQ-E rated by parents, z-score, </w:t>
            </w:r>
            <w:proofErr w:type="spellStart"/>
            <w:r w:rsidRPr="00AE7802">
              <w:rPr>
                <w:rFonts w:ascii="Times New Roman" w:eastAsia="Calibri" w:hAnsi="Times New Roman" w:cs="Times New Roman"/>
                <w:sz w:val="16"/>
                <w:szCs w:val="16"/>
              </w:rPr>
              <w:t>age</w:t>
            </w:r>
            <w:proofErr w:type="spellEnd"/>
            <w:r w:rsidRPr="00AE7802">
              <w:rPr>
                <w:rFonts w:ascii="Times New Roman" w:eastAsia="Calibri" w:hAnsi="Times New Roman" w:cs="Times New Roman"/>
                <w:sz w:val="16"/>
                <w:szCs w:val="16"/>
              </w:rPr>
              <w:t xml:space="preserve"> 11</w:t>
            </w:r>
          </w:p>
        </w:tc>
      </w:tr>
      <w:tr w:rsidR="00B568F0" w:rsidRPr="00AE7802" w14:paraId="50E64081" w14:textId="77777777" w:rsidTr="007B1032">
        <w:trPr>
          <w:trHeight w:val="273"/>
        </w:trPr>
        <w:tc>
          <w:tcPr>
            <w:tcW w:w="2270" w:type="dxa"/>
          </w:tcPr>
          <w:p w14:paraId="265910B3" w14:textId="77777777" w:rsidR="00B568F0" w:rsidRPr="00AE7802" w:rsidRDefault="00B568F0" w:rsidP="00AE7802">
            <w:pPr>
              <w:rPr>
                <w:rFonts w:ascii="Times New Roman" w:eastAsia="Calibri" w:hAnsi="Times New Roman" w:cs="Times New Roman"/>
                <w:sz w:val="16"/>
                <w:szCs w:val="16"/>
              </w:rPr>
            </w:pPr>
            <w:r w:rsidRPr="00AE7802">
              <w:rPr>
                <w:rFonts w:ascii="Times New Roman" w:eastAsia="Calibri" w:hAnsi="Times New Roman" w:cs="Times New Roman"/>
                <w:sz w:val="16"/>
                <w:szCs w:val="16"/>
              </w:rPr>
              <w:t>ADHD symptoms</w:t>
            </w:r>
          </w:p>
        </w:tc>
        <w:tc>
          <w:tcPr>
            <w:tcW w:w="2834" w:type="dxa"/>
          </w:tcPr>
          <w:p w14:paraId="41E2784C" w14:textId="77777777" w:rsidR="00B568F0" w:rsidRPr="00AE7802" w:rsidRDefault="00B568F0" w:rsidP="00AE7802">
            <w:pPr>
              <w:rPr>
                <w:rFonts w:ascii="Times New Roman" w:eastAsia="Calibri" w:hAnsi="Times New Roman" w:cs="Times New Roman"/>
                <w:sz w:val="16"/>
                <w:szCs w:val="16"/>
              </w:rPr>
            </w:pPr>
            <w:r w:rsidRPr="00AE7802">
              <w:rPr>
                <w:rFonts w:ascii="Times New Roman" w:eastAsia="Calibri" w:hAnsi="Times New Roman" w:cs="Times New Roman"/>
                <w:sz w:val="16"/>
                <w:szCs w:val="16"/>
              </w:rPr>
              <w:t xml:space="preserve">DSM-IV (DAWBA) rated by parents, number of symptoms, </w:t>
            </w:r>
            <w:proofErr w:type="spellStart"/>
            <w:r w:rsidRPr="00AE7802">
              <w:rPr>
                <w:rFonts w:ascii="Times New Roman" w:eastAsia="Calibri" w:hAnsi="Times New Roman" w:cs="Times New Roman"/>
                <w:sz w:val="16"/>
                <w:szCs w:val="16"/>
              </w:rPr>
              <w:t>age</w:t>
            </w:r>
            <w:proofErr w:type="spellEnd"/>
            <w:r w:rsidRPr="00AE7802">
              <w:rPr>
                <w:rFonts w:ascii="Times New Roman" w:eastAsia="Calibri" w:hAnsi="Times New Roman" w:cs="Times New Roman"/>
                <w:sz w:val="16"/>
                <w:szCs w:val="16"/>
              </w:rPr>
              <w:t xml:space="preserve"> 10</w:t>
            </w:r>
          </w:p>
        </w:tc>
        <w:tc>
          <w:tcPr>
            <w:tcW w:w="2761" w:type="dxa"/>
          </w:tcPr>
          <w:p w14:paraId="282DCA36" w14:textId="77777777" w:rsidR="00B568F0" w:rsidRPr="00AE7802" w:rsidRDefault="00B568F0" w:rsidP="00AE7802">
            <w:pPr>
              <w:rPr>
                <w:rFonts w:ascii="Times New Roman" w:eastAsia="Calibri" w:hAnsi="Times New Roman" w:cs="Times New Roman"/>
                <w:sz w:val="16"/>
                <w:szCs w:val="16"/>
              </w:rPr>
            </w:pPr>
            <w:r w:rsidRPr="00AE7802">
              <w:rPr>
                <w:rFonts w:ascii="Times New Roman" w:eastAsia="Calibri" w:hAnsi="Times New Roman" w:cs="Times New Roman"/>
                <w:sz w:val="16"/>
                <w:szCs w:val="16"/>
              </w:rPr>
              <w:t xml:space="preserve">DSM-IV rated by parents, z-score of number of reported symptoms, </w:t>
            </w:r>
            <w:proofErr w:type="spellStart"/>
            <w:r w:rsidRPr="00AE7802">
              <w:rPr>
                <w:rFonts w:ascii="Times New Roman" w:eastAsia="Calibri" w:hAnsi="Times New Roman" w:cs="Times New Roman"/>
                <w:sz w:val="16"/>
                <w:szCs w:val="16"/>
              </w:rPr>
              <w:t>age</w:t>
            </w:r>
            <w:proofErr w:type="spellEnd"/>
            <w:r w:rsidRPr="00AE7802">
              <w:rPr>
                <w:rFonts w:ascii="Times New Roman" w:eastAsia="Calibri" w:hAnsi="Times New Roman" w:cs="Times New Roman"/>
                <w:sz w:val="16"/>
                <w:szCs w:val="16"/>
              </w:rPr>
              <w:t xml:space="preserve"> 12</w:t>
            </w:r>
          </w:p>
        </w:tc>
        <w:tc>
          <w:tcPr>
            <w:tcW w:w="2450" w:type="dxa"/>
          </w:tcPr>
          <w:p w14:paraId="7FB341D8" w14:textId="77777777" w:rsidR="00B568F0" w:rsidRPr="00AE7802" w:rsidRDefault="00B568F0" w:rsidP="00AE7802">
            <w:pPr>
              <w:rPr>
                <w:rFonts w:ascii="Times New Roman" w:eastAsia="Calibri" w:hAnsi="Times New Roman" w:cs="Times New Roman"/>
                <w:sz w:val="16"/>
                <w:szCs w:val="16"/>
              </w:rPr>
            </w:pPr>
            <w:r w:rsidRPr="00AE7802">
              <w:rPr>
                <w:rFonts w:ascii="Times New Roman" w:eastAsia="Calibri" w:hAnsi="Times New Roman" w:cs="Times New Roman"/>
                <w:sz w:val="16"/>
                <w:szCs w:val="16"/>
              </w:rPr>
              <w:t xml:space="preserve">DSM-IV (DISC-IV), ages 7 to 12, z-score of mean reported </w:t>
            </w:r>
            <w:proofErr w:type="spellStart"/>
            <w:r w:rsidRPr="00AE7802">
              <w:rPr>
                <w:rFonts w:ascii="Times New Roman" w:eastAsia="Calibri" w:hAnsi="Times New Roman" w:cs="Times New Roman"/>
                <w:sz w:val="16"/>
                <w:szCs w:val="16"/>
              </w:rPr>
              <w:t>symptoms</w:t>
            </w:r>
            <w:r w:rsidRPr="00AE7802">
              <w:rPr>
                <w:rFonts w:ascii="Times New Roman" w:eastAsia="Calibri" w:hAnsi="Times New Roman" w:cs="Times New Roman"/>
                <w:sz w:val="16"/>
                <w:szCs w:val="16"/>
                <w:vertAlign w:val="superscript"/>
              </w:rPr>
              <w:t>a</w:t>
            </w:r>
            <w:proofErr w:type="spellEnd"/>
            <w:r w:rsidRPr="00AE7802">
              <w:rPr>
                <w:rFonts w:ascii="Times New Roman" w:eastAsia="Calibri" w:hAnsi="Times New Roman" w:cs="Times New Roman"/>
                <w:sz w:val="16"/>
                <w:szCs w:val="16"/>
              </w:rPr>
              <w:t>, ages 7 to 12</w:t>
            </w:r>
          </w:p>
        </w:tc>
        <w:tc>
          <w:tcPr>
            <w:tcW w:w="2907" w:type="dxa"/>
          </w:tcPr>
          <w:p w14:paraId="1AF1FF92" w14:textId="77777777" w:rsidR="00B568F0" w:rsidRPr="00AE7802" w:rsidRDefault="00B568F0" w:rsidP="00AE7802">
            <w:pPr>
              <w:rPr>
                <w:rFonts w:ascii="Times New Roman" w:eastAsia="Calibri" w:hAnsi="Times New Roman" w:cs="Times New Roman"/>
                <w:sz w:val="16"/>
                <w:szCs w:val="16"/>
              </w:rPr>
            </w:pPr>
            <w:r w:rsidRPr="00AE7802">
              <w:rPr>
                <w:rFonts w:ascii="Times New Roman" w:eastAsia="Calibri" w:hAnsi="Times New Roman" w:cs="Times New Roman"/>
                <w:sz w:val="16"/>
                <w:szCs w:val="16"/>
              </w:rPr>
              <w:t xml:space="preserve">SDQ-H rated by parents, z-score, </w:t>
            </w:r>
            <w:proofErr w:type="spellStart"/>
            <w:r w:rsidRPr="00AE7802">
              <w:rPr>
                <w:rFonts w:ascii="Times New Roman" w:eastAsia="Calibri" w:hAnsi="Times New Roman" w:cs="Times New Roman"/>
                <w:sz w:val="16"/>
                <w:szCs w:val="16"/>
              </w:rPr>
              <w:t>age</w:t>
            </w:r>
            <w:proofErr w:type="spellEnd"/>
            <w:r w:rsidRPr="00AE7802">
              <w:rPr>
                <w:rFonts w:ascii="Times New Roman" w:eastAsia="Calibri" w:hAnsi="Times New Roman" w:cs="Times New Roman"/>
                <w:sz w:val="16"/>
                <w:szCs w:val="16"/>
              </w:rPr>
              <w:t xml:space="preserve"> 11</w:t>
            </w:r>
          </w:p>
        </w:tc>
      </w:tr>
      <w:tr w:rsidR="00B568F0" w:rsidRPr="00AE7802" w14:paraId="5C2A3F0B" w14:textId="77777777" w:rsidTr="007B1032">
        <w:trPr>
          <w:trHeight w:val="273"/>
        </w:trPr>
        <w:tc>
          <w:tcPr>
            <w:tcW w:w="2270" w:type="dxa"/>
          </w:tcPr>
          <w:p w14:paraId="2C45851B" w14:textId="77777777" w:rsidR="00B568F0" w:rsidRPr="00AE7802" w:rsidRDefault="00B568F0" w:rsidP="00AE7802">
            <w:pPr>
              <w:rPr>
                <w:rFonts w:ascii="Times New Roman" w:eastAsia="Calibri" w:hAnsi="Times New Roman" w:cs="Times New Roman"/>
                <w:sz w:val="16"/>
                <w:szCs w:val="16"/>
              </w:rPr>
            </w:pPr>
            <w:r w:rsidRPr="00AE7802">
              <w:rPr>
                <w:rFonts w:ascii="Times New Roman" w:eastAsia="Calibri" w:hAnsi="Times New Roman" w:cs="Times New Roman"/>
                <w:sz w:val="16"/>
                <w:szCs w:val="16"/>
              </w:rPr>
              <w:t>Childhood maltreatment</w:t>
            </w:r>
          </w:p>
        </w:tc>
        <w:tc>
          <w:tcPr>
            <w:tcW w:w="2834" w:type="dxa"/>
          </w:tcPr>
          <w:p w14:paraId="02103A66" w14:textId="204524C3" w:rsidR="00B568F0" w:rsidRPr="00AE7802" w:rsidRDefault="00B568F0" w:rsidP="00A23E6B">
            <w:pPr>
              <w:rPr>
                <w:rFonts w:ascii="Times New Roman" w:eastAsia="Calibri" w:hAnsi="Times New Roman" w:cs="Times New Roman"/>
                <w:sz w:val="16"/>
                <w:szCs w:val="16"/>
              </w:rPr>
            </w:pPr>
            <w:r w:rsidRPr="00AE7802">
              <w:rPr>
                <w:rFonts w:ascii="Times New Roman" w:eastAsia="Calibri" w:hAnsi="Times New Roman" w:cs="Times New Roman"/>
                <w:sz w:val="16"/>
                <w:szCs w:val="16"/>
              </w:rPr>
              <w:t>Physical, emotional or sexual abuse and maladaptive parenting according to previous definitions</w:t>
            </w:r>
            <w:r w:rsidR="00857838">
              <w:rPr>
                <w:rFonts w:ascii="Times New Roman" w:eastAsia="Calibri" w:hAnsi="Times New Roman" w:cs="Times New Roman"/>
                <w:sz w:val="16"/>
                <w:szCs w:val="16"/>
              </w:rPr>
              <w:t xml:space="preserve"> </w:t>
            </w:r>
            <w:r w:rsidRPr="00AE7802">
              <w:rPr>
                <w:rFonts w:ascii="Times New Roman" w:eastAsia="Calibri" w:hAnsi="Times New Roman" w:cs="Times New Roman"/>
                <w:sz w:val="16"/>
                <w:szCs w:val="16"/>
              </w:rPr>
              <w:fldChar w:fldCharType="begin"/>
            </w:r>
            <w:r w:rsidR="00A23E6B">
              <w:rPr>
                <w:rFonts w:ascii="Times New Roman" w:eastAsia="Calibri" w:hAnsi="Times New Roman" w:cs="Times New Roman"/>
                <w:sz w:val="16"/>
                <w:szCs w:val="16"/>
              </w:rPr>
              <w:instrText xml:space="preserve"> ADDIN EN.CITE &lt;EndNote&gt;&lt;Cite&gt;&lt;Author&gt;Lereya&lt;/Author&gt;&lt;Year&gt;2015&lt;/Year&gt;&lt;RecNum&gt;218&lt;/RecNum&gt;&lt;DisplayText&gt;(Lereya&lt;style face="italic"&gt; et al.&lt;/style&gt;, 2015)&lt;/DisplayText&gt;&lt;record&gt;&lt;rec-number&gt;218&lt;/rec-number&gt;&lt;foreign-keys&gt;&lt;key app="EN" db-id="fdfwvdt9irw2abeaavbpzdxovfpwzxr02w0v" timestamp="1482513787"&gt;218&lt;/key&gt;&lt;/foreign-keys&gt;&lt;ref-type name="Journal Article"&gt;17&lt;/ref-type&gt;&lt;contributors&gt;&lt;authors&gt;&lt;author&gt;Lereya, S. T.&lt;/author&gt;&lt;author&gt;Copeland, W. E.&lt;/author&gt;&lt;author&gt;Costello, E. J.&lt;/author&gt;&lt;author&gt;Wolke, D.&lt;/author&gt;&lt;/authors&gt;&lt;/contributors&gt;&lt;auth-address&gt;Department of Psychology, University of Warwick, Coventry, UK.&amp;#xD;Department of Psychiatry and Behavioural Sciences, Duke Medical Center, Sheffield, UK.&amp;#xD;Department of Psychology, University of Warwick, Coventry, UK. Electronic address: d.wolke@warwick.ac.uk.&lt;/auth-address&gt;&lt;titles&gt;&lt;title&gt;Adult mental health consequences of peer bullying and maltreatment in childhood: two cohorts in two countries&lt;/title&gt;&lt;secondary-title&gt;Lancet Psychiatry&lt;/secondary-title&gt;&lt;alt-title&gt;The lancet. Psychiatry&lt;/alt-title&gt;&lt;/titles&gt;&lt;periodical&gt;&lt;full-title&gt;Lancet Psychiatry&lt;/full-title&gt;&lt;abbr-1&gt;The lancet. Psychiatry&lt;/abbr-1&gt;&lt;/periodical&gt;&lt;alt-periodical&gt;&lt;full-title&gt;Lancet Psychiatry&lt;/full-title&gt;&lt;abbr-1&gt;The lancet. Psychiatry&lt;/abbr-1&gt;&lt;/alt-periodical&gt;&lt;pages&gt;524-31&lt;/pages&gt;&lt;volume&gt;2&lt;/volume&gt;&lt;number&gt;6&lt;/number&gt;&lt;dates&gt;&lt;year&gt;2015&lt;/year&gt;&lt;pub-dates&gt;&lt;date&gt;Jun&lt;/date&gt;&lt;/pub-dates&gt;&lt;/dates&gt;&lt;isbn&gt;2215-0374 (Electronic)&amp;#xD;2215-0366 (Linking)&lt;/isbn&gt;&lt;accession-num&gt;26360448&lt;/accession-num&gt;&lt;urls&gt;&lt;related-urls&gt;&lt;url&gt;http://www.ncbi.nlm.nih.gov/pubmed/26360448&lt;/url&gt;&lt;/related-urls&gt;&lt;/urls&gt;&lt;custom2&gt;4580734&lt;/custom2&gt;&lt;electronic-resource-num&gt;10.1016/S2215-0366(15)00165-0&lt;/electronic-resource-num&gt;&lt;/record&gt;&lt;/Cite&gt;&lt;/EndNote&gt;</w:instrText>
            </w:r>
            <w:r w:rsidRPr="00AE7802">
              <w:rPr>
                <w:rFonts w:ascii="Times New Roman" w:eastAsia="Calibri" w:hAnsi="Times New Roman" w:cs="Times New Roman"/>
                <w:sz w:val="16"/>
                <w:szCs w:val="16"/>
              </w:rPr>
              <w:fldChar w:fldCharType="separate"/>
            </w:r>
            <w:r w:rsidR="00A23E6B">
              <w:rPr>
                <w:rFonts w:ascii="Times New Roman" w:eastAsia="Calibri" w:hAnsi="Times New Roman" w:cs="Times New Roman"/>
                <w:noProof/>
                <w:sz w:val="16"/>
                <w:szCs w:val="16"/>
              </w:rPr>
              <w:t>(Lereya</w:t>
            </w:r>
            <w:r w:rsidR="00A23E6B" w:rsidRPr="00A23E6B">
              <w:rPr>
                <w:rFonts w:ascii="Times New Roman" w:eastAsia="Calibri" w:hAnsi="Times New Roman" w:cs="Times New Roman"/>
                <w:i/>
                <w:noProof/>
                <w:sz w:val="16"/>
                <w:szCs w:val="16"/>
              </w:rPr>
              <w:t xml:space="preserve"> et al.</w:t>
            </w:r>
            <w:r w:rsidR="00A23E6B">
              <w:rPr>
                <w:rFonts w:ascii="Times New Roman" w:eastAsia="Calibri" w:hAnsi="Times New Roman" w:cs="Times New Roman"/>
                <w:noProof/>
                <w:sz w:val="16"/>
                <w:szCs w:val="16"/>
              </w:rPr>
              <w:t>, 2015)</w:t>
            </w:r>
            <w:r w:rsidRPr="00AE7802">
              <w:rPr>
                <w:rFonts w:ascii="Times New Roman" w:eastAsia="Calibri" w:hAnsi="Times New Roman" w:cs="Times New Roman"/>
                <w:sz w:val="16"/>
                <w:szCs w:val="16"/>
              </w:rPr>
              <w:fldChar w:fldCharType="end"/>
            </w:r>
            <w:r w:rsidRPr="00AE7802">
              <w:rPr>
                <w:rFonts w:ascii="Times New Roman" w:eastAsia="Calibri" w:hAnsi="Times New Roman" w:cs="Times New Roman"/>
                <w:sz w:val="16"/>
                <w:szCs w:val="16"/>
              </w:rPr>
              <w:t>. None, probable or severe if ne</w:t>
            </w:r>
            <w:r w:rsidR="00857838">
              <w:rPr>
                <w:rFonts w:ascii="Times New Roman" w:eastAsia="Calibri" w:hAnsi="Times New Roman" w:cs="Times New Roman"/>
                <w:sz w:val="16"/>
                <w:szCs w:val="16"/>
              </w:rPr>
              <w:t>ither, one or both were present</w:t>
            </w:r>
            <w:r w:rsidRPr="00AE7802">
              <w:rPr>
                <w:rFonts w:ascii="Times New Roman" w:eastAsia="Calibri" w:hAnsi="Times New Roman" w:cs="Times New Roman"/>
                <w:sz w:val="16"/>
                <w:szCs w:val="16"/>
              </w:rPr>
              <w:t xml:space="preserve"> (ages 18 months to 7 years)</w:t>
            </w:r>
          </w:p>
        </w:tc>
        <w:tc>
          <w:tcPr>
            <w:tcW w:w="2761" w:type="dxa"/>
          </w:tcPr>
          <w:p w14:paraId="439D0983" w14:textId="17A011ED" w:rsidR="00B568F0" w:rsidRPr="00AE7802" w:rsidRDefault="00B568F0" w:rsidP="00A23E6B">
            <w:pPr>
              <w:rPr>
                <w:rFonts w:ascii="Times New Roman" w:eastAsia="Calibri" w:hAnsi="Times New Roman" w:cs="Times New Roman"/>
                <w:sz w:val="16"/>
                <w:szCs w:val="16"/>
              </w:rPr>
            </w:pPr>
            <w:r w:rsidRPr="00AE7802">
              <w:rPr>
                <w:rFonts w:ascii="Times New Roman" w:eastAsia="Calibri" w:hAnsi="Times New Roman" w:cs="Times New Roman"/>
                <w:sz w:val="16"/>
                <w:szCs w:val="16"/>
              </w:rPr>
              <w:t>None, probable or severe according to previous definitions</w:t>
            </w:r>
            <w:r w:rsidR="00857838">
              <w:rPr>
                <w:rFonts w:ascii="Times New Roman" w:eastAsia="Calibri" w:hAnsi="Times New Roman" w:cs="Times New Roman"/>
                <w:sz w:val="16"/>
                <w:szCs w:val="16"/>
              </w:rPr>
              <w:t xml:space="preserve"> </w:t>
            </w:r>
            <w:r w:rsidRPr="00AE7802">
              <w:rPr>
                <w:rFonts w:ascii="Times New Roman" w:eastAsia="Calibri" w:hAnsi="Times New Roman" w:cs="Times New Roman"/>
                <w:sz w:val="16"/>
                <w:szCs w:val="16"/>
              </w:rPr>
              <w:fldChar w:fldCharType="begin">
                <w:fldData xml:space="preserve">PEVuZE5vdGU+PENpdGU+PEF1dGhvcj5DYXNwaTwvQXV0aG9yPjxZZWFyPjIwMDM8L1llYXI+PFJl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</w:fldData>
              </w:fldChar>
            </w:r>
            <w:r w:rsidR="00A23E6B">
              <w:rPr>
                <w:rFonts w:ascii="Times New Roman" w:eastAsia="Calibri" w:hAnsi="Times New Roman" w:cs="Times New Roman"/>
                <w:sz w:val="16"/>
                <w:szCs w:val="16"/>
              </w:rPr>
              <w:instrText xml:space="preserve"> ADDIN EN.CITE </w:instrText>
            </w:r>
            <w:r w:rsidR="00A23E6B">
              <w:rPr>
                <w:rFonts w:ascii="Times New Roman" w:eastAsia="Calibri" w:hAnsi="Times New Roman" w:cs="Times New Roman"/>
                <w:sz w:val="16"/>
                <w:szCs w:val="16"/>
              </w:rPr>
              <w:fldChar w:fldCharType="begin">
                <w:fldData xml:space="preserve">PEVuZE5vdGU+PENpdGU+PEF1dGhvcj5DYXNwaTwvQXV0aG9yPjxZZWFyPjIwMDM8L1llYXI+PFJl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</w:fldData>
              </w:fldChar>
            </w:r>
            <w:r w:rsidR="00A23E6B">
              <w:rPr>
                <w:rFonts w:ascii="Times New Roman" w:eastAsia="Calibri" w:hAnsi="Times New Roman" w:cs="Times New Roman"/>
                <w:sz w:val="16"/>
                <w:szCs w:val="16"/>
              </w:rPr>
              <w:instrText xml:space="preserve"> ADDIN EN.CITE.DATA </w:instrText>
            </w:r>
            <w:r w:rsidR="00A23E6B">
              <w:rPr>
                <w:rFonts w:ascii="Times New Roman" w:eastAsia="Calibri" w:hAnsi="Times New Roman" w:cs="Times New Roman"/>
                <w:sz w:val="16"/>
                <w:szCs w:val="16"/>
              </w:rPr>
            </w:r>
            <w:r w:rsidR="00A23E6B">
              <w:rPr>
                <w:rFonts w:ascii="Times New Roman" w:eastAsia="Calibri" w:hAnsi="Times New Roman" w:cs="Times New Roman"/>
                <w:sz w:val="16"/>
                <w:szCs w:val="16"/>
              </w:rPr>
              <w:fldChar w:fldCharType="end"/>
            </w:r>
            <w:r w:rsidRPr="00AE7802">
              <w:rPr>
                <w:rFonts w:ascii="Times New Roman" w:eastAsia="Calibri" w:hAnsi="Times New Roman" w:cs="Times New Roman"/>
                <w:sz w:val="16"/>
                <w:szCs w:val="16"/>
              </w:rPr>
            </w:r>
            <w:r w:rsidRPr="00AE7802">
              <w:rPr>
                <w:rFonts w:ascii="Times New Roman" w:eastAsia="Calibri" w:hAnsi="Times New Roman" w:cs="Times New Roman"/>
                <w:sz w:val="16"/>
                <w:szCs w:val="16"/>
              </w:rPr>
              <w:fldChar w:fldCharType="separate"/>
            </w:r>
            <w:r w:rsidR="00A23E6B">
              <w:rPr>
                <w:rFonts w:ascii="Times New Roman" w:eastAsia="Calibri" w:hAnsi="Times New Roman" w:cs="Times New Roman"/>
                <w:noProof/>
                <w:sz w:val="16"/>
                <w:szCs w:val="16"/>
              </w:rPr>
              <w:t>(Caspi</w:t>
            </w:r>
            <w:r w:rsidR="00A23E6B" w:rsidRPr="00A23E6B">
              <w:rPr>
                <w:rFonts w:ascii="Times New Roman" w:eastAsia="Calibri" w:hAnsi="Times New Roman" w:cs="Times New Roman"/>
                <w:i/>
                <w:noProof/>
                <w:sz w:val="16"/>
                <w:szCs w:val="16"/>
              </w:rPr>
              <w:t xml:space="preserve"> et al.</w:t>
            </w:r>
            <w:r w:rsidR="00A23E6B">
              <w:rPr>
                <w:rFonts w:ascii="Times New Roman" w:eastAsia="Calibri" w:hAnsi="Times New Roman" w:cs="Times New Roman"/>
                <w:noProof/>
                <w:sz w:val="16"/>
                <w:szCs w:val="16"/>
              </w:rPr>
              <w:t>, 2003)</w:t>
            </w:r>
            <w:r w:rsidRPr="00AE7802">
              <w:rPr>
                <w:rFonts w:ascii="Times New Roman" w:eastAsia="Calibri" w:hAnsi="Times New Roman" w:cs="Times New Roman"/>
                <w:sz w:val="16"/>
                <w:szCs w:val="16"/>
              </w:rPr>
              <w:fldChar w:fldCharType="end"/>
            </w:r>
            <w:r w:rsidRPr="00AE7802">
              <w:rPr>
                <w:rFonts w:ascii="Times New Roman" w:eastAsia="Calibri" w:hAnsi="Times New Roman" w:cs="Times New Roman"/>
                <w:sz w:val="16"/>
                <w:szCs w:val="16"/>
              </w:rPr>
              <w:t>, children’s ages 5 to 12.</w:t>
            </w:r>
          </w:p>
        </w:tc>
        <w:tc>
          <w:tcPr>
            <w:tcW w:w="2450" w:type="dxa"/>
          </w:tcPr>
          <w:p w14:paraId="7A82B1BE" w14:textId="77777777" w:rsidR="00B568F0" w:rsidRPr="00AE7802" w:rsidRDefault="00B568F0" w:rsidP="00AE7802">
            <w:pPr>
              <w:rPr>
                <w:rFonts w:ascii="Times New Roman" w:eastAsia="Calibri" w:hAnsi="Times New Roman" w:cs="Times New Roman"/>
                <w:sz w:val="16"/>
                <w:szCs w:val="16"/>
              </w:rPr>
            </w:pPr>
            <w:r w:rsidRPr="00AE7802">
              <w:rPr>
                <w:rFonts w:ascii="Times New Roman" w:eastAsia="Calibri" w:hAnsi="Times New Roman" w:cs="Times New Roman"/>
                <w:sz w:val="16"/>
                <w:szCs w:val="16"/>
              </w:rPr>
              <w:t>Parent-Child Relationship Scale answered by parents ages 7 to 12, grouped into none, probable or severe.</w:t>
            </w:r>
          </w:p>
        </w:tc>
        <w:tc>
          <w:tcPr>
            <w:tcW w:w="2907" w:type="dxa"/>
          </w:tcPr>
          <w:p w14:paraId="02E9BDFD" w14:textId="72DC76B4" w:rsidR="00B568F0" w:rsidRPr="00AE7802" w:rsidRDefault="00B568F0" w:rsidP="00A23E6B">
            <w:pPr>
              <w:rPr>
                <w:rFonts w:ascii="Times New Roman" w:eastAsia="Calibri" w:hAnsi="Times New Roman" w:cs="Times New Roman"/>
                <w:sz w:val="16"/>
                <w:szCs w:val="16"/>
              </w:rPr>
            </w:pPr>
            <w:r w:rsidRPr="00AE7802">
              <w:rPr>
                <w:rFonts w:ascii="Times New Roman" w:eastAsia="Calibri" w:hAnsi="Times New Roman" w:cs="Times New Roman"/>
                <w:sz w:val="16"/>
                <w:szCs w:val="16"/>
              </w:rPr>
              <w:t>None, probable or severe according to previous definitions</w:t>
            </w:r>
            <w:r w:rsidR="00857838">
              <w:rPr>
                <w:rFonts w:ascii="Times New Roman" w:eastAsia="Calibri" w:hAnsi="Times New Roman" w:cs="Times New Roman"/>
                <w:sz w:val="16"/>
                <w:szCs w:val="16"/>
              </w:rPr>
              <w:t xml:space="preserve"> </w:t>
            </w:r>
            <w:r w:rsidRPr="00AE7802">
              <w:rPr>
                <w:rFonts w:ascii="Times New Roman" w:eastAsia="Calibri" w:hAnsi="Times New Roman" w:cs="Times New Roman"/>
                <w:sz w:val="16"/>
                <w:szCs w:val="16"/>
              </w:rPr>
              <w:fldChar w:fldCharType="begin">
                <w:fldData xml:space="preserve">PEVuZE5vdGU+PENpdGU+PEF1dGhvcj5DYXNwaTwvQXV0aG9yPjxZZWFyPjIwMDM8L1llYXI+PFJl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</w:fldData>
              </w:fldChar>
            </w:r>
            <w:r w:rsidR="00A23E6B">
              <w:rPr>
                <w:rFonts w:ascii="Times New Roman" w:eastAsia="Calibri" w:hAnsi="Times New Roman" w:cs="Times New Roman"/>
                <w:sz w:val="16"/>
                <w:szCs w:val="16"/>
              </w:rPr>
              <w:instrText xml:space="preserve"> ADDIN EN.CITE </w:instrText>
            </w:r>
            <w:r w:rsidR="00A23E6B">
              <w:rPr>
                <w:rFonts w:ascii="Times New Roman" w:eastAsia="Calibri" w:hAnsi="Times New Roman" w:cs="Times New Roman"/>
                <w:sz w:val="16"/>
                <w:szCs w:val="16"/>
              </w:rPr>
              <w:fldChar w:fldCharType="begin">
                <w:fldData xml:space="preserve">PEVuZE5vdGU+PENpdGU+PEF1dGhvcj5DYXNwaTwvQXV0aG9yPjxZZWFyPjIwMDM8L1llYXI+PFJl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</w:fldData>
              </w:fldChar>
            </w:r>
            <w:r w:rsidR="00A23E6B">
              <w:rPr>
                <w:rFonts w:ascii="Times New Roman" w:eastAsia="Calibri" w:hAnsi="Times New Roman" w:cs="Times New Roman"/>
                <w:sz w:val="16"/>
                <w:szCs w:val="16"/>
              </w:rPr>
              <w:instrText xml:space="preserve"> ADDIN EN.CITE.DATA </w:instrText>
            </w:r>
            <w:r w:rsidR="00A23E6B">
              <w:rPr>
                <w:rFonts w:ascii="Times New Roman" w:eastAsia="Calibri" w:hAnsi="Times New Roman" w:cs="Times New Roman"/>
                <w:sz w:val="16"/>
                <w:szCs w:val="16"/>
              </w:rPr>
            </w:r>
            <w:r w:rsidR="00A23E6B">
              <w:rPr>
                <w:rFonts w:ascii="Times New Roman" w:eastAsia="Calibri" w:hAnsi="Times New Roman" w:cs="Times New Roman"/>
                <w:sz w:val="16"/>
                <w:szCs w:val="16"/>
              </w:rPr>
              <w:fldChar w:fldCharType="end"/>
            </w:r>
            <w:r w:rsidRPr="00AE7802">
              <w:rPr>
                <w:rFonts w:ascii="Times New Roman" w:eastAsia="Calibri" w:hAnsi="Times New Roman" w:cs="Times New Roman"/>
                <w:sz w:val="16"/>
                <w:szCs w:val="16"/>
              </w:rPr>
            </w:r>
            <w:r w:rsidRPr="00AE7802">
              <w:rPr>
                <w:rFonts w:ascii="Times New Roman" w:eastAsia="Calibri" w:hAnsi="Times New Roman" w:cs="Times New Roman"/>
                <w:sz w:val="16"/>
                <w:szCs w:val="16"/>
              </w:rPr>
              <w:fldChar w:fldCharType="separate"/>
            </w:r>
            <w:r w:rsidR="00A23E6B">
              <w:rPr>
                <w:rFonts w:ascii="Times New Roman" w:eastAsia="Calibri" w:hAnsi="Times New Roman" w:cs="Times New Roman"/>
                <w:noProof/>
                <w:sz w:val="16"/>
                <w:szCs w:val="16"/>
              </w:rPr>
              <w:t>(Caspi</w:t>
            </w:r>
            <w:r w:rsidR="00A23E6B" w:rsidRPr="00A23E6B">
              <w:rPr>
                <w:rFonts w:ascii="Times New Roman" w:eastAsia="Calibri" w:hAnsi="Times New Roman" w:cs="Times New Roman"/>
                <w:i/>
                <w:noProof/>
                <w:sz w:val="16"/>
                <w:szCs w:val="16"/>
              </w:rPr>
              <w:t xml:space="preserve"> et al.</w:t>
            </w:r>
            <w:r w:rsidR="00A23E6B">
              <w:rPr>
                <w:rFonts w:ascii="Times New Roman" w:eastAsia="Calibri" w:hAnsi="Times New Roman" w:cs="Times New Roman"/>
                <w:noProof/>
                <w:sz w:val="16"/>
                <w:szCs w:val="16"/>
              </w:rPr>
              <w:t>, 2003)</w:t>
            </w:r>
            <w:r w:rsidRPr="00AE7802">
              <w:rPr>
                <w:rFonts w:ascii="Times New Roman" w:eastAsia="Calibri" w:hAnsi="Times New Roman" w:cs="Times New Roman"/>
                <w:sz w:val="16"/>
                <w:szCs w:val="16"/>
              </w:rPr>
              <w:fldChar w:fldCharType="end"/>
            </w:r>
            <w:r w:rsidRPr="00AE7802">
              <w:rPr>
                <w:rFonts w:ascii="Times New Roman" w:eastAsia="Calibri" w:hAnsi="Times New Roman" w:cs="Times New Roman"/>
                <w:sz w:val="16"/>
                <w:szCs w:val="16"/>
              </w:rPr>
              <w:t>. Asked retrospectively at age 15.</w:t>
            </w:r>
          </w:p>
        </w:tc>
      </w:tr>
      <w:tr w:rsidR="00B568F0" w:rsidRPr="00AE7802" w14:paraId="4F840F0F" w14:textId="77777777" w:rsidTr="007B1032">
        <w:trPr>
          <w:trHeight w:val="273"/>
        </w:trPr>
        <w:tc>
          <w:tcPr>
            <w:tcW w:w="2270" w:type="dxa"/>
          </w:tcPr>
          <w:p w14:paraId="5BC16250" w14:textId="77777777" w:rsidR="00B568F0" w:rsidRPr="00AE7802" w:rsidRDefault="00B568F0" w:rsidP="00AE7802">
            <w:pPr>
              <w:rPr>
                <w:rFonts w:ascii="Times New Roman" w:eastAsia="Calibri" w:hAnsi="Times New Roman" w:cs="Times New Roman"/>
                <w:sz w:val="16"/>
                <w:szCs w:val="16"/>
              </w:rPr>
            </w:pPr>
            <w:r w:rsidRPr="00AE7802">
              <w:rPr>
                <w:rFonts w:ascii="Times New Roman" w:eastAsia="Calibri" w:hAnsi="Times New Roman" w:cs="Times New Roman"/>
                <w:sz w:val="16"/>
                <w:szCs w:val="16"/>
              </w:rPr>
              <w:t>Depression of the mother</w:t>
            </w:r>
          </w:p>
        </w:tc>
        <w:tc>
          <w:tcPr>
            <w:tcW w:w="2834" w:type="dxa"/>
          </w:tcPr>
          <w:p w14:paraId="24E57553" w14:textId="77777777" w:rsidR="00B568F0" w:rsidRPr="00AE7802" w:rsidRDefault="00B568F0" w:rsidP="00AE7802">
            <w:pPr>
              <w:rPr>
                <w:rFonts w:ascii="Times New Roman" w:eastAsia="Calibri" w:hAnsi="Times New Roman" w:cs="Times New Roman"/>
                <w:sz w:val="16"/>
                <w:szCs w:val="16"/>
              </w:rPr>
            </w:pPr>
            <w:r w:rsidRPr="00AE7802">
              <w:rPr>
                <w:rFonts w:ascii="Times New Roman" w:eastAsia="Calibri" w:hAnsi="Times New Roman" w:cs="Times New Roman"/>
                <w:sz w:val="16"/>
                <w:szCs w:val="16"/>
              </w:rPr>
              <w:t>Positive if any of the following true: self-reported having had severe depression (age 11); self-reported having taken pills for depression in the last three years (age 9); EDPS of at least 10 (ages 8 months, 18 months).</w:t>
            </w:r>
          </w:p>
        </w:tc>
        <w:tc>
          <w:tcPr>
            <w:tcW w:w="2761" w:type="dxa"/>
          </w:tcPr>
          <w:p w14:paraId="11D2B7F6" w14:textId="77777777" w:rsidR="00B568F0" w:rsidRPr="00AE7802" w:rsidRDefault="00B568F0" w:rsidP="00AE7802">
            <w:pPr>
              <w:rPr>
                <w:rFonts w:ascii="Times New Roman" w:eastAsia="Calibri" w:hAnsi="Times New Roman" w:cs="Times New Roman"/>
                <w:sz w:val="16"/>
                <w:szCs w:val="16"/>
              </w:rPr>
            </w:pPr>
            <w:r w:rsidRPr="00AE7802">
              <w:rPr>
                <w:rFonts w:ascii="Times New Roman" w:eastAsia="Calibri" w:hAnsi="Times New Roman" w:cs="Times New Roman"/>
                <w:sz w:val="16"/>
                <w:szCs w:val="16"/>
              </w:rPr>
              <w:t>DSM-IV, children’s ages 5 to 12.</w:t>
            </w:r>
          </w:p>
        </w:tc>
        <w:tc>
          <w:tcPr>
            <w:tcW w:w="2450" w:type="dxa"/>
          </w:tcPr>
          <w:p w14:paraId="5BE824CB" w14:textId="77777777" w:rsidR="00B568F0" w:rsidRPr="00AE7802" w:rsidRDefault="00B568F0" w:rsidP="00AE7802">
            <w:pPr>
              <w:rPr>
                <w:rFonts w:ascii="Times New Roman" w:eastAsia="Calibri" w:hAnsi="Times New Roman" w:cs="Times New Roman"/>
                <w:sz w:val="16"/>
                <w:szCs w:val="16"/>
              </w:rPr>
            </w:pPr>
            <w:r w:rsidRPr="00AE7802">
              <w:rPr>
                <w:rFonts w:ascii="Times New Roman" w:eastAsia="Calibri" w:hAnsi="Times New Roman" w:cs="Times New Roman"/>
                <w:sz w:val="16"/>
                <w:szCs w:val="16"/>
              </w:rPr>
              <w:t xml:space="preserve">Positive if biological mom retrospectively reported having the blues at or after delivery, asked at baseline (children’s age 7 to 10). </w:t>
            </w:r>
          </w:p>
        </w:tc>
        <w:tc>
          <w:tcPr>
            <w:tcW w:w="2907" w:type="dxa"/>
          </w:tcPr>
          <w:p w14:paraId="73D86412" w14:textId="4B48AB1F" w:rsidR="00B568F0" w:rsidRPr="00AE7802" w:rsidRDefault="00B568F0" w:rsidP="00A23E6B">
            <w:pPr>
              <w:rPr>
                <w:rFonts w:ascii="Times New Roman" w:eastAsia="Calibri" w:hAnsi="Times New Roman" w:cs="Times New Roman"/>
                <w:sz w:val="16"/>
                <w:szCs w:val="16"/>
              </w:rPr>
            </w:pPr>
            <w:r w:rsidRPr="00AE7802">
              <w:rPr>
                <w:rFonts w:ascii="Times New Roman" w:eastAsia="Calibri" w:hAnsi="Times New Roman" w:cs="Times New Roman"/>
                <w:sz w:val="16"/>
                <w:szCs w:val="16"/>
              </w:rPr>
              <w:t>At least 7 points in the SRQ-20, as previously suggested</w:t>
            </w:r>
            <w:r w:rsidR="00857838">
              <w:rPr>
                <w:rFonts w:ascii="Times New Roman" w:eastAsia="Calibri" w:hAnsi="Times New Roman" w:cs="Times New Roman"/>
                <w:sz w:val="16"/>
                <w:szCs w:val="16"/>
              </w:rPr>
              <w:t xml:space="preserve"> </w:t>
            </w:r>
            <w:r w:rsidRPr="00AE7802">
              <w:rPr>
                <w:rFonts w:ascii="Times New Roman" w:eastAsia="Calibri" w:hAnsi="Times New Roman" w:cs="Times New Roman"/>
                <w:sz w:val="16"/>
                <w:szCs w:val="16"/>
              </w:rPr>
              <w:fldChar w:fldCharType="begin"/>
            </w:r>
            <w:r w:rsidR="00A23E6B">
              <w:rPr>
                <w:rFonts w:ascii="Times New Roman" w:eastAsia="Calibri" w:hAnsi="Times New Roman" w:cs="Times New Roman"/>
                <w:sz w:val="16"/>
                <w:szCs w:val="16"/>
              </w:rPr>
              <w:instrText xml:space="preserve"> ADDIN EN.CITE &lt;EndNote&gt;&lt;Cite&gt;&lt;Author&gt;WHO&lt;/Author&gt;&lt;Year&gt;1994&lt;/Year&gt;&lt;RecNum&gt;220&lt;/RecNum&gt;&lt;DisplayText&gt;(WHO, 1994)&lt;/DisplayText&gt;&lt;record&gt;&lt;rec-number&gt;220&lt;/rec-number&gt;&lt;foreign-keys&gt;&lt;key app="EN" db-id="fdfwvdt9irw2abeaavbpzdxovfpwzxr02w0v" timestamp="1482515036"&gt;220&lt;/key&gt;&lt;/foreign-keys&gt;&lt;ref-type name="Report"&gt;27&lt;/ref-type&gt;&lt;contributors&gt;&lt;authors&gt;&lt;author&gt;WHO&lt;/author&gt;&lt;/authors&gt;&lt;/contributors&gt;&lt;titles&gt;&lt;title&gt;A user’s guide to self-reporting questionnaires. &lt;/title&gt;&lt;/titles&gt;&lt;dates&gt;&lt;year&gt;1994&lt;/year&gt;&lt;/dates&gt;&lt;pub-location&gt;Geneva&lt;/pub-location&gt;&lt;publisher&gt;WHO: Division of mental health&lt;/publisher&gt;&lt;urls&gt;&lt;/urls&gt;&lt;/record&gt;&lt;/Cite&gt;&lt;Cite&gt;&lt;Author&gt;WHO&lt;/Author&gt;&lt;Year&gt;1994&lt;/Year&gt;&lt;RecNum&gt;220&lt;/RecNum&gt;&lt;record&gt;&lt;rec-number&gt;220&lt;/rec-number&gt;&lt;foreign-keys&gt;&lt;key app="EN" db-id="fdfwvdt9irw2abeaavbpzdxovfpwzxr02w0v" timestamp="1482515036"&gt;220&lt;/key&gt;&lt;/foreign-keys&gt;&lt;ref-type name="Report"&gt;27&lt;/ref-type&gt;&lt;contributors&gt;&lt;authors&gt;&lt;author&gt;WHO&lt;/author&gt;&lt;/authors&gt;&lt;/contributors&gt;&lt;titles&gt;&lt;title&gt;A user’s guide to self-reporting questionnaires. &lt;/title&gt;&lt;/titles&gt;&lt;dates&gt;&lt;year&gt;1994&lt;/year&gt;&lt;/dates&gt;&lt;pub-location&gt;Geneva&lt;/pub-location&gt;&lt;publisher&gt;WHO: Division of mental health&lt;/publisher&gt;&lt;urls&gt;&lt;/urls&gt;&lt;/record&gt;&lt;/Cite&gt;&lt;/EndNote&gt;</w:instrText>
            </w:r>
            <w:r w:rsidRPr="00AE7802">
              <w:rPr>
                <w:rFonts w:ascii="Times New Roman" w:eastAsia="Calibri" w:hAnsi="Times New Roman" w:cs="Times New Roman"/>
                <w:sz w:val="16"/>
                <w:szCs w:val="16"/>
              </w:rPr>
              <w:fldChar w:fldCharType="separate"/>
            </w:r>
            <w:r w:rsidR="00A23E6B">
              <w:rPr>
                <w:rFonts w:ascii="Times New Roman" w:eastAsia="Calibri" w:hAnsi="Times New Roman" w:cs="Times New Roman"/>
                <w:noProof/>
                <w:sz w:val="16"/>
                <w:szCs w:val="16"/>
              </w:rPr>
              <w:t>(WHO, 1994)</w:t>
            </w:r>
            <w:r w:rsidRPr="00AE7802">
              <w:rPr>
                <w:rFonts w:ascii="Times New Roman" w:eastAsia="Calibri" w:hAnsi="Times New Roman" w:cs="Times New Roman"/>
                <w:sz w:val="16"/>
                <w:szCs w:val="16"/>
              </w:rPr>
              <w:fldChar w:fldCharType="end"/>
            </w:r>
            <w:r w:rsidRPr="00AE7802">
              <w:rPr>
                <w:rFonts w:ascii="Times New Roman" w:eastAsia="Calibri" w:hAnsi="Times New Roman" w:cs="Times New Roman"/>
                <w:sz w:val="16"/>
                <w:szCs w:val="16"/>
              </w:rPr>
              <w:t>, age 11.</w:t>
            </w:r>
          </w:p>
        </w:tc>
      </w:tr>
      <w:tr w:rsidR="00B568F0" w:rsidRPr="00AE7802" w14:paraId="0CB3E7C3" w14:textId="77777777" w:rsidTr="007B1032">
        <w:trPr>
          <w:trHeight w:val="289"/>
        </w:trPr>
        <w:tc>
          <w:tcPr>
            <w:tcW w:w="2270" w:type="dxa"/>
          </w:tcPr>
          <w:p w14:paraId="18428A7E" w14:textId="77777777" w:rsidR="00B568F0" w:rsidRPr="00AE7802" w:rsidRDefault="00B568F0" w:rsidP="00AE7802">
            <w:pPr>
              <w:rPr>
                <w:rFonts w:ascii="Times New Roman" w:eastAsia="Calibri" w:hAnsi="Times New Roman" w:cs="Times New Roman"/>
                <w:sz w:val="16"/>
                <w:szCs w:val="16"/>
              </w:rPr>
            </w:pPr>
            <w:r w:rsidRPr="00AE7802">
              <w:rPr>
                <w:rFonts w:ascii="Times New Roman" w:eastAsia="Calibri" w:hAnsi="Times New Roman" w:cs="Times New Roman"/>
                <w:sz w:val="16"/>
                <w:szCs w:val="16"/>
              </w:rPr>
              <w:t xml:space="preserve">Social </w:t>
            </w:r>
            <w:proofErr w:type="spellStart"/>
            <w:r w:rsidRPr="00AE7802">
              <w:rPr>
                <w:rFonts w:ascii="Times New Roman" w:eastAsia="Calibri" w:hAnsi="Times New Roman" w:cs="Times New Roman"/>
                <w:sz w:val="16"/>
                <w:szCs w:val="16"/>
              </w:rPr>
              <w:t>class</w:t>
            </w:r>
            <w:r w:rsidRPr="00AE7802">
              <w:rPr>
                <w:rFonts w:ascii="Times New Roman" w:eastAsia="Calibri" w:hAnsi="Times New Roman" w:cs="Times New Roman"/>
                <w:sz w:val="16"/>
                <w:szCs w:val="16"/>
                <w:vertAlign w:val="superscript"/>
              </w:rPr>
              <w:t>c</w:t>
            </w:r>
            <w:proofErr w:type="spellEnd"/>
          </w:p>
        </w:tc>
        <w:tc>
          <w:tcPr>
            <w:tcW w:w="2834" w:type="dxa"/>
          </w:tcPr>
          <w:p w14:paraId="4BC7C7A8" w14:textId="77777777" w:rsidR="00B568F0" w:rsidRPr="00AE7802" w:rsidRDefault="00B568F0" w:rsidP="00AE7802">
            <w:pPr>
              <w:rPr>
                <w:rFonts w:ascii="Times New Roman" w:eastAsia="Calibri" w:hAnsi="Times New Roman" w:cs="Times New Roman"/>
                <w:sz w:val="16"/>
                <w:szCs w:val="16"/>
              </w:rPr>
            </w:pPr>
            <w:r w:rsidRPr="00AE7802">
              <w:rPr>
                <w:rFonts w:ascii="Times New Roman" w:eastAsia="Calibri" w:hAnsi="Times New Roman" w:cs="Times New Roman"/>
                <w:sz w:val="16"/>
                <w:szCs w:val="16"/>
              </w:rPr>
              <w:t>Registrar’s General Classification, asked at birth.</w:t>
            </w:r>
          </w:p>
        </w:tc>
        <w:tc>
          <w:tcPr>
            <w:tcW w:w="2761" w:type="dxa"/>
          </w:tcPr>
          <w:p w14:paraId="4A436799" w14:textId="77777777" w:rsidR="00B568F0" w:rsidRPr="00AE7802" w:rsidRDefault="00B568F0" w:rsidP="00AE7802">
            <w:pPr>
              <w:rPr>
                <w:rFonts w:ascii="Times New Roman" w:eastAsia="Calibri" w:hAnsi="Times New Roman" w:cs="Times New Roman"/>
                <w:sz w:val="16"/>
                <w:szCs w:val="16"/>
              </w:rPr>
            </w:pPr>
            <w:r w:rsidRPr="00AE7802">
              <w:rPr>
                <w:rFonts w:ascii="Times New Roman" w:eastAsia="Calibri" w:hAnsi="Times New Roman" w:cs="Times New Roman"/>
                <w:sz w:val="16"/>
                <w:szCs w:val="16"/>
              </w:rPr>
              <w:t>Acorn classification, ages 5 to 12.</w:t>
            </w:r>
          </w:p>
        </w:tc>
        <w:tc>
          <w:tcPr>
            <w:tcW w:w="2450" w:type="dxa"/>
          </w:tcPr>
          <w:p w14:paraId="16EA442F" w14:textId="77777777" w:rsidR="00B568F0" w:rsidRPr="00AE7802" w:rsidRDefault="00B568F0" w:rsidP="00AE7802">
            <w:pPr>
              <w:rPr>
                <w:rFonts w:ascii="Times New Roman" w:eastAsia="Calibri" w:hAnsi="Times New Roman" w:cs="Times New Roman"/>
                <w:sz w:val="16"/>
                <w:szCs w:val="16"/>
              </w:rPr>
            </w:pPr>
            <w:r w:rsidRPr="00AE7802">
              <w:rPr>
                <w:rFonts w:ascii="Times New Roman" w:eastAsia="Calibri" w:hAnsi="Times New Roman" w:cs="Times New Roman"/>
                <w:sz w:val="16"/>
                <w:szCs w:val="16"/>
              </w:rPr>
              <w:t>Gross household income in US$, age 7 to 10, ages 7 to 10.</w:t>
            </w:r>
          </w:p>
        </w:tc>
        <w:tc>
          <w:tcPr>
            <w:tcW w:w="2907" w:type="dxa"/>
          </w:tcPr>
          <w:p w14:paraId="34466C42" w14:textId="77777777" w:rsidR="00B568F0" w:rsidRPr="00AE7802" w:rsidRDefault="00B568F0" w:rsidP="00AE7802">
            <w:pPr>
              <w:rPr>
                <w:rFonts w:ascii="Times New Roman" w:eastAsia="Calibri" w:hAnsi="Times New Roman" w:cs="Times New Roman"/>
                <w:sz w:val="16"/>
                <w:szCs w:val="16"/>
              </w:rPr>
            </w:pPr>
            <w:r w:rsidRPr="00AE7802">
              <w:rPr>
                <w:rFonts w:ascii="Times New Roman" w:eastAsia="Calibri" w:hAnsi="Times New Roman" w:cs="Times New Roman"/>
                <w:sz w:val="16"/>
                <w:szCs w:val="16"/>
              </w:rPr>
              <w:t xml:space="preserve">ABEP criteria, </w:t>
            </w:r>
            <w:proofErr w:type="spellStart"/>
            <w:r w:rsidRPr="00AE7802">
              <w:rPr>
                <w:rFonts w:ascii="Times New Roman" w:eastAsia="Calibri" w:hAnsi="Times New Roman" w:cs="Times New Roman"/>
                <w:sz w:val="16"/>
                <w:szCs w:val="16"/>
              </w:rPr>
              <w:t>age</w:t>
            </w:r>
            <w:proofErr w:type="spellEnd"/>
            <w:r w:rsidRPr="00AE7802">
              <w:rPr>
                <w:rFonts w:ascii="Times New Roman" w:eastAsia="Calibri" w:hAnsi="Times New Roman" w:cs="Times New Roman"/>
                <w:sz w:val="16"/>
                <w:szCs w:val="16"/>
              </w:rPr>
              <w:t xml:space="preserve"> 11</w:t>
            </w:r>
          </w:p>
        </w:tc>
      </w:tr>
    </w:tbl>
    <w:p w14:paraId="6CCED7C3" w14:textId="77777777" w:rsidR="00B568F0" w:rsidRPr="00AE7802" w:rsidRDefault="00B568F0" w:rsidP="00AE7802">
      <w:pPr>
        <w:spacing w:after="200"/>
        <w:rPr>
          <w:rFonts w:ascii="Times New Roman" w:eastAsia="Calibri" w:hAnsi="Times New Roman" w:cs="Times New Roman"/>
          <w:sz w:val="20"/>
          <w:szCs w:val="20"/>
        </w:rPr>
      </w:pPr>
      <w:r w:rsidRPr="00AE7802">
        <w:rPr>
          <w:rFonts w:ascii="Times New Roman" w:eastAsia="Calibri" w:hAnsi="Times New Roman" w:cs="Times New Roman"/>
          <w:sz w:val="20"/>
          <w:szCs w:val="20"/>
        </w:rPr>
        <w:t xml:space="preserve">CDI </w:t>
      </w:r>
      <w:r w:rsidRPr="00AE7802">
        <w:rPr>
          <w:rFonts w:ascii="Times New Roman" w:eastAsia="Calibri" w:hAnsi="Times New Roman" w:cs="Times New Roman"/>
          <w:i/>
          <w:sz w:val="20"/>
          <w:szCs w:val="20"/>
        </w:rPr>
        <w:t>Children’s Depression Inventory</w:t>
      </w:r>
      <w:r w:rsidRPr="00AE7802">
        <w:rPr>
          <w:rFonts w:ascii="Times New Roman" w:eastAsia="Calibri" w:hAnsi="Times New Roman" w:cs="Times New Roman"/>
          <w:sz w:val="20"/>
          <w:szCs w:val="20"/>
        </w:rPr>
        <w:t xml:space="preserve"> | SDQ-C </w:t>
      </w:r>
      <w:r w:rsidRPr="00AE7802">
        <w:rPr>
          <w:rFonts w:ascii="Times New Roman" w:eastAsia="Calibri" w:hAnsi="Times New Roman" w:cs="Times New Roman"/>
          <w:i/>
          <w:sz w:val="20"/>
          <w:szCs w:val="20"/>
        </w:rPr>
        <w:t>Strengths and Difficulties Questionnaire, conduct subscale</w:t>
      </w:r>
      <w:r w:rsidRPr="00AE7802">
        <w:rPr>
          <w:rFonts w:ascii="Times New Roman" w:eastAsia="Calibri" w:hAnsi="Times New Roman" w:cs="Times New Roman"/>
          <w:sz w:val="20"/>
          <w:szCs w:val="20"/>
        </w:rPr>
        <w:t xml:space="preserve"> | SDQ-E </w:t>
      </w:r>
      <w:r w:rsidRPr="00AE7802">
        <w:rPr>
          <w:rFonts w:ascii="Times New Roman" w:eastAsia="Calibri" w:hAnsi="Times New Roman" w:cs="Times New Roman"/>
          <w:i/>
          <w:sz w:val="20"/>
          <w:szCs w:val="20"/>
        </w:rPr>
        <w:t>Strengths and Difficulties Questionnaire, emotional subscale</w:t>
      </w:r>
      <w:r w:rsidRPr="00AE7802">
        <w:rPr>
          <w:rFonts w:ascii="Times New Roman" w:eastAsia="Calibri" w:hAnsi="Times New Roman" w:cs="Times New Roman"/>
          <w:sz w:val="20"/>
          <w:szCs w:val="20"/>
        </w:rPr>
        <w:t xml:space="preserve"> | SDQ-H </w:t>
      </w:r>
      <w:r w:rsidRPr="00AE7802">
        <w:rPr>
          <w:rFonts w:ascii="Times New Roman" w:eastAsia="Calibri" w:hAnsi="Times New Roman" w:cs="Times New Roman"/>
          <w:i/>
          <w:sz w:val="20"/>
          <w:szCs w:val="20"/>
        </w:rPr>
        <w:t>Strengths and Difficulties Questionnaire, hyperactivity subscale</w:t>
      </w:r>
      <w:r w:rsidRPr="00AE7802">
        <w:rPr>
          <w:rFonts w:ascii="Times New Roman" w:eastAsia="Calibri" w:hAnsi="Times New Roman" w:cs="Times New Roman"/>
          <w:sz w:val="20"/>
          <w:szCs w:val="20"/>
        </w:rPr>
        <w:t xml:space="preserve"> | EDPS - </w:t>
      </w:r>
      <w:r w:rsidRPr="00AE7802">
        <w:rPr>
          <w:rFonts w:ascii="Times New Roman" w:eastAsia="Calibri" w:hAnsi="Times New Roman" w:cs="Times New Roman"/>
          <w:i/>
          <w:sz w:val="20"/>
          <w:szCs w:val="20"/>
        </w:rPr>
        <w:t xml:space="preserve">Edinburgh Postnatal Depression Scale </w:t>
      </w:r>
      <w:r w:rsidRPr="00AE7802">
        <w:rPr>
          <w:rFonts w:ascii="Times New Roman" w:eastAsia="Calibri" w:hAnsi="Times New Roman" w:cs="Times New Roman"/>
          <w:sz w:val="20"/>
          <w:szCs w:val="20"/>
        </w:rPr>
        <w:t xml:space="preserve">| SRQ-20 </w:t>
      </w:r>
      <w:r w:rsidRPr="00AE7802">
        <w:rPr>
          <w:rFonts w:ascii="Times New Roman" w:eastAsia="Calibri" w:hAnsi="Times New Roman" w:cs="Times New Roman"/>
          <w:i/>
          <w:sz w:val="20"/>
          <w:szCs w:val="20"/>
        </w:rPr>
        <w:t xml:space="preserve">Self-reporting Questionnaire 20 </w:t>
      </w:r>
      <w:r w:rsidRPr="00AE7802">
        <w:rPr>
          <w:rFonts w:ascii="Times New Roman" w:eastAsia="Calibri" w:hAnsi="Times New Roman" w:cs="Times New Roman"/>
          <w:sz w:val="20"/>
          <w:szCs w:val="20"/>
        </w:rPr>
        <w:t xml:space="preserve">| ABEP </w:t>
      </w:r>
      <w:proofErr w:type="spellStart"/>
      <w:r w:rsidRPr="00AE7802">
        <w:rPr>
          <w:rFonts w:ascii="Times New Roman" w:eastAsia="Calibri" w:hAnsi="Times New Roman" w:cs="Times New Roman"/>
          <w:i/>
          <w:sz w:val="20"/>
          <w:szCs w:val="20"/>
        </w:rPr>
        <w:t>Associação</w:t>
      </w:r>
      <w:proofErr w:type="spellEnd"/>
      <w:r w:rsidRPr="00AE7802">
        <w:rPr>
          <w:rFonts w:ascii="Times New Roman" w:eastAsia="Calibri" w:hAnsi="Times New Roman" w:cs="Times New Roman"/>
          <w:i/>
          <w:sz w:val="20"/>
          <w:szCs w:val="20"/>
        </w:rPr>
        <w:t xml:space="preserve"> </w:t>
      </w:r>
      <w:proofErr w:type="spellStart"/>
      <w:r w:rsidRPr="00AE7802">
        <w:rPr>
          <w:rFonts w:ascii="Times New Roman" w:eastAsia="Calibri" w:hAnsi="Times New Roman" w:cs="Times New Roman"/>
          <w:i/>
          <w:sz w:val="20"/>
          <w:szCs w:val="20"/>
        </w:rPr>
        <w:t>Brasileira</w:t>
      </w:r>
      <w:proofErr w:type="spellEnd"/>
      <w:r w:rsidRPr="00AE7802">
        <w:rPr>
          <w:rFonts w:ascii="Times New Roman" w:eastAsia="Calibri" w:hAnsi="Times New Roman" w:cs="Times New Roman"/>
          <w:i/>
          <w:sz w:val="20"/>
          <w:szCs w:val="20"/>
        </w:rPr>
        <w:t xml:space="preserve"> de </w:t>
      </w:r>
      <w:proofErr w:type="spellStart"/>
      <w:r w:rsidRPr="00AE7802">
        <w:rPr>
          <w:rFonts w:ascii="Times New Roman" w:eastAsia="Calibri" w:hAnsi="Times New Roman" w:cs="Times New Roman"/>
          <w:i/>
          <w:sz w:val="20"/>
          <w:szCs w:val="20"/>
        </w:rPr>
        <w:t>Empresas</w:t>
      </w:r>
      <w:proofErr w:type="spellEnd"/>
      <w:r w:rsidRPr="00AE7802">
        <w:rPr>
          <w:rFonts w:ascii="Times New Roman" w:eastAsia="Calibri" w:hAnsi="Times New Roman" w:cs="Times New Roman"/>
          <w:i/>
          <w:sz w:val="20"/>
          <w:szCs w:val="20"/>
        </w:rPr>
        <w:t xml:space="preserve"> de </w:t>
      </w:r>
      <w:proofErr w:type="spellStart"/>
      <w:r w:rsidRPr="00AE7802">
        <w:rPr>
          <w:rFonts w:ascii="Times New Roman" w:eastAsia="Calibri" w:hAnsi="Times New Roman" w:cs="Times New Roman"/>
          <w:i/>
          <w:sz w:val="20"/>
          <w:szCs w:val="20"/>
        </w:rPr>
        <w:t>Pesquisa</w:t>
      </w:r>
      <w:proofErr w:type="spellEnd"/>
      <w:r w:rsidRPr="00AE7802">
        <w:rPr>
          <w:rFonts w:ascii="Times New Roman" w:eastAsia="Calibri" w:hAnsi="Times New Roman" w:cs="Times New Roman"/>
          <w:i/>
          <w:sz w:val="20"/>
          <w:szCs w:val="20"/>
        </w:rPr>
        <w:t xml:space="preserve"> (the Brazilian Association of Research Companies)</w:t>
      </w:r>
    </w:p>
    <w:p w14:paraId="56384F52" w14:textId="77777777" w:rsidR="00B568F0" w:rsidRPr="00AE7802" w:rsidRDefault="00B568F0" w:rsidP="00AE7802">
      <w:pPr>
        <w:numPr>
          <w:ilvl w:val="0"/>
          <w:numId w:val="1"/>
        </w:numPr>
        <w:spacing w:after="200"/>
        <w:contextualSpacing/>
        <w:rPr>
          <w:rFonts w:ascii="Times New Roman" w:eastAsia="Calibri" w:hAnsi="Times New Roman" w:cs="Times New Roman"/>
          <w:sz w:val="20"/>
          <w:szCs w:val="20"/>
        </w:rPr>
      </w:pPr>
      <w:r w:rsidRPr="00AE7802">
        <w:rPr>
          <w:rFonts w:ascii="Times New Roman" w:eastAsia="Calibri" w:hAnsi="Times New Roman" w:cs="Times New Roman"/>
          <w:sz w:val="20"/>
          <w:szCs w:val="20"/>
        </w:rPr>
        <w:t>We ran a ROC curve analyses of the SDQ-C rated by parents against DAWBA in a subsample of children (n = 290). Discrimination was fair (0.77). The best selected cut-off was at least 7 points.</w:t>
      </w:r>
    </w:p>
    <w:p w14:paraId="4947E3D1" w14:textId="77777777" w:rsidR="00B568F0" w:rsidRPr="00AE7802" w:rsidRDefault="00B568F0" w:rsidP="00AE7802">
      <w:pPr>
        <w:numPr>
          <w:ilvl w:val="0"/>
          <w:numId w:val="1"/>
        </w:numPr>
        <w:spacing w:after="200"/>
        <w:contextualSpacing/>
        <w:rPr>
          <w:rFonts w:ascii="Times New Roman" w:eastAsia="Calibri" w:hAnsi="Times New Roman" w:cs="Times New Roman"/>
          <w:sz w:val="20"/>
          <w:szCs w:val="20"/>
        </w:rPr>
      </w:pPr>
      <w:r w:rsidRPr="00AE7802">
        <w:rPr>
          <w:rFonts w:ascii="Times New Roman" w:eastAsia="Calibri" w:hAnsi="Times New Roman" w:cs="Times New Roman"/>
          <w:sz w:val="20"/>
          <w:szCs w:val="20"/>
        </w:rPr>
        <w:t xml:space="preserve">Since categories of risk were heterogeneous across studies, we have decided to group categories aiming to achieve similar percentages of the population included in each group. Therefore, the observed effect reflects rather the </w:t>
      </w:r>
      <w:r w:rsidRPr="00AE7802">
        <w:rPr>
          <w:rFonts w:ascii="Times New Roman" w:eastAsia="Calibri" w:hAnsi="Times New Roman" w:cs="Times New Roman"/>
          <w:i/>
          <w:sz w:val="20"/>
          <w:szCs w:val="20"/>
        </w:rPr>
        <w:t xml:space="preserve">relative </w:t>
      </w:r>
      <w:r w:rsidRPr="00AE7802">
        <w:rPr>
          <w:rFonts w:ascii="Times New Roman" w:eastAsia="Calibri" w:hAnsi="Times New Roman" w:cs="Times New Roman"/>
          <w:sz w:val="20"/>
          <w:szCs w:val="20"/>
        </w:rPr>
        <w:t xml:space="preserve">social class (how the individual family compares to the population) than the </w:t>
      </w:r>
      <w:r w:rsidRPr="00AE7802">
        <w:rPr>
          <w:rFonts w:ascii="Times New Roman" w:eastAsia="Calibri" w:hAnsi="Times New Roman" w:cs="Times New Roman"/>
          <w:i/>
          <w:sz w:val="20"/>
          <w:szCs w:val="20"/>
        </w:rPr>
        <w:t xml:space="preserve">absolute </w:t>
      </w:r>
      <w:r w:rsidRPr="00AE7802">
        <w:rPr>
          <w:rFonts w:ascii="Times New Roman" w:eastAsia="Calibri" w:hAnsi="Times New Roman" w:cs="Times New Roman"/>
          <w:sz w:val="20"/>
          <w:szCs w:val="20"/>
        </w:rPr>
        <w:t>concept (how much does the family actually earn or possess).</w:t>
      </w:r>
    </w:p>
    <w:p w14:paraId="65FB9966" w14:textId="77777777" w:rsidR="00B568F0" w:rsidRPr="00AE7802" w:rsidRDefault="00B568F0" w:rsidP="00AE7802">
      <w:pPr>
        <w:spacing w:after="200"/>
        <w:ind w:left="720"/>
        <w:contextualSpacing/>
        <w:rPr>
          <w:rFonts w:ascii="Times New Roman" w:eastAsia="Calibri" w:hAnsi="Times New Roman" w:cs="Times New Roman"/>
          <w:sz w:val="20"/>
          <w:szCs w:val="20"/>
        </w:rPr>
      </w:pPr>
    </w:p>
    <w:p w14:paraId="0038BB0B" w14:textId="77777777" w:rsidR="00B568F0" w:rsidRPr="00AE7802" w:rsidRDefault="00B568F0" w:rsidP="00AE7802">
      <w:pPr>
        <w:spacing w:after="200"/>
        <w:ind w:left="720"/>
        <w:contextualSpacing/>
        <w:rPr>
          <w:rFonts w:ascii="Times New Roman" w:eastAsia="Calibri" w:hAnsi="Times New Roman" w:cs="Times New Roman"/>
          <w:sz w:val="20"/>
          <w:szCs w:val="20"/>
        </w:rPr>
      </w:pPr>
    </w:p>
    <w:p w14:paraId="1B6C586F" w14:textId="77777777" w:rsidR="00B568F0" w:rsidRPr="00AE7802" w:rsidRDefault="00B568F0" w:rsidP="00AE7802">
      <w:pPr>
        <w:spacing w:after="200"/>
        <w:ind w:left="720"/>
        <w:contextualSpacing/>
        <w:rPr>
          <w:rFonts w:ascii="Times New Roman" w:eastAsia="Calibri" w:hAnsi="Times New Roman" w:cs="Times New Roman"/>
          <w:sz w:val="20"/>
          <w:szCs w:val="20"/>
        </w:rPr>
      </w:pPr>
    </w:p>
    <w:p w14:paraId="26896016" w14:textId="77777777" w:rsidR="00B568F0" w:rsidRPr="00AE7802" w:rsidRDefault="00B568F0" w:rsidP="00AE7802">
      <w:pPr>
        <w:spacing w:after="200"/>
        <w:ind w:left="720"/>
        <w:contextualSpacing/>
        <w:rPr>
          <w:rFonts w:ascii="Times New Roman" w:eastAsia="Calibri" w:hAnsi="Times New Roman" w:cs="Times New Roman"/>
          <w:sz w:val="20"/>
          <w:szCs w:val="20"/>
        </w:rPr>
      </w:pPr>
    </w:p>
    <w:p w14:paraId="7F37F1F9" w14:textId="77777777" w:rsidR="00B568F0" w:rsidRPr="00AE7802" w:rsidRDefault="00B568F0" w:rsidP="00AE7802">
      <w:pPr>
        <w:spacing w:after="200"/>
        <w:ind w:left="720"/>
        <w:contextualSpacing/>
        <w:rPr>
          <w:rFonts w:ascii="Times New Roman" w:eastAsia="Calibri" w:hAnsi="Times New Roman" w:cs="Times New Roman"/>
          <w:sz w:val="20"/>
          <w:szCs w:val="20"/>
        </w:rPr>
        <w:sectPr w:rsidR="00B568F0" w:rsidRPr="00AE7802" w:rsidSect="007B1032">
          <w:pgSz w:w="15840" w:h="12240" w:orient="landscape"/>
          <w:pgMar w:top="993" w:right="1417" w:bottom="1892" w:left="1417" w:header="708" w:footer="708" w:gutter="0"/>
          <w:cols w:space="708"/>
          <w:docGrid w:linePitch="360"/>
        </w:sectPr>
      </w:pPr>
    </w:p>
    <w:p w14:paraId="204AD053" w14:textId="77777777" w:rsidR="00B568F0" w:rsidRPr="00AE7802" w:rsidRDefault="00B568F0" w:rsidP="00AE7802">
      <w:pPr>
        <w:spacing w:after="200"/>
        <w:rPr>
          <w:rFonts w:ascii="Times New Roman" w:eastAsia="Calibri" w:hAnsi="Times New Roman" w:cs="Times New Roman"/>
          <w:b/>
          <w:sz w:val="20"/>
          <w:szCs w:val="20"/>
        </w:rPr>
      </w:pPr>
      <w:proofErr w:type="spellStart"/>
      <w:r w:rsidRPr="00AE7802">
        <w:rPr>
          <w:rFonts w:ascii="Times New Roman" w:eastAsia="Calibri" w:hAnsi="Times New Roman" w:cs="Times New Roman"/>
          <w:b/>
          <w:sz w:val="20"/>
          <w:szCs w:val="20"/>
        </w:rPr>
        <w:lastRenderedPageBreak/>
        <w:t>eMethods</w:t>
      </w:r>
      <w:proofErr w:type="spellEnd"/>
      <w:r w:rsidRPr="00AE7802">
        <w:rPr>
          <w:rFonts w:ascii="Times New Roman" w:eastAsia="Calibri" w:hAnsi="Times New Roman" w:cs="Times New Roman"/>
          <w:b/>
          <w:sz w:val="20"/>
          <w:szCs w:val="20"/>
        </w:rPr>
        <w:t>: Machine Learning approaches</w:t>
      </w:r>
    </w:p>
    <w:p w14:paraId="7126C529" w14:textId="549977D9" w:rsidR="00B568F0" w:rsidRPr="00AE7802" w:rsidRDefault="00B568F0" w:rsidP="00AE7802">
      <w:pPr>
        <w:spacing w:after="200"/>
        <w:rPr>
          <w:rFonts w:ascii="Times New Roman" w:eastAsia="Calibri" w:hAnsi="Times New Roman" w:cs="Times New Roman"/>
          <w:b/>
          <w:sz w:val="20"/>
          <w:szCs w:val="20"/>
        </w:rPr>
      </w:pPr>
      <w:r w:rsidRPr="00AE7802">
        <w:rPr>
          <w:rFonts w:ascii="Times New Roman" w:eastAsia="Calibri" w:hAnsi="Times New Roman" w:cs="Times New Roman"/>
          <w:sz w:val="20"/>
          <w:szCs w:val="20"/>
        </w:rPr>
        <w:t>We compared the logistic regression analysis to some well-established machine learning algorithms in order to assess the consistency of our findings. We used the package caret (Version 6.0-73) from R software (</w:t>
      </w:r>
      <w:hyperlink r:id="rId7" w:history="1">
        <w:r w:rsidRPr="00AE7802">
          <w:rPr>
            <w:rFonts w:ascii="Times New Roman" w:eastAsia="Calibri" w:hAnsi="Times New Roman" w:cs="Times New Roman"/>
            <w:color w:val="0000FF"/>
            <w:sz w:val="20"/>
            <w:szCs w:val="20"/>
            <w:u w:val="single"/>
          </w:rPr>
          <w:t>https://www.R-project.org/</w:t>
        </w:r>
      </w:hyperlink>
      <w:r w:rsidRPr="00AE7802">
        <w:rPr>
          <w:rFonts w:ascii="Times New Roman" w:eastAsia="Calibri" w:hAnsi="Times New Roman" w:cs="Times New Roman"/>
          <w:sz w:val="20"/>
          <w:szCs w:val="20"/>
        </w:rPr>
        <w:t xml:space="preserve">). We selected the caret package due to its automated tuning methods for machine learning algorithms, which enable the selection of the best fit for each model. We assumed a diagnostic classification problem with the abovementioned predictors used as input data. The main objective was to train a set of machine learning algorithms to estimate the probability of a subject belonging to either ADHD or healthy control groups given previously unseen subjects’ data. In the present analysis, besides logistic regression, Random Forest, Artificial Neural Network, and Stochastic Gradient Boosting were used because 1) they are capable of modeling more complex patterns than nearly any algorithm; 2) they can handle categorical or continuous features; 3) they can be used on data with extremely large number of observations; 4) they can be used to classification prediction problems. </w:t>
      </w:r>
      <w:proofErr w:type="spellStart"/>
      <w:r w:rsidR="00ED0496" w:rsidRPr="00AE7802">
        <w:rPr>
          <w:rFonts w:ascii="Times New Roman" w:eastAsia="Calibri" w:hAnsi="Times New Roman" w:cs="Times New Roman"/>
          <w:sz w:val="20"/>
          <w:szCs w:val="20"/>
        </w:rPr>
        <w:t>F</w:t>
      </w:r>
      <w:r w:rsidRPr="00AE7802">
        <w:rPr>
          <w:rFonts w:ascii="Times New Roman" w:eastAsia="Calibri" w:hAnsi="Times New Roman" w:cs="Times New Roman"/>
          <w:sz w:val="20"/>
          <w:szCs w:val="20"/>
        </w:rPr>
        <w:t>forest</w:t>
      </w:r>
      <w:proofErr w:type="spellEnd"/>
      <w:r w:rsidRPr="00AE7802">
        <w:rPr>
          <w:rFonts w:ascii="Times New Roman" w:eastAsia="Calibri" w:hAnsi="Times New Roman" w:cs="Times New Roman"/>
          <w:sz w:val="20"/>
          <w:szCs w:val="20"/>
        </w:rPr>
        <w:t xml:space="preserve"> (or decision tree forests) is an ensemble-based method that focuses only on ensembles of decision trees. This method was developed by Leo </w:t>
      </w:r>
      <w:proofErr w:type="spellStart"/>
      <w:r w:rsidRPr="00AE7802">
        <w:rPr>
          <w:rFonts w:ascii="Times New Roman" w:eastAsia="Calibri" w:hAnsi="Times New Roman" w:cs="Times New Roman"/>
          <w:sz w:val="20"/>
          <w:szCs w:val="20"/>
        </w:rPr>
        <w:t>Breiman</w:t>
      </w:r>
      <w:proofErr w:type="spellEnd"/>
      <w:r w:rsidRPr="00AE7802">
        <w:rPr>
          <w:rFonts w:ascii="Times New Roman" w:eastAsia="Calibri" w:hAnsi="Times New Roman" w:cs="Times New Roman"/>
          <w:sz w:val="20"/>
          <w:szCs w:val="20"/>
        </w:rPr>
        <w:t xml:space="preserve"> and Adele Cutler, and combines the base principles of “bagging” with random feature selection to add additional diversity to the decision tree models. An Artificial Neural Network (ANN) models the relationship between a set of input signals and an output signal using a model derived from our understanding of how a biological brain responds to stimuli from sensory inputs. Stochastic gradient boosting is another “bagging” procedure.</w:t>
      </w:r>
      <w:r w:rsidRPr="00AE7802">
        <w:rPr>
          <w:rFonts w:ascii="Times New Roman" w:eastAsia="Calibri" w:hAnsi="Times New Roman" w:cs="Times New Roman"/>
          <w:sz w:val="20"/>
          <w:szCs w:val="20"/>
          <w:vertAlign w:val="superscript"/>
        </w:rPr>
        <w:t>5</w:t>
      </w:r>
      <w:r w:rsidRPr="00AE7802">
        <w:rPr>
          <w:rFonts w:ascii="Times New Roman" w:eastAsia="Calibri" w:hAnsi="Times New Roman" w:cs="Times New Roman"/>
          <w:sz w:val="20"/>
          <w:szCs w:val="20"/>
        </w:rPr>
        <w:t xml:space="preserve">Machine learning approach was conducted in two phases: 1) training and validation phase and 2) test phase. In the first phase, we used the ALSPAC dataset to train, to validate, and to identify the best fit (parameter tuning) for each model. The parameters to be adjusted were 1) size and decay for ANN, 2) </w:t>
      </w:r>
      <w:proofErr w:type="spellStart"/>
      <w:r w:rsidRPr="00AE7802">
        <w:rPr>
          <w:rFonts w:ascii="Times New Roman" w:eastAsia="Calibri" w:hAnsi="Times New Roman" w:cs="Times New Roman"/>
          <w:sz w:val="20"/>
          <w:szCs w:val="20"/>
        </w:rPr>
        <w:t>mtry</w:t>
      </w:r>
      <w:proofErr w:type="spellEnd"/>
      <w:r w:rsidRPr="00AE7802">
        <w:rPr>
          <w:rFonts w:ascii="Times New Roman" w:eastAsia="Calibri" w:hAnsi="Times New Roman" w:cs="Times New Roman"/>
          <w:sz w:val="20"/>
          <w:szCs w:val="20"/>
        </w:rPr>
        <w:t xml:space="preserve"> (an optional integer specifying the number of features to randomly select at each split) for random forest, and 3) </w:t>
      </w:r>
      <w:proofErr w:type="spellStart"/>
      <w:proofErr w:type="gramStart"/>
      <w:r w:rsidRPr="00AE7802">
        <w:rPr>
          <w:rFonts w:ascii="Times New Roman" w:eastAsia="Calibri" w:hAnsi="Times New Roman" w:cs="Times New Roman"/>
          <w:sz w:val="20"/>
          <w:szCs w:val="20"/>
        </w:rPr>
        <w:t>n.trees</w:t>
      </w:r>
      <w:proofErr w:type="spellEnd"/>
      <w:proofErr w:type="gramEnd"/>
      <w:r w:rsidRPr="00AE7802">
        <w:rPr>
          <w:rFonts w:ascii="Times New Roman" w:eastAsia="Calibri" w:hAnsi="Times New Roman" w:cs="Times New Roman"/>
          <w:sz w:val="20"/>
          <w:szCs w:val="20"/>
        </w:rPr>
        <w:t xml:space="preserve">, </w:t>
      </w:r>
      <w:proofErr w:type="spellStart"/>
      <w:r w:rsidRPr="00AE7802">
        <w:rPr>
          <w:rFonts w:ascii="Times New Roman" w:eastAsia="Calibri" w:hAnsi="Times New Roman" w:cs="Times New Roman"/>
          <w:sz w:val="20"/>
          <w:szCs w:val="20"/>
        </w:rPr>
        <w:t>interactions.depth</w:t>
      </w:r>
      <w:proofErr w:type="spellEnd"/>
      <w:r w:rsidRPr="00AE7802">
        <w:rPr>
          <w:rFonts w:ascii="Times New Roman" w:eastAsia="Calibri" w:hAnsi="Times New Roman" w:cs="Times New Roman"/>
          <w:sz w:val="20"/>
          <w:szCs w:val="20"/>
        </w:rPr>
        <w:t xml:space="preserve">, shrinkage, and </w:t>
      </w:r>
      <w:proofErr w:type="spellStart"/>
      <w:r w:rsidRPr="00AE7802">
        <w:rPr>
          <w:rFonts w:ascii="Times New Roman" w:eastAsia="Calibri" w:hAnsi="Times New Roman" w:cs="Times New Roman"/>
          <w:sz w:val="20"/>
          <w:szCs w:val="20"/>
        </w:rPr>
        <w:t>n.minobsinnode</w:t>
      </w:r>
      <w:proofErr w:type="spellEnd"/>
      <w:r w:rsidRPr="00AE7802">
        <w:rPr>
          <w:rFonts w:ascii="Times New Roman" w:eastAsia="Calibri" w:hAnsi="Times New Roman" w:cs="Times New Roman"/>
          <w:sz w:val="20"/>
          <w:szCs w:val="20"/>
        </w:rPr>
        <w:t xml:space="preserve"> for Stochastic Gradient Boosting.</w:t>
      </w:r>
      <w:r w:rsidR="00ED0496" w:rsidRPr="00AE7802">
        <w:rPr>
          <w:rFonts w:ascii="Times New Roman" w:eastAsia="Calibri" w:hAnsi="Times New Roman" w:cs="Times New Roman"/>
          <w:sz w:val="20"/>
          <w:szCs w:val="20"/>
          <w:vertAlign w:val="superscript"/>
        </w:rPr>
        <w:t xml:space="preserve"> </w:t>
      </w:r>
      <w:r w:rsidRPr="00AE7802">
        <w:rPr>
          <w:rFonts w:ascii="Times New Roman" w:eastAsia="Calibri" w:hAnsi="Times New Roman" w:cs="Times New Roman"/>
          <w:sz w:val="20"/>
          <w:szCs w:val="20"/>
        </w:rPr>
        <w:t xml:space="preserve">We used optimism bootstrapping (n=1000) as the resampling method and AUC to select the best fit for each model. In the second phase, we tested the selected models in E-Risk, MTA, and Pelotas datasets. </w:t>
      </w:r>
    </w:p>
    <w:p w14:paraId="77669AE5" w14:textId="77777777" w:rsidR="00B568F0" w:rsidRPr="00AE7802" w:rsidRDefault="00B568F0" w:rsidP="00AE7802">
      <w:pPr>
        <w:spacing w:after="200"/>
        <w:jc w:val="both"/>
        <w:rPr>
          <w:rFonts w:ascii="Times New Roman" w:eastAsia="Calibri" w:hAnsi="Times New Roman" w:cs="Times New Roman"/>
          <w:sz w:val="20"/>
          <w:szCs w:val="20"/>
        </w:rPr>
      </w:pPr>
      <w:r w:rsidRPr="00AE7802">
        <w:rPr>
          <w:rFonts w:ascii="Times New Roman" w:eastAsia="Calibri" w:hAnsi="Times New Roman" w:cs="Times New Roman"/>
          <w:sz w:val="20"/>
          <w:szCs w:val="20"/>
        </w:rPr>
        <w:t xml:space="preserve">The parameters selected during the first phase were 1) </w:t>
      </w:r>
      <w:proofErr w:type="spellStart"/>
      <w:r w:rsidRPr="00AE7802">
        <w:rPr>
          <w:rFonts w:ascii="Times New Roman" w:eastAsia="Calibri" w:hAnsi="Times New Roman" w:cs="Times New Roman"/>
          <w:sz w:val="20"/>
          <w:szCs w:val="20"/>
        </w:rPr>
        <w:t>mtry</w:t>
      </w:r>
      <w:proofErr w:type="spellEnd"/>
      <w:r w:rsidRPr="00AE7802">
        <w:rPr>
          <w:rFonts w:ascii="Times New Roman" w:eastAsia="Calibri" w:hAnsi="Times New Roman" w:cs="Times New Roman"/>
          <w:sz w:val="20"/>
          <w:szCs w:val="20"/>
        </w:rPr>
        <w:t xml:space="preserve">=3 for random forest, 2) size=1 and decay=0.01 for ANN, 3) </w:t>
      </w:r>
      <w:proofErr w:type="spellStart"/>
      <w:proofErr w:type="gramStart"/>
      <w:r w:rsidRPr="00AE7802">
        <w:rPr>
          <w:rFonts w:ascii="Times New Roman" w:eastAsia="Calibri" w:hAnsi="Times New Roman" w:cs="Times New Roman"/>
          <w:sz w:val="20"/>
          <w:szCs w:val="20"/>
        </w:rPr>
        <w:t>n.trees</w:t>
      </w:r>
      <w:proofErr w:type="spellEnd"/>
      <w:proofErr w:type="gramEnd"/>
      <w:r w:rsidRPr="00AE7802">
        <w:rPr>
          <w:rFonts w:ascii="Times New Roman" w:eastAsia="Calibri" w:hAnsi="Times New Roman" w:cs="Times New Roman"/>
          <w:sz w:val="20"/>
          <w:szCs w:val="20"/>
        </w:rPr>
        <w:t xml:space="preserve">=150, </w:t>
      </w:r>
      <w:proofErr w:type="spellStart"/>
      <w:r w:rsidRPr="00AE7802">
        <w:rPr>
          <w:rFonts w:ascii="Times New Roman" w:eastAsia="Calibri" w:hAnsi="Times New Roman" w:cs="Times New Roman"/>
          <w:sz w:val="20"/>
          <w:szCs w:val="20"/>
        </w:rPr>
        <w:t>interactions.depth</w:t>
      </w:r>
      <w:proofErr w:type="spellEnd"/>
      <w:r w:rsidRPr="00AE7802">
        <w:rPr>
          <w:rFonts w:ascii="Times New Roman" w:eastAsia="Calibri" w:hAnsi="Times New Roman" w:cs="Times New Roman"/>
          <w:sz w:val="20"/>
          <w:szCs w:val="20"/>
        </w:rPr>
        <w:t xml:space="preserve">=1, </w:t>
      </w:r>
      <w:proofErr w:type="spellStart"/>
      <w:r w:rsidRPr="00AE7802">
        <w:rPr>
          <w:rFonts w:ascii="Times New Roman" w:eastAsia="Calibri" w:hAnsi="Times New Roman" w:cs="Times New Roman"/>
          <w:sz w:val="20"/>
          <w:szCs w:val="20"/>
        </w:rPr>
        <w:t>shirinkage</w:t>
      </w:r>
      <w:proofErr w:type="spellEnd"/>
      <w:r w:rsidRPr="00AE7802">
        <w:rPr>
          <w:rFonts w:ascii="Times New Roman" w:eastAsia="Calibri" w:hAnsi="Times New Roman" w:cs="Times New Roman"/>
          <w:sz w:val="20"/>
          <w:szCs w:val="20"/>
        </w:rPr>
        <w:t xml:space="preserve">=0.1, </w:t>
      </w:r>
      <w:proofErr w:type="spellStart"/>
      <w:r w:rsidRPr="00AE7802">
        <w:rPr>
          <w:rFonts w:ascii="Times New Roman" w:eastAsia="Calibri" w:hAnsi="Times New Roman" w:cs="Times New Roman"/>
          <w:sz w:val="20"/>
          <w:szCs w:val="20"/>
        </w:rPr>
        <w:t>n.minobsinnode</w:t>
      </w:r>
      <w:proofErr w:type="spellEnd"/>
      <w:r w:rsidRPr="00AE7802">
        <w:rPr>
          <w:rFonts w:ascii="Times New Roman" w:eastAsia="Calibri" w:hAnsi="Times New Roman" w:cs="Times New Roman"/>
          <w:sz w:val="20"/>
          <w:szCs w:val="20"/>
        </w:rPr>
        <w:t>=10 for Stochastic Gradient Boosting. eTable6 shows the AUC for each model in all test datasets.</w:t>
      </w:r>
    </w:p>
    <w:p w14:paraId="36513DB3" w14:textId="77777777" w:rsidR="00B568F0" w:rsidRPr="00AE7802" w:rsidRDefault="00B568F0" w:rsidP="00AE7802">
      <w:pPr>
        <w:spacing w:after="200"/>
        <w:rPr>
          <w:rFonts w:ascii="Times New Roman" w:eastAsia="Calibri" w:hAnsi="Times New Roman" w:cs="Times New Roman"/>
          <w:sz w:val="20"/>
          <w:szCs w:val="20"/>
        </w:rPr>
      </w:pPr>
      <w:r w:rsidRPr="00AE7802">
        <w:rPr>
          <w:rFonts w:ascii="Times New Roman" w:eastAsia="Calibri" w:hAnsi="Times New Roman" w:cs="Times New Roman"/>
          <w:sz w:val="20"/>
          <w:szCs w:val="20"/>
        </w:rPr>
        <w:br w:type="page"/>
      </w:r>
      <w:proofErr w:type="spellStart"/>
      <w:r w:rsidRPr="00AE7802">
        <w:rPr>
          <w:rFonts w:ascii="Times New Roman" w:eastAsia="Calibri" w:hAnsi="Times New Roman" w:cs="Times New Roman"/>
          <w:b/>
          <w:sz w:val="20"/>
          <w:szCs w:val="20"/>
        </w:rPr>
        <w:lastRenderedPageBreak/>
        <w:t>eFigure</w:t>
      </w:r>
      <w:proofErr w:type="spellEnd"/>
      <w:r w:rsidRPr="00AE7802">
        <w:rPr>
          <w:rFonts w:ascii="Times New Roman" w:eastAsia="Calibri" w:hAnsi="Times New Roman" w:cs="Times New Roman"/>
          <w:b/>
          <w:sz w:val="20"/>
          <w:szCs w:val="20"/>
        </w:rPr>
        <w:t xml:space="preserve"> 1. Bias-corrected calibration plot for internal validation in the ALSPAC cohort.</w:t>
      </w:r>
    </w:p>
    <w:p w14:paraId="65B8D544" w14:textId="77777777" w:rsidR="00B568F0" w:rsidRPr="00AE7802" w:rsidRDefault="00B568F0" w:rsidP="00AE7802">
      <w:pPr>
        <w:spacing w:after="200"/>
        <w:rPr>
          <w:rFonts w:ascii="Times New Roman" w:eastAsia="Calibri" w:hAnsi="Times New Roman" w:cs="Times New Roman"/>
          <w:b/>
          <w:sz w:val="20"/>
          <w:szCs w:val="20"/>
        </w:rPr>
      </w:pPr>
      <w:r w:rsidRPr="00AE7802">
        <w:rPr>
          <w:rFonts w:ascii="Times New Roman" w:eastAsia="Calibri" w:hAnsi="Times New Roman" w:cs="Times New Roman"/>
          <w:b/>
          <w:noProof/>
          <w:sz w:val="20"/>
          <w:szCs w:val="20"/>
        </w:rPr>
        <w:drawing>
          <wp:inline distT="0" distB="0" distL="0" distR="0" wp14:anchorId="0E23D432" wp14:editId="0F90350B">
            <wp:extent cx="4538919" cy="4112895"/>
            <wp:effectExtent l="0" t="0" r="825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3375"/>
                    <a:stretch/>
                  </pic:blipFill>
                  <pic:spPr bwMode="auto">
                    <a:xfrm>
                      <a:off x="0" y="0"/>
                      <a:ext cx="4541268" cy="4115023"/>
                    </a:xfrm>
                    <a:prstGeom prst="rect">
                      <a:avLst/>
                    </a:prstGeom>
                    <a:ln>
                      <a:noFill/>
                    </a:ln>
                    <a:extLst>
                      <a:ext uri="{53640926-AAD7-44D8-BBD7-CCE9431645EC}">
                        <a14:shadowObscured xmlns:a14="http://schemas.microsoft.com/office/drawing/2010/main"/>
                      </a:ext>
                    </a:extLst>
                  </pic:spPr>
                </pic:pic>
              </a:graphicData>
            </a:graphic>
          </wp:inline>
        </w:drawing>
      </w:r>
    </w:p>
    <w:p w14:paraId="7EDA785A" w14:textId="77777777" w:rsidR="00B568F0" w:rsidRPr="00AE7802" w:rsidRDefault="00B568F0" w:rsidP="00AE7802">
      <w:pPr>
        <w:spacing w:after="200"/>
        <w:rPr>
          <w:rFonts w:ascii="Times New Roman" w:eastAsia="Calibri" w:hAnsi="Times New Roman" w:cs="Times New Roman"/>
          <w:b/>
          <w:sz w:val="20"/>
          <w:szCs w:val="20"/>
        </w:rPr>
      </w:pPr>
    </w:p>
    <w:p w14:paraId="1E480F0E" w14:textId="77777777" w:rsidR="00B568F0" w:rsidRPr="00AE7802" w:rsidRDefault="00B568F0" w:rsidP="00AE7802">
      <w:pPr>
        <w:spacing w:after="200"/>
        <w:rPr>
          <w:rFonts w:ascii="Times New Roman" w:eastAsia="Calibri" w:hAnsi="Times New Roman" w:cs="Times New Roman"/>
          <w:b/>
          <w:sz w:val="20"/>
          <w:szCs w:val="20"/>
        </w:rPr>
      </w:pPr>
      <w:proofErr w:type="spellStart"/>
      <w:r w:rsidRPr="00AE7802">
        <w:rPr>
          <w:rFonts w:ascii="Times New Roman" w:eastAsia="Calibri" w:hAnsi="Times New Roman" w:cs="Times New Roman"/>
          <w:b/>
          <w:sz w:val="20"/>
          <w:szCs w:val="20"/>
        </w:rPr>
        <w:t>eTable</w:t>
      </w:r>
      <w:proofErr w:type="spellEnd"/>
      <w:r w:rsidRPr="00AE7802">
        <w:rPr>
          <w:rFonts w:ascii="Times New Roman" w:eastAsia="Calibri" w:hAnsi="Times New Roman" w:cs="Times New Roman"/>
          <w:b/>
          <w:sz w:val="20"/>
          <w:szCs w:val="20"/>
        </w:rPr>
        <w:t xml:space="preserve"> 2. Predictive discrimination of the score leaving out predictors one at a time.</w:t>
      </w:r>
    </w:p>
    <w:tbl>
      <w:tblPr>
        <w:tblW w:w="0" w:type="auto"/>
        <w:shd w:val="clear" w:color="auto" w:fill="FFFFFF"/>
        <w:tblCellMar>
          <w:left w:w="0" w:type="dxa"/>
          <w:right w:w="0" w:type="dxa"/>
        </w:tblCellMar>
        <w:tblLook w:val="04A0" w:firstRow="1" w:lastRow="0" w:firstColumn="1" w:lastColumn="0" w:noHBand="0" w:noVBand="1"/>
      </w:tblPr>
      <w:tblGrid>
        <w:gridCol w:w="2387"/>
        <w:gridCol w:w="2226"/>
        <w:gridCol w:w="2218"/>
        <w:gridCol w:w="2169"/>
      </w:tblGrid>
      <w:tr w:rsidR="00B568F0" w:rsidRPr="00AE7802" w14:paraId="673CAA99" w14:textId="77777777" w:rsidTr="007B1032">
        <w:tc>
          <w:tcPr>
            <w:tcW w:w="301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D765763" w14:textId="77777777" w:rsidR="00B568F0" w:rsidRPr="00AE7802" w:rsidRDefault="00B568F0" w:rsidP="00AE7802">
            <w:pPr>
              <w:rPr>
                <w:rFonts w:ascii="Times New Roman" w:eastAsia="Times New Roman" w:hAnsi="Times New Roman" w:cs="Times New Roman"/>
                <w:color w:val="222222"/>
                <w:sz w:val="16"/>
                <w:szCs w:val="20"/>
              </w:rPr>
            </w:pPr>
            <w:r w:rsidRPr="00AE7802">
              <w:rPr>
                <w:rFonts w:ascii="Times New Roman" w:eastAsia="Times New Roman" w:hAnsi="Times New Roman" w:cs="Times New Roman"/>
                <w:color w:val="222222"/>
                <w:sz w:val="16"/>
                <w:szCs w:val="20"/>
              </w:rPr>
              <w:t> </w:t>
            </w:r>
          </w:p>
        </w:tc>
        <w:tc>
          <w:tcPr>
            <w:tcW w:w="301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0035FDC" w14:textId="77777777" w:rsidR="00B568F0" w:rsidRPr="00AE7802" w:rsidRDefault="00B568F0" w:rsidP="00AE7802">
            <w:pPr>
              <w:jc w:val="center"/>
              <w:rPr>
                <w:rFonts w:ascii="Times New Roman" w:eastAsia="Times New Roman" w:hAnsi="Times New Roman" w:cs="Times New Roman"/>
                <w:b/>
                <w:color w:val="222222"/>
                <w:sz w:val="16"/>
                <w:szCs w:val="20"/>
              </w:rPr>
            </w:pPr>
            <w:r w:rsidRPr="00AE7802">
              <w:rPr>
                <w:rFonts w:ascii="Times New Roman" w:eastAsia="Times New Roman" w:hAnsi="Times New Roman" w:cs="Times New Roman"/>
                <w:b/>
                <w:color w:val="222222"/>
                <w:sz w:val="16"/>
                <w:szCs w:val="20"/>
              </w:rPr>
              <w:t>AUC</w:t>
            </w:r>
          </w:p>
        </w:tc>
        <w:tc>
          <w:tcPr>
            <w:tcW w:w="301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C814E2B" w14:textId="77777777" w:rsidR="00B568F0" w:rsidRPr="00AE7802" w:rsidRDefault="00B568F0" w:rsidP="00AE7802">
            <w:pPr>
              <w:jc w:val="center"/>
              <w:rPr>
                <w:rFonts w:ascii="Times New Roman" w:eastAsia="Times New Roman" w:hAnsi="Times New Roman" w:cs="Times New Roman"/>
                <w:b/>
                <w:color w:val="222222"/>
                <w:sz w:val="16"/>
                <w:szCs w:val="20"/>
              </w:rPr>
            </w:pPr>
            <w:r w:rsidRPr="00AE7802">
              <w:rPr>
                <w:rFonts w:ascii="Times New Roman" w:eastAsia="Times New Roman" w:hAnsi="Times New Roman" w:cs="Times New Roman"/>
                <w:b/>
                <w:color w:val="222222"/>
                <w:sz w:val="16"/>
                <w:szCs w:val="20"/>
              </w:rPr>
              <w:t>95% CI</w:t>
            </w:r>
          </w:p>
        </w:tc>
        <w:tc>
          <w:tcPr>
            <w:tcW w:w="3018" w:type="dxa"/>
            <w:tcBorders>
              <w:top w:val="single" w:sz="8" w:space="0" w:color="auto"/>
              <w:left w:val="nil"/>
              <w:bottom w:val="single" w:sz="8" w:space="0" w:color="auto"/>
              <w:right w:val="single" w:sz="8" w:space="0" w:color="auto"/>
            </w:tcBorders>
            <w:shd w:val="clear" w:color="auto" w:fill="FFFFFF"/>
          </w:tcPr>
          <w:p w14:paraId="77A099E4" w14:textId="77777777" w:rsidR="00B568F0" w:rsidRPr="00AE7802" w:rsidRDefault="00B568F0" w:rsidP="00AE7802">
            <w:pPr>
              <w:jc w:val="center"/>
              <w:rPr>
                <w:rFonts w:ascii="Times New Roman" w:eastAsia="Times New Roman" w:hAnsi="Times New Roman" w:cs="Times New Roman"/>
                <w:b/>
                <w:color w:val="222222"/>
                <w:sz w:val="16"/>
                <w:szCs w:val="20"/>
              </w:rPr>
            </w:pPr>
            <w:r w:rsidRPr="00AE7802">
              <w:rPr>
                <w:rFonts w:ascii="Times New Roman" w:eastAsia="Times New Roman" w:hAnsi="Times New Roman" w:cs="Times New Roman"/>
                <w:b/>
                <w:color w:val="222222"/>
                <w:sz w:val="16"/>
                <w:szCs w:val="20"/>
              </w:rPr>
              <w:t>p-value</w:t>
            </w:r>
          </w:p>
        </w:tc>
      </w:tr>
      <w:tr w:rsidR="00B568F0" w:rsidRPr="00AE7802" w14:paraId="3F749469" w14:textId="77777777" w:rsidTr="007B1032">
        <w:tc>
          <w:tcPr>
            <w:tcW w:w="30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D69A9A5" w14:textId="77777777" w:rsidR="00B568F0" w:rsidRPr="00AE7802" w:rsidRDefault="00B568F0" w:rsidP="00AE7802">
            <w:pPr>
              <w:rPr>
                <w:rFonts w:ascii="Times New Roman" w:eastAsia="Times New Roman" w:hAnsi="Times New Roman" w:cs="Times New Roman"/>
                <w:color w:val="222222"/>
                <w:sz w:val="16"/>
                <w:szCs w:val="20"/>
              </w:rPr>
            </w:pPr>
            <w:r w:rsidRPr="00AE7802">
              <w:rPr>
                <w:rFonts w:ascii="Times New Roman" w:eastAsia="Times New Roman" w:hAnsi="Times New Roman" w:cs="Times New Roman"/>
                <w:i/>
                <w:iCs/>
                <w:color w:val="222222"/>
                <w:sz w:val="16"/>
                <w:szCs w:val="20"/>
              </w:rPr>
              <w:t>Full model</w:t>
            </w:r>
          </w:p>
        </w:tc>
        <w:tc>
          <w:tcPr>
            <w:tcW w:w="30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99DCE4B" w14:textId="41B30C3D" w:rsidR="00B568F0" w:rsidRPr="00AE7802" w:rsidRDefault="00525A13" w:rsidP="00AE7802">
            <w:pPr>
              <w:jc w:val="center"/>
              <w:rPr>
                <w:rFonts w:ascii="Times New Roman" w:eastAsia="Times New Roman" w:hAnsi="Times New Roman" w:cs="Times New Roman"/>
                <w:color w:val="222222"/>
                <w:sz w:val="16"/>
                <w:szCs w:val="20"/>
              </w:rPr>
            </w:pPr>
            <w:r>
              <w:rPr>
                <w:rFonts w:ascii="Times New Roman" w:eastAsia="Times New Roman" w:hAnsi="Times New Roman" w:cs="Times New Roman"/>
                <w:color w:val="222222"/>
                <w:sz w:val="16"/>
                <w:szCs w:val="20"/>
              </w:rPr>
              <w:t>·</w:t>
            </w:r>
            <w:r w:rsidR="00B568F0" w:rsidRPr="00AE7802">
              <w:rPr>
                <w:rFonts w:ascii="Times New Roman" w:eastAsia="Times New Roman" w:hAnsi="Times New Roman" w:cs="Times New Roman"/>
                <w:color w:val="222222"/>
                <w:sz w:val="16"/>
                <w:szCs w:val="20"/>
              </w:rPr>
              <w:t>82</w:t>
            </w:r>
          </w:p>
        </w:tc>
        <w:tc>
          <w:tcPr>
            <w:tcW w:w="30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6000BA8" w14:textId="09DBBFBD" w:rsidR="00B568F0" w:rsidRPr="00AE7802" w:rsidRDefault="00525A13" w:rsidP="00AE7802">
            <w:pPr>
              <w:jc w:val="center"/>
              <w:rPr>
                <w:rFonts w:ascii="Times New Roman" w:eastAsia="Times New Roman" w:hAnsi="Times New Roman" w:cs="Times New Roman"/>
                <w:color w:val="222222"/>
                <w:sz w:val="16"/>
                <w:szCs w:val="20"/>
              </w:rPr>
            </w:pPr>
            <w:r>
              <w:rPr>
                <w:rFonts w:ascii="Times New Roman" w:eastAsia="Times New Roman" w:hAnsi="Times New Roman" w:cs="Times New Roman"/>
                <w:color w:val="222222"/>
                <w:sz w:val="16"/>
                <w:szCs w:val="20"/>
              </w:rPr>
              <w:t>·</w:t>
            </w:r>
            <w:r w:rsidR="00B568F0" w:rsidRPr="00AE7802">
              <w:rPr>
                <w:rFonts w:ascii="Times New Roman" w:eastAsia="Times New Roman" w:hAnsi="Times New Roman" w:cs="Times New Roman"/>
                <w:color w:val="222222"/>
                <w:sz w:val="16"/>
                <w:szCs w:val="20"/>
              </w:rPr>
              <w:t xml:space="preserve">79 - </w:t>
            </w:r>
            <w:r>
              <w:rPr>
                <w:rFonts w:ascii="Times New Roman" w:eastAsia="Times New Roman" w:hAnsi="Times New Roman" w:cs="Times New Roman"/>
                <w:color w:val="222222"/>
                <w:sz w:val="16"/>
                <w:szCs w:val="20"/>
              </w:rPr>
              <w:t>·</w:t>
            </w:r>
            <w:r w:rsidR="00B568F0" w:rsidRPr="00AE7802">
              <w:rPr>
                <w:rFonts w:ascii="Times New Roman" w:eastAsia="Times New Roman" w:hAnsi="Times New Roman" w:cs="Times New Roman"/>
                <w:color w:val="222222"/>
                <w:sz w:val="16"/>
                <w:szCs w:val="20"/>
              </w:rPr>
              <w:t>84</w:t>
            </w:r>
          </w:p>
        </w:tc>
        <w:tc>
          <w:tcPr>
            <w:tcW w:w="3018" w:type="dxa"/>
            <w:tcBorders>
              <w:top w:val="nil"/>
              <w:left w:val="nil"/>
              <w:bottom w:val="single" w:sz="8" w:space="0" w:color="auto"/>
              <w:right w:val="single" w:sz="8" w:space="0" w:color="auto"/>
            </w:tcBorders>
            <w:shd w:val="clear" w:color="auto" w:fill="FFFFFF"/>
          </w:tcPr>
          <w:p w14:paraId="3ACC01FA" w14:textId="419A7DAC" w:rsidR="00B568F0" w:rsidRPr="00AE7802" w:rsidRDefault="00525A13" w:rsidP="00AE7802">
            <w:pPr>
              <w:jc w:val="center"/>
              <w:rPr>
                <w:rFonts w:ascii="Times New Roman" w:eastAsia="Times New Roman" w:hAnsi="Times New Roman" w:cs="Times New Roman"/>
                <w:color w:val="222222"/>
                <w:sz w:val="16"/>
                <w:szCs w:val="20"/>
              </w:rPr>
            </w:pPr>
            <w:r>
              <w:rPr>
                <w:rFonts w:ascii="Times New Roman" w:eastAsia="Times New Roman" w:hAnsi="Times New Roman" w:cs="Times New Roman"/>
                <w:color w:val="222222"/>
                <w:sz w:val="16"/>
                <w:szCs w:val="20"/>
              </w:rPr>
              <w:t>&lt; ·</w:t>
            </w:r>
            <w:r w:rsidR="00B568F0" w:rsidRPr="00AE7802">
              <w:rPr>
                <w:rFonts w:ascii="Times New Roman" w:eastAsia="Times New Roman" w:hAnsi="Times New Roman" w:cs="Times New Roman"/>
                <w:color w:val="222222"/>
                <w:sz w:val="16"/>
                <w:szCs w:val="20"/>
              </w:rPr>
              <w:t>001</w:t>
            </w:r>
          </w:p>
        </w:tc>
      </w:tr>
      <w:tr w:rsidR="00B568F0" w:rsidRPr="00AE7802" w14:paraId="6F28D0C6" w14:textId="77777777" w:rsidTr="007B1032">
        <w:tc>
          <w:tcPr>
            <w:tcW w:w="30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66E49A5" w14:textId="77777777" w:rsidR="00B568F0" w:rsidRPr="00AE7802" w:rsidRDefault="00B568F0" w:rsidP="00AE7802">
            <w:pPr>
              <w:rPr>
                <w:rFonts w:ascii="Times New Roman" w:eastAsia="Times New Roman" w:hAnsi="Times New Roman" w:cs="Times New Roman"/>
                <w:color w:val="222222"/>
                <w:sz w:val="16"/>
                <w:szCs w:val="20"/>
              </w:rPr>
            </w:pPr>
            <w:r w:rsidRPr="00AE7802">
              <w:rPr>
                <w:rFonts w:ascii="Times New Roman" w:eastAsia="Times New Roman" w:hAnsi="Times New Roman" w:cs="Times New Roman"/>
                <w:color w:val="222222"/>
                <w:sz w:val="16"/>
                <w:szCs w:val="20"/>
              </w:rPr>
              <w:t>- ADHD symptoms</w:t>
            </w:r>
          </w:p>
        </w:tc>
        <w:tc>
          <w:tcPr>
            <w:tcW w:w="30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00C466A" w14:textId="06AC391A" w:rsidR="00B568F0" w:rsidRPr="00AE7802" w:rsidRDefault="00525A13" w:rsidP="00AE7802">
            <w:pPr>
              <w:jc w:val="center"/>
              <w:rPr>
                <w:rFonts w:ascii="Times New Roman" w:eastAsia="Times New Roman" w:hAnsi="Times New Roman" w:cs="Times New Roman"/>
                <w:color w:val="222222"/>
                <w:sz w:val="16"/>
                <w:szCs w:val="20"/>
              </w:rPr>
            </w:pPr>
            <w:r>
              <w:rPr>
                <w:rFonts w:ascii="Times New Roman" w:eastAsia="Times New Roman" w:hAnsi="Times New Roman" w:cs="Times New Roman"/>
                <w:color w:val="222222"/>
                <w:sz w:val="16"/>
                <w:szCs w:val="20"/>
              </w:rPr>
              <w:t>·</w:t>
            </w:r>
            <w:r w:rsidR="00B568F0" w:rsidRPr="00AE7802">
              <w:rPr>
                <w:rFonts w:ascii="Times New Roman" w:eastAsia="Times New Roman" w:hAnsi="Times New Roman" w:cs="Times New Roman"/>
                <w:color w:val="222222"/>
                <w:sz w:val="16"/>
                <w:szCs w:val="20"/>
              </w:rPr>
              <w:t>74</w:t>
            </w:r>
          </w:p>
        </w:tc>
        <w:tc>
          <w:tcPr>
            <w:tcW w:w="30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1F61391" w14:textId="1EC57079" w:rsidR="00B568F0" w:rsidRPr="00AE7802" w:rsidRDefault="00525A13" w:rsidP="00AE7802">
            <w:pPr>
              <w:jc w:val="center"/>
              <w:rPr>
                <w:rFonts w:ascii="Times New Roman" w:eastAsia="Times New Roman" w:hAnsi="Times New Roman" w:cs="Times New Roman"/>
                <w:color w:val="222222"/>
                <w:sz w:val="16"/>
                <w:szCs w:val="20"/>
              </w:rPr>
            </w:pPr>
            <w:r>
              <w:rPr>
                <w:rFonts w:ascii="Times New Roman" w:eastAsia="Times New Roman" w:hAnsi="Times New Roman" w:cs="Times New Roman"/>
                <w:color w:val="222222"/>
                <w:sz w:val="16"/>
                <w:szCs w:val="20"/>
              </w:rPr>
              <w:t>·72 - ·</w:t>
            </w:r>
            <w:r w:rsidR="00B568F0" w:rsidRPr="00AE7802">
              <w:rPr>
                <w:rFonts w:ascii="Times New Roman" w:eastAsia="Times New Roman" w:hAnsi="Times New Roman" w:cs="Times New Roman"/>
                <w:color w:val="222222"/>
                <w:sz w:val="16"/>
                <w:szCs w:val="20"/>
              </w:rPr>
              <w:t>76</w:t>
            </w:r>
          </w:p>
        </w:tc>
        <w:tc>
          <w:tcPr>
            <w:tcW w:w="3018" w:type="dxa"/>
            <w:tcBorders>
              <w:top w:val="nil"/>
              <w:left w:val="nil"/>
              <w:bottom w:val="single" w:sz="8" w:space="0" w:color="auto"/>
              <w:right w:val="single" w:sz="8" w:space="0" w:color="auto"/>
            </w:tcBorders>
            <w:shd w:val="clear" w:color="auto" w:fill="FFFFFF"/>
          </w:tcPr>
          <w:p w14:paraId="08599153" w14:textId="79A02B82" w:rsidR="00B568F0" w:rsidRPr="00AE7802" w:rsidRDefault="00525A13" w:rsidP="00AE7802">
            <w:pPr>
              <w:jc w:val="center"/>
              <w:rPr>
                <w:rFonts w:ascii="Times New Roman" w:eastAsia="Times New Roman" w:hAnsi="Times New Roman" w:cs="Times New Roman"/>
                <w:color w:val="222222"/>
                <w:sz w:val="16"/>
                <w:szCs w:val="20"/>
              </w:rPr>
            </w:pPr>
            <w:r>
              <w:rPr>
                <w:rFonts w:ascii="Times New Roman" w:eastAsia="Times New Roman" w:hAnsi="Times New Roman" w:cs="Times New Roman"/>
                <w:color w:val="222222"/>
                <w:sz w:val="16"/>
                <w:szCs w:val="20"/>
              </w:rPr>
              <w:t>&lt; ·</w:t>
            </w:r>
            <w:r w:rsidR="00B568F0" w:rsidRPr="00AE7802">
              <w:rPr>
                <w:rFonts w:ascii="Times New Roman" w:eastAsia="Times New Roman" w:hAnsi="Times New Roman" w:cs="Times New Roman"/>
                <w:color w:val="222222"/>
                <w:sz w:val="16"/>
                <w:szCs w:val="20"/>
              </w:rPr>
              <w:t>001</w:t>
            </w:r>
          </w:p>
        </w:tc>
      </w:tr>
      <w:tr w:rsidR="00B568F0" w:rsidRPr="00AE7802" w14:paraId="7E95DBF1" w14:textId="77777777" w:rsidTr="007B1032">
        <w:tc>
          <w:tcPr>
            <w:tcW w:w="30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BDE41E8" w14:textId="77777777" w:rsidR="00B568F0" w:rsidRPr="00AE7802" w:rsidRDefault="00B568F0" w:rsidP="00AE7802">
            <w:pPr>
              <w:rPr>
                <w:rFonts w:ascii="Times New Roman" w:eastAsia="Times New Roman" w:hAnsi="Times New Roman" w:cs="Times New Roman"/>
                <w:color w:val="222222"/>
                <w:sz w:val="16"/>
                <w:szCs w:val="20"/>
              </w:rPr>
            </w:pPr>
            <w:r w:rsidRPr="00AE7802">
              <w:rPr>
                <w:rFonts w:ascii="Times New Roman" w:eastAsia="Times New Roman" w:hAnsi="Times New Roman" w:cs="Times New Roman"/>
                <w:color w:val="222222"/>
                <w:sz w:val="16"/>
                <w:szCs w:val="20"/>
              </w:rPr>
              <w:t>- Gender</w:t>
            </w:r>
          </w:p>
        </w:tc>
        <w:tc>
          <w:tcPr>
            <w:tcW w:w="30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8930C10" w14:textId="51B0616C" w:rsidR="00B568F0" w:rsidRPr="00AE7802" w:rsidRDefault="00525A13" w:rsidP="00AE7802">
            <w:pPr>
              <w:jc w:val="center"/>
              <w:rPr>
                <w:rFonts w:ascii="Times New Roman" w:eastAsia="Times New Roman" w:hAnsi="Times New Roman" w:cs="Times New Roman"/>
                <w:color w:val="222222"/>
                <w:sz w:val="16"/>
                <w:szCs w:val="20"/>
              </w:rPr>
            </w:pPr>
            <w:r>
              <w:rPr>
                <w:rFonts w:ascii="Times New Roman" w:eastAsia="Times New Roman" w:hAnsi="Times New Roman" w:cs="Times New Roman"/>
                <w:color w:val="222222"/>
                <w:sz w:val="16"/>
                <w:szCs w:val="20"/>
              </w:rPr>
              <w:t>·</w:t>
            </w:r>
            <w:r w:rsidR="00B568F0" w:rsidRPr="00AE7802">
              <w:rPr>
                <w:rFonts w:ascii="Times New Roman" w:eastAsia="Times New Roman" w:hAnsi="Times New Roman" w:cs="Times New Roman"/>
                <w:color w:val="222222"/>
                <w:sz w:val="16"/>
                <w:szCs w:val="20"/>
              </w:rPr>
              <w:t>81</w:t>
            </w:r>
          </w:p>
        </w:tc>
        <w:tc>
          <w:tcPr>
            <w:tcW w:w="30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C42B726" w14:textId="53F5A049" w:rsidR="00B568F0" w:rsidRPr="00AE7802" w:rsidRDefault="00525A13" w:rsidP="00AE7802">
            <w:pPr>
              <w:jc w:val="center"/>
              <w:rPr>
                <w:rFonts w:ascii="Times New Roman" w:eastAsia="Times New Roman" w:hAnsi="Times New Roman" w:cs="Times New Roman"/>
                <w:color w:val="222222"/>
                <w:sz w:val="16"/>
                <w:szCs w:val="20"/>
              </w:rPr>
            </w:pPr>
            <w:r>
              <w:rPr>
                <w:rFonts w:ascii="Times New Roman" w:eastAsia="Times New Roman" w:hAnsi="Times New Roman" w:cs="Times New Roman"/>
                <w:color w:val="222222"/>
                <w:sz w:val="16"/>
                <w:szCs w:val="20"/>
              </w:rPr>
              <w:t>·80 - ·</w:t>
            </w:r>
            <w:r w:rsidR="00B568F0" w:rsidRPr="00AE7802">
              <w:rPr>
                <w:rFonts w:ascii="Times New Roman" w:eastAsia="Times New Roman" w:hAnsi="Times New Roman" w:cs="Times New Roman"/>
                <w:color w:val="222222"/>
                <w:sz w:val="16"/>
                <w:szCs w:val="20"/>
              </w:rPr>
              <w:t>83</w:t>
            </w:r>
          </w:p>
        </w:tc>
        <w:tc>
          <w:tcPr>
            <w:tcW w:w="3018" w:type="dxa"/>
            <w:tcBorders>
              <w:top w:val="nil"/>
              <w:left w:val="nil"/>
              <w:bottom w:val="single" w:sz="8" w:space="0" w:color="auto"/>
              <w:right w:val="single" w:sz="8" w:space="0" w:color="auto"/>
            </w:tcBorders>
            <w:shd w:val="clear" w:color="auto" w:fill="FFFFFF"/>
          </w:tcPr>
          <w:p w14:paraId="567917E0" w14:textId="5F466E96" w:rsidR="00B568F0" w:rsidRPr="00AE7802" w:rsidRDefault="00525A13" w:rsidP="00AE7802">
            <w:pPr>
              <w:jc w:val="center"/>
              <w:rPr>
                <w:rFonts w:ascii="Times New Roman" w:eastAsia="Times New Roman" w:hAnsi="Times New Roman" w:cs="Times New Roman"/>
                <w:color w:val="222222"/>
                <w:sz w:val="16"/>
                <w:szCs w:val="20"/>
              </w:rPr>
            </w:pPr>
            <w:r>
              <w:rPr>
                <w:rFonts w:ascii="Times New Roman" w:eastAsia="Times New Roman" w:hAnsi="Times New Roman" w:cs="Times New Roman"/>
                <w:color w:val="222222"/>
                <w:sz w:val="16"/>
                <w:szCs w:val="20"/>
              </w:rPr>
              <w:t>&lt; ·</w:t>
            </w:r>
            <w:r w:rsidR="00B568F0" w:rsidRPr="00AE7802">
              <w:rPr>
                <w:rFonts w:ascii="Times New Roman" w:eastAsia="Times New Roman" w:hAnsi="Times New Roman" w:cs="Times New Roman"/>
                <w:color w:val="222222"/>
                <w:sz w:val="16"/>
                <w:szCs w:val="20"/>
              </w:rPr>
              <w:t>001</w:t>
            </w:r>
          </w:p>
        </w:tc>
      </w:tr>
      <w:tr w:rsidR="00B568F0" w:rsidRPr="00AE7802" w14:paraId="3FCEA4CB" w14:textId="77777777" w:rsidTr="007B1032">
        <w:tc>
          <w:tcPr>
            <w:tcW w:w="30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6239826" w14:textId="77777777" w:rsidR="00B568F0" w:rsidRPr="00AE7802" w:rsidRDefault="00B568F0" w:rsidP="00AE7802">
            <w:pPr>
              <w:rPr>
                <w:rFonts w:ascii="Times New Roman" w:eastAsia="Times New Roman" w:hAnsi="Times New Roman" w:cs="Times New Roman"/>
                <w:color w:val="222222"/>
                <w:sz w:val="16"/>
                <w:szCs w:val="20"/>
              </w:rPr>
            </w:pPr>
            <w:r w:rsidRPr="00AE7802">
              <w:rPr>
                <w:rFonts w:ascii="Times New Roman" w:eastAsia="Times New Roman" w:hAnsi="Times New Roman" w:cs="Times New Roman"/>
                <w:color w:val="222222"/>
                <w:sz w:val="16"/>
                <w:szCs w:val="20"/>
              </w:rPr>
              <w:t>- Social class</w:t>
            </w:r>
          </w:p>
        </w:tc>
        <w:tc>
          <w:tcPr>
            <w:tcW w:w="30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E90BD5A" w14:textId="14E9708E" w:rsidR="00B568F0" w:rsidRPr="00AE7802" w:rsidRDefault="00525A13" w:rsidP="00AE7802">
            <w:pPr>
              <w:jc w:val="center"/>
              <w:rPr>
                <w:rFonts w:ascii="Times New Roman" w:eastAsia="Times New Roman" w:hAnsi="Times New Roman" w:cs="Times New Roman"/>
                <w:color w:val="222222"/>
                <w:sz w:val="16"/>
                <w:szCs w:val="20"/>
              </w:rPr>
            </w:pPr>
            <w:r>
              <w:rPr>
                <w:rFonts w:ascii="Times New Roman" w:eastAsia="Times New Roman" w:hAnsi="Times New Roman" w:cs="Times New Roman"/>
                <w:color w:val="222222"/>
                <w:sz w:val="16"/>
                <w:szCs w:val="20"/>
              </w:rPr>
              <w:t>·</w:t>
            </w:r>
            <w:r w:rsidR="00B568F0" w:rsidRPr="00AE7802">
              <w:rPr>
                <w:rFonts w:ascii="Times New Roman" w:eastAsia="Times New Roman" w:hAnsi="Times New Roman" w:cs="Times New Roman"/>
                <w:color w:val="222222"/>
                <w:sz w:val="16"/>
                <w:szCs w:val="20"/>
              </w:rPr>
              <w:t>82</w:t>
            </w:r>
          </w:p>
        </w:tc>
        <w:tc>
          <w:tcPr>
            <w:tcW w:w="30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1BCED7B" w14:textId="1FAD5A8C" w:rsidR="00B568F0" w:rsidRPr="00AE7802" w:rsidRDefault="00525A13" w:rsidP="00AE7802">
            <w:pPr>
              <w:jc w:val="center"/>
              <w:rPr>
                <w:rFonts w:ascii="Times New Roman" w:eastAsia="Times New Roman" w:hAnsi="Times New Roman" w:cs="Times New Roman"/>
                <w:color w:val="222222"/>
                <w:sz w:val="16"/>
                <w:szCs w:val="20"/>
              </w:rPr>
            </w:pPr>
            <w:r>
              <w:rPr>
                <w:rFonts w:ascii="Times New Roman" w:eastAsia="Times New Roman" w:hAnsi="Times New Roman" w:cs="Times New Roman"/>
                <w:color w:val="222222"/>
                <w:sz w:val="16"/>
                <w:szCs w:val="20"/>
              </w:rPr>
              <w:t>·80 - ·</w:t>
            </w:r>
            <w:r w:rsidR="00B568F0" w:rsidRPr="00AE7802">
              <w:rPr>
                <w:rFonts w:ascii="Times New Roman" w:eastAsia="Times New Roman" w:hAnsi="Times New Roman" w:cs="Times New Roman"/>
                <w:color w:val="222222"/>
                <w:sz w:val="16"/>
                <w:szCs w:val="20"/>
              </w:rPr>
              <w:t>83</w:t>
            </w:r>
          </w:p>
        </w:tc>
        <w:tc>
          <w:tcPr>
            <w:tcW w:w="3018" w:type="dxa"/>
            <w:tcBorders>
              <w:top w:val="nil"/>
              <w:left w:val="nil"/>
              <w:bottom w:val="single" w:sz="8" w:space="0" w:color="auto"/>
              <w:right w:val="single" w:sz="8" w:space="0" w:color="auto"/>
            </w:tcBorders>
            <w:shd w:val="clear" w:color="auto" w:fill="FFFFFF"/>
          </w:tcPr>
          <w:p w14:paraId="47EF3B9C" w14:textId="2F8E7336" w:rsidR="00B568F0" w:rsidRPr="00AE7802" w:rsidRDefault="00525A13" w:rsidP="00AE7802">
            <w:pPr>
              <w:jc w:val="center"/>
              <w:rPr>
                <w:rFonts w:ascii="Times New Roman" w:eastAsia="Times New Roman" w:hAnsi="Times New Roman" w:cs="Times New Roman"/>
                <w:color w:val="222222"/>
                <w:sz w:val="16"/>
                <w:szCs w:val="20"/>
              </w:rPr>
            </w:pPr>
            <w:r>
              <w:rPr>
                <w:rFonts w:ascii="Times New Roman" w:eastAsia="Times New Roman" w:hAnsi="Times New Roman" w:cs="Times New Roman"/>
                <w:color w:val="222222"/>
                <w:sz w:val="16"/>
                <w:szCs w:val="20"/>
              </w:rPr>
              <w:t>&lt; ·</w:t>
            </w:r>
            <w:r w:rsidR="00B568F0" w:rsidRPr="00AE7802">
              <w:rPr>
                <w:rFonts w:ascii="Times New Roman" w:eastAsia="Times New Roman" w:hAnsi="Times New Roman" w:cs="Times New Roman"/>
                <w:color w:val="222222"/>
                <w:sz w:val="16"/>
                <w:szCs w:val="20"/>
              </w:rPr>
              <w:t>001</w:t>
            </w:r>
          </w:p>
        </w:tc>
      </w:tr>
      <w:tr w:rsidR="00B568F0" w:rsidRPr="00AE7802" w14:paraId="3E335059" w14:textId="77777777" w:rsidTr="007B1032">
        <w:tc>
          <w:tcPr>
            <w:tcW w:w="30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594D769" w14:textId="77777777" w:rsidR="00B568F0" w:rsidRPr="00AE7802" w:rsidRDefault="00B568F0" w:rsidP="00AE7802">
            <w:pPr>
              <w:rPr>
                <w:rFonts w:ascii="Times New Roman" w:eastAsia="Times New Roman" w:hAnsi="Times New Roman" w:cs="Times New Roman"/>
                <w:color w:val="222222"/>
                <w:sz w:val="16"/>
                <w:szCs w:val="20"/>
              </w:rPr>
            </w:pPr>
            <w:r w:rsidRPr="00AE7802">
              <w:rPr>
                <w:rFonts w:ascii="Times New Roman" w:eastAsia="Times New Roman" w:hAnsi="Times New Roman" w:cs="Times New Roman"/>
                <w:color w:val="222222"/>
                <w:sz w:val="16"/>
                <w:szCs w:val="20"/>
              </w:rPr>
              <w:t>- Single parent</w:t>
            </w:r>
          </w:p>
        </w:tc>
        <w:tc>
          <w:tcPr>
            <w:tcW w:w="30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A18C4EA" w14:textId="63D096ED" w:rsidR="00B568F0" w:rsidRPr="00AE7802" w:rsidRDefault="00525A13" w:rsidP="00AE7802">
            <w:pPr>
              <w:jc w:val="center"/>
              <w:rPr>
                <w:rFonts w:ascii="Times New Roman" w:eastAsia="Times New Roman" w:hAnsi="Times New Roman" w:cs="Times New Roman"/>
                <w:color w:val="222222"/>
                <w:sz w:val="16"/>
                <w:szCs w:val="20"/>
              </w:rPr>
            </w:pPr>
            <w:r>
              <w:rPr>
                <w:rFonts w:ascii="Times New Roman" w:eastAsia="Times New Roman" w:hAnsi="Times New Roman" w:cs="Times New Roman"/>
                <w:color w:val="222222"/>
                <w:sz w:val="16"/>
                <w:szCs w:val="20"/>
              </w:rPr>
              <w:t>·</w:t>
            </w:r>
            <w:r w:rsidR="00B568F0" w:rsidRPr="00AE7802">
              <w:rPr>
                <w:rFonts w:ascii="Times New Roman" w:eastAsia="Times New Roman" w:hAnsi="Times New Roman" w:cs="Times New Roman"/>
                <w:color w:val="222222"/>
                <w:sz w:val="16"/>
                <w:szCs w:val="20"/>
              </w:rPr>
              <w:t>82</w:t>
            </w:r>
          </w:p>
        </w:tc>
        <w:tc>
          <w:tcPr>
            <w:tcW w:w="30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34722E4" w14:textId="33E04235" w:rsidR="00B568F0" w:rsidRPr="00AE7802" w:rsidRDefault="00525A13" w:rsidP="00AE7802">
            <w:pPr>
              <w:jc w:val="center"/>
              <w:rPr>
                <w:rFonts w:ascii="Times New Roman" w:eastAsia="Times New Roman" w:hAnsi="Times New Roman" w:cs="Times New Roman"/>
                <w:color w:val="222222"/>
                <w:sz w:val="16"/>
                <w:szCs w:val="20"/>
              </w:rPr>
            </w:pPr>
            <w:r>
              <w:rPr>
                <w:rFonts w:ascii="Times New Roman" w:eastAsia="Times New Roman" w:hAnsi="Times New Roman" w:cs="Times New Roman"/>
                <w:color w:val="222222"/>
                <w:sz w:val="16"/>
                <w:szCs w:val="20"/>
              </w:rPr>
              <w:t>·80 - ·</w:t>
            </w:r>
            <w:r w:rsidR="00B568F0" w:rsidRPr="00AE7802">
              <w:rPr>
                <w:rFonts w:ascii="Times New Roman" w:eastAsia="Times New Roman" w:hAnsi="Times New Roman" w:cs="Times New Roman"/>
                <w:color w:val="222222"/>
                <w:sz w:val="16"/>
                <w:szCs w:val="20"/>
              </w:rPr>
              <w:t>83</w:t>
            </w:r>
          </w:p>
        </w:tc>
        <w:tc>
          <w:tcPr>
            <w:tcW w:w="3018" w:type="dxa"/>
            <w:tcBorders>
              <w:top w:val="nil"/>
              <w:left w:val="nil"/>
              <w:bottom w:val="single" w:sz="8" w:space="0" w:color="auto"/>
              <w:right w:val="single" w:sz="8" w:space="0" w:color="auto"/>
            </w:tcBorders>
            <w:shd w:val="clear" w:color="auto" w:fill="FFFFFF"/>
          </w:tcPr>
          <w:p w14:paraId="6B127585" w14:textId="7D284104" w:rsidR="00B568F0" w:rsidRPr="00AE7802" w:rsidRDefault="00525A13" w:rsidP="00AE7802">
            <w:pPr>
              <w:jc w:val="center"/>
              <w:rPr>
                <w:rFonts w:ascii="Times New Roman" w:eastAsia="Times New Roman" w:hAnsi="Times New Roman" w:cs="Times New Roman"/>
                <w:color w:val="222222"/>
                <w:sz w:val="16"/>
                <w:szCs w:val="20"/>
              </w:rPr>
            </w:pPr>
            <w:r>
              <w:rPr>
                <w:rFonts w:ascii="Times New Roman" w:eastAsia="Times New Roman" w:hAnsi="Times New Roman" w:cs="Times New Roman"/>
                <w:color w:val="222222"/>
                <w:sz w:val="16"/>
                <w:szCs w:val="20"/>
              </w:rPr>
              <w:t>&lt; ·</w:t>
            </w:r>
            <w:r w:rsidR="00B568F0" w:rsidRPr="00AE7802">
              <w:rPr>
                <w:rFonts w:ascii="Times New Roman" w:eastAsia="Times New Roman" w:hAnsi="Times New Roman" w:cs="Times New Roman"/>
                <w:color w:val="222222"/>
                <w:sz w:val="16"/>
                <w:szCs w:val="20"/>
              </w:rPr>
              <w:t>001</w:t>
            </w:r>
          </w:p>
        </w:tc>
      </w:tr>
      <w:tr w:rsidR="00B568F0" w:rsidRPr="00AE7802" w14:paraId="2AB9FD6D" w14:textId="77777777" w:rsidTr="007B1032">
        <w:tc>
          <w:tcPr>
            <w:tcW w:w="30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19E48DD" w14:textId="77777777" w:rsidR="00B568F0" w:rsidRPr="00AE7802" w:rsidRDefault="00B568F0" w:rsidP="00AE7802">
            <w:pPr>
              <w:rPr>
                <w:rFonts w:ascii="Times New Roman" w:eastAsia="Times New Roman" w:hAnsi="Times New Roman" w:cs="Times New Roman"/>
                <w:color w:val="222222"/>
                <w:sz w:val="16"/>
                <w:szCs w:val="20"/>
              </w:rPr>
            </w:pPr>
            <w:r w:rsidRPr="00AE7802">
              <w:rPr>
                <w:rFonts w:ascii="Times New Roman" w:eastAsia="Times New Roman" w:hAnsi="Times New Roman" w:cs="Times New Roman"/>
                <w:color w:val="222222"/>
                <w:sz w:val="16"/>
                <w:szCs w:val="20"/>
              </w:rPr>
              <w:t>- ODD/CD</w:t>
            </w:r>
          </w:p>
        </w:tc>
        <w:tc>
          <w:tcPr>
            <w:tcW w:w="30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05E1AA8" w14:textId="70291A37" w:rsidR="00B568F0" w:rsidRPr="00AE7802" w:rsidRDefault="00525A13" w:rsidP="00AE7802">
            <w:pPr>
              <w:jc w:val="center"/>
              <w:rPr>
                <w:rFonts w:ascii="Times New Roman" w:eastAsia="Times New Roman" w:hAnsi="Times New Roman" w:cs="Times New Roman"/>
                <w:color w:val="222222"/>
                <w:sz w:val="16"/>
                <w:szCs w:val="20"/>
              </w:rPr>
            </w:pPr>
            <w:r>
              <w:rPr>
                <w:rFonts w:ascii="Times New Roman" w:eastAsia="Times New Roman" w:hAnsi="Times New Roman" w:cs="Times New Roman"/>
                <w:color w:val="222222"/>
                <w:sz w:val="16"/>
                <w:szCs w:val="20"/>
              </w:rPr>
              <w:t>·</w:t>
            </w:r>
            <w:r w:rsidR="00B568F0" w:rsidRPr="00AE7802">
              <w:rPr>
                <w:rFonts w:ascii="Times New Roman" w:eastAsia="Times New Roman" w:hAnsi="Times New Roman" w:cs="Times New Roman"/>
                <w:color w:val="222222"/>
                <w:sz w:val="16"/>
                <w:szCs w:val="20"/>
              </w:rPr>
              <w:t>81</w:t>
            </w:r>
          </w:p>
        </w:tc>
        <w:tc>
          <w:tcPr>
            <w:tcW w:w="30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53166BC" w14:textId="6AD6D198" w:rsidR="00B568F0" w:rsidRPr="00AE7802" w:rsidRDefault="00525A13" w:rsidP="00AE7802">
            <w:pPr>
              <w:jc w:val="center"/>
              <w:rPr>
                <w:rFonts w:ascii="Times New Roman" w:eastAsia="Times New Roman" w:hAnsi="Times New Roman" w:cs="Times New Roman"/>
                <w:color w:val="222222"/>
                <w:sz w:val="16"/>
                <w:szCs w:val="20"/>
              </w:rPr>
            </w:pPr>
            <w:r>
              <w:rPr>
                <w:rFonts w:ascii="Times New Roman" w:eastAsia="Times New Roman" w:hAnsi="Times New Roman" w:cs="Times New Roman"/>
                <w:color w:val="222222"/>
                <w:sz w:val="16"/>
                <w:szCs w:val="20"/>
              </w:rPr>
              <w:t>·80 - ·</w:t>
            </w:r>
            <w:r w:rsidR="00B568F0" w:rsidRPr="00AE7802">
              <w:rPr>
                <w:rFonts w:ascii="Times New Roman" w:eastAsia="Times New Roman" w:hAnsi="Times New Roman" w:cs="Times New Roman"/>
                <w:color w:val="222222"/>
                <w:sz w:val="16"/>
                <w:szCs w:val="20"/>
              </w:rPr>
              <w:t>83</w:t>
            </w:r>
          </w:p>
        </w:tc>
        <w:tc>
          <w:tcPr>
            <w:tcW w:w="3018" w:type="dxa"/>
            <w:tcBorders>
              <w:top w:val="nil"/>
              <w:left w:val="nil"/>
              <w:bottom w:val="single" w:sz="8" w:space="0" w:color="auto"/>
              <w:right w:val="single" w:sz="8" w:space="0" w:color="auto"/>
            </w:tcBorders>
            <w:shd w:val="clear" w:color="auto" w:fill="FFFFFF"/>
          </w:tcPr>
          <w:p w14:paraId="033F33FC" w14:textId="613F37CC" w:rsidR="00B568F0" w:rsidRPr="00AE7802" w:rsidRDefault="00525A13" w:rsidP="00AE7802">
            <w:pPr>
              <w:jc w:val="center"/>
              <w:rPr>
                <w:rFonts w:ascii="Times New Roman" w:eastAsia="Times New Roman" w:hAnsi="Times New Roman" w:cs="Times New Roman"/>
                <w:color w:val="222222"/>
                <w:sz w:val="16"/>
                <w:szCs w:val="20"/>
              </w:rPr>
            </w:pPr>
            <w:r>
              <w:rPr>
                <w:rFonts w:ascii="Times New Roman" w:eastAsia="Times New Roman" w:hAnsi="Times New Roman" w:cs="Times New Roman"/>
                <w:color w:val="222222"/>
                <w:sz w:val="16"/>
                <w:szCs w:val="20"/>
              </w:rPr>
              <w:t xml:space="preserve">&lt; </w:t>
            </w:r>
            <w:r w:rsidR="00B568F0" w:rsidRPr="00AE7802">
              <w:rPr>
                <w:rFonts w:ascii="Times New Roman" w:eastAsia="Times New Roman" w:hAnsi="Times New Roman" w:cs="Times New Roman"/>
                <w:color w:val="222222"/>
                <w:sz w:val="16"/>
                <w:szCs w:val="20"/>
              </w:rPr>
              <w:t>.</w:t>
            </w:r>
            <w:r>
              <w:rPr>
                <w:rFonts w:ascii="Times New Roman" w:eastAsia="Times New Roman" w:hAnsi="Times New Roman" w:cs="Times New Roman"/>
                <w:color w:val="222222"/>
                <w:sz w:val="16"/>
                <w:szCs w:val="20"/>
              </w:rPr>
              <w:t xml:space="preserve"> ·</w:t>
            </w:r>
            <w:r w:rsidR="00B568F0" w:rsidRPr="00AE7802">
              <w:rPr>
                <w:rFonts w:ascii="Times New Roman" w:eastAsia="Times New Roman" w:hAnsi="Times New Roman" w:cs="Times New Roman"/>
                <w:color w:val="222222"/>
                <w:sz w:val="16"/>
                <w:szCs w:val="20"/>
              </w:rPr>
              <w:t>001</w:t>
            </w:r>
          </w:p>
        </w:tc>
      </w:tr>
      <w:tr w:rsidR="00B568F0" w:rsidRPr="00AE7802" w14:paraId="617E9F8E" w14:textId="77777777" w:rsidTr="007B1032">
        <w:tc>
          <w:tcPr>
            <w:tcW w:w="30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C3BFEE4" w14:textId="77777777" w:rsidR="00B568F0" w:rsidRPr="00AE7802" w:rsidRDefault="00B568F0" w:rsidP="00AE7802">
            <w:pPr>
              <w:rPr>
                <w:rFonts w:ascii="Times New Roman" w:eastAsia="Times New Roman" w:hAnsi="Times New Roman" w:cs="Times New Roman"/>
                <w:color w:val="222222"/>
                <w:sz w:val="16"/>
                <w:szCs w:val="20"/>
              </w:rPr>
            </w:pPr>
            <w:r w:rsidRPr="00AE7802">
              <w:rPr>
                <w:rFonts w:ascii="Times New Roman" w:eastAsia="Times New Roman" w:hAnsi="Times New Roman" w:cs="Times New Roman"/>
                <w:color w:val="222222"/>
                <w:sz w:val="16"/>
                <w:szCs w:val="20"/>
              </w:rPr>
              <w:t>- Childhood maltreatment</w:t>
            </w:r>
          </w:p>
        </w:tc>
        <w:tc>
          <w:tcPr>
            <w:tcW w:w="30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4AE3576" w14:textId="7517FE13" w:rsidR="00B568F0" w:rsidRPr="00AE7802" w:rsidRDefault="00525A13" w:rsidP="00AE7802">
            <w:pPr>
              <w:jc w:val="center"/>
              <w:rPr>
                <w:rFonts w:ascii="Times New Roman" w:eastAsia="Times New Roman" w:hAnsi="Times New Roman" w:cs="Times New Roman"/>
                <w:color w:val="222222"/>
                <w:sz w:val="16"/>
                <w:szCs w:val="20"/>
              </w:rPr>
            </w:pPr>
            <w:r>
              <w:rPr>
                <w:rFonts w:ascii="Times New Roman" w:eastAsia="Times New Roman" w:hAnsi="Times New Roman" w:cs="Times New Roman"/>
                <w:color w:val="222222"/>
                <w:sz w:val="16"/>
                <w:szCs w:val="20"/>
              </w:rPr>
              <w:t>·</w:t>
            </w:r>
            <w:r w:rsidR="00B568F0" w:rsidRPr="00AE7802">
              <w:rPr>
                <w:rFonts w:ascii="Times New Roman" w:eastAsia="Times New Roman" w:hAnsi="Times New Roman" w:cs="Times New Roman"/>
                <w:color w:val="222222"/>
                <w:sz w:val="16"/>
                <w:szCs w:val="20"/>
              </w:rPr>
              <w:t>82</w:t>
            </w:r>
          </w:p>
        </w:tc>
        <w:tc>
          <w:tcPr>
            <w:tcW w:w="30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A45D865" w14:textId="27A2994A" w:rsidR="00B568F0" w:rsidRPr="00AE7802" w:rsidRDefault="00525A13" w:rsidP="00AE7802">
            <w:pPr>
              <w:jc w:val="center"/>
              <w:rPr>
                <w:rFonts w:ascii="Times New Roman" w:eastAsia="Times New Roman" w:hAnsi="Times New Roman" w:cs="Times New Roman"/>
                <w:color w:val="222222"/>
                <w:sz w:val="16"/>
                <w:szCs w:val="20"/>
              </w:rPr>
            </w:pPr>
            <w:r>
              <w:rPr>
                <w:rFonts w:ascii="Times New Roman" w:eastAsia="Times New Roman" w:hAnsi="Times New Roman" w:cs="Times New Roman"/>
                <w:color w:val="222222"/>
                <w:sz w:val="16"/>
                <w:szCs w:val="20"/>
              </w:rPr>
              <w:t>·80 - ·</w:t>
            </w:r>
            <w:r w:rsidR="00B568F0" w:rsidRPr="00AE7802">
              <w:rPr>
                <w:rFonts w:ascii="Times New Roman" w:eastAsia="Times New Roman" w:hAnsi="Times New Roman" w:cs="Times New Roman"/>
                <w:color w:val="222222"/>
                <w:sz w:val="16"/>
                <w:szCs w:val="20"/>
              </w:rPr>
              <w:t>83</w:t>
            </w:r>
          </w:p>
        </w:tc>
        <w:tc>
          <w:tcPr>
            <w:tcW w:w="3018" w:type="dxa"/>
            <w:tcBorders>
              <w:top w:val="nil"/>
              <w:left w:val="nil"/>
              <w:bottom w:val="single" w:sz="8" w:space="0" w:color="auto"/>
              <w:right w:val="single" w:sz="8" w:space="0" w:color="auto"/>
            </w:tcBorders>
            <w:shd w:val="clear" w:color="auto" w:fill="FFFFFF"/>
          </w:tcPr>
          <w:p w14:paraId="348B5D14" w14:textId="710C20FE" w:rsidR="00B568F0" w:rsidRPr="00AE7802" w:rsidRDefault="00525A13" w:rsidP="00AE7802">
            <w:pPr>
              <w:jc w:val="center"/>
              <w:rPr>
                <w:rFonts w:ascii="Times New Roman" w:eastAsia="Times New Roman" w:hAnsi="Times New Roman" w:cs="Times New Roman"/>
                <w:color w:val="222222"/>
                <w:sz w:val="16"/>
                <w:szCs w:val="20"/>
              </w:rPr>
            </w:pPr>
            <w:r>
              <w:rPr>
                <w:rFonts w:ascii="Times New Roman" w:eastAsia="Times New Roman" w:hAnsi="Times New Roman" w:cs="Times New Roman"/>
                <w:color w:val="222222"/>
                <w:sz w:val="16"/>
                <w:szCs w:val="20"/>
              </w:rPr>
              <w:t>&lt; ·</w:t>
            </w:r>
            <w:r w:rsidR="00B568F0" w:rsidRPr="00AE7802">
              <w:rPr>
                <w:rFonts w:ascii="Times New Roman" w:eastAsia="Times New Roman" w:hAnsi="Times New Roman" w:cs="Times New Roman"/>
                <w:color w:val="222222"/>
                <w:sz w:val="16"/>
                <w:szCs w:val="20"/>
              </w:rPr>
              <w:t>001</w:t>
            </w:r>
          </w:p>
        </w:tc>
      </w:tr>
      <w:tr w:rsidR="00B568F0" w:rsidRPr="00AE7802" w14:paraId="0A68F92F" w14:textId="77777777" w:rsidTr="007B1032">
        <w:tc>
          <w:tcPr>
            <w:tcW w:w="30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1BBFBE0" w14:textId="77777777" w:rsidR="00B568F0" w:rsidRPr="00AE7802" w:rsidRDefault="00B568F0" w:rsidP="00AE7802">
            <w:pPr>
              <w:rPr>
                <w:rFonts w:ascii="Times New Roman" w:eastAsia="Times New Roman" w:hAnsi="Times New Roman" w:cs="Times New Roman"/>
                <w:color w:val="222222"/>
                <w:sz w:val="16"/>
                <w:szCs w:val="20"/>
              </w:rPr>
            </w:pPr>
            <w:r w:rsidRPr="00AE7802">
              <w:rPr>
                <w:rFonts w:ascii="Times New Roman" w:eastAsia="Times New Roman" w:hAnsi="Times New Roman" w:cs="Times New Roman"/>
                <w:color w:val="222222"/>
                <w:sz w:val="16"/>
                <w:szCs w:val="20"/>
              </w:rPr>
              <w:t>- Depressive symptoms</w:t>
            </w:r>
          </w:p>
        </w:tc>
        <w:tc>
          <w:tcPr>
            <w:tcW w:w="30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3BAB2CB" w14:textId="2D682142" w:rsidR="00B568F0" w:rsidRPr="00AE7802" w:rsidRDefault="00525A13" w:rsidP="00AE7802">
            <w:pPr>
              <w:jc w:val="center"/>
              <w:rPr>
                <w:rFonts w:ascii="Times New Roman" w:eastAsia="Times New Roman" w:hAnsi="Times New Roman" w:cs="Times New Roman"/>
                <w:color w:val="222222"/>
                <w:sz w:val="16"/>
                <w:szCs w:val="20"/>
              </w:rPr>
            </w:pPr>
            <w:r>
              <w:rPr>
                <w:rFonts w:ascii="Times New Roman" w:eastAsia="Times New Roman" w:hAnsi="Times New Roman" w:cs="Times New Roman"/>
                <w:color w:val="222222"/>
                <w:sz w:val="16"/>
                <w:szCs w:val="20"/>
              </w:rPr>
              <w:t>·</w:t>
            </w:r>
            <w:r w:rsidR="00B568F0" w:rsidRPr="00AE7802">
              <w:rPr>
                <w:rFonts w:ascii="Times New Roman" w:eastAsia="Times New Roman" w:hAnsi="Times New Roman" w:cs="Times New Roman"/>
                <w:color w:val="222222"/>
                <w:sz w:val="16"/>
                <w:szCs w:val="20"/>
              </w:rPr>
              <w:t>82</w:t>
            </w:r>
          </w:p>
        </w:tc>
        <w:tc>
          <w:tcPr>
            <w:tcW w:w="30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C69D73C" w14:textId="0F372EC9" w:rsidR="00B568F0" w:rsidRPr="00AE7802" w:rsidRDefault="00525A13" w:rsidP="00AE7802">
            <w:pPr>
              <w:jc w:val="center"/>
              <w:rPr>
                <w:rFonts w:ascii="Times New Roman" w:eastAsia="Times New Roman" w:hAnsi="Times New Roman" w:cs="Times New Roman"/>
                <w:color w:val="222222"/>
                <w:sz w:val="16"/>
                <w:szCs w:val="20"/>
              </w:rPr>
            </w:pPr>
            <w:r>
              <w:rPr>
                <w:rFonts w:ascii="Times New Roman" w:eastAsia="Times New Roman" w:hAnsi="Times New Roman" w:cs="Times New Roman"/>
                <w:color w:val="222222"/>
                <w:sz w:val="16"/>
                <w:szCs w:val="20"/>
              </w:rPr>
              <w:t>·79 - ·</w:t>
            </w:r>
            <w:r w:rsidR="00B568F0" w:rsidRPr="00AE7802">
              <w:rPr>
                <w:rFonts w:ascii="Times New Roman" w:eastAsia="Times New Roman" w:hAnsi="Times New Roman" w:cs="Times New Roman"/>
                <w:color w:val="222222"/>
                <w:sz w:val="16"/>
                <w:szCs w:val="20"/>
              </w:rPr>
              <w:t>83</w:t>
            </w:r>
          </w:p>
        </w:tc>
        <w:tc>
          <w:tcPr>
            <w:tcW w:w="3018" w:type="dxa"/>
            <w:tcBorders>
              <w:top w:val="nil"/>
              <w:left w:val="nil"/>
              <w:bottom w:val="single" w:sz="8" w:space="0" w:color="auto"/>
              <w:right w:val="single" w:sz="8" w:space="0" w:color="auto"/>
            </w:tcBorders>
            <w:shd w:val="clear" w:color="auto" w:fill="FFFFFF"/>
          </w:tcPr>
          <w:p w14:paraId="2372E932" w14:textId="254EF504" w:rsidR="00B568F0" w:rsidRPr="00AE7802" w:rsidRDefault="00525A13" w:rsidP="00AE7802">
            <w:pPr>
              <w:jc w:val="center"/>
              <w:rPr>
                <w:rFonts w:ascii="Times New Roman" w:eastAsia="Times New Roman" w:hAnsi="Times New Roman" w:cs="Times New Roman"/>
                <w:color w:val="222222"/>
                <w:sz w:val="16"/>
                <w:szCs w:val="20"/>
              </w:rPr>
            </w:pPr>
            <w:r>
              <w:rPr>
                <w:rFonts w:ascii="Times New Roman" w:eastAsia="Times New Roman" w:hAnsi="Times New Roman" w:cs="Times New Roman"/>
                <w:color w:val="222222"/>
                <w:sz w:val="16"/>
                <w:szCs w:val="20"/>
              </w:rPr>
              <w:t>&lt; ·</w:t>
            </w:r>
            <w:r w:rsidR="00B568F0" w:rsidRPr="00AE7802">
              <w:rPr>
                <w:rFonts w:ascii="Times New Roman" w:eastAsia="Times New Roman" w:hAnsi="Times New Roman" w:cs="Times New Roman"/>
                <w:color w:val="222222"/>
                <w:sz w:val="16"/>
                <w:szCs w:val="20"/>
              </w:rPr>
              <w:t>001</w:t>
            </w:r>
          </w:p>
        </w:tc>
      </w:tr>
      <w:tr w:rsidR="00B568F0" w:rsidRPr="00AE7802" w14:paraId="42366AA2" w14:textId="77777777" w:rsidTr="007B1032">
        <w:tc>
          <w:tcPr>
            <w:tcW w:w="30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82C47A1" w14:textId="77777777" w:rsidR="00B568F0" w:rsidRPr="00AE7802" w:rsidRDefault="00B568F0" w:rsidP="00AE7802">
            <w:pPr>
              <w:rPr>
                <w:rFonts w:ascii="Times New Roman" w:eastAsia="Times New Roman" w:hAnsi="Times New Roman" w:cs="Times New Roman"/>
                <w:color w:val="222222"/>
                <w:sz w:val="16"/>
                <w:szCs w:val="20"/>
              </w:rPr>
            </w:pPr>
            <w:r w:rsidRPr="00AE7802">
              <w:rPr>
                <w:rFonts w:ascii="Times New Roman" w:eastAsia="Times New Roman" w:hAnsi="Times New Roman" w:cs="Times New Roman"/>
                <w:color w:val="222222"/>
                <w:sz w:val="16"/>
                <w:szCs w:val="20"/>
              </w:rPr>
              <w:t>- Mother’s depression</w:t>
            </w:r>
          </w:p>
        </w:tc>
        <w:tc>
          <w:tcPr>
            <w:tcW w:w="30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5C4D73C" w14:textId="240E2B59" w:rsidR="00B568F0" w:rsidRPr="00AE7802" w:rsidRDefault="00525A13" w:rsidP="00AE7802">
            <w:pPr>
              <w:jc w:val="center"/>
              <w:rPr>
                <w:rFonts w:ascii="Times New Roman" w:eastAsia="Times New Roman" w:hAnsi="Times New Roman" w:cs="Times New Roman"/>
                <w:color w:val="222222"/>
                <w:sz w:val="16"/>
                <w:szCs w:val="20"/>
              </w:rPr>
            </w:pPr>
            <w:r>
              <w:rPr>
                <w:rFonts w:ascii="Times New Roman" w:eastAsia="Times New Roman" w:hAnsi="Times New Roman" w:cs="Times New Roman"/>
                <w:color w:val="222222"/>
                <w:sz w:val="16"/>
                <w:szCs w:val="20"/>
              </w:rPr>
              <w:t>·</w:t>
            </w:r>
            <w:r w:rsidR="00B568F0" w:rsidRPr="00AE7802">
              <w:rPr>
                <w:rFonts w:ascii="Times New Roman" w:eastAsia="Times New Roman" w:hAnsi="Times New Roman" w:cs="Times New Roman"/>
                <w:color w:val="222222"/>
                <w:sz w:val="16"/>
                <w:szCs w:val="20"/>
              </w:rPr>
              <w:t>81</w:t>
            </w:r>
          </w:p>
        </w:tc>
        <w:tc>
          <w:tcPr>
            <w:tcW w:w="30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B81FA6D" w14:textId="0C1DEB94" w:rsidR="00B568F0" w:rsidRPr="00AE7802" w:rsidRDefault="00525A13" w:rsidP="00AE7802">
            <w:pPr>
              <w:jc w:val="center"/>
              <w:rPr>
                <w:rFonts w:ascii="Times New Roman" w:eastAsia="Times New Roman" w:hAnsi="Times New Roman" w:cs="Times New Roman"/>
                <w:color w:val="222222"/>
                <w:sz w:val="16"/>
                <w:szCs w:val="20"/>
              </w:rPr>
            </w:pPr>
            <w:r>
              <w:rPr>
                <w:rFonts w:ascii="Times New Roman" w:eastAsia="Times New Roman" w:hAnsi="Times New Roman" w:cs="Times New Roman"/>
                <w:color w:val="222222"/>
                <w:sz w:val="16"/>
                <w:szCs w:val="20"/>
              </w:rPr>
              <w:t>·</w:t>
            </w:r>
            <w:r w:rsidR="00B568F0" w:rsidRPr="00AE7802">
              <w:rPr>
                <w:rFonts w:ascii="Times New Roman" w:eastAsia="Times New Roman" w:hAnsi="Times New Roman" w:cs="Times New Roman"/>
                <w:color w:val="222222"/>
                <w:sz w:val="16"/>
                <w:szCs w:val="20"/>
              </w:rPr>
              <w:t>79 -</w:t>
            </w:r>
            <w:r>
              <w:rPr>
                <w:rFonts w:ascii="Times New Roman" w:eastAsia="Times New Roman" w:hAnsi="Times New Roman" w:cs="Times New Roman"/>
                <w:color w:val="222222"/>
                <w:sz w:val="16"/>
                <w:szCs w:val="20"/>
              </w:rPr>
              <w:t xml:space="preserve"> ·</w:t>
            </w:r>
            <w:r w:rsidR="00B568F0" w:rsidRPr="00AE7802">
              <w:rPr>
                <w:rFonts w:ascii="Times New Roman" w:eastAsia="Times New Roman" w:hAnsi="Times New Roman" w:cs="Times New Roman"/>
                <w:color w:val="222222"/>
                <w:sz w:val="16"/>
                <w:szCs w:val="20"/>
              </w:rPr>
              <w:t>84</w:t>
            </w:r>
          </w:p>
        </w:tc>
        <w:tc>
          <w:tcPr>
            <w:tcW w:w="3018" w:type="dxa"/>
            <w:tcBorders>
              <w:top w:val="nil"/>
              <w:left w:val="nil"/>
              <w:bottom w:val="single" w:sz="8" w:space="0" w:color="auto"/>
              <w:right w:val="single" w:sz="8" w:space="0" w:color="auto"/>
            </w:tcBorders>
            <w:shd w:val="clear" w:color="auto" w:fill="FFFFFF"/>
          </w:tcPr>
          <w:p w14:paraId="44711B70" w14:textId="0DFA5595" w:rsidR="00B568F0" w:rsidRPr="00AE7802" w:rsidRDefault="00525A13" w:rsidP="00AE7802">
            <w:pPr>
              <w:jc w:val="center"/>
              <w:rPr>
                <w:rFonts w:ascii="Times New Roman" w:eastAsia="Times New Roman" w:hAnsi="Times New Roman" w:cs="Times New Roman"/>
                <w:color w:val="222222"/>
                <w:sz w:val="16"/>
                <w:szCs w:val="20"/>
              </w:rPr>
            </w:pPr>
            <w:r>
              <w:rPr>
                <w:rFonts w:ascii="Times New Roman" w:eastAsia="Times New Roman" w:hAnsi="Times New Roman" w:cs="Times New Roman"/>
                <w:color w:val="222222"/>
                <w:sz w:val="16"/>
                <w:szCs w:val="20"/>
              </w:rPr>
              <w:t>&lt; ·</w:t>
            </w:r>
            <w:r w:rsidR="00B568F0" w:rsidRPr="00AE7802">
              <w:rPr>
                <w:rFonts w:ascii="Times New Roman" w:eastAsia="Times New Roman" w:hAnsi="Times New Roman" w:cs="Times New Roman"/>
                <w:color w:val="222222"/>
                <w:sz w:val="16"/>
                <w:szCs w:val="20"/>
              </w:rPr>
              <w:t>001</w:t>
            </w:r>
          </w:p>
        </w:tc>
      </w:tr>
      <w:tr w:rsidR="00B568F0" w:rsidRPr="00AE7802" w14:paraId="11242799" w14:textId="77777777" w:rsidTr="007B1032">
        <w:trPr>
          <w:trHeight w:val="208"/>
        </w:trPr>
        <w:tc>
          <w:tcPr>
            <w:tcW w:w="3018" w:type="dxa"/>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14:paraId="3CA5A59D" w14:textId="77777777" w:rsidR="00B568F0" w:rsidRPr="00AE7802" w:rsidRDefault="00B568F0" w:rsidP="00AE7802">
            <w:pPr>
              <w:rPr>
                <w:rFonts w:ascii="Times New Roman" w:eastAsia="Times New Roman" w:hAnsi="Times New Roman" w:cs="Times New Roman"/>
                <w:color w:val="222222"/>
                <w:sz w:val="16"/>
                <w:szCs w:val="20"/>
              </w:rPr>
            </w:pPr>
            <w:r w:rsidRPr="00AE7802">
              <w:rPr>
                <w:rFonts w:ascii="Times New Roman" w:eastAsia="Times New Roman" w:hAnsi="Times New Roman" w:cs="Times New Roman"/>
                <w:color w:val="222222"/>
                <w:sz w:val="16"/>
                <w:szCs w:val="20"/>
              </w:rPr>
              <w:t>- IQ</w:t>
            </w:r>
          </w:p>
        </w:tc>
        <w:tc>
          <w:tcPr>
            <w:tcW w:w="3018" w:type="dxa"/>
            <w:tcBorders>
              <w:top w:val="single" w:sz="8"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14:paraId="39CF4CEE" w14:textId="0CD6B813" w:rsidR="00B568F0" w:rsidRPr="00AE7802" w:rsidRDefault="00525A13" w:rsidP="00AE7802">
            <w:pPr>
              <w:jc w:val="center"/>
              <w:rPr>
                <w:rFonts w:ascii="Times New Roman" w:eastAsia="Times New Roman" w:hAnsi="Times New Roman" w:cs="Times New Roman"/>
                <w:color w:val="222222"/>
                <w:sz w:val="16"/>
                <w:szCs w:val="20"/>
              </w:rPr>
            </w:pPr>
            <w:r>
              <w:rPr>
                <w:rFonts w:ascii="Times New Roman" w:eastAsia="Times New Roman" w:hAnsi="Times New Roman" w:cs="Times New Roman"/>
                <w:color w:val="222222"/>
                <w:sz w:val="16"/>
                <w:szCs w:val="20"/>
              </w:rPr>
              <w:t>·</w:t>
            </w:r>
            <w:r w:rsidR="00B568F0" w:rsidRPr="00AE7802">
              <w:rPr>
                <w:rFonts w:ascii="Times New Roman" w:eastAsia="Times New Roman" w:hAnsi="Times New Roman" w:cs="Times New Roman"/>
                <w:color w:val="222222"/>
                <w:sz w:val="16"/>
                <w:szCs w:val="20"/>
              </w:rPr>
              <w:t>81</w:t>
            </w:r>
          </w:p>
        </w:tc>
        <w:tc>
          <w:tcPr>
            <w:tcW w:w="3018" w:type="dxa"/>
            <w:tcBorders>
              <w:top w:val="single" w:sz="8"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14:paraId="60C71895" w14:textId="71D03D5D" w:rsidR="00B568F0" w:rsidRPr="00AE7802" w:rsidRDefault="00525A13" w:rsidP="00AE7802">
            <w:pPr>
              <w:jc w:val="center"/>
              <w:rPr>
                <w:rFonts w:ascii="Times New Roman" w:eastAsia="Times New Roman" w:hAnsi="Times New Roman" w:cs="Times New Roman"/>
                <w:color w:val="222222"/>
                <w:sz w:val="16"/>
                <w:szCs w:val="20"/>
              </w:rPr>
            </w:pPr>
            <w:r>
              <w:rPr>
                <w:rFonts w:ascii="Times New Roman" w:eastAsia="Times New Roman" w:hAnsi="Times New Roman" w:cs="Times New Roman"/>
                <w:color w:val="222222"/>
                <w:sz w:val="16"/>
                <w:szCs w:val="20"/>
              </w:rPr>
              <w:t>·79 - ·</w:t>
            </w:r>
            <w:r w:rsidR="00B568F0" w:rsidRPr="00AE7802">
              <w:rPr>
                <w:rFonts w:ascii="Times New Roman" w:eastAsia="Times New Roman" w:hAnsi="Times New Roman" w:cs="Times New Roman"/>
                <w:color w:val="222222"/>
                <w:sz w:val="16"/>
                <w:szCs w:val="20"/>
              </w:rPr>
              <w:t>83</w:t>
            </w:r>
          </w:p>
        </w:tc>
        <w:tc>
          <w:tcPr>
            <w:tcW w:w="3018" w:type="dxa"/>
            <w:tcBorders>
              <w:top w:val="single" w:sz="8" w:space="0" w:color="auto"/>
              <w:left w:val="nil"/>
              <w:bottom w:val="single" w:sz="4" w:space="0" w:color="auto"/>
              <w:right w:val="single" w:sz="8" w:space="0" w:color="auto"/>
            </w:tcBorders>
            <w:shd w:val="clear" w:color="auto" w:fill="FFFFFF"/>
          </w:tcPr>
          <w:p w14:paraId="5106E8F7" w14:textId="138D5EAE" w:rsidR="00B568F0" w:rsidRPr="00AE7802" w:rsidRDefault="00525A13" w:rsidP="00AE7802">
            <w:pPr>
              <w:jc w:val="center"/>
              <w:rPr>
                <w:rFonts w:ascii="Times New Roman" w:eastAsia="Times New Roman" w:hAnsi="Times New Roman" w:cs="Times New Roman"/>
                <w:color w:val="222222"/>
                <w:sz w:val="16"/>
                <w:szCs w:val="20"/>
              </w:rPr>
            </w:pPr>
            <w:r>
              <w:rPr>
                <w:rFonts w:ascii="Times New Roman" w:eastAsia="Times New Roman" w:hAnsi="Times New Roman" w:cs="Times New Roman"/>
                <w:color w:val="222222"/>
                <w:sz w:val="16"/>
                <w:szCs w:val="20"/>
              </w:rPr>
              <w:t>&lt; ·</w:t>
            </w:r>
            <w:r w:rsidR="00B568F0" w:rsidRPr="00AE7802">
              <w:rPr>
                <w:rFonts w:ascii="Times New Roman" w:eastAsia="Times New Roman" w:hAnsi="Times New Roman" w:cs="Times New Roman"/>
                <w:color w:val="222222"/>
                <w:sz w:val="16"/>
                <w:szCs w:val="20"/>
              </w:rPr>
              <w:t>001</w:t>
            </w:r>
          </w:p>
        </w:tc>
      </w:tr>
    </w:tbl>
    <w:p w14:paraId="330FC038" w14:textId="77777777" w:rsidR="00B568F0" w:rsidRPr="00AE7802" w:rsidRDefault="00B568F0" w:rsidP="00AE7802">
      <w:pPr>
        <w:spacing w:after="200"/>
        <w:rPr>
          <w:rFonts w:ascii="Times New Roman" w:eastAsia="Calibri" w:hAnsi="Times New Roman" w:cs="Times New Roman"/>
          <w:i/>
          <w:color w:val="1A171C"/>
          <w:sz w:val="20"/>
          <w:szCs w:val="20"/>
        </w:rPr>
      </w:pPr>
      <w:r w:rsidRPr="00AE7802">
        <w:rPr>
          <w:rFonts w:ascii="Times New Roman" w:eastAsia="Calibri" w:hAnsi="Times New Roman" w:cs="Times New Roman"/>
          <w:sz w:val="20"/>
          <w:szCs w:val="20"/>
        </w:rPr>
        <w:t xml:space="preserve">AUC </w:t>
      </w:r>
      <w:r w:rsidRPr="00AE7802">
        <w:rPr>
          <w:rFonts w:ascii="Times New Roman" w:eastAsia="Calibri" w:hAnsi="Times New Roman" w:cs="Times New Roman"/>
          <w:i/>
          <w:sz w:val="20"/>
          <w:szCs w:val="20"/>
        </w:rPr>
        <w:t>Area under the Curve</w:t>
      </w:r>
      <w:r w:rsidRPr="00AE7802">
        <w:rPr>
          <w:rFonts w:ascii="Times New Roman" w:eastAsia="Calibri" w:hAnsi="Times New Roman" w:cs="Times New Roman"/>
          <w:sz w:val="20"/>
          <w:szCs w:val="20"/>
        </w:rPr>
        <w:t xml:space="preserve"> | CI </w:t>
      </w:r>
      <w:r w:rsidRPr="00AE7802">
        <w:rPr>
          <w:rFonts w:ascii="Times New Roman" w:eastAsia="Calibri" w:hAnsi="Times New Roman" w:cs="Times New Roman"/>
          <w:i/>
          <w:sz w:val="20"/>
          <w:szCs w:val="20"/>
        </w:rPr>
        <w:t>Confidence Interval</w:t>
      </w:r>
      <w:r w:rsidRPr="00AE7802">
        <w:rPr>
          <w:rFonts w:ascii="Times New Roman" w:eastAsia="Calibri" w:hAnsi="Times New Roman" w:cs="Times New Roman"/>
          <w:sz w:val="20"/>
          <w:szCs w:val="20"/>
        </w:rPr>
        <w:t xml:space="preserve"> | ADHD </w:t>
      </w:r>
      <w:r w:rsidRPr="00AE7802">
        <w:rPr>
          <w:rFonts w:ascii="Times New Roman" w:eastAsia="Calibri" w:hAnsi="Times New Roman" w:cs="Times New Roman"/>
          <w:i/>
          <w:sz w:val="20"/>
          <w:szCs w:val="20"/>
        </w:rPr>
        <w:t>Attention-deficit/Hyperactivity Disorder</w:t>
      </w:r>
      <w:r w:rsidRPr="00AE7802">
        <w:rPr>
          <w:rFonts w:ascii="Times New Roman" w:eastAsia="Calibri" w:hAnsi="Times New Roman" w:cs="Times New Roman"/>
          <w:sz w:val="20"/>
          <w:szCs w:val="20"/>
        </w:rPr>
        <w:t xml:space="preserve"> | </w:t>
      </w:r>
      <w:r w:rsidRPr="00AE7802">
        <w:rPr>
          <w:rFonts w:ascii="Times New Roman" w:eastAsia="Calibri" w:hAnsi="Times New Roman" w:cs="Times New Roman"/>
          <w:color w:val="1A171C"/>
          <w:sz w:val="20"/>
          <w:szCs w:val="20"/>
        </w:rPr>
        <w:t xml:space="preserve">ODD </w:t>
      </w:r>
      <w:r w:rsidRPr="00AE7802">
        <w:rPr>
          <w:rFonts w:ascii="Times New Roman" w:eastAsia="Calibri" w:hAnsi="Times New Roman" w:cs="Times New Roman"/>
          <w:i/>
          <w:color w:val="1A171C"/>
          <w:sz w:val="20"/>
          <w:szCs w:val="20"/>
        </w:rPr>
        <w:t xml:space="preserve">Oppositional Defiant Disorder | </w:t>
      </w:r>
      <w:r w:rsidRPr="00AE7802">
        <w:rPr>
          <w:rFonts w:ascii="Times New Roman" w:eastAsia="Calibri" w:hAnsi="Times New Roman" w:cs="Times New Roman"/>
          <w:color w:val="1A171C"/>
          <w:sz w:val="20"/>
          <w:szCs w:val="20"/>
        </w:rPr>
        <w:t xml:space="preserve">CD </w:t>
      </w:r>
      <w:r w:rsidRPr="00AE7802">
        <w:rPr>
          <w:rFonts w:ascii="Times New Roman" w:eastAsia="Calibri" w:hAnsi="Times New Roman" w:cs="Times New Roman"/>
          <w:i/>
          <w:color w:val="1A171C"/>
          <w:sz w:val="20"/>
          <w:szCs w:val="20"/>
        </w:rPr>
        <w:t>Conduct Disorder</w:t>
      </w:r>
    </w:p>
    <w:p w14:paraId="119E7CEE" w14:textId="77777777" w:rsidR="003C430F" w:rsidRDefault="003C430F" w:rsidP="00AE7802">
      <w:pPr>
        <w:spacing w:after="200"/>
        <w:rPr>
          <w:rFonts w:ascii="Times New Roman" w:eastAsia="Calibri" w:hAnsi="Times New Roman" w:cs="Times New Roman"/>
          <w:b/>
          <w:sz w:val="20"/>
          <w:szCs w:val="20"/>
        </w:rPr>
      </w:pPr>
    </w:p>
    <w:p w14:paraId="3DDBED50" w14:textId="77777777" w:rsidR="00AE7802" w:rsidRDefault="00AE7802" w:rsidP="00AE7802">
      <w:pPr>
        <w:spacing w:after="200"/>
        <w:rPr>
          <w:rFonts w:ascii="Times New Roman" w:eastAsia="Calibri" w:hAnsi="Times New Roman" w:cs="Times New Roman"/>
          <w:b/>
          <w:sz w:val="20"/>
          <w:szCs w:val="20"/>
        </w:rPr>
      </w:pPr>
    </w:p>
    <w:p w14:paraId="392BE317" w14:textId="77777777" w:rsidR="00AE7802" w:rsidRDefault="00AE7802" w:rsidP="00AE7802">
      <w:pPr>
        <w:spacing w:after="200"/>
        <w:rPr>
          <w:rFonts w:ascii="Times New Roman" w:eastAsia="Calibri" w:hAnsi="Times New Roman" w:cs="Times New Roman"/>
          <w:b/>
          <w:sz w:val="20"/>
          <w:szCs w:val="20"/>
        </w:rPr>
      </w:pPr>
    </w:p>
    <w:p w14:paraId="63B3B8B4" w14:textId="77777777" w:rsidR="00AE7802" w:rsidRDefault="00AE7802" w:rsidP="00AE7802">
      <w:pPr>
        <w:spacing w:after="200"/>
        <w:rPr>
          <w:rFonts w:ascii="Times New Roman" w:eastAsia="Calibri" w:hAnsi="Times New Roman" w:cs="Times New Roman"/>
          <w:b/>
          <w:sz w:val="20"/>
          <w:szCs w:val="20"/>
        </w:rPr>
      </w:pPr>
    </w:p>
    <w:p w14:paraId="00C1B8F2" w14:textId="77777777" w:rsidR="00AE7802" w:rsidRDefault="00AE7802" w:rsidP="00AE7802">
      <w:pPr>
        <w:spacing w:after="200"/>
        <w:rPr>
          <w:rFonts w:ascii="Times New Roman" w:eastAsia="Calibri" w:hAnsi="Times New Roman" w:cs="Times New Roman"/>
          <w:b/>
          <w:sz w:val="20"/>
          <w:szCs w:val="20"/>
        </w:rPr>
      </w:pPr>
    </w:p>
    <w:p w14:paraId="22E0D071" w14:textId="77777777" w:rsidR="00AE7802" w:rsidRDefault="00AE7802" w:rsidP="00AE7802">
      <w:pPr>
        <w:spacing w:after="200"/>
        <w:rPr>
          <w:rFonts w:ascii="Times New Roman" w:eastAsia="Calibri" w:hAnsi="Times New Roman" w:cs="Times New Roman"/>
          <w:b/>
          <w:sz w:val="20"/>
          <w:szCs w:val="20"/>
        </w:rPr>
      </w:pPr>
    </w:p>
    <w:p w14:paraId="25A93F31" w14:textId="77777777" w:rsidR="00AE7802" w:rsidRPr="00AE7802" w:rsidRDefault="00AE7802" w:rsidP="00AE7802">
      <w:pPr>
        <w:spacing w:after="200"/>
        <w:rPr>
          <w:rFonts w:ascii="Times New Roman" w:eastAsia="Calibri" w:hAnsi="Times New Roman" w:cs="Times New Roman"/>
          <w:b/>
          <w:sz w:val="20"/>
          <w:szCs w:val="20"/>
        </w:rPr>
      </w:pPr>
    </w:p>
    <w:p w14:paraId="082B6FEF" w14:textId="77777777" w:rsidR="00B568F0" w:rsidRPr="00AE7802" w:rsidRDefault="00B568F0" w:rsidP="00AE7802">
      <w:pPr>
        <w:spacing w:after="200"/>
        <w:rPr>
          <w:rFonts w:ascii="Times New Roman" w:eastAsia="Calibri" w:hAnsi="Times New Roman" w:cs="Times New Roman"/>
          <w:sz w:val="20"/>
          <w:szCs w:val="20"/>
        </w:rPr>
      </w:pPr>
      <w:proofErr w:type="spellStart"/>
      <w:r w:rsidRPr="00AE7802">
        <w:rPr>
          <w:rFonts w:ascii="Times New Roman" w:eastAsia="Calibri" w:hAnsi="Times New Roman" w:cs="Times New Roman"/>
          <w:b/>
          <w:sz w:val="20"/>
          <w:szCs w:val="20"/>
        </w:rPr>
        <w:lastRenderedPageBreak/>
        <w:t>eTable</w:t>
      </w:r>
      <w:proofErr w:type="spellEnd"/>
      <w:r w:rsidRPr="00AE7802">
        <w:rPr>
          <w:rFonts w:ascii="Times New Roman" w:eastAsia="Calibri" w:hAnsi="Times New Roman" w:cs="Times New Roman"/>
          <w:b/>
          <w:sz w:val="20"/>
          <w:szCs w:val="20"/>
        </w:rPr>
        <w:t xml:space="preserve"> 3. Sensitivity, specificity, positive and negative predictive values at selected risk cut-offs.</w:t>
      </w:r>
    </w:p>
    <w:tbl>
      <w:tblPr>
        <w:tblStyle w:val="TableGrid"/>
        <w:tblW w:w="0" w:type="auto"/>
        <w:tblLook w:val="04A0" w:firstRow="1" w:lastRow="0" w:firstColumn="1" w:lastColumn="0" w:noHBand="0" w:noVBand="1"/>
      </w:tblPr>
      <w:tblGrid>
        <w:gridCol w:w="1853"/>
        <w:gridCol w:w="1853"/>
        <w:gridCol w:w="1852"/>
        <w:gridCol w:w="1726"/>
        <w:gridCol w:w="1726"/>
      </w:tblGrid>
      <w:tr w:rsidR="00B568F0" w:rsidRPr="00AE7802" w14:paraId="7E4F8408" w14:textId="77777777" w:rsidTr="007B1032">
        <w:trPr>
          <w:trHeight w:val="315"/>
        </w:trPr>
        <w:tc>
          <w:tcPr>
            <w:tcW w:w="2599" w:type="dxa"/>
          </w:tcPr>
          <w:p w14:paraId="0571E384" w14:textId="77777777" w:rsidR="00B568F0" w:rsidRPr="00AE7802" w:rsidRDefault="00B568F0" w:rsidP="00AE7802">
            <w:pPr>
              <w:rPr>
                <w:rFonts w:ascii="Times New Roman" w:eastAsia="Calibri" w:hAnsi="Times New Roman" w:cs="Times New Roman"/>
                <w:b/>
                <w:sz w:val="16"/>
                <w:szCs w:val="20"/>
              </w:rPr>
            </w:pPr>
          </w:p>
        </w:tc>
        <w:tc>
          <w:tcPr>
            <w:tcW w:w="2599" w:type="dxa"/>
          </w:tcPr>
          <w:p w14:paraId="7D320190" w14:textId="77777777" w:rsidR="00B568F0" w:rsidRPr="00AE7802" w:rsidRDefault="00B568F0" w:rsidP="00AE7802">
            <w:pPr>
              <w:rPr>
                <w:rFonts w:ascii="Times New Roman" w:eastAsia="Calibri" w:hAnsi="Times New Roman" w:cs="Times New Roman"/>
                <w:b/>
                <w:sz w:val="16"/>
                <w:szCs w:val="20"/>
              </w:rPr>
            </w:pPr>
            <w:r w:rsidRPr="00AE7802">
              <w:rPr>
                <w:rFonts w:ascii="Times New Roman" w:eastAsia="Calibri" w:hAnsi="Times New Roman" w:cs="Times New Roman"/>
                <w:b/>
                <w:sz w:val="16"/>
                <w:szCs w:val="20"/>
              </w:rPr>
              <w:t>Sensitivity</w:t>
            </w:r>
          </w:p>
        </w:tc>
        <w:tc>
          <w:tcPr>
            <w:tcW w:w="2599" w:type="dxa"/>
          </w:tcPr>
          <w:p w14:paraId="0272DD83" w14:textId="77777777" w:rsidR="00B568F0" w:rsidRPr="00AE7802" w:rsidRDefault="00B568F0" w:rsidP="00AE7802">
            <w:pPr>
              <w:rPr>
                <w:rFonts w:ascii="Times New Roman" w:eastAsia="Calibri" w:hAnsi="Times New Roman" w:cs="Times New Roman"/>
                <w:b/>
                <w:sz w:val="16"/>
                <w:szCs w:val="20"/>
              </w:rPr>
            </w:pPr>
            <w:r w:rsidRPr="00AE7802">
              <w:rPr>
                <w:rFonts w:ascii="Times New Roman" w:eastAsia="Calibri" w:hAnsi="Times New Roman" w:cs="Times New Roman"/>
                <w:b/>
                <w:sz w:val="16"/>
                <w:szCs w:val="20"/>
              </w:rPr>
              <w:t>Specificity</w:t>
            </w:r>
          </w:p>
        </w:tc>
        <w:tc>
          <w:tcPr>
            <w:tcW w:w="2599" w:type="dxa"/>
          </w:tcPr>
          <w:p w14:paraId="0BA8A929" w14:textId="77777777" w:rsidR="00B568F0" w:rsidRPr="00AE7802" w:rsidRDefault="00B568F0" w:rsidP="00AE7802">
            <w:pPr>
              <w:rPr>
                <w:rFonts w:ascii="Times New Roman" w:eastAsia="Calibri" w:hAnsi="Times New Roman" w:cs="Times New Roman"/>
                <w:b/>
                <w:sz w:val="16"/>
                <w:szCs w:val="20"/>
              </w:rPr>
            </w:pPr>
            <w:r w:rsidRPr="00AE7802">
              <w:rPr>
                <w:rFonts w:ascii="Times New Roman" w:eastAsia="Calibri" w:hAnsi="Times New Roman" w:cs="Times New Roman"/>
                <w:b/>
                <w:sz w:val="16"/>
                <w:szCs w:val="20"/>
              </w:rPr>
              <w:t>PPV</w:t>
            </w:r>
          </w:p>
        </w:tc>
        <w:tc>
          <w:tcPr>
            <w:tcW w:w="2600" w:type="dxa"/>
          </w:tcPr>
          <w:p w14:paraId="606E30B5" w14:textId="77777777" w:rsidR="00B568F0" w:rsidRPr="00AE7802" w:rsidRDefault="00B568F0" w:rsidP="00AE7802">
            <w:pPr>
              <w:rPr>
                <w:rFonts w:ascii="Times New Roman" w:eastAsia="Calibri" w:hAnsi="Times New Roman" w:cs="Times New Roman"/>
                <w:b/>
                <w:sz w:val="16"/>
                <w:szCs w:val="20"/>
              </w:rPr>
            </w:pPr>
            <w:r w:rsidRPr="00AE7802">
              <w:rPr>
                <w:rFonts w:ascii="Times New Roman" w:eastAsia="Calibri" w:hAnsi="Times New Roman" w:cs="Times New Roman"/>
                <w:b/>
                <w:sz w:val="16"/>
                <w:szCs w:val="20"/>
              </w:rPr>
              <w:t>NPV</w:t>
            </w:r>
          </w:p>
        </w:tc>
      </w:tr>
      <w:tr w:rsidR="00B568F0" w:rsidRPr="00AE7802" w14:paraId="770CB4DF" w14:textId="77777777" w:rsidTr="007B1032">
        <w:trPr>
          <w:trHeight w:val="274"/>
        </w:trPr>
        <w:tc>
          <w:tcPr>
            <w:tcW w:w="2599" w:type="dxa"/>
          </w:tcPr>
          <w:p w14:paraId="4B89143A" w14:textId="77777777" w:rsidR="00B568F0" w:rsidRPr="00AE7802" w:rsidRDefault="00B568F0" w:rsidP="00AE7802">
            <w:pPr>
              <w:rPr>
                <w:rFonts w:ascii="Times New Roman" w:eastAsia="Calibri" w:hAnsi="Times New Roman" w:cs="Times New Roman"/>
                <w:sz w:val="16"/>
                <w:szCs w:val="20"/>
              </w:rPr>
            </w:pPr>
            <w:r w:rsidRPr="00AE7802">
              <w:rPr>
                <w:rFonts w:ascii="Times New Roman" w:eastAsia="Calibri" w:hAnsi="Times New Roman" w:cs="Times New Roman"/>
                <w:sz w:val="16"/>
                <w:szCs w:val="20"/>
              </w:rPr>
              <w:t>Probability &gt;= 10%</w:t>
            </w:r>
          </w:p>
        </w:tc>
        <w:tc>
          <w:tcPr>
            <w:tcW w:w="2599" w:type="dxa"/>
          </w:tcPr>
          <w:p w14:paraId="64D9CF82" w14:textId="49E3AD71" w:rsidR="00B568F0" w:rsidRPr="00AE7802" w:rsidRDefault="00525A13" w:rsidP="00AE7802">
            <w:pPr>
              <w:jc w:val="center"/>
              <w:rPr>
                <w:rFonts w:ascii="Times New Roman" w:eastAsia="Calibri" w:hAnsi="Times New Roman" w:cs="Times New Roman"/>
                <w:sz w:val="16"/>
                <w:szCs w:val="20"/>
              </w:rPr>
            </w:pPr>
            <w:r>
              <w:rPr>
                <w:rFonts w:ascii="Times New Roman" w:eastAsia="Calibri" w:hAnsi="Times New Roman" w:cs="Times New Roman"/>
                <w:sz w:val="16"/>
                <w:szCs w:val="20"/>
              </w:rPr>
              <w:t>72</w:t>
            </w:r>
            <w:r>
              <w:rPr>
                <w:rFonts w:ascii="Times New Roman" w:eastAsia="Times New Roman" w:hAnsi="Times New Roman" w:cs="Times New Roman"/>
                <w:color w:val="222222"/>
                <w:sz w:val="16"/>
                <w:szCs w:val="20"/>
              </w:rPr>
              <w:t>·</w:t>
            </w:r>
            <w:r w:rsidR="00B568F0" w:rsidRPr="00AE7802">
              <w:rPr>
                <w:rFonts w:ascii="Times New Roman" w:eastAsia="Calibri" w:hAnsi="Times New Roman" w:cs="Times New Roman"/>
                <w:sz w:val="16"/>
                <w:szCs w:val="20"/>
              </w:rPr>
              <w:t>4%</w:t>
            </w:r>
          </w:p>
        </w:tc>
        <w:tc>
          <w:tcPr>
            <w:tcW w:w="2599" w:type="dxa"/>
          </w:tcPr>
          <w:p w14:paraId="12FA9149" w14:textId="6317C75B" w:rsidR="00B568F0" w:rsidRPr="00AE7802" w:rsidRDefault="00525A13" w:rsidP="00AE7802">
            <w:pPr>
              <w:jc w:val="center"/>
              <w:rPr>
                <w:rFonts w:ascii="Times New Roman" w:eastAsia="Calibri" w:hAnsi="Times New Roman" w:cs="Times New Roman"/>
                <w:sz w:val="16"/>
                <w:szCs w:val="20"/>
              </w:rPr>
            </w:pPr>
            <w:r>
              <w:rPr>
                <w:rFonts w:ascii="Times New Roman" w:eastAsia="Calibri" w:hAnsi="Times New Roman" w:cs="Times New Roman"/>
                <w:sz w:val="16"/>
                <w:szCs w:val="20"/>
              </w:rPr>
              <w:t>74</w:t>
            </w:r>
            <w:r>
              <w:rPr>
                <w:rFonts w:ascii="Times New Roman" w:eastAsia="Times New Roman" w:hAnsi="Times New Roman" w:cs="Times New Roman"/>
                <w:color w:val="222222"/>
                <w:sz w:val="16"/>
                <w:szCs w:val="20"/>
              </w:rPr>
              <w:t>·</w:t>
            </w:r>
            <w:r w:rsidR="00B568F0" w:rsidRPr="00AE7802">
              <w:rPr>
                <w:rFonts w:ascii="Times New Roman" w:eastAsia="Calibri" w:hAnsi="Times New Roman" w:cs="Times New Roman"/>
                <w:sz w:val="16"/>
                <w:szCs w:val="20"/>
              </w:rPr>
              <w:t>3%</w:t>
            </w:r>
          </w:p>
        </w:tc>
        <w:tc>
          <w:tcPr>
            <w:tcW w:w="2599" w:type="dxa"/>
          </w:tcPr>
          <w:p w14:paraId="31A455F1" w14:textId="50D1EDC6" w:rsidR="00B568F0" w:rsidRPr="00AE7802" w:rsidRDefault="00525A13" w:rsidP="00AE7802">
            <w:pPr>
              <w:jc w:val="center"/>
              <w:rPr>
                <w:rFonts w:ascii="Times New Roman" w:eastAsia="Calibri" w:hAnsi="Times New Roman" w:cs="Times New Roman"/>
                <w:sz w:val="16"/>
                <w:szCs w:val="20"/>
              </w:rPr>
            </w:pPr>
            <w:r>
              <w:rPr>
                <w:rFonts w:ascii="Times New Roman" w:eastAsia="Calibri" w:hAnsi="Times New Roman" w:cs="Times New Roman"/>
                <w:sz w:val="16"/>
                <w:szCs w:val="20"/>
              </w:rPr>
              <w:t>22</w:t>
            </w:r>
            <w:r>
              <w:rPr>
                <w:rFonts w:ascii="Times New Roman" w:eastAsia="Times New Roman" w:hAnsi="Times New Roman" w:cs="Times New Roman"/>
                <w:color w:val="222222"/>
                <w:sz w:val="16"/>
                <w:szCs w:val="20"/>
              </w:rPr>
              <w:t>·</w:t>
            </w:r>
            <w:r w:rsidR="00B568F0" w:rsidRPr="00AE7802">
              <w:rPr>
                <w:rFonts w:ascii="Times New Roman" w:eastAsia="Calibri" w:hAnsi="Times New Roman" w:cs="Times New Roman"/>
                <w:sz w:val="16"/>
                <w:szCs w:val="20"/>
              </w:rPr>
              <w:t>9%</w:t>
            </w:r>
          </w:p>
        </w:tc>
        <w:tc>
          <w:tcPr>
            <w:tcW w:w="2600" w:type="dxa"/>
          </w:tcPr>
          <w:p w14:paraId="0881CFC7" w14:textId="578285FC" w:rsidR="00B568F0" w:rsidRPr="00AE7802" w:rsidRDefault="00525A13" w:rsidP="00AE7802">
            <w:pPr>
              <w:jc w:val="center"/>
              <w:rPr>
                <w:rFonts w:ascii="Times New Roman" w:eastAsia="Calibri" w:hAnsi="Times New Roman" w:cs="Times New Roman"/>
                <w:sz w:val="16"/>
                <w:szCs w:val="20"/>
              </w:rPr>
            </w:pPr>
            <w:r>
              <w:rPr>
                <w:rFonts w:ascii="Times New Roman" w:eastAsia="Calibri" w:hAnsi="Times New Roman" w:cs="Times New Roman"/>
                <w:sz w:val="16"/>
                <w:szCs w:val="20"/>
              </w:rPr>
              <w:t>96</w:t>
            </w:r>
            <w:r>
              <w:rPr>
                <w:rFonts w:ascii="Times New Roman" w:eastAsia="Times New Roman" w:hAnsi="Times New Roman" w:cs="Times New Roman"/>
                <w:color w:val="222222"/>
                <w:sz w:val="16"/>
                <w:szCs w:val="20"/>
              </w:rPr>
              <w:t>·</w:t>
            </w:r>
            <w:r w:rsidR="00B568F0" w:rsidRPr="00AE7802">
              <w:rPr>
                <w:rFonts w:ascii="Times New Roman" w:eastAsia="Calibri" w:hAnsi="Times New Roman" w:cs="Times New Roman"/>
                <w:sz w:val="16"/>
                <w:szCs w:val="20"/>
              </w:rPr>
              <w:t>3%</w:t>
            </w:r>
          </w:p>
        </w:tc>
      </w:tr>
      <w:tr w:rsidR="00B568F0" w:rsidRPr="00AE7802" w14:paraId="2B525625" w14:textId="77777777" w:rsidTr="007B1032">
        <w:tc>
          <w:tcPr>
            <w:tcW w:w="2599" w:type="dxa"/>
          </w:tcPr>
          <w:p w14:paraId="3D83B5F7" w14:textId="77777777" w:rsidR="00B568F0" w:rsidRPr="00AE7802" w:rsidRDefault="00B568F0" w:rsidP="00AE7802">
            <w:pPr>
              <w:rPr>
                <w:rFonts w:ascii="Times New Roman" w:eastAsia="Calibri" w:hAnsi="Times New Roman" w:cs="Times New Roman"/>
                <w:sz w:val="16"/>
                <w:szCs w:val="20"/>
              </w:rPr>
            </w:pPr>
            <w:r w:rsidRPr="00AE7802">
              <w:rPr>
                <w:rFonts w:ascii="Times New Roman" w:eastAsia="Calibri" w:hAnsi="Times New Roman" w:cs="Times New Roman"/>
                <w:sz w:val="16"/>
                <w:szCs w:val="20"/>
              </w:rPr>
              <w:t>Probability &gt;= 20%</w:t>
            </w:r>
          </w:p>
        </w:tc>
        <w:tc>
          <w:tcPr>
            <w:tcW w:w="2599" w:type="dxa"/>
          </w:tcPr>
          <w:p w14:paraId="00E88E64" w14:textId="09C2D7C0" w:rsidR="00B568F0" w:rsidRPr="00AE7802" w:rsidRDefault="00525A13" w:rsidP="00AE7802">
            <w:pPr>
              <w:jc w:val="center"/>
              <w:rPr>
                <w:rFonts w:ascii="Times New Roman" w:eastAsia="Calibri" w:hAnsi="Times New Roman" w:cs="Times New Roman"/>
                <w:sz w:val="16"/>
                <w:szCs w:val="20"/>
              </w:rPr>
            </w:pPr>
            <w:r>
              <w:rPr>
                <w:rFonts w:ascii="Times New Roman" w:eastAsia="Calibri" w:hAnsi="Times New Roman" w:cs="Times New Roman"/>
                <w:sz w:val="16"/>
                <w:szCs w:val="20"/>
              </w:rPr>
              <w:t>45</w:t>
            </w:r>
            <w:r>
              <w:rPr>
                <w:rFonts w:ascii="Times New Roman" w:eastAsia="Times New Roman" w:hAnsi="Times New Roman" w:cs="Times New Roman"/>
                <w:color w:val="222222"/>
                <w:sz w:val="16"/>
                <w:szCs w:val="20"/>
              </w:rPr>
              <w:t>·</w:t>
            </w:r>
            <w:r w:rsidR="00B568F0" w:rsidRPr="00AE7802">
              <w:rPr>
                <w:rFonts w:ascii="Times New Roman" w:eastAsia="Calibri" w:hAnsi="Times New Roman" w:cs="Times New Roman"/>
                <w:sz w:val="16"/>
                <w:szCs w:val="20"/>
              </w:rPr>
              <w:t>1%</w:t>
            </w:r>
          </w:p>
        </w:tc>
        <w:tc>
          <w:tcPr>
            <w:tcW w:w="2599" w:type="dxa"/>
          </w:tcPr>
          <w:p w14:paraId="74AB34A4" w14:textId="52AFCC11" w:rsidR="00B568F0" w:rsidRPr="00AE7802" w:rsidRDefault="00525A13" w:rsidP="00AE7802">
            <w:pPr>
              <w:jc w:val="center"/>
              <w:rPr>
                <w:rFonts w:ascii="Times New Roman" w:eastAsia="Calibri" w:hAnsi="Times New Roman" w:cs="Times New Roman"/>
                <w:sz w:val="16"/>
                <w:szCs w:val="20"/>
              </w:rPr>
            </w:pPr>
            <w:r>
              <w:rPr>
                <w:rFonts w:ascii="Times New Roman" w:eastAsia="Calibri" w:hAnsi="Times New Roman" w:cs="Times New Roman"/>
                <w:sz w:val="16"/>
                <w:szCs w:val="20"/>
              </w:rPr>
              <w:t>91</w:t>
            </w:r>
            <w:r>
              <w:rPr>
                <w:rFonts w:ascii="Times New Roman" w:eastAsia="Times New Roman" w:hAnsi="Times New Roman" w:cs="Times New Roman"/>
                <w:color w:val="222222"/>
                <w:sz w:val="16"/>
                <w:szCs w:val="20"/>
              </w:rPr>
              <w:t>·</w:t>
            </w:r>
            <w:r w:rsidR="00B568F0" w:rsidRPr="00AE7802">
              <w:rPr>
                <w:rFonts w:ascii="Times New Roman" w:eastAsia="Calibri" w:hAnsi="Times New Roman" w:cs="Times New Roman"/>
                <w:sz w:val="16"/>
                <w:szCs w:val="20"/>
              </w:rPr>
              <w:t>0%</w:t>
            </w:r>
          </w:p>
        </w:tc>
        <w:tc>
          <w:tcPr>
            <w:tcW w:w="2599" w:type="dxa"/>
          </w:tcPr>
          <w:p w14:paraId="670F7F1F" w14:textId="1A5091AD" w:rsidR="00B568F0" w:rsidRPr="00AE7802" w:rsidRDefault="00B568F0" w:rsidP="00AE7802">
            <w:pPr>
              <w:jc w:val="center"/>
              <w:rPr>
                <w:rFonts w:ascii="Times New Roman" w:eastAsia="Calibri" w:hAnsi="Times New Roman" w:cs="Times New Roman"/>
                <w:sz w:val="16"/>
                <w:szCs w:val="20"/>
              </w:rPr>
            </w:pPr>
            <w:r w:rsidRPr="00AE7802">
              <w:rPr>
                <w:rFonts w:ascii="Times New Roman" w:eastAsia="Calibri" w:hAnsi="Times New Roman" w:cs="Times New Roman"/>
                <w:sz w:val="16"/>
                <w:szCs w:val="20"/>
              </w:rPr>
              <w:t>34</w:t>
            </w:r>
            <w:r w:rsidR="00525A13">
              <w:rPr>
                <w:rFonts w:ascii="Times New Roman" w:eastAsia="Times New Roman" w:hAnsi="Times New Roman" w:cs="Times New Roman"/>
                <w:color w:val="222222"/>
                <w:sz w:val="16"/>
                <w:szCs w:val="20"/>
              </w:rPr>
              <w:t>·</w:t>
            </w:r>
            <w:r w:rsidRPr="00AE7802">
              <w:rPr>
                <w:rFonts w:ascii="Times New Roman" w:eastAsia="Calibri" w:hAnsi="Times New Roman" w:cs="Times New Roman"/>
                <w:sz w:val="16"/>
                <w:szCs w:val="20"/>
              </w:rPr>
              <w:t>4%</w:t>
            </w:r>
          </w:p>
        </w:tc>
        <w:tc>
          <w:tcPr>
            <w:tcW w:w="2600" w:type="dxa"/>
          </w:tcPr>
          <w:p w14:paraId="588CC444" w14:textId="01D9D233" w:rsidR="00B568F0" w:rsidRPr="00AE7802" w:rsidRDefault="00525A13" w:rsidP="00AE7802">
            <w:pPr>
              <w:jc w:val="center"/>
              <w:rPr>
                <w:rFonts w:ascii="Times New Roman" w:eastAsia="Calibri" w:hAnsi="Times New Roman" w:cs="Times New Roman"/>
                <w:sz w:val="16"/>
                <w:szCs w:val="20"/>
              </w:rPr>
            </w:pPr>
            <w:r>
              <w:rPr>
                <w:rFonts w:ascii="Times New Roman" w:eastAsia="Calibri" w:hAnsi="Times New Roman" w:cs="Times New Roman"/>
                <w:sz w:val="16"/>
                <w:szCs w:val="20"/>
              </w:rPr>
              <w:t>94</w:t>
            </w:r>
            <w:r>
              <w:rPr>
                <w:rFonts w:ascii="Times New Roman" w:eastAsia="Times New Roman" w:hAnsi="Times New Roman" w:cs="Times New Roman"/>
                <w:color w:val="222222"/>
                <w:sz w:val="16"/>
                <w:szCs w:val="20"/>
              </w:rPr>
              <w:t>·</w:t>
            </w:r>
            <w:r w:rsidR="00B568F0" w:rsidRPr="00AE7802">
              <w:rPr>
                <w:rFonts w:ascii="Times New Roman" w:eastAsia="Calibri" w:hAnsi="Times New Roman" w:cs="Times New Roman"/>
                <w:sz w:val="16"/>
                <w:szCs w:val="20"/>
              </w:rPr>
              <w:t>0%</w:t>
            </w:r>
          </w:p>
        </w:tc>
      </w:tr>
      <w:tr w:rsidR="00B568F0" w:rsidRPr="00AE7802" w14:paraId="6E6B8479" w14:textId="77777777" w:rsidTr="007B1032">
        <w:tc>
          <w:tcPr>
            <w:tcW w:w="2599" w:type="dxa"/>
          </w:tcPr>
          <w:p w14:paraId="10BFA36F" w14:textId="77777777" w:rsidR="00B568F0" w:rsidRPr="00AE7802" w:rsidRDefault="00B568F0" w:rsidP="00AE7802">
            <w:pPr>
              <w:rPr>
                <w:rFonts w:ascii="Times New Roman" w:eastAsia="Calibri" w:hAnsi="Times New Roman" w:cs="Times New Roman"/>
                <w:sz w:val="16"/>
                <w:szCs w:val="20"/>
              </w:rPr>
            </w:pPr>
            <w:r w:rsidRPr="00AE7802">
              <w:rPr>
                <w:rFonts w:ascii="Times New Roman" w:eastAsia="Calibri" w:hAnsi="Times New Roman" w:cs="Times New Roman"/>
                <w:sz w:val="16"/>
                <w:szCs w:val="20"/>
              </w:rPr>
              <w:t>Probability &gt;= 30%</w:t>
            </w:r>
          </w:p>
        </w:tc>
        <w:tc>
          <w:tcPr>
            <w:tcW w:w="2599" w:type="dxa"/>
          </w:tcPr>
          <w:p w14:paraId="22ED9292" w14:textId="64E7E2D5" w:rsidR="00B568F0" w:rsidRPr="00AE7802" w:rsidRDefault="00525A13" w:rsidP="00AE7802">
            <w:pPr>
              <w:jc w:val="center"/>
              <w:rPr>
                <w:rFonts w:ascii="Times New Roman" w:eastAsia="Calibri" w:hAnsi="Times New Roman" w:cs="Times New Roman"/>
                <w:sz w:val="16"/>
                <w:szCs w:val="20"/>
              </w:rPr>
            </w:pPr>
            <w:r>
              <w:rPr>
                <w:rFonts w:ascii="Times New Roman" w:eastAsia="Calibri" w:hAnsi="Times New Roman" w:cs="Times New Roman"/>
                <w:sz w:val="16"/>
                <w:szCs w:val="20"/>
              </w:rPr>
              <w:t>30</w:t>
            </w:r>
            <w:r>
              <w:rPr>
                <w:rFonts w:ascii="Times New Roman" w:eastAsia="Times New Roman" w:hAnsi="Times New Roman" w:cs="Times New Roman"/>
                <w:color w:val="222222"/>
                <w:sz w:val="16"/>
                <w:szCs w:val="20"/>
              </w:rPr>
              <w:t>·</w:t>
            </w:r>
            <w:r w:rsidR="00B568F0" w:rsidRPr="00AE7802">
              <w:rPr>
                <w:rFonts w:ascii="Times New Roman" w:eastAsia="Calibri" w:hAnsi="Times New Roman" w:cs="Times New Roman"/>
                <w:sz w:val="16"/>
                <w:szCs w:val="20"/>
              </w:rPr>
              <w:t>3%</w:t>
            </w:r>
          </w:p>
        </w:tc>
        <w:tc>
          <w:tcPr>
            <w:tcW w:w="2599" w:type="dxa"/>
          </w:tcPr>
          <w:p w14:paraId="0F1CBC31" w14:textId="17F7D6DD" w:rsidR="00B568F0" w:rsidRPr="00AE7802" w:rsidRDefault="00525A13" w:rsidP="00AE7802">
            <w:pPr>
              <w:jc w:val="center"/>
              <w:rPr>
                <w:rFonts w:ascii="Times New Roman" w:eastAsia="Calibri" w:hAnsi="Times New Roman" w:cs="Times New Roman"/>
                <w:sz w:val="16"/>
                <w:szCs w:val="20"/>
              </w:rPr>
            </w:pPr>
            <w:r>
              <w:rPr>
                <w:rFonts w:ascii="Times New Roman" w:eastAsia="Calibri" w:hAnsi="Times New Roman" w:cs="Times New Roman"/>
                <w:sz w:val="16"/>
                <w:szCs w:val="20"/>
              </w:rPr>
              <w:t>96</w:t>
            </w:r>
            <w:r>
              <w:rPr>
                <w:rFonts w:ascii="Times New Roman" w:eastAsia="Times New Roman" w:hAnsi="Times New Roman" w:cs="Times New Roman"/>
                <w:color w:val="222222"/>
                <w:sz w:val="16"/>
                <w:szCs w:val="20"/>
              </w:rPr>
              <w:t>·</w:t>
            </w:r>
            <w:r w:rsidR="00B568F0" w:rsidRPr="00AE7802">
              <w:rPr>
                <w:rFonts w:ascii="Times New Roman" w:eastAsia="Calibri" w:hAnsi="Times New Roman" w:cs="Times New Roman"/>
                <w:sz w:val="16"/>
                <w:szCs w:val="20"/>
              </w:rPr>
              <w:t>0%</w:t>
            </w:r>
          </w:p>
        </w:tc>
        <w:tc>
          <w:tcPr>
            <w:tcW w:w="2599" w:type="dxa"/>
          </w:tcPr>
          <w:p w14:paraId="5C6C4C69" w14:textId="06C5A768" w:rsidR="00B568F0" w:rsidRPr="00AE7802" w:rsidRDefault="00525A13" w:rsidP="00AE7802">
            <w:pPr>
              <w:jc w:val="center"/>
              <w:rPr>
                <w:rFonts w:ascii="Times New Roman" w:eastAsia="Calibri" w:hAnsi="Times New Roman" w:cs="Times New Roman"/>
                <w:sz w:val="16"/>
                <w:szCs w:val="20"/>
              </w:rPr>
            </w:pPr>
            <w:r>
              <w:rPr>
                <w:rFonts w:ascii="Times New Roman" w:eastAsia="Calibri" w:hAnsi="Times New Roman" w:cs="Times New Roman"/>
                <w:sz w:val="16"/>
                <w:szCs w:val="20"/>
              </w:rPr>
              <w:t>44</w:t>
            </w:r>
            <w:r>
              <w:rPr>
                <w:rFonts w:ascii="Times New Roman" w:eastAsia="Times New Roman" w:hAnsi="Times New Roman" w:cs="Times New Roman"/>
                <w:color w:val="222222"/>
                <w:sz w:val="16"/>
                <w:szCs w:val="20"/>
              </w:rPr>
              <w:t>·</w:t>
            </w:r>
            <w:r w:rsidR="00B568F0" w:rsidRPr="00AE7802">
              <w:rPr>
                <w:rFonts w:ascii="Times New Roman" w:eastAsia="Calibri" w:hAnsi="Times New Roman" w:cs="Times New Roman"/>
                <w:sz w:val="16"/>
                <w:szCs w:val="20"/>
              </w:rPr>
              <w:t>5%</w:t>
            </w:r>
          </w:p>
        </w:tc>
        <w:tc>
          <w:tcPr>
            <w:tcW w:w="2600" w:type="dxa"/>
          </w:tcPr>
          <w:p w14:paraId="41BC4338" w14:textId="639F7F8E" w:rsidR="00B568F0" w:rsidRPr="00AE7802" w:rsidRDefault="00525A13" w:rsidP="00AE7802">
            <w:pPr>
              <w:jc w:val="center"/>
              <w:rPr>
                <w:rFonts w:ascii="Times New Roman" w:eastAsia="Calibri" w:hAnsi="Times New Roman" w:cs="Times New Roman"/>
                <w:sz w:val="16"/>
                <w:szCs w:val="20"/>
              </w:rPr>
            </w:pPr>
            <w:r>
              <w:rPr>
                <w:rFonts w:ascii="Times New Roman" w:eastAsia="Calibri" w:hAnsi="Times New Roman" w:cs="Times New Roman"/>
                <w:sz w:val="16"/>
                <w:szCs w:val="20"/>
              </w:rPr>
              <w:t>92</w:t>
            </w:r>
            <w:r>
              <w:rPr>
                <w:rFonts w:ascii="Times New Roman" w:eastAsia="Times New Roman" w:hAnsi="Times New Roman" w:cs="Times New Roman"/>
                <w:color w:val="222222"/>
                <w:sz w:val="16"/>
                <w:szCs w:val="20"/>
              </w:rPr>
              <w:t>·</w:t>
            </w:r>
            <w:r w:rsidR="00B568F0" w:rsidRPr="00AE7802">
              <w:rPr>
                <w:rFonts w:ascii="Times New Roman" w:eastAsia="Calibri" w:hAnsi="Times New Roman" w:cs="Times New Roman"/>
                <w:sz w:val="16"/>
                <w:szCs w:val="20"/>
              </w:rPr>
              <w:t>9%</w:t>
            </w:r>
          </w:p>
        </w:tc>
      </w:tr>
      <w:tr w:rsidR="00B568F0" w:rsidRPr="00AE7802" w14:paraId="22833EC3" w14:textId="77777777" w:rsidTr="007B1032">
        <w:tc>
          <w:tcPr>
            <w:tcW w:w="2599" w:type="dxa"/>
          </w:tcPr>
          <w:p w14:paraId="2DC5FA96" w14:textId="77777777" w:rsidR="00B568F0" w:rsidRPr="00AE7802" w:rsidRDefault="00B568F0" w:rsidP="00AE7802">
            <w:pPr>
              <w:rPr>
                <w:rFonts w:ascii="Times New Roman" w:eastAsia="Calibri" w:hAnsi="Times New Roman" w:cs="Times New Roman"/>
                <w:sz w:val="16"/>
                <w:szCs w:val="20"/>
              </w:rPr>
            </w:pPr>
            <w:r w:rsidRPr="00AE7802">
              <w:rPr>
                <w:rFonts w:ascii="Times New Roman" w:eastAsia="Calibri" w:hAnsi="Times New Roman" w:cs="Times New Roman"/>
                <w:sz w:val="16"/>
                <w:szCs w:val="20"/>
              </w:rPr>
              <w:t>Probability &gt;= 40%</w:t>
            </w:r>
          </w:p>
        </w:tc>
        <w:tc>
          <w:tcPr>
            <w:tcW w:w="2599" w:type="dxa"/>
          </w:tcPr>
          <w:p w14:paraId="1F2B243C" w14:textId="3D15151C" w:rsidR="00B568F0" w:rsidRPr="00AE7802" w:rsidRDefault="00525A13" w:rsidP="00AE7802">
            <w:pPr>
              <w:jc w:val="center"/>
              <w:rPr>
                <w:rFonts w:ascii="Times New Roman" w:eastAsia="Calibri" w:hAnsi="Times New Roman" w:cs="Times New Roman"/>
                <w:sz w:val="16"/>
                <w:szCs w:val="20"/>
              </w:rPr>
            </w:pPr>
            <w:r>
              <w:rPr>
                <w:rFonts w:ascii="Times New Roman" w:eastAsia="Calibri" w:hAnsi="Times New Roman" w:cs="Times New Roman"/>
                <w:sz w:val="16"/>
                <w:szCs w:val="20"/>
              </w:rPr>
              <w:t>20</w:t>
            </w:r>
            <w:r>
              <w:rPr>
                <w:rFonts w:ascii="Times New Roman" w:eastAsia="Times New Roman" w:hAnsi="Times New Roman" w:cs="Times New Roman"/>
                <w:color w:val="222222"/>
                <w:sz w:val="16"/>
                <w:szCs w:val="20"/>
              </w:rPr>
              <w:t>·</w:t>
            </w:r>
            <w:r w:rsidR="00B568F0" w:rsidRPr="00AE7802">
              <w:rPr>
                <w:rFonts w:ascii="Times New Roman" w:eastAsia="Calibri" w:hAnsi="Times New Roman" w:cs="Times New Roman"/>
                <w:sz w:val="16"/>
                <w:szCs w:val="20"/>
              </w:rPr>
              <w:t>4%</w:t>
            </w:r>
          </w:p>
        </w:tc>
        <w:tc>
          <w:tcPr>
            <w:tcW w:w="2599" w:type="dxa"/>
          </w:tcPr>
          <w:p w14:paraId="5519E02C" w14:textId="10520084" w:rsidR="00B568F0" w:rsidRPr="00AE7802" w:rsidRDefault="00525A13" w:rsidP="00AE7802">
            <w:pPr>
              <w:jc w:val="center"/>
              <w:rPr>
                <w:rFonts w:ascii="Times New Roman" w:eastAsia="Calibri" w:hAnsi="Times New Roman" w:cs="Times New Roman"/>
                <w:sz w:val="16"/>
                <w:szCs w:val="20"/>
              </w:rPr>
            </w:pPr>
            <w:r>
              <w:rPr>
                <w:rFonts w:ascii="Times New Roman" w:eastAsia="Calibri" w:hAnsi="Times New Roman" w:cs="Times New Roman"/>
                <w:sz w:val="16"/>
                <w:szCs w:val="20"/>
              </w:rPr>
              <w:t>98</w:t>
            </w:r>
            <w:r>
              <w:rPr>
                <w:rFonts w:ascii="Times New Roman" w:eastAsia="Times New Roman" w:hAnsi="Times New Roman" w:cs="Times New Roman"/>
                <w:color w:val="222222"/>
                <w:sz w:val="16"/>
                <w:szCs w:val="20"/>
              </w:rPr>
              <w:t>·</w:t>
            </w:r>
            <w:r w:rsidR="00B568F0" w:rsidRPr="00AE7802">
              <w:rPr>
                <w:rFonts w:ascii="Times New Roman" w:eastAsia="Calibri" w:hAnsi="Times New Roman" w:cs="Times New Roman"/>
                <w:sz w:val="16"/>
                <w:szCs w:val="20"/>
              </w:rPr>
              <w:t>1%</w:t>
            </w:r>
          </w:p>
        </w:tc>
        <w:tc>
          <w:tcPr>
            <w:tcW w:w="2599" w:type="dxa"/>
          </w:tcPr>
          <w:p w14:paraId="5CB9D1AC" w14:textId="79283909" w:rsidR="00B568F0" w:rsidRPr="00AE7802" w:rsidRDefault="00525A13" w:rsidP="00AE7802">
            <w:pPr>
              <w:jc w:val="center"/>
              <w:rPr>
                <w:rFonts w:ascii="Times New Roman" w:eastAsia="Calibri" w:hAnsi="Times New Roman" w:cs="Times New Roman"/>
                <w:sz w:val="16"/>
                <w:szCs w:val="20"/>
              </w:rPr>
            </w:pPr>
            <w:r>
              <w:rPr>
                <w:rFonts w:ascii="Times New Roman" w:eastAsia="Calibri" w:hAnsi="Times New Roman" w:cs="Times New Roman"/>
                <w:sz w:val="16"/>
                <w:szCs w:val="20"/>
              </w:rPr>
              <w:t>52</w:t>
            </w:r>
            <w:r>
              <w:rPr>
                <w:rFonts w:ascii="Times New Roman" w:eastAsia="Times New Roman" w:hAnsi="Times New Roman" w:cs="Times New Roman"/>
                <w:color w:val="222222"/>
                <w:sz w:val="16"/>
                <w:szCs w:val="20"/>
              </w:rPr>
              <w:t>·</w:t>
            </w:r>
            <w:r w:rsidR="00B568F0" w:rsidRPr="00AE7802">
              <w:rPr>
                <w:rFonts w:ascii="Times New Roman" w:eastAsia="Calibri" w:hAnsi="Times New Roman" w:cs="Times New Roman"/>
                <w:sz w:val="16"/>
                <w:szCs w:val="20"/>
              </w:rPr>
              <w:t>4%</w:t>
            </w:r>
          </w:p>
        </w:tc>
        <w:tc>
          <w:tcPr>
            <w:tcW w:w="2600" w:type="dxa"/>
          </w:tcPr>
          <w:p w14:paraId="5FAD9D95" w14:textId="7C40C1AE" w:rsidR="00B568F0" w:rsidRPr="00AE7802" w:rsidRDefault="00525A13" w:rsidP="00AE7802">
            <w:pPr>
              <w:jc w:val="center"/>
              <w:rPr>
                <w:rFonts w:ascii="Times New Roman" w:eastAsia="Calibri" w:hAnsi="Times New Roman" w:cs="Times New Roman"/>
                <w:sz w:val="16"/>
                <w:szCs w:val="20"/>
              </w:rPr>
            </w:pPr>
            <w:r>
              <w:rPr>
                <w:rFonts w:ascii="Times New Roman" w:eastAsia="Calibri" w:hAnsi="Times New Roman" w:cs="Times New Roman"/>
                <w:sz w:val="16"/>
                <w:szCs w:val="20"/>
              </w:rPr>
              <w:t>92</w:t>
            </w:r>
            <w:r>
              <w:rPr>
                <w:rFonts w:ascii="Times New Roman" w:eastAsia="Times New Roman" w:hAnsi="Times New Roman" w:cs="Times New Roman"/>
                <w:color w:val="222222"/>
                <w:sz w:val="16"/>
                <w:szCs w:val="20"/>
              </w:rPr>
              <w:t>·</w:t>
            </w:r>
            <w:r w:rsidR="00B568F0" w:rsidRPr="00AE7802">
              <w:rPr>
                <w:rFonts w:ascii="Times New Roman" w:eastAsia="Calibri" w:hAnsi="Times New Roman" w:cs="Times New Roman"/>
                <w:sz w:val="16"/>
                <w:szCs w:val="20"/>
              </w:rPr>
              <w:t>1%</w:t>
            </w:r>
          </w:p>
        </w:tc>
      </w:tr>
      <w:tr w:rsidR="00B568F0" w:rsidRPr="00AE7802" w14:paraId="5692F687" w14:textId="77777777" w:rsidTr="007B1032">
        <w:trPr>
          <w:trHeight w:val="245"/>
        </w:trPr>
        <w:tc>
          <w:tcPr>
            <w:tcW w:w="2599" w:type="dxa"/>
          </w:tcPr>
          <w:p w14:paraId="200B8C51" w14:textId="77777777" w:rsidR="00B568F0" w:rsidRPr="00AE7802" w:rsidRDefault="00B568F0" w:rsidP="00AE7802">
            <w:pPr>
              <w:rPr>
                <w:rFonts w:ascii="Times New Roman" w:eastAsia="Calibri" w:hAnsi="Times New Roman" w:cs="Times New Roman"/>
                <w:sz w:val="16"/>
                <w:szCs w:val="20"/>
              </w:rPr>
            </w:pPr>
            <w:r w:rsidRPr="00AE7802">
              <w:rPr>
                <w:rFonts w:ascii="Times New Roman" w:eastAsia="Calibri" w:hAnsi="Times New Roman" w:cs="Times New Roman"/>
                <w:sz w:val="16"/>
                <w:szCs w:val="20"/>
              </w:rPr>
              <w:t>Probability &gt;= 50%</w:t>
            </w:r>
          </w:p>
        </w:tc>
        <w:tc>
          <w:tcPr>
            <w:tcW w:w="2599" w:type="dxa"/>
          </w:tcPr>
          <w:p w14:paraId="7612D238" w14:textId="659B04DB" w:rsidR="00B568F0" w:rsidRPr="00AE7802" w:rsidRDefault="00525A13" w:rsidP="00AE7802">
            <w:pPr>
              <w:jc w:val="center"/>
              <w:rPr>
                <w:rFonts w:ascii="Times New Roman" w:eastAsia="Calibri" w:hAnsi="Times New Roman" w:cs="Times New Roman"/>
                <w:sz w:val="16"/>
                <w:szCs w:val="20"/>
              </w:rPr>
            </w:pPr>
            <w:r>
              <w:rPr>
                <w:rFonts w:ascii="Times New Roman" w:eastAsia="Calibri" w:hAnsi="Times New Roman" w:cs="Times New Roman"/>
                <w:sz w:val="16"/>
                <w:szCs w:val="20"/>
              </w:rPr>
              <w:t>11</w:t>
            </w:r>
            <w:r>
              <w:rPr>
                <w:rFonts w:ascii="Times New Roman" w:eastAsia="Times New Roman" w:hAnsi="Times New Roman" w:cs="Times New Roman"/>
                <w:color w:val="222222"/>
                <w:sz w:val="16"/>
                <w:szCs w:val="20"/>
              </w:rPr>
              <w:t>·</w:t>
            </w:r>
            <w:r w:rsidR="00B568F0" w:rsidRPr="00AE7802">
              <w:rPr>
                <w:rFonts w:ascii="Times New Roman" w:eastAsia="Calibri" w:hAnsi="Times New Roman" w:cs="Times New Roman"/>
                <w:sz w:val="16"/>
                <w:szCs w:val="20"/>
              </w:rPr>
              <w:t>1%</w:t>
            </w:r>
          </w:p>
        </w:tc>
        <w:tc>
          <w:tcPr>
            <w:tcW w:w="2599" w:type="dxa"/>
          </w:tcPr>
          <w:p w14:paraId="4B17A388" w14:textId="2C45980B" w:rsidR="00B568F0" w:rsidRPr="00AE7802" w:rsidRDefault="00525A13" w:rsidP="00AE7802">
            <w:pPr>
              <w:jc w:val="center"/>
              <w:rPr>
                <w:rFonts w:ascii="Times New Roman" w:eastAsia="Calibri" w:hAnsi="Times New Roman" w:cs="Times New Roman"/>
                <w:sz w:val="16"/>
                <w:szCs w:val="20"/>
              </w:rPr>
            </w:pPr>
            <w:r>
              <w:rPr>
                <w:rFonts w:ascii="Times New Roman" w:eastAsia="Calibri" w:hAnsi="Times New Roman" w:cs="Times New Roman"/>
                <w:sz w:val="16"/>
                <w:szCs w:val="20"/>
              </w:rPr>
              <w:t>99</w:t>
            </w:r>
            <w:r>
              <w:rPr>
                <w:rFonts w:ascii="Times New Roman" w:eastAsia="Times New Roman" w:hAnsi="Times New Roman" w:cs="Times New Roman"/>
                <w:color w:val="222222"/>
                <w:sz w:val="16"/>
                <w:szCs w:val="20"/>
              </w:rPr>
              <w:t>·</w:t>
            </w:r>
            <w:r w:rsidR="00B568F0" w:rsidRPr="00AE7802">
              <w:rPr>
                <w:rFonts w:ascii="Times New Roman" w:eastAsia="Calibri" w:hAnsi="Times New Roman" w:cs="Times New Roman"/>
                <w:sz w:val="16"/>
                <w:szCs w:val="20"/>
              </w:rPr>
              <w:t>0%</w:t>
            </w:r>
          </w:p>
        </w:tc>
        <w:tc>
          <w:tcPr>
            <w:tcW w:w="2599" w:type="dxa"/>
          </w:tcPr>
          <w:p w14:paraId="64E9758A" w14:textId="5A82B708" w:rsidR="00B568F0" w:rsidRPr="00AE7802" w:rsidRDefault="00525A13" w:rsidP="00AE7802">
            <w:pPr>
              <w:jc w:val="center"/>
              <w:rPr>
                <w:rFonts w:ascii="Times New Roman" w:eastAsia="Calibri" w:hAnsi="Times New Roman" w:cs="Times New Roman"/>
                <w:sz w:val="16"/>
                <w:szCs w:val="20"/>
              </w:rPr>
            </w:pPr>
            <w:r>
              <w:rPr>
                <w:rFonts w:ascii="Times New Roman" w:eastAsia="Calibri" w:hAnsi="Times New Roman" w:cs="Times New Roman"/>
                <w:sz w:val="16"/>
                <w:szCs w:val="20"/>
              </w:rPr>
              <w:t>54</w:t>
            </w:r>
            <w:r>
              <w:rPr>
                <w:rFonts w:ascii="Times New Roman" w:eastAsia="Times New Roman" w:hAnsi="Times New Roman" w:cs="Times New Roman"/>
                <w:color w:val="222222"/>
                <w:sz w:val="16"/>
                <w:szCs w:val="20"/>
              </w:rPr>
              <w:t>·</w:t>
            </w:r>
            <w:r w:rsidR="00B568F0" w:rsidRPr="00AE7802">
              <w:rPr>
                <w:rFonts w:ascii="Times New Roman" w:eastAsia="Calibri" w:hAnsi="Times New Roman" w:cs="Times New Roman"/>
                <w:sz w:val="16"/>
                <w:szCs w:val="20"/>
              </w:rPr>
              <w:t>5%</w:t>
            </w:r>
          </w:p>
        </w:tc>
        <w:tc>
          <w:tcPr>
            <w:tcW w:w="2600" w:type="dxa"/>
          </w:tcPr>
          <w:p w14:paraId="6B4F26DE" w14:textId="5B86CB9E" w:rsidR="00B568F0" w:rsidRPr="00AE7802" w:rsidRDefault="00525A13" w:rsidP="00AE7802">
            <w:pPr>
              <w:jc w:val="center"/>
              <w:rPr>
                <w:rFonts w:ascii="Times New Roman" w:eastAsia="Calibri" w:hAnsi="Times New Roman" w:cs="Times New Roman"/>
                <w:sz w:val="16"/>
                <w:szCs w:val="20"/>
              </w:rPr>
            </w:pPr>
            <w:r>
              <w:rPr>
                <w:rFonts w:ascii="Times New Roman" w:eastAsia="Calibri" w:hAnsi="Times New Roman" w:cs="Times New Roman"/>
                <w:sz w:val="16"/>
                <w:szCs w:val="20"/>
              </w:rPr>
              <w:t>91</w:t>
            </w:r>
            <w:r>
              <w:rPr>
                <w:rFonts w:ascii="Times New Roman" w:eastAsia="Times New Roman" w:hAnsi="Times New Roman" w:cs="Times New Roman"/>
                <w:color w:val="222222"/>
                <w:sz w:val="16"/>
                <w:szCs w:val="20"/>
              </w:rPr>
              <w:t>·</w:t>
            </w:r>
            <w:r w:rsidR="00B568F0" w:rsidRPr="00AE7802">
              <w:rPr>
                <w:rFonts w:ascii="Times New Roman" w:eastAsia="Calibri" w:hAnsi="Times New Roman" w:cs="Times New Roman"/>
                <w:sz w:val="16"/>
                <w:szCs w:val="20"/>
              </w:rPr>
              <w:t>4%</w:t>
            </w:r>
          </w:p>
        </w:tc>
      </w:tr>
      <w:tr w:rsidR="00B568F0" w:rsidRPr="00AE7802" w14:paraId="2E858822" w14:textId="77777777" w:rsidTr="007B1032">
        <w:trPr>
          <w:trHeight w:val="232"/>
        </w:trPr>
        <w:tc>
          <w:tcPr>
            <w:tcW w:w="2599" w:type="dxa"/>
          </w:tcPr>
          <w:p w14:paraId="5F0877D3" w14:textId="77777777" w:rsidR="00B568F0" w:rsidRPr="00AE7802" w:rsidRDefault="00B568F0" w:rsidP="00AE7802">
            <w:pPr>
              <w:rPr>
                <w:rFonts w:ascii="Times New Roman" w:eastAsia="Calibri" w:hAnsi="Times New Roman" w:cs="Times New Roman"/>
                <w:sz w:val="16"/>
                <w:szCs w:val="20"/>
              </w:rPr>
            </w:pPr>
            <w:r w:rsidRPr="00AE7802">
              <w:rPr>
                <w:rFonts w:ascii="Times New Roman" w:eastAsia="Calibri" w:hAnsi="Times New Roman" w:cs="Times New Roman"/>
                <w:sz w:val="16"/>
                <w:szCs w:val="20"/>
              </w:rPr>
              <w:t>Probability &gt;= 60%</w:t>
            </w:r>
          </w:p>
        </w:tc>
        <w:tc>
          <w:tcPr>
            <w:tcW w:w="2599" w:type="dxa"/>
          </w:tcPr>
          <w:p w14:paraId="62E9D13C" w14:textId="3B866BC5" w:rsidR="00B568F0" w:rsidRPr="00AE7802" w:rsidRDefault="00525A13" w:rsidP="00AE7802">
            <w:pPr>
              <w:jc w:val="center"/>
              <w:rPr>
                <w:rFonts w:ascii="Times New Roman" w:eastAsia="Calibri" w:hAnsi="Times New Roman" w:cs="Times New Roman"/>
                <w:sz w:val="16"/>
                <w:szCs w:val="20"/>
              </w:rPr>
            </w:pPr>
            <w:r>
              <w:rPr>
                <w:rFonts w:ascii="Times New Roman" w:eastAsia="Calibri" w:hAnsi="Times New Roman" w:cs="Times New Roman"/>
                <w:sz w:val="16"/>
                <w:szCs w:val="20"/>
              </w:rPr>
              <w:t>6</w:t>
            </w:r>
            <w:r>
              <w:rPr>
                <w:rFonts w:ascii="Times New Roman" w:eastAsia="Times New Roman" w:hAnsi="Times New Roman" w:cs="Times New Roman"/>
                <w:color w:val="222222"/>
                <w:sz w:val="16"/>
                <w:szCs w:val="20"/>
              </w:rPr>
              <w:t>·</w:t>
            </w:r>
            <w:r w:rsidR="00B568F0" w:rsidRPr="00AE7802">
              <w:rPr>
                <w:rFonts w:ascii="Times New Roman" w:eastAsia="Calibri" w:hAnsi="Times New Roman" w:cs="Times New Roman"/>
                <w:sz w:val="16"/>
                <w:szCs w:val="20"/>
              </w:rPr>
              <w:t>0%</w:t>
            </w:r>
          </w:p>
        </w:tc>
        <w:tc>
          <w:tcPr>
            <w:tcW w:w="2599" w:type="dxa"/>
          </w:tcPr>
          <w:p w14:paraId="3F0CE71A" w14:textId="05727078" w:rsidR="00B568F0" w:rsidRPr="00AE7802" w:rsidRDefault="00525A13" w:rsidP="00AE7802">
            <w:pPr>
              <w:jc w:val="center"/>
              <w:rPr>
                <w:rFonts w:ascii="Times New Roman" w:eastAsia="Calibri" w:hAnsi="Times New Roman" w:cs="Times New Roman"/>
                <w:sz w:val="16"/>
                <w:szCs w:val="20"/>
              </w:rPr>
            </w:pPr>
            <w:r>
              <w:rPr>
                <w:rFonts w:ascii="Times New Roman" w:eastAsia="Calibri" w:hAnsi="Times New Roman" w:cs="Times New Roman"/>
                <w:sz w:val="16"/>
                <w:szCs w:val="20"/>
              </w:rPr>
              <w:t>99</w:t>
            </w:r>
            <w:r>
              <w:rPr>
                <w:rFonts w:ascii="Times New Roman" w:eastAsia="Times New Roman" w:hAnsi="Times New Roman" w:cs="Times New Roman"/>
                <w:color w:val="222222"/>
                <w:sz w:val="16"/>
                <w:szCs w:val="20"/>
              </w:rPr>
              <w:t>·</w:t>
            </w:r>
            <w:r w:rsidR="00B568F0" w:rsidRPr="00AE7802">
              <w:rPr>
                <w:rFonts w:ascii="Times New Roman" w:eastAsia="Calibri" w:hAnsi="Times New Roman" w:cs="Times New Roman"/>
                <w:sz w:val="16"/>
                <w:szCs w:val="20"/>
              </w:rPr>
              <w:t>6%</w:t>
            </w:r>
          </w:p>
        </w:tc>
        <w:tc>
          <w:tcPr>
            <w:tcW w:w="2599" w:type="dxa"/>
          </w:tcPr>
          <w:p w14:paraId="6D0AB765" w14:textId="5205B2A7" w:rsidR="00B568F0" w:rsidRPr="00AE7802" w:rsidRDefault="00525A13" w:rsidP="00AE7802">
            <w:pPr>
              <w:jc w:val="center"/>
              <w:rPr>
                <w:rFonts w:ascii="Times New Roman" w:eastAsia="Calibri" w:hAnsi="Times New Roman" w:cs="Times New Roman"/>
                <w:sz w:val="16"/>
                <w:szCs w:val="20"/>
              </w:rPr>
            </w:pPr>
            <w:r>
              <w:rPr>
                <w:rFonts w:ascii="Times New Roman" w:eastAsia="Calibri" w:hAnsi="Times New Roman" w:cs="Times New Roman"/>
                <w:sz w:val="16"/>
                <w:szCs w:val="20"/>
              </w:rPr>
              <w:t>61</w:t>
            </w:r>
            <w:r>
              <w:rPr>
                <w:rFonts w:ascii="Times New Roman" w:eastAsia="Times New Roman" w:hAnsi="Times New Roman" w:cs="Times New Roman"/>
                <w:color w:val="222222"/>
                <w:sz w:val="16"/>
                <w:szCs w:val="20"/>
              </w:rPr>
              <w:t>·</w:t>
            </w:r>
            <w:r w:rsidR="00B568F0" w:rsidRPr="00AE7802">
              <w:rPr>
                <w:rFonts w:ascii="Times New Roman" w:eastAsia="Calibri" w:hAnsi="Times New Roman" w:cs="Times New Roman"/>
                <w:sz w:val="16"/>
                <w:szCs w:val="20"/>
              </w:rPr>
              <w:t>8%</w:t>
            </w:r>
          </w:p>
        </w:tc>
        <w:tc>
          <w:tcPr>
            <w:tcW w:w="2600" w:type="dxa"/>
          </w:tcPr>
          <w:p w14:paraId="4F2A8D8F" w14:textId="5372731C" w:rsidR="00B568F0" w:rsidRPr="00AE7802" w:rsidRDefault="00525A13" w:rsidP="00AE7802">
            <w:pPr>
              <w:jc w:val="center"/>
              <w:rPr>
                <w:rFonts w:ascii="Times New Roman" w:eastAsia="Calibri" w:hAnsi="Times New Roman" w:cs="Times New Roman"/>
                <w:sz w:val="16"/>
                <w:szCs w:val="20"/>
              </w:rPr>
            </w:pPr>
            <w:r>
              <w:rPr>
                <w:rFonts w:ascii="Times New Roman" w:eastAsia="Calibri" w:hAnsi="Times New Roman" w:cs="Times New Roman"/>
                <w:sz w:val="16"/>
                <w:szCs w:val="20"/>
              </w:rPr>
              <w:t>91</w:t>
            </w:r>
            <w:r>
              <w:rPr>
                <w:rFonts w:ascii="Times New Roman" w:eastAsia="Times New Roman" w:hAnsi="Times New Roman" w:cs="Times New Roman"/>
                <w:color w:val="222222"/>
                <w:sz w:val="16"/>
                <w:szCs w:val="20"/>
              </w:rPr>
              <w:t>·</w:t>
            </w:r>
            <w:r w:rsidR="00B568F0" w:rsidRPr="00AE7802">
              <w:rPr>
                <w:rFonts w:ascii="Times New Roman" w:eastAsia="Calibri" w:hAnsi="Times New Roman" w:cs="Times New Roman"/>
                <w:sz w:val="16"/>
                <w:szCs w:val="20"/>
              </w:rPr>
              <w:t>0%</w:t>
            </w:r>
          </w:p>
        </w:tc>
      </w:tr>
    </w:tbl>
    <w:p w14:paraId="53C44A61" w14:textId="77777777" w:rsidR="00B568F0" w:rsidRPr="00AE7802" w:rsidRDefault="00B568F0" w:rsidP="00AE7802">
      <w:pPr>
        <w:spacing w:after="200"/>
        <w:rPr>
          <w:rFonts w:ascii="Times New Roman" w:eastAsia="Calibri" w:hAnsi="Times New Roman" w:cs="Times New Roman"/>
          <w:i/>
          <w:sz w:val="20"/>
          <w:szCs w:val="20"/>
        </w:rPr>
      </w:pPr>
      <w:r w:rsidRPr="00AE7802">
        <w:rPr>
          <w:rFonts w:ascii="Times New Roman" w:eastAsia="Calibri" w:hAnsi="Times New Roman" w:cs="Times New Roman"/>
          <w:sz w:val="20"/>
          <w:szCs w:val="20"/>
        </w:rPr>
        <w:t xml:space="preserve">PPV+ </w:t>
      </w:r>
      <w:r w:rsidRPr="00AE7802">
        <w:rPr>
          <w:rFonts w:ascii="Times New Roman" w:eastAsia="Calibri" w:hAnsi="Times New Roman" w:cs="Times New Roman"/>
          <w:i/>
          <w:sz w:val="20"/>
          <w:szCs w:val="20"/>
        </w:rPr>
        <w:t xml:space="preserve">Positive Predictive Value </w:t>
      </w:r>
      <w:r w:rsidRPr="00AE7802">
        <w:rPr>
          <w:rFonts w:ascii="Times New Roman" w:eastAsia="Calibri" w:hAnsi="Times New Roman" w:cs="Times New Roman"/>
          <w:sz w:val="20"/>
          <w:szCs w:val="20"/>
        </w:rPr>
        <w:t xml:space="preserve">NPV </w:t>
      </w:r>
      <w:r w:rsidRPr="00AE7802">
        <w:rPr>
          <w:rFonts w:ascii="Times New Roman" w:eastAsia="Calibri" w:hAnsi="Times New Roman" w:cs="Times New Roman"/>
          <w:i/>
          <w:sz w:val="20"/>
          <w:szCs w:val="20"/>
        </w:rPr>
        <w:t>Negative Predictive Value</w:t>
      </w:r>
    </w:p>
    <w:p w14:paraId="2C6656C3" w14:textId="77777777" w:rsidR="00B568F0" w:rsidRPr="00AE7802" w:rsidRDefault="00B568F0" w:rsidP="00AE7802">
      <w:pPr>
        <w:spacing w:after="200"/>
        <w:rPr>
          <w:rFonts w:ascii="Times New Roman" w:eastAsia="Calibri" w:hAnsi="Times New Roman" w:cs="Times New Roman"/>
          <w:b/>
          <w:sz w:val="20"/>
          <w:szCs w:val="20"/>
        </w:rPr>
      </w:pPr>
    </w:p>
    <w:p w14:paraId="6D1B436A" w14:textId="77777777" w:rsidR="00B568F0" w:rsidRPr="00AE7802" w:rsidRDefault="00B568F0" w:rsidP="00AE7802">
      <w:pPr>
        <w:spacing w:after="200"/>
        <w:rPr>
          <w:rFonts w:ascii="Times New Roman" w:eastAsia="Calibri" w:hAnsi="Times New Roman" w:cs="Times New Roman"/>
          <w:b/>
          <w:sz w:val="20"/>
          <w:szCs w:val="20"/>
        </w:rPr>
      </w:pPr>
      <w:proofErr w:type="spellStart"/>
      <w:r w:rsidRPr="00AE7802">
        <w:rPr>
          <w:rFonts w:ascii="Times New Roman" w:eastAsia="Calibri" w:hAnsi="Times New Roman" w:cs="Times New Roman"/>
          <w:b/>
          <w:sz w:val="20"/>
          <w:szCs w:val="20"/>
        </w:rPr>
        <w:t>eTable</w:t>
      </w:r>
      <w:proofErr w:type="spellEnd"/>
      <w:r w:rsidRPr="00AE7802">
        <w:rPr>
          <w:rFonts w:ascii="Times New Roman" w:eastAsia="Calibri" w:hAnsi="Times New Roman" w:cs="Times New Roman"/>
          <w:b/>
          <w:sz w:val="20"/>
          <w:szCs w:val="20"/>
        </w:rPr>
        <w:t xml:space="preserve"> 4. The assessment of the confounding effect of twin pairs in the E-Risk.</w:t>
      </w:r>
    </w:p>
    <w:tbl>
      <w:tblPr>
        <w:tblStyle w:val="TableGrid"/>
        <w:tblW w:w="0" w:type="auto"/>
        <w:tblLook w:val="04A0" w:firstRow="1" w:lastRow="0" w:firstColumn="1" w:lastColumn="0" w:noHBand="0" w:noVBand="1"/>
      </w:tblPr>
      <w:tblGrid>
        <w:gridCol w:w="2963"/>
        <w:gridCol w:w="2042"/>
        <w:gridCol w:w="2037"/>
        <w:gridCol w:w="1968"/>
      </w:tblGrid>
      <w:tr w:rsidR="00B568F0" w:rsidRPr="00AE7802" w14:paraId="67C17BDA" w14:textId="77777777" w:rsidTr="007B1032">
        <w:trPr>
          <w:trHeight w:val="260"/>
        </w:trPr>
        <w:tc>
          <w:tcPr>
            <w:tcW w:w="3510" w:type="dxa"/>
          </w:tcPr>
          <w:p w14:paraId="49F62BC6" w14:textId="77777777" w:rsidR="00B568F0" w:rsidRPr="00AE7802" w:rsidRDefault="00B568F0" w:rsidP="00AE7802">
            <w:pPr>
              <w:rPr>
                <w:rFonts w:ascii="Times New Roman" w:eastAsia="Calibri" w:hAnsi="Times New Roman" w:cs="Times New Roman"/>
                <w:sz w:val="16"/>
                <w:szCs w:val="20"/>
              </w:rPr>
            </w:pPr>
          </w:p>
        </w:tc>
        <w:tc>
          <w:tcPr>
            <w:tcW w:w="2410" w:type="dxa"/>
          </w:tcPr>
          <w:p w14:paraId="03FA24EC" w14:textId="77777777" w:rsidR="00B568F0" w:rsidRPr="00AE7802" w:rsidRDefault="00B568F0" w:rsidP="00AE7802">
            <w:pPr>
              <w:jc w:val="center"/>
              <w:rPr>
                <w:rFonts w:ascii="Times New Roman" w:eastAsia="Calibri" w:hAnsi="Times New Roman" w:cs="Times New Roman"/>
                <w:b/>
                <w:sz w:val="16"/>
                <w:szCs w:val="20"/>
              </w:rPr>
            </w:pPr>
            <w:r w:rsidRPr="00AE7802">
              <w:rPr>
                <w:rFonts w:ascii="Times New Roman" w:eastAsia="Calibri" w:hAnsi="Times New Roman" w:cs="Times New Roman"/>
                <w:b/>
                <w:sz w:val="16"/>
                <w:szCs w:val="20"/>
              </w:rPr>
              <w:t>AUC</w:t>
            </w:r>
          </w:p>
        </w:tc>
        <w:tc>
          <w:tcPr>
            <w:tcW w:w="2410" w:type="dxa"/>
          </w:tcPr>
          <w:p w14:paraId="2E672AFB" w14:textId="77777777" w:rsidR="00B568F0" w:rsidRPr="00AE7802" w:rsidRDefault="00B568F0" w:rsidP="00AE7802">
            <w:pPr>
              <w:jc w:val="center"/>
              <w:rPr>
                <w:rFonts w:ascii="Times New Roman" w:eastAsia="Calibri" w:hAnsi="Times New Roman" w:cs="Times New Roman"/>
                <w:b/>
                <w:sz w:val="16"/>
                <w:szCs w:val="20"/>
              </w:rPr>
            </w:pPr>
            <w:r w:rsidRPr="00AE7802">
              <w:rPr>
                <w:rFonts w:ascii="Times New Roman" w:eastAsia="Calibri" w:hAnsi="Times New Roman" w:cs="Times New Roman"/>
                <w:b/>
                <w:sz w:val="16"/>
                <w:szCs w:val="20"/>
              </w:rPr>
              <w:t>95% CI</w:t>
            </w:r>
          </w:p>
        </w:tc>
        <w:tc>
          <w:tcPr>
            <w:tcW w:w="2311" w:type="dxa"/>
          </w:tcPr>
          <w:p w14:paraId="46E8B055" w14:textId="77777777" w:rsidR="00B568F0" w:rsidRPr="00AE7802" w:rsidRDefault="00B568F0" w:rsidP="00AE7802">
            <w:pPr>
              <w:jc w:val="center"/>
              <w:rPr>
                <w:rFonts w:ascii="Times New Roman" w:eastAsia="Calibri" w:hAnsi="Times New Roman" w:cs="Times New Roman"/>
                <w:b/>
                <w:sz w:val="16"/>
                <w:szCs w:val="20"/>
              </w:rPr>
            </w:pPr>
            <w:r w:rsidRPr="00AE7802">
              <w:rPr>
                <w:rFonts w:ascii="Times New Roman" w:eastAsia="Calibri" w:hAnsi="Times New Roman" w:cs="Times New Roman"/>
                <w:b/>
                <w:sz w:val="16"/>
                <w:szCs w:val="20"/>
              </w:rPr>
              <w:t>p-value</w:t>
            </w:r>
          </w:p>
        </w:tc>
      </w:tr>
      <w:tr w:rsidR="00B568F0" w:rsidRPr="00AE7802" w14:paraId="5198E7EA" w14:textId="77777777" w:rsidTr="007B1032">
        <w:trPr>
          <w:trHeight w:val="260"/>
        </w:trPr>
        <w:tc>
          <w:tcPr>
            <w:tcW w:w="3510" w:type="dxa"/>
          </w:tcPr>
          <w:p w14:paraId="04B94546" w14:textId="77777777" w:rsidR="00B568F0" w:rsidRPr="00AE7802" w:rsidRDefault="00B568F0" w:rsidP="00AE7802">
            <w:pPr>
              <w:rPr>
                <w:rFonts w:ascii="Times New Roman" w:eastAsia="Calibri" w:hAnsi="Times New Roman" w:cs="Times New Roman"/>
                <w:sz w:val="16"/>
                <w:szCs w:val="20"/>
              </w:rPr>
            </w:pPr>
            <w:r w:rsidRPr="00AE7802">
              <w:rPr>
                <w:rFonts w:ascii="Times New Roman" w:eastAsia="Calibri" w:hAnsi="Times New Roman" w:cs="Times New Roman"/>
                <w:sz w:val="16"/>
                <w:szCs w:val="20"/>
              </w:rPr>
              <w:t>Random non-siblings 1 (n = 1020)</w:t>
            </w:r>
          </w:p>
        </w:tc>
        <w:tc>
          <w:tcPr>
            <w:tcW w:w="2410" w:type="dxa"/>
          </w:tcPr>
          <w:p w14:paraId="52A33132" w14:textId="61E8B119" w:rsidR="00B568F0" w:rsidRPr="00AE7802" w:rsidRDefault="007B1032" w:rsidP="00AE7802">
            <w:pPr>
              <w:jc w:val="center"/>
              <w:rPr>
                <w:rFonts w:ascii="Times New Roman" w:eastAsia="Calibri" w:hAnsi="Times New Roman" w:cs="Times New Roman"/>
                <w:sz w:val="16"/>
                <w:szCs w:val="20"/>
              </w:rPr>
            </w:pPr>
            <w:r>
              <w:rPr>
                <w:rFonts w:ascii="Times New Roman" w:eastAsia="Times New Roman" w:hAnsi="Times New Roman" w:cs="Times New Roman"/>
                <w:color w:val="222222"/>
                <w:sz w:val="16"/>
                <w:szCs w:val="20"/>
              </w:rPr>
              <w:t>·</w:t>
            </w:r>
            <w:r w:rsidR="00B568F0" w:rsidRPr="00AE7802">
              <w:rPr>
                <w:rFonts w:ascii="Times New Roman" w:eastAsia="Calibri" w:hAnsi="Times New Roman" w:cs="Times New Roman"/>
                <w:sz w:val="16"/>
                <w:szCs w:val="20"/>
              </w:rPr>
              <w:t>75</w:t>
            </w:r>
          </w:p>
        </w:tc>
        <w:tc>
          <w:tcPr>
            <w:tcW w:w="2410" w:type="dxa"/>
          </w:tcPr>
          <w:p w14:paraId="59A32FCB" w14:textId="5EB16F42" w:rsidR="00B568F0" w:rsidRPr="00AE7802" w:rsidRDefault="007B1032" w:rsidP="00AE7802">
            <w:pPr>
              <w:jc w:val="center"/>
              <w:rPr>
                <w:rFonts w:ascii="Times New Roman" w:eastAsia="Calibri" w:hAnsi="Times New Roman" w:cs="Times New Roman"/>
                <w:sz w:val="16"/>
                <w:szCs w:val="20"/>
              </w:rPr>
            </w:pPr>
            <w:r>
              <w:rPr>
                <w:rFonts w:ascii="Times New Roman" w:eastAsia="Times New Roman" w:hAnsi="Times New Roman" w:cs="Times New Roman"/>
                <w:color w:val="222222"/>
                <w:sz w:val="16"/>
                <w:szCs w:val="20"/>
              </w:rPr>
              <w:t>·</w:t>
            </w:r>
            <w:r>
              <w:rPr>
                <w:rFonts w:ascii="Times New Roman" w:eastAsia="Calibri" w:hAnsi="Times New Roman" w:cs="Times New Roman"/>
                <w:sz w:val="16"/>
                <w:szCs w:val="20"/>
              </w:rPr>
              <w:t xml:space="preserve">70 - </w:t>
            </w:r>
            <w:r>
              <w:rPr>
                <w:rFonts w:ascii="Times New Roman" w:eastAsia="Times New Roman" w:hAnsi="Times New Roman" w:cs="Times New Roman"/>
                <w:color w:val="222222"/>
                <w:sz w:val="16"/>
                <w:szCs w:val="20"/>
              </w:rPr>
              <w:t>·</w:t>
            </w:r>
            <w:r w:rsidR="00B568F0" w:rsidRPr="00AE7802">
              <w:rPr>
                <w:rFonts w:ascii="Times New Roman" w:eastAsia="Calibri" w:hAnsi="Times New Roman" w:cs="Times New Roman"/>
                <w:sz w:val="16"/>
                <w:szCs w:val="20"/>
              </w:rPr>
              <w:t>80</w:t>
            </w:r>
          </w:p>
        </w:tc>
        <w:tc>
          <w:tcPr>
            <w:tcW w:w="2311" w:type="dxa"/>
          </w:tcPr>
          <w:p w14:paraId="646D5669" w14:textId="7995E527" w:rsidR="00B568F0" w:rsidRPr="00AE7802" w:rsidRDefault="007B1032" w:rsidP="00AE7802">
            <w:pPr>
              <w:jc w:val="center"/>
              <w:rPr>
                <w:rFonts w:ascii="Times New Roman" w:eastAsia="Calibri" w:hAnsi="Times New Roman" w:cs="Times New Roman"/>
                <w:sz w:val="16"/>
                <w:szCs w:val="20"/>
              </w:rPr>
            </w:pPr>
            <w:r>
              <w:rPr>
                <w:rFonts w:ascii="Times New Roman" w:eastAsia="Calibri" w:hAnsi="Times New Roman" w:cs="Times New Roman"/>
                <w:sz w:val="16"/>
                <w:szCs w:val="20"/>
              </w:rPr>
              <w:t>&lt; 0</w:t>
            </w:r>
            <w:r>
              <w:rPr>
                <w:rFonts w:ascii="Times New Roman" w:eastAsia="Times New Roman" w:hAnsi="Times New Roman" w:cs="Times New Roman"/>
                <w:color w:val="222222"/>
                <w:sz w:val="16"/>
                <w:szCs w:val="20"/>
              </w:rPr>
              <w:t>·</w:t>
            </w:r>
            <w:r w:rsidR="00B568F0" w:rsidRPr="00AE7802">
              <w:rPr>
                <w:rFonts w:ascii="Times New Roman" w:eastAsia="Calibri" w:hAnsi="Times New Roman" w:cs="Times New Roman"/>
                <w:sz w:val="16"/>
                <w:szCs w:val="20"/>
              </w:rPr>
              <w:t>001</w:t>
            </w:r>
          </w:p>
        </w:tc>
      </w:tr>
      <w:tr w:rsidR="00B568F0" w:rsidRPr="00AE7802" w14:paraId="5D55344E" w14:textId="77777777" w:rsidTr="007B1032">
        <w:trPr>
          <w:trHeight w:val="260"/>
        </w:trPr>
        <w:tc>
          <w:tcPr>
            <w:tcW w:w="3510" w:type="dxa"/>
          </w:tcPr>
          <w:p w14:paraId="7205D9D1" w14:textId="77777777" w:rsidR="00B568F0" w:rsidRPr="00AE7802" w:rsidRDefault="00B568F0" w:rsidP="00AE7802">
            <w:pPr>
              <w:rPr>
                <w:rFonts w:ascii="Times New Roman" w:eastAsia="Calibri" w:hAnsi="Times New Roman" w:cs="Times New Roman"/>
                <w:sz w:val="16"/>
                <w:szCs w:val="20"/>
              </w:rPr>
            </w:pPr>
            <w:r w:rsidRPr="00AE7802">
              <w:rPr>
                <w:rFonts w:ascii="Times New Roman" w:eastAsia="Calibri" w:hAnsi="Times New Roman" w:cs="Times New Roman"/>
                <w:sz w:val="16"/>
                <w:szCs w:val="20"/>
              </w:rPr>
              <w:t>Random non-siblings 2 (n = 1020)</w:t>
            </w:r>
          </w:p>
        </w:tc>
        <w:tc>
          <w:tcPr>
            <w:tcW w:w="2410" w:type="dxa"/>
          </w:tcPr>
          <w:p w14:paraId="658210A6" w14:textId="4FC19E12" w:rsidR="00B568F0" w:rsidRPr="00AE7802" w:rsidRDefault="007B1032" w:rsidP="00AE7802">
            <w:pPr>
              <w:jc w:val="center"/>
              <w:rPr>
                <w:rFonts w:ascii="Times New Roman" w:eastAsia="Calibri" w:hAnsi="Times New Roman" w:cs="Times New Roman"/>
                <w:sz w:val="16"/>
                <w:szCs w:val="20"/>
              </w:rPr>
            </w:pPr>
            <w:r>
              <w:rPr>
                <w:rFonts w:ascii="Times New Roman" w:eastAsia="Times New Roman" w:hAnsi="Times New Roman" w:cs="Times New Roman"/>
                <w:color w:val="222222"/>
                <w:sz w:val="16"/>
                <w:szCs w:val="20"/>
              </w:rPr>
              <w:t>·</w:t>
            </w:r>
            <w:r w:rsidR="00B568F0" w:rsidRPr="00AE7802">
              <w:rPr>
                <w:rFonts w:ascii="Times New Roman" w:eastAsia="Calibri" w:hAnsi="Times New Roman" w:cs="Times New Roman"/>
                <w:sz w:val="16"/>
                <w:szCs w:val="20"/>
              </w:rPr>
              <w:t>75</w:t>
            </w:r>
          </w:p>
        </w:tc>
        <w:tc>
          <w:tcPr>
            <w:tcW w:w="2410" w:type="dxa"/>
          </w:tcPr>
          <w:p w14:paraId="49C59588" w14:textId="737AA0C3" w:rsidR="00B568F0" w:rsidRPr="00AE7802" w:rsidRDefault="007B1032" w:rsidP="00AE7802">
            <w:pPr>
              <w:jc w:val="center"/>
              <w:rPr>
                <w:rFonts w:ascii="Times New Roman" w:eastAsia="Calibri" w:hAnsi="Times New Roman" w:cs="Times New Roman"/>
                <w:sz w:val="16"/>
                <w:szCs w:val="20"/>
              </w:rPr>
            </w:pPr>
            <w:r>
              <w:rPr>
                <w:rFonts w:ascii="Times New Roman" w:eastAsia="Times New Roman" w:hAnsi="Times New Roman" w:cs="Times New Roman"/>
                <w:color w:val="222222"/>
                <w:sz w:val="16"/>
                <w:szCs w:val="20"/>
              </w:rPr>
              <w:t>·</w:t>
            </w:r>
            <w:r>
              <w:rPr>
                <w:rFonts w:ascii="Times New Roman" w:eastAsia="Calibri" w:hAnsi="Times New Roman" w:cs="Times New Roman"/>
                <w:sz w:val="16"/>
                <w:szCs w:val="20"/>
              </w:rPr>
              <w:t xml:space="preserve">70 - </w:t>
            </w:r>
            <w:r>
              <w:rPr>
                <w:rFonts w:ascii="Times New Roman" w:eastAsia="Times New Roman" w:hAnsi="Times New Roman" w:cs="Times New Roman"/>
                <w:color w:val="222222"/>
                <w:sz w:val="16"/>
                <w:szCs w:val="20"/>
              </w:rPr>
              <w:t>·</w:t>
            </w:r>
            <w:r w:rsidR="00B568F0" w:rsidRPr="00AE7802">
              <w:rPr>
                <w:rFonts w:ascii="Times New Roman" w:eastAsia="Calibri" w:hAnsi="Times New Roman" w:cs="Times New Roman"/>
                <w:sz w:val="16"/>
                <w:szCs w:val="20"/>
              </w:rPr>
              <w:t>80</w:t>
            </w:r>
          </w:p>
        </w:tc>
        <w:tc>
          <w:tcPr>
            <w:tcW w:w="2311" w:type="dxa"/>
          </w:tcPr>
          <w:p w14:paraId="3C066B75" w14:textId="3432AA27" w:rsidR="00B568F0" w:rsidRPr="00AE7802" w:rsidRDefault="007B1032" w:rsidP="00AE7802">
            <w:pPr>
              <w:jc w:val="center"/>
              <w:rPr>
                <w:rFonts w:ascii="Times New Roman" w:eastAsia="Calibri" w:hAnsi="Times New Roman" w:cs="Times New Roman"/>
                <w:sz w:val="16"/>
                <w:szCs w:val="20"/>
              </w:rPr>
            </w:pPr>
            <w:r>
              <w:rPr>
                <w:rFonts w:ascii="Times New Roman" w:eastAsia="Calibri" w:hAnsi="Times New Roman" w:cs="Times New Roman"/>
                <w:sz w:val="16"/>
                <w:szCs w:val="20"/>
              </w:rPr>
              <w:t>&lt; 0</w:t>
            </w:r>
            <w:r>
              <w:rPr>
                <w:rFonts w:ascii="Times New Roman" w:eastAsia="Times New Roman" w:hAnsi="Times New Roman" w:cs="Times New Roman"/>
                <w:color w:val="222222"/>
                <w:sz w:val="16"/>
                <w:szCs w:val="20"/>
              </w:rPr>
              <w:t>·</w:t>
            </w:r>
            <w:r w:rsidR="00B568F0" w:rsidRPr="00AE7802">
              <w:rPr>
                <w:rFonts w:ascii="Times New Roman" w:eastAsia="Calibri" w:hAnsi="Times New Roman" w:cs="Times New Roman"/>
                <w:sz w:val="16"/>
                <w:szCs w:val="20"/>
              </w:rPr>
              <w:t>001</w:t>
            </w:r>
          </w:p>
        </w:tc>
      </w:tr>
    </w:tbl>
    <w:p w14:paraId="28C47525" w14:textId="77777777" w:rsidR="00B568F0" w:rsidRPr="00AE7802" w:rsidRDefault="00B568F0" w:rsidP="00AE7802">
      <w:pPr>
        <w:spacing w:after="200"/>
        <w:rPr>
          <w:rFonts w:ascii="Times New Roman" w:eastAsia="Calibri" w:hAnsi="Times New Roman" w:cs="Times New Roman"/>
          <w:i/>
          <w:sz w:val="20"/>
          <w:szCs w:val="20"/>
        </w:rPr>
      </w:pPr>
      <w:r w:rsidRPr="00AE7802">
        <w:rPr>
          <w:rFonts w:ascii="Times New Roman" w:eastAsia="Calibri" w:hAnsi="Times New Roman" w:cs="Times New Roman"/>
          <w:sz w:val="20"/>
          <w:szCs w:val="20"/>
        </w:rPr>
        <w:t xml:space="preserve">         AUC </w:t>
      </w:r>
      <w:r w:rsidRPr="00AE7802">
        <w:rPr>
          <w:rFonts w:ascii="Times New Roman" w:eastAsia="Calibri" w:hAnsi="Times New Roman" w:cs="Times New Roman"/>
          <w:i/>
          <w:sz w:val="20"/>
          <w:szCs w:val="20"/>
        </w:rPr>
        <w:t>Area under the Curve</w:t>
      </w:r>
      <w:r w:rsidRPr="00AE7802">
        <w:rPr>
          <w:rFonts w:ascii="Times New Roman" w:eastAsia="Calibri" w:hAnsi="Times New Roman" w:cs="Times New Roman"/>
          <w:sz w:val="20"/>
          <w:szCs w:val="20"/>
        </w:rPr>
        <w:t xml:space="preserve"> | CI </w:t>
      </w:r>
      <w:r w:rsidRPr="00AE7802">
        <w:rPr>
          <w:rFonts w:ascii="Times New Roman" w:eastAsia="Calibri" w:hAnsi="Times New Roman" w:cs="Times New Roman"/>
          <w:i/>
          <w:sz w:val="20"/>
          <w:szCs w:val="20"/>
        </w:rPr>
        <w:t xml:space="preserve">Confidence Interval </w:t>
      </w:r>
      <w:r w:rsidRPr="00AE7802">
        <w:rPr>
          <w:rFonts w:ascii="Times New Roman" w:eastAsia="Calibri" w:hAnsi="Times New Roman" w:cs="Times New Roman"/>
          <w:sz w:val="20"/>
          <w:szCs w:val="20"/>
        </w:rPr>
        <w:t>Note: We tested the risk score in the E-Risk sample in subgroups of randomly selected non-sibling participants.</w:t>
      </w:r>
    </w:p>
    <w:p w14:paraId="13CED9FF" w14:textId="77777777" w:rsidR="00B568F0" w:rsidRPr="00AE7802" w:rsidRDefault="00B568F0" w:rsidP="00AE7802">
      <w:pPr>
        <w:spacing w:after="200"/>
        <w:rPr>
          <w:rFonts w:ascii="Times New Roman" w:eastAsia="Calibri" w:hAnsi="Times New Roman" w:cs="Times New Roman"/>
          <w:b/>
          <w:sz w:val="20"/>
          <w:szCs w:val="20"/>
        </w:rPr>
      </w:pPr>
      <w:proofErr w:type="spellStart"/>
      <w:r w:rsidRPr="00AE7802">
        <w:rPr>
          <w:rFonts w:ascii="Times New Roman" w:eastAsia="Calibri" w:hAnsi="Times New Roman" w:cs="Times New Roman"/>
          <w:b/>
          <w:sz w:val="20"/>
          <w:szCs w:val="20"/>
        </w:rPr>
        <w:t>eFigure</w:t>
      </w:r>
      <w:proofErr w:type="spellEnd"/>
      <w:r w:rsidRPr="00AE7802">
        <w:rPr>
          <w:rFonts w:ascii="Times New Roman" w:eastAsia="Calibri" w:hAnsi="Times New Roman" w:cs="Times New Roman"/>
          <w:b/>
          <w:sz w:val="20"/>
          <w:szCs w:val="20"/>
        </w:rPr>
        <w:t xml:space="preserve"> 2: Variation of predicted probabilities within fixed levels of ADHD symptoms </w:t>
      </w:r>
    </w:p>
    <w:p w14:paraId="018DBF0B" w14:textId="77777777" w:rsidR="00B568F0" w:rsidRPr="00AE7802" w:rsidRDefault="00B568F0" w:rsidP="00AE7802">
      <w:pPr>
        <w:spacing w:after="200"/>
        <w:rPr>
          <w:rFonts w:ascii="Times New Roman" w:eastAsia="Calibri" w:hAnsi="Times New Roman" w:cs="Times New Roman"/>
          <w:b/>
          <w:sz w:val="20"/>
          <w:szCs w:val="20"/>
        </w:rPr>
      </w:pPr>
      <w:r w:rsidRPr="00AE7802">
        <w:rPr>
          <w:rFonts w:ascii="Times New Roman" w:eastAsia="Calibri" w:hAnsi="Times New Roman" w:cs="Times New Roman"/>
          <w:b/>
          <w:noProof/>
          <w:sz w:val="20"/>
          <w:szCs w:val="20"/>
        </w:rPr>
        <w:drawing>
          <wp:inline distT="0" distB="0" distL="0" distR="0" wp14:anchorId="2A4FA749" wp14:editId="4CD16F84">
            <wp:extent cx="5029200" cy="3657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29200" cy="3657600"/>
                    </a:xfrm>
                    <a:prstGeom prst="rect">
                      <a:avLst/>
                    </a:prstGeom>
                  </pic:spPr>
                </pic:pic>
              </a:graphicData>
            </a:graphic>
          </wp:inline>
        </w:drawing>
      </w:r>
    </w:p>
    <w:p w14:paraId="2A22EBD8" w14:textId="77777777" w:rsidR="00216C8B" w:rsidRDefault="00216C8B" w:rsidP="00AE7802">
      <w:pPr>
        <w:spacing w:after="200"/>
        <w:rPr>
          <w:rFonts w:ascii="Times New Roman" w:eastAsia="Calibri" w:hAnsi="Times New Roman" w:cs="Times New Roman"/>
          <w:b/>
          <w:sz w:val="20"/>
          <w:szCs w:val="20"/>
        </w:rPr>
      </w:pPr>
    </w:p>
    <w:p w14:paraId="18BE99B6" w14:textId="77777777" w:rsidR="00216C8B" w:rsidRDefault="00216C8B" w:rsidP="00AE7802">
      <w:pPr>
        <w:spacing w:after="200"/>
        <w:rPr>
          <w:rFonts w:ascii="Times New Roman" w:eastAsia="Calibri" w:hAnsi="Times New Roman" w:cs="Times New Roman"/>
          <w:b/>
          <w:sz w:val="20"/>
          <w:szCs w:val="20"/>
        </w:rPr>
      </w:pPr>
    </w:p>
    <w:p w14:paraId="631B8ABB" w14:textId="77777777" w:rsidR="00216C8B" w:rsidRDefault="00216C8B" w:rsidP="00AE7802">
      <w:pPr>
        <w:spacing w:after="200"/>
        <w:rPr>
          <w:rFonts w:ascii="Times New Roman" w:eastAsia="Calibri" w:hAnsi="Times New Roman" w:cs="Times New Roman"/>
          <w:b/>
          <w:sz w:val="20"/>
          <w:szCs w:val="20"/>
        </w:rPr>
      </w:pPr>
    </w:p>
    <w:p w14:paraId="32A6258D" w14:textId="77777777" w:rsidR="00216C8B" w:rsidRDefault="00216C8B" w:rsidP="00AE7802">
      <w:pPr>
        <w:spacing w:after="200"/>
        <w:rPr>
          <w:rFonts w:ascii="Times New Roman" w:eastAsia="Calibri" w:hAnsi="Times New Roman" w:cs="Times New Roman"/>
          <w:b/>
          <w:sz w:val="20"/>
          <w:szCs w:val="20"/>
        </w:rPr>
      </w:pPr>
    </w:p>
    <w:p w14:paraId="2AFB6CE3" w14:textId="77777777" w:rsidR="00216C8B" w:rsidRDefault="00216C8B" w:rsidP="00AE7802">
      <w:pPr>
        <w:spacing w:after="200"/>
        <w:rPr>
          <w:rFonts w:ascii="Times New Roman" w:eastAsia="Calibri" w:hAnsi="Times New Roman" w:cs="Times New Roman"/>
          <w:b/>
          <w:sz w:val="20"/>
          <w:szCs w:val="20"/>
        </w:rPr>
      </w:pPr>
    </w:p>
    <w:p w14:paraId="0A8D1211" w14:textId="77777777" w:rsidR="00216C8B" w:rsidRDefault="00216C8B" w:rsidP="00AE7802">
      <w:pPr>
        <w:spacing w:after="200"/>
        <w:rPr>
          <w:rFonts w:ascii="Times New Roman" w:eastAsia="Calibri" w:hAnsi="Times New Roman" w:cs="Times New Roman"/>
          <w:b/>
          <w:sz w:val="20"/>
          <w:szCs w:val="20"/>
        </w:rPr>
      </w:pPr>
    </w:p>
    <w:p w14:paraId="35E6AD56" w14:textId="77777777" w:rsidR="00B568F0" w:rsidRPr="00AE7802" w:rsidRDefault="00B568F0" w:rsidP="00AE7802">
      <w:pPr>
        <w:spacing w:after="200"/>
        <w:rPr>
          <w:rFonts w:ascii="Times New Roman" w:eastAsia="Calibri" w:hAnsi="Times New Roman" w:cs="Times New Roman"/>
          <w:b/>
          <w:sz w:val="20"/>
          <w:szCs w:val="20"/>
        </w:rPr>
      </w:pPr>
      <w:proofErr w:type="spellStart"/>
      <w:r w:rsidRPr="00AE7802">
        <w:rPr>
          <w:rFonts w:ascii="Times New Roman" w:eastAsia="Calibri" w:hAnsi="Times New Roman" w:cs="Times New Roman"/>
          <w:b/>
          <w:sz w:val="20"/>
          <w:szCs w:val="20"/>
        </w:rPr>
        <w:lastRenderedPageBreak/>
        <w:t>eTable</w:t>
      </w:r>
      <w:proofErr w:type="spellEnd"/>
      <w:r w:rsidRPr="00AE7802">
        <w:rPr>
          <w:rFonts w:ascii="Times New Roman" w:eastAsia="Calibri" w:hAnsi="Times New Roman" w:cs="Times New Roman"/>
          <w:b/>
          <w:sz w:val="20"/>
          <w:szCs w:val="20"/>
        </w:rPr>
        <w:t xml:space="preserve"> 5. Performance of the score for Major Depression Disorder or Anxiety Disorders in young adulthood¹.</w:t>
      </w:r>
    </w:p>
    <w:tbl>
      <w:tblPr>
        <w:tblStyle w:val="TableGrid"/>
        <w:tblW w:w="0" w:type="auto"/>
        <w:tblLook w:val="04A0" w:firstRow="1" w:lastRow="0" w:firstColumn="1" w:lastColumn="0" w:noHBand="0" w:noVBand="1"/>
      </w:tblPr>
      <w:tblGrid>
        <w:gridCol w:w="2830"/>
        <w:gridCol w:w="1288"/>
        <w:gridCol w:w="1630"/>
        <w:gridCol w:w="1600"/>
        <w:gridCol w:w="1662"/>
      </w:tblGrid>
      <w:tr w:rsidR="00216C8B" w:rsidRPr="00DF6995" w14:paraId="7008AE92" w14:textId="77777777" w:rsidTr="00120B8A">
        <w:trPr>
          <w:trHeight w:val="260"/>
        </w:trPr>
        <w:tc>
          <w:tcPr>
            <w:tcW w:w="2830" w:type="dxa"/>
          </w:tcPr>
          <w:p w14:paraId="089394ED" w14:textId="77777777" w:rsidR="00216C8B" w:rsidRPr="00DF6995" w:rsidRDefault="00216C8B" w:rsidP="00120B8A">
            <w:pPr>
              <w:rPr>
                <w:rFonts w:ascii="Times New Roman" w:eastAsia="Calibri" w:hAnsi="Times New Roman" w:cs="Times New Roman"/>
                <w:sz w:val="21"/>
                <w:szCs w:val="20"/>
              </w:rPr>
            </w:pPr>
          </w:p>
        </w:tc>
        <w:tc>
          <w:tcPr>
            <w:tcW w:w="1288" w:type="dxa"/>
          </w:tcPr>
          <w:p w14:paraId="20C50517" w14:textId="77777777" w:rsidR="00216C8B" w:rsidRPr="00DF6995" w:rsidRDefault="00216C8B" w:rsidP="00120B8A">
            <w:pPr>
              <w:jc w:val="center"/>
              <w:rPr>
                <w:rFonts w:ascii="Times New Roman" w:eastAsia="Calibri" w:hAnsi="Times New Roman" w:cs="Times New Roman"/>
                <w:b/>
                <w:sz w:val="21"/>
                <w:szCs w:val="20"/>
              </w:rPr>
            </w:pPr>
            <w:r w:rsidRPr="00DF6995">
              <w:rPr>
                <w:rFonts w:ascii="Times New Roman" w:eastAsia="Calibri" w:hAnsi="Times New Roman" w:cs="Times New Roman"/>
                <w:b/>
                <w:sz w:val="21"/>
                <w:szCs w:val="20"/>
              </w:rPr>
              <w:t>AUC</w:t>
            </w:r>
          </w:p>
        </w:tc>
        <w:tc>
          <w:tcPr>
            <w:tcW w:w="1630" w:type="dxa"/>
          </w:tcPr>
          <w:p w14:paraId="416117A6" w14:textId="77777777" w:rsidR="00216C8B" w:rsidRPr="00DF6995" w:rsidRDefault="00216C8B" w:rsidP="00120B8A">
            <w:pPr>
              <w:jc w:val="center"/>
              <w:rPr>
                <w:rFonts w:ascii="Times New Roman" w:eastAsia="Calibri" w:hAnsi="Times New Roman" w:cs="Times New Roman"/>
                <w:b/>
                <w:sz w:val="21"/>
                <w:szCs w:val="20"/>
              </w:rPr>
            </w:pPr>
            <w:r w:rsidRPr="00DF6995">
              <w:rPr>
                <w:rFonts w:ascii="Times New Roman" w:eastAsia="Calibri" w:hAnsi="Times New Roman" w:cs="Times New Roman"/>
                <w:b/>
                <w:sz w:val="21"/>
                <w:szCs w:val="20"/>
              </w:rPr>
              <w:t>95% CI</w:t>
            </w:r>
          </w:p>
        </w:tc>
        <w:tc>
          <w:tcPr>
            <w:tcW w:w="1600" w:type="dxa"/>
          </w:tcPr>
          <w:p w14:paraId="44D52268" w14:textId="77777777" w:rsidR="00216C8B" w:rsidRPr="00DF6995" w:rsidRDefault="00216C8B" w:rsidP="00120B8A">
            <w:pPr>
              <w:jc w:val="center"/>
              <w:rPr>
                <w:rFonts w:ascii="Times New Roman" w:eastAsia="Calibri" w:hAnsi="Times New Roman" w:cs="Times New Roman"/>
                <w:b/>
                <w:sz w:val="21"/>
                <w:szCs w:val="20"/>
              </w:rPr>
            </w:pPr>
            <w:r w:rsidRPr="00DF6995">
              <w:rPr>
                <w:rFonts w:ascii="Times New Roman" w:eastAsia="Calibri" w:hAnsi="Times New Roman" w:cs="Times New Roman"/>
                <w:b/>
                <w:sz w:val="21"/>
                <w:szCs w:val="20"/>
              </w:rPr>
              <w:t>p-value</w:t>
            </w:r>
          </w:p>
        </w:tc>
        <w:tc>
          <w:tcPr>
            <w:tcW w:w="1662" w:type="dxa"/>
          </w:tcPr>
          <w:p w14:paraId="3F95C739" w14:textId="77777777" w:rsidR="00216C8B" w:rsidRPr="00DF6995" w:rsidRDefault="00216C8B" w:rsidP="00120B8A">
            <w:pPr>
              <w:jc w:val="center"/>
              <w:rPr>
                <w:rFonts w:ascii="Times New Roman" w:eastAsia="Calibri" w:hAnsi="Times New Roman" w:cs="Times New Roman"/>
                <w:b/>
                <w:sz w:val="21"/>
                <w:szCs w:val="20"/>
              </w:rPr>
            </w:pPr>
            <w:r w:rsidRPr="00DF6995">
              <w:rPr>
                <w:rFonts w:ascii="Times New Roman" w:eastAsia="Calibri" w:hAnsi="Times New Roman" w:cs="Times New Roman"/>
                <w:b/>
                <w:sz w:val="21"/>
                <w:szCs w:val="20"/>
              </w:rPr>
              <w:t>vs. ADHD (p-</w:t>
            </w:r>
            <w:proofErr w:type="gramStart"/>
            <w:r w:rsidRPr="00DF6995">
              <w:rPr>
                <w:rFonts w:ascii="Times New Roman" w:eastAsia="Calibri" w:hAnsi="Times New Roman" w:cs="Times New Roman"/>
                <w:b/>
                <w:sz w:val="21"/>
                <w:szCs w:val="20"/>
              </w:rPr>
              <w:t>value)²</w:t>
            </w:r>
            <w:proofErr w:type="gramEnd"/>
          </w:p>
        </w:tc>
      </w:tr>
      <w:tr w:rsidR="00216C8B" w:rsidRPr="00DF6995" w14:paraId="359D0248" w14:textId="77777777" w:rsidTr="00120B8A">
        <w:trPr>
          <w:trHeight w:val="260"/>
        </w:trPr>
        <w:tc>
          <w:tcPr>
            <w:tcW w:w="2830" w:type="dxa"/>
          </w:tcPr>
          <w:p w14:paraId="181E0137" w14:textId="77777777" w:rsidR="00216C8B" w:rsidRPr="00DF6995" w:rsidRDefault="00216C8B" w:rsidP="00120B8A">
            <w:pPr>
              <w:rPr>
                <w:rFonts w:ascii="Times New Roman" w:eastAsia="Calibri" w:hAnsi="Times New Roman" w:cs="Times New Roman"/>
                <w:sz w:val="21"/>
                <w:szCs w:val="20"/>
              </w:rPr>
            </w:pPr>
            <w:r w:rsidRPr="00DF6995">
              <w:rPr>
                <w:rFonts w:ascii="Times New Roman" w:eastAsia="Calibri" w:hAnsi="Times New Roman" w:cs="Times New Roman"/>
                <w:sz w:val="21"/>
                <w:szCs w:val="20"/>
              </w:rPr>
              <w:t>Anxiety Disorders</w:t>
            </w:r>
          </w:p>
        </w:tc>
        <w:tc>
          <w:tcPr>
            <w:tcW w:w="1288" w:type="dxa"/>
          </w:tcPr>
          <w:p w14:paraId="52215D4B" w14:textId="77777777" w:rsidR="00216C8B" w:rsidRPr="00DF6995" w:rsidRDefault="00216C8B" w:rsidP="00120B8A">
            <w:pPr>
              <w:jc w:val="center"/>
              <w:rPr>
                <w:rFonts w:ascii="Times New Roman" w:eastAsia="Calibri" w:hAnsi="Times New Roman" w:cs="Times New Roman"/>
                <w:sz w:val="21"/>
                <w:szCs w:val="20"/>
              </w:rPr>
            </w:pPr>
            <w:r w:rsidRPr="00DF6995">
              <w:rPr>
                <w:rFonts w:ascii="Times New Roman" w:eastAsia="Times New Roman" w:hAnsi="Times New Roman" w:cs="Times New Roman"/>
                <w:color w:val="222222"/>
                <w:sz w:val="21"/>
                <w:szCs w:val="20"/>
              </w:rPr>
              <w:t>·</w:t>
            </w:r>
            <w:r w:rsidRPr="00DF6995">
              <w:rPr>
                <w:rFonts w:ascii="Times New Roman" w:eastAsia="Calibri" w:hAnsi="Times New Roman" w:cs="Times New Roman"/>
                <w:sz w:val="21"/>
                <w:szCs w:val="20"/>
              </w:rPr>
              <w:t>52</w:t>
            </w:r>
          </w:p>
        </w:tc>
        <w:tc>
          <w:tcPr>
            <w:tcW w:w="1630" w:type="dxa"/>
          </w:tcPr>
          <w:p w14:paraId="6504D691" w14:textId="77777777" w:rsidR="00216C8B" w:rsidRPr="00DF6995" w:rsidRDefault="00216C8B" w:rsidP="00120B8A">
            <w:pPr>
              <w:jc w:val="center"/>
              <w:rPr>
                <w:rFonts w:ascii="Times New Roman" w:eastAsia="Calibri" w:hAnsi="Times New Roman" w:cs="Times New Roman"/>
                <w:sz w:val="21"/>
                <w:szCs w:val="20"/>
              </w:rPr>
            </w:pPr>
            <w:r w:rsidRPr="00DF6995">
              <w:rPr>
                <w:rFonts w:ascii="Times New Roman" w:eastAsia="Times New Roman" w:hAnsi="Times New Roman" w:cs="Times New Roman"/>
                <w:color w:val="222222"/>
                <w:sz w:val="21"/>
                <w:szCs w:val="20"/>
              </w:rPr>
              <w:t>·</w:t>
            </w:r>
            <w:r w:rsidRPr="00DF6995">
              <w:rPr>
                <w:rFonts w:ascii="Times New Roman" w:eastAsia="Calibri" w:hAnsi="Times New Roman" w:cs="Times New Roman"/>
                <w:sz w:val="21"/>
                <w:szCs w:val="20"/>
              </w:rPr>
              <w:t xml:space="preserve">47 - </w:t>
            </w:r>
            <w:r w:rsidRPr="00DF6995">
              <w:rPr>
                <w:rFonts w:ascii="Times New Roman" w:eastAsia="Times New Roman" w:hAnsi="Times New Roman" w:cs="Times New Roman"/>
                <w:color w:val="222222"/>
                <w:sz w:val="21"/>
                <w:szCs w:val="20"/>
              </w:rPr>
              <w:t>·</w:t>
            </w:r>
            <w:r w:rsidRPr="00DF6995">
              <w:rPr>
                <w:rFonts w:ascii="Times New Roman" w:eastAsia="Calibri" w:hAnsi="Times New Roman" w:cs="Times New Roman"/>
                <w:sz w:val="21"/>
                <w:szCs w:val="20"/>
              </w:rPr>
              <w:t>59</w:t>
            </w:r>
          </w:p>
        </w:tc>
        <w:tc>
          <w:tcPr>
            <w:tcW w:w="1600" w:type="dxa"/>
          </w:tcPr>
          <w:p w14:paraId="05A86E18" w14:textId="77777777" w:rsidR="00216C8B" w:rsidRPr="00DF6995" w:rsidRDefault="00216C8B" w:rsidP="00120B8A">
            <w:pPr>
              <w:jc w:val="center"/>
              <w:rPr>
                <w:rFonts w:ascii="Times New Roman" w:eastAsia="Calibri" w:hAnsi="Times New Roman" w:cs="Times New Roman"/>
                <w:sz w:val="21"/>
                <w:szCs w:val="20"/>
              </w:rPr>
            </w:pPr>
            <w:r w:rsidRPr="00DF6995">
              <w:rPr>
                <w:rFonts w:ascii="Times New Roman" w:eastAsia="Times New Roman" w:hAnsi="Times New Roman" w:cs="Times New Roman"/>
                <w:color w:val="222222"/>
                <w:sz w:val="21"/>
                <w:szCs w:val="20"/>
              </w:rPr>
              <w:t>·</w:t>
            </w:r>
            <w:r w:rsidRPr="00DF6995">
              <w:rPr>
                <w:rFonts w:ascii="Times New Roman" w:eastAsia="Calibri" w:hAnsi="Times New Roman" w:cs="Times New Roman"/>
                <w:sz w:val="21"/>
                <w:szCs w:val="20"/>
              </w:rPr>
              <w:t>72</w:t>
            </w:r>
          </w:p>
        </w:tc>
        <w:tc>
          <w:tcPr>
            <w:tcW w:w="1662" w:type="dxa"/>
          </w:tcPr>
          <w:p w14:paraId="29943409" w14:textId="77777777" w:rsidR="00216C8B" w:rsidRPr="00DF6995" w:rsidRDefault="00216C8B" w:rsidP="00120B8A">
            <w:pPr>
              <w:jc w:val="center"/>
              <w:rPr>
                <w:rFonts w:ascii="Times New Roman" w:eastAsia="Calibri" w:hAnsi="Times New Roman" w:cs="Times New Roman"/>
                <w:sz w:val="21"/>
                <w:szCs w:val="20"/>
              </w:rPr>
            </w:pPr>
            <w:r w:rsidRPr="00DF6995">
              <w:rPr>
                <w:rFonts w:ascii="Times New Roman" w:eastAsia="Calibri" w:hAnsi="Times New Roman" w:cs="Times New Roman"/>
                <w:sz w:val="21"/>
                <w:szCs w:val="20"/>
              </w:rPr>
              <w:t>&lt; 0</w:t>
            </w:r>
            <w:r w:rsidRPr="00DF6995">
              <w:rPr>
                <w:rFonts w:ascii="Times New Roman" w:eastAsia="Times New Roman" w:hAnsi="Times New Roman" w:cs="Times New Roman"/>
                <w:color w:val="222222"/>
                <w:sz w:val="21"/>
                <w:szCs w:val="20"/>
              </w:rPr>
              <w:t>·</w:t>
            </w:r>
            <w:r w:rsidRPr="00DF6995">
              <w:rPr>
                <w:rFonts w:ascii="Times New Roman" w:eastAsia="Calibri" w:hAnsi="Times New Roman" w:cs="Times New Roman"/>
                <w:sz w:val="21"/>
                <w:szCs w:val="20"/>
              </w:rPr>
              <w:t>001</w:t>
            </w:r>
          </w:p>
        </w:tc>
      </w:tr>
      <w:tr w:rsidR="00216C8B" w:rsidRPr="00DF6995" w14:paraId="108132FA" w14:textId="77777777" w:rsidTr="00120B8A">
        <w:trPr>
          <w:trHeight w:val="260"/>
        </w:trPr>
        <w:tc>
          <w:tcPr>
            <w:tcW w:w="2830" w:type="dxa"/>
          </w:tcPr>
          <w:p w14:paraId="636D42CB" w14:textId="77777777" w:rsidR="00216C8B" w:rsidRPr="00DF6995" w:rsidRDefault="00216C8B" w:rsidP="00120B8A">
            <w:pPr>
              <w:rPr>
                <w:rFonts w:ascii="Times New Roman" w:eastAsia="Calibri" w:hAnsi="Times New Roman" w:cs="Times New Roman"/>
                <w:sz w:val="21"/>
                <w:szCs w:val="20"/>
              </w:rPr>
            </w:pPr>
            <w:r w:rsidRPr="00DF6995">
              <w:rPr>
                <w:rFonts w:ascii="Times New Roman" w:eastAsia="Calibri" w:hAnsi="Times New Roman" w:cs="Times New Roman"/>
                <w:sz w:val="21"/>
                <w:szCs w:val="20"/>
              </w:rPr>
              <w:t>Major Depressive Disorder</w:t>
            </w:r>
          </w:p>
        </w:tc>
        <w:tc>
          <w:tcPr>
            <w:tcW w:w="1288" w:type="dxa"/>
          </w:tcPr>
          <w:p w14:paraId="71A86040" w14:textId="77777777" w:rsidR="00216C8B" w:rsidRPr="00DF6995" w:rsidRDefault="00216C8B" w:rsidP="00120B8A">
            <w:pPr>
              <w:jc w:val="center"/>
              <w:rPr>
                <w:rFonts w:ascii="Times New Roman" w:eastAsia="Calibri" w:hAnsi="Times New Roman" w:cs="Times New Roman"/>
                <w:sz w:val="21"/>
                <w:szCs w:val="20"/>
              </w:rPr>
            </w:pPr>
            <w:r w:rsidRPr="00DF6995">
              <w:rPr>
                <w:rFonts w:ascii="Times New Roman" w:eastAsia="Times New Roman" w:hAnsi="Times New Roman" w:cs="Times New Roman"/>
                <w:color w:val="222222"/>
                <w:sz w:val="21"/>
                <w:szCs w:val="20"/>
              </w:rPr>
              <w:t>·</w:t>
            </w:r>
            <w:r w:rsidRPr="00DF6995">
              <w:rPr>
                <w:rFonts w:ascii="Times New Roman" w:eastAsia="Calibri" w:hAnsi="Times New Roman" w:cs="Times New Roman"/>
                <w:sz w:val="21"/>
                <w:szCs w:val="20"/>
              </w:rPr>
              <w:t>56</w:t>
            </w:r>
          </w:p>
        </w:tc>
        <w:tc>
          <w:tcPr>
            <w:tcW w:w="1630" w:type="dxa"/>
          </w:tcPr>
          <w:p w14:paraId="638176C7" w14:textId="77777777" w:rsidR="00216C8B" w:rsidRPr="00DF6995" w:rsidRDefault="00216C8B" w:rsidP="00120B8A">
            <w:pPr>
              <w:jc w:val="center"/>
              <w:rPr>
                <w:rFonts w:ascii="Times New Roman" w:eastAsia="Calibri" w:hAnsi="Times New Roman" w:cs="Times New Roman"/>
                <w:sz w:val="21"/>
                <w:szCs w:val="20"/>
              </w:rPr>
            </w:pPr>
            <w:r w:rsidRPr="00DF6995">
              <w:rPr>
                <w:rFonts w:ascii="Times New Roman" w:eastAsia="Times New Roman" w:hAnsi="Times New Roman" w:cs="Times New Roman"/>
                <w:color w:val="222222"/>
                <w:sz w:val="21"/>
                <w:szCs w:val="20"/>
              </w:rPr>
              <w:t>·</w:t>
            </w:r>
            <w:r w:rsidRPr="00DF6995">
              <w:rPr>
                <w:rFonts w:ascii="Times New Roman" w:eastAsia="Calibri" w:hAnsi="Times New Roman" w:cs="Times New Roman"/>
                <w:sz w:val="21"/>
                <w:szCs w:val="20"/>
              </w:rPr>
              <w:t xml:space="preserve">52 - </w:t>
            </w:r>
            <w:r w:rsidRPr="00DF6995">
              <w:rPr>
                <w:rFonts w:ascii="Times New Roman" w:eastAsia="Times New Roman" w:hAnsi="Times New Roman" w:cs="Times New Roman"/>
                <w:color w:val="222222"/>
                <w:sz w:val="21"/>
                <w:szCs w:val="20"/>
              </w:rPr>
              <w:t>·</w:t>
            </w:r>
            <w:r w:rsidRPr="00DF6995">
              <w:rPr>
                <w:rFonts w:ascii="Times New Roman" w:eastAsia="Calibri" w:hAnsi="Times New Roman" w:cs="Times New Roman"/>
                <w:sz w:val="21"/>
                <w:szCs w:val="20"/>
              </w:rPr>
              <w:t>59</w:t>
            </w:r>
          </w:p>
        </w:tc>
        <w:tc>
          <w:tcPr>
            <w:tcW w:w="1600" w:type="dxa"/>
          </w:tcPr>
          <w:p w14:paraId="78B69020" w14:textId="77777777" w:rsidR="00216C8B" w:rsidRPr="00DF6995" w:rsidRDefault="00216C8B" w:rsidP="00120B8A">
            <w:pPr>
              <w:jc w:val="center"/>
              <w:rPr>
                <w:rFonts w:ascii="Times New Roman" w:eastAsia="Calibri" w:hAnsi="Times New Roman" w:cs="Times New Roman"/>
                <w:sz w:val="21"/>
                <w:szCs w:val="20"/>
              </w:rPr>
            </w:pPr>
            <w:r w:rsidRPr="00DF6995">
              <w:rPr>
                <w:rFonts w:ascii="Times New Roman" w:eastAsia="Calibri" w:hAnsi="Times New Roman" w:cs="Times New Roman"/>
                <w:sz w:val="21"/>
                <w:szCs w:val="20"/>
              </w:rPr>
              <w:t xml:space="preserve"> </w:t>
            </w:r>
            <w:r w:rsidRPr="00DF6995">
              <w:rPr>
                <w:rFonts w:ascii="Times New Roman" w:eastAsia="Times New Roman" w:hAnsi="Times New Roman" w:cs="Times New Roman"/>
                <w:color w:val="222222"/>
                <w:sz w:val="21"/>
                <w:szCs w:val="20"/>
              </w:rPr>
              <w:t>·</w:t>
            </w:r>
            <w:r w:rsidRPr="00DF6995">
              <w:rPr>
                <w:rFonts w:ascii="Times New Roman" w:eastAsia="Calibri" w:hAnsi="Times New Roman" w:cs="Times New Roman"/>
                <w:sz w:val="21"/>
                <w:szCs w:val="20"/>
              </w:rPr>
              <w:t>001</w:t>
            </w:r>
          </w:p>
        </w:tc>
        <w:tc>
          <w:tcPr>
            <w:tcW w:w="1662" w:type="dxa"/>
          </w:tcPr>
          <w:p w14:paraId="0EC401AE" w14:textId="77777777" w:rsidR="00216C8B" w:rsidRPr="00DF6995" w:rsidRDefault="00216C8B" w:rsidP="00120B8A">
            <w:pPr>
              <w:jc w:val="center"/>
              <w:rPr>
                <w:rFonts w:ascii="Times New Roman" w:eastAsia="Calibri" w:hAnsi="Times New Roman" w:cs="Times New Roman"/>
                <w:sz w:val="21"/>
                <w:szCs w:val="20"/>
              </w:rPr>
            </w:pPr>
            <w:r w:rsidRPr="00DF6995">
              <w:rPr>
                <w:rFonts w:ascii="Times New Roman" w:eastAsia="Calibri" w:hAnsi="Times New Roman" w:cs="Times New Roman"/>
                <w:sz w:val="21"/>
                <w:szCs w:val="20"/>
              </w:rPr>
              <w:t>&lt; 0</w:t>
            </w:r>
            <w:r w:rsidRPr="00DF6995">
              <w:rPr>
                <w:rFonts w:ascii="Times New Roman" w:eastAsia="Times New Roman" w:hAnsi="Times New Roman" w:cs="Times New Roman"/>
                <w:color w:val="222222"/>
                <w:sz w:val="21"/>
                <w:szCs w:val="20"/>
              </w:rPr>
              <w:t>·</w:t>
            </w:r>
            <w:r w:rsidRPr="00DF6995">
              <w:rPr>
                <w:rFonts w:ascii="Times New Roman" w:eastAsia="Calibri" w:hAnsi="Times New Roman" w:cs="Times New Roman"/>
                <w:sz w:val="21"/>
                <w:szCs w:val="20"/>
              </w:rPr>
              <w:t>001</w:t>
            </w:r>
          </w:p>
        </w:tc>
      </w:tr>
      <w:tr w:rsidR="00216C8B" w:rsidRPr="00DF6995" w14:paraId="1467A3F2" w14:textId="77777777" w:rsidTr="00120B8A">
        <w:trPr>
          <w:trHeight w:val="260"/>
        </w:trPr>
        <w:tc>
          <w:tcPr>
            <w:tcW w:w="2830" w:type="dxa"/>
          </w:tcPr>
          <w:p w14:paraId="478D4E3A" w14:textId="77777777" w:rsidR="00216C8B" w:rsidRDefault="00216C8B" w:rsidP="00120B8A">
            <w:pPr>
              <w:rPr>
                <w:rFonts w:ascii="Times New Roman" w:eastAsia="Calibri" w:hAnsi="Times New Roman" w:cs="Times New Roman"/>
                <w:sz w:val="21"/>
                <w:szCs w:val="20"/>
              </w:rPr>
            </w:pPr>
            <w:r>
              <w:rPr>
                <w:rFonts w:ascii="Times New Roman" w:eastAsia="Calibri" w:hAnsi="Times New Roman" w:cs="Times New Roman"/>
                <w:sz w:val="21"/>
                <w:szCs w:val="20"/>
              </w:rPr>
              <w:t>Alcohol Use Disorder</w:t>
            </w:r>
          </w:p>
        </w:tc>
        <w:tc>
          <w:tcPr>
            <w:tcW w:w="1288" w:type="dxa"/>
          </w:tcPr>
          <w:p w14:paraId="12FEE3C2" w14:textId="77777777" w:rsidR="00216C8B" w:rsidRDefault="00216C8B" w:rsidP="00120B8A">
            <w:pPr>
              <w:jc w:val="center"/>
              <w:rPr>
                <w:rFonts w:ascii="Times New Roman" w:eastAsia="Times New Roman" w:hAnsi="Times New Roman" w:cs="Times New Roman"/>
                <w:color w:val="222222"/>
                <w:sz w:val="21"/>
                <w:szCs w:val="20"/>
              </w:rPr>
            </w:pPr>
            <w:r>
              <w:rPr>
                <w:rFonts w:ascii="Times New Roman" w:eastAsia="Times New Roman" w:hAnsi="Times New Roman" w:cs="Times New Roman"/>
                <w:color w:val="222222"/>
                <w:sz w:val="21"/>
                <w:szCs w:val="20"/>
              </w:rPr>
              <w:t>.58</w:t>
            </w:r>
          </w:p>
        </w:tc>
        <w:tc>
          <w:tcPr>
            <w:tcW w:w="1630" w:type="dxa"/>
          </w:tcPr>
          <w:p w14:paraId="57745767" w14:textId="77777777" w:rsidR="00216C8B" w:rsidRDefault="00216C8B" w:rsidP="00120B8A">
            <w:pPr>
              <w:jc w:val="center"/>
              <w:rPr>
                <w:rFonts w:ascii="Times New Roman" w:eastAsia="Times New Roman" w:hAnsi="Times New Roman" w:cs="Times New Roman"/>
                <w:color w:val="222222"/>
                <w:sz w:val="21"/>
                <w:szCs w:val="20"/>
              </w:rPr>
            </w:pPr>
            <w:r>
              <w:rPr>
                <w:rFonts w:ascii="Times New Roman" w:eastAsia="Times New Roman" w:hAnsi="Times New Roman" w:cs="Times New Roman"/>
                <w:color w:val="222222"/>
                <w:sz w:val="21"/>
                <w:szCs w:val="20"/>
              </w:rPr>
              <w:t>.54 - .62</w:t>
            </w:r>
          </w:p>
        </w:tc>
        <w:tc>
          <w:tcPr>
            <w:tcW w:w="1600" w:type="dxa"/>
          </w:tcPr>
          <w:p w14:paraId="2549E0AA" w14:textId="77777777" w:rsidR="00216C8B" w:rsidRDefault="00216C8B" w:rsidP="00120B8A">
            <w:pPr>
              <w:jc w:val="center"/>
              <w:rPr>
                <w:rFonts w:ascii="Times New Roman" w:eastAsia="Calibri" w:hAnsi="Times New Roman" w:cs="Times New Roman"/>
                <w:sz w:val="21"/>
                <w:szCs w:val="20"/>
              </w:rPr>
            </w:pPr>
            <w:r>
              <w:rPr>
                <w:rFonts w:ascii="Times New Roman" w:eastAsia="Calibri" w:hAnsi="Times New Roman" w:cs="Times New Roman"/>
                <w:sz w:val="21"/>
                <w:szCs w:val="20"/>
              </w:rPr>
              <w:t>&lt; .001</w:t>
            </w:r>
          </w:p>
        </w:tc>
        <w:tc>
          <w:tcPr>
            <w:tcW w:w="1662" w:type="dxa"/>
          </w:tcPr>
          <w:p w14:paraId="1E3C8FDC" w14:textId="77777777" w:rsidR="00216C8B" w:rsidRDefault="00216C8B" w:rsidP="00120B8A">
            <w:pPr>
              <w:jc w:val="center"/>
              <w:rPr>
                <w:rFonts w:ascii="Times New Roman" w:eastAsia="Calibri" w:hAnsi="Times New Roman" w:cs="Times New Roman"/>
                <w:sz w:val="21"/>
                <w:szCs w:val="20"/>
              </w:rPr>
            </w:pPr>
            <w:r>
              <w:rPr>
                <w:rFonts w:ascii="Times New Roman" w:eastAsia="Calibri" w:hAnsi="Times New Roman" w:cs="Times New Roman"/>
                <w:sz w:val="21"/>
                <w:szCs w:val="20"/>
              </w:rPr>
              <w:t>&lt; .001</w:t>
            </w:r>
          </w:p>
        </w:tc>
      </w:tr>
      <w:tr w:rsidR="00216C8B" w:rsidRPr="00DF6995" w14:paraId="01A4CB96" w14:textId="77777777" w:rsidTr="00120B8A">
        <w:trPr>
          <w:trHeight w:val="260"/>
        </w:trPr>
        <w:tc>
          <w:tcPr>
            <w:tcW w:w="2830" w:type="dxa"/>
          </w:tcPr>
          <w:p w14:paraId="67093728" w14:textId="77777777" w:rsidR="00216C8B" w:rsidRDefault="00216C8B" w:rsidP="00120B8A">
            <w:pPr>
              <w:rPr>
                <w:rFonts w:ascii="Times New Roman" w:eastAsia="Calibri" w:hAnsi="Times New Roman" w:cs="Times New Roman"/>
                <w:sz w:val="21"/>
                <w:szCs w:val="20"/>
              </w:rPr>
            </w:pPr>
            <w:r>
              <w:rPr>
                <w:rFonts w:ascii="Times New Roman" w:eastAsia="Calibri" w:hAnsi="Times New Roman" w:cs="Times New Roman"/>
                <w:sz w:val="21"/>
                <w:szCs w:val="20"/>
              </w:rPr>
              <w:t>Marijuana Use Disorder</w:t>
            </w:r>
          </w:p>
        </w:tc>
        <w:tc>
          <w:tcPr>
            <w:tcW w:w="1288" w:type="dxa"/>
          </w:tcPr>
          <w:p w14:paraId="6795D4DE" w14:textId="77777777" w:rsidR="00216C8B" w:rsidRDefault="00216C8B" w:rsidP="00120B8A">
            <w:pPr>
              <w:jc w:val="center"/>
              <w:rPr>
                <w:rFonts w:ascii="Times New Roman" w:eastAsia="Times New Roman" w:hAnsi="Times New Roman" w:cs="Times New Roman"/>
                <w:color w:val="222222"/>
                <w:sz w:val="21"/>
                <w:szCs w:val="20"/>
              </w:rPr>
            </w:pPr>
            <w:r>
              <w:rPr>
                <w:rFonts w:ascii="Times New Roman" w:eastAsia="Times New Roman" w:hAnsi="Times New Roman" w:cs="Times New Roman"/>
                <w:color w:val="222222"/>
                <w:sz w:val="21"/>
                <w:szCs w:val="20"/>
              </w:rPr>
              <w:t>.67</w:t>
            </w:r>
          </w:p>
        </w:tc>
        <w:tc>
          <w:tcPr>
            <w:tcW w:w="1630" w:type="dxa"/>
          </w:tcPr>
          <w:p w14:paraId="7A143298" w14:textId="77777777" w:rsidR="00216C8B" w:rsidRDefault="00216C8B" w:rsidP="00120B8A">
            <w:pPr>
              <w:jc w:val="center"/>
              <w:rPr>
                <w:rFonts w:ascii="Times New Roman" w:eastAsia="Times New Roman" w:hAnsi="Times New Roman" w:cs="Times New Roman"/>
                <w:color w:val="222222"/>
                <w:sz w:val="21"/>
                <w:szCs w:val="20"/>
              </w:rPr>
            </w:pPr>
            <w:r>
              <w:rPr>
                <w:rFonts w:ascii="Times New Roman" w:eastAsia="Times New Roman" w:hAnsi="Times New Roman" w:cs="Times New Roman"/>
                <w:color w:val="222222"/>
                <w:sz w:val="21"/>
                <w:szCs w:val="20"/>
              </w:rPr>
              <w:t>.60 - .73</w:t>
            </w:r>
          </w:p>
        </w:tc>
        <w:tc>
          <w:tcPr>
            <w:tcW w:w="1600" w:type="dxa"/>
          </w:tcPr>
          <w:p w14:paraId="73E5EB46" w14:textId="77777777" w:rsidR="00216C8B" w:rsidRDefault="00216C8B" w:rsidP="00120B8A">
            <w:pPr>
              <w:jc w:val="center"/>
              <w:rPr>
                <w:rFonts w:ascii="Times New Roman" w:eastAsia="Calibri" w:hAnsi="Times New Roman" w:cs="Times New Roman"/>
                <w:sz w:val="21"/>
                <w:szCs w:val="20"/>
              </w:rPr>
            </w:pPr>
            <w:r>
              <w:rPr>
                <w:rFonts w:ascii="Times New Roman" w:eastAsia="Calibri" w:hAnsi="Times New Roman" w:cs="Times New Roman"/>
                <w:sz w:val="21"/>
                <w:szCs w:val="20"/>
              </w:rPr>
              <w:t>&lt; .001</w:t>
            </w:r>
          </w:p>
        </w:tc>
        <w:tc>
          <w:tcPr>
            <w:tcW w:w="1662" w:type="dxa"/>
          </w:tcPr>
          <w:p w14:paraId="567FD896" w14:textId="77777777" w:rsidR="00216C8B" w:rsidRDefault="00216C8B" w:rsidP="00120B8A">
            <w:pPr>
              <w:jc w:val="center"/>
              <w:rPr>
                <w:rFonts w:ascii="Times New Roman" w:eastAsia="Calibri" w:hAnsi="Times New Roman" w:cs="Times New Roman"/>
                <w:sz w:val="21"/>
                <w:szCs w:val="20"/>
              </w:rPr>
            </w:pPr>
            <w:r>
              <w:rPr>
                <w:rFonts w:ascii="Times New Roman" w:eastAsia="Calibri" w:hAnsi="Times New Roman" w:cs="Times New Roman"/>
                <w:sz w:val="21"/>
                <w:szCs w:val="20"/>
              </w:rPr>
              <w:t>.03</w:t>
            </w:r>
          </w:p>
        </w:tc>
      </w:tr>
    </w:tbl>
    <w:p w14:paraId="3C83BE8E" w14:textId="77777777" w:rsidR="00B568F0" w:rsidRPr="00AE7802" w:rsidRDefault="00B568F0" w:rsidP="00AE7802">
      <w:pPr>
        <w:spacing w:after="200"/>
        <w:rPr>
          <w:rFonts w:ascii="Times New Roman" w:eastAsia="Calibri" w:hAnsi="Times New Roman" w:cs="Times New Roman"/>
          <w:sz w:val="20"/>
          <w:szCs w:val="20"/>
        </w:rPr>
      </w:pPr>
      <w:r w:rsidRPr="00AE7802">
        <w:rPr>
          <w:rFonts w:ascii="Times New Roman" w:eastAsia="Calibri" w:hAnsi="Times New Roman" w:cs="Times New Roman"/>
          <w:sz w:val="20"/>
          <w:szCs w:val="20"/>
        </w:rPr>
        <w:t xml:space="preserve">AUC </w:t>
      </w:r>
      <w:r w:rsidRPr="00AE7802">
        <w:rPr>
          <w:rFonts w:ascii="Times New Roman" w:eastAsia="Calibri" w:hAnsi="Times New Roman" w:cs="Times New Roman"/>
          <w:i/>
          <w:sz w:val="20"/>
          <w:szCs w:val="20"/>
        </w:rPr>
        <w:t>Area under the Curve</w:t>
      </w:r>
      <w:r w:rsidRPr="00AE7802">
        <w:rPr>
          <w:rFonts w:ascii="Times New Roman" w:eastAsia="Calibri" w:hAnsi="Times New Roman" w:cs="Times New Roman"/>
          <w:sz w:val="20"/>
          <w:szCs w:val="20"/>
        </w:rPr>
        <w:t xml:space="preserve"> | CI </w:t>
      </w:r>
      <w:r w:rsidRPr="00AE7802">
        <w:rPr>
          <w:rFonts w:ascii="Times New Roman" w:eastAsia="Calibri" w:hAnsi="Times New Roman" w:cs="Times New Roman"/>
          <w:i/>
          <w:sz w:val="20"/>
          <w:szCs w:val="20"/>
        </w:rPr>
        <w:t>Confidence Interval</w:t>
      </w:r>
      <w:r w:rsidRPr="00AE7802">
        <w:rPr>
          <w:rFonts w:ascii="Times New Roman" w:eastAsia="Calibri" w:hAnsi="Times New Roman" w:cs="Times New Roman"/>
          <w:sz w:val="20"/>
          <w:szCs w:val="20"/>
        </w:rPr>
        <w:t xml:space="preserve"> | ADHD </w:t>
      </w:r>
      <w:r w:rsidRPr="00AE7802">
        <w:rPr>
          <w:rFonts w:ascii="Times New Roman" w:eastAsia="Calibri" w:hAnsi="Times New Roman" w:cs="Times New Roman"/>
          <w:i/>
          <w:sz w:val="20"/>
          <w:szCs w:val="20"/>
        </w:rPr>
        <w:t>Attention-deficit/Hyperactivity Disorder</w:t>
      </w:r>
      <w:r w:rsidRPr="00AE7802">
        <w:rPr>
          <w:rFonts w:ascii="Times New Roman" w:eastAsia="Calibri" w:hAnsi="Times New Roman" w:cs="Times New Roman"/>
          <w:sz w:val="20"/>
          <w:szCs w:val="20"/>
        </w:rPr>
        <w:t xml:space="preserve"> </w:t>
      </w:r>
    </w:p>
    <w:p w14:paraId="253210B9" w14:textId="77777777" w:rsidR="00B568F0" w:rsidRPr="00AE7802" w:rsidRDefault="00B568F0" w:rsidP="00AE7802">
      <w:pPr>
        <w:numPr>
          <w:ilvl w:val="0"/>
          <w:numId w:val="2"/>
        </w:numPr>
        <w:spacing w:after="200"/>
        <w:contextualSpacing/>
        <w:rPr>
          <w:rFonts w:ascii="Times New Roman" w:eastAsia="Calibri" w:hAnsi="Times New Roman" w:cs="Times New Roman"/>
          <w:sz w:val="20"/>
          <w:szCs w:val="20"/>
        </w:rPr>
      </w:pPr>
      <w:r w:rsidRPr="00AE7802">
        <w:rPr>
          <w:rFonts w:ascii="Times New Roman" w:eastAsia="Calibri" w:hAnsi="Times New Roman" w:cs="Times New Roman"/>
          <w:sz w:val="20"/>
          <w:szCs w:val="20"/>
        </w:rPr>
        <w:t>Tested in the E-Risk sample.</w:t>
      </w:r>
    </w:p>
    <w:p w14:paraId="0CB85975" w14:textId="77777777" w:rsidR="00B568F0" w:rsidRPr="00AE7802" w:rsidRDefault="00B568F0" w:rsidP="00AE7802">
      <w:pPr>
        <w:numPr>
          <w:ilvl w:val="0"/>
          <w:numId w:val="2"/>
        </w:numPr>
        <w:spacing w:after="200"/>
        <w:contextualSpacing/>
        <w:rPr>
          <w:rFonts w:ascii="Times New Roman" w:eastAsia="Calibri" w:hAnsi="Times New Roman" w:cs="Times New Roman"/>
          <w:sz w:val="20"/>
          <w:szCs w:val="20"/>
        </w:rPr>
      </w:pPr>
      <w:r w:rsidRPr="00AE7802">
        <w:rPr>
          <w:rFonts w:ascii="Times New Roman" w:eastAsia="Calibri" w:hAnsi="Times New Roman" w:cs="Times New Roman"/>
          <w:sz w:val="20"/>
          <w:szCs w:val="20"/>
        </w:rPr>
        <w:t>Tested against the performance of the score for predicting ADHD in the E-Risk cohort</w:t>
      </w:r>
    </w:p>
    <w:p w14:paraId="68EA0C5C" w14:textId="77777777" w:rsidR="00AE7802" w:rsidRDefault="00AE7802" w:rsidP="00AE7802">
      <w:pPr>
        <w:spacing w:after="200"/>
        <w:rPr>
          <w:rFonts w:ascii="Times New Roman" w:eastAsia="Calibri" w:hAnsi="Times New Roman" w:cs="Times New Roman"/>
          <w:b/>
          <w:sz w:val="20"/>
          <w:szCs w:val="20"/>
        </w:rPr>
      </w:pPr>
    </w:p>
    <w:p w14:paraId="174CA596" w14:textId="77777777" w:rsidR="00B568F0" w:rsidRPr="00AE7802" w:rsidRDefault="00B568F0" w:rsidP="00AE7802">
      <w:pPr>
        <w:spacing w:after="200"/>
        <w:rPr>
          <w:rFonts w:ascii="Times New Roman" w:eastAsia="Calibri" w:hAnsi="Times New Roman" w:cs="Times New Roman"/>
          <w:b/>
          <w:sz w:val="20"/>
          <w:szCs w:val="20"/>
        </w:rPr>
      </w:pPr>
      <w:proofErr w:type="spellStart"/>
      <w:r w:rsidRPr="00AE7802">
        <w:rPr>
          <w:rFonts w:ascii="Times New Roman" w:eastAsia="Calibri" w:hAnsi="Times New Roman" w:cs="Times New Roman"/>
          <w:b/>
          <w:sz w:val="20"/>
          <w:szCs w:val="20"/>
        </w:rPr>
        <w:t>eTable</w:t>
      </w:r>
      <w:proofErr w:type="spellEnd"/>
      <w:r w:rsidRPr="00AE7802">
        <w:rPr>
          <w:rFonts w:ascii="Times New Roman" w:eastAsia="Calibri" w:hAnsi="Times New Roman" w:cs="Times New Roman"/>
          <w:b/>
          <w:sz w:val="20"/>
          <w:szCs w:val="20"/>
        </w:rPr>
        <w:t xml:space="preserve"> 6. Performance of the predictive model using Machine Learning approaches.</w:t>
      </w:r>
    </w:p>
    <w:tbl>
      <w:tblPr>
        <w:tblStyle w:val="TableGrid"/>
        <w:tblW w:w="0" w:type="auto"/>
        <w:tblInd w:w="5" w:type="dxa"/>
        <w:tblLook w:val="04A0" w:firstRow="1" w:lastRow="0" w:firstColumn="1" w:lastColumn="0" w:noHBand="0" w:noVBand="1"/>
      </w:tblPr>
      <w:tblGrid>
        <w:gridCol w:w="2375"/>
        <w:gridCol w:w="1735"/>
        <w:gridCol w:w="1601"/>
        <w:gridCol w:w="1626"/>
        <w:gridCol w:w="1673"/>
      </w:tblGrid>
      <w:tr w:rsidR="00B568F0" w:rsidRPr="00AE7802" w14:paraId="69CB5043" w14:textId="77777777" w:rsidTr="007B1032">
        <w:trPr>
          <w:trHeight w:val="232"/>
        </w:trPr>
        <w:tc>
          <w:tcPr>
            <w:tcW w:w="3369" w:type="dxa"/>
            <w:tcBorders>
              <w:top w:val="nil"/>
              <w:left w:val="nil"/>
            </w:tcBorders>
          </w:tcPr>
          <w:p w14:paraId="72793B4A" w14:textId="77777777" w:rsidR="00B568F0" w:rsidRPr="00AE7802" w:rsidRDefault="00B568F0" w:rsidP="00AE7802">
            <w:pPr>
              <w:rPr>
                <w:rFonts w:ascii="Times New Roman" w:eastAsia="Calibri" w:hAnsi="Times New Roman" w:cs="Times New Roman"/>
                <w:sz w:val="16"/>
                <w:szCs w:val="20"/>
              </w:rPr>
            </w:pPr>
          </w:p>
        </w:tc>
        <w:tc>
          <w:tcPr>
            <w:tcW w:w="9355" w:type="dxa"/>
            <w:gridSpan w:val="4"/>
          </w:tcPr>
          <w:p w14:paraId="2FE470E2" w14:textId="77777777" w:rsidR="00B568F0" w:rsidRPr="00AE7802" w:rsidRDefault="00B568F0" w:rsidP="00AE7802">
            <w:pPr>
              <w:jc w:val="center"/>
              <w:rPr>
                <w:rFonts w:ascii="Times New Roman" w:eastAsia="Calibri" w:hAnsi="Times New Roman" w:cs="Times New Roman"/>
                <w:b/>
                <w:sz w:val="16"/>
                <w:szCs w:val="20"/>
              </w:rPr>
            </w:pPr>
            <w:r w:rsidRPr="00AE7802">
              <w:rPr>
                <w:rFonts w:ascii="Times New Roman" w:eastAsia="Calibri" w:hAnsi="Times New Roman" w:cs="Times New Roman"/>
                <w:b/>
                <w:sz w:val="16"/>
                <w:szCs w:val="20"/>
              </w:rPr>
              <w:t>Area Under the Curve (95% Confidence Interval)</w:t>
            </w:r>
          </w:p>
        </w:tc>
      </w:tr>
      <w:tr w:rsidR="00B568F0" w:rsidRPr="00AE7802" w14:paraId="63BBCDF8" w14:textId="77777777" w:rsidTr="007B1032">
        <w:tc>
          <w:tcPr>
            <w:tcW w:w="3369" w:type="dxa"/>
          </w:tcPr>
          <w:p w14:paraId="37D30317" w14:textId="77777777" w:rsidR="00B568F0" w:rsidRPr="00AE7802" w:rsidRDefault="00B568F0" w:rsidP="00AE7802">
            <w:pPr>
              <w:rPr>
                <w:rFonts w:ascii="Times New Roman" w:eastAsia="Calibri" w:hAnsi="Times New Roman" w:cs="Times New Roman"/>
                <w:sz w:val="16"/>
                <w:szCs w:val="20"/>
              </w:rPr>
            </w:pPr>
          </w:p>
        </w:tc>
        <w:tc>
          <w:tcPr>
            <w:tcW w:w="2338" w:type="dxa"/>
          </w:tcPr>
          <w:p w14:paraId="352A60A6" w14:textId="77777777" w:rsidR="00B568F0" w:rsidRPr="00AE7802" w:rsidRDefault="00B568F0" w:rsidP="00AE7802">
            <w:pPr>
              <w:jc w:val="center"/>
              <w:rPr>
                <w:rFonts w:ascii="Times New Roman" w:eastAsia="Calibri" w:hAnsi="Times New Roman" w:cs="Times New Roman"/>
                <w:b/>
                <w:sz w:val="16"/>
                <w:szCs w:val="20"/>
              </w:rPr>
            </w:pPr>
            <w:r w:rsidRPr="00AE7802">
              <w:rPr>
                <w:rFonts w:ascii="Times New Roman" w:eastAsia="Calibri" w:hAnsi="Times New Roman" w:cs="Times New Roman"/>
                <w:b/>
                <w:sz w:val="16"/>
                <w:szCs w:val="20"/>
              </w:rPr>
              <w:t>ALSPAC</w:t>
            </w:r>
          </w:p>
        </w:tc>
        <w:tc>
          <w:tcPr>
            <w:tcW w:w="2339" w:type="dxa"/>
          </w:tcPr>
          <w:p w14:paraId="35CA8B3C" w14:textId="77777777" w:rsidR="00B568F0" w:rsidRPr="00AE7802" w:rsidRDefault="00B568F0" w:rsidP="00AE7802">
            <w:pPr>
              <w:jc w:val="center"/>
              <w:rPr>
                <w:rFonts w:ascii="Times New Roman" w:eastAsia="Calibri" w:hAnsi="Times New Roman" w:cs="Times New Roman"/>
                <w:b/>
                <w:sz w:val="16"/>
                <w:szCs w:val="20"/>
              </w:rPr>
            </w:pPr>
            <w:r w:rsidRPr="00AE7802">
              <w:rPr>
                <w:rFonts w:ascii="Times New Roman" w:eastAsia="Calibri" w:hAnsi="Times New Roman" w:cs="Times New Roman"/>
                <w:b/>
                <w:sz w:val="16"/>
                <w:szCs w:val="20"/>
              </w:rPr>
              <w:t>E-Risk</w:t>
            </w:r>
          </w:p>
        </w:tc>
        <w:tc>
          <w:tcPr>
            <w:tcW w:w="2339" w:type="dxa"/>
          </w:tcPr>
          <w:p w14:paraId="364C48DA" w14:textId="77777777" w:rsidR="00B568F0" w:rsidRPr="00AE7802" w:rsidRDefault="00B568F0" w:rsidP="00AE7802">
            <w:pPr>
              <w:jc w:val="center"/>
              <w:rPr>
                <w:rFonts w:ascii="Times New Roman" w:eastAsia="Calibri" w:hAnsi="Times New Roman" w:cs="Times New Roman"/>
                <w:b/>
                <w:sz w:val="16"/>
                <w:szCs w:val="20"/>
              </w:rPr>
            </w:pPr>
            <w:r w:rsidRPr="00AE7802">
              <w:rPr>
                <w:rFonts w:ascii="Times New Roman" w:eastAsia="Calibri" w:hAnsi="Times New Roman" w:cs="Times New Roman"/>
                <w:b/>
                <w:sz w:val="16"/>
                <w:szCs w:val="20"/>
              </w:rPr>
              <w:t>MTA</w:t>
            </w:r>
          </w:p>
        </w:tc>
        <w:tc>
          <w:tcPr>
            <w:tcW w:w="2339" w:type="dxa"/>
          </w:tcPr>
          <w:p w14:paraId="279394AF" w14:textId="77777777" w:rsidR="00B568F0" w:rsidRPr="00AE7802" w:rsidRDefault="00B568F0" w:rsidP="00AE7802">
            <w:pPr>
              <w:jc w:val="center"/>
              <w:rPr>
                <w:rFonts w:ascii="Times New Roman" w:eastAsia="Calibri" w:hAnsi="Times New Roman" w:cs="Times New Roman"/>
                <w:b/>
                <w:sz w:val="16"/>
                <w:szCs w:val="20"/>
              </w:rPr>
            </w:pPr>
            <w:r w:rsidRPr="00AE7802">
              <w:rPr>
                <w:rFonts w:ascii="Times New Roman" w:eastAsia="Calibri" w:hAnsi="Times New Roman" w:cs="Times New Roman"/>
                <w:b/>
                <w:sz w:val="16"/>
                <w:szCs w:val="20"/>
              </w:rPr>
              <w:t>Pelotas</w:t>
            </w:r>
          </w:p>
        </w:tc>
      </w:tr>
      <w:tr w:rsidR="00B568F0" w:rsidRPr="00AE7802" w14:paraId="560F7E15" w14:textId="77777777" w:rsidTr="007B1032">
        <w:tc>
          <w:tcPr>
            <w:tcW w:w="3369" w:type="dxa"/>
          </w:tcPr>
          <w:p w14:paraId="36D99F7A" w14:textId="77777777" w:rsidR="00B568F0" w:rsidRPr="00AE7802" w:rsidRDefault="00B568F0" w:rsidP="00AE7802">
            <w:pPr>
              <w:rPr>
                <w:rFonts w:ascii="Times New Roman" w:eastAsia="Calibri" w:hAnsi="Times New Roman" w:cs="Times New Roman"/>
                <w:sz w:val="16"/>
                <w:szCs w:val="20"/>
              </w:rPr>
            </w:pPr>
            <w:r w:rsidRPr="00AE7802">
              <w:rPr>
                <w:rFonts w:ascii="Times New Roman" w:eastAsia="Calibri" w:hAnsi="Times New Roman" w:cs="Times New Roman"/>
                <w:sz w:val="16"/>
                <w:szCs w:val="20"/>
              </w:rPr>
              <w:t>Logistic Regression (original)</w:t>
            </w:r>
          </w:p>
        </w:tc>
        <w:tc>
          <w:tcPr>
            <w:tcW w:w="2338" w:type="dxa"/>
          </w:tcPr>
          <w:p w14:paraId="55C7D2E0" w14:textId="202218F6" w:rsidR="00B568F0" w:rsidRPr="00AE7802" w:rsidRDefault="007B1032" w:rsidP="00AE7802">
            <w:pPr>
              <w:jc w:val="center"/>
              <w:rPr>
                <w:rFonts w:ascii="Times New Roman" w:eastAsia="Calibri" w:hAnsi="Times New Roman" w:cs="Times New Roman"/>
                <w:sz w:val="16"/>
                <w:szCs w:val="20"/>
              </w:rPr>
            </w:pPr>
            <w:r>
              <w:rPr>
                <w:rFonts w:ascii="Times New Roman" w:eastAsia="Times New Roman" w:hAnsi="Times New Roman" w:cs="Times New Roman"/>
                <w:color w:val="222222"/>
                <w:sz w:val="16"/>
                <w:szCs w:val="20"/>
              </w:rPr>
              <w:t>·</w:t>
            </w:r>
            <w:r>
              <w:rPr>
                <w:rFonts w:ascii="Times New Roman" w:eastAsia="Calibri" w:hAnsi="Times New Roman" w:cs="Times New Roman"/>
                <w:sz w:val="16"/>
                <w:szCs w:val="20"/>
              </w:rPr>
              <w:t>82 (</w:t>
            </w:r>
            <w:r>
              <w:rPr>
                <w:rFonts w:ascii="Times New Roman" w:eastAsia="Times New Roman" w:hAnsi="Times New Roman" w:cs="Times New Roman"/>
                <w:color w:val="222222"/>
                <w:sz w:val="16"/>
                <w:szCs w:val="20"/>
              </w:rPr>
              <w:t>·</w:t>
            </w:r>
            <w:r w:rsidR="00B568F0" w:rsidRPr="00AE7802">
              <w:rPr>
                <w:rFonts w:ascii="Times New Roman" w:eastAsia="Calibri" w:hAnsi="Times New Roman" w:cs="Times New Roman"/>
                <w:sz w:val="16"/>
                <w:szCs w:val="20"/>
              </w:rPr>
              <w:t xml:space="preserve">80 - </w:t>
            </w:r>
            <w:r>
              <w:rPr>
                <w:rFonts w:ascii="Times New Roman" w:eastAsia="Times New Roman" w:hAnsi="Times New Roman" w:cs="Times New Roman"/>
                <w:color w:val="222222"/>
                <w:sz w:val="16"/>
                <w:szCs w:val="20"/>
              </w:rPr>
              <w:t>·</w:t>
            </w:r>
            <w:r w:rsidR="00B568F0" w:rsidRPr="00AE7802">
              <w:rPr>
                <w:rFonts w:ascii="Times New Roman" w:eastAsia="Calibri" w:hAnsi="Times New Roman" w:cs="Times New Roman"/>
                <w:sz w:val="16"/>
                <w:szCs w:val="20"/>
              </w:rPr>
              <w:t>83)</w:t>
            </w:r>
          </w:p>
        </w:tc>
        <w:tc>
          <w:tcPr>
            <w:tcW w:w="2339" w:type="dxa"/>
          </w:tcPr>
          <w:p w14:paraId="6DF1C71F" w14:textId="3FB3E071" w:rsidR="00B568F0" w:rsidRPr="00AE7802" w:rsidRDefault="007B1032" w:rsidP="00AE7802">
            <w:pPr>
              <w:jc w:val="center"/>
              <w:rPr>
                <w:rFonts w:ascii="Times New Roman" w:eastAsia="Calibri" w:hAnsi="Times New Roman" w:cs="Times New Roman"/>
                <w:sz w:val="16"/>
                <w:szCs w:val="20"/>
              </w:rPr>
            </w:pPr>
            <w:r>
              <w:rPr>
                <w:rFonts w:ascii="Times New Roman" w:eastAsia="Times New Roman" w:hAnsi="Times New Roman" w:cs="Times New Roman"/>
                <w:color w:val="222222"/>
                <w:sz w:val="16"/>
                <w:szCs w:val="20"/>
              </w:rPr>
              <w:t>·</w:t>
            </w:r>
            <w:r>
              <w:rPr>
                <w:rFonts w:ascii="Times New Roman" w:eastAsia="Calibri" w:hAnsi="Times New Roman" w:cs="Times New Roman"/>
                <w:sz w:val="16"/>
                <w:szCs w:val="20"/>
              </w:rPr>
              <w:t>75 (</w:t>
            </w:r>
            <w:r>
              <w:rPr>
                <w:rFonts w:ascii="Times New Roman" w:eastAsia="Times New Roman" w:hAnsi="Times New Roman" w:cs="Times New Roman"/>
                <w:color w:val="222222"/>
                <w:sz w:val="16"/>
                <w:szCs w:val="20"/>
              </w:rPr>
              <w:t>·</w:t>
            </w:r>
            <w:r>
              <w:rPr>
                <w:rFonts w:ascii="Times New Roman" w:eastAsia="Calibri" w:hAnsi="Times New Roman" w:cs="Times New Roman"/>
                <w:sz w:val="16"/>
                <w:szCs w:val="20"/>
              </w:rPr>
              <w:t xml:space="preserve">71 - </w:t>
            </w:r>
            <w:r>
              <w:rPr>
                <w:rFonts w:ascii="Times New Roman" w:eastAsia="Times New Roman" w:hAnsi="Times New Roman" w:cs="Times New Roman"/>
                <w:color w:val="222222"/>
                <w:sz w:val="16"/>
                <w:szCs w:val="20"/>
              </w:rPr>
              <w:t>·</w:t>
            </w:r>
            <w:r w:rsidR="00B568F0" w:rsidRPr="00AE7802">
              <w:rPr>
                <w:rFonts w:ascii="Times New Roman" w:eastAsia="Calibri" w:hAnsi="Times New Roman" w:cs="Times New Roman"/>
                <w:sz w:val="16"/>
                <w:szCs w:val="20"/>
              </w:rPr>
              <w:t>78)</w:t>
            </w:r>
          </w:p>
        </w:tc>
        <w:tc>
          <w:tcPr>
            <w:tcW w:w="2339" w:type="dxa"/>
          </w:tcPr>
          <w:p w14:paraId="6F70D1BE" w14:textId="00004A38" w:rsidR="00B568F0" w:rsidRPr="00AE7802" w:rsidRDefault="007B1032" w:rsidP="00AE7802">
            <w:pPr>
              <w:jc w:val="center"/>
              <w:rPr>
                <w:rFonts w:ascii="Times New Roman" w:eastAsia="Calibri" w:hAnsi="Times New Roman" w:cs="Times New Roman"/>
                <w:sz w:val="16"/>
                <w:szCs w:val="20"/>
              </w:rPr>
            </w:pPr>
            <w:r>
              <w:rPr>
                <w:rFonts w:ascii="Times New Roman" w:eastAsia="Times New Roman" w:hAnsi="Times New Roman" w:cs="Times New Roman"/>
                <w:color w:val="222222"/>
                <w:sz w:val="16"/>
                <w:szCs w:val="20"/>
              </w:rPr>
              <w:t>·</w:t>
            </w:r>
            <w:r>
              <w:rPr>
                <w:rFonts w:ascii="Times New Roman" w:eastAsia="Calibri" w:hAnsi="Times New Roman" w:cs="Times New Roman"/>
                <w:sz w:val="16"/>
                <w:szCs w:val="20"/>
              </w:rPr>
              <w:t>76 (</w:t>
            </w:r>
            <w:r>
              <w:rPr>
                <w:rFonts w:ascii="Times New Roman" w:eastAsia="Times New Roman" w:hAnsi="Times New Roman" w:cs="Times New Roman"/>
                <w:color w:val="222222"/>
                <w:sz w:val="16"/>
                <w:szCs w:val="20"/>
              </w:rPr>
              <w:t>·</w:t>
            </w:r>
            <w:r>
              <w:rPr>
                <w:rFonts w:ascii="Times New Roman" w:eastAsia="Calibri" w:hAnsi="Times New Roman" w:cs="Times New Roman"/>
                <w:sz w:val="16"/>
                <w:szCs w:val="20"/>
              </w:rPr>
              <w:t xml:space="preserve">73 - </w:t>
            </w:r>
            <w:r>
              <w:rPr>
                <w:rFonts w:ascii="Times New Roman" w:eastAsia="Times New Roman" w:hAnsi="Times New Roman" w:cs="Times New Roman"/>
                <w:color w:val="222222"/>
                <w:sz w:val="16"/>
                <w:szCs w:val="20"/>
              </w:rPr>
              <w:t>·</w:t>
            </w:r>
            <w:r w:rsidR="00B568F0" w:rsidRPr="00AE7802">
              <w:rPr>
                <w:rFonts w:ascii="Times New Roman" w:eastAsia="Calibri" w:hAnsi="Times New Roman" w:cs="Times New Roman"/>
                <w:sz w:val="16"/>
                <w:szCs w:val="20"/>
              </w:rPr>
              <w:t>80)</w:t>
            </w:r>
          </w:p>
        </w:tc>
        <w:tc>
          <w:tcPr>
            <w:tcW w:w="2339" w:type="dxa"/>
          </w:tcPr>
          <w:p w14:paraId="562B4C00" w14:textId="20EDF1A2" w:rsidR="00B568F0" w:rsidRPr="00AE7802" w:rsidRDefault="007B1032" w:rsidP="00AE7802">
            <w:pPr>
              <w:jc w:val="center"/>
              <w:rPr>
                <w:rFonts w:ascii="Times New Roman" w:eastAsia="Calibri" w:hAnsi="Times New Roman" w:cs="Times New Roman"/>
                <w:sz w:val="16"/>
                <w:szCs w:val="20"/>
              </w:rPr>
            </w:pPr>
            <w:r>
              <w:rPr>
                <w:rFonts w:ascii="Times New Roman" w:eastAsia="Times New Roman" w:hAnsi="Times New Roman" w:cs="Times New Roman"/>
                <w:color w:val="222222"/>
                <w:sz w:val="16"/>
                <w:szCs w:val="20"/>
              </w:rPr>
              <w:t>·</w:t>
            </w:r>
            <w:r>
              <w:rPr>
                <w:rFonts w:ascii="Times New Roman" w:eastAsia="Calibri" w:hAnsi="Times New Roman" w:cs="Times New Roman"/>
                <w:sz w:val="16"/>
                <w:szCs w:val="20"/>
              </w:rPr>
              <w:t>57 (</w:t>
            </w:r>
            <w:r>
              <w:rPr>
                <w:rFonts w:ascii="Times New Roman" w:eastAsia="Times New Roman" w:hAnsi="Times New Roman" w:cs="Times New Roman"/>
                <w:color w:val="222222"/>
                <w:sz w:val="16"/>
                <w:szCs w:val="20"/>
              </w:rPr>
              <w:t>·</w:t>
            </w:r>
            <w:r>
              <w:rPr>
                <w:rFonts w:ascii="Times New Roman" w:eastAsia="Calibri" w:hAnsi="Times New Roman" w:cs="Times New Roman"/>
                <w:sz w:val="16"/>
                <w:szCs w:val="20"/>
              </w:rPr>
              <w:t xml:space="preserve">54 - </w:t>
            </w:r>
            <w:r>
              <w:rPr>
                <w:rFonts w:ascii="Times New Roman" w:eastAsia="Times New Roman" w:hAnsi="Times New Roman" w:cs="Times New Roman"/>
                <w:color w:val="222222"/>
                <w:sz w:val="16"/>
                <w:szCs w:val="20"/>
              </w:rPr>
              <w:t>·</w:t>
            </w:r>
            <w:r w:rsidR="00B568F0" w:rsidRPr="00AE7802">
              <w:rPr>
                <w:rFonts w:ascii="Times New Roman" w:eastAsia="Calibri" w:hAnsi="Times New Roman" w:cs="Times New Roman"/>
                <w:sz w:val="16"/>
                <w:szCs w:val="20"/>
              </w:rPr>
              <w:t>60)</w:t>
            </w:r>
          </w:p>
        </w:tc>
      </w:tr>
      <w:tr w:rsidR="00B568F0" w:rsidRPr="00AE7802" w14:paraId="12B1CB3C" w14:textId="77777777" w:rsidTr="007B1032">
        <w:tc>
          <w:tcPr>
            <w:tcW w:w="3369" w:type="dxa"/>
          </w:tcPr>
          <w:p w14:paraId="2B64BC8E" w14:textId="77777777" w:rsidR="00B568F0" w:rsidRPr="00AE7802" w:rsidRDefault="00B568F0" w:rsidP="00AE7802">
            <w:pPr>
              <w:rPr>
                <w:rFonts w:ascii="Times New Roman" w:eastAsia="Calibri" w:hAnsi="Times New Roman" w:cs="Times New Roman"/>
                <w:sz w:val="16"/>
                <w:szCs w:val="20"/>
              </w:rPr>
            </w:pPr>
            <w:r w:rsidRPr="00AE7802">
              <w:rPr>
                <w:rFonts w:ascii="Times New Roman" w:eastAsia="Calibri" w:hAnsi="Times New Roman" w:cs="Times New Roman"/>
                <w:sz w:val="16"/>
                <w:szCs w:val="20"/>
              </w:rPr>
              <w:t>Random Forest</w:t>
            </w:r>
          </w:p>
        </w:tc>
        <w:tc>
          <w:tcPr>
            <w:tcW w:w="2338" w:type="dxa"/>
          </w:tcPr>
          <w:p w14:paraId="52A24DA8" w14:textId="61F1F377" w:rsidR="00B568F0" w:rsidRPr="00AE7802" w:rsidRDefault="007B1032" w:rsidP="00AE7802">
            <w:pPr>
              <w:jc w:val="center"/>
              <w:rPr>
                <w:rFonts w:ascii="Times New Roman" w:eastAsia="Calibri" w:hAnsi="Times New Roman" w:cs="Times New Roman"/>
                <w:sz w:val="16"/>
                <w:szCs w:val="20"/>
              </w:rPr>
            </w:pPr>
            <w:r>
              <w:rPr>
                <w:rFonts w:ascii="Times New Roman" w:eastAsia="Times New Roman" w:hAnsi="Times New Roman" w:cs="Times New Roman"/>
                <w:color w:val="222222"/>
                <w:sz w:val="16"/>
                <w:szCs w:val="20"/>
              </w:rPr>
              <w:t>·</w:t>
            </w:r>
            <w:r>
              <w:rPr>
                <w:rFonts w:ascii="Times New Roman" w:eastAsia="Calibri" w:hAnsi="Times New Roman" w:cs="Times New Roman"/>
                <w:sz w:val="16"/>
                <w:szCs w:val="20"/>
              </w:rPr>
              <w:t>80 (</w:t>
            </w:r>
            <w:r>
              <w:rPr>
                <w:rFonts w:ascii="Times New Roman" w:eastAsia="Times New Roman" w:hAnsi="Times New Roman" w:cs="Times New Roman"/>
                <w:color w:val="222222"/>
                <w:sz w:val="16"/>
                <w:szCs w:val="20"/>
              </w:rPr>
              <w:t>·</w:t>
            </w:r>
            <w:r w:rsidR="00B568F0" w:rsidRPr="00AE7802">
              <w:rPr>
                <w:rFonts w:ascii="Times New Roman" w:eastAsia="Calibri" w:hAnsi="Times New Roman" w:cs="Times New Roman"/>
                <w:sz w:val="16"/>
                <w:szCs w:val="20"/>
              </w:rPr>
              <w:t xml:space="preserve">74 - </w:t>
            </w:r>
            <w:r>
              <w:rPr>
                <w:rFonts w:ascii="Times New Roman" w:eastAsia="Times New Roman" w:hAnsi="Times New Roman" w:cs="Times New Roman"/>
                <w:color w:val="222222"/>
                <w:sz w:val="16"/>
                <w:szCs w:val="20"/>
              </w:rPr>
              <w:t>·</w:t>
            </w:r>
            <w:r w:rsidR="00B568F0" w:rsidRPr="00AE7802">
              <w:rPr>
                <w:rFonts w:ascii="Times New Roman" w:eastAsia="Calibri" w:hAnsi="Times New Roman" w:cs="Times New Roman"/>
                <w:sz w:val="16"/>
                <w:szCs w:val="20"/>
              </w:rPr>
              <w:t>87)</w:t>
            </w:r>
          </w:p>
        </w:tc>
        <w:tc>
          <w:tcPr>
            <w:tcW w:w="2339" w:type="dxa"/>
          </w:tcPr>
          <w:p w14:paraId="3789F71B" w14:textId="1F6ECFBB" w:rsidR="00B568F0" w:rsidRPr="00AE7802" w:rsidRDefault="007B1032" w:rsidP="00AE7802">
            <w:pPr>
              <w:jc w:val="center"/>
              <w:rPr>
                <w:rFonts w:ascii="Times New Roman" w:eastAsia="Calibri" w:hAnsi="Times New Roman" w:cs="Times New Roman"/>
                <w:sz w:val="16"/>
                <w:szCs w:val="20"/>
              </w:rPr>
            </w:pPr>
            <w:r>
              <w:rPr>
                <w:rFonts w:ascii="Times New Roman" w:eastAsia="Times New Roman" w:hAnsi="Times New Roman" w:cs="Times New Roman"/>
                <w:color w:val="222222"/>
                <w:sz w:val="16"/>
                <w:szCs w:val="20"/>
              </w:rPr>
              <w:t>·</w:t>
            </w:r>
            <w:r>
              <w:rPr>
                <w:rFonts w:ascii="Times New Roman" w:eastAsia="Calibri" w:hAnsi="Times New Roman" w:cs="Times New Roman"/>
                <w:sz w:val="16"/>
                <w:szCs w:val="20"/>
              </w:rPr>
              <w:t>70 (</w:t>
            </w:r>
            <w:r>
              <w:rPr>
                <w:rFonts w:ascii="Times New Roman" w:eastAsia="Times New Roman" w:hAnsi="Times New Roman" w:cs="Times New Roman"/>
                <w:color w:val="222222"/>
                <w:sz w:val="16"/>
                <w:szCs w:val="20"/>
              </w:rPr>
              <w:t>·</w:t>
            </w:r>
            <w:r>
              <w:rPr>
                <w:rFonts w:ascii="Times New Roman" w:eastAsia="Calibri" w:hAnsi="Times New Roman" w:cs="Times New Roman"/>
                <w:sz w:val="16"/>
                <w:szCs w:val="20"/>
              </w:rPr>
              <w:t xml:space="preserve">67 - </w:t>
            </w:r>
            <w:r>
              <w:rPr>
                <w:rFonts w:ascii="Times New Roman" w:eastAsia="Times New Roman" w:hAnsi="Times New Roman" w:cs="Times New Roman"/>
                <w:color w:val="222222"/>
                <w:sz w:val="16"/>
                <w:szCs w:val="20"/>
              </w:rPr>
              <w:t>·</w:t>
            </w:r>
            <w:r w:rsidR="00B568F0" w:rsidRPr="00AE7802">
              <w:rPr>
                <w:rFonts w:ascii="Times New Roman" w:eastAsia="Calibri" w:hAnsi="Times New Roman" w:cs="Times New Roman"/>
                <w:sz w:val="16"/>
                <w:szCs w:val="20"/>
              </w:rPr>
              <w:t>74)</w:t>
            </w:r>
          </w:p>
        </w:tc>
        <w:tc>
          <w:tcPr>
            <w:tcW w:w="2339" w:type="dxa"/>
          </w:tcPr>
          <w:p w14:paraId="42D98ED1" w14:textId="47EDBC45" w:rsidR="00B568F0" w:rsidRPr="00AE7802" w:rsidRDefault="007B1032" w:rsidP="00AE7802">
            <w:pPr>
              <w:jc w:val="center"/>
              <w:rPr>
                <w:rFonts w:ascii="Times New Roman" w:eastAsia="Calibri" w:hAnsi="Times New Roman" w:cs="Times New Roman"/>
                <w:sz w:val="16"/>
                <w:szCs w:val="20"/>
              </w:rPr>
            </w:pPr>
            <w:r>
              <w:rPr>
                <w:rFonts w:ascii="Times New Roman" w:eastAsia="Times New Roman" w:hAnsi="Times New Roman" w:cs="Times New Roman"/>
                <w:color w:val="222222"/>
                <w:sz w:val="16"/>
                <w:szCs w:val="20"/>
              </w:rPr>
              <w:t>·</w:t>
            </w:r>
            <w:r>
              <w:rPr>
                <w:rFonts w:ascii="Times New Roman" w:eastAsia="Calibri" w:hAnsi="Times New Roman" w:cs="Times New Roman"/>
                <w:sz w:val="16"/>
                <w:szCs w:val="20"/>
              </w:rPr>
              <w:t>72 (</w:t>
            </w:r>
            <w:r>
              <w:rPr>
                <w:rFonts w:ascii="Times New Roman" w:eastAsia="Times New Roman" w:hAnsi="Times New Roman" w:cs="Times New Roman"/>
                <w:color w:val="222222"/>
                <w:sz w:val="16"/>
                <w:szCs w:val="20"/>
              </w:rPr>
              <w:t>·</w:t>
            </w:r>
            <w:r>
              <w:rPr>
                <w:rFonts w:ascii="Times New Roman" w:eastAsia="Calibri" w:hAnsi="Times New Roman" w:cs="Times New Roman"/>
                <w:sz w:val="16"/>
                <w:szCs w:val="20"/>
              </w:rPr>
              <w:t xml:space="preserve">68 – </w:t>
            </w:r>
            <w:r>
              <w:rPr>
                <w:rFonts w:ascii="Times New Roman" w:eastAsia="Times New Roman" w:hAnsi="Times New Roman" w:cs="Times New Roman"/>
                <w:color w:val="222222"/>
                <w:sz w:val="16"/>
                <w:szCs w:val="20"/>
              </w:rPr>
              <w:t>·7</w:t>
            </w:r>
            <w:r w:rsidR="00B568F0" w:rsidRPr="00AE7802">
              <w:rPr>
                <w:rFonts w:ascii="Times New Roman" w:eastAsia="Calibri" w:hAnsi="Times New Roman" w:cs="Times New Roman"/>
                <w:sz w:val="16"/>
                <w:szCs w:val="20"/>
              </w:rPr>
              <w:t>6)</w:t>
            </w:r>
          </w:p>
        </w:tc>
        <w:tc>
          <w:tcPr>
            <w:tcW w:w="2339" w:type="dxa"/>
          </w:tcPr>
          <w:p w14:paraId="2F48B0C2" w14:textId="3C7AF299" w:rsidR="00B568F0" w:rsidRPr="00AE7802" w:rsidRDefault="007B1032" w:rsidP="00AE7802">
            <w:pPr>
              <w:jc w:val="center"/>
              <w:rPr>
                <w:rFonts w:ascii="Times New Roman" w:eastAsia="Calibri" w:hAnsi="Times New Roman" w:cs="Times New Roman"/>
                <w:sz w:val="16"/>
                <w:szCs w:val="20"/>
              </w:rPr>
            </w:pPr>
            <w:r>
              <w:rPr>
                <w:rFonts w:ascii="Times New Roman" w:eastAsia="Times New Roman" w:hAnsi="Times New Roman" w:cs="Times New Roman"/>
                <w:color w:val="222222"/>
                <w:sz w:val="16"/>
                <w:szCs w:val="20"/>
              </w:rPr>
              <w:t>·</w:t>
            </w:r>
            <w:r>
              <w:rPr>
                <w:rFonts w:ascii="Times New Roman" w:eastAsia="Calibri" w:hAnsi="Times New Roman" w:cs="Times New Roman"/>
                <w:sz w:val="16"/>
                <w:szCs w:val="20"/>
              </w:rPr>
              <w:t>56 (</w:t>
            </w:r>
            <w:r>
              <w:rPr>
                <w:rFonts w:ascii="Times New Roman" w:eastAsia="Times New Roman" w:hAnsi="Times New Roman" w:cs="Times New Roman"/>
                <w:color w:val="222222"/>
                <w:sz w:val="16"/>
                <w:szCs w:val="20"/>
              </w:rPr>
              <w:t>·</w:t>
            </w:r>
            <w:r>
              <w:rPr>
                <w:rFonts w:ascii="Times New Roman" w:eastAsia="Calibri" w:hAnsi="Times New Roman" w:cs="Times New Roman"/>
                <w:sz w:val="16"/>
                <w:szCs w:val="20"/>
              </w:rPr>
              <w:t xml:space="preserve">53 - </w:t>
            </w:r>
            <w:r>
              <w:rPr>
                <w:rFonts w:ascii="Times New Roman" w:eastAsia="Times New Roman" w:hAnsi="Times New Roman" w:cs="Times New Roman"/>
                <w:color w:val="222222"/>
                <w:sz w:val="16"/>
                <w:szCs w:val="20"/>
              </w:rPr>
              <w:t>·</w:t>
            </w:r>
            <w:r w:rsidR="00B568F0" w:rsidRPr="00AE7802">
              <w:rPr>
                <w:rFonts w:ascii="Times New Roman" w:eastAsia="Calibri" w:hAnsi="Times New Roman" w:cs="Times New Roman"/>
                <w:sz w:val="16"/>
                <w:szCs w:val="20"/>
              </w:rPr>
              <w:t>59)</w:t>
            </w:r>
          </w:p>
        </w:tc>
      </w:tr>
      <w:tr w:rsidR="00B568F0" w:rsidRPr="00AE7802" w14:paraId="65CD38F0" w14:textId="77777777" w:rsidTr="007B1032">
        <w:tc>
          <w:tcPr>
            <w:tcW w:w="3369" w:type="dxa"/>
          </w:tcPr>
          <w:p w14:paraId="49CE7E95" w14:textId="77777777" w:rsidR="00B568F0" w:rsidRPr="00AE7802" w:rsidRDefault="00B568F0" w:rsidP="00AE7802">
            <w:pPr>
              <w:rPr>
                <w:rFonts w:ascii="Times New Roman" w:eastAsia="Calibri" w:hAnsi="Times New Roman" w:cs="Times New Roman"/>
                <w:sz w:val="16"/>
                <w:szCs w:val="20"/>
              </w:rPr>
            </w:pPr>
            <w:r w:rsidRPr="00AE7802">
              <w:rPr>
                <w:rFonts w:ascii="Times New Roman" w:eastAsia="Calibri" w:hAnsi="Times New Roman" w:cs="Times New Roman"/>
                <w:sz w:val="16"/>
                <w:szCs w:val="20"/>
              </w:rPr>
              <w:t>Stochastic Gradient Boosting</w:t>
            </w:r>
          </w:p>
        </w:tc>
        <w:tc>
          <w:tcPr>
            <w:tcW w:w="2338" w:type="dxa"/>
          </w:tcPr>
          <w:p w14:paraId="11DB0667" w14:textId="2C5A0C8B" w:rsidR="00B568F0" w:rsidRPr="00AE7802" w:rsidRDefault="007B1032" w:rsidP="00AE7802">
            <w:pPr>
              <w:jc w:val="center"/>
              <w:rPr>
                <w:rFonts w:ascii="Times New Roman" w:eastAsia="Calibri" w:hAnsi="Times New Roman" w:cs="Times New Roman"/>
                <w:sz w:val="16"/>
                <w:szCs w:val="20"/>
              </w:rPr>
            </w:pPr>
            <w:r>
              <w:rPr>
                <w:rFonts w:ascii="Times New Roman" w:eastAsia="Times New Roman" w:hAnsi="Times New Roman" w:cs="Times New Roman"/>
                <w:color w:val="222222"/>
                <w:sz w:val="16"/>
                <w:szCs w:val="20"/>
              </w:rPr>
              <w:t>·</w:t>
            </w:r>
            <w:r>
              <w:rPr>
                <w:rFonts w:ascii="Times New Roman" w:eastAsia="Calibri" w:hAnsi="Times New Roman" w:cs="Times New Roman"/>
                <w:sz w:val="16"/>
                <w:szCs w:val="20"/>
              </w:rPr>
              <w:t>81 (</w:t>
            </w:r>
            <w:r>
              <w:rPr>
                <w:rFonts w:ascii="Times New Roman" w:eastAsia="Times New Roman" w:hAnsi="Times New Roman" w:cs="Times New Roman"/>
                <w:color w:val="222222"/>
                <w:sz w:val="16"/>
                <w:szCs w:val="20"/>
              </w:rPr>
              <w:t>·</w:t>
            </w:r>
            <w:r>
              <w:rPr>
                <w:rFonts w:ascii="Times New Roman" w:eastAsia="Calibri" w:hAnsi="Times New Roman" w:cs="Times New Roman"/>
                <w:sz w:val="16"/>
                <w:szCs w:val="20"/>
              </w:rPr>
              <w:t xml:space="preserve">78 - </w:t>
            </w:r>
            <w:r>
              <w:rPr>
                <w:rFonts w:ascii="Times New Roman" w:eastAsia="Times New Roman" w:hAnsi="Times New Roman" w:cs="Times New Roman"/>
                <w:color w:val="222222"/>
                <w:sz w:val="16"/>
                <w:szCs w:val="20"/>
              </w:rPr>
              <w:t>·</w:t>
            </w:r>
            <w:r w:rsidR="00B568F0" w:rsidRPr="00AE7802">
              <w:rPr>
                <w:rFonts w:ascii="Times New Roman" w:eastAsia="Calibri" w:hAnsi="Times New Roman" w:cs="Times New Roman"/>
                <w:sz w:val="16"/>
                <w:szCs w:val="20"/>
              </w:rPr>
              <w:t>83)</w:t>
            </w:r>
          </w:p>
        </w:tc>
        <w:tc>
          <w:tcPr>
            <w:tcW w:w="2339" w:type="dxa"/>
          </w:tcPr>
          <w:p w14:paraId="1A9162F4" w14:textId="75DA57C7" w:rsidR="00B568F0" w:rsidRPr="00AE7802" w:rsidRDefault="007B1032" w:rsidP="00AE7802">
            <w:pPr>
              <w:jc w:val="center"/>
              <w:rPr>
                <w:rFonts w:ascii="Times New Roman" w:eastAsia="Calibri" w:hAnsi="Times New Roman" w:cs="Times New Roman"/>
                <w:sz w:val="16"/>
                <w:szCs w:val="20"/>
              </w:rPr>
            </w:pPr>
            <w:r>
              <w:rPr>
                <w:rFonts w:ascii="Times New Roman" w:eastAsia="Times New Roman" w:hAnsi="Times New Roman" w:cs="Times New Roman"/>
                <w:color w:val="222222"/>
                <w:sz w:val="16"/>
                <w:szCs w:val="20"/>
              </w:rPr>
              <w:t>·</w:t>
            </w:r>
            <w:r>
              <w:rPr>
                <w:rFonts w:ascii="Times New Roman" w:eastAsia="Calibri" w:hAnsi="Times New Roman" w:cs="Times New Roman"/>
                <w:sz w:val="16"/>
                <w:szCs w:val="20"/>
              </w:rPr>
              <w:t>74 (</w:t>
            </w:r>
            <w:r>
              <w:rPr>
                <w:rFonts w:ascii="Times New Roman" w:eastAsia="Times New Roman" w:hAnsi="Times New Roman" w:cs="Times New Roman"/>
                <w:color w:val="222222"/>
                <w:sz w:val="16"/>
                <w:szCs w:val="20"/>
              </w:rPr>
              <w:t>·</w:t>
            </w:r>
            <w:r w:rsidR="00B568F0" w:rsidRPr="00AE7802">
              <w:rPr>
                <w:rFonts w:ascii="Times New Roman" w:eastAsia="Calibri" w:hAnsi="Times New Roman" w:cs="Times New Roman"/>
                <w:sz w:val="16"/>
                <w:szCs w:val="20"/>
              </w:rPr>
              <w:t xml:space="preserve">71 – </w:t>
            </w:r>
            <w:r>
              <w:rPr>
                <w:rFonts w:ascii="Times New Roman" w:eastAsia="Times New Roman" w:hAnsi="Times New Roman" w:cs="Times New Roman"/>
                <w:color w:val="222222"/>
                <w:sz w:val="16"/>
                <w:szCs w:val="20"/>
              </w:rPr>
              <w:t>·</w:t>
            </w:r>
            <w:r w:rsidR="00B568F0" w:rsidRPr="00AE7802">
              <w:rPr>
                <w:rFonts w:ascii="Times New Roman" w:eastAsia="Calibri" w:hAnsi="Times New Roman" w:cs="Times New Roman"/>
                <w:sz w:val="16"/>
                <w:szCs w:val="20"/>
              </w:rPr>
              <w:t>77)</w:t>
            </w:r>
          </w:p>
        </w:tc>
        <w:tc>
          <w:tcPr>
            <w:tcW w:w="2339" w:type="dxa"/>
          </w:tcPr>
          <w:p w14:paraId="568DF3B2" w14:textId="3DC37ED9" w:rsidR="00B568F0" w:rsidRPr="00AE7802" w:rsidRDefault="007B1032" w:rsidP="00AE7802">
            <w:pPr>
              <w:jc w:val="center"/>
              <w:rPr>
                <w:rFonts w:ascii="Times New Roman" w:eastAsia="Calibri" w:hAnsi="Times New Roman" w:cs="Times New Roman"/>
                <w:sz w:val="16"/>
                <w:szCs w:val="20"/>
              </w:rPr>
            </w:pPr>
            <w:r>
              <w:rPr>
                <w:rFonts w:ascii="Times New Roman" w:eastAsia="Times New Roman" w:hAnsi="Times New Roman" w:cs="Times New Roman"/>
                <w:color w:val="222222"/>
                <w:sz w:val="16"/>
                <w:szCs w:val="20"/>
              </w:rPr>
              <w:t>·</w:t>
            </w:r>
            <w:r>
              <w:rPr>
                <w:rFonts w:ascii="Times New Roman" w:eastAsia="Calibri" w:hAnsi="Times New Roman" w:cs="Times New Roman"/>
                <w:sz w:val="16"/>
                <w:szCs w:val="20"/>
              </w:rPr>
              <w:t>76 (</w:t>
            </w:r>
            <w:r>
              <w:rPr>
                <w:rFonts w:ascii="Times New Roman" w:eastAsia="Times New Roman" w:hAnsi="Times New Roman" w:cs="Times New Roman"/>
                <w:color w:val="222222"/>
                <w:sz w:val="16"/>
                <w:szCs w:val="20"/>
              </w:rPr>
              <w:t>·</w:t>
            </w:r>
            <w:r>
              <w:rPr>
                <w:rFonts w:ascii="Times New Roman" w:eastAsia="Calibri" w:hAnsi="Times New Roman" w:cs="Times New Roman"/>
                <w:sz w:val="16"/>
                <w:szCs w:val="20"/>
              </w:rPr>
              <w:t xml:space="preserve">72 - </w:t>
            </w:r>
            <w:r>
              <w:rPr>
                <w:rFonts w:ascii="Times New Roman" w:eastAsia="Times New Roman" w:hAnsi="Times New Roman" w:cs="Times New Roman"/>
                <w:color w:val="222222"/>
                <w:sz w:val="16"/>
                <w:szCs w:val="20"/>
              </w:rPr>
              <w:t>·</w:t>
            </w:r>
            <w:r w:rsidR="00B568F0" w:rsidRPr="00AE7802">
              <w:rPr>
                <w:rFonts w:ascii="Times New Roman" w:eastAsia="Calibri" w:hAnsi="Times New Roman" w:cs="Times New Roman"/>
                <w:sz w:val="16"/>
                <w:szCs w:val="20"/>
              </w:rPr>
              <w:t>79)</w:t>
            </w:r>
          </w:p>
        </w:tc>
        <w:tc>
          <w:tcPr>
            <w:tcW w:w="2339" w:type="dxa"/>
          </w:tcPr>
          <w:p w14:paraId="1ECAD154" w14:textId="2F9E1521" w:rsidR="00B568F0" w:rsidRPr="00AE7802" w:rsidRDefault="007B1032" w:rsidP="00AE7802">
            <w:pPr>
              <w:jc w:val="center"/>
              <w:rPr>
                <w:rFonts w:ascii="Times New Roman" w:eastAsia="Calibri" w:hAnsi="Times New Roman" w:cs="Times New Roman"/>
                <w:sz w:val="16"/>
                <w:szCs w:val="20"/>
              </w:rPr>
            </w:pPr>
            <w:r>
              <w:rPr>
                <w:rFonts w:ascii="Times New Roman" w:eastAsia="Times New Roman" w:hAnsi="Times New Roman" w:cs="Times New Roman"/>
                <w:color w:val="222222"/>
                <w:sz w:val="16"/>
                <w:szCs w:val="20"/>
              </w:rPr>
              <w:t>·</w:t>
            </w:r>
            <w:r>
              <w:rPr>
                <w:rFonts w:ascii="Times New Roman" w:eastAsia="Calibri" w:hAnsi="Times New Roman" w:cs="Times New Roman"/>
                <w:sz w:val="16"/>
                <w:szCs w:val="20"/>
              </w:rPr>
              <w:t>57 (</w:t>
            </w:r>
            <w:r>
              <w:rPr>
                <w:rFonts w:ascii="Times New Roman" w:eastAsia="Times New Roman" w:hAnsi="Times New Roman" w:cs="Times New Roman"/>
                <w:color w:val="222222"/>
                <w:sz w:val="16"/>
                <w:szCs w:val="20"/>
              </w:rPr>
              <w:t>·</w:t>
            </w:r>
            <w:r w:rsidR="00B568F0" w:rsidRPr="00AE7802">
              <w:rPr>
                <w:rFonts w:ascii="Times New Roman" w:eastAsia="Calibri" w:hAnsi="Times New Roman" w:cs="Times New Roman"/>
                <w:sz w:val="16"/>
                <w:szCs w:val="20"/>
              </w:rPr>
              <w:t xml:space="preserve">55 – </w:t>
            </w:r>
            <w:r>
              <w:rPr>
                <w:rFonts w:ascii="Times New Roman" w:eastAsia="Times New Roman" w:hAnsi="Times New Roman" w:cs="Times New Roman"/>
                <w:color w:val="222222"/>
                <w:sz w:val="16"/>
                <w:szCs w:val="20"/>
              </w:rPr>
              <w:t>·</w:t>
            </w:r>
            <w:r w:rsidR="00B568F0" w:rsidRPr="00AE7802">
              <w:rPr>
                <w:rFonts w:ascii="Times New Roman" w:eastAsia="Calibri" w:hAnsi="Times New Roman" w:cs="Times New Roman"/>
                <w:sz w:val="16"/>
                <w:szCs w:val="20"/>
              </w:rPr>
              <w:t>60)</w:t>
            </w:r>
          </w:p>
        </w:tc>
      </w:tr>
      <w:tr w:rsidR="00B568F0" w:rsidRPr="00AE7802" w14:paraId="302A1ED9" w14:textId="77777777" w:rsidTr="007B1032">
        <w:tc>
          <w:tcPr>
            <w:tcW w:w="3369" w:type="dxa"/>
          </w:tcPr>
          <w:p w14:paraId="0D0E3C96" w14:textId="77777777" w:rsidR="00B568F0" w:rsidRPr="00AE7802" w:rsidRDefault="00B568F0" w:rsidP="00AE7802">
            <w:pPr>
              <w:rPr>
                <w:rFonts w:ascii="Times New Roman" w:eastAsia="Calibri" w:hAnsi="Times New Roman" w:cs="Times New Roman"/>
                <w:sz w:val="16"/>
                <w:szCs w:val="20"/>
              </w:rPr>
            </w:pPr>
            <w:r w:rsidRPr="00AE7802">
              <w:rPr>
                <w:rFonts w:ascii="Times New Roman" w:eastAsia="Calibri" w:hAnsi="Times New Roman" w:cs="Times New Roman"/>
                <w:sz w:val="16"/>
                <w:szCs w:val="20"/>
              </w:rPr>
              <w:t>Artificial Neural Network</w:t>
            </w:r>
          </w:p>
        </w:tc>
        <w:tc>
          <w:tcPr>
            <w:tcW w:w="2338" w:type="dxa"/>
          </w:tcPr>
          <w:p w14:paraId="76370175" w14:textId="40B9AD5B" w:rsidR="00B568F0" w:rsidRPr="00AE7802" w:rsidRDefault="007B1032" w:rsidP="00AE7802">
            <w:pPr>
              <w:jc w:val="center"/>
              <w:rPr>
                <w:rFonts w:ascii="Times New Roman" w:eastAsia="Calibri" w:hAnsi="Times New Roman" w:cs="Times New Roman"/>
                <w:sz w:val="16"/>
                <w:szCs w:val="20"/>
              </w:rPr>
            </w:pPr>
            <w:r>
              <w:rPr>
                <w:rFonts w:ascii="Times New Roman" w:eastAsia="Times New Roman" w:hAnsi="Times New Roman" w:cs="Times New Roman"/>
                <w:color w:val="222222"/>
                <w:sz w:val="16"/>
                <w:szCs w:val="20"/>
              </w:rPr>
              <w:t>·</w:t>
            </w:r>
            <w:r>
              <w:rPr>
                <w:rFonts w:ascii="Times New Roman" w:eastAsia="Calibri" w:hAnsi="Times New Roman" w:cs="Times New Roman"/>
                <w:sz w:val="16"/>
                <w:szCs w:val="20"/>
              </w:rPr>
              <w:t>81 (</w:t>
            </w:r>
            <w:r>
              <w:rPr>
                <w:rFonts w:ascii="Times New Roman" w:eastAsia="Times New Roman" w:hAnsi="Times New Roman" w:cs="Times New Roman"/>
                <w:color w:val="222222"/>
                <w:sz w:val="16"/>
                <w:szCs w:val="20"/>
              </w:rPr>
              <w:t>·</w:t>
            </w:r>
            <w:r>
              <w:rPr>
                <w:rFonts w:ascii="Times New Roman" w:eastAsia="Calibri" w:hAnsi="Times New Roman" w:cs="Times New Roman"/>
                <w:sz w:val="16"/>
                <w:szCs w:val="20"/>
              </w:rPr>
              <w:t xml:space="preserve">77 - </w:t>
            </w:r>
            <w:r>
              <w:rPr>
                <w:rFonts w:ascii="Times New Roman" w:eastAsia="Times New Roman" w:hAnsi="Times New Roman" w:cs="Times New Roman"/>
                <w:color w:val="222222"/>
                <w:sz w:val="16"/>
                <w:szCs w:val="20"/>
              </w:rPr>
              <w:t>·</w:t>
            </w:r>
            <w:r w:rsidR="00B568F0" w:rsidRPr="00AE7802">
              <w:rPr>
                <w:rFonts w:ascii="Times New Roman" w:eastAsia="Calibri" w:hAnsi="Times New Roman" w:cs="Times New Roman"/>
                <w:sz w:val="16"/>
                <w:szCs w:val="20"/>
              </w:rPr>
              <w:t>85)</w:t>
            </w:r>
          </w:p>
        </w:tc>
        <w:tc>
          <w:tcPr>
            <w:tcW w:w="2339" w:type="dxa"/>
          </w:tcPr>
          <w:p w14:paraId="373FE3D5" w14:textId="7FD2A209" w:rsidR="00B568F0" w:rsidRPr="00AE7802" w:rsidRDefault="007B1032" w:rsidP="00AE7802">
            <w:pPr>
              <w:jc w:val="center"/>
              <w:rPr>
                <w:rFonts w:ascii="Times New Roman" w:eastAsia="Calibri" w:hAnsi="Times New Roman" w:cs="Times New Roman"/>
                <w:sz w:val="16"/>
                <w:szCs w:val="20"/>
              </w:rPr>
            </w:pPr>
            <w:r>
              <w:rPr>
                <w:rFonts w:ascii="Times New Roman" w:eastAsia="Times New Roman" w:hAnsi="Times New Roman" w:cs="Times New Roman"/>
                <w:color w:val="222222"/>
                <w:sz w:val="16"/>
                <w:szCs w:val="20"/>
              </w:rPr>
              <w:t>·</w:t>
            </w:r>
            <w:r>
              <w:rPr>
                <w:rFonts w:ascii="Times New Roman" w:eastAsia="Calibri" w:hAnsi="Times New Roman" w:cs="Times New Roman"/>
                <w:sz w:val="16"/>
                <w:szCs w:val="20"/>
              </w:rPr>
              <w:t>74 (</w:t>
            </w:r>
            <w:r>
              <w:rPr>
                <w:rFonts w:ascii="Times New Roman" w:eastAsia="Times New Roman" w:hAnsi="Times New Roman" w:cs="Times New Roman"/>
                <w:color w:val="222222"/>
                <w:sz w:val="16"/>
                <w:szCs w:val="20"/>
              </w:rPr>
              <w:t>·</w:t>
            </w:r>
            <w:r>
              <w:rPr>
                <w:rFonts w:ascii="Times New Roman" w:eastAsia="Calibri" w:hAnsi="Times New Roman" w:cs="Times New Roman"/>
                <w:sz w:val="16"/>
                <w:szCs w:val="20"/>
              </w:rPr>
              <w:t xml:space="preserve">70 - </w:t>
            </w:r>
            <w:r>
              <w:rPr>
                <w:rFonts w:ascii="Times New Roman" w:eastAsia="Times New Roman" w:hAnsi="Times New Roman" w:cs="Times New Roman"/>
                <w:color w:val="222222"/>
                <w:sz w:val="16"/>
                <w:szCs w:val="20"/>
              </w:rPr>
              <w:t>·</w:t>
            </w:r>
            <w:r w:rsidR="00B568F0" w:rsidRPr="00AE7802">
              <w:rPr>
                <w:rFonts w:ascii="Times New Roman" w:eastAsia="Calibri" w:hAnsi="Times New Roman" w:cs="Times New Roman"/>
                <w:sz w:val="16"/>
                <w:szCs w:val="20"/>
              </w:rPr>
              <w:t>77)</w:t>
            </w:r>
          </w:p>
        </w:tc>
        <w:tc>
          <w:tcPr>
            <w:tcW w:w="2339" w:type="dxa"/>
          </w:tcPr>
          <w:p w14:paraId="291445CF" w14:textId="164C8EB8" w:rsidR="00B568F0" w:rsidRPr="00AE7802" w:rsidRDefault="007B1032" w:rsidP="00AE7802">
            <w:pPr>
              <w:jc w:val="center"/>
              <w:rPr>
                <w:rFonts w:ascii="Times New Roman" w:eastAsia="Calibri" w:hAnsi="Times New Roman" w:cs="Times New Roman"/>
                <w:sz w:val="16"/>
                <w:szCs w:val="20"/>
              </w:rPr>
            </w:pPr>
            <w:r>
              <w:rPr>
                <w:rFonts w:ascii="Times New Roman" w:eastAsia="Times New Roman" w:hAnsi="Times New Roman" w:cs="Times New Roman"/>
                <w:color w:val="222222"/>
                <w:sz w:val="16"/>
                <w:szCs w:val="20"/>
              </w:rPr>
              <w:t>·</w:t>
            </w:r>
            <w:r>
              <w:rPr>
                <w:rFonts w:ascii="Times New Roman" w:eastAsia="Calibri" w:hAnsi="Times New Roman" w:cs="Times New Roman"/>
                <w:sz w:val="16"/>
                <w:szCs w:val="20"/>
              </w:rPr>
              <w:t>76 (</w:t>
            </w:r>
            <w:r>
              <w:rPr>
                <w:rFonts w:ascii="Times New Roman" w:eastAsia="Times New Roman" w:hAnsi="Times New Roman" w:cs="Times New Roman"/>
                <w:color w:val="222222"/>
                <w:sz w:val="16"/>
                <w:szCs w:val="20"/>
              </w:rPr>
              <w:t>·</w:t>
            </w:r>
            <w:r>
              <w:rPr>
                <w:rFonts w:ascii="Times New Roman" w:eastAsia="Calibri" w:hAnsi="Times New Roman" w:cs="Times New Roman"/>
                <w:sz w:val="16"/>
                <w:szCs w:val="20"/>
              </w:rPr>
              <w:t xml:space="preserve">72 - </w:t>
            </w:r>
            <w:r>
              <w:rPr>
                <w:rFonts w:ascii="Times New Roman" w:eastAsia="Times New Roman" w:hAnsi="Times New Roman" w:cs="Times New Roman"/>
                <w:color w:val="222222"/>
                <w:sz w:val="16"/>
                <w:szCs w:val="20"/>
              </w:rPr>
              <w:t>·</w:t>
            </w:r>
            <w:r w:rsidR="00B568F0" w:rsidRPr="00AE7802">
              <w:rPr>
                <w:rFonts w:ascii="Times New Roman" w:eastAsia="Calibri" w:hAnsi="Times New Roman" w:cs="Times New Roman"/>
                <w:sz w:val="16"/>
                <w:szCs w:val="20"/>
              </w:rPr>
              <w:t>80)</w:t>
            </w:r>
          </w:p>
        </w:tc>
        <w:tc>
          <w:tcPr>
            <w:tcW w:w="2339" w:type="dxa"/>
          </w:tcPr>
          <w:p w14:paraId="09C6F177" w14:textId="726B45B4" w:rsidR="00B568F0" w:rsidRPr="00AE7802" w:rsidRDefault="007B1032" w:rsidP="00AE7802">
            <w:pPr>
              <w:jc w:val="center"/>
              <w:rPr>
                <w:rFonts w:ascii="Times New Roman" w:eastAsia="Calibri" w:hAnsi="Times New Roman" w:cs="Times New Roman"/>
                <w:sz w:val="16"/>
                <w:szCs w:val="20"/>
              </w:rPr>
            </w:pPr>
            <w:r>
              <w:rPr>
                <w:rFonts w:ascii="Times New Roman" w:eastAsia="Times New Roman" w:hAnsi="Times New Roman" w:cs="Times New Roman"/>
                <w:color w:val="222222"/>
                <w:sz w:val="16"/>
                <w:szCs w:val="20"/>
              </w:rPr>
              <w:t>·</w:t>
            </w:r>
            <w:r>
              <w:rPr>
                <w:rFonts w:ascii="Times New Roman" w:eastAsia="Calibri" w:hAnsi="Times New Roman" w:cs="Times New Roman"/>
                <w:sz w:val="16"/>
                <w:szCs w:val="20"/>
              </w:rPr>
              <w:t>58 (</w:t>
            </w:r>
            <w:r>
              <w:rPr>
                <w:rFonts w:ascii="Times New Roman" w:eastAsia="Times New Roman" w:hAnsi="Times New Roman" w:cs="Times New Roman"/>
                <w:color w:val="222222"/>
                <w:sz w:val="16"/>
                <w:szCs w:val="20"/>
              </w:rPr>
              <w:t>·</w:t>
            </w:r>
            <w:r>
              <w:rPr>
                <w:rFonts w:ascii="Times New Roman" w:eastAsia="Calibri" w:hAnsi="Times New Roman" w:cs="Times New Roman"/>
                <w:sz w:val="16"/>
                <w:szCs w:val="20"/>
              </w:rPr>
              <w:t xml:space="preserve">55 - </w:t>
            </w:r>
            <w:r>
              <w:rPr>
                <w:rFonts w:ascii="Times New Roman" w:eastAsia="Times New Roman" w:hAnsi="Times New Roman" w:cs="Times New Roman"/>
                <w:color w:val="222222"/>
                <w:sz w:val="16"/>
                <w:szCs w:val="20"/>
              </w:rPr>
              <w:t>·</w:t>
            </w:r>
            <w:r w:rsidR="00B568F0" w:rsidRPr="00AE7802">
              <w:rPr>
                <w:rFonts w:ascii="Times New Roman" w:eastAsia="Calibri" w:hAnsi="Times New Roman" w:cs="Times New Roman"/>
                <w:sz w:val="16"/>
                <w:szCs w:val="20"/>
              </w:rPr>
              <w:t>61)</w:t>
            </w:r>
          </w:p>
        </w:tc>
      </w:tr>
    </w:tbl>
    <w:p w14:paraId="755F4CA3" w14:textId="77777777" w:rsidR="00B568F0" w:rsidRPr="00AE7802" w:rsidRDefault="00B568F0" w:rsidP="00AE7802">
      <w:pPr>
        <w:spacing w:after="200"/>
        <w:rPr>
          <w:rFonts w:ascii="Times New Roman" w:eastAsia="Calibri" w:hAnsi="Times New Roman" w:cs="Times New Roman"/>
          <w:sz w:val="20"/>
          <w:szCs w:val="20"/>
        </w:rPr>
      </w:pPr>
    </w:p>
    <w:p w14:paraId="640BFC27" w14:textId="77777777" w:rsidR="00B568F0" w:rsidRPr="00AE7802" w:rsidRDefault="00B568F0" w:rsidP="00AE7802">
      <w:pPr>
        <w:spacing w:after="200"/>
        <w:rPr>
          <w:rFonts w:ascii="Times New Roman" w:eastAsia="Calibri" w:hAnsi="Times New Roman" w:cs="Times New Roman"/>
          <w:b/>
          <w:sz w:val="20"/>
          <w:szCs w:val="20"/>
        </w:rPr>
      </w:pPr>
      <w:proofErr w:type="spellStart"/>
      <w:r w:rsidRPr="00AE7802">
        <w:rPr>
          <w:rFonts w:ascii="Times New Roman" w:eastAsia="Calibri" w:hAnsi="Times New Roman" w:cs="Times New Roman"/>
          <w:b/>
          <w:sz w:val="20"/>
          <w:szCs w:val="20"/>
        </w:rPr>
        <w:t>eTable</w:t>
      </w:r>
      <w:proofErr w:type="spellEnd"/>
      <w:r w:rsidRPr="00AE7802">
        <w:rPr>
          <w:rFonts w:ascii="Times New Roman" w:eastAsia="Calibri" w:hAnsi="Times New Roman" w:cs="Times New Roman"/>
          <w:b/>
          <w:sz w:val="20"/>
          <w:szCs w:val="20"/>
        </w:rPr>
        <w:t xml:space="preserve"> 7. A comprehensive model including all samples</w:t>
      </w:r>
    </w:p>
    <w:p w14:paraId="3AD55696" w14:textId="77777777" w:rsidR="00B568F0" w:rsidRPr="00AE7802" w:rsidRDefault="00B568F0" w:rsidP="00AE7802">
      <w:pPr>
        <w:spacing w:after="200"/>
        <w:rPr>
          <w:rFonts w:ascii="Times New Roman" w:eastAsia="Calibri" w:hAnsi="Times New Roman" w:cs="Times New Roman"/>
          <w:sz w:val="20"/>
          <w:szCs w:val="20"/>
        </w:rPr>
      </w:pPr>
      <w:r w:rsidRPr="00AE7802">
        <w:rPr>
          <w:rFonts w:ascii="Times New Roman" w:eastAsia="Calibri" w:hAnsi="Times New Roman" w:cs="Times New Roman"/>
          <w:sz w:val="20"/>
          <w:szCs w:val="20"/>
        </w:rPr>
        <w:t>We have developed an alternative approach using all data at once, including site as a tenth predictor.</w:t>
      </w:r>
    </w:p>
    <w:tbl>
      <w:tblPr>
        <w:tblStyle w:val="TableGrid"/>
        <w:tblW w:w="0" w:type="auto"/>
        <w:tblLook w:val="04A0" w:firstRow="1" w:lastRow="0" w:firstColumn="1" w:lastColumn="0" w:noHBand="0" w:noVBand="1"/>
      </w:tblPr>
      <w:tblGrid>
        <w:gridCol w:w="4568"/>
        <w:gridCol w:w="2768"/>
        <w:gridCol w:w="1674"/>
      </w:tblGrid>
      <w:tr w:rsidR="00B568F0" w:rsidRPr="00AE7802" w14:paraId="63B2AD5C" w14:textId="77777777" w:rsidTr="007B1032">
        <w:tc>
          <w:tcPr>
            <w:tcW w:w="6059" w:type="dxa"/>
          </w:tcPr>
          <w:p w14:paraId="256779FB" w14:textId="77777777" w:rsidR="00B568F0" w:rsidRPr="00AE7802" w:rsidRDefault="00B568F0" w:rsidP="00AE7802">
            <w:pPr>
              <w:rPr>
                <w:rFonts w:ascii="Times New Roman" w:eastAsia="Calibri" w:hAnsi="Times New Roman" w:cs="Times New Roman"/>
                <w:b/>
                <w:sz w:val="16"/>
                <w:szCs w:val="16"/>
              </w:rPr>
            </w:pPr>
            <w:r w:rsidRPr="00AE7802">
              <w:rPr>
                <w:rFonts w:ascii="Times New Roman" w:eastAsia="Calibri" w:hAnsi="Times New Roman" w:cs="Times New Roman"/>
                <w:b/>
                <w:sz w:val="16"/>
                <w:szCs w:val="16"/>
              </w:rPr>
              <w:t>Predictor</w:t>
            </w:r>
          </w:p>
        </w:tc>
        <w:tc>
          <w:tcPr>
            <w:tcW w:w="3595" w:type="dxa"/>
          </w:tcPr>
          <w:p w14:paraId="0DBF6296" w14:textId="77777777" w:rsidR="00B568F0" w:rsidRPr="00AE7802" w:rsidRDefault="00B568F0" w:rsidP="00AE7802">
            <w:pPr>
              <w:jc w:val="center"/>
              <w:rPr>
                <w:rFonts w:ascii="Times New Roman" w:eastAsia="Calibri" w:hAnsi="Times New Roman" w:cs="Times New Roman"/>
                <w:b/>
                <w:sz w:val="16"/>
                <w:szCs w:val="16"/>
              </w:rPr>
            </w:pPr>
            <w:r w:rsidRPr="00AE7802">
              <w:rPr>
                <w:rFonts w:ascii="Times New Roman" w:eastAsia="Calibri" w:hAnsi="Times New Roman" w:cs="Times New Roman"/>
                <w:b/>
                <w:sz w:val="16"/>
                <w:szCs w:val="16"/>
              </w:rPr>
              <w:t>OR (BC 95% CI)</w:t>
            </w:r>
          </w:p>
        </w:tc>
        <w:tc>
          <w:tcPr>
            <w:tcW w:w="2138" w:type="dxa"/>
          </w:tcPr>
          <w:p w14:paraId="0235C427" w14:textId="77777777" w:rsidR="00B568F0" w:rsidRPr="00AE7802" w:rsidRDefault="00B568F0" w:rsidP="00AE7802">
            <w:pPr>
              <w:rPr>
                <w:rFonts w:ascii="Times New Roman" w:eastAsia="Calibri" w:hAnsi="Times New Roman" w:cs="Times New Roman"/>
                <w:b/>
                <w:sz w:val="16"/>
                <w:szCs w:val="16"/>
              </w:rPr>
            </w:pPr>
            <w:r w:rsidRPr="00AE7802">
              <w:rPr>
                <w:rFonts w:ascii="Times New Roman" w:eastAsia="Calibri" w:hAnsi="Times New Roman" w:cs="Times New Roman"/>
                <w:b/>
                <w:sz w:val="16"/>
                <w:szCs w:val="16"/>
              </w:rPr>
              <w:t>BC p-value</w:t>
            </w:r>
          </w:p>
        </w:tc>
      </w:tr>
      <w:tr w:rsidR="00B568F0" w:rsidRPr="00AE7802" w14:paraId="1CA1DDCE" w14:textId="77777777" w:rsidTr="007B1032">
        <w:tc>
          <w:tcPr>
            <w:tcW w:w="6059" w:type="dxa"/>
          </w:tcPr>
          <w:p w14:paraId="58B18E2B" w14:textId="77777777" w:rsidR="00B568F0" w:rsidRPr="00AE7802" w:rsidRDefault="00B568F0" w:rsidP="00AE7802">
            <w:pPr>
              <w:rPr>
                <w:rFonts w:ascii="Times New Roman" w:eastAsia="Calibri" w:hAnsi="Times New Roman" w:cs="Times New Roman"/>
                <w:sz w:val="16"/>
                <w:szCs w:val="16"/>
              </w:rPr>
            </w:pPr>
            <w:r w:rsidRPr="00AE7802">
              <w:rPr>
                <w:rFonts w:ascii="Times New Roman" w:eastAsia="Calibri" w:hAnsi="Times New Roman" w:cs="Times New Roman"/>
                <w:sz w:val="16"/>
                <w:szCs w:val="16"/>
              </w:rPr>
              <w:t>Female sex</w:t>
            </w:r>
          </w:p>
        </w:tc>
        <w:tc>
          <w:tcPr>
            <w:tcW w:w="3595" w:type="dxa"/>
          </w:tcPr>
          <w:p w14:paraId="2EA8001B" w14:textId="1384D52B" w:rsidR="00B568F0" w:rsidRPr="00AE7802" w:rsidRDefault="007B1032" w:rsidP="00AE7802">
            <w:pPr>
              <w:jc w:val="center"/>
              <w:rPr>
                <w:rFonts w:ascii="Times New Roman" w:eastAsia="Calibri" w:hAnsi="Times New Roman" w:cs="Times New Roman"/>
                <w:sz w:val="16"/>
                <w:szCs w:val="16"/>
              </w:rPr>
            </w:pPr>
            <w:r>
              <w:rPr>
                <w:rFonts w:ascii="Times New Roman" w:eastAsia="Calibri" w:hAnsi="Times New Roman" w:cs="Times New Roman"/>
                <w:sz w:val="16"/>
                <w:szCs w:val="16"/>
              </w:rPr>
              <w:t>1</w:t>
            </w:r>
            <w:r>
              <w:rPr>
                <w:rFonts w:ascii="Times New Roman" w:eastAsia="Times New Roman" w:hAnsi="Times New Roman" w:cs="Times New Roman"/>
                <w:color w:val="222222"/>
                <w:sz w:val="16"/>
                <w:szCs w:val="20"/>
              </w:rPr>
              <w:t>·</w:t>
            </w:r>
            <w:r>
              <w:rPr>
                <w:rFonts w:ascii="Times New Roman" w:eastAsia="Calibri" w:hAnsi="Times New Roman" w:cs="Times New Roman"/>
                <w:sz w:val="16"/>
                <w:szCs w:val="16"/>
              </w:rPr>
              <w:t>06 (</w:t>
            </w:r>
            <w:r>
              <w:rPr>
                <w:rFonts w:ascii="Times New Roman" w:eastAsia="Times New Roman" w:hAnsi="Times New Roman" w:cs="Times New Roman"/>
                <w:color w:val="222222"/>
                <w:sz w:val="16"/>
                <w:szCs w:val="20"/>
              </w:rPr>
              <w:t>·</w:t>
            </w:r>
            <w:r>
              <w:rPr>
                <w:rFonts w:ascii="Times New Roman" w:eastAsia="Calibri" w:hAnsi="Times New Roman" w:cs="Times New Roman"/>
                <w:sz w:val="16"/>
                <w:szCs w:val="16"/>
              </w:rPr>
              <w:t>94 – 1</w:t>
            </w:r>
            <w:r>
              <w:rPr>
                <w:rFonts w:ascii="Times New Roman" w:eastAsia="Times New Roman" w:hAnsi="Times New Roman" w:cs="Times New Roman"/>
                <w:color w:val="222222"/>
                <w:sz w:val="16"/>
                <w:szCs w:val="20"/>
              </w:rPr>
              <w:t>·</w:t>
            </w:r>
            <w:r w:rsidR="00B568F0" w:rsidRPr="00AE7802">
              <w:rPr>
                <w:rFonts w:ascii="Times New Roman" w:eastAsia="Calibri" w:hAnsi="Times New Roman" w:cs="Times New Roman"/>
                <w:sz w:val="16"/>
                <w:szCs w:val="16"/>
              </w:rPr>
              <w:t>21)</w:t>
            </w:r>
          </w:p>
        </w:tc>
        <w:tc>
          <w:tcPr>
            <w:tcW w:w="2138" w:type="dxa"/>
          </w:tcPr>
          <w:p w14:paraId="7E18E8A4" w14:textId="1B9B95E4" w:rsidR="00B568F0" w:rsidRPr="00AE7802" w:rsidRDefault="007B1032" w:rsidP="00AE7802">
            <w:pPr>
              <w:jc w:val="center"/>
              <w:rPr>
                <w:rFonts w:ascii="Times New Roman" w:eastAsia="Calibri" w:hAnsi="Times New Roman" w:cs="Times New Roman"/>
                <w:sz w:val="16"/>
                <w:szCs w:val="16"/>
              </w:rPr>
            </w:pPr>
            <w:r>
              <w:rPr>
                <w:rFonts w:ascii="Times New Roman" w:eastAsia="Times New Roman" w:hAnsi="Times New Roman" w:cs="Times New Roman"/>
                <w:color w:val="222222"/>
                <w:sz w:val="16"/>
                <w:szCs w:val="20"/>
              </w:rPr>
              <w:t>·</w:t>
            </w:r>
            <w:r w:rsidR="00B568F0" w:rsidRPr="00AE7802">
              <w:rPr>
                <w:rFonts w:ascii="Times New Roman" w:eastAsia="Calibri" w:hAnsi="Times New Roman" w:cs="Times New Roman"/>
                <w:sz w:val="16"/>
                <w:szCs w:val="16"/>
              </w:rPr>
              <w:t>349</w:t>
            </w:r>
          </w:p>
        </w:tc>
      </w:tr>
      <w:tr w:rsidR="00B568F0" w:rsidRPr="00AE7802" w14:paraId="76758C58" w14:textId="77777777" w:rsidTr="007B1032">
        <w:tc>
          <w:tcPr>
            <w:tcW w:w="6059" w:type="dxa"/>
          </w:tcPr>
          <w:p w14:paraId="08C6F5FD" w14:textId="77777777" w:rsidR="00B568F0" w:rsidRPr="00AE7802" w:rsidRDefault="00B568F0" w:rsidP="00AE7802">
            <w:pPr>
              <w:rPr>
                <w:rFonts w:ascii="Times New Roman" w:eastAsia="Calibri" w:hAnsi="Times New Roman" w:cs="Times New Roman"/>
                <w:sz w:val="16"/>
                <w:szCs w:val="16"/>
              </w:rPr>
            </w:pPr>
            <w:r w:rsidRPr="00AE7802">
              <w:rPr>
                <w:rFonts w:ascii="Times New Roman" w:eastAsia="Calibri" w:hAnsi="Times New Roman" w:cs="Times New Roman"/>
                <w:sz w:val="16"/>
                <w:szCs w:val="16"/>
              </w:rPr>
              <w:t xml:space="preserve">Social class </w:t>
            </w:r>
          </w:p>
        </w:tc>
        <w:tc>
          <w:tcPr>
            <w:tcW w:w="3595" w:type="dxa"/>
          </w:tcPr>
          <w:p w14:paraId="53D7AFB2" w14:textId="77777777" w:rsidR="00B568F0" w:rsidRPr="00AE7802" w:rsidRDefault="00B568F0" w:rsidP="00AE7802">
            <w:pPr>
              <w:jc w:val="center"/>
              <w:rPr>
                <w:rFonts w:ascii="Times New Roman" w:eastAsia="Calibri" w:hAnsi="Times New Roman" w:cs="Times New Roman"/>
                <w:sz w:val="16"/>
                <w:szCs w:val="16"/>
              </w:rPr>
            </w:pPr>
            <w:r w:rsidRPr="00AE7802">
              <w:rPr>
                <w:rFonts w:ascii="Times New Roman" w:eastAsia="Calibri" w:hAnsi="Times New Roman" w:cs="Times New Roman"/>
                <w:sz w:val="16"/>
                <w:szCs w:val="16"/>
              </w:rPr>
              <w:t>-</w:t>
            </w:r>
          </w:p>
        </w:tc>
        <w:tc>
          <w:tcPr>
            <w:tcW w:w="2138" w:type="dxa"/>
          </w:tcPr>
          <w:p w14:paraId="147C0FC4" w14:textId="77777777" w:rsidR="00B568F0" w:rsidRPr="00AE7802" w:rsidRDefault="00B568F0" w:rsidP="00AE7802">
            <w:pPr>
              <w:jc w:val="center"/>
              <w:rPr>
                <w:rFonts w:ascii="Times New Roman" w:eastAsia="Calibri" w:hAnsi="Times New Roman" w:cs="Times New Roman"/>
                <w:sz w:val="16"/>
                <w:szCs w:val="16"/>
              </w:rPr>
            </w:pPr>
            <w:r w:rsidRPr="00AE7802">
              <w:rPr>
                <w:rFonts w:ascii="Times New Roman" w:eastAsia="Calibri" w:hAnsi="Times New Roman" w:cs="Times New Roman"/>
                <w:sz w:val="16"/>
                <w:szCs w:val="16"/>
              </w:rPr>
              <w:t>-</w:t>
            </w:r>
          </w:p>
        </w:tc>
      </w:tr>
      <w:tr w:rsidR="00B568F0" w:rsidRPr="00AE7802" w14:paraId="3800BD7C" w14:textId="77777777" w:rsidTr="007B1032">
        <w:tc>
          <w:tcPr>
            <w:tcW w:w="6059" w:type="dxa"/>
          </w:tcPr>
          <w:p w14:paraId="16960A60" w14:textId="77777777" w:rsidR="00B568F0" w:rsidRPr="00AE7802" w:rsidRDefault="00B568F0" w:rsidP="00AE7802">
            <w:pPr>
              <w:jc w:val="right"/>
              <w:rPr>
                <w:rFonts w:ascii="Times New Roman" w:eastAsia="Calibri" w:hAnsi="Times New Roman" w:cs="Times New Roman"/>
                <w:sz w:val="16"/>
                <w:szCs w:val="16"/>
              </w:rPr>
            </w:pPr>
            <w:r w:rsidRPr="00AE7802">
              <w:rPr>
                <w:rFonts w:ascii="Times New Roman" w:eastAsia="Calibri" w:hAnsi="Times New Roman" w:cs="Times New Roman"/>
                <w:sz w:val="16"/>
                <w:szCs w:val="16"/>
              </w:rPr>
              <w:t>Higher</w:t>
            </w:r>
          </w:p>
        </w:tc>
        <w:tc>
          <w:tcPr>
            <w:tcW w:w="3595" w:type="dxa"/>
          </w:tcPr>
          <w:p w14:paraId="1518C8D7" w14:textId="77777777" w:rsidR="00B568F0" w:rsidRPr="00AE7802" w:rsidRDefault="00B568F0" w:rsidP="00AE7802">
            <w:pPr>
              <w:jc w:val="center"/>
              <w:rPr>
                <w:rFonts w:ascii="Times New Roman" w:eastAsia="Calibri" w:hAnsi="Times New Roman" w:cs="Times New Roman"/>
                <w:i/>
                <w:sz w:val="16"/>
                <w:szCs w:val="16"/>
              </w:rPr>
            </w:pPr>
            <w:r w:rsidRPr="00AE7802">
              <w:rPr>
                <w:rFonts w:ascii="Times New Roman" w:eastAsia="Calibri" w:hAnsi="Times New Roman" w:cs="Times New Roman"/>
                <w:i/>
                <w:sz w:val="16"/>
                <w:szCs w:val="16"/>
              </w:rPr>
              <w:t>reference</w:t>
            </w:r>
          </w:p>
        </w:tc>
        <w:tc>
          <w:tcPr>
            <w:tcW w:w="2138" w:type="dxa"/>
          </w:tcPr>
          <w:p w14:paraId="72DD89EA" w14:textId="77777777" w:rsidR="00B568F0" w:rsidRPr="00AE7802" w:rsidRDefault="00B568F0" w:rsidP="00AE7802">
            <w:pPr>
              <w:rPr>
                <w:rFonts w:ascii="Times New Roman" w:eastAsia="Calibri" w:hAnsi="Times New Roman" w:cs="Times New Roman"/>
                <w:sz w:val="16"/>
                <w:szCs w:val="16"/>
              </w:rPr>
            </w:pPr>
          </w:p>
        </w:tc>
      </w:tr>
      <w:tr w:rsidR="00B568F0" w:rsidRPr="00AE7802" w14:paraId="18E99B38" w14:textId="77777777" w:rsidTr="007B1032">
        <w:tc>
          <w:tcPr>
            <w:tcW w:w="6059" w:type="dxa"/>
          </w:tcPr>
          <w:p w14:paraId="0F72120B" w14:textId="77777777" w:rsidR="00B568F0" w:rsidRPr="00AE7802" w:rsidRDefault="00B568F0" w:rsidP="00AE7802">
            <w:pPr>
              <w:jc w:val="right"/>
              <w:rPr>
                <w:rFonts w:ascii="Times New Roman" w:eastAsia="Calibri" w:hAnsi="Times New Roman" w:cs="Times New Roman"/>
                <w:sz w:val="16"/>
                <w:szCs w:val="16"/>
              </w:rPr>
            </w:pPr>
            <w:r w:rsidRPr="00AE7802">
              <w:rPr>
                <w:rFonts w:ascii="Times New Roman" w:eastAsia="Calibri" w:hAnsi="Times New Roman" w:cs="Times New Roman"/>
                <w:sz w:val="16"/>
                <w:szCs w:val="16"/>
              </w:rPr>
              <w:t>Middle</w:t>
            </w:r>
          </w:p>
        </w:tc>
        <w:tc>
          <w:tcPr>
            <w:tcW w:w="3595" w:type="dxa"/>
          </w:tcPr>
          <w:p w14:paraId="262AFB3A" w14:textId="67E9C5AF" w:rsidR="00B568F0" w:rsidRPr="00AE7802" w:rsidRDefault="007B1032" w:rsidP="00AE7802">
            <w:pPr>
              <w:jc w:val="center"/>
              <w:rPr>
                <w:rFonts w:ascii="Times New Roman" w:eastAsia="Calibri" w:hAnsi="Times New Roman" w:cs="Times New Roman"/>
                <w:sz w:val="16"/>
                <w:szCs w:val="16"/>
              </w:rPr>
            </w:pPr>
            <w:r>
              <w:rPr>
                <w:rFonts w:ascii="Times New Roman" w:eastAsia="Calibri" w:hAnsi="Times New Roman" w:cs="Times New Roman"/>
                <w:sz w:val="16"/>
                <w:szCs w:val="16"/>
              </w:rPr>
              <w:t>1</w:t>
            </w:r>
            <w:r>
              <w:rPr>
                <w:rFonts w:ascii="Times New Roman" w:eastAsia="Times New Roman" w:hAnsi="Times New Roman" w:cs="Times New Roman"/>
                <w:color w:val="222222"/>
                <w:sz w:val="16"/>
                <w:szCs w:val="20"/>
              </w:rPr>
              <w:t>·</w:t>
            </w:r>
            <w:r w:rsidR="00B568F0" w:rsidRPr="00AE7802">
              <w:rPr>
                <w:rFonts w:ascii="Times New Roman" w:eastAsia="Calibri" w:hAnsi="Times New Roman" w:cs="Times New Roman"/>
                <w:sz w:val="16"/>
                <w:szCs w:val="16"/>
              </w:rPr>
              <w:t>04 (</w:t>
            </w:r>
            <w:r>
              <w:rPr>
                <w:rFonts w:ascii="Times New Roman" w:eastAsia="Times New Roman" w:hAnsi="Times New Roman" w:cs="Times New Roman"/>
                <w:color w:val="222222"/>
                <w:sz w:val="16"/>
                <w:szCs w:val="20"/>
              </w:rPr>
              <w:t>·</w:t>
            </w:r>
            <w:r>
              <w:rPr>
                <w:rFonts w:ascii="Times New Roman" w:eastAsia="Calibri" w:hAnsi="Times New Roman" w:cs="Times New Roman"/>
                <w:sz w:val="16"/>
                <w:szCs w:val="16"/>
              </w:rPr>
              <w:t>87– 1</w:t>
            </w:r>
            <w:r>
              <w:rPr>
                <w:rFonts w:ascii="Times New Roman" w:eastAsia="Times New Roman" w:hAnsi="Times New Roman" w:cs="Times New Roman"/>
                <w:color w:val="222222"/>
                <w:sz w:val="16"/>
                <w:szCs w:val="20"/>
              </w:rPr>
              <w:t>·</w:t>
            </w:r>
            <w:r w:rsidR="00B568F0" w:rsidRPr="00AE7802">
              <w:rPr>
                <w:rFonts w:ascii="Times New Roman" w:eastAsia="Calibri" w:hAnsi="Times New Roman" w:cs="Times New Roman"/>
                <w:sz w:val="16"/>
                <w:szCs w:val="16"/>
              </w:rPr>
              <w:t>24)</w:t>
            </w:r>
          </w:p>
        </w:tc>
        <w:tc>
          <w:tcPr>
            <w:tcW w:w="2138" w:type="dxa"/>
          </w:tcPr>
          <w:p w14:paraId="59F4A1A2" w14:textId="716D1684" w:rsidR="00B568F0" w:rsidRPr="00AE7802" w:rsidRDefault="007B1032" w:rsidP="00AE7802">
            <w:pPr>
              <w:jc w:val="center"/>
              <w:rPr>
                <w:rFonts w:ascii="Times New Roman" w:eastAsia="Calibri" w:hAnsi="Times New Roman" w:cs="Times New Roman"/>
                <w:sz w:val="16"/>
                <w:szCs w:val="16"/>
              </w:rPr>
            </w:pPr>
            <w:r>
              <w:rPr>
                <w:rFonts w:ascii="Times New Roman" w:eastAsia="Times New Roman" w:hAnsi="Times New Roman" w:cs="Times New Roman"/>
                <w:color w:val="222222"/>
                <w:sz w:val="16"/>
                <w:szCs w:val="20"/>
              </w:rPr>
              <w:t>·</w:t>
            </w:r>
            <w:r w:rsidR="00B568F0" w:rsidRPr="00AE7802">
              <w:rPr>
                <w:rFonts w:ascii="Times New Roman" w:eastAsia="Calibri" w:hAnsi="Times New Roman" w:cs="Times New Roman"/>
                <w:sz w:val="16"/>
                <w:szCs w:val="16"/>
              </w:rPr>
              <w:t>639</w:t>
            </w:r>
          </w:p>
        </w:tc>
      </w:tr>
      <w:tr w:rsidR="00B568F0" w:rsidRPr="00AE7802" w14:paraId="41648006" w14:textId="77777777" w:rsidTr="007B1032">
        <w:tc>
          <w:tcPr>
            <w:tcW w:w="6059" w:type="dxa"/>
          </w:tcPr>
          <w:p w14:paraId="54F4853D" w14:textId="77777777" w:rsidR="00B568F0" w:rsidRPr="00AE7802" w:rsidRDefault="00B568F0" w:rsidP="00AE7802">
            <w:pPr>
              <w:jc w:val="right"/>
              <w:rPr>
                <w:rFonts w:ascii="Times New Roman" w:eastAsia="Calibri" w:hAnsi="Times New Roman" w:cs="Times New Roman"/>
                <w:sz w:val="16"/>
                <w:szCs w:val="16"/>
              </w:rPr>
            </w:pPr>
            <w:r w:rsidRPr="00AE7802">
              <w:rPr>
                <w:rFonts w:ascii="Times New Roman" w:eastAsia="Calibri" w:hAnsi="Times New Roman" w:cs="Times New Roman"/>
                <w:sz w:val="16"/>
                <w:szCs w:val="16"/>
              </w:rPr>
              <w:t>Lower</w:t>
            </w:r>
          </w:p>
        </w:tc>
        <w:tc>
          <w:tcPr>
            <w:tcW w:w="3595" w:type="dxa"/>
          </w:tcPr>
          <w:p w14:paraId="43A86374" w14:textId="59E337EE" w:rsidR="00B568F0" w:rsidRPr="00AE7802" w:rsidRDefault="007B1032" w:rsidP="00AE7802">
            <w:pPr>
              <w:jc w:val="center"/>
              <w:rPr>
                <w:rFonts w:ascii="Times New Roman" w:eastAsia="Calibri" w:hAnsi="Times New Roman" w:cs="Times New Roman"/>
                <w:sz w:val="16"/>
                <w:szCs w:val="16"/>
              </w:rPr>
            </w:pPr>
            <w:r>
              <w:rPr>
                <w:rFonts w:ascii="Times New Roman" w:eastAsia="Calibri" w:hAnsi="Times New Roman" w:cs="Times New Roman"/>
                <w:sz w:val="16"/>
                <w:szCs w:val="16"/>
              </w:rPr>
              <w:t>1</w:t>
            </w:r>
            <w:r>
              <w:rPr>
                <w:rFonts w:ascii="Times New Roman" w:eastAsia="Times New Roman" w:hAnsi="Times New Roman" w:cs="Times New Roman"/>
                <w:color w:val="222222"/>
                <w:sz w:val="16"/>
                <w:szCs w:val="20"/>
              </w:rPr>
              <w:t>·</w:t>
            </w:r>
            <w:r>
              <w:rPr>
                <w:rFonts w:ascii="Times New Roman" w:eastAsia="Calibri" w:hAnsi="Times New Roman" w:cs="Times New Roman"/>
                <w:sz w:val="16"/>
                <w:szCs w:val="16"/>
              </w:rPr>
              <w:t>02 (</w:t>
            </w:r>
            <w:r>
              <w:rPr>
                <w:rFonts w:ascii="Times New Roman" w:eastAsia="Times New Roman" w:hAnsi="Times New Roman" w:cs="Times New Roman"/>
                <w:color w:val="222222"/>
                <w:sz w:val="16"/>
                <w:szCs w:val="20"/>
              </w:rPr>
              <w:t>·</w:t>
            </w:r>
            <w:r>
              <w:rPr>
                <w:rFonts w:ascii="Times New Roman" w:eastAsia="Calibri" w:hAnsi="Times New Roman" w:cs="Times New Roman"/>
                <w:sz w:val="16"/>
                <w:szCs w:val="16"/>
              </w:rPr>
              <w:t>84 – 1</w:t>
            </w:r>
            <w:r>
              <w:rPr>
                <w:rFonts w:ascii="Times New Roman" w:eastAsia="Times New Roman" w:hAnsi="Times New Roman" w:cs="Times New Roman"/>
                <w:color w:val="222222"/>
                <w:sz w:val="16"/>
                <w:szCs w:val="20"/>
              </w:rPr>
              <w:t>·</w:t>
            </w:r>
            <w:r w:rsidR="00B568F0" w:rsidRPr="00AE7802">
              <w:rPr>
                <w:rFonts w:ascii="Times New Roman" w:eastAsia="Calibri" w:hAnsi="Times New Roman" w:cs="Times New Roman"/>
                <w:sz w:val="16"/>
                <w:szCs w:val="16"/>
              </w:rPr>
              <w:t>23)</w:t>
            </w:r>
          </w:p>
        </w:tc>
        <w:tc>
          <w:tcPr>
            <w:tcW w:w="2138" w:type="dxa"/>
          </w:tcPr>
          <w:p w14:paraId="2DFC415E" w14:textId="0EC11713" w:rsidR="00B568F0" w:rsidRPr="00AE7802" w:rsidRDefault="007B1032" w:rsidP="00AE7802">
            <w:pPr>
              <w:jc w:val="center"/>
              <w:rPr>
                <w:rFonts w:ascii="Times New Roman" w:eastAsia="Calibri" w:hAnsi="Times New Roman" w:cs="Times New Roman"/>
                <w:sz w:val="16"/>
                <w:szCs w:val="16"/>
              </w:rPr>
            </w:pPr>
            <w:r>
              <w:rPr>
                <w:rFonts w:ascii="Times New Roman" w:eastAsia="Times New Roman" w:hAnsi="Times New Roman" w:cs="Times New Roman"/>
                <w:color w:val="222222"/>
                <w:sz w:val="16"/>
                <w:szCs w:val="20"/>
              </w:rPr>
              <w:t>·</w:t>
            </w:r>
            <w:r w:rsidR="00B568F0" w:rsidRPr="00AE7802">
              <w:rPr>
                <w:rFonts w:ascii="Times New Roman" w:eastAsia="Calibri" w:hAnsi="Times New Roman" w:cs="Times New Roman"/>
                <w:sz w:val="16"/>
                <w:szCs w:val="16"/>
              </w:rPr>
              <w:t>850</w:t>
            </w:r>
          </w:p>
        </w:tc>
      </w:tr>
      <w:tr w:rsidR="00B568F0" w:rsidRPr="00AE7802" w14:paraId="5393A969" w14:textId="77777777" w:rsidTr="007B1032">
        <w:tc>
          <w:tcPr>
            <w:tcW w:w="6059" w:type="dxa"/>
          </w:tcPr>
          <w:p w14:paraId="47904DF5" w14:textId="77777777" w:rsidR="00B568F0" w:rsidRPr="00AE7802" w:rsidRDefault="00B568F0" w:rsidP="00AE7802">
            <w:pPr>
              <w:rPr>
                <w:rFonts w:ascii="Times New Roman" w:eastAsia="Calibri" w:hAnsi="Times New Roman" w:cs="Times New Roman"/>
                <w:sz w:val="16"/>
                <w:szCs w:val="16"/>
              </w:rPr>
            </w:pPr>
            <w:r w:rsidRPr="00AE7802">
              <w:rPr>
                <w:rFonts w:ascii="Times New Roman" w:eastAsia="Calibri" w:hAnsi="Times New Roman" w:cs="Times New Roman"/>
                <w:sz w:val="16"/>
                <w:szCs w:val="16"/>
              </w:rPr>
              <w:t>Single parent family</w:t>
            </w:r>
          </w:p>
        </w:tc>
        <w:tc>
          <w:tcPr>
            <w:tcW w:w="3595" w:type="dxa"/>
          </w:tcPr>
          <w:p w14:paraId="060B7970" w14:textId="473FD014" w:rsidR="00B568F0" w:rsidRPr="00AE7802" w:rsidRDefault="007B1032" w:rsidP="00AE7802">
            <w:pPr>
              <w:jc w:val="center"/>
              <w:rPr>
                <w:rFonts w:ascii="Times New Roman" w:eastAsia="Calibri" w:hAnsi="Times New Roman" w:cs="Times New Roman"/>
                <w:sz w:val="16"/>
                <w:szCs w:val="16"/>
              </w:rPr>
            </w:pPr>
            <w:r>
              <w:rPr>
                <w:rFonts w:ascii="Times New Roman" w:eastAsia="Calibri" w:hAnsi="Times New Roman" w:cs="Times New Roman"/>
                <w:sz w:val="16"/>
                <w:szCs w:val="16"/>
              </w:rPr>
              <w:t>1</w:t>
            </w:r>
            <w:r>
              <w:rPr>
                <w:rFonts w:ascii="Times New Roman" w:eastAsia="Times New Roman" w:hAnsi="Times New Roman" w:cs="Times New Roman"/>
                <w:color w:val="222222"/>
                <w:sz w:val="16"/>
                <w:szCs w:val="20"/>
              </w:rPr>
              <w:t>·</w:t>
            </w:r>
            <w:r>
              <w:rPr>
                <w:rFonts w:ascii="Times New Roman" w:eastAsia="Calibri" w:hAnsi="Times New Roman" w:cs="Times New Roman"/>
                <w:sz w:val="16"/>
                <w:szCs w:val="16"/>
              </w:rPr>
              <w:t>09 (</w:t>
            </w:r>
            <w:r>
              <w:rPr>
                <w:rFonts w:ascii="Times New Roman" w:eastAsia="Times New Roman" w:hAnsi="Times New Roman" w:cs="Times New Roman"/>
                <w:color w:val="222222"/>
                <w:sz w:val="16"/>
                <w:szCs w:val="20"/>
              </w:rPr>
              <w:t>·</w:t>
            </w:r>
            <w:r>
              <w:rPr>
                <w:rFonts w:ascii="Times New Roman" w:eastAsia="Calibri" w:hAnsi="Times New Roman" w:cs="Times New Roman"/>
                <w:sz w:val="16"/>
                <w:szCs w:val="16"/>
              </w:rPr>
              <w:t>94 – 1</w:t>
            </w:r>
            <w:r>
              <w:rPr>
                <w:rFonts w:ascii="Times New Roman" w:eastAsia="Times New Roman" w:hAnsi="Times New Roman" w:cs="Times New Roman"/>
                <w:color w:val="222222"/>
                <w:sz w:val="16"/>
                <w:szCs w:val="20"/>
              </w:rPr>
              <w:t>·</w:t>
            </w:r>
            <w:r w:rsidR="00B568F0" w:rsidRPr="00AE7802">
              <w:rPr>
                <w:rFonts w:ascii="Times New Roman" w:eastAsia="Calibri" w:hAnsi="Times New Roman" w:cs="Times New Roman"/>
                <w:sz w:val="16"/>
                <w:szCs w:val="16"/>
              </w:rPr>
              <w:t>26)</w:t>
            </w:r>
          </w:p>
        </w:tc>
        <w:tc>
          <w:tcPr>
            <w:tcW w:w="2138" w:type="dxa"/>
          </w:tcPr>
          <w:p w14:paraId="013E7178" w14:textId="0953CFBB" w:rsidR="00B568F0" w:rsidRPr="00AE7802" w:rsidRDefault="007B1032" w:rsidP="00AE7802">
            <w:pPr>
              <w:jc w:val="center"/>
              <w:rPr>
                <w:rFonts w:ascii="Times New Roman" w:eastAsia="Calibri" w:hAnsi="Times New Roman" w:cs="Times New Roman"/>
                <w:sz w:val="16"/>
                <w:szCs w:val="16"/>
              </w:rPr>
            </w:pPr>
            <w:r>
              <w:rPr>
                <w:rFonts w:ascii="Times New Roman" w:eastAsia="Times New Roman" w:hAnsi="Times New Roman" w:cs="Times New Roman"/>
                <w:color w:val="222222"/>
                <w:sz w:val="16"/>
                <w:szCs w:val="20"/>
              </w:rPr>
              <w:t>·</w:t>
            </w:r>
            <w:r w:rsidR="00B568F0" w:rsidRPr="00AE7802">
              <w:rPr>
                <w:rFonts w:ascii="Times New Roman" w:eastAsia="Calibri" w:hAnsi="Times New Roman" w:cs="Times New Roman"/>
                <w:sz w:val="16"/>
                <w:szCs w:val="16"/>
              </w:rPr>
              <w:t>262</w:t>
            </w:r>
          </w:p>
        </w:tc>
      </w:tr>
      <w:tr w:rsidR="00B568F0" w:rsidRPr="00AE7802" w14:paraId="7D7FE5C8" w14:textId="77777777" w:rsidTr="007B1032">
        <w:tc>
          <w:tcPr>
            <w:tcW w:w="6059" w:type="dxa"/>
          </w:tcPr>
          <w:p w14:paraId="62D7106A" w14:textId="77777777" w:rsidR="00B568F0" w:rsidRPr="00AE7802" w:rsidRDefault="00B568F0" w:rsidP="00AE7802">
            <w:pPr>
              <w:rPr>
                <w:rFonts w:ascii="Times New Roman" w:eastAsia="Calibri" w:hAnsi="Times New Roman" w:cs="Times New Roman"/>
                <w:sz w:val="16"/>
                <w:szCs w:val="16"/>
              </w:rPr>
            </w:pPr>
            <w:r w:rsidRPr="00AE7802">
              <w:rPr>
                <w:rFonts w:ascii="Times New Roman" w:eastAsia="Calibri" w:hAnsi="Times New Roman" w:cs="Times New Roman"/>
                <w:sz w:val="16"/>
                <w:szCs w:val="16"/>
              </w:rPr>
              <w:t>Childhood maltreatment</w:t>
            </w:r>
          </w:p>
        </w:tc>
        <w:tc>
          <w:tcPr>
            <w:tcW w:w="3595" w:type="dxa"/>
          </w:tcPr>
          <w:p w14:paraId="6F9D8DB1" w14:textId="77777777" w:rsidR="00B568F0" w:rsidRPr="00AE7802" w:rsidRDefault="00B568F0" w:rsidP="00AE7802">
            <w:pPr>
              <w:jc w:val="center"/>
              <w:rPr>
                <w:rFonts w:ascii="Times New Roman" w:eastAsia="Calibri" w:hAnsi="Times New Roman" w:cs="Times New Roman"/>
                <w:sz w:val="16"/>
                <w:szCs w:val="16"/>
              </w:rPr>
            </w:pPr>
            <w:r w:rsidRPr="00AE7802">
              <w:rPr>
                <w:rFonts w:ascii="Times New Roman" w:eastAsia="Calibri" w:hAnsi="Times New Roman" w:cs="Times New Roman"/>
                <w:sz w:val="16"/>
                <w:szCs w:val="16"/>
              </w:rPr>
              <w:t>-</w:t>
            </w:r>
          </w:p>
        </w:tc>
        <w:tc>
          <w:tcPr>
            <w:tcW w:w="2138" w:type="dxa"/>
          </w:tcPr>
          <w:p w14:paraId="0A51C1AE" w14:textId="77777777" w:rsidR="00B568F0" w:rsidRPr="00AE7802" w:rsidRDefault="00B568F0" w:rsidP="00AE7802">
            <w:pPr>
              <w:jc w:val="center"/>
              <w:rPr>
                <w:rFonts w:ascii="Times New Roman" w:eastAsia="Calibri" w:hAnsi="Times New Roman" w:cs="Times New Roman"/>
                <w:sz w:val="16"/>
                <w:szCs w:val="16"/>
              </w:rPr>
            </w:pPr>
            <w:r w:rsidRPr="00AE7802">
              <w:rPr>
                <w:rFonts w:ascii="Times New Roman" w:eastAsia="Calibri" w:hAnsi="Times New Roman" w:cs="Times New Roman"/>
                <w:sz w:val="16"/>
                <w:szCs w:val="16"/>
              </w:rPr>
              <w:t>-</w:t>
            </w:r>
          </w:p>
        </w:tc>
      </w:tr>
      <w:tr w:rsidR="00B568F0" w:rsidRPr="00AE7802" w14:paraId="6E7D637F" w14:textId="77777777" w:rsidTr="007B1032">
        <w:trPr>
          <w:trHeight w:val="301"/>
        </w:trPr>
        <w:tc>
          <w:tcPr>
            <w:tcW w:w="6059" w:type="dxa"/>
          </w:tcPr>
          <w:p w14:paraId="2E9F24FD" w14:textId="77777777" w:rsidR="00B568F0" w:rsidRPr="00AE7802" w:rsidRDefault="00B568F0" w:rsidP="00AE7802">
            <w:pPr>
              <w:jc w:val="right"/>
              <w:rPr>
                <w:rFonts w:ascii="Times New Roman" w:eastAsia="Calibri" w:hAnsi="Times New Roman" w:cs="Times New Roman"/>
                <w:sz w:val="16"/>
                <w:szCs w:val="16"/>
              </w:rPr>
            </w:pPr>
            <w:r w:rsidRPr="00AE7802">
              <w:rPr>
                <w:rFonts w:ascii="Times New Roman" w:eastAsia="Calibri" w:hAnsi="Times New Roman" w:cs="Times New Roman"/>
                <w:sz w:val="16"/>
                <w:szCs w:val="16"/>
              </w:rPr>
              <w:t>None</w:t>
            </w:r>
          </w:p>
        </w:tc>
        <w:tc>
          <w:tcPr>
            <w:tcW w:w="3595" w:type="dxa"/>
          </w:tcPr>
          <w:p w14:paraId="2A5AD727" w14:textId="77777777" w:rsidR="00B568F0" w:rsidRPr="00AE7802" w:rsidRDefault="00B568F0" w:rsidP="00AE7802">
            <w:pPr>
              <w:jc w:val="center"/>
              <w:rPr>
                <w:rFonts w:ascii="Times New Roman" w:eastAsia="Calibri" w:hAnsi="Times New Roman" w:cs="Times New Roman"/>
                <w:i/>
                <w:sz w:val="16"/>
                <w:szCs w:val="16"/>
              </w:rPr>
            </w:pPr>
            <w:r w:rsidRPr="00AE7802">
              <w:rPr>
                <w:rFonts w:ascii="Times New Roman" w:eastAsia="Calibri" w:hAnsi="Times New Roman" w:cs="Times New Roman"/>
                <w:i/>
                <w:sz w:val="16"/>
                <w:szCs w:val="16"/>
              </w:rPr>
              <w:t>reference</w:t>
            </w:r>
          </w:p>
        </w:tc>
        <w:tc>
          <w:tcPr>
            <w:tcW w:w="2138" w:type="dxa"/>
          </w:tcPr>
          <w:p w14:paraId="79FCB374" w14:textId="77777777" w:rsidR="00B568F0" w:rsidRPr="00AE7802" w:rsidRDefault="00B568F0" w:rsidP="00AE7802">
            <w:pPr>
              <w:jc w:val="center"/>
              <w:rPr>
                <w:rFonts w:ascii="Times New Roman" w:eastAsia="Calibri" w:hAnsi="Times New Roman" w:cs="Times New Roman"/>
                <w:sz w:val="16"/>
                <w:szCs w:val="16"/>
              </w:rPr>
            </w:pPr>
            <w:r w:rsidRPr="00AE7802">
              <w:rPr>
                <w:rFonts w:ascii="Times New Roman" w:eastAsia="Calibri" w:hAnsi="Times New Roman" w:cs="Times New Roman"/>
                <w:sz w:val="16"/>
                <w:szCs w:val="16"/>
              </w:rPr>
              <w:t>-</w:t>
            </w:r>
          </w:p>
        </w:tc>
      </w:tr>
      <w:tr w:rsidR="00B568F0" w:rsidRPr="00AE7802" w14:paraId="4DAAD2DA" w14:textId="77777777" w:rsidTr="007B1032">
        <w:trPr>
          <w:trHeight w:val="316"/>
        </w:trPr>
        <w:tc>
          <w:tcPr>
            <w:tcW w:w="6059" w:type="dxa"/>
          </w:tcPr>
          <w:p w14:paraId="5B5EF0CD" w14:textId="77777777" w:rsidR="00B568F0" w:rsidRPr="00AE7802" w:rsidRDefault="00B568F0" w:rsidP="00AE7802">
            <w:pPr>
              <w:jc w:val="right"/>
              <w:rPr>
                <w:rFonts w:ascii="Times New Roman" w:eastAsia="Calibri" w:hAnsi="Times New Roman" w:cs="Times New Roman"/>
                <w:sz w:val="16"/>
                <w:szCs w:val="16"/>
              </w:rPr>
            </w:pPr>
            <w:r w:rsidRPr="00AE7802">
              <w:rPr>
                <w:rFonts w:ascii="Times New Roman" w:eastAsia="Calibri" w:hAnsi="Times New Roman" w:cs="Times New Roman"/>
                <w:sz w:val="16"/>
                <w:szCs w:val="16"/>
              </w:rPr>
              <w:t>Probable</w:t>
            </w:r>
          </w:p>
        </w:tc>
        <w:tc>
          <w:tcPr>
            <w:tcW w:w="3595" w:type="dxa"/>
          </w:tcPr>
          <w:p w14:paraId="6448D771" w14:textId="2484D7E9" w:rsidR="00B568F0" w:rsidRPr="00AE7802" w:rsidRDefault="007B1032" w:rsidP="00AE7802">
            <w:pPr>
              <w:jc w:val="center"/>
              <w:rPr>
                <w:rFonts w:ascii="Times New Roman" w:eastAsia="Calibri" w:hAnsi="Times New Roman" w:cs="Times New Roman"/>
                <w:sz w:val="16"/>
                <w:szCs w:val="16"/>
              </w:rPr>
            </w:pPr>
            <w:r>
              <w:rPr>
                <w:rFonts w:ascii="Times New Roman" w:eastAsia="Calibri" w:hAnsi="Times New Roman" w:cs="Times New Roman"/>
                <w:sz w:val="16"/>
                <w:szCs w:val="16"/>
              </w:rPr>
              <w:t>1</w:t>
            </w:r>
            <w:r>
              <w:rPr>
                <w:rFonts w:ascii="Times New Roman" w:eastAsia="Times New Roman" w:hAnsi="Times New Roman" w:cs="Times New Roman"/>
                <w:color w:val="222222"/>
                <w:sz w:val="16"/>
                <w:szCs w:val="20"/>
              </w:rPr>
              <w:t>·</w:t>
            </w:r>
            <w:r>
              <w:rPr>
                <w:rFonts w:ascii="Times New Roman" w:eastAsia="Calibri" w:hAnsi="Times New Roman" w:cs="Times New Roman"/>
                <w:sz w:val="16"/>
                <w:szCs w:val="16"/>
              </w:rPr>
              <w:t>39 (1</w:t>
            </w:r>
            <w:r>
              <w:rPr>
                <w:rFonts w:ascii="Times New Roman" w:eastAsia="Times New Roman" w:hAnsi="Times New Roman" w:cs="Times New Roman"/>
                <w:color w:val="222222"/>
                <w:sz w:val="16"/>
                <w:szCs w:val="20"/>
              </w:rPr>
              <w:t>·</w:t>
            </w:r>
            <w:r>
              <w:rPr>
                <w:rFonts w:ascii="Times New Roman" w:eastAsia="Calibri" w:hAnsi="Times New Roman" w:cs="Times New Roman"/>
                <w:sz w:val="16"/>
                <w:szCs w:val="16"/>
              </w:rPr>
              <w:t>21 – 1</w:t>
            </w:r>
            <w:r>
              <w:rPr>
                <w:rFonts w:ascii="Times New Roman" w:eastAsia="Times New Roman" w:hAnsi="Times New Roman" w:cs="Times New Roman"/>
                <w:color w:val="222222"/>
                <w:sz w:val="16"/>
                <w:szCs w:val="20"/>
              </w:rPr>
              <w:t>·</w:t>
            </w:r>
            <w:r w:rsidR="00B568F0" w:rsidRPr="00AE7802">
              <w:rPr>
                <w:rFonts w:ascii="Times New Roman" w:eastAsia="Calibri" w:hAnsi="Times New Roman" w:cs="Times New Roman"/>
                <w:sz w:val="16"/>
                <w:szCs w:val="16"/>
              </w:rPr>
              <w:t>59)</w:t>
            </w:r>
          </w:p>
        </w:tc>
        <w:tc>
          <w:tcPr>
            <w:tcW w:w="2138" w:type="dxa"/>
          </w:tcPr>
          <w:p w14:paraId="597DE443" w14:textId="6A0293A0" w:rsidR="00B568F0" w:rsidRPr="00AE7802" w:rsidRDefault="007B1032" w:rsidP="00AE7802">
            <w:pPr>
              <w:jc w:val="center"/>
              <w:rPr>
                <w:rFonts w:ascii="Times New Roman" w:eastAsia="Calibri" w:hAnsi="Times New Roman" w:cs="Times New Roman"/>
                <w:sz w:val="16"/>
                <w:szCs w:val="16"/>
              </w:rPr>
            </w:pPr>
            <w:r>
              <w:rPr>
                <w:rFonts w:ascii="Times New Roman" w:eastAsia="Calibri" w:hAnsi="Times New Roman" w:cs="Times New Roman"/>
                <w:sz w:val="16"/>
                <w:szCs w:val="16"/>
              </w:rPr>
              <w:t xml:space="preserve">&lt; </w:t>
            </w:r>
            <w:r>
              <w:rPr>
                <w:rFonts w:ascii="Times New Roman" w:eastAsia="Times New Roman" w:hAnsi="Times New Roman" w:cs="Times New Roman"/>
                <w:color w:val="222222"/>
                <w:sz w:val="16"/>
                <w:szCs w:val="20"/>
              </w:rPr>
              <w:t>·</w:t>
            </w:r>
            <w:r w:rsidR="00B568F0" w:rsidRPr="00AE7802">
              <w:rPr>
                <w:rFonts w:ascii="Times New Roman" w:eastAsia="Calibri" w:hAnsi="Times New Roman" w:cs="Times New Roman"/>
                <w:sz w:val="16"/>
                <w:szCs w:val="16"/>
              </w:rPr>
              <w:t>001</w:t>
            </w:r>
          </w:p>
        </w:tc>
      </w:tr>
      <w:tr w:rsidR="00B568F0" w:rsidRPr="00AE7802" w14:paraId="5D3AAD9D" w14:textId="77777777" w:rsidTr="007B1032">
        <w:tc>
          <w:tcPr>
            <w:tcW w:w="6059" w:type="dxa"/>
          </w:tcPr>
          <w:p w14:paraId="2D67E058" w14:textId="77777777" w:rsidR="00B568F0" w:rsidRPr="00AE7802" w:rsidRDefault="00B568F0" w:rsidP="00AE7802">
            <w:pPr>
              <w:jc w:val="right"/>
              <w:rPr>
                <w:rFonts w:ascii="Times New Roman" w:eastAsia="Calibri" w:hAnsi="Times New Roman" w:cs="Times New Roman"/>
                <w:sz w:val="16"/>
                <w:szCs w:val="16"/>
              </w:rPr>
            </w:pPr>
            <w:r w:rsidRPr="00AE7802">
              <w:rPr>
                <w:rFonts w:ascii="Times New Roman" w:eastAsia="Calibri" w:hAnsi="Times New Roman" w:cs="Times New Roman"/>
                <w:sz w:val="16"/>
                <w:szCs w:val="16"/>
              </w:rPr>
              <w:t>Severe</w:t>
            </w:r>
          </w:p>
        </w:tc>
        <w:tc>
          <w:tcPr>
            <w:tcW w:w="3595" w:type="dxa"/>
          </w:tcPr>
          <w:p w14:paraId="05166012" w14:textId="6211863A" w:rsidR="00B568F0" w:rsidRPr="00AE7802" w:rsidRDefault="007B1032" w:rsidP="00AE7802">
            <w:pPr>
              <w:jc w:val="center"/>
              <w:rPr>
                <w:rFonts w:ascii="Times New Roman" w:eastAsia="Calibri" w:hAnsi="Times New Roman" w:cs="Times New Roman"/>
                <w:sz w:val="16"/>
                <w:szCs w:val="16"/>
              </w:rPr>
            </w:pPr>
            <w:r>
              <w:rPr>
                <w:rFonts w:ascii="Times New Roman" w:eastAsia="Calibri" w:hAnsi="Times New Roman" w:cs="Times New Roman"/>
                <w:sz w:val="16"/>
                <w:szCs w:val="16"/>
              </w:rPr>
              <w:t>1</w:t>
            </w:r>
            <w:r>
              <w:rPr>
                <w:rFonts w:ascii="Times New Roman" w:eastAsia="Times New Roman" w:hAnsi="Times New Roman" w:cs="Times New Roman"/>
                <w:color w:val="222222"/>
                <w:sz w:val="16"/>
                <w:szCs w:val="20"/>
              </w:rPr>
              <w:t>·</w:t>
            </w:r>
            <w:r>
              <w:rPr>
                <w:rFonts w:ascii="Times New Roman" w:eastAsia="Calibri" w:hAnsi="Times New Roman" w:cs="Times New Roman"/>
                <w:sz w:val="16"/>
                <w:szCs w:val="16"/>
              </w:rPr>
              <w:t>98 (1</w:t>
            </w:r>
            <w:r>
              <w:rPr>
                <w:rFonts w:ascii="Times New Roman" w:eastAsia="Times New Roman" w:hAnsi="Times New Roman" w:cs="Times New Roman"/>
                <w:color w:val="222222"/>
                <w:sz w:val="16"/>
                <w:szCs w:val="20"/>
              </w:rPr>
              <w:t>·</w:t>
            </w:r>
            <w:r>
              <w:rPr>
                <w:rFonts w:ascii="Times New Roman" w:eastAsia="Calibri" w:hAnsi="Times New Roman" w:cs="Times New Roman"/>
                <w:sz w:val="16"/>
                <w:szCs w:val="16"/>
              </w:rPr>
              <w:t>65 – 2</w:t>
            </w:r>
            <w:r>
              <w:rPr>
                <w:rFonts w:ascii="Times New Roman" w:eastAsia="Times New Roman" w:hAnsi="Times New Roman" w:cs="Times New Roman"/>
                <w:color w:val="222222"/>
                <w:sz w:val="16"/>
                <w:szCs w:val="20"/>
              </w:rPr>
              <w:t>·</w:t>
            </w:r>
            <w:r w:rsidR="00B568F0" w:rsidRPr="00AE7802">
              <w:rPr>
                <w:rFonts w:ascii="Times New Roman" w:eastAsia="Calibri" w:hAnsi="Times New Roman" w:cs="Times New Roman"/>
                <w:sz w:val="16"/>
                <w:szCs w:val="16"/>
              </w:rPr>
              <w:t>37)</w:t>
            </w:r>
          </w:p>
        </w:tc>
        <w:tc>
          <w:tcPr>
            <w:tcW w:w="2138" w:type="dxa"/>
          </w:tcPr>
          <w:p w14:paraId="46704CAF" w14:textId="0DF2B709" w:rsidR="00B568F0" w:rsidRPr="00AE7802" w:rsidRDefault="00B568F0" w:rsidP="00AE7802">
            <w:pPr>
              <w:jc w:val="center"/>
              <w:rPr>
                <w:rFonts w:ascii="Times New Roman" w:eastAsia="Calibri" w:hAnsi="Times New Roman" w:cs="Times New Roman"/>
                <w:sz w:val="16"/>
                <w:szCs w:val="16"/>
              </w:rPr>
            </w:pPr>
            <w:r w:rsidRPr="00AE7802">
              <w:rPr>
                <w:rFonts w:ascii="Times New Roman" w:eastAsia="Calibri" w:hAnsi="Times New Roman" w:cs="Times New Roman"/>
                <w:sz w:val="16"/>
                <w:szCs w:val="16"/>
              </w:rPr>
              <w:t xml:space="preserve">&lt; </w:t>
            </w:r>
            <w:r w:rsidR="007B1032">
              <w:rPr>
                <w:rFonts w:ascii="Times New Roman" w:eastAsia="Times New Roman" w:hAnsi="Times New Roman" w:cs="Times New Roman"/>
                <w:color w:val="222222"/>
                <w:sz w:val="16"/>
                <w:szCs w:val="20"/>
              </w:rPr>
              <w:t>·</w:t>
            </w:r>
            <w:r w:rsidRPr="00AE7802">
              <w:rPr>
                <w:rFonts w:ascii="Times New Roman" w:eastAsia="Calibri" w:hAnsi="Times New Roman" w:cs="Times New Roman"/>
                <w:sz w:val="16"/>
                <w:szCs w:val="16"/>
              </w:rPr>
              <w:t>001</w:t>
            </w:r>
          </w:p>
        </w:tc>
      </w:tr>
      <w:tr w:rsidR="00B568F0" w:rsidRPr="00AE7802" w14:paraId="4CFCF961" w14:textId="77777777" w:rsidTr="007B1032">
        <w:tc>
          <w:tcPr>
            <w:tcW w:w="6059" w:type="dxa"/>
          </w:tcPr>
          <w:p w14:paraId="2F234A49" w14:textId="77777777" w:rsidR="00B568F0" w:rsidRPr="00AE7802" w:rsidRDefault="00B568F0" w:rsidP="00AE7802">
            <w:pPr>
              <w:rPr>
                <w:rFonts w:ascii="Times New Roman" w:eastAsia="Calibri" w:hAnsi="Times New Roman" w:cs="Times New Roman"/>
                <w:sz w:val="16"/>
                <w:szCs w:val="16"/>
              </w:rPr>
            </w:pPr>
            <w:r w:rsidRPr="00AE7802">
              <w:rPr>
                <w:rFonts w:ascii="Times New Roman" w:eastAsia="Calibri" w:hAnsi="Times New Roman" w:cs="Times New Roman"/>
                <w:sz w:val="16"/>
                <w:szCs w:val="16"/>
              </w:rPr>
              <w:t>Oppositional Defiant Disorder or Conduct Disorder</w:t>
            </w:r>
          </w:p>
        </w:tc>
        <w:tc>
          <w:tcPr>
            <w:tcW w:w="3595" w:type="dxa"/>
          </w:tcPr>
          <w:p w14:paraId="77E59BB9" w14:textId="4A908046" w:rsidR="00B568F0" w:rsidRPr="00AE7802" w:rsidRDefault="007B1032" w:rsidP="00AE7802">
            <w:pPr>
              <w:jc w:val="center"/>
              <w:rPr>
                <w:rFonts w:ascii="Times New Roman" w:eastAsia="Calibri" w:hAnsi="Times New Roman" w:cs="Times New Roman"/>
                <w:sz w:val="16"/>
                <w:szCs w:val="16"/>
              </w:rPr>
            </w:pPr>
            <w:r>
              <w:rPr>
                <w:rFonts w:ascii="Times New Roman" w:eastAsia="Calibri" w:hAnsi="Times New Roman" w:cs="Times New Roman"/>
                <w:sz w:val="16"/>
                <w:szCs w:val="16"/>
              </w:rPr>
              <w:t>1</w:t>
            </w:r>
            <w:r>
              <w:rPr>
                <w:rFonts w:ascii="Times New Roman" w:eastAsia="Times New Roman" w:hAnsi="Times New Roman" w:cs="Times New Roman"/>
                <w:color w:val="222222"/>
                <w:sz w:val="16"/>
                <w:szCs w:val="20"/>
              </w:rPr>
              <w:t>·</w:t>
            </w:r>
            <w:r>
              <w:rPr>
                <w:rFonts w:ascii="Times New Roman" w:eastAsia="Calibri" w:hAnsi="Times New Roman" w:cs="Times New Roman"/>
                <w:sz w:val="16"/>
                <w:szCs w:val="16"/>
              </w:rPr>
              <w:t>14 (</w:t>
            </w:r>
            <w:r>
              <w:rPr>
                <w:rFonts w:ascii="Times New Roman" w:eastAsia="Times New Roman" w:hAnsi="Times New Roman" w:cs="Times New Roman"/>
                <w:color w:val="222222"/>
                <w:sz w:val="16"/>
                <w:szCs w:val="20"/>
              </w:rPr>
              <w:t>·</w:t>
            </w:r>
            <w:r>
              <w:rPr>
                <w:rFonts w:ascii="Times New Roman" w:eastAsia="Calibri" w:hAnsi="Times New Roman" w:cs="Times New Roman"/>
                <w:sz w:val="16"/>
                <w:szCs w:val="16"/>
              </w:rPr>
              <w:t>97 – 1</w:t>
            </w:r>
            <w:r>
              <w:rPr>
                <w:rFonts w:ascii="Times New Roman" w:eastAsia="Times New Roman" w:hAnsi="Times New Roman" w:cs="Times New Roman"/>
                <w:color w:val="222222"/>
                <w:sz w:val="16"/>
                <w:szCs w:val="20"/>
              </w:rPr>
              <w:t>·</w:t>
            </w:r>
            <w:r w:rsidR="00B568F0" w:rsidRPr="00AE7802">
              <w:rPr>
                <w:rFonts w:ascii="Times New Roman" w:eastAsia="Calibri" w:hAnsi="Times New Roman" w:cs="Times New Roman"/>
                <w:sz w:val="16"/>
                <w:szCs w:val="16"/>
              </w:rPr>
              <w:t>34)</w:t>
            </w:r>
          </w:p>
        </w:tc>
        <w:tc>
          <w:tcPr>
            <w:tcW w:w="2138" w:type="dxa"/>
          </w:tcPr>
          <w:p w14:paraId="3E93F3CE" w14:textId="2433BAF2" w:rsidR="00B568F0" w:rsidRPr="00AE7802" w:rsidRDefault="007B1032" w:rsidP="00AE7802">
            <w:pPr>
              <w:jc w:val="center"/>
              <w:rPr>
                <w:rFonts w:ascii="Times New Roman" w:eastAsia="Calibri" w:hAnsi="Times New Roman" w:cs="Times New Roman"/>
                <w:sz w:val="16"/>
                <w:szCs w:val="16"/>
              </w:rPr>
            </w:pPr>
            <w:r>
              <w:rPr>
                <w:rFonts w:ascii="Times New Roman" w:eastAsia="Times New Roman" w:hAnsi="Times New Roman" w:cs="Times New Roman"/>
                <w:color w:val="222222"/>
                <w:sz w:val="16"/>
                <w:szCs w:val="20"/>
              </w:rPr>
              <w:t>·</w:t>
            </w:r>
            <w:r w:rsidR="00B568F0" w:rsidRPr="00AE7802">
              <w:rPr>
                <w:rFonts w:ascii="Times New Roman" w:eastAsia="Calibri" w:hAnsi="Times New Roman" w:cs="Times New Roman"/>
                <w:sz w:val="16"/>
                <w:szCs w:val="16"/>
              </w:rPr>
              <w:t>104</w:t>
            </w:r>
          </w:p>
        </w:tc>
      </w:tr>
      <w:tr w:rsidR="00B568F0" w:rsidRPr="00AE7802" w14:paraId="1D18FAF1" w14:textId="77777777" w:rsidTr="007B1032">
        <w:tc>
          <w:tcPr>
            <w:tcW w:w="6059" w:type="dxa"/>
          </w:tcPr>
          <w:p w14:paraId="1FF7EC63" w14:textId="77777777" w:rsidR="00B568F0" w:rsidRPr="00AE7802" w:rsidRDefault="00B568F0" w:rsidP="00AE7802">
            <w:pPr>
              <w:rPr>
                <w:rFonts w:ascii="Times New Roman" w:eastAsia="Calibri" w:hAnsi="Times New Roman" w:cs="Times New Roman"/>
                <w:sz w:val="16"/>
                <w:szCs w:val="16"/>
              </w:rPr>
            </w:pPr>
            <w:r w:rsidRPr="00AE7802">
              <w:rPr>
                <w:rFonts w:ascii="Times New Roman" w:eastAsia="Calibri" w:hAnsi="Times New Roman" w:cs="Times New Roman"/>
                <w:sz w:val="16"/>
                <w:szCs w:val="16"/>
              </w:rPr>
              <w:t>Mother’s depression</w:t>
            </w:r>
          </w:p>
        </w:tc>
        <w:tc>
          <w:tcPr>
            <w:tcW w:w="3595" w:type="dxa"/>
          </w:tcPr>
          <w:p w14:paraId="053445E5" w14:textId="4074A6B3" w:rsidR="00B568F0" w:rsidRPr="00AE7802" w:rsidRDefault="007B1032" w:rsidP="00AE7802">
            <w:pPr>
              <w:jc w:val="center"/>
              <w:rPr>
                <w:rFonts w:ascii="Times New Roman" w:eastAsia="Calibri" w:hAnsi="Times New Roman" w:cs="Times New Roman"/>
                <w:sz w:val="16"/>
                <w:szCs w:val="16"/>
              </w:rPr>
            </w:pPr>
            <w:r>
              <w:rPr>
                <w:rFonts w:ascii="Times New Roman" w:eastAsia="Calibri" w:hAnsi="Times New Roman" w:cs="Times New Roman"/>
                <w:sz w:val="16"/>
                <w:szCs w:val="16"/>
              </w:rPr>
              <w:t>1</w:t>
            </w:r>
            <w:r>
              <w:rPr>
                <w:rFonts w:ascii="Times New Roman" w:eastAsia="Times New Roman" w:hAnsi="Times New Roman" w:cs="Times New Roman"/>
                <w:color w:val="222222"/>
                <w:sz w:val="16"/>
                <w:szCs w:val="20"/>
              </w:rPr>
              <w:t>·</w:t>
            </w:r>
            <w:r>
              <w:rPr>
                <w:rFonts w:ascii="Times New Roman" w:eastAsia="Calibri" w:hAnsi="Times New Roman" w:cs="Times New Roman"/>
                <w:sz w:val="16"/>
                <w:szCs w:val="16"/>
              </w:rPr>
              <w:t>12 (</w:t>
            </w:r>
            <w:r>
              <w:rPr>
                <w:rFonts w:ascii="Times New Roman" w:eastAsia="Times New Roman" w:hAnsi="Times New Roman" w:cs="Times New Roman"/>
                <w:color w:val="222222"/>
                <w:sz w:val="16"/>
                <w:szCs w:val="20"/>
              </w:rPr>
              <w:t>·</w:t>
            </w:r>
            <w:r>
              <w:rPr>
                <w:rFonts w:ascii="Times New Roman" w:eastAsia="Calibri" w:hAnsi="Times New Roman" w:cs="Times New Roman"/>
                <w:sz w:val="16"/>
                <w:szCs w:val="16"/>
              </w:rPr>
              <w:t>99 – 1</w:t>
            </w:r>
            <w:r>
              <w:rPr>
                <w:rFonts w:ascii="Times New Roman" w:eastAsia="Times New Roman" w:hAnsi="Times New Roman" w:cs="Times New Roman"/>
                <w:color w:val="222222"/>
                <w:sz w:val="16"/>
                <w:szCs w:val="20"/>
              </w:rPr>
              <w:t>·</w:t>
            </w:r>
            <w:r w:rsidR="00B568F0" w:rsidRPr="00AE7802">
              <w:rPr>
                <w:rFonts w:ascii="Times New Roman" w:eastAsia="Calibri" w:hAnsi="Times New Roman" w:cs="Times New Roman"/>
                <w:sz w:val="16"/>
                <w:szCs w:val="16"/>
              </w:rPr>
              <w:t>28)</w:t>
            </w:r>
          </w:p>
        </w:tc>
        <w:tc>
          <w:tcPr>
            <w:tcW w:w="2138" w:type="dxa"/>
          </w:tcPr>
          <w:p w14:paraId="416A10F2" w14:textId="6DEE0338" w:rsidR="00B568F0" w:rsidRPr="00AE7802" w:rsidRDefault="007B1032" w:rsidP="00AE7802">
            <w:pPr>
              <w:jc w:val="center"/>
              <w:rPr>
                <w:rFonts w:ascii="Times New Roman" w:eastAsia="Calibri" w:hAnsi="Times New Roman" w:cs="Times New Roman"/>
                <w:sz w:val="16"/>
                <w:szCs w:val="16"/>
              </w:rPr>
            </w:pPr>
            <w:r>
              <w:rPr>
                <w:rFonts w:ascii="Times New Roman" w:eastAsia="Times New Roman" w:hAnsi="Times New Roman" w:cs="Times New Roman"/>
                <w:color w:val="222222"/>
                <w:sz w:val="16"/>
                <w:szCs w:val="20"/>
              </w:rPr>
              <w:t>·</w:t>
            </w:r>
            <w:r w:rsidR="00B568F0" w:rsidRPr="00AE7802">
              <w:rPr>
                <w:rFonts w:ascii="Times New Roman" w:eastAsia="Calibri" w:hAnsi="Times New Roman" w:cs="Times New Roman"/>
                <w:sz w:val="16"/>
                <w:szCs w:val="16"/>
              </w:rPr>
              <w:t>083</w:t>
            </w:r>
          </w:p>
        </w:tc>
      </w:tr>
      <w:tr w:rsidR="00B568F0" w:rsidRPr="00AE7802" w14:paraId="288B2136" w14:textId="77777777" w:rsidTr="007B1032">
        <w:trPr>
          <w:trHeight w:val="274"/>
        </w:trPr>
        <w:tc>
          <w:tcPr>
            <w:tcW w:w="6059" w:type="dxa"/>
          </w:tcPr>
          <w:p w14:paraId="625FC006" w14:textId="77777777" w:rsidR="00B568F0" w:rsidRPr="00AE7802" w:rsidRDefault="00B568F0" w:rsidP="00AE7802">
            <w:pPr>
              <w:rPr>
                <w:rFonts w:ascii="Times New Roman" w:eastAsia="Calibri" w:hAnsi="Times New Roman" w:cs="Times New Roman"/>
                <w:sz w:val="16"/>
                <w:szCs w:val="16"/>
              </w:rPr>
            </w:pPr>
            <w:r w:rsidRPr="00AE7802">
              <w:rPr>
                <w:rFonts w:ascii="Times New Roman" w:eastAsia="Calibri" w:hAnsi="Times New Roman" w:cs="Times New Roman"/>
                <w:sz w:val="16"/>
                <w:szCs w:val="16"/>
              </w:rPr>
              <w:t>ADHD symptoms – 0-25</w:t>
            </w:r>
            <w:r w:rsidRPr="00AE7802">
              <w:rPr>
                <w:rFonts w:ascii="Times New Roman" w:eastAsia="Calibri" w:hAnsi="Times New Roman" w:cs="Times New Roman"/>
                <w:sz w:val="16"/>
                <w:szCs w:val="16"/>
                <w:vertAlign w:val="superscript"/>
              </w:rPr>
              <w:t>th</w:t>
            </w:r>
            <w:r w:rsidRPr="00AE7802">
              <w:rPr>
                <w:rFonts w:ascii="Times New Roman" w:eastAsia="Calibri" w:hAnsi="Times New Roman" w:cs="Times New Roman"/>
                <w:sz w:val="16"/>
                <w:szCs w:val="16"/>
              </w:rPr>
              <w:t xml:space="preserve"> </w:t>
            </w:r>
          </w:p>
        </w:tc>
        <w:tc>
          <w:tcPr>
            <w:tcW w:w="3595" w:type="dxa"/>
          </w:tcPr>
          <w:p w14:paraId="0E56832B" w14:textId="118DE5F2" w:rsidR="00B568F0" w:rsidRPr="00AE7802" w:rsidRDefault="007B1032" w:rsidP="00AE7802">
            <w:pPr>
              <w:jc w:val="center"/>
              <w:rPr>
                <w:rFonts w:ascii="Times New Roman" w:eastAsia="Calibri" w:hAnsi="Times New Roman" w:cs="Times New Roman"/>
                <w:sz w:val="16"/>
                <w:szCs w:val="16"/>
              </w:rPr>
            </w:pPr>
            <w:r>
              <w:rPr>
                <w:rFonts w:ascii="Times New Roman" w:eastAsia="Calibri" w:hAnsi="Times New Roman" w:cs="Times New Roman"/>
                <w:sz w:val="16"/>
                <w:szCs w:val="16"/>
              </w:rPr>
              <w:t>2</w:t>
            </w:r>
            <w:r>
              <w:rPr>
                <w:rFonts w:ascii="Times New Roman" w:eastAsia="Times New Roman" w:hAnsi="Times New Roman" w:cs="Times New Roman"/>
                <w:color w:val="222222"/>
                <w:sz w:val="16"/>
                <w:szCs w:val="20"/>
              </w:rPr>
              <w:t>·</w:t>
            </w:r>
            <w:r>
              <w:rPr>
                <w:rFonts w:ascii="Times New Roman" w:eastAsia="Calibri" w:hAnsi="Times New Roman" w:cs="Times New Roman"/>
                <w:sz w:val="16"/>
                <w:szCs w:val="16"/>
              </w:rPr>
              <w:t>19 (1</w:t>
            </w:r>
            <w:r>
              <w:rPr>
                <w:rFonts w:ascii="Times New Roman" w:eastAsia="Times New Roman" w:hAnsi="Times New Roman" w:cs="Times New Roman"/>
                <w:color w:val="222222"/>
                <w:sz w:val="16"/>
                <w:szCs w:val="20"/>
              </w:rPr>
              <w:t>·</w:t>
            </w:r>
            <w:r>
              <w:rPr>
                <w:rFonts w:ascii="Times New Roman" w:eastAsia="Calibri" w:hAnsi="Times New Roman" w:cs="Times New Roman"/>
                <w:sz w:val="16"/>
                <w:szCs w:val="16"/>
              </w:rPr>
              <w:t>55 – 3</w:t>
            </w:r>
            <w:r>
              <w:rPr>
                <w:rFonts w:ascii="Times New Roman" w:eastAsia="Times New Roman" w:hAnsi="Times New Roman" w:cs="Times New Roman"/>
                <w:color w:val="222222"/>
                <w:sz w:val="16"/>
                <w:szCs w:val="20"/>
              </w:rPr>
              <w:t>·</w:t>
            </w:r>
            <w:r w:rsidR="00B568F0" w:rsidRPr="00AE7802">
              <w:rPr>
                <w:rFonts w:ascii="Times New Roman" w:eastAsia="Calibri" w:hAnsi="Times New Roman" w:cs="Times New Roman"/>
                <w:sz w:val="16"/>
                <w:szCs w:val="16"/>
              </w:rPr>
              <w:t>11)</w:t>
            </w:r>
          </w:p>
        </w:tc>
        <w:tc>
          <w:tcPr>
            <w:tcW w:w="2138" w:type="dxa"/>
          </w:tcPr>
          <w:p w14:paraId="27F2CC0F" w14:textId="726A0964" w:rsidR="00B568F0" w:rsidRPr="00AE7802" w:rsidRDefault="007B1032" w:rsidP="00AE7802">
            <w:pPr>
              <w:jc w:val="center"/>
              <w:rPr>
                <w:rFonts w:ascii="Times New Roman" w:eastAsia="Calibri" w:hAnsi="Times New Roman" w:cs="Times New Roman"/>
                <w:sz w:val="16"/>
                <w:szCs w:val="16"/>
              </w:rPr>
            </w:pPr>
            <w:r>
              <w:rPr>
                <w:rFonts w:ascii="Times New Roman" w:eastAsia="Calibri" w:hAnsi="Times New Roman" w:cs="Times New Roman"/>
                <w:sz w:val="16"/>
                <w:szCs w:val="16"/>
              </w:rPr>
              <w:t xml:space="preserve">&lt; </w:t>
            </w:r>
            <w:r>
              <w:rPr>
                <w:rFonts w:ascii="Times New Roman" w:eastAsia="Times New Roman" w:hAnsi="Times New Roman" w:cs="Times New Roman"/>
                <w:color w:val="222222"/>
                <w:sz w:val="16"/>
                <w:szCs w:val="20"/>
              </w:rPr>
              <w:t>·</w:t>
            </w:r>
            <w:r w:rsidR="00B568F0" w:rsidRPr="00AE7802">
              <w:rPr>
                <w:rFonts w:ascii="Times New Roman" w:eastAsia="Calibri" w:hAnsi="Times New Roman" w:cs="Times New Roman"/>
                <w:sz w:val="16"/>
                <w:szCs w:val="16"/>
              </w:rPr>
              <w:t>001</w:t>
            </w:r>
          </w:p>
        </w:tc>
      </w:tr>
      <w:tr w:rsidR="00B568F0" w:rsidRPr="00AE7802" w14:paraId="0A4CFF18" w14:textId="77777777" w:rsidTr="007B1032">
        <w:tc>
          <w:tcPr>
            <w:tcW w:w="6059" w:type="dxa"/>
          </w:tcPr>
          <w:p w14:paraId="7C85CC36" w14:textId="77777777" w:rsidR="00B568F0" w:rsidRPr="00AE7802" w:rsidRDefault="00B568F0" w:rsidP="00AE7802">
            <w:pPr>
              <w:rPr>
                <w:rFonts w:ascii="Times New Roman" w:eastAsia="Calibri" w:hAnsi="Times New Roman" w:cs="Times New Roman"/>
                <w:sz w:val="16"/>
                <w:szCs w:val="16"/>
              </w:rPr>
            </w:pPr>
            <w:r w:rsidRPr="00AE7802">
              <w:rPr>
                <w:rFonts w:ascii="Times New Roman" w:eastAsia="Calibri" w:hAnsi="Times New Roman" w:cs="Times New Roman"/>
                <w:sz w:val="16"/>
                <w:szCs w:val="16"/>
              </w:rPr>
              <w:t>ADHD symptoms – 25-50</w:t>
            </w:r>
            <w:r w:rsidRPr="00AE7802">
              <w:rPr>
                <w:rFonts w:ascii="Times New Roman" w:eastAsia="Calibri" w:hAnsi="Times New Roman" w:cs="Times New Roman"/>
                <w:sz w:val="16"/>
                <w:szCs w:val="16"/>
                <w:vertAlign w:val="superscript"/>
              </w:rPr>
              <w:t>th</w:t>
            </w:r>
            <w:r w:rsidRPr="00AE7802">
              <w:rPr>
                <w:rFonts w:ascii="Times New Roman" w:eastAsia="Calibri" w:hAnsi="Times New Roman" w:cs="Times New Roman"/>
                <w:sz w:val="16"/>
                <w:szCs w:val="16"/>
              </w:rPr>
              <w:t xml:space="preserve"> </w:t>
            </w:r>
          </w:p>
        </w:tc>
        <w:tc>
          <w:tcPr>
            <w:tcW w:w="3595" w:type="dxa"/>
          </w:tcPr>
          <w:p w14:paraId="33F82B47" w14:textId="501E043A" w:rsidR="00B568F0" w:rsidRPr="00AE7802" w:rsidRDefault="007B1032" w:rsidP="00AE7802">
            <w:pPr>
              <w:jc w:val="center"/>
              <w:rPr>
                <w:rFonts w:ascii="Times New Roman" w:eastAsia="Calibri" w:hAnsi="Times New Roman" w:cs="Times New Roman"/>
                <w:sz w:val="16"/>
                <w:szCs w:val="16"/>
              </w:rPr>
            </w:pPr>
            <w:r>
              <w:rPr>
                <w:rFonts w:ascii="Times New Roman" w:eastAsia="Calibri" w:hAnsi="Times New Roman" w:cs="Times New Roman"/>
                <w:sz w:val="16"/>
                <w:szCs w:val="16"/>
              </w:rPr>
              <w:t>1</w:t>
            </w:r>
            <w:r>
              <w:rPr>
                <w:rFonts w:ascii="Times New Roman" w:eastAsia="Times New Roman" w:hAnsi="Times New Roman" w:cs="Times New Roman"/>
                <w:color w:val="222222"/>
                <w:sz w:val="16"/>
                <w:szCs w:val="20"/>
              </w:rPr>
              <w:t>·</w:t>
            </w:r>
            <w:r>
              <w:rPr>
                <w:rFonts w:ascii="Times New Roman" w:eastAsia="Calibri" w:hAnsi="Times New Roman" w:cs="Times New Roman"/>
                <w:sz w:val="16"/>
                <w:szCs w:val="16"/>
              </w:rPr>
              <w:t>21 (1</w:t>
            </w:r>
            <w:r>
              <w:rPr>
                <w:rFonts w:ascii="Times New Roman" w:eastAsia="Times New Roman" w:hAnsi="Times New Roman" w:cs="Times New Roman"/>
                <w:color w:val="222222"/>
                <w:sz w:val="16"/>
                <w:szCs w:val="20"/>
              </w:rPr>
              <w:t>·</w:t>
            </w:r>
            <w:r>
              <w:rPr>
                <w:rFonts w:ascii="Times New Roman" w:eastAsia="Calibri" w:hAnsi="Times New Roman" w:cs="Times New Roman"/>
                <w:sz w:val="16"/>
                <w:szCs w:val="16"/>
              </w:rPr>
              <w:t>09 – 1</w:t>
            </w:r>
            <w:r>
              <w:rPr>
                <w:rFonts w:ascii="Times New Roman" w:eastAsia="Times New Roman" w:hAnsi="Times New Roman" w:cs="Times New Roman"/>
                <w:color w:val="222222"/>
                <w:sz w:val="16"/>
                <w:szCs w:val="20"/>
              </w:rPr>
              <w:t>·</w:t>
            </w:r>
            <w:r w:rsidR="00B568F0" w:rsidRPr="00AE7802">
              <w:rPr>
                <w:rFonts w:ascii="Times New Roman" w:eastAsia="Calibri" w:hAnsi="Times New Roman" w:cs="Times New Roman"/>
                <w:sz w:val="16"/>
                <w:szCs w:val="16"/>
              </w:rPr>
              <w:t>34)</w:t>
            </w:r>
          </w:p>
        </w:tc>
        <w:tc>
          <w:tcPr>
            <w:tcW w:w="2138" w:type="dxa"/>
          </w:tcPr>
          <w:p w14:paraId="52A11FC7" w14:textId="77777777" w:rsidR="00B568F0" w:rsidRPr="00AE7802" w:rsidRDefault="00B568F0" w:rsidP="00AE7802">
            <w:pPr>
              <w:jc w:val="center"/>
              <w:rPr>
                <w:rFonts w:ascii="Times New Roman" w:eastAsia="Calibri" w:hAnsi="Times New Roman" w:cs="Times New Roman"/>
                <w:sz w:val="16"/>
                <w:szCs w:val="16"/>
              </w:rPr>
            </w:pPr>
            <w:r w:rsidRPr="00AE7802">
              <w:rPr>
                <w:rFonts w:ascii="Times New Roman" w:eastAsia="Calibri" w:hAnsi="Times New Roman" w:cs="Times New Roman"/>
                <w:sz w:val="16"/>
                <w:szCs w:val="16"/>
              </w:rPr>
              <w:t>&lt; .001</w:t>
            </w:r>
          </w:p>
        </w:tc>
      </w:tr>
      <w:tr w:rsidR="00B568F0" w:rsidRPr="00AE7802" w14:paraId="266D690E" w14:textId="77777777" w:rsidTr="007B1032">
        <w:trPr>
          <w:trHeight w:val="273"/>
        </w:trPr>
        <w:tc>
          <w:tcPr>
            <w:tcW w:w="6059" w:type="dxa"/>
          </w:tcPr>
          <w:p w14:paraId="46E3017A" w14:textId="77777777" w:rsidR="00B568F0" w:rsidRPr="00AE7802" w:rsidRDefault="00B568F0" w:rsidP="00AE7802">
            <w:pPr>
              <w:rPr>
                <w:rFonts w:ascii="Times New Roman" w:eastAsia="Calibri" w:hAnsi="Times New Roman" w:cs="Times New Roman"/>
                <w:sz w:val="16"/>
                <w:szCs w:val="16"/>
              </w:rPr>
            </w:pPr>
            <w:r w:rsidRPr="00AE7802">
              <w:rPr>
                <w:rFonts w:ascii="Times New Roman" w:eastAsia="Calibri" w:hAnsi="Times New Roman" w:cs="Times New Roman"/>
                <w:sz w:val="16"/>
                <w:szCs w:val="16"/>
              </w:rPr>
              <w:t>ADHD symptoms – 50-75</w:t>
            </w:r>
            <w:r w:rsidRPr="00AE7802">
              <w:rPr>
                <w:rFonts w:ascii="Times New Roman" w:eastAsia="Calibri" w:hAnsi="Times New Roman" w:cs="Times New Roman"/>
                <w:sz w:val="16"/>
                <w:szCs w:val="16"/>
                <w:vertAlign w:val="superscript"/>
              </w:rPr>
              <w:t>th</w:t>
            </w:r>
            <w:r w:rsidRPr="00AE7802">
              <w:rPr>
                <w:rFonts w:ascii="Times New Roman" w:eastAsia="Calibri" w:hAnsi="Times New Roman" w:cs="Times New Roman"/>
                <w:sz w:val="16"/>
                <w:szCs w:val="16"/>
              </w:rPr>
              <w:t xml:space="preserve"> </w:t>
            </w:r>
          </w:p>
        </w:tc>
        <w:tc>
          <w:tcPr>
            <w:tcW w:w="3595" w:type="dxa"/>
          </w:tcPr>
          <w:p w14:paraId="0DBC8349" w14:textId="2C7B7AA3" w:rsidR="00B568F0" w:rsidRPr="00AE7802" w:rsidRDefault="007B1032" w:rsidP="00AE7802">
            <w:pPr>
              <w:jc w:val="center"/>
              <w:rPr>
                <w:rFonts w:ascii="Times New Roman" w:eastAsia="Calibri" w:hAnsi="Times New Roman" w:cs="Times New Roman"/>
                <w:sz w:val="16"/>
                <w:szCs w:val="16"/>
              </w:rPr>
            </w:pPr>
            <w:r>
              <w:rPr>
                <w:rFonts w:ascii="Times New Roman" w:eastAsia="Calibri" w:hAnsi="Times New Roman" w:cs="Times New Roman"/>
                <w:sz w:val="16"/>
                <w:szCs w:val="16"/>
              </w:rPr>
              <w:t>1</w:t>
            </w:r>
            <w:r>
              <w:rPr>
                <w:rFonts w:ascii="Times New Roman" w:eastAsia="Times New Roman" w:hAnsi="Times New Roman" w:cs="Times New Roman"/>
                <w:color w:val="222222"/>
                <w:sz w:val="16"/>
                <w:szCs w:val="20"/>
              </w:rPr>
              <w:t>·</w:t>
            </w:r>
            <w:r w:rsidR="00B568F0" w:rsidRPr="00AE7802">
              <w:rPr>
                <w:rFonts w:ascii="Times New Roman" w:eastAsia="Calibri" w:hAnsi="Times New Roman" w:cs="Times New Roman"/>
                <w:sz w:val="16"/>
                <w:szCs w:val="16"/>
              </w:rPr>
              <w:t>11 (1</w:t>
            </w:r>
            <w:r>
              <w:rPr>
                <w:rFonts w:ascii="Times New Roman" w:eastAsia="Times New Roman" w:hAnsi="Times New Roman" w:cs="Times New Roman"/>
                <w:color w:val="222222"/>
                <w:sz w:val="16"/>
                <w:szCs w:val="20"/>
              </w:rPr>
              <w:t>·</w:t>
            </w:r>
            <w:r w:rsidR="00B568F0" w:rsidRPr="00AE7802">
              <w:rPr>
                <w:rFonts w:ascii="Times New Roman" w:eastAsia="Calibri" w:hAnsi="Times New Roman" w:cs="Times New Roman"/>
                <w:sz w:val="16"/>
                <w:szCs w:val="16"/>
              </w:rPr>
              <w:t>06 – 1.16)</w:t>
            </w:r>
          </w:p>
        </w:tc>
        <w:tc>
          <w:tcPr>
            <w:tcW w:w="2138" w:type="dxa"/>
          </w:tcPr>
          <w:p w14:paraId="14053275" w14:textId="77777777" w:rsidR="00B568F0" w:rsidRPr="00AE7802" w:rsidRDefault="00B568F0" w:rsidP="00AE7802">
            <w:pPr>
              <w:jc w:val="center"/>
              <w:rPr>
                <w:rFonts w:ascii="Times New Roman" w:eastAsia="Calibri" w:hAnsi="Times New Roman" w:cs="Times New Roman"/>
                <w:sz w:val="16"/>
                <w:szCs w:val="16"/>
              </w:rPr>
            </w:pPr>
            <w:r w:rsidRPr="00AE7802">
              <w:rPr>
                <w:rFonts w:ascii="Times New Roman" w:eastAsia="Calibri" w:hAnsi="Times New Roman" w:cs="Times New Roman"/>
                <w:sz w:val="16"/>
                <w:szCs w:val="16"/>
              </w:rPr>
              <w:t>&lt; .001</w:t>
            </w:r>
          </w:p>
        </w:tc>
      </w:tr>
      <w:tr w:rsidR="00B568F0" w:rsidRPr="00AE7802" w14:paraId="584F0BD2" w14:textId="77777777" w:rsidTr="00BA35E0">
        <w:trPr>
          <w:trHeight w:val="264"/>
        </w:trPr>
        <w:tc>
          <w:tcPr>
            <w:tcW w:w="6059" w:type="dxa"/>
          </w:tcPr>
          <w:p w14:paraId="4E63FA8D" w14:textId="77777777" w:rsidR="00B568F0" w:rsidRPr="00AE7802" w:rsidRDefault="00B568F0" w:rsidP="00AE7802">
            <w:pPr>
              <w:rPr>
                <w:rFonts w:ascii="Times New Roman" w:eastAsia="Calibri" w:hAnsi="Times New Roman" w:cs="Times New Roman"/>
                <w:sz w:val="16"/>
                <w:szCs w:val="16"/>
              </w:rPr>
            </w:pPr>
            <w:r w:rsidRPr="00AE7802">
              <w:rPr>
                <w:rFonts w:ascii="Times New Roman" w:eastAsia="Calibri" w:hAnsi="Times New Roman" w:cs="Times New Roman"/>
                <w:sz w:val="16"/>
                <w:szCs w:val="16"/>
              </w:rPr>
              <w:t>ADHD symptoms – 75-100</w:t>
            </w:r>
            <w:r w:rsidRPr="00AE7802">
              <w:rPr>
                <w:rFonts w:ascii="Times New Roman" w:eastAsia="Calibri" w:hAnsi="Times New Roman" w:cs="Times New Roman"/>
                <w:sz w:val="16"/>
                <w:szCs w:val="16"/>
                <w:vertAlign w:val="superscript"/>
              </w:rPr>
              <w:t>th</w:t>
            </w:r>
            <w:r w:rsidRPr="00AE7802">
              <w:rPr>
                <w:rFonts w:ascii="Times New Roman" w:eastAsia="Calibri" w:hAnsi="Times New Roman" w:cs="Times New Roman"/>
                <w:sz w:val="16"/>
                <w:szCs w:val="16"/>
              </w:rPr>
              <w:t xml:space="preserve"> </w:t>
            </w:r>
          </w:p>
        </w:tc>
        <w:tc>
          <w:tcPr>
            <w:tcW w:w="3595" w:type="dxa"/>
          </w:tcPr>
          <w:p w14:paraId="6C8FE376" w14:textId="72AF0150" w:rsidR="00B568F0" w:rsidRPr="00AE7802" w:rsidRDefault="007B1032" w:rsidP="00AE7802">
            <w:pPr>
              <w:jc w:val="center"/>
              <w:rPr>
                <w:rFonts w:ascii="Times New Roman" w:eastAsia="Calibri" w:hAnsi="Times New Roman" w:cs="Times New Roman"/>
                <w:sz w:val="16"/>
                <w:szCs w:val="16"/>
              </w:rPr>
            </w:pPr>
            <w:r>
              <w:rPr>
                <w:rFonts w:ascii="Times New Roman" w:eastAsia="Calibri" w:hAnsi="Times New Roman" w:cs="Times New Roman"/>
                <w:sz w:val="16"/>
                <w:szCs w:val="16"/>
              </w:rPr>
              <w:t>1.07 (1.04 – 1</w:t>
            </w:r>
            <w:r>
              <w:rPr>
                <w:rFonts w:ascii="Times New Roman" w:eastAsia="Times New Roman" w:hAnsi="Times New Roman" w:cs="Times New Roman"/>
                <w:color w:val="222222"/>
                <w:sz w:val="16"/>
                <w:szCs w:val="20"/>
              </w:rPr>
              <w:t>·</w:t>
            </w:r>
            <w:r w:rsidR="00B568F0" w:rsidRPr="00AE7802">
              <w:rPr>
                <w:rFonts w:ascii="Times New Roman" w:eastAsia="Calibri" w:hAnsi="Times New Roman" w:cs="Times New Roman"/>
                <w:sz w:val="16"/>
                <w:szCs w:val="16"/>
              </w:rPr>
              <w:t>10)</w:t>
            </w:r>
          </w:p>
        </w:tc>
        <w:tc>
          <w:tcPr>
            <w:tcW w:w="2138" w:type="dxa"/>
          </w:tcPr>
          <w:p w14:paraId="671629D0" w14:textId="41C7AA03" w:rsidR="00B568F0" w:rsidRPr="00AE7802" w:rsidRDefault="007B1032" w:rsidP="00AE7802">
            <w:pPr>
              <w:jc w:val="center"/>
              <w:rPr>
                <w:rFonts w:ascii="Times New Roman" w:eastAsia="Calibri" w:hAnsi="Times New Roman" w:cs="Times New Roman"/>
                <w:sz w:val="16"/>
                <w:szCs w:val="16"/>
              </w:rPr>
            </w:pPr>
            <w:r>
              <w:rPr>
                <w:rFonts w:ascii="Times New Roman" w:eastAsia="Calibri" w:hAnsi="Times New Roman" w:cs="Times New Roman"/>
                <w:sz w:val="16"/>
                <w:szCs w:val="16"/>
              </w:rPr>
              <w:t xml:space="preserve">&lt; </w:t>
            </w:r>
            <w:r>
              <w:rPr>
                <w:rFonts w:ascii="Times New Roman" w:eastAsia="Times New Roman" w:hAnsi="Times New Roman" w:cs="Times New Roman"/>
                <w:color w:val="222222"/>
                <w:sz w:val="16"/>
                <w:szCs w:val="20"/>
              </w:rPr>
              <w:t>·</w:t>
            </w:r>
            <w:r w:rsidR="00B568F0" w:rsidRPr="00AE7802">
              <w:rPr>
                <w:rFonts w:ascii="Times New Roman" w:eastAsia="Calibri" w:hAnsi="Times New Roman" w:cs="Times New Roman"/>
                <w:sz w:val="16"/>
                <w:szCs w:val="16"/>
              </w:rPr>
              <w:t>001</w:t>
            </w:r>
          </w:p>
        </w:tc>
      </w:tr>
      <w:tr w:rsidR="00B568F0" w:rsidRPr="00AE7802" w14:paraId="2DAB344F" w14:textId="77777777" w:rsidTr="007B1032">
        <w:tc>
          <w:tcPr>
            <w:tcW w:w="6059" w:type="dxa"/>
          </w:tcPr>
          <w:p w14:paraId="6B854968" w14:textId="77777777" w:rsidR="00B568F0" w:rsidRPr="00AE7802" w:rsidRDefault="00B568F0" w:rsidP="00AE7802">
            <w:pPr>
              <w:rPr>
                <w:rFonts w:ascii="Times New Roman" w:eastAsia="Calibri" w:hAnsi="Times New Roman" w:cs="Times New Roman"/>
                <w:sz w:val="16"/>
                <w:szCs w:val="16"/>
              </w:rPr>
            </w:pPr>
            <w:r w:rsidRPr="00AE7802">
              <w:rPr>
                <w:rFonts w:ascii="Times New Roman" w:eastAsia="Calibri" w:hAnsi="Times New Roman" w:cs="Times New Roman"/>
                <w:sz w:val="16"/>
                <w:szCs w:val="16"/>
              </w:rPr>
              <w:t xml:space="preserve">Intelligence </w:t>
            </w:r>
            <w:proofErr w:type="spellStart"/>
            <w:r w:rsidRPr="00AE7802">
              <w:rPr>
                <w:rFonts w:ascii="Times New Roman" w:eastAsia="Calibri" w:hAnsi="Times New Roman" w:cs="Times New Roman"/>
                <w:sz w:val="16"/>
                <w:szCs w:val="16"/>
              </w:rPr>
              <w:t>quotient</w:t>
            </w:r>
            <w:r w:rsidRPr="00AE7802">
              <w:rPr>
                <w:rFonts w:ascii="Times New Roman" w:eastAsia="Calibri" w:hAnsi="Times New Roman" w:cs="Times New Roman"/>
                <w:sz w:val="16"/>
                <w:szCs w:val="16"/>
                <w:vertAlign w:val="superscript"/>
              </w:rPr>
              <w:t>a</w:t>
            </w:r>
            <w:proofErr w:type="spellEnd"/>
            <w:r w:rsidRPr="00AE7802">
              <w:rPr>
                <w:rFonts w:ascii="Times New Roman" w:eastAsia="Calibri" w:hAnsi="Times New Roman" w:cs="Times New Roman"/>
                <w:sz w:val="16"/>
                <w:szCs w:val="16"/>
              </w:rPr>
              <w:t xml:space="preserve"> </w:t>
            </w:r>
          </w:p>
        </w:tc>
        <w:tc>
          <w:tcPr>
            <w:tcW w:w="3595" w:type="dxa"/>
          </w:tcPr>
          <w:p w14:paraId="735E1DFA" w14:textId="421B3A40" w:rsidR="00B568F0" w:rsidRPr="00AE7802" w:rsidRDefault="007B1032" w:rsidP="00AE7802">
            <w:pPr>
              <w:jc w:val="center"/>
              <w:rPr>
                <w:rFonts w:ascii="Times New Roman" w:eastAsia="Calibri" w:hAnsi="Times New Roman" w:cs="Times New Roman"/>
                <w:sz w:val="16"/>
                <w:szCs w:val="16"/>
              </w:rPr>
            </w:pPr>
            <w:r>
              <w:rPr>
                <w:rFonts w:ascii="Times New Roman" w:eastAsia="Times New Roman" w:hAnsi="Times New Roman" w:cs="Times New Roman"/>
                <w:color w:val="222222"/>
                <w:sz w:val="16"/>
                <w:szCs w:val="20"/>
              </w:rPr>
              <w:t>·</w:t>
            </w:r>
            <w:r>
              <w:rPr>
                <w:rFonts w:ascii="Times New Roman" w:eastAsia="Calibri" w:hAnsi="Times New Roman" w:cs="Times New Roman"/>
                <w:sz w:val="16"/>
                <w:szCs w:val="16"/>
              </w:rPr>
              <w:t>91 (</w:t>
            </w:r>
            <w:r>
              <w:rPr>
                <w:rFonts w:ascii="Times New Roman" w:eastAsia="Times New Roman" w:hAnsi="Times New Roman" w:cs="Times New Roman"/>
                <w:color w:val="222222"/>
                <w:sz w:val="16"/>
                <w:szCs w:val="20"/>
              </w:rPr>
              <w:t>·</w:t>
            </w:r>
            <w:r>
              <w:rPr>
                <w:rFonts w:ascii="Times New Roman" w:eastAsia="Calibri" w:hAnsi="Times New Roman" w:cs="Times New Roman"/>
                <w:sz w:val="16"/>
                <w:szCs w:val="16"/>
              </w:rPr>
              <w:t>88 – 1</w:t>
            </w:r>
            <w:r>
              <w:rPr>
                <w:rFonts w:ascii="Times New Roman" w:eastAsia="Times New Roman" w:hAnsi="Times New Roman" w:cs="Times New Roman"/>
                <w:color w:val="222222"/>
                <w:sz w:val="16"/>
                <w:szCs w:val="20"/>
              </w:rPr>
              <w:t>·</w:t>
            </w:r>
            <w:r w:rsidR="00B568F0" w:rsidRPr="00AE7802">
              <w:rPr>
                <w:rFonts w:ascii="Times New Roman" w:eastAsia="Calibri" w:hAnsi="Times New Roman" w:cs="Times New Roman"/>
                <w:sz w:val="16"/>
                <w:szCs w:val="16"/>
              </w:rPr>
              <w:t>10)</w:t>
            </w:r>
          </w:p>
        </w:tc>
        <w:tc>
          <w:tcPr>
            <w:tcW w:w="2138" w:type="dxa"/>
          </w:tcPr>
          <w:p w14:paraId="7CB1021E" w14:textId="125D717A" w:rsidR="00B568F0" w:rsidRPr="00AE7802" w:rsidRDefault="007B1032" w:rsidP="00AE7802">
            <w:pPr>
              <w:jc w:val="center"/>
              <w:rPr>
                <w:rFonts w:ascii="Times New Roman" w:eastAsia="Calibri" w:hAnsi="Times New Roman" w:cs="Times New Roman"/>
                <w:sz w:val="16"/>
                <w:szCs w:val="16"/>
              </w:rPr>
            </w:pPr>
            <w:r>
              <w:rPr>
                <w:rFonts w:ascii="Times New Roman" w:eastAsia="Calibri" w:hAnsi="Times New Roman" w:cs="Times New Roman"/>
                <w:sz w:val="16"/>
                <w:szCs w:val="16"/>
              </w:rPr>
              <w:t xml:space="preserve">&lt; </w:t>
            </w:r>
            <w:r>
              <w:rPr>
                <w:rFonts w:ascii="Times New Roman" w:eastAsia="Times New Roman" w:hAnsi="Times New Roman" w:cs="Times New Roman"/>
                <w:color w:val="222222"/>
                <w:sz w:val="16"/>
                <w:szCs w:val="20"/>
              </w:rPr>
              <w:t>·</w:t>
            </w:r>
            <w:r w:rsidR="00B568F0" w:rsidRPr="00AE7802">
              <w:rPr>
                <w:rFonts w:ascii="Times New Roman" w:eastAsia="Calibri" w:hAnsi="Times New Roman" w:cs="Times New Roman"/>
                <w:sz w:val="16"/>
                <w:szCs w:val="16"/>
              </w:rPr>
              <w:t>001</w:t>
            </w:r>
          </w:p>
        </w:tc>
      </w:tr>
      <w:tr w:rsidR="00B568F0" w:rsidRPr="00AE7802" w14:paraId="486DDB83" w14:textId="77777777" w:rsidTr="007B1032">
        <w:tc>
          <w:tcPr>
            <w:tcW w:w="6059" w:type="dxa"/>
          </w:tcPr>
          <w:p w14:paraId="1C027479" w14:textId="77777777" w:rsidR="00B568F0" w:rsidRPr="00AE7802" w:rsidRDefault="00B568F0" w:rsidP="00AE7802">
            <w:pPr>
              <w:rPr>
                <w:rFonts w:ascii="Times New Roman" w:eastAsia="Calibri" w:hAnsi="Times New Roman" w:cs="Times New Roman"/>
                <w:sz w:val="16"/>
                <w:szCs w:val="16"/>
              </w:rPr>
            </w:pPr>
            <w:r w:rsidRPr="00AE7802">
              <w:rPr>
                <w:rFonts w:ascii="Times New Roman" w:eastAsia="Calibri" w:hAnsi="Times New Roman" w:cs="Times New Roman"/>
                <w:sz w:val="16"/>
                <w:szCs w:val="16"/>
              </w:rPr>
              <w:t>Depressive symptoms</w:t>
            </w:r>
          </w:p>
        </w:tc>
        <w:tc>
          <w:tcPr>
            <w:tcW w:w="3595" w:type="dxa"/>
          </w:tcPr>
          <w:p w14:paraId="253AFB28" w14:textId="035DF1CE" w:rsidR="00B568F0" w:rsidRPr="00AE7802" w:rsidRDefault="007B1032" w:rsidP="00AE7802">
            <w:pPr>
              <w:jc w:val="center"/>
              <w:rPr>
                <w:rFonts w:ascii="Times New Roman" w:eastAsia="Calibri" w:hAnsi="Times New Roman" w:cs="Times New Roman"/>
                <w:sz w:val="16"/>
                <w:szCs w:val="16"/>
              </w:rPr>
            </w:pPr>
            <w:r>
              <w:rPr>
                <w:rFonts w:ascii="Times New Roman" w:eastAsia="Calibri" w:hAnsi="Times New Roman" w:cs="Times New Roman"/>
                <w:sz w:val="16"/>
                <w:szCs w:val="16"/>
              </w:rPr>
              <w:t>1</w:t>
            </w:r>
            <w:r>
              <w:rPr>
                <w:rFonts w:ascii="Times New Roman" w:eastAsia="Times New Roman" w:hAnsi="Times New Roman" w:cs="Times New Roman"/>
                <w:color w:val="222222"/>
                <w:sz w:val="16"/>
                <w:szCs w:val="20"/>
              </w:rPr>
              <w:t>·</w:t>
            </w:r>
            <w:r>
              <w:rPr>
                <w:rFonts w:ascii="Times New Roman" w:eastAsia="Calibri" w:hAnsi="Times New Roman" w:cs="Times New Roman"/>
                <w:sz w:val="16"/>
                <w:szCs w:val="16"/>
              </w:rPr>
              <w:t>04 (</w:t>
            </w:r>
            <w:r>
              <w:rPr>
                <w:rFonts w:ascii="Times New Roman" w:eastAsia="Times New Roman" w:hAnsi="Times New Roman" w:cs="Times New Roman"/>
                <w:color w:val="222222"/>
                <w:sz w:val="16"/>
                <w:szCs w:val="20"/>
              </w:rPr>
              <w:t>·</w:t>
            </w:r>
            <w:r>
              <w:rPr>
                <w:rFonts w:ascii="Times New Roman" w:eastAsia="Calibri" w:hAnsi="Times New Roman" w:cs="Times New Roman"/>
                <w:sz w:val="16"/>
                <w:szCs w:val="16"/>
              </w:rPr>
              <w:t>98 – 1</w:t>
            </w:r>
            <w:r>
              <w:rPr>
                <w:rFonts w:ascii="Times New Roman" w:eastAsia="Times New Roman" w:hAnsi="Times New Roman" w:cs="Times New Roman"/>
                <w:color w:val="222222"/>
                <w:sz w:val="16"/>
                <w:szCs w:val="20"/>
              </w:rPr>
              <w:t>·</w:t>
            </w:r>
            <w:r w:rsidR="00B568F0" w:rsidRPr="00AE7802">
              <w:rPr>
                <w:rFonts w:ascii="Times New Roman" w:eastAsia="Calibri" w:hAnsi="Times New Roman" w:cs="Times New Roman"/>
                <w:sz w:val="16"/>
                <w:szCs w:val="16"/>
              </w:rPr>
              <w:t>10)</w:t>
            </w:r>
          </w:p>
        </w:tc>
        <w:tc>
          <w:tcPr>
            <w:tcW w:w="2138" w:type="dxa"/>
          </w:tcPr>
          <w:p w14:paraId="62C20605" w14:textId="42BD956A" w:rsidR="00B568F0" w:rsidRPr="00AE7802" w:rsidRDefault="007B1032" w:rsidP="00AE7802">
            <w:pPr>
              <w:jc w:val="center"/>
              <w:rPr>
                <w:rFonts w:ascii="Times New Roman" w:eastAsia="Calibri" w:hAnsi="Times New Roman" w:cs="Times New Roman"/>
                <w:sz w:val="16"/>
                <w:szCs w:val="16"/>
              </w:rPr>
            </w:pPr>
            <w:r>
              <w:rPr>
                <w:rFonts w:ascii="Times New Roman" w:eastAsia="Times New Roman" w:hAnsi="Times New Roman" w:cs="Times New Roman"/>
                <w:color w:val="222222"/>
                <w:sz w:val="16"/>
                <w:szCs w:val="20"/>
              </w:rPr>
              <w:t>·</w:t>
            </w:r>
            <w:r w:rsidR="00B568F0" w:rsidRPr="00AE7802">
              <w:rPr>
                <w:rFonts w:ascii="Times New Roman" w:eastAsia="Calibri" w:hAnsi="Times New Roman" w:cs="Times New Roman"/>
                <w:sz w:val="16"/>
                <w:szCs w:val="16"/>
              </w:rPr>
              <w:t>180</w:t>
            </w:r>
          </w:p>
        </w:tc>
      </w:tr>
      <w:tr w:rsidR="00B568F0" w:rsidRPr="00AE7802" w14:paraId="52C7D7A3" w14:textId="77777777" w:rsidTr="007B1032">
        <w:trPr>
          <w:trHeight w:val="316"/>
        </w:trPr>
        <w:tc>
          <w:tcPr>
            <w:tcW w:w="6059" w:type="dxa"/>
          </w:tcPr>
          <w:p w14:paraId="398B076F" w14:textId="77777777" w:rsidR="00B568F0" w:rsidRPr="00AE7802" w:rsidRDefault="00B568F0" w:rsidP="00AE7802">
            <w:pPr>
              <w:rPr>
                <w:rFonts w:ascii="Times New Roman" w:eastAsia="Calibri" w:hAnsi="Times New Roman" w:cs="Times New Roman"/>
                <w:sz w:val="16"/>
                <w:szCs w:val="16"/>
              </w:rPr>
            </w:pPr>
            <w:r w:rsidRPr="00AE7802">
              <w:rPr>
                <w:rFonts w:ascii="Times New Roman" w:eastAsia="Calibri" w:hAnsi="Times New Roman" w:cs="Times New Roman"/>
                <w:sz w:val="16"/>
                <w:szCs w:val="16"/>
              </w:rPr>
              <w:t xml:space="preserve">Site </w:t>
            </w:r>
          </w:p>
        </w:tc>
        <w:tc>
          <w:tcPr>
            <w:tcW w:w="3595" w:type="dxa"/>
          </w:tcPr>
          <w:p w14:paraId="25A8F4CF" w14:textId="77777777" w:rsidR="00B568F0" w:rsidRPr="00AE7802" w:rsidRDefault="00B568F0" w:rsidP="00AE7802">
            <w:pPr>
              <w:jc w:val="center"/>
              <w:rPr>
                <w:rFonts w:ascii="Times New Roman" w:eastAsia="Calibri" w:hAnsi="Times New Roman" w:cs="Times New Roman"/>
                <w:sz w:val="16"/>
                <w:szCs w:val="16"/>
              </w:rPr>
            </w:pPr>
          </w:p>
        </w:tc>
        <w:tc>
          <w:tcPr>
            <w:tcW w:w="2138" w:type="dxa"/>
          </w:tcPr>
          <w:p w14:paraId="5DC4679D" w14:textId="77777777" w:rsidR="00B568F0" w:rsidRPr="00AE7802" w:rsidRDefault="00B568F0" w:rsidP="00AE7802">
            <w:pPr>
              <w:rPr>
                <w:rFonts w:ascii="Times New Roman" w:eastAsia="Calibri" w:hAnsi="Times New Roman" w:cs="Times New Roman"/>
                <w:sz w:val="16"/>
                <w:szCs w:val="16"/>
              </w:rPr>
            </w:pPr>
          </w:p>
        </w:tc>
      </w:tr>
      <w:tr w:rsidR="00B568F0" w:rsidRPr="00AE7802" w14:paraId="151CF595" w14:textId="77777777" w:rsidTr="00AE7802">
        <w:trPr>
          <w:trHeight w:val="213"/>
        </w:trPr>
        <w:tc>
          <w:tcPr>
            <w:tcW w:w="6059" w:type="dxa"/>
          </w:tcPr>
          <w:p w14:paraId="57A86DBE" w14:textId="77777777" w:rsidR="00B568F0" w:rsidRPr="00AE7802" w:rsidRDefault="00B568F0" w:rsidP="00AE7802">
            <w:pPr>
              <w:jc w:val="right"/>
              <w:rPr>
                <w:rFonts w:ascii="Times New Roman" w:eastAsia="Calibri" w:hAnsi="Times New Roman" w:cs="Times New Roman"/>
                <w:sz w:val="16"/>
                <w:szCs w:val="16"/>
              </w:rPr>
            </w:pPr>
            <w:r w:rsidRPr="00AE7802">
              <w:rPr>
                <w:rFonts w:ascii="Times New Roman" w:eastAsia="Calibri" w:hAnsi="Times New Roman" w:cs="Times New Roman"/>
                <w:sz w:val="16"/>
                <w:szCs w:val="16"/>
              </w:rPr>
              <w:t>ALSPAC</w:t>
            </w:r>
          </w:p>
        </w:tc>
        <w:tc>
          <w:tcPr>
            <w:tcW w:w="3595" w:type="dxa"/>
          </w:tcPr>
          <w:p w14:paraId="7386F095" w14:textId="77777777" w:rsidR="00B568F0" w:rsidRPr="00AE7802" w:rsidRDefault="00B568F0" w:rsidP="00AE7802">
            <w:pPr>
              <w:jc w:val="center"/>
              <w:rPr>
                <w:rFonts w:ascii="Times New Roman" w:eastAsia="Calibri" w:hAnsi="Times New Roman" w:cs="Times New Roman"/>
                <w:i/>
                <w:sz w:val="16"/>
                <w:szCs w:val="16"/>
              </w:rPr>
            </w:pPr>
            <w:r w:rsidRPr="00AE7802">
              <w:rPr>
                <w:rFonts w:ascii="Times New Roman" w:eastAsia="Calibri" w:hAnsi="Times New Roman" w:cs="Times New Roman"/>
                <w:i/>
                <w:sz w:val="16"/>
                <w:szCs w:val="16"/>
              </w:rPr>
              <w:t>reference</w:t>
            </w:r>
          </w:p>
        </w:tc>
        <w:tc>
          <w:tcPr>
            <w:tcW w:w="2138" w:type="dxa"/>
          </w:tcPr>
          <w:p w14:paraId="1AC866D0" w14:textId="77777777" w:rsidR="00B568F0" w:rsidRPr="00AE7802" w:rsidRDefault="00B568F0" w:rsidP="00AE7802">
            <w:pPr>
              <w:jc w:val="center"/>
              <w:rPr>
                <w:rFonts w:ascii="Times New Roman" w:eastAsia="Calibri" w:hAnsi="Times New Roman" w:cs="Times New Roman"/>
                <w:sz w:val="16"/>
                <w:szCs w:val="16"/>
              </w:rPr>
            </w:pPr>
            <w:r w:rsidRPr="00AE7802">
              <w:rPr>
                <w:rFonts w:ascii="Times New Roman" w:eastAsia="Calibri" w:hAnsi="Times New Roman" w:cs="Times New Roman"/>
                <w:sz w:val="16"/>
                <w:szCs w:val="16"/>
              </w:rPr>
              <w:t>-</w:t>
            </w:r>
          </w:p>
        </w:tc>
      </w:tr>
      <w:tr w:rsidR="00B568F0" w:rsidRPr="00AE7802" w14:paraId="0A30C215" w14:textId="77777777" w:rsidTr="00AE7802">
        <w:trPr>
          <w:trHeight w:val="255"/>
        </w:trPr>
        <w:tc>
          <w:tcPr>
            <w:tcW w:w="6059" w:type="dxa"/>
          </w:tcPr>
          <w:p w14:paraId="13061B91" w14:textId="77777777" w:rsidR="00B568F0" w:rsidRPr="00AE7802" w:rsidRDefault="00B568F0" w:rsidP="00AE7802">
            <w:pPr>
              <w:jc w:val="right"/>
              <w:rPr>
                <w:rFonts w:ascii="Times New Roman" w:eastAsia="Calibri" w:hAnsi="Times New Roman" w:cs="Times New Roman"/>
                <w:sz w:val="16"/>
                <w:szCs w:val="16"/>
              </w:rPr>
            </w:pPr>
            <w:r w:rsidRPr="00AE7802">
              <w:rPr>
                <w:rFonts w:ascii="Times New Roman" w:eastAsia="Calibri" w:hAnsi="Times New Roman" w:cs="Times New Roman"/>
                <w:sz w:val="16"/>
                <w:szCs w:val="16"/>
              </w:rPr>
              <w:t>E-Risk</w:t>
            </w:r>
          </w:p>
        </w:tc>
        <w:tc>
          <w:tcPr>
            <w:tcW w:w="3595" w:type="dxa"/>
          </w:tcPr>
          <w:p w14:paraId="6C5C3342" w14:textId="416D4DC3" w:rsidR="00B568F0" w:rsidRPr="00AE7802" w:rsidRDefault="007B1032" w:rsidP="00AE7802">
            <w:pPr>
              <w:jc w:val="center"/>
              <w:rPr>
                <w:rFonts w:ascii="Times New Roman" w:eastAsia="Calibri" w:hAnsi="Times New Roman" w:cs="Times New Roman"/>
                <w:sz w:val="16"/>
                <w:szCs w:val="16"/>
              </w:rPr>
            </w:pPr>
            <w:r>
              <w:rPr>
                <w:rFonts w:ascii="Times New Roman" w:eastAsia="Times New Roman" w:hAnsi="Times New Roman" w:cs="Times New Roman"/>
                <w:color w:val="222222"/>
                <w:sz w:val="16"/>
                <w:szCs w:val="20"/>
              </w:rPr>
              <w:t>·</w:t>
            </w:r>
            <w:r>
              <w:rPr>
                <w:rFonts w:ascii="Times New Roman" w:eastAsia="Calibri" w:hAnsi="Times New Roman" w:cs="Times New Roman"/>
                <w:sz w:val="16"/>
                <w:szCs w:val="16"/>
              </w:rPr>
              <w:t>99 (</w:t>
            </w:r>
            <w:r>
              <w:rPr>
                <w:rFonts w:ascii="Times New Roman" w:eastAsia="Times New Roman" w:hAnsi="Times New Roman" w:cs="Times New Roman"/>
                <w:color w:val="222222"/>
                <w:sz w:val="16"/>
                <w:szCs w:val="20"/>
              </w:rPr>
              <w:t>·</w:t>
            </w:r>
            <w:r>
              <w:rPr>
                <w:rFonts w:ascii="Times New Roman" w:eastAsia="Calibri" w:hAnsi="Times New Roman" w:cs="Times New Roman"/>
                <w:sz w:val="16"/>
                <w:szCs w:val="16"/>
              </w:rPr>
              <w:t>80 – 1</w:t>
            </w:r>
            <w:r>
              <w:rPr>
                <w:rFonts w:ascii="Times New Roman" w:eastAsia="Times New Roman" w:hAnsi="Times New Roman" w:cs="Times New Roman"/>
                <w:color w:val="222222"/>
                <w:sz w:val="16"/>
                <w:szCs w:val="20"/>
              </w:rPr>
              <w:t>·</w:t>
            </w:r>
            <w:r w:rsidR="00B568F0" w:rsidRPr="00AE7802">
              <w:rPr>
                <w:rFonts w:ascii="Times New Roman" w:eastAsia="Calibri" w:hAnsi="Times New Roman" w:cs="Times New Roman"/>
                <w:sz w:val="16"/>
                <w:szCs w:val="16"/>
              </w:rPr>
              <w:t>22)</w:t>
            </w:r>
          </w:p>
        </w:tc>
        <w:tc>
          <w:tcPr>
            <w:tcW w:w="2138" w:type="dxa"/>
          </w:tcPr>
          <w:p w14:paraId="282763EA" w14:textId="38B24752" w:rsidR="00B568F0" w:rsidRPr="00AE7802" w:rsidRDefault="007B1032" w:rsidP="00AE7802">
            <w:pPr>
              <w:jc w:val="center"/>
              <w:rPr>
                <w:rFonts w:ascii="Times New Roman" w:eastAsia="Calibri" w:hAnsi="Times New Roman" w:cs="Times New Roman"/>
                <w:sz w:val="16"/>
                <w:szCs w:val="16"/>
              </w:rPr>
            </w:pPr>
            <w:r>
              <w:rPr>
                <w:rFonts w:ascii="Times New Roman" w:eastAsia="Times New Roman" w:hAnsi="Times New Roman" w:cs="Times New Roman"/>
                <w:color w:val="222222"/>
                <w:sz w:val="16"/>
                <w:szCs w:val="20"/>
              </w:rPr>
              <w:t>·</w:t>
            </w:r>
            <w:r w:rsidR="00B568F0" w:rsidRPr="00AE7802">
              <w:rPr>
                <w:rFonts w:ascii="Times New Roman" w:eastAsia="Calibri" w:hAnsi="Times New Roman" w:cs="Times New Roman"/>
                <w:sz w:val="16"/>
                <w:szCs w:val="16"/>
              </w:rPr>
              <w:t>944</w:t>
            </w:r>
          </w:p>
        </w:tc>
      </w:tr>
      <w:tr w:rsidR="00B568F0" w:rsidRPr="00AE7802" w14:paraId="22564B68" w14:textId="77777777" w:rsidTr="00AE7802">
        <w:trPr>
          <w:trHeight w:val="241"/>
        </w:trPr>
        <w:tc>
          <w:tcPr>
            <w:tcW w:w="6059" w:type="dxa"/>
          </w:tcPr>
          <w:p w14:paraId="0B924A57" w14:textId="77777777" w:rsidR="00B568F0" w:rsidRPr="00AE7802" w:rsidRDefault="00B568F0" w:rsidP="00AE7802">
            <w:pPr>
              <w:jc w:val="right"/>
              <w:rPr>
                <w:rFonts w:ascii="Times New Roman" w:eastAsia="Calibri" w:hAnsi="Times New Roman" w:cs="Times New Roman"/>
                <w:sz w:val="16"/>
                <w:szCs w:val="16"/>
              </w:rPr>
            </w:pPr>
            <w:r w:rsidRPr="00AE7802">
              <w:rPr>
                <w:rFonts w:ascii="Times New Roman" w:eastAsia="Calibri" w:hAnsi="Times New Roman" w:cs="Times New Roman"/>
                <w:sz w:val="16"/>
                <w:szCs w:val="16"/>
              </w:rPr>
              <w:t>Pelotas</w:t>
            </w:r>
          </w:p>
        </w:tc>
        <w:tc>
          <w:tcPr>
            <w:tcW w:w="3595" w:type="dxa"/>
          </w:tcPr>
          <w:p w14:paraId="063AB39E" w14:textId="55ABE844" w:rsidR="00B568F0" w:rsidRPr="00AE7802" w:rsidRDefault="007B1032" w:rsidP="00AE7802">
            <w:pPr>
              <w:jc w:val="center"/>
              <w:rPr>
                <w:rFonts w:ascii="Times New Roman" w:eastAsia="Calibri" w:hAnsi="Times New Roman" w:cs="Times New Roman"/>
                <w:sz w:val="16"/>
                <w:szCs w:val="16"/>
              </w:rPr>
            </w:pPr>
            <w:r>
              <w:rPr>
                <w:rFonts w:ascii="Times New Roman" w:eastAsia="Times New Roman" w:hAnsi="Times New Roman" w:cs="Times New Roman"/>
                <w:color w:val="222222"/>
                <w:sz w:val="16"/>
                <w:szCs w:val="20"/>
              </w:rPr>
              <w:t>·</w:t>
            </w:r>
            <w:r>
              <w:rPr>
                <w:rFonts w:ascii="Times New Roman" w:eastAsia="Calibri" w:hAnsi="Times New Roman" w:cs="Times New Roman"/>
                <w:sz w:val="16"/>
                <w:szCs w:val="16"/>
              </w:rPr>
              <w:t>71 (</w:t>
            </w:r>
            <w:r>
              <w:rPr>
                <w:rFonts w:ascii="Times New Roman" w:eastAsia="Times New Roman" w:hAnsi="Times New Roman" w:cs="Times New Roman"/>
                <w:color w:val="222222"/>
                <w:sz w:val="16"/>
                <w:szCs w:val="20"/>
              </w:rPr>
              <w:t>·</w:t>
            </w:r>
            <w:r>
              <w:rPr>
                <w:rFonts w:ascii="Times New Roman" w:eastAsia="Calibri" w:hAnsi="Times New Roman" w:cs="Times New Roman"/>
                <w:sz w:val="16"/>
                <w:szCs w:val="16"/>
              </w:rPr>
              <w:t xml:space="preserve">59 - </w:t>
            </w:r>
            <w:r>
              <w:rPr>
                <w:rFonts w:ascii="Times New Roman" w:eastAsia="Times New Roman" w:hAnsi="Times New Roman" w:cs="Times New Roman"/>
                <w:color w:val="222222"/>
                <w:sz w:val="16"/>
                <w:szCs w:val="20"/>
              </w:rPr>
              <w:t>·</w:t>
            </w:r>
            <w:r w:rsidR="00B568F0" w:rsidRPr="00AE7802">
              <w:rPr>
                <w:rFonts w:ascii="Times New Roman" w:eastAsia="Calibri" w:hAnsi="Times New Roman" w:cs="Times New Roman"/>
                <w:sz w:val="16"/>
                <w:szCs w:val="16"/>
              </w:rPr>
              <w:t>85)</w:t>
            </w:r>
          </w:p>
        </w:tc>
        <w:tc>
          <w:tcPr>
            <w:tcW w:w="2138" w:type="dxa"/>
          </w:tcPr>
          <w:p w14:paraId="150956DE" w14:textId="2337DBF0" w:rsidR="00B568F0" w:rsidRPr="00AE7802" w:rsidRDefault="00B568F0" w:rsidP="00AE7802">
            <w:pPr>
              <w:jc w:val="center"/>
              <w:rPr>
                <w:rFonts w:ascii="Times New Roman" w:eastAsia="Calibri" w:hAnsi="Times New Roman" w:cs="Times New Roman"/>
                <w:sz w:val="16"/>
                <w:szCs w:val="16"/>
              </w:rPr>
            </w:pPr>
            <w:r w:rsidRPr="00AE7802">
              <w:rPr>
                <w:rFonts w:ascii="Times New Roman" w:eastAsia="Calibri" w:hAnsi="Times New Roman" w:cs="Times New Roman"/>
                <w:sz w:val="16"/>
                <w:szCs w:val="16"/>
              </w:rPr>
              <w:t xml:space="preserve">&lt; </w:t>
            </w:r>
            <w:r w:rsidR="007B1032">
              <w:rPr>
                <w:rFonts w:ascii="Times New Roman" w:eastAsia="Times New Roman" w:hAnsi="Times New Roman" w:cs="Times New Roman"/>
                <w:color w:val="222222"/>
                <w:sz w:val="16"/>
                <w:szCs w:val="20"/>
              </w:rPr>
              <w:t>·</w:t>
            </w:r>
            <w:r w:rsidRPr="00AE7802">
              <w:rPr>
                <w:rFonts w:ascii="Times New Roman" w:eastAsia="Calibri" w:hAnsi="Times New Roman" w:cs="Times New Roman"/>
                <w:sz w:val="16"/>
                <w:szCs w:val="16"/>
              </w:rPr>
              <w:t>001</w:t>
            </w:r>
          </w:p>
        </w:tc>
      </w:tr>
      <w:tr w:rsidR="00B568F0" w:rsidRPr="00AE7802" w14:paraId="06EC4B9F" w14:textId="77777777" w:rsidTr="00AE7802">
        <w:trPr>
          <w:trHeight w:val="213"/>
        </w:trPr>
        <w:tc>
          <w:tcPr>
            <w:tcW w:w="6059" w:type="dxa"/>
          </w:tcPr>
          <w:p w14:paraId="63979691" w14:textId="77777777" w:rsidR="00B568F0" w:rsidRPr="00AE7802" w:rsidRDefault="00B568F0" w:rsidP="00AE7802">
            <w:pPr>
              <w:jc w:val="right"/>
              <w:rPr>
                <w:rFonts w:ascii="Times New Roman" w:eastAsia="Calibri" w:hAnsi="Times New Roman" w:cs="Times New Roman"/>
                <w:sz w:val="16"/>
                <w:szCs w:val="16"/>
              </w:rPr>
            </w:pPr>
            <w:r w:rsidRPr="00AE7802">
              <w:rPr>
                <w:rFonts w:ascii="Times New Roman" w:eastAsia="Calibri" w:hAnsi="Times New Roman" w:cs="Times New Roman"/>
                <w:sz w:val="16"/>
                <w:szCs w:val="16"/>
              </w:rPr>
              <w:t>MTA</w:t>
            </w:r>
          </w:p>
        </w:tc>
        <w:tc>
          <w:tcPr>
            <w:tcW w:w="3595" w:type="dxa"/>
          </w:tcPr>
          <w:p w14:paraId="497824F2" w14:textId="206828B7" w:rsidR="00B568F0" w:rsidRPr="00AE7802" w:rsidRDefault="007B1032" w:rsidP="00AE7802">
            <w:pPr>
              <w:jc w:val="center"/>
              <w:rPr>
                <w:rFonts w:ascii="Times New Roman" w:eastAsia="Calibri" w:hAnsi="Times New Roman" w:cs="Times New Roman"/>
                <w:sz w:val="16"/>
                <w:szCs w:val="16"/>
              </w:rPr>
            </w:pPr>
            <w:r>
              <w:rPr>
                <w:rFonts w:ascii="Times New Roman" w:eastAsia="Calibri" w:hAnsi="Times New Roman" w:cs="Times New Roman"/>
                <w:sz w:val="16"/>
                <w:szCs w:val="16"/>
              </w:rPr>
              <w:t>2</w:t>
            </w:r>
            <w:r>
              <w:rPr>
                <w:rFonts w:ascii="Times New Roman" w:eastAsia="Times New Roman" w:hAnsi="Times New Roman" w:cs="Times New Roman"/>
                <w:color w:val="222222"/>
                <w:sz w:val="16"/>
                <w:szCs w:val="20"/>
              </w:rPr>
              <w:t>·</w:t>
            </w:r>
            <w:r>
              <w:rPr>
                <w:rFonts w:ascii="Times New Roman" w:eastAsia="Calibri" w:hAnsi="Times New Roman" w:cs="Times New Roman"/>
                <w:sz w:val="16"/>
                <w:szCs w:val="16"/>
              </w:rPr>
              <w:t>35 (1</w:t>
            </w:r>
            <w:r>
              <w:rPr>
                <w:rFonts w:ascii="Times New Roman" w:eastAsia="Times New Roman" w:hAnsi="Times New Roman" w:cs="Times New Roman"/>
                <w:color w:val="222222"/>
                <w:sz w:val="16"/>
                <w:szCs w:val="20"/>
              </w:rPr>
              <w:t>·</w:t>
            </w:r>
            <w:r>
              <w:rPr>
                <w:rFonts w:ascii="Times New Roman" w:eastAsia="Calibri" w:hAnsi="Times New Roman" w:cs="Times New Roman"/>
                <w:sz w:val="16"/>
                <w:szCs w:val="16"/>
              </w:rPr>
              <w:t>89 – 2</w:t>
            </w:r>
            <w:r>
              <w:rPr>
                <w:rFonts w:ascii="Times New Roman" w:eastAsia="Times New Roman" w:hAnsi="Times New Roman" w:cs="Times New Roman"/>
                <w:color w:val="222222"/>
                <w:sz w:val="16"/>
                <w:szCs w:val="20"/>
              </w:rPr>
              <w:t>·</w:t>
            </w:r>
            <w:r w:rsidR="00B568F0" w:rsidRPr="00AE7802">
              <w:rPr>
                <w:rFonts w:ascii="Times New Roman" w:eastAsia="Calibri" w:hAnsi="Times New Roman" w:cs="Times New Roman"/>
                <w:sz w:val="16"/>
                <w:szCs w:val="16"/>
              </w:rPr>
              <w:t>92)</w:t>
            </w:r>
          </w:p>
        </w:tc>
        <w:tc>
          <w:tcPr>
            <w:tcW w:w="2138" w:type="dxa"/>
          </w:tcPr>
          <w:p w14:paraId="212E43D0" w14:textId="51D143DF" w:rsidR="00B568F0" w:rsidRPr="00AE7802" w:rsidRDefault="007B1032" w:rsidP="00AE7802">
            <w:pPr>
              <w:jc w:val="center"/>
              <w:rPr>
                <w:rFonts w:ascii="Times New Roman" w:eastAsia="Calibri" w:hAnsi="Times New Roman" w:cs="Times New Roman"/>
                <w:sz w:val="16"/>
                <w:szCs w:val="16"/>
              </w:rPr>
            </w:pPr>
            <w:r>
              <w:rPr>
                <w:rFonts w:ascii="Times New Roman" w:eastAsia="Calibri" w:hAnsi="Times New Roman" w:cs="Times New Roman"/>
                <w:sz w:val="16"/>
                <w:szCs w:val="16"/>
              </w:rPr>
              <w:t xml:space="preserve">&lt; </w:t>
            </w:r>
            <w:r>
              <w:rPr>
                <w:rFonts w:ascii="Times New Roman" w:eastAsia="Times New Roman" w:hAnsi="Times New Roman" w:cs="Times New Roman"/>
                <w:color w:val="222222"/>
                <w:sz w:val="16"/>
                <w:szCs w:val="20"/>
              </w:rPr>
              <w:t>·</w:t>
            </w:r>
            <w:r w:rsidR="00B568F0" w:rsidRPr="00AE7802">
              <w:rPr>
                <w:rFonts w:ascii="Times New Roman" w:eastAsia="Calibri" w:hAnsi="Times New Roman" w:cs="Times New Roman"/>
                <w:sz w:val="16"/>
                <w:szCs w:val="16"/>
              </w:rPr>
              <w:t>001</w:t>
            </w:r>
          </w:p>
        </w:tc>
      </w:tr>
    </w:tbl>
    <w:p w14:paraId="321DCA0F" w14:textId="77777777" w:rsidR="00B568F0" w:rsidRPr="00AE7802" w:rsidRDefault="00B568F0" w:rsidP="00AE7802">
      <w:pPr>
        <w:spacing w:after="200"/>
        <w:rPr>
          <w:rFonts w:ascii="Times New Roman" w:eastAsia="Calibri" w:hAnsi="Times New Roman" w:cs="Times New Roman"/>
          <w:sz w:val="20"/>
          <w:szCs w:val="20"/>
        </w:rPr>
      </w:pPr>
      <w:r w:rsidRPr="00AE7802">
        <w:rPr>
          <w:rFonts w:ascii="Times New Roman" w:eastAsia="Calibri" w:hAnsi="Times New Roman" w:cs="Times New Roman"/>
          <w:i/>
          <w:sz w:val="20"/>
          <w:szCs w:val="20"/>
        </w:rPr>
        <w:t xml:space="preserve">BC </w:t>
      </w:r>
      <w:r w:rsidRPr="00AE7802">
        <w:rPr>
          <w:rFonts w:ascii="Times New Roman" w:eastAsia="Calibri" w:hAnsi="Times New Roman" w:cs="Times New Roman"/>
          <w:sz w:val="20"/>
          <w:szCs w:val="20"/>
        </w:rPr>
        <w:t xml:space="preserve">Bootstrap corrected  </w:t>
      </w:r>
    </w:p>
    <w:p w14:paraId="3BDD7D3D" w14:textId="77777777" w:rsidR="00B568F0" w:rsidRPr="00AE7802" w:rsidRDefault="00B568F0" w:rsidP="00AE7802">
      <w:pPr>
        <w:numPr>
          <w:ilvl w:val="0"/>
          <w:numId w:val="4"/>
        </w:numPr>
        <w:spacing w:after="200"/>
        <w:contextualSpacing/>
        <w:rPr>
          <w:rFonts w:ascii="Times New Roman" w:eastAsia="Calibri" w:hAnsi="Times New Roman" w:cs="Times New Roman"/>
          <w:i/>
          <w:color w:val="1A171C"/>
          <w:sz w:val="20"/>
          <w:szCs w:val="20"/>
        </w:rPr>
      </w:pPr>
      <w:r w:rsidRPr="00AE7802">
        <w:rPr>
          <w:rFonts w:ascii="Times New Roman" w:eastAsia="Calibri" w:hAnsi="Times New Roman" w:cs="Times New Roman"/>
          <w:color w:val="1A171C"/>
          <w:sz w:val="20"/>
          <w:szCs w:val="20"/>
        </w:rPr>
        <w:t>We report the OR for a 10-point change in the intelligence quotient scale.</w:t>
      </w:r>
    </w:p>
    <w:p w14:paraId="3B1A5431" w14:textId="77777777" w:rsidR="00B568F0" w:rsidRPr="00AE7802" w:rsidRDefault="00B568F0" w:rsidP="00AE7802">
      <w:pPr>
        <w:spacing w:after="200"/>
        <w:ind w:left="720"/>
        <w:contextualSpacing/>
        <w:rPr>
          <w:rFonts w:ascii="Times New Roman" w:eastAsia="Calibri" w:hAnsi="Times New Roman" w:cs="Times New Roman"/>
          <w:sz w:val="20"/>
          <w:szCs w:val="20"/>
        </w:rPr>
      </w:pPr>
    </w:p>
    <w:p w14:paraId="7C1CBD21" w14:textId="21EAB89D" w:rsidR="00B568F0" w:rsidRPr="00AE7802" w:rsidRDefault="007B1032" w:rsidP="00AE7802">
      <w:pPr>
        <w:spacing w:after="200"/>
        <w:outlineLvl w:val="0"/>
        <w:rPr>
          <w:rFonts w:ascii="Times New Roman" w:eastAsia="Calibri" w:hAnsi="Times New Roman" w:cs="Times New Roman"/>
          <w:sz w:val="20"/>
          <w:szCs w:val="20"/>
        </w:rPr>
      </w:pPr>
      <w:r>
        <w:rPr>
          <w:rFonts w:ascii="Times New Roman" w:eastAsia="Calibri" w:hAnsi="Times New Roman" w:cs="Times New Roman"/>
          <w:sz w:val="20"/>
          <w:szCs w:val="20"/>
        </w:rPr>
        <w:t xml:space="preserve">Overall Area Under the Curve: </w:t>
      </w:r>
      <w:r w:rsidR="0010716E">
        <w:rPr>
          <w:rFonts w:ascii="Times New Roman" w:eastAsia="Calibri" w:hAnsi="Times New Roman" w:cs="Times New Roman"/>
          <w:sz w:val="20"/>
          <w:szCs w:val="20"/>
        </w:rPr>
        <w:t>·</w:t>
      </w:r>
      <w:r>
        <w:rPr>
          <w:rFonts w:ascii="Times New Roman" w:eastAsia="Calibri" w:hAnsi="Times New Roman" w:cs="Times New Roman"/>
          <w:sz w:val="20"/>
          <w:szCs w:val="20"/>
        </w:rPr>
        <w:t>74 (</w:t>
      </w:r>
      <w:r w:rsidR="0010716E">
        <w:rPr>
          <w:rFonts w:ascii="Times New Roman" w:eastAsia="Calibri" w:hAnsi="Times New Roman" w:cs="Times New Roman"/>
          <w:sz w:val="20"/>
          <w:szCs w:val="20"/>
        </w:rPr>
        <w:t>·</w:t>
      </w:r>
      <w:r>
        <w:rPr>
          <w:rFonts w:ascii="Times New Roman" w:eastAsia="Calibri" w:hAnsi="Times New Roman" w:cs="Times New Roman"/>
          <w:sz w:val="20"/>
          <w:szCs w:val="20"/>
        </w:rPr>
        <w:t xml:space="preserve">73 - </w:t>
      </w:r>
      <w:r w:rsidR="0010716E">
        <w:rPr>
          <w:rFonts w:ascii="Times New Roman" w:eastAsia="Calibri" w:hAnsi="Times New Roman" w:cs="Times New Roman"/>
          <w:sz w:val="20"/>
          <w:szCs w:val="20"/>
        </w:rPr>
        <w:t>·</w:t>
      </w:r>
      <w:r>
        <w:rPr>
          <w:rFonts w:ascii="Times New Roman" w:eastAsia="Calibri" w:hAnsi="Times New Roman" w:cs="Times New Roman"/>
          <w:sz w:val="20"/>
          <w:szCs w:val="20"/>
        </w:rPr>
        <w:t xml:space="preserve">76), p &lt; </w:t>
      </w:r>
      <w:r w:rsidR="0010716E">
        <w:rPr>
          <w:rFonts w:ascii="Times New Roman" w:eastAsia="Calibri" w:hAnsi="Times New Roman" w:cs="Times New Roman"/>
          <w:sz w:val="20"/>
          <w:szCs w:val="20"/>
        </w:rPr>
        <w:t>·</w:t>
      </w:r>
      <w:r w:rsidR="00B568F0" w:rsidRPr="00AE7802">
        <w:rPr>
          <w:rFonts w:ascii="Times New Roman" w:eastAsia="Calibri" w:hAnsi="Times New Roman" w:cs="Times New Roman"/>
          <w:sz w:val="20"/>
          <w:szCs w:val="20"/>
        </w:rPr>
        <w:t xml:space="preserve">001 </w:t>
      </w:r>
      <w:r>
        <w:rPr>
          <w:rFonts w:ascii="Times New Roman" w:eastAsia="Calibri" w:hAnsi="Times New Roman" w:cs="Times New Roman"/>
          <w:sz w:val="20"/>
          <w:szCs w:val="20"/>
        </w:rPr>
        <w:t xml:space="preserve">(Bootstrap optimism-corrected: </w:t>
      </w:r>
      <w:r w:rsidR="0010716E">
        <w:rPr>
          <w:rFonts w:ascii="Times New Roman" w:eastAsia="Calibri" w:hAnsi="Times New Roman" w:cs="Times New Roman"/>
          <w:sz w:val="20"/>
          <w:szCs w:val="20"/>
        </w:rPr>
        <w:t>·</w:t>
      </w:r>
      <w:r w:rsidR="00B568F0" w:rsidRPr="00AE7802">
        <w:rPr>
          <w:rFonts w:ascii="Times New Roman" w:eastAsia="Calibri" w:hAnsi="Times New Roman" w:cs="Times New Roman"/>
          <w:sz w:val="20"/>
          <w:szCs w:val="20"/>
        </w:rPr>
        <w:t>73)</w:t>
      </w:r>
    </w:p>
    <w:p w14:paraId="0EFA4A25" w14:textId="77777777" w:rsidR="00216C8B" w:rsidRDefault="00B568F0" w:rsidP="00216C8B">
      <w:pPr>
        <w:spacing w:after="200"/>
        <w:rPr>
          <w:rFonts w:ascii="Times New Roman" w:eastAsia="Calibri" w:hAnsi="Times New Roman" w:cs="Times New Roman"/>
          <w:sz w:val="20"/>
          <w:szCs w:val="20"/>
        </w:rPr>
      </w:pPr>
      <w:r w:rsidRPr="00AE7802">
        <w:rPr>
          <w:rFonts w:ascii="Times New Roman" w:eastAsia="Calibri" w:hAnsi="Times New Roman" w:cs="Times New Roman"/>
          <w:sz w:val="20"/>
          <w:szCs w:val="20"/>
        </w:rPr>
        <w:t>We also ran a comprehensive model including all two-way interactions between site and predic</w:t>
      </w:r>
      <w:r w:rsidR="007B1032">
        <w:rPr>
          <w:rFonts w:ascii="Times New Roman" w:eastAsia="Calibri" w:hAnsi="Times New Roman" w:cs="Times New Roman"/>
          <w:sz w:val="20"/>
          <w:szCs w:val="20"/>
        </w:rPr>
        <w:t>tor variables, with an AUC of</w:t>
      </w:r>
      <w:r w:rsidR="0010716E">
        <w:rPr>
          <w:rFonts w:ascii="Times New Roman" w:eastAsia="Calibri" w:hAnsi="Times New Roman" w:cs="Times New Roman"/>
          <w:sz w:val="20"/>
          <w:szCs w:val="20"/>
        </w:rPr>
        <w:t xml:space="preserve"> ·</w:t>
      </w:r>
      <w:r w:rsidR="007B1032">
        <w:rPr>
          <w:rFonts w:ascii="Times New Roman" w:eastAsia="Calibri" w:hAnsi="Times New Roman" w:cs="Times New Roman"/>
          <w:sz w:val="20"/>
          <w:szCs w:val="20"/>
        </w:rPr>
        <w:t>78</w:t>
      </w:r>
      <w:r w:rsidRPr="00AE7802">
        <w:rPr>
          <w:rFonts w:ascii="Times New Roman" w:eastAsia="Calibri" w:hAnsi="Times New Roman" w:cs="Times New Roman"/>
          <w:sz w:val="20"/>
          <w:szCs w:val="20"/>
        </w:rPr>
        <w:t xml:space="preserve"> (available upon request).</w:t>
      </w:r>
    </w:p>
    <w:p w14:paraId="63E59959" w14:textId="32FB38D2" w:rsidR="00B568F0" w:rsidRPr="00AE7802" w:rsidRDefault="00B568F0" w:rsidP="00216C8B">
      <w:pPr>
        <w:spacing w:after="200"/>
        <w:rPr>
          <w:rFonts w:ascii="Times New Roman" w:eastAsia="Calibri" w:hAnsi="Times New Roman" w:cs="Times New Roman"/>
          <w:sz w:val="20"/>
          <w:szCs w:val="20"/>
        </w:rPr>
      </w:pPr>
      <w:bookmarkStart w:id="0" w:name="_GoBack"/>
      <w:bookmarkEnd w:id="0"/>
      <w:proofErr w:type="spellStart"/>
      <w:r w:rsidRPr="00AE7802">
        <w:rPr>
          <w:rFonts w:ascii="Times New Roman" w:eastAsia="Calibri" w:hAnsi="Times New Roman" w:cs="Times New Roman"/>
          <w:b/>
          <w:sz w:val="20"/>
          <w:szCs w:val="20"/>
        </w:rPr>
        <w:lastRenderedPageBreak/>
        <w:t>eFigure</w:t>
      </w:r>
      <w:proofErr w:type="spellEnd"/>
      <w:r w:rsidRPr="00AE7802">
        <w:rPr>
          <w:rFonts w:ascii="Times New Roman" w:eastAsia="Calibri" w:hAnsi="Times New Roman" w:cs="Times New Roman"/>
          <w:b/>
          <w:sz w:val="20"/>
          <w:szCs w:val="20"/>
        </w:rPr>
        <w:t xml:space="preserve"> 3. Bias-corrected calibration plot for internal validation in the comprehensive model.</w:t>
      </w:r>
    </w:p>
    <w:p w14:paraId="7A38E78F" w14:textId="77777777" w:rsidR="00B568F0" w:rsidRPr="00AE7802" w:rsidRDefault="00B568F0" w:rsidP="00AE7802">
      <w:pPr>
        <w:spacing w:after="200"/>
        <w:rPr>
          <w:rFonts w:ascii="Times New Roman" w:eastAsia="Calibri" w:hAnsi="Times New Roman" w:cs="Times New Roman"/>
          <w:b/>
          <w:sz w:val="20"/>
          <w:szCs w:val="20"/>
        </w:rPr>
      </w:pPr>
      <w:r w:rsidRPr="00AE7802">
        <w:rPr>
          <w:rFonts w:ascii="Times New Roman" w:eastAsia="Calibri" w:hAnsi="Times New Roman" w:cs="Times New Roman"/>
          <w:b/>
          <w:noProof/>
          <w:sz w:val="20"/>
          <w:szCs w:val="20"/>
        </w:rPr>
        <w:drawing>
          <wp:inline distT="0" distB="0" distL="0" distR="0" wp14:anchorId="19AFE62F" wp14:editId="0C1E5AA4">
            <wp:extent cx="5365115" cy="4766733"/>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3125" b="1939"/>
                    <a:stretch/>
                  </pic:blipFill>
                  <pic:spPr bwMode="auto">
                    <a:xfrm>
                      <a:off x="0" y="0"/>
                      <a:ext cx="5365115" cy="4766733"/>
                    </a:xfrm>
                    <a:prstGeom prst="rect">
                      <a:avLst/>
                    </a:prstGeom>
                    <a:ln>
                      <a:noFill/>
                    </a:ln>
                    <a:extLst>
                      <a:ext uri="{53640926-AAD7-44D8-BBD7-CCE9431645EC}">
                        <a14:shadowObscured xmlns:a14="http://schemas.microsoft.com/office/drawing/2010/main"/>
                      </a:ext>
                    </a:extLst>
                  </pic:spPr>
                </pic:pic>
              </a:graphicData>
            </a:graphic>
          </wp:inline>
        </w:drawing>
      </w:r>
    </w:p>
    <w:p w14:paraId="07386DAE" w14:textId="77777777" w:rsidR="00ED0496" w:rsidRPr="00AE7802" w:rsidRDefault="00ED0496" w:rsidP="00AE7802">
      <w:pPr>
        <w:rPr>
          <w:rFonts w:ascii="Times New Roman" w:hAnsi="Times New Roman" w:cs="Times New Roman"/>
          <w:sz w:val="20"/>
          <w:szCs w:val="20"/>
        </w:rPr>
      </w:pPr>
    </w:p>
    <w:p w14:paraId="6205A1FC" w14:textId="77777777" w:rsidR="00ED0496" w:rsidRPr="00AE7802" w:rsidRDefault="00ED0496" w:rsidP="00AE7802">
      <w:pPr>
        <w:rPr>
          <w:rFonts w:ascii="Times New Roman" w:hAnsi="Times New Roman" w:cs="Times New Roman"/>
          <w:sz w:val="20"/>
          <w:szCs w:val="20"/>
        </w:rPr>
      </w:pPr>
    </w:p>
    <w:p w14:paraId="109AC6F9" w14:textId="77777777" w:rsidR="00A23E6B" w:rsidRPr="00A23E6B" w:rsidRDefault="00ED0496" w:rsidP="00A23E6B">
      <w:pPr>
        <w:pStyle w:val="EndNoteBibliography"/>
        <w:rPr>
          <w:noProof/>
        </w:rPr>
      </w:pPr>
      <w:r w:rsidRPr="00AE7802">
        <w:rPr>
          <w:rFonts w:ascii="Times New Roman" w:hAnsi="Times New Roman" w:cs="Times New Roman"/>
          <w:sz w:val="20"/>
          <w:szCs w:val="20"/>
        </w:rPr>
        <w:fldChar w:fldCharType="begin"/>
      </w:r>
      <w:r w:rsidRPr="00AE7802">
        <w:rPr>
          <w:rFonts w:ascii="Times New Roman" w:hAnsi="Times New Roman" w:cs="Times New Roman"/>
          <w:sz w:val="20"/>
          <w:szCs w:val="20"/>
        </w:rPr>
        <w:instrText xml:space="preserve"> ADDIN EN.REFLIST </w:instrText>
      </w:r>
      <w:r w:rsidRPr="00AE7802">
        <w:rPr>
          <w:rFonts w:ascii="Times New Roman" w:hAnsi="Times New Roman" w:cs="Times New Roman"/>
          <w:sz w:val="20"/>
          <w:szCs w:val="20"/>
        </w:rPr>
        <w:fldChar w:fldCharType="separate"/>
      </w:r>
      <w:r w:rsidR="00A23E6B" w:rsidRPr="00A23E6B">
        <w:rPr>
          <w:b/>
          <w:noProof/>
        </w:rPr>
        <w:t xml:space="preserve">Caspi, A., Sugden, K., Moffitt, T. E., Taylor, A., Craig, I. W., Harrington, H., McClay, J., Mill, J., Martin, J., Braithwaite, A. &amp; Poulton, R. </w:t>
      </w:r>
      <w:r w:rsidR="00A23E6B" w:rsidRPr="00A23E6B">
        <w:rPr>
          <w:noProof/>
        </w:rPr>
        <w:t xml:space="preserve">(2003). Influence of life stress on depression: moderation by a polymorphism in the 5-HTT gene. </w:t>
      </w:r>
      <w:r w:rsidR="00A23E6B" w:rsidRPr="00A23E6B">
        <w:rPr>
          <w:i/>
          <w:noProof/>
        </w:rPr>
        <w:t>Science</w:t>
      </w:r>
      <w:r w:rsidR="00A23E6B" w:rsidRPr="00A23E6B">
        <w:rPr>
          <w:noProof/>
        </w:rPr>
        <w:t xml:space="preserve"> </w:t>
      </w:r>
      <w:r w:rsidR="00A23E6B" w:rsidRPr="00A23E6B">
        <w:rPr>
          <w:b/>
          <w:noProof/>
        </w:rPr>
        <w:t>301</w:t>
      </w:r>
      <w:r w:rsidR="00A23E6B" w:rsidRPr="00A23E6B">
        <w:rPr>
          <w:noProof/>
        </w:rPr>
        <w:t>, 386-9.</w:t>
      </w:r>
    </w:p>
    <w:p w14:paraId="745B2322" w14:textId="77777777" w:rsidR="00A23E6B" w:rsidRPr="00A23E6B" w:rsidRDefault="00A23E6B" w:rsidP="00A23E6B">
      <w:pPr>
        <w:pStyle w:val="EndNoteBibliography"/>
        <w:rPr>
          <w:noProof/>
        </w:rPr>
      </w:pPr>
      <w:r w:rsidRPr="00A23E6B">
        <w:rPr>
          <w:b/>
          <w:noProof/>
        </w:rPr>
        <w:t xml:space="preserve">Lereya, S. T., Copeland, W. E., Costello, E. J. &amp; Wolke, D. </w:t>
      </w:r>
      <w:r w:rsidRPr="00A23E6B">
        <w:rPr>
          <w:noProof/>
        </w:rPr>
        <w:t xml:space="preserve">(2015). Adult mental health consequences of peer bullying and maltreatment in childhood: two cohorts in two countries. </w:t>
      </w:r>
      <w:r w:rsidRPr="00A23E6B">
        <w:rPr>
          <w:i/>
          <w:noProof/>
        </w:rPr>
        <w:t>Lancet Psychiatry</w:t>
      </w:r>
      <w:r w:rsidRPr="00A23E6B">
        <w:rPr>
          <w:noProof/>
        </w:rPr>
        <w:t xml:space="preserve"> </w:t>
      </w:r>
      <w:r w:rsidRPr="00A23E6B">
        <w:rPr>
          <w:b/>
          <w:noProof/>
        </w:rPr>
        <w:t>2</w:t>
      </w:r>
      <w:r w:rsidRPr="00A23E6B">
        <w:rPr>
          <w:noProof/>
        </w:rPr>
        <w:t>, 524-31.</w:t>
      </w:r>
    </w:p>
    <w:p w14:paraId="4F508B62" w14:textId="77777777" w:rsidR="00A23E6B" w:rsidRPr="00A23E6B" w:rsidRDefault="00A23E6B" w:rsidP="00A23E6B">
      <w:pPr>
        <w:pStyle w:val="EndNoteBibliography"/>
        <w:rPr>
          <w:noProof/>
        </w:rPr>
      </w:pPr>
      <w:r w:rsidRPr="00A23E6B">
        <w:rPr>
          <w:b/>
          <w:noProof/>
        </w:rPr>
        <w:t xml:space="preserve">WHO </w:t>
      </w:r>
      <w:r w:rsidRPr="00A23E6B">
        <w:rPr>
          <w:noProof/>
        </w:rPr>
        <w:t>(1994). A user’s guide to self-reporting questionnaires. . WHO: Division of mental health: Geneva.</w:t>
      </w:r>
    </w:p>
    <w:p w14:paraId="106E227A" w14:textId="627C22D1" w:rsidR="005856D3" w:rsidRPr="00AE7802" w:rsidRDefault="00ED0496" w:rsidP="00AE7802">
      <w:pPr>
        <w:rPr>
          <w:rFonts w:ascii="Times New Roman" w:hAnsi="Times New Roman" w:cs="Times New Roman"/>
          <w:sz w:val="20"/>
          <w:szCs w:val="20"/>
        </w:rPr>
      </w:pPr>
      <w:r w:rsidRPr="00AE7802">
        <w:rPr>
          <w:rFonts w:ascii="Times New Roman" w:hAnsi="Times New Roman" w:cs="Times New Roman"/>
          <w:sz w:val="20"/>
          <w:szCs w:val="20"/>
        </w:rPr>
        <w:fldChar w:fldCharType="end"/>
      </w:r>
    </w:p>
    <w:sectPr w:rsidR="005856D3" w:rsidRPr="00AE7802" w:rsidSect="00093643">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5762A7" w14:textId="77777777" w:rsidR="00140AA1" w:rsidRDefault="00140AA1" w:rsidP="00FC7FF6">
      <w:r>
        <w:separator/>
      </w:r>
    </w:p>
  </w:endnote>
  <w:endnote w:type="continuationSeparator" w:id="0">
    <w:p w14:paraId="61A0925E" w14:textId="77777777" w:rsidR="00140AA1" w:rsidRDefault="00140AA1" w:rsidP="00FC7F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100980" w14:textId="77777777" w:rsidR="00140AA1" w:rsidRDefault="00140AA1" w:rsidP="00FC7FF6">
      <w:r>
        <w:separator/>
      </w:r>
    </w:p>
  </w:footnote>
  <w:footnote w:type="continuationSeparator" w:id="0">
    <w:p w14:paraId="0EA137D4" w14:textId="77777777" w:rsidR="00140AA1" w:rsidRDefault="00140AA1" w:rsidP="00FC7FF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0378BA"/>
    <w:multiLevelType w:val="hybridMultilevel"/>
    <w:tmpl w:val="A2C637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2D21DA"/>
    <w:multiLevelType w:val="hybridMultilevel"/>
    <w:tmpl w:val="43E4F6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D990239"/>
    <w:multiLevelType w:val="hybridMultilevel"/>
    <w:tmpl w:val="3482D24E"/>
    <w:lvl w:ilvl="0" w:tplc="5956A7C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6A9E03A7"/>
    <w:multiLevelType w:val="hybridMultilevel"/>
    <w:tmpl w:val="0D249E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7"/>
  <w:proofState w:spelling="clean" w:grammar="clean"/>
  <w:revisionView w:markup="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sychological Medicine&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dfwvdt9irw2abeaavbpzdxovfpwzxr02w0v&quot;&gt;references&lt;record-ids&gt;&lt;item&gt;218&lt;/item&gt;&lt;item&gt;219&lt;/item&gt;&lt;item&gt;220&lt;/item&gt;&lt;/record-ids&gt;&lt;/item&gt;&lt;/Libraries&gt;"/>
  </w:docVars>
  <w:rsids>
    <w:rsidRoot w:val="00B568F0"/>
    <w:rsid w:val="00024BB1"/>
    <w:rsid w:val="00093643"/>
    <w:rsid w:val="000F07F1"/>
    <w:rsid w:val="0010716E"/>
    <w:rsid w:val="00125325"/>
    <w:rsid w:val="00140AA1"/>
    <w:rsid w:val="001E0A29"/>
    <w:rsid w:val="00216C8B"/>
    <w:rsid w:val="00225150"/>
    <w:rsid w:val="002603DA"/>
    <w:rsid w:val="003C430F"/>
    <w:rsid w:val="00471FDA"/>
    <w:rsid w:val="00525A13"/>
    <w:rsid w:val="005856D3"/>
    <w:rsid w:val="00595D71"/>
    <w:rsid w:val="005E3971"/>
    <w:rsid w:val="0061580D"/>
    <w:rsid w:val="0067066F"/>
    <w:rsid w:val="00774B7C"/>
    <w:rsid w:val="007B1032"/>
    <w:rsid w:val="00815249"/>
    <w:rsid w:val="00836B18"/>
    <w:rsid w:val="00857838"/>
    <w:rsid w:val="008C1B1E"/>
    <w:rsid w:val="008F6C2C"/>
    <w:rsid w:val="00917E5C"/>
    <w:rsid w:val="0094371F"/>
    <w:rsid w:val="00A23E6B"/>
    <w:rsid w:val="00AE7802"/>
    <w:rsid w:val="00B568F0"/>
    <w:rsid w:val="00BA35E0"/>
    <w:rsid w:val="00BC1966"/>
    <w:rsid w:val="00BF3E7F"/>
    <w:rsid w:val="00C60D84"/>
    <w:rsid w:val="00C83296"/>
    <w:rsid w:val="00D43C5A"/>
    <w:rsid w:val="00D50857"/>
    <w:rsid w:val="00D60D3F"/>
    <w:rsid w:val="00D81BA8"/>
    <w:rsid w:val="00DC7C12"/>
    <w:rsid w:val="00E73A01"/>
    <w:rsid w:val="00EC4D08"/>
    <w:rsid w:val="00ED0496"/>
    <w:rsid w:val="00EE24AC"/>
    <w:rsid w:val="00F81219"/>
    <w:rsid w:val="00FC7FF6"/>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241BB22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568F0"/>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Normal"/>
    <w:rsid w:val="00ED0496"/>
    <w:pPr>
      <w:jc w:val="center"/>
    </w:pPr>
    <w:rPr>
      <w:rFonts w:ascii="Calibri" w:hAnsi="Calibri"/>
    </w:rPr>
  </w:style>
  <w:style w:type="paragraph" w:customStyle="1" w:styleId="EndNoteBibliography">
    <w:name w:val="EndNote Bibliography"/>
    <w:basedOn w:val="Normal"/>
    <w:rsid w:val="00ED0496"/>
    <w:rPr>
      <w:rFonts w:ascii="Calibri" w:hAnsi="Calibri"/>
    </w:rPr>
  </w:style>
  <w:style w:type="paragraph" w:styleId="Header">
    <w:name w:val="header"/>
    <w:basedOn w:val="Normal"/>
    <w:link w:val="HeaderChar"/>
    <w:uiPriority w:val="99"/>
    <w:unhideWhenUsed/>
    <w:rsid w:val="00FC7FF6"/>
    <w:pPr>
      <w:tabs>
        <w:tab w:val="center" w:pos="4680"/>
        <w:tab w:val="right" w:pos="9360"/>
      </w:tabs>
    </w:pPr>
  </w:style>
  <w:style w:type="character" w:customStyle="1" w:styleId="HeaderChar">
    <w:name w:val="Header Char"/>
    <w:basedOn w:val="DefaultParagraphFont"/>
    <w:link w:val="Header"/>
    <w:uiPriority w:val="99"/>
    <w:rsid w:val="00FC7FF6"/>
  </w:style>
  <w:style w:type="paragraph" w:styleId="Footer">
    <w:name w:val="footer"/>
    <w:basedOn w:val="Normal"/>
    <w:link w:val="FooterChar"/>
    <w:uiPriority w:val="99"/>
    <w:unhideWhenUsed/>
    <w:rsid w:val="00FC7FF6"/>
    <w:pPr>
      <w:tabs>
        <w:tab w:val="center" w:pos="4680"/>
        <w:tab w:val="right" w:pos="9360"/>
      </w:tabs>
    </w:pPr>
  </w:style>
  <w:style w:type="character" w:customStyle="1" w:styleId="FooterChar">
    <w:name w:val="Footer Char"/>
    <w:basedOn w:val="DefaultParagraphFont"/>
    <w:link w:val="Footer"/>
    <w:uiPriority w:val="99"/>
    <w:rsid w:val="00FC7F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www.R-project.org/" TargetMode="External"/><Relationship Id="rId8" Type="http://schemas.openxmlformats.org/officeDocument/2006/relationships/image" Target="media/image1.tiff"/><Relationship Id="rId9" Type="http://schemas.openxmlformats.org/officeDocument/2006/relationships/image" Target="media/image2.emf"/><Relationship Id="rId10"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7</Pages>
  <Words>2271</Words>
  <Characters>12946</Characters>
  <Application>Microsoft Macintosh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Arthur Caye</dc:creator>
  <cp:keywords/>
  <dc:description/>
  <cp:lastModifiedBy>Arthur Caye</cp:lastModifiedBy>
  <cp:revision>6</cp:revision>
  <dcterms:created xsi:type="dcterms:W3CDTF">2018-10-24T23:38:00Z</dcterms:created>
  <dcterms:modified xsi:type="dcterms:W3CDTF">2019-03-21T01:47:00Z</dcterms:modified>
</cp:coreProperties>
</file>