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2E55" w14:textId="1C66DE90" w:rsidR="00CA0D3F" w:rsidRPr="00B22604" w:rsidRDefault="00B22604">
      <w:pPr>
        <w:rPr>
          <w:sz w:val="24"/>
        </w:rPr>
      </w:pPr>
      <w:bookmarkStart w:id="0" w:name="_GoBack"/>
      <w:r w:rsidRPr="00B22604">
        <w:rPr>
          <w:sz w:val="24"/>
        </w:rPr>
        <w:t>Supplemental File 1</w:t>
      </w:r>
    </w:p>
    <w:p w14:paraId="3174E9D1" w14:textId="265540AD" w:rsidR="00B22604" w:rsidRPr="00B22604" w:rsidRDefault="00B22604">
      <w:pPr>
        <w:rPr>
          <w:sz w:val="24"/>
        </w:rPr>
      </w:pPr>
      <w:r w:rsidRPr="00B22604">
        <w:rPr>
          <w:sz w:val="24"/>
        </w:rPr>
        <w:t>Literature Search Flowchart</w:t>
      </w:r>
    </w:p>
    <w:bookmarkEnd w:id="0"/>
    <w:p w14:paraId="2F9EED23" w14:textId="59C1A30B" w:rsidR="00B22604" w:rsidRDefault="00B22604">
      <w:r w:rsidRPr="00FF614A">
        <w:rPr>
          <w:rFonts w:ascii="Times New Roman" w:hAnsi="Times New Roman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98B329" wp14:editId="211E27C1">
                <wp:simplePos x="0" y="0"/>
                <wp:positionH relativeFrom="margin">
                  <wp:posOffset>66040</wp:posOffset>
                </wp:positionH>
                <wp:positionV relativeFrom="paragraph">
                  <wp:posOffset>102235</wp:posOffset>
                </wp:positionV>
                <wp:extent cx="5334000" cy="7496175"/>
                <wp:effectExtent l="0" t="0" r="19050" b="28575"/>
                <wp:wrapNone/>
                <wp:docPr id="128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7496175"/>
                          <a:chOff x="2568" y="3626"/>
                          <a:chExt cx="9370" cy="8894"/>
                        </a:xfrm>
                      </wpg:grpSpPr>
                      <wps:wsp>
                        <wps:cNvPr id="1281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7481" y="9758"/>
                            <a:ext cx="17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68" y="6383"/>
                            <a:ext cx="3601" cy="2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FC2BB5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b/>
                                  <w:sz w:val="22"/>
                                  <w:szCs w:val="22"/>
                                </w:rPr>
                                <w:t>675</w:t>
                              </w: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 xml:space="preserve"> texts assessed for eligibility</w:t>
                              </w:r>
                            </w:p>
                            <w:p w14:paraId="2B25B059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>CINAHL (n=39)</w:t>
                              </w:r>
                            </w:p>
                            <w:p w14:paraId="5FEB07E5" w14:textId="77777777" w:rsidR="00B22604" w:rsidRPr="009658B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9658BC">
                                <w:rPr>
                                  <w:sz w:val="22"/>
                                  <w:szCs w:val="22"/>
                                  <w:lang w:val="fr-FR"/>
                                </w:rPr>
                                <w:t xml:space="preserve">Cochrane (n=5) </w:t>
                              </w:r>
                            </w:p>
                            <w:p w14:paraId="569AB38F" w14:textId="77777777" w:rsidR="00B22604" w:rsidRPr="009658B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9658BC">
                                <w:rPr>
                                  <w:sz w:val="22"/>
                                  <w:szCs w:val="22"/>
                                  <w:lang w:val="fr-FR"/>
                                </w:rPr>
                                <w:t>PILOTS (n=298)</w:t>
                              </w:r>
                            </w:p>
                            <w:p w14:paraId="07E746D9" w14:textId="77777777" w:rsidR="00B22604" w:rsidRPr="009658B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proofErr w:type="spellStart"/>
                              <w:r w:rsidRPr="009658BC">
                                <w:rPr>
                                  <w:sz w:val="22"/>
                                  <w:szCs w:val="22"/>
                                  <w:lang w:val="fr-FR"/>
                                </w:rPr>
                                <w:t>PsycInfo</w:t>
                              </w:r>
                              <w:proofErr w:type="spellEnd"/>
                              <w:r w:rsidRPr="009658BC">
                                <w:rPr>
                                  <w:sz w:val="22"/>
                                  <w:szCs w:val="22"/>
                                  <w:lang w:val="fr-FR"/>
                                </w:rPr>
                                <w:t xml:space="preserve"> (n=47)</w:t>
                              </w:r>
                            </w:p>
                            <w:p w14:paraId="4E95BAC3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>WileyOnline</w:t>
                              </w:r>
                              <w:proofErr w:type="spellEnd"/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 xml:space="preserve"> (n=22)</w:t>
                              </w:r>
                            </w:p>
                            <w:p w14:paraId="612AB310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>PubMed (n=50)</w:t>
                              </w:r>
                            </w:p>
                            <w:p w14:paraId="3E24600D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>Scopus (n= 93)</w:t>
                              </w:r>
                            </w:p>
                            <w:p w14:paraId="1485BA80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>Web of Science (n=121)</w:t>
                              </w:r>
                            </w:p>
                            <w:p w14:paraId="695089ED" w14:textId="77777777" w:rsidR="00B22604" w:rsidRDefault="00B22604" w:rsidP="00B226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6383"/>
                            <a:ext cx="3936" cy="2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84999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b/>
                                  <w:sz w:val="22"/>
                                  <w:szCs w:val="22"/>
                                </w:rPr>
                                <w:t>50</w:t>
                              </w: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 xml:space="preserve"> grey literature assessed for eligibility   </w:t>
                              </w:r>
                            </w:p>
                            <w:p w14:paraId="0BBC6021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>MHPSS (n= 6)</w:t>
                              </w:r>
                            </w:p>
                            <w:p w14:paraId="54C09AE4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>Reliefweb</w:t>
                              </w:r>
                              <w:proofErr w:type="spellEnd"/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 xml:space="preserve"> (n= 6)</w:t>
                              </w:r>
                            </w:p>
                            <w:p w14:paraId="7C0312E9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>ALNAP (n= 10)</w:t>
                              </w:r>
                            </w:p>
                            <w:p w14:paraId="1CF97F0A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>ACAPS (n= 2)</w:t>
                              </w:r>
                            </w:p>
                            <w:p w14:paraId="2A8B68FE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>Refworld</w:t>
                              </w:r>
                              <w:proofErr w:type="spellEnd"/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 xml:space="preserve"> (n= 16)</w:t>
                              </w:r>
                            </w:p>
                            <w:p w14:paraId="4147A141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>Freedom House (n= 1)</w:t>
                              </w:r>
                            </w:p>
                            <w:p w14:paraId="7402114D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>Human Rights Watch (n= 4)</w:t>
                              </w:r>
                            </w:p>
                            <w:p w14:paraId="0E5EBD3F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>Amnesty International (n= 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10304"/>
                            <a:ext cx="3280" cy="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EE08B" w14:textId="77777777" w:rsidR="00B22604" w:rsidRPr="00C624AC" w:rsidRDefault="00B22604" w:rsidP="00B22604">
                              <w:r w:rsidRPr="00277B41">
                                <w:rPr>
                                  <w:b/>
                                </w:rPr>
                                <w:t xml:space="preserve">33 </w:t>
                              </w:r>
                              <w:r w:rsidRPr="00277B41">
                                <w:t xml:space="preserve">additional texts provided by experts; </w:t>
                              </w:r>
                              <w:r w:rsidRPr="00277B41">
                                <w:rPr>
                                  <w:b/>
                                </w:rPr>
                                <w:t>5</w:t>
                              </w:r>
                              <w:r w:rsidRPr="00277B41">
                                <w:t xml:space="preserve"> additional texts sourced; </w:t>
                              </w:r>
                              <w:r>
                                <w:rPr>
                                  <w:b/>
                                </w:rPr>
                                <w:t xml:space="preserve">140 </w:t>
                              </w:r>
                              <w:r w:rsidRPr="00277B41">
                                <w:t>additional</w:t>
                              </w:r>
                              <w:r>
                                <w:t xml:space="preserve"> sources added during </w:t>
                              </w:r>
                              <w:proofErr w:type="gramStart"/>
                              <w:r>
                                <w:t>review  process</w:t>
                              </w:r>
                              <w:proofErr w:type="gramEnd"/>
                              <w:r>
                                <w:t xml:space="preserve"> (Jan – July 2018)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72" y="9374"/>
                            <a:ext cx="2666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91959" w14:textId="77777777" w:rsidR="00B22604" w:rsidRPr="00C624AC" w:rsidRDefault="00B22604" w:rsidP="00B22604">
                              <w:r w:rsidRPr="00C624AC">
                                <w:rPr>
                                  <w:b/>
                                </w:rPr>
                                <w:t xml:space="preserve">359 </w:t>
                              </w:r>
                              <w:r w:rsidRPr="00C624AC">
                                <w:t>records excluded after full-text 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11765"/>
                            <a:ext cx="3263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E57E7" w14:textId="77777777" w:rsidR="00B22604" w:rsidRPr="00C624AC" w:rsidRDefault="00B22604" w:rsidP="00B22604">
                              <w:r>
                                <w:rPr>
                                  <w:b/>
                                </w:rPr>
                                <w:t>544</w:t>
                              </w:r>
                              <w:r w:rsidRPr="00277B41">
                                <w:rPr>
                                  <w:color w:val="313132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277B41">
                                <w:t>records included in 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3626"/>
                            <a:ext cx="2836" cy="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4A0F6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b/>
                                  <w:sz w:val="22"/>
                                  <w:szCs w:val="22"/>
                                </w:rPr>
                                <w:t>440,687</w:t>
                              </w: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 xml:space="preserve"> records retrieved from </w:t>
                              </w:r>
                              <w:r w:rsidRPr="00C624AC">
                                <w:rPr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 xml:space="preserve"> academic databases</w:t>
                              </w:r>
                            </w:p>
                            <w:p w14:paraId="6E1FB20A" w14:textId="77777777" w:rsidR="00B22604" w:rsidRPr="00474BBD" w:rsidRDefault="00B22604" w:rsidP="00B226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402" y="3626"/>
                            <a:ext cx="2836" cy="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47CDE" w14:textId="77777777" w:rsidR="00B22604" w:rsidRPr="00C624AC" w:rsidRDefault="00B22604" w:rsidP="00B2260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624AC">
                                <w:rPr>
                                  <w:b/>
                                  <w:sz w:val="22"/>
                                  <w:szCs w:val="22"/>
                                </w:rPr>
                                <w:t>4,316</w:t>
                              </w: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 xml:space="preserve"> records identified in the grey literature (</w:t>
                              </w:r>
                              <w:r w:rsidRPr="00C624AC">
                                <w:rPr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C624AC">
                                <w:rPr>
                                  <w:sz w:val="22"/>
                                  <w:szCs w:val="22"/>
                                </w:rPr>
                                <w:t xml:space="preserve"> websites/databases)</w:t>
                              </w:r>
                            </w:p>
                            <w:p w14:paraId="55C732CE" w14:textId="77777777" w:rsidR="00B22604" w:rsidRPr="00474BBD" w:rsidRDefault="00B22604" w:rsidP="00B226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5381"/>
                            <a:ext cx="283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E1BE2" w14:textId="77777777" w:rsidR="00B22604" w:rsidRPr="00C624AC" w:rsidRDefault="00B22604" w:rsidP="00B22604">
                              <w:r w:rsidRPr="00C624AC">
                                <w:rPr>
                                  <w:b/>
                                </w:rPr>
                                <w:t>445,003</w:t>
                              </w:r>
                              <w:r w:rsidRPr="00C624AC">
                                <w:t xml:space="preserve"> records screened (title and abstract)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238" y="5368"/>
                            <a:ext cx="2666" cy="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E3ABB4" w14:textId="77777777" w:rsidR="00B22604" w:rsidRPr="00C624AC" w:rsidRDefault="00B22604" w:rsidP="00B22604">
                              <w:r w:rsidRPr="00C624AC">
                                <w:rPr>
                                  <w:b/>
                                </w:rPr>
                                <w:t>444,282</w:t>
                              </w:r>
                              <w:r w:rsidRPr="00C624AC">
                                <w:t xml:space="preserve"> records excluded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402" y="4569"/>
                            <a:ext cx="1578" cy="7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170" y="4570"/>
                            <a:ext cx="1535" cy="7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" y="9370"/>
                            <a:ext cx="3311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C1CF69" w14:textId="77777777" w:rsidR="00B22604" w:rsidRPr="00C624AC" w:rsidRDefault="00B22604" w:rsidP="00B22604">
                              <w:r w:rsidRPr="00C624AC">
                                <w:rPr>
                                  <w:b/>
                                </w:rPr>
                                <w:t>725</w:t>
                              </w:r>
                              <w:r w:rsidRPr="00C624AC">
                                <w:t xml:space="preserve"> full-text articles assessed for eligibility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169" y="6061"/>
                            <a:ext cx="1" cy="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169" y="8922"/>
                            <a:ext cx="0" cy="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68" y="10066"/>
                            <a:ext cx="2" cy="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168" y="11398"/>
                            <a:ext cx="0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7504" y="5624"/>
                            <a:ext cx="173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8B329" id="Group 44" o:spid="_x0000_s1026" style="position:absolute;margin-left:5.2pt;margin-top:8.05pt;width:420pt;height:590.25pt;z-index:251659264;mso-position-horizontal-relative:margin" coordorigin="2568,3626" coordsize="9370,8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7" type="#_x0000_t32" style="position:absolute;left:7481;top:9758;width:17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2568;top:6383;width:3601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">
                  <v:textbox>
                    <w:txbxContent>
                      <w:p w14:paraId="7EFC2BB5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b/>
                            <w:sz w:val="22"/>
                            <w:szCs w:val="22"/>
                          </w:rPr>
                          <w:t>675</w:t>
                        </w:r>
                        <w:r w:rsidRPr="00C624AC">
                          <w:rPr>
                            <w:sz w:val="22"/>
                            <w:szCs w:val="22"/>
                          </w:rPr>
                          <w:t xml:space="preserve"> texts assessed for eligibility</w:t>
                        </w:r>
                      </w:p>
                      <w:p w14:paraId="2B25B059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sz w:val="22"/>
                            <w:szCs w:val="22"/>
                          </w:rPr>
                          <w:t>CINAHL (n=39)</w:t>
                        </w:r>
                      </w:p>
                      <w:p w14:paraId="5FEB07E5" w14:textId="77777777" w:rsidR="00B22604" w:rsidRPr="009658B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9658BC">
                          <w:rPr>
                            <w:sz w:val="22"/>
                            <w:szCs w:val="22"/>
                            <w:lang w:val="fr-FR"/>
                          </w:rPr>
                          <w:t xml:space="preserve">Cochrane (n=5) </w:t>
                        </w:r>
                      </w:p>
                      <w:p w14:paraId="569AB38F" w14:textId="77777777" w:rsidR="00B22604" w:rsidRPr="009658B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9658BC">
                          <w:rPr>
                            <w:sz w:val="22"/>
                            <w:szCs w:val="22"/>
                            <w:lang w:val="fr-FR"/>
                          </w:rPr>
                          <w:t>PILOTS (n=298)</w:t>
                        </w:r>
                      </w:p>
                      <w:p w14:paraId="07E746D9" w14:textId="77777777" w:rsidR="00B22604" w:rsidRPr="009658B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proofErr w:type="spellStart"/>
                        <w:r w:rsidRPr="009658BC">
                          <w:rPr>
                            <w:sz w:val="22"/>
                            <w:szCs w:val="22"/>
                            <w:lang w:val="fr-FR"/>
                          </w:rPr>
                          <w:t>PsycInfo</w:t>
                        </w:r>
                        <w:proofErr w:type="spellEnd"/>
                        <w:r w:rsidRPr="009658BC">
                          <w:rPr>
                            <w:sz w:val="22"/>
                            <w:szCs w:val="22"/>
                            <w:lang w:val="fr-FR"/>
                          </w:rPr>
                          <w:t xml:space="preserve"> (n=47)</w:t>
                        </w:r>
                      </w:p>
                      <w:p w14:paraId="4E95BAC3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624AC">
                          <w:rPr>
                            <w:sz w:val="22"/>
                            <w:szCs w:val="22"/>
                          </w:rPr>
                          <w:t>WileyOnline</w:t>
                        </w:r>
                        <w:proofErr w:type="spellEnd"/>
                        <w:r w:rsidRPr="00C624AC">
                          <w:rPr>
                            <w:sz w:val="22"/>
                            <w:szCs w:val="22"/>
                          </w:rPr>
                          <w:t xml:space="preserve"> (n=22)</w:t>
                        </w:r>
                      </w:p>
                      <w:p w14:paraId="612AB310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sz w:val="22"/>
                            <w:szCs w:val="22"/>
                          </w:rPr>
                          <w:t>PubMed (n=50)</w:t>
                        </w:r>
                      </w:p>
                      <w:p w14:paraId="3E24600D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sz w:val="22"/>
                            <w:szCs w:val="22"/>
                          </w:rPr>
                          <w:t>Scopus (n= 93)</w:t>
                        </w:r>
                      </w:p>
                      <w:p w14:paraId="1485BA80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sz w:val="22"/>
                            <w:szCs w:val="22"/>
                          </w:rPr>
                          <w:t>Web of Science (n=121)</w:t>
                        </w:r>
                      </w:p>
                      <w:p w14:paraId="695089ED" w14:textId="77777777" w:rsidR="00B22604" w:rsidRDefault="00B22604" w:rsidP="00B22604"/>
                    </w:txbxContent>
                  </v:textbox>
                </v:shape>
                <v:shape id="Text Box 23" o:spid="_x0000_s1029" type="#_x0000_t202" style="position:absolute;left:6169;top:6383;width:3936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">
                  <v:textbox>
                    <w:txbxContent>
                      <w:p w14:paraId="51C84999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b/>
                            <w:sz w:val="22"/>
                            <w:szCs w:val="22"/>
                          </w:rPr>
                          <w:t>50</w:t>
                        </w:r>
                        <w:r w:rsidRPr="00C624AC">
                          <w:rPr>
                            <w:sz w:val="22"/>
                            <w:szCs w:val="22"/>
                          </w:rPr>
                          <w:t xml:space="preserve"> grey literature assessed for eligibility   </w:t>
                        </w:r>
                      </w:p>
                      <w:p w14:paraId="0BBC6021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sz w:val="22"/>
                            <w:szCs w:val="22"/>
                          </w:rPr>
                          <w:t>MHPSS (n= 6)</w:t>
                        </w:r>
                      </w:p>
                      <w:p w14:paraId="54C09AE4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624AC">
                          <w:rPr>
                            <w:sz w:val="22"/>
                            <w:szCs w:val="22"/>
                          </w:rPr>
                          <w:t>Reliefweb</w:t>
                        </w:r>
                        <w:proofErr w:type="spellEnd"/>
                        <w:r w:rsidRPr="00C624AC">
                          <w:rPr>
                            <w:sz w:val="22"/>
                            <w:szCs w:val="22"/>
                          </w:rPr>
                          <w:t xml:space="preserve"> (n= 6)</w:t>
                        </w:r>
                      </w:p>
                      <w:p w14:paraId="7C0312E9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sz w:val="22"/>
                            <w:szCs w:val="22"/>
                          </w:rPr>
                          <w:t>ALNAP (n= 10)</w:t>
                        </w:r>
                      </w:p>
                      <w:p w14:paraId="1CF97F0A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sz w:val="22"/>
                            <w:szCs w:val="22"/>
                          </w:rPr>
                          <w:t>ACAPS (n= 2)</w:t>
                        </w:r>
                      </w:p>
                      <w:p w14:paraId="2A8B68FE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624AC">
                          <w:rPr>
                            <w:sz w:val="22"/>
                            <w:szCs w:val="22"/>
                          </w:rPr>
                          <w:t>Refworld</w:t>
                        </w:r>
                        <w:proofErr w:type="spellEnd"/>
                        <w:r w:rsidRPr="00C624AC">
                          <w:rPr>
                            <w:sz w:val="22"/>
                            <w:szCs w:val="22"/>
                          </w:rPr>
                          <w:t xml:space="preserve"> (n= 16)</w:t>
                        </w:r>
                      </w:p>
                      <w:p w14:paraId="4147A141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sz w:val="22"/>
                            <w:szCs w:val="22"/>
                          </w:rPr>
                          <w:t>Freedom House (n= 1)</w:t>
                        </w:r>
                      </w:p>
                      <w:p w14:paraId="7402114D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sz w:val="22"/>
                            <w:szCs w:val="22"/>
                          </w:rPr>
                          <w:t>Human Rights Watch (n= 4)</w:t>
                        </w:r>
                      </w:p>
                      <w:p w14:paraId="0E5EBD3F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sz w:val="22"/>
                            <w:szCs w:val="22"/>
                          </w:rPr>
                          <w:t>Amnesty International (n= 5)</w:t>
                        </w:r>
                      </w:p>
                    </w:txbxContent>
                  </v:textbox>
                </v:shape>
                <v:shape id="Text Box 24" o:spid="_x0000_s1030" type="#_x0000_t202" style="position:absolute;left:4224;top:10304;width:3280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">
                  <v:textbox>
                    <w:txbxContent>
                      <w:p w14:paraId="638EE08B" w14:textId="77777777" w:rsidR="00B22604" w:rsidRPr="00C624AC" w:rsidRDefault="00B22604" w:rsidP="00B22604">
                        <w:r w:rsidRPr="00277B41">
                          <w:rPr>
                            <w:b/>
                          </w:rPr>
                          <w:t xml:space="preserve">33 </w:t>
                        </w:r>
                        <w:r w:rsidRPr="00277B41">
                          <w:t xml:space="preserve">additional texts provided by experts; </w:t>
                        </w:r>
                        <w:r w:rsidRPr="00277B41">
                          <w:rPr>
                            <w:b/>
                          </w:rPr>
                          <w:t>5</w:t>
                        </w:r>
                        <w:r w:rsidRPr="00277B41">
                          <w:t xml:space="preserve"> additional texts sourced; </w:t>
                        </w:r>
                        <w:r>
                          <w:rPr>
                            <w:b/>
                          </w:rPr>
                          <w:t xml:space="preserve">140 </w:t>
                        </w:r>
                        <w:r w:rsidRPr="00277B41">
                          <w:t>additional</w:t>
                        </w:r>
                        <w:r>
                          <w:t xml:space="preserve"> sources added during </w:t>
                        </w:r>
                        <w:proofErr w:type="gramStart"/>
                        <w:r>
                          <w:t>review  process</w:t>
                        </w:r>
                        <w:proofErr w:type="gramEnd"/>
                        <w:r>
                          <w:t xml:space="preserve"> (Jan – July 2018)</w:t>
                        </w:r>
                      </w:p>
                    </w:txbxContent>
                  </v:textbox>
                </v:shape>
                <v:shape id="Text Box 25" o:spid="_x0000_s1031" type="#_x0000_t202" style="position:absolute;left:9272;top:9374;width:2666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">
                  <v:textbox>
                    <w:txbxContent>
                      <w:p w14:paraId="7B491959" w14:textId="77777777" w:rsidR="00B22604" w:rsidRPr="00C624AC" w:rsidRDefault="00B22604" w:rsidP="00B22604">
                        <w:r w:rsidRPr="00C624AC">
                          <w:rPr>
                            <w:b/>
                          </w:rPr>
                          <w:t xml:space="preserve">359 </w:t>
                        </w:r>
                        <w:r w:rsidRPr="00C624AC">
                          <w:t>records excluded after full-text review</w:t>
                        </w:r>
                      </w:p>
                    </w:txbxContent>
                  </v:textbox>
                </v:shape>
                <v:shape id="Text Box 26" o:spid="_x0000_s1032" type="#_x0000_t202" style="position:absolute;left:4241;top:11765;width:3263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">
                  <v:textbox>
                    <w:txbxContent>
                      <w:p w14:paraId="3E5E57E7" w14:textId="77777777" w:rsidR="00B22604" w:rsidRPr="00C624AC" w:rsidRDefault="00B22604" w:rsidP="00B22604">
                        <w:r>
                          <w:rPr>
                            <w:b/>
                          </w:rPr>
                          <w:t>544</w:t>
                        </w:r>
                        <w:r w:rsidRPr="00277B41">
                          <w:rPr>
                            <w:color w:val="313132"/>
                            <w:sz w:val="27"/>
                            <w:szCs w:val="27"/>
                            <w:shd w:val="clear" w:color="auto" w:fill="FFFFFF"/>
                          </w:rPr>
                          <w:t xml:space="preserve"> </w:t>
                        </w:r>
                        <w:r w:rsidRPr="00277B41">
                          <w:t>records included in review</w:t>
                        </w:r>
                      </w:p>
                    </w:txbxContent>
                  </v:textbox>
                </v:shape>
                <v:shape id="Text Box 27" o:spid="_x0000_s1033" type="#_x0000_t202" style="position:absolute;left:3060;top:3626;width:2836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">
                  <v:textbox>
                    <w:txbxContent>
                      <w:p w14:paraId="0F84A0F6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b/>
                            <w:sz w:val="22"/>
                            <w:szCs w:val="22"/>
                          </w:rPr>
                          <w:t>440,687</w:t>
                        </w:r>
                        <w:r w:rsidRPr="00C624AC">
                          <w:rPr>
                            <w:sz w:val="22"/>
                            <w:szCs w:val="22"/>
                          </w:rPr>
                          <w:t xml:space="preserve"> records retrieved from </w:t>
                        </w:r>
                        <w:r w:rsidRPr="00C624AC">
                          <w:rPr>
                            <w:b/>
                            <w:sz w:val="22"/>
                            <w:szCs w:val="22"/>
                          </w:rPr>
                          <w:t>8</w:t>
                        </w:r>
                        <w:r w:rsidRPr="00C624AC">
                          <w:rPr>
                            <w:sz w:val="22"/>
                            <w:szCs w:val="22"/>
                          </w:rPr>
                          <w:t xml:space="preserve"> academic databases</w:t>
                        </w:r>
                      </w:p>
                      <w:p w14:paraId="6E1FB20A" w14:textId="77777777" w:rsidR="00B22604" w:rsidRPr="00474BBD" w:rsidRDefault="00B22604" w:rsidP="00B22604"/>
                    </w:txbxContent>
                  </v:textbox>
                </v:shape>
                <v:shape id="Text Box 28" o:spid="_x0000_s1034" type="#_x0000_t202" style="position:absolute;left:6402;top:3626;width:2836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">
                  <v:textbox>
                    <w:txbxContent>
                      <w:p w14:paraId="3FD47CDE" w14:textId="77777777" w:rsidR="00B22604" w:rsidRPr="00C624AC" w:rsidRDefault="00B22604" w:rsidP="00B2260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C624AC">
                          <w:rPr>
                            <w:b/>
                            <w:sz w:val="22"/>
                            <w:szCs w:val="22"/>
                          </w:rPr>
                          <w:t>4,316</w:t>
                        </w:r>
                        <w:r w:rsidRPr="00C624AC">
                          <w:rPr>
                            <w:sz w:val="22"/>
                            <w:szCs w:val="22"/>
                          </w:rPr>
                          <w:t xml:space="preserve"> records identified in the grey literature (</w:t>
                        </w:r>
                        <w:r w:rsidRPr="00C624AC">
                          <w:rPr>
                            <w:b/>
                            <w:sz w:val="22"/>
                            <w:szCs w:val="22"/>
                          </w:rPr>
                          <w:t>8</w:t>
                        </w:r>
                        <w:r w:rsidRPr="00C624AC">
                          <w:rPr>
                            <w:sz w:val="22"/>
                            <w:szCs w:val="22"/>
                          </w:rPr>
                          <w:t xml:space="preserve"> websites/databases)</w:t>
                        </w:r>
                      </w:p>
                      <w:p w14:paraId="55C732CE" w14:textId="77777777" w:rsidR="00B22604" w:rsidRPr="00474BBD" w:rsidRDefault="00B22604" w:rsidP="00B22604"/>
                    </w:txbxContent>
                  </v:textbox>
                </v:shape>
                <v:shape id="Text Box 29" o:spid="_x0000_s1035" type="#_x0000_t202" style="position:absolute;left:4668;top:5381;width:283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">
                  <v:textbox>
                    <w:txbxContent>
                      <w:p w14:paraId="2E5E1BE2" w14:textId="77777777" w:rsidR="00B22604" w:rsidRPr="00C624AC" w:rsidRDefault="00B22604" w:rsidP="00B22604">
                        <w:r w:rsidRPr="00C624AC">
                          <w:rPr>
                            <w:b/>
                          </w:rPr>
                          <w:t>445,003</w:t>
                        </w:r>
                        <w:r w:rsidRPr="00C624AC">
                          <w:t xml:space="preserve"> records screened (title and abstract)</w:t>
                        </w:r>
                      </w:p>
                    </w:txbxContent>
                  </v:textbox>
                </v:shape>
                <v:shape id="Text Box 30" o:spid="_x0000_s1036" type="#_x0000_t202" style="position:absolute;left:9238;top:5368;width:2666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">
                  <v:textbox>
                    <w:txbxContent>
                      <w:p w14:paraId="6FE3ABB4" w14:textId="77777777" w:rsidR="00B22604" w:rsidRPr="00C624AC" w:rsidRDefault="00B22604" w:rsidP="00B22604">
                        <w:r w:rsidRPr="00C624AC">
                          <w:rPr>
                            <w:b/>
                          </w:rPr>
                          <w:t>444,282</w:t>
                        </w:r>
                        <w:r w:rsidRPr="00C624AC">
                          <w:t xml:space="preserve"> records excluded </w:t>
                        </w:r>
                      </w:p>
                    </w:txbxContent>
                  </v:textbox>
                </v:shape>
                <v:shape id="AutoShape 31" o:spid="_x0000_s1037" type="#_x0000_t32" style="position:absolute;left:4402;top:4569;width:1578;height:7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">
                  <v:stroke endarrow="block"/>
                </v:shape>
                <v:shape id="AutoShape 32" o:spid="_x0000_s1038" type="#_x0000_t32" style="position:absolute;left:6170;top:4570;width:1535;height:7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">
                  <v:stroke endarrow="block"/>
                </v:shape>
                <v:shape id="Text Box 33" o:spid="_x0000_s1039" type="#_x0000_t202" style="position:absolute;left:4191;top:9370;width:3311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">
                  <v:textbox>
                    <w:txbxContent>
                      <w:p w14:paraId="6BC1CF69" w14:textId="77777777" w:rsidR="00B22604" w:rsidRPr="00C624AC" w:rsidRDefault="00B22604" w:rsidP="00B22604">
                        <w:r w:rsidRPr="00C624AC">
                          <w:rPr>
                            <w:b/>
                          </w:rPr>
                          <w:t>725</w:t>
                        </w:r>
                        <w:r w:rsidRPr="00C624AC">
                          <w:t xml:space="preserve"> full-text articles assessed for eligibility</w:t>
                        </w:r>
                      </w:p>
                    </w:txbxContent>
                  </v:textbox>
                </v:shape>
                <v:shape id="AutoShape 34" o:spid="_x0000_s1040" type="#_x0000_t32" style="position:absolute;left:6169;top:6061;width:1;height: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">
                  <v:stroke endarrow="block"/>
                </v:shape>
                <v:shape id="AutoShape 35" o:spid="_x0000_s1041" type="#_x0000_t32" style="position:absolute;left:6169;top:8922;width:0;height: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">
                  <v:stroke endarrow="block"/>
                </v:shape>
                <v:shape id="AutoShape 36" o:spid="_x0000_s1042" type="#_x0000_t32" style="position:absolute;left:6168;top:10066;width:2;height: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">
                  <v:stroke endarrow="block"/>
                </v:shape>
                <v:shape id="AutoShape 37" o:spid="_x0000_s1043" type="#_x0000_t32" style="position:absolute;left:6168;top:11398;width:0;height: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">
                  <v:stroke endarrow="block"/>
                </v:shape>
                <v:shape id="AutoShape 38" o:spid="_x0000_s1044" type="#_x0000_t32" style="position:absolute;left:7504;top:5624;width:173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">
                  <v:stroke endarrow="block"/>
                </v:shape>
                <w10:wrap anchorx="margin"/>
              </v:group>
            </w:pict>
          </mc:Fallback>
        </mc:AlternateContent>
      </w:r>
    </w:p>
    <w:sectPr w:rsidR="00B226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Q0tzAzMjY0NTI2MTZV0lEKTi0uzszPAykwrAUApHrF1ywAAAA="/>
  </w:docVars>
  <w:rsids>
    <w:rsidRoot w:val="00B22604"/>
    <w:rsid w:val="00892B6C"/>
    <w:rsid w:val="00B22604"/>
    <w:rsid w:val="00C0721B"/>
    <w:rsid w:val="00C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E552"/>
  <w15:chartTrackingRefBased/>
  <w15:docId w15:val="{00BACDCF-DBDC-40B6-B32E-9C375A07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260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2604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Kuowei Tay</dc:creator>
  <cp:keywords/>
  <dc:description/>
  <cp:lastModifiedBy>Alvin Kuowei Tay</cp:lastModifiedBy>
  <cp:revision>1</cp:revision>
  <dcterms:created xsi:type="dcterms:W3CDTF">2019-01-14T22:30:00Z</dcterms:created>
  <dcterms:modified xsi:type="dcterms:W3CDTF">2019-01-14T22:38:00Z</dcterms:modified>
</cp:coreProperties>
</file>