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E4" w:rsidRDefault="00AA22E4"/>
    <w:p w:rsidR="00AA22E4" w:rsidRPr="006801F4" w:rsidRDefault="00AA22E4" w:rsidP="008937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3. </w:t>
      </w:r>
      <w:r w:rsidRPr="006801F4">
        <w:rPr>
          <w:b/>
          <w:sz w:val="24"/>
          <w:szCs w:val="24"/>
        </w:rPr>
        <w:t>Disability as a</w:t>
      </w:r>
      <w:r w:rsidR="008937C3">
        <w:rPr>
          <w:b/>
          <w:sz w:val="24"/>
          <w:szCs w:val="24"/>
        </w:rPr>
        <w:t xml:space="preserve"> potential m</w:t>
      </w:r>
      <w:r w:rsidRPr="006801F4">
        <w:rPr>
          <w:b/>
          <w:sz w:val="24"/>
          <w:szCs w:val="24"/>
        </w:rPr>
        <w:t xml:space="preserve">ediator </w:t>
      </w:r>
      <w:r>
        <w:rPr>
          <w:b/>
          <w:sz w:val="24"/>
          <w:szCs w:val="24"/>
        </w:rPr>
        <w:t>between</w:t>
      </w:r>
      <w:r w:rsidR="008937C3">
        <w:rPr>
          <w:b/>
          <w:sz w:val="24"/>
          <w:szCs w:val="24"/>
        </w:rPr>
        <w:t xml:space="preserve"> severe mental disorder and severe food i</w:t>
      </w:r>
      <w:bookmarkStart w:id="0" w:name="_GoBack"/>
      <w:bookmarkEnd w:id="0"/>
      <w:r w:rsidRPr="006801F4">
        <w:rPr>
          <w:b/>
          <w:sz w:val="24"/>
          <w:szCs w:val="24"/>
        </w:rPr>
        <w:t xml:space="preserve">nsecurity </w:t>
      </w:r>
    </w:p>
    <w:tbl>
      <w:tblPr>
        <w:tblpPr w:leftFromText="180" w:rightFromText="180" w:vertAnchor="text" w:horzAnchor="margin" w:tblpY="10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2970"/>
        <w:gridCol w:w="3420"/>
      </w:tblGrid>
      <w:tr w:rsidR="00AA22E4" w:rsidRPr="003B126A" w:rsidTr="002E7780">
        <w:tc>
          <w:tcPr>
            <w:tcW w:w="2965" w:type="dxa"/>
            <w:vAlign w:val="center"/>
          </w:tcPr>
          <w:p w:rsidR="00AA22E4" w:rsidRPr="006801F4" w:rsidDel="000B2FB3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297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Crude Odds Ratio</w:t>
            </w:r>
          </w:p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(95% confidence interval)</w:t>
            </w:r>
          </w:p>
        </w:tc>
        <w:tc>
          <w:tcPr>
            <w:tcW w:w="342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Adjusted Odds Ratio</w:t>
            </w:r>
          </w:p>
          <w:p w:rsidR="00AA22E4" w:rsidRPr="006801F4" w:rsidRDefault="00AA22E4" w:rsidP="002E778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(95% confidence interval)</w:t>
            </w:r>
          </w:p>
          <w:p w:rsidR="00AA22E4" w:rsidRPr="006801F4" w:rsidRDefault="00AA22E4" w:rsidP="002E778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(n=556)</w:t>
            </w:r>
          </w:p>
        </w:tc>
      </w:tr>
      <w:tr w:rsidR="00AA22E4" w:rsidRPr="003B126A" w:rsidTr="002E7780">
        <w:tc>
          <w:tcPr>
            <w:tcW w:w="2965" w:type="dxa"/>
          </w:tcPr>
          <w:p w:rsidR="00AA22E4" w:rsidRPr="006801F4" w:rsidRDefault="008937C3" w:rsidP="002E77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WHODAS score</w:t>
            </w:r>
          </w:p>
        </w:tc>
        <w:tc>
          <w:tcPr>
            <w:tcW w:w="297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9B76B2">
              <w:rPr>
                <w:b/>
                <w:sz w:val="24"/>
                <w:szCs w:val="24"/>
              </w:rPr>
              <w:t>1.06</w:t>
            </w:r>
            <w:r w:rsidRPr="006801F4">
              <w:rPr>
                <w:b/>
                <w:sz w:val="24"/>
                <w:szCs w:val="24"/>
              </w:rPr>
              <w:t xml:space="preserve"> (1.04, 1.07)</w:t>
            </w:r>
          </w:p>
        </w:tc>
        <w:tc>
          <w:tcPr>
            <w:tcW w:w="342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1.07 (1.04, 1.09)</w:t>
            </w:r>
          </w:p>
        </w:tc>
      </w:tr>
      <w:tr w:rsidR="00AA22E4" w:rsidRPr="003B126A" w:rsidTr="002E7780">
        <w:tc>
          <w:tcPr>
            <w:tcW w:w="2965" w:type="dxa"/>
          </w:tcPr>
          <w:p w:rsidR="00AA22E4" w:rsidRPr="006801F4" w:rsidRDefault="00AA22E4" w:rsidP="002E7780">
            <w:pPr>
              <w:spacing w:after="0" w:line="36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Person with SMD</w:t>
            </w:r>
          </w:p>
        </w:tc>
        <w:tc>
          <w:tcPr>
            <w:tcW w:w="297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0.78 (0.44, 1.40)</w:t>
            </w:r>
          </w:p>
        </w:tc>
        <w:tc>
          <w:tcPr>
            <w:tcW w:w="342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1.01 (0.51, 2.00</w:t>
            </w:r>
            <w:r w:rsidRPr="006801F4">
              <w:rPr>
                <w:sz w:val="24"/>
                <w:szCs w:val="24"/>
              </w:rPr>
              <w:t>)</w:t>
            </w:r>
          </w:p>
        </w:tc>
      </w:tr>
      <w:tr w:rsidR="00AA22E4" w:rsidRPr="003B126A" w:rsidTr="002E7780">
        <w:tc>
          <w:tcPr>
            <w:tcW w:w="2965" w:type="dxa"/>
          </w:tcPr>
          <w:p w:rsidR="00AA22E4" w:rsidRPr="006801F4" w:rsidRDefault="00AA22E4" w:rsidP="002E7780">
            <w:pPr>
              <w:spacing w:after="0" w:line="36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Sex (male)</w:t>
            </w:r>
          </w:p>
        </w:tc>
        <w:tc>
          <w:tcPr>
            <w:tcW w:w="297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1.16 (0.76, 1.75)</w:t>
            </w:r>
          </w:p>
        </w:tc>
        <w:tc>
          <w:tcPr>
            <w:tcW w:w="342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1.0</w:t>
            </w:r>
            <w:r w:rsidRPr="009B76B2">
              <w:rPr>
                <w:sz w:val="24"/>
                <w:szCs w:val="24"/>
              </w:rPr>
              <w:t>9 (0.68</w:t>
            </w:r>
            <w:r w:rsidRPr="006801F4">
              <w:rPr>
                <w:sz w:val="24"/>
                <w:szCs w:val="24"/>
              </w:rPr>
              <w:t>, 1.7</w:t>
            </w:r>
            <w:r w:rsidRPr="009B76B2">
              <w:rPr>
                <w:sz w:val="24"/>
                <w:szCs w:val="24"/>
              </w:rPr>
              <w:t>6</w:t>
            </w:r>
            <w:r w:rsidRPr="006801F4">
              <w:rPr>
                <w:sz w:val="24"/>
                <w:szCs w:val="24"/>
              </w:rPr>
              <w:t>)</w:t>
            </w:r>
          </w:p>
        </w:tc>
      </w:tr>
      <w:tr w:rsidR="00AA22E4" w:rsidRPr="003B126A" w:rsidTr="002E7780">
        <w:tc>
          <w:tcPr>
            <w:tcW w:w="2965" w:type="dxa"/>
          </w:tcPr>
          <w:p w:rsidR="00AA22E4" w:rsidRPr="006801F4" w:rsidRDefault="00AA22E4" w:rsidP="002E7780">
            <w:pPr>
              <w:spacing w:after="0" w:line="36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Age (in years)</w:t>
            </w:r>
          </w:p>
        </w:tc>
        <w:tc>
          <w:tcPr>
            <w:tcW w:w="297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1.01 (0.99, 1.02)</w:t>
            </w:r>
          </w:p>
        </w:tc>
        <w:tc>
          <w:tcPr>
            <w:tcW w:w="342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1.00 (0.98</w:t>
            </w:r>
            <w:r w:rsidRPr="006801F4">
              <w:rPr>
                <w:sz w:val="24"/>
                <w:szCs w:val="24"/>
              </w:rPr>
              <w:t>, 1.02)</w:t>
            </w:r>
          </w:p>
        </w:tc>
      </w:tr>
      <w:tr w:rsidR="00AA22E4" w:rsidRPr="003B126A" w:rsidTr="002E7780">
        <w:tc>
          <w:tcPr>
            <w:tcW w:w="2965" w:type="dxa"/>
          </w:tcPr>
          <w:p w:rsidR="00AA22E4" w:rsidRPr="006801F4" w:rsidRDefault="00AA22E4" w:rsidP="002E7780">
            <w:pPr>
              <w:spacing w:after="0" w:line="36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Residence (urban)</w:t>
            </w:r>
          </w:p>
        </w:tc>
        <w:tc>
          <w:tcPr>
            <w:tcW w:w="297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0.82 (0.50, 1.35)</w:t>
            </w:r>
          </w:p>
        </w:tc>
        <w:tc>
          <w:tcPr>
            <w:tcW w:w="342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0.70 (0.41, 1.22)</w:t>
            </w:r>
          </w:p>
        </w:tc>
      </w:tr>
      <w:tr w:rsidR="00AA22E4" w:rsidRPr="003B126A" w:rsidTr="002E7780">
        <w:tc>
          <w:tcPr>
            <w:tcW w:w="2965" w:type="dxa"/>
          </w:tcPr>
          <w:p w:rsidR="00AA22E4" w:rsidRPr="009B76B2" w:rsidRDefault="00AA22E4" w:rsidP="002E7780">
            <w:pPr>
              <w:spacing w:after="0" w:line="360" w:lineRule="auto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Able to read and write</w:t>
            </w:r>
          </w:p>
        </w:tc>
        <w:tc>
          <w:tcPr>
            <w:tcW w:w="2970" w:type="dxa"/>
          </w:tcPr>
          <w:p w:rsidR="00AA22E4" w:rsidRPr="009B76B2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1.31 (0.75, 2.31)</w:t>
            </w:r>
          </w:p>
        </w:tc>
        <w:tc>
          <w:tcPr>
            <w:tcW w:w="3420" w:type="dxa"/>
          </w:tcPr>
          <w:p w:rsidR="00AA22E4" w:rsidRPr="009B76B2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1.35 (0.73, 2.48)</w:t>
            </w:r>
          </w:p>
        </w:tc>
      </w:tr>
      <w:tr w:rsidR="00AA22E4" w:rsidRPr="003B126A" w:rsidTr="002E7780">
        <w:tc>
          <w:tcPr>
            <w:tcW w:w="2965" w:type="dxa"/>
          </w:tcPr>
          <w:p w:rsidR="00AA22E4" w:rsidRPr="009B76B2" w:rsidRDefault="00AA22E4" w:rsidP="002E7780">
            <w:pPr>
              <w:spacing w:after="0" w:line="360" w:lineRule="auto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Formal education</w:t>
            </w:r>
          </w:p>
        </w:tc>
        <w:tc>
          <w:tcPr>
            <w:tcW w:w="2970" w:type="dxa"/>
          </w:tcPr>
          <w:p w:rsidR="00AA22E4" w:rsidRPr="009B76B2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0.87 (0.55, 1.38)</w:t>
            </w:r>
          </w:p>
        </w:tc>
        <w:tc>
          <w:tcPr>
            <w:tcW w:w="3420" w:type="dxa"/>
          </w:tcPr>
          <w:p w:rsidR="00AA22E4" w:rsidRPr="009B76B2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1.19 (0.68, 2.07)</w:t>
            </w:r>
          </w:p>
        </w:tc>
      </w:tr>
      <w:tr w:rsidR="00AA22E4" w:rsidRPr="003B126A" w:rsidTr="002E7780">
        <w:tc>
          <w:tcPr>
            <w:tcW w:w="2965" w:type="dxa"/>
          </w:tcPr>
          <w:p w:rsidR="00AA22E4" w:rsidRPr="006801F4" w:rsidRDefault="00AA22E4" w:rsidP="002E7780">
            <w:pPr>
              <w:spacing w:after="0" w:line="36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Current household head</w:t>
            </w:r>
          </w:p>
        </w:tc>
        <w:tc>
          <w:tcPr>
            <w:tcW w:w="297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b/>
                <w:sz w:val="24"/>
                <w:szCs w:val="24"/>
                <w:highlight w:val="red"/>
              </w:rPr>
            </w:pPr>
            <w:r w:rsidRPr="006801F4">
              <w:rPr>
                <w:b/>
                <w:sz w:val="24"/>
                <w:szCs w:val="24"/>
              </w:rPr>
              <w:t>2.21 (1.30, 3.</w:t>
            </w:r>
            <w:r w:rsidRPr="009B76B2">
              <w:rPr>
                <w:b/>
                <w:sz w:val="24"/>
                <w:szCs w:val="24"/>
              </w:rPr>
              <w:t>75</w:t>
            </w:r>
            <w:r w:rsidRPr="006801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B76B2">
              <w:rPr>
                <w:sz w:val="24"/>
                <w:szCs w:val="24"/>
              </w:rPr>
              <w:t>1.80</w:t>
            </w:r>
            <w:r w:rsidRPr="006801F4">
              <w:rPr>
                <w:sz w:val="24"/>
                <w:szCs w:val="24"/>
              </w:rPr>
              <w:t xml:space="preserve"> (0.98, 3.3</w:t>
            </w:r>
            <w:r w:rsidRPr="009B76B2">
              <w:rPr>
                <w:sz w:val="24"/>
                <w:szCs w:val="24"/>
              </w:rPr>
              <w:t>3</w:t>
            </w:r>
            <w:r w:rsidRPr="006801F4">
              <w:rPr>
                <w:sz w:val="24"/>
                <w:szCs w:val="24"/>
              </w:rPr>
              <w:t>)</w:t>
            </w:r>
          </w:p>
        </w:tc>
      </w:tr>
      <w:tr w:rsidR="00AA22E4" w:rsidRPr="003B126A" w:rsidTr="002E7780">
        <w:trPr>
          <w:trHeight w:val="404"/>
        </w:trPr>
        <w:tc>
          <w:tcPr>
            <w:tcW w:w="2965" w:type="dxa"/>
          </w:tcPr>
          <w:p w:rsidR="00AA22E4" w:rsidRPr="006801F4" w:rsidRDefault="00AA22E4" w:rsidP="002E7780">
            <w:pPr>
              <w:spacing w:after="0" w:line="36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Annual income</w:t>
            </w:r>
          </w:p>
        </w:tc>
        <w:tc>
          <w:tcPr>
            <w:tcW w:w="297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b/>
                <w:sz w:val="24"/>
                <w:szCs w:val="24"/>
              </w:rPr>
              <w:t>0.99 (0.99, 0.99)</w:t>
            </w:r>
          </w:p>
        </w:tc>
        <w:tc>
          <w:tcPr>
            <w:tcW w:w="342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801F4">
              <w:rPr>
                <w:b/>
                <w:sz w:val="24"/>
                <w:szCs w:val="24"/>
              </w:rPr>
              <w:t>0.99 (0.99, 0.99)</w:t>
            </w:r>
          </w:p>
        </w:tc>
      </w:tr>
      <w:tr w:rsidR="00AA22E4" w:rsidRPr="003B126A" w:rsidTr="002E7780">
        <w:tc>
          <w:tcPr>
            <w:tcW w:w="2965" w:type="dxa"/>
          </w:tcPr>
          <w:p w:rsidR="00AA22E4" w:rsidRPr="006801F4" w:rsidRDefault="00AA22E4" w:rsidP="002E7780">
            <w:pPr>
              <w:spacing w:after="0" w:line="36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Number of dependents</w:t>
            </w:r>
          </w:p>
        </w:tc>
        <w:tc>
          <w:tcPr>
            <w:tcW w:w="297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0.97 (0.86, 1.09)</w:t>
            </w:r>
          </w:p>
        </w:tc>
        <w:tc>
          <w:tcPr>
            <w:tcW w:w="342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1.07 (0.9</w:t>
            </w:r>
            <w:r w:rsidRPr="009B76B2">
              <w:rPr>
                <w:sz w:val="24"/>
                <w:szCs w:val="24"/>
              </w:rPr>
              <w:t>3</w:t>
            </w:r>
            <w:r w:rsidRPr="006801F4">
              <w:rPr>
                <w:sz w:val="24"/>
                <w:szCs w:val="24"/>
              </w:rPr>
              <w:t>, 1.23)</w:t>
            </w:r>
          </w:p>
        </w:tc>
      </w:tr>
      <w:tr w:rsidR="00AA22E4" w:rsidRPr="003B126A" w:rsidTr="002E7780">
        <w:tc>
          <w:tcPr>
            <w:tcW w:w="2965" w:type="dxa"/>
          </w:tcPr>
          <w:p w:rsidR="00AA22E4" w:rsidRPr="006801F4" w:rsidRDefault="00AA22E4" w:rsidP="002E7780">
            <w:pPr>
              <w:spacing w:after="0" w:line="360" w:lineRule="auto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Month of assessment</w:t>
            </w:r>
          </w:p>
        </w:tc>
        <w:tc>
          <w:tcPr>
            <w:tcW w:w="297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  <w:highlight w:val="red"/>
              </w:rPr>
            </w:pPr>
            <w:r w:rsidRPr="006801F4">
              <w:rPr>
                <w:sz w:val="24"/>
                <w:szCs w:val="24"/>
              </w:rPr>
              <w:t>0.99 (0.92, 1.06)</w:t>
            </w:r>
          </w:p>
        </w:tc>
        <w:tc>
          <w:tcPr>
            <w:tcW w:w="3420" w:type="dxa"/>
          </w:tcPr>
          <w:p w:rsidR="00AA22E4" w:rsidRPr="006801F4" w:rsidRDefault="00AA22E4" w:rsidP="002E778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6801F4">
              <w:rPr>
                <w:sz w:val="24"/>
                <w:szCs w:val="24"/>
              </w:rPr>
              <w:t>0.98 (0.91, 1.06)</w:t>
            </w:r>
          </w:p>
        </w:tc>
      </w:tr>
    </w:tbl>
    <w:p w:rsidR="00AA22E4" w:rsidRDefault="00AA22E4" w:rsidP="00AA22E4">
      <w:pPr>
        <w:rPr>
          <w:sz w:val="24"/>
          <w:szCs w:val="24"/>
        </w:rPr>
      </w:pPr>
    </w:p>
    <w:p w:rsidR="00AA22E4" w:rsidRDefault="008937C3" w:rsidP="00AA22E4">
      <w:pPr>
        <w:rPr>
          <w:sz w:val="24"/>
          <w:szCs w:val="24"/>
        </w:rPr>
      </w:pPr>
      <w:r>
        <w:rPr>
          <w:sz w:val="24"/>
          <w:szCs w:val="24"/>
        </w:rPr>
        <w:t xml:space="preserve">WHODAS = World Health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Disability Assessment Schedule; SMD = Severe Mental Disorder</w:t>
      </w: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pPr>
        <w:rPr>
          <w:sz w:val="24"/>
          <w:szCs w:val="24"/>
        </w:rPr>
      </w:pPr>
    </w:p>
    <w:p w:rsidR="00AA22E4" w:rsidRDefault="00AA22E4" w:rsidP="00AA22E4">
      <w:r w:rsidRPr="006801F4">
        <w:rPr>
          <w:sz w:val="24"/>
          <w:szCs w:val="24"/>
        </w:rPr>
        <w:t xml:space="preserve">SMD: severe mental disorder              </w:t>
      </w:r>
    </w:p>
    <w:p w:rsidR="00AA22E4" w:rsidRDefault="00AA22E4"/>
    <w:sectPr w:rsidR="00AA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E4"/>
    <w:rsid w:val="002E7780"/>
    <w:rsid w:val="0047735D"/>
    <w:rsid w:val="008937C3"/>
    <w:rsid w:val="00AA22E4"/>
    <w:rsid w:val="00DC7622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9B71"/>
  <w15:chartTrackingRefBased/>
  <w15:docId w15:val="{1CEEF0D7-7EF2-49BE-ABA0-6A90F606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2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kebede</dc:creator>
  <cp:keywords/>
  <dc:description/>
  <cp:lastModifiedBy>Charlotte Hanlon</cp:lastModifiedBy>
  <cp:revision>2</cp:revision>
  <dcterms:created xsi:type="dcterms:W3CDTF">2017-10-07T17:04:00Z</dcterms:created>
  <dcterms:modified xsi:type="dcterms:W3CDTF">2017-10-07T17:04:00Z</dcterms:modified>
</cp:coreProperties>
</file>