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DF" w:rsidRDefault="002200DF" w:rsidP="002200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Appendix 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list of ICD-9 codes from </w:t>
      </w:r>
      <w:r w:rsidRPr="00D5555A">
        <w:rPr>
          <w:rFonts w:ascii="Times New Roman" w:hAnsi="Times New Roman" w:cs="Times New Roman"/>
          <w:sz w:val="24"/>
          <w:szCs w:val="24"/>
        </w:rPr>
        <w:t>within the New York City Department of Health and Mental Hygiene</w:t>
      </w:r>
      <w:r>
        <w:rPr>
          <w:rFonts w:ascii="Times New Roman" w:hAnsi="Times New Roman" w:cs="Times New Roman"/>
          <w:sz w:val="24"/>
          <w:szCs w:val="24"/>
        </w:rPr>
        <w:t xml:space="preserve"> that were used to identify mental health related services</w:t>
      </w:r>
    </w:p>
    <w:tbl>
      <w:tblPr>
        <w:tblW w:w="93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78"/>
        <w:gridCol w:w="5646"/>
      </w:tblGrid>
      <w:tr w:rsidR="002200DF" w:rsidRPr="004C5110" w:rsidTr="00A91A47">
        <w:trPr>
          <w:trHeight w:val="265"/>
        </w:trPr>
        <w:tc>
          <w:tcPr>
            <w:tcW w:w="3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BEE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0DF" w:rsidRPr="004C5110" w:rsidRDefault="002200DF" w:rsidP="00A91A4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ICD-9 Code</w:t>
            </w:r>
          </w:p>
        </w:tc>
        <w:tc>
          <w:tcPr>
            <w:tcW w:w="56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BEE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0DF" w:rsidRPr="004C5110" w:rsidRDefault="002200DF" w:rsidP="00A91A4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Categories</w:t>
            </w:r>
          </w:p>
        </w:tc>
      </w:tr>
      <w:tr w:rsidR="002200DF" w:rsidRPr="004C5110" w:rsidTr="00A91A47">
        <w:trPr>
          <w:trHeight w:val="387"/>
        </w:trPr>
        <w:tc>
          <w:tcPr>
            <w:tcW w:w="3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00DF" w:rsidRPr="004C5110" w:rsidRDefault="002200DF" w:rsidP="00A91A4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295 -297.99</w:t>
            </w:r>
          </w:p>
        </w:tc>
        <w:tc>
          <w:tcPr>
            <w:tcW w:w="56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00DF" w:rsidRPr="004C5110" w:rsidRDefault="002200DF" w:rsidP="00A91A4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10">
              <w:rPr>
                <w:rFonts w:ascii="Times New Roman" w:hAnsi="Times New Roman" w:cs="Times New Roman"/>
                <w:sz w:val="24"/>
                <w:szCs w:val="24"/>
              </w:rPr>
              <w:t>Schizo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phrenia</w:t>
            </w:r>
            <w:r w:rsidRPr="004C5110">
              <w:rPr>
                <w:rFonts w:ascii="Times New Roman" w:hAnsi="Times New Roman" w:cs="Times New Roman"/>
                <w:sz w:val="24"/>
                <w:szCs w:val="24"/>
              </w:rPr>
              <w:t xml:space="preserve">, Bipolar, MDD and Delusional/Paranoid disorders </w:t>
            </w:r>
          </w:p>
        </w:tc>
      </w:tr>
      <w:tr w:rsidR="002200DF" w:rsidRPr="004C5110" w:rsidTr="00A91A47">
        <w:trPr>
          <w:trHeight w:val="38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00DF" w:rsidRPr="004C5110" w:rsidRDefault="002200DF" w:rsidP="00A91A4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298-298.99 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00DF" w:rsidRPr="004C5110" w:rsidRDefault="002200DF" w:rsidP="00A91A4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10">
              <w:rPr>
                <w:rFonts w:ascii="Times New Roman" w:hAnsi="Times New Roman" w:cs="Times New Roman"/>
                <w:sz w:val="24"/>
                <w:szCs w:val="24"/>
              </w:rPr>
              <w:t xml:space="preserve">Psychosis NOS/NEC </w:t>
            </w:r>
          </w:p>
        </w:tc>
      </w:tr>
      <w:tr w:rsidR="002200DF" w:rsidRPr="004C5110" w:rsidTr="00A91A47">
        <w:trPr>
          <w:trHeight w:val="373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00DF" w:rsidRPr="004C5110" w:rsidRDefault="002200DF" w:rsidP="00A91A4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300-302.99 (exclude 302.52)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00DF" w:rsidRPr="004C5110" w:rsidRDefault="002200DF" w:rsidP="00A91A4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10">
              <w:rPr>
                <w:rFonts w:ascii="Times New Roman" w:hAnsi="Times New Roman" w:cs="Times New Roman"/>
                <w:sz w:val="24"/>
                <w:szCs w:val="24"/>
              </w:rPr>
              <w:t xml:space="preserve">Neurosis, Personality and Sexual Disorders </w:t>
            </w:r>
          </w:p>
        </w:tc>
      </w:tr>
      <w:tr w:rsidR="002200DF" w:rsidRPr="004C5110" w:rsidTr="00A91A47">
        <w:trPr>
          <w:trHeight w:val="76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00DF" w:rsidRPr="004C5110" w:rsidRDefault="002200DF" w:rsidP="00A91A4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306-309.99 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00DF" w:rsidRPr="004C5110" w:rsidRDefault="002200DF" w:rsidP="00A91A4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10">
              <w:rPr>
                <w:rFonts w:ascii="Times New Roman" w:hAnsi="Times New Roman" w:cs="Times New Roman"/>
                <w:sz w:val="24"/>
                <w:szCs w:val="24"/>
              </w:rPr>
              <w:t xml:space="preserve">Psychogenic, Special Symptoms, Acute Reaction to Stress and Adjustment Disorders </w:t>
            </w:r>
          </w:p>
        </w:tc>
      </w:tr>
      <w:tr w:rsidR="002200DF" w:rsidRPr="004C5110" w:rsidTr="00A91A47">
        <w:trPr>
          <w:trHeight w:val="387"/>
        </w:trPr>
        <w:tc>
          <w:tcPr>
            <w:tcW w:w="3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00DF" w:rsidRPr="004C5110" w:rsidRDefault="002200DF" w:rsidP="00A91A4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311- 314.99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00DF" w:rsidRPr="004C5110" w:rsidRDefault="002200DF" w:rsidP="00A91A4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10">
              <w:rPr>
                <w:rFonts w:ascii="Times New Roman" w:hAnsi="Times New Roman" w:cs="Times New Roman"/>
                <w:sz w:val="24"/>
                <w:szCs w:val="24"/>
              </w:rPr>
              <w:t xml:space="preserve">Depression, Conduct, Emotional and Hyperkinetic Disorders </w:t>
            </w:r>
          </w:p>
        </w:tc>
      </w:tr>
    </w:tbl>
    <w:p w:rsidR="002200DF" w:rsidRDefault="002200DF" w:rsidP="002200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EB536C" w:rsidRDefault="00EB536C">
      <w:bookmarkStart w:id="0" w:name="_GoBack"/>
      <w:bookmarkEnd w:id="0"/>
    </w:p>
    <w:sectPr w:rsidR="00EB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DF"/>
    <w:rsid w:val="002200DF"/>
    <w:rsid w:val="00E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DF"/>
    <w:pPr>
      <w:spacing w:after="160" w:line="259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DF"/>
    <w:pPr>
      <w:spacing w:after="160" w:line="259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NYC Department of Health and Mental Hygiene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Fangtao He</dc:creator>
  <cp:lastModifiedBy>Fangtao He</cp:lastModifiedBy>
  <cp:revision>1</cp:revision>
  <dcterms:created xsi:type="dcterms:W3CDTF">2016-04-29T15:32:00Z</dcterms:created>
  <dcterms:modified xsi:type="dcterms:W3CDTF">2016-04-29T15:32:00Z</dcterms:modified>
</cp:coreProperties>
</file>