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A7" w:rsidRPr="00E3383D" w:rsidRDefault="009C0B69" w:rsidP="007912A7">
      <w:pPr>
        <w:spacing w:after="40"/>
        <w:rPr>
          <w:rFonts w:ascii="Times New Roman" w:hAnsi="Times New Roman" w:cs="Times New Roman"/>
          <w:b/>
          <w:sz w:val="28"/>
          <w:szCs w:val="28"/>
        </w:rPr>
      </w:pPr>
      <w:r w:rsidRPr="00E3383D">
        <w:rPr>
          <w:rFonts w:ascii="Times New Roman" w:hAnsi="Times New Roman" w:cs="Times New Roman"/>
          <w:b/>
          <w:sz w:val="28"/>
          <w:szCs w:val="28"/>
        </w:rPr>
        <w:t>Twin Research and Human Genetics Supplementary Figure</w:t>
      </w:r>
    </w:p>
    <w:p w:rsidR="009C0B69" w:rsidRDefault="009C0B69" w:rsidP="007912A7">
      <w:pPr>
        <w:spacing w:after="40"/>
        <w:rPr>
          <w:rFonts w:ascii="Times New Roman" w:hAnsi="Times New Roman" w:cs="Times New Roman"/>
          <w:b/>
        </w:rPr>
      </w:pPr>
      <w:r w:rsidRPr="009C0B69">
        <w:rPr>
          <w:rFonts w:ascii="Times New Roman" w:hAnsi="Times New Roman" w:cs="Times New Roman"/>
          <w:b/>
        </w:rPr>
        <w:t>Gene-Environment Interaction Effects of Peer Deviance, Parental Knowledge</w:t>
      </w:r>
      <w:r w:rsidR="007912A7">
        <w:rPr>
          <w:rFonts w:ascii="Times New Roman" w:hAnsi="Times New Roman" w:cs="Times New Roman"/>
          <w:b/>
        </w:rPr>
        <w:t>,</w:t>
      </w:r>
      <w:r w:rsidRPr="009C0B69">
        <w:rPr>
          <w:rFonts w:ascii="Times New Roman" w:hAnsi="Times New Roman" w:cs="Times New Roman"/>
          <w:b/>
        </w:rPr>
        <w:t xml:space="preserve"> and Stressful Life Events on Adolescent Alcohol Use</w:t>
      </w:r>
    </w:p>
    <w:p w:rsidR="009C0B69" w:rsidRPr="009C0B69" w:rsidRDefault="009C0B69" w:rsidP="009C0B69">
      <w:pPr>
        <w:rPr>
          <w:rFonts w:ascii="Times New Roman" w:hAnsi="Times New Roman" w:cs="Times New Roman"/>
        </w:rPr>
      </w:pPr>
      <w:r w:rsidRPr="009C0B69">
        <w:rPr>
          <w:rFonts w:ascii="Times New Roman" w:hAnsi="Times New Roman" w:cs="Times New Roman"/>
        </w:rPr>
        <w:t xml:space="preserve">Megan E. Cooke, Jacquelyn L. Meyers, Antti Latvala, </w:t>
      </w:r>
      <w:proofErr w:type="spellStart"/>
      <w:r w:rsidRPr="009C0B69">
        <w:rPr>
          <w:rFonts w:ascii="Times New Roman" w:hAnsi="Times New Roman" w:cs="Times New Roman"/>
        </w:rPr>
        <w:t>Tellervo</w:t>
      </w:r>
      <w:proofErr w:type="spellEnd"/>
      <w:r w:rsidRPr="009C0B69">
        <w:rPr>
          <w:rFonts w:ascii="Times New Roman" w:hAnsi="Times New Roman" w:cs="Times New Roman"/>
        </w:rPr>
        <w:t xml:space="preserve"> </w:t>
      </w:r>
      <w:proofErr w:type="spellStart"/>
      <w:r w:rsidRPr="009C0B69">
        <w:rPr>
          <w:rFonts w:ascii="Times New Roman" w:hAnsi="Times New Roman" w:cs="Times New Roman"/>
        </w:rPr>
        <w:t>Korhonen</w:t>
      </w:r>
      <w:proofErr w:type="spellEnd"/>
      <w:r w:rsidRPr="009C0B69">
        <w:rPr>
          <w:rFonts w:ascii="Times New Roman" w:hAnsi="Times New Roman" w:cs="Times New Roman"/>
        </w:rPr>
        <w:t>, Richard J. Rose, Jaakko Kaprio, Jessica E. Salvatore, and Danielle M. Dick</w:t>
      </w:r>
    </w:p>
    <w:p w:rsidR="001F49E0" w:rsidRDefault="007912A7" w:rsidP="009C0B69">
      <w:pPr>
        <w:spacing w:line="480" w:lineRule="auto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1162050</wp:posOffset>
            </wp:positionV>
            <wp:extent cx="5905500" cy="7172325"/>
            <wp:effectExtent l="19050" t="0" r="0" b="0"/>
            <wp:wrapSquare wrapText="bothSides"/>
            <wp:docPr id="1" name="Picture 0" descr="Supplementary figur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49E0" w:rsidRDefault="001F49E0" w:rsidP="009C0B69">
      <w:pPr>
        <w:spacing w:line="480" w:lineRule="auto"/>
      </w:pPr>
    </w:p>
    <w:p w:rsidR="009C0B69" w:rsidRDefault="009C0B69" w:rsidP="009C0B69">
      <w:pPr>
        <w:spacing w:line="480" w:lineRule="auto"/>
      </w:pPr>
      <w:r w:rsidRPr="00283F86">
        <w:t xml:space="preserve"> </w:t>
      </w:r>
    </w:p>
    <w:p w:rsidR="009C0B69" w:rsidRDefault="009C0B69" w:rsidP="009C0B69">
      <w:pPr>
        <w:spacing w:line="480" w:lineRule="auto"/>
      </w:pPr>
      <w:r w:rsidRPr="00283F86">
        <w:t xml:space="preserve"> </w:t>
      </w:r>
    </w:p>
    <w:p w:rsidR="00901A77" w:rsidRPr="008D0028" w:rsidRDefault="00901A77" w:rsidP="007912A7">
      <w:pPr>
        <w:rPr>
          <w:rFonts w:ascii="Times New Roman" w:hAnsi="Times New Roman" w:cs="Times New Roman"/>
        </w:rPr>
      </w:pPr>
      <w:r w:rsidRPr="00901A77">
        <w:rPr>
          <w:rFonts w:ascii="Times New Roman" w:hAnsi="Times New Roman" w:cs="Times New Roman"/>
          <w:b/>
          <w:lang w:val="en-AU"/>
        </w:rPr>
        <w:t>Supplemental Figure 1</w:t>
      </w:r>
      <w:r w:rsidR="007912A7">
        <w:rPr>
          <w:rFonts w:ascii="Times New Roman" w:hAnsi="Times New Roman" w:cs="Times New Roman"/>
          <w:b/>
          <w:lang w:val="en-AU"/>
        </w:rPr>
        <w:t xml:space="preserve">: </w:t>
      </w:r>
      <w:r w:rsidRPr="00901A77">
        <w:rPr>
          <w:rFonts w:ascii="Times New Roman" w:hAnsi="Times New Roman" w:cs="Times New Roman"/>
          <w:lang w:val="en-AU"/>
        </w:rPr>
        <w:t>Moderation models and moderation results for the square root tr</w:t>
      </w:r>
      <w:r>
        <w:rPr>
          <w:rFonts w:ascii="Times New Roman" w:hAnsi="Times New Roman" w:cs="Times New Roman"/>
          <w:lang w:val="en-AU"/>
        </w:rPr>
        <w:t>ansformed alcohol use variable.</w:t>
      </w:r>
      <w:r w:rsidRPr="00901A77">
        <w:rPr>
          <w:rFonts w:ascii="Times New Roman" w:hAnsi="Times New Roman" w:cs="Times New Roman"/>
          <w:lang w:val="en-AU"/>
        </w:rPr>
        <w:t xml:space="preserve"> On the left are the </w:t>
      </w:r>
      <w:proofErr w:type="spellStart"/>
      <w:r w:rsidRPr="00901A77">
        <w:rPr>
          <w:rFonts w:ascii="Times New Roman" w:hAnsi="Times New Roman" w:cs="Times New Roman"/>
          <w:lang w:val="en-AU"/>
        </w:rPr>
        <w:t>bivariate</w:t>
      </w:r>
      <w:proofErr w:type="spellEnd"/>
      <w:r w:rsidRPr="00901A77">
        <w:rPr>
          <w:rFonts w:ascii="Times New Roman" w:hAnsi="Times New Roman" w:cs="Times New Roman"/>
          <w:lang w:val="en-AU"/>
        </w:rPr>
        <w:t xml:space="preserve"> moderation models with the moderation pat</w:t>
      </w:r>
      <w:r>
        <w:rPr>
          <w:rFonts w:ascii="Times New Roman" w:hAnsi="Times New Roman" w:cs="Times New Roman"/>
          <w:lang w:val="en-AU"/>
        </w:rPr>
        <w:t xml:space="preserve">hs for each of the moderators. </w:t>
      </w:r>
      <w:r w:rsidRPr="00901A77">
        <w:rPr>
          <w:rFonts w:ascii="Times New Roman" w:hAnsi="Times New Roman" w:cs="Times New Roman"/>
          <w:lang w:val="en-AU"/>
        </w:rPr>
        <w:t>On the right are graphs of the raw variance of A, C</w:t>
      </w:r>
      <w:r>
        <w:rPr>
          <w:rFonts w:ascii="Times New Roman" w:hAnsi="Times New Roman" w:cs="Times New Roman"/>
          <w:lang w:val="en-AU"/>
        </w:rPr>
        <w:t xml:space="preserve"> </w:t>
      </w:r>
      <w:r w:rsidRPr="00901A77">
        <w:rPr>
          <w:rFonts w:ascii="Times New Roman" w:hAnsi="Times New Roman" w:cs="Times New Roman"/>
          <w:lang w:val="en-AU"/>
        </w:rPr>
        <w:t>and E as a function of the moderators on both the unique and cross paths.</w:t>
      </w:r>
      <w:r w:rsidR="007912A7" w:rsidRPr="008D0028">
        <w:rPr>
          <w:rFonts w:ascii="Times New Roman" w:hAnsi="Times New Roman" w:cs="Times New Roman"/>
        </w:rPr>
        <w:t xml:space="preserve"> </w:t>
      </w:r>
    </w:p>
    <w:sectPr w:rsidR="00901A77" w:rsidRPr="008D0028" w:rsidSect="009C0B6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E0" w:rsidRDefault="001F49E0" w:rsidP="009C0B69">
      <w:r>
        <w:separator/>
      </w:r>
    </w:p>
  </w:endnote>
  <w:endnote w:type="continuationSeparator" w:id="0">
    <w:p w:rsidR="001F49E0" w:rsidRDefault="001F49E0" w:rsidP="009C0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E0" w:rsidRDefault="00A62D46" w:rsidP="001F4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49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9E0" w:rsidRDefault="001F49E0" w:rsidP="001F49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E0" w:rsidRDefault="00A62D46" w:rsidP="001F49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49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2A7">
      <w:rPr>
        <w:rStyle w:val="PageNumber"/>
        <w:noProof/>
      </w:rPr>
      <w:t>2</w:t>
    </w:r>
    <w:r>
      <w:rPr>
        <w:rStyle w:val="PageNumber"/>
      </w:rPr>
      <w:fldChar w:fldCharType="end"/>
    </w:r>
  </w:p>
  <w:p w:rsidR="001F49E0" w:rsidRDefault="001F49E0" w:rsidP="001F49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E0" w:rsidRDefault="001F49E0" w:rsidP="009C0B69">
      <w:r>
        <w:separator/>
      </w:r>
    </w:p>
  </w:footnote>
  <w:footnote w:type="continuationSeparator" w:id="0">
    <w:p w:rsidR="001F49E0" w:rsidRDefault="001F49E0" w:rsidP="009C0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E0" w:rsidRDefault="00A62D46" w:rsidP="001F49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49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9E0" w:rsidRDefault="001F49E0" w:rsidP="001F49E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E0" w:rsidRDefault="00A62D46" w:rsidP="001F49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49E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2A7">
      <w:rPr>
        <w:rStyle w:val="PageNumber"/>
        <w:noProof/>
      </w:rPr>
      <w:t>2</w:t>
    </w:r>
    <w:r>
      <w:rPr>
        <w:rStyle w:val="PageNumber"/>
      </w:rPr>
      <w:fldChar w:fldCharType="end"/>
    </w:r>
  </w:p>
  <w:p w:rsidR="001F49E0" w:rsidRDefault="001F49E0" w:rsidP="001F49E0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7AD"/>
    <w:rsid w:val="001712FA"/>
    <w:rsid w:val="001F49E0"/>
    <w:rsid w:val="006717AD"/>
    <w:rsid w:val="007912A7"/>
    <w:rsid w:val="00901A77"/>
    <w:rsid w:val="009C0B69"/>
    <w:rsid w:val="00A62D46"/>
    <w:rsid w:val="00AD6ABA"/>
    <w:rsid w:val="00E3383D"/>
    <w:rsid w:val="00F9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0B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B69"/>
    <w:rPr>
      <w:rFonts w:eastAsiaTheme="minorEastAsia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C0B69"/>
  </w:style>
  <w:style w:type="paragraph" w:styleId="Header">
    <w:name w:val="header"/>
    <w:basedOn w:val="Normal"/>
    <w:link w:val="HeaderChar"/>
    <w:uiPriority w:val="99"/>
    <w:unhideWhenUsed/>
    <w:rsid w:val="009C0B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B6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6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Institute of Medical Research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Blake</dc:creator>
  <cp:keywords/>
  <dc:description/>
  <cp:lastModifiedBy>Roberta Blake</cp:lastModifiedBy>
  <cp:revision>5</cp:revision>
  <dcterms:created xsi:type="dcterms:W3CDTF">2015-07-20T01:17:00Z</dcterms:created>
  <dcterms:modified xsi:type="dcterms:W3CDTF">2015-07-23T00:20:00Z</dcterms:modified>
</cp:coreProperties>
</file>