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F4" w:rsidRDefault="005579F4" w:rsidP="005579F4">
      <w:pPr>
        <w:spacing w:before="100" w:beforeAutospacing="1" w:after="100" w:afterAutospacing="1" w:line="48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E1A1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Does adding water to </w:t>
      </w:r>
      <w:r w:rsidR="00063BBE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a </w:t>
      </w:r>
      <w:r w:rsidRPr="007E1A1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dry starter 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diet </w:t>
      </w:r>
      <w:r w:rsidRPr="007E1A18">
        <w:rPr>
          <w:rFonts w:asciiTheme="minorBidi" w:hAnsiTheme="minorBidi"/>
          <w:b/>
          <w:bCs/>
          <w:color w:val="000000" w:themeColor="text1"/>
          <w:sz w:val="24"/>
          <w:szCs w:val="24"/>
        </w:rPr>
        <w:t>improve calf performance during winter?</w:t>
      </w:r>
    </w:p>
    <w:p w:rsidR="005579F4" w:rsidRPr="007E1A18" w:rsidRDefault="005579F4" w:rsidP="005579F4">
      <w:pPr>
        <w:spacing w:before="100" w:beforeAutospacing="1" w:after="100" w:afterAutospacing="1" w:line="48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5579F4" w:rsidRPr="002754F7" w:rsidRDefault="005579F4" w:rsidP="005579F4">
      <w:pPr>
        <w:spacing w:before="100" w:beforeAutospacing="1" w:after="100" w:afterAutospacing="1" w:line="480" w:lineRule="auto"/>
        <w:jc w:val="center"/>
        <w:rPr>
          <w:rFonts w:asciiTheme="minorBidi" w:hAnsiTheme="minorBidi"/>
          <w:color w:val="000000" w:themeColor="text1"/>
          <w:sz w:val="24"/>
          <w:szCs w:val="24"/>
        </w:rPr>
      </w:pPr>
      <w:r w:rsidRPr="002754F7">
        <w:rPr>
          <w:rFonts w:asciiTheme="minorBidi" w:hAnsiTheme="minorBidi"/>
          <w:color w:val="000000" w:themeColor="text1"/>
          <w:sz w:val="24"/>
          <w:szCs w:val="24"/>
        </w:rPr>
        <w:t>H. Beiranvand,</w:t>
      </w:r>
      <w:r w:rsidRPr="002754F7"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>1,</w:t>
      </w:r>
      <w:r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>a</w:t>
      </w:r>
      <w:r w:rsidRPr="002754F7">
        <w:rPr>
          <w:rFonts w:asciiTheme="minorBidi" w:hAnsiTheme="minorBidi"/>
          <w:color w:val="000000" w:themeColor="text1"/>
          <w:sz w:val="24"/>
          <w:szCs w:val="24"/>
        </w:rPr>
        <w:t>* M. Khani</w:t>
      </w:r>
      <w:r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>2</w:t>
      </w:r>
      <w:r w:rsidRPr="002754F7">
        <w:rPr>
          <w:rFonts w:asciiTheme="minorBidi" w:hAnsiTheme="minorBidi"/>
          <w:color w:val="000000" w:themeColor="text1"/>
          <w:sz w:val="24"/>
          <w:szCs w:val="24"/>
        </w:rPr>
        <w:t xml:space="preserve"> F. Ahmadi</w:t>
      </w:r>
      <w:r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>3</w:t>
      </w:r>
      <w:r w:rsidRPr="002754F7">
        <w:rPr>
          <w:rFonts w:asciiTheme="minorBidi" w:hAnsiTheme="minorBidi"/>
          <w:color w:val="000000" w:themeColor="text1"/>
          <w:sz w:val="24"/>
          <w:szCs w:val="24"/>
        </w:rPr>
        <w:t>, H. Omidi-Mirzaei</w:t>
      </w:r>
      <w:r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>4</w:t>
      </w:r>
      <w:r w:rsidRPr="002754F7">
        <w:rPr>
          <w:rFonts w:asciiTheme="minorBidi" w:hAnsiTheme="minorBidi"/>
          <w:color w:val="000000" w:themeColor="text1"/>
          <w:sz w:val="24"/>
          <w:szCs w:val="24"/>
        </w:rPr>
        <w:t>,</w:t>
      </w:r>
      <w:r w:rsidRPr="002754F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2754F7">
        <w:rPr>
          <w:rFonts w:asciiTheme="minorBidi" w:hAnsiTheme="minorBidi"/>
          <w:color w:val="000000" w:themeColor="text1"/>
          <w:sz w:val="24"/>
          <w:szCs w:val="24"/>
        </w:rPr>
        <w:t>M. Ariana</w:t>
      </w:r>
      <w:r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>5</w:t>
      </w:r>
      <w:r w:rsidRPr="002754F7">
        <w:rPr>
          <w:rFonts w:asciiTheme="minorBidi" w:hAnsiTheme="minorBidi"/>
          <w:color w:val="000000" w:themeColor="text1"/>
          <w:sz w:val="24"/>
          <w:szCs w:val="24"/>
        </w:rPr>
        <w:t xml:space="preserve"> and, A. R. Bayat</w:t>
      </w:r>
      <w:r>
        <w:rPr>
          <w:rFonts w:asciiTheme="minorBidi" w:hAnsiTheme="minorBidi"/>
          <w:color w:val="000000" w:themeColor="text1"/>
          <w:sz w:val="24"/>
          <w:szCs w:val="24"/>
          <w:vertAlign w:val="superscript"/>
          <w:lang w:bidi="fa-IR"/>
        </w:rPr>
        <w:t>6</w:t>
      </w:r>
    </w:p>
    <w:p w:rsidR="005579F4" w:rsidRPr="007E1A18" w:rsidRDefault="005579F4" w:rsidP="005579F4">
      <w:pPr>
        <w:spacing w:before="100" w:beforeAutospacing="1" w:after="100" w:afterAutospacing="1" w:line="360" w:lineRule="auto"/>
        <w:rPr>
          <w:rFonts w:asciiTheme="minorBidi" w:hAnsiTheme="minorBidi"/>
          <w:color w:val="000000" w:themeColor="text1"/>
          <w:sz w:val="24"/>
          <w:szCs w:val="24"/>
          <w:lang w:bidi="fa-IR"/>
        </w:rPr>
      </w:pPr>
      <w:r w:rsidRPr="002754F7"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>1</w:t>
      </w:r>
      <w:r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 xml:space="preserve"> </w:t>
      </w:r>
      <w:r w:rsidRPr="002754F7">
        <w:rPr>
          <w:rFonts w:asciiTheme="minorBidi" w:hAnsiTheme="minorBidi"/>
          <w:i/>
          <w:iCs/>
          <w:color w:val="000000" w:themeColor="text1"/>
          <w:sz w:val="24"/>
          <w:szCs w:val="24"/>
        </w:rPr>
        <w:t>FKA Agri-Animal Production Co., Isfahan, 13895–81799, Iran</w:t>
      </w:r>
    </w:p>
    <w:p w:rsidR="005579F4" w:rsidRPr="007E1A18" w:rsidRDefault="005579F4" w:rsidP="005579F4">
      <w:pPr>
        <w:spacing w:before="100" w:beforeAutospacing="1" w:after="100" w:afterAutospacing="1" w:line="360" w:lineRule="auto"/>
        <w:ind w:right="4"/>
        <w:jc w:val="both"/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</w:pPr>
      <w:r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 xml:space="preserve">2 </w:t>
      </w:r>
      <w:r w:rsidRPr="002754F7">
        <w:rPr>
          <w:rFonts w:asciiTheme="minorBidi" w:hAnsiTheme="minorBidi"/>
          <w:i/>
          <w:iCs/>
          <w:color w:val="000000" w:themeColor="text1"/>
          <w:sz w:val="24"/>
          <w:szCs w:val="24"/>
        </w:rPr>
        <w:t>Department of Animal Science, College of Agriculture, Isfahan University of Technology, Isfahan, 84156–83111, Iran</w:t>
      </w:r>
    </w:p>
    <w:p w:rsidR="005579F4" w:rsidRPr="007E1A18" w:rsidRDefault="005579F4" w:rsidP="005579F4">
      <w:pPr>
        <w:spacing w:before="100" w:beforeAutospacing="1" w:after="100" w:afterAutospacing="1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>3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823A35">
        <w:rPr>
          <w:rFonts w:asciiTheme="minorBidi" w:hAnsiTheme="minorBidi"/>
          <w:i/>
          <w:iCs/>
          <w:color w:val="000000" w:themeColor="text1"/>
          <w:sz w:val="24"/>
          <w:szCs w:val="24"/>
        </w:rPr>
        <w:t>Division of Food Biosciences, College of Medical Life Sciences, Konkuk University, Chung-Ju, Chungbuk 380–701, South Korea</w:t>
      </w:r>
    </w:p>
    <w:p w:rsidR="005579F4" w:rsidRPr="007E1A18" w:rsidRDefault="005579F4" w:rsidP="00823A35">
      <w:pPr>
        <w:spacing w:before="100" w:beforeAutospacing="1" w:after="100" w:afterAutospacing="1" w:line="360" w:lineRule="auto"/>
        <w:jc w:val="lowKashida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>4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823A35">
        <w:rPr>
          <w:rFonts w:asciiTheme="minorBidi" w:hAnsiTheme="minorBidi"/>
          <w:i/>
          <w:iCs/>
          <w:color w:val="000000" w:themeColor="text1"/>
          <w:sz w:val="24"/>
          <w:szCs w:val="24"/>
        </w:rPr>
        <w:t>Department of Animal Science, Faculty of Agricu</w:t>
      </w:r>
      <w:r w:rsidR="00A25281">
        <w:rPr>
          <w:rFonts w:asciiTheme="minorBidi" w:hAnsiTheme="minorBidi"/>
          <w:i/>
          <w:iCs/>
          <w:color w:val="000000" w:themeColor="text1"/>
          <w:sz w:val="24"/>
          <w:szCs w:val="24"/>
        </w:rPr>
        <w:t>lture, Lorestan University, PO b</w:t>
      </w:r>
      <w:r w:rsidRPr="00823A35">
        <w:rPr>
          <w:rFonts w:asciiTheme="minorBidi" w:hAnsiTheme="minorBidi"/>
          <w:i/>
          <w:iCs/>
          <w:color w:val="000000" w:themeColor="text1"/>
          <w:sz w:val="24"/>
          <w:szCs w:val="24"/>
        </w:rPr>
        <w:t>ox 465, Khorramabad, 44316-68151</w:t>
      </w:r>
      <w:r w:rsidR="00823A35">
        <w:rPr>
          <w:rFonts w:asciiTheme="minorBidi" w:hAnsiTheme="minorBidi"/>
          <w:i/>
          <w:iCs/>
          <w:color w:val="000000" w:themeColor="text1"/>
          <w:sz w:val="24"/>
          <w:szCs w:val="24"/>
        </w:rPr>
        <w:t xml:space="preserve">, </w:t>
      </w:r>
      <w:r w:rsidR="00823A35" w:rsidRPr="00823A35">
        <w:rPr>
          <w:rFonts w:asciiTheme="minorBidi" w:hAnsiTheme="minorBidi"/>
          <w:i/>
          <w:iCs/>
          <w:color w:val="000000" w:themeColor="text1"/>
          <w:sz w:val="24"/>
          <w:szCs w:val="24"/>
        </w:rPr>
        <w:t>Iran</w:t>
      </w:r>
    </w:p>
    <w:p w:rsidR="005579F4" w:rsidRPr="007E1A18" w:rsidRDefault="005579F4" w:rsidP="005579F4">
      <w:pPr>
        <w:spacing w:before="100" w:beforeAutospacing="1" w:after="100" w:afterAutospacing="1" w:line="360" w:lineRule="auto"/>
        <w:jc w:val="lowKashida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>5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823A35">
        <w:rPr>
          <w:rFonts w:asciiTheme="minorBidi" w:hAnsiTheme="minorBidi"/>
          <w:i/>
          <w:iCs/>
          <w:color w:val="000000" w:themeColor="text1"/>
          <w:sz w:val="24"/>
          <w:szCs w:val="24"/>
        </w:rPr>
        <w:t>Department of Animal Science, Khorramabad Branch, Islamic Azad University, Khorramabad, 68178–16645, Iran</w:t>
      </w:r>
    </w:p>
    <w:p w:rsidR="005579F4" w:rsidRPr="007E1A18" w:rsidRDefault="005579F4" w:rsidP="005579F4">
      <w:pPr>
        <w:spacing w:before="100" w:beforeAutospacing="1" w:after="100" w:afterAutospacing="1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</w:pPr>
      <w:r>
        <w:rPr>
          <w:rFonts w:asciiTheme="minorBidi" w:hAnsiTheme="minorBidi"/>
          <w:color w:val="000000" w:themeColor="text1"/>
          <w:sz w:val="24"/>
          <w:szCs w:val="24"/>
          <w:vertAlign w:val="superscript"/>
          <w:lang w:bidi="fa-IR"/>
        </w:rPr>
        <w:t>6</w:t>
      </w:r>
      <w:r>
        <w:rPr>
          <w:rFonts w:asciiTheme="minorBidi" w:hAnsiTheme="minorBidi"/>
          <w:color w:val="000000" w:themeColor="text1"/>
          <w:sz w:val="24"/>
          <w:szCs w:val="24"/>
          <w:lang w:bidi="fa-IR"/>
        </w:rPr>
        <w:t xml:space="preserve"> </w:t>
      </w:r>
      <w:r w:rsidRPr="00823A35">
        <w:rPr>
          <w:rFonts w:asciiTheme="minorBidi" w:hAnsiTheme="minorBidi"/>
          <w:i/>
          <w:iCs/>
          <w:color w:val="000000" w:themeColor="text1"/>
          <w:sz w:val="24"/>
          <w:szCs w:val="24"/>
          <w:lang w:bidi="fa-IR"/>
        </w:rPr>
        <w:t>Nutritional Physiology, Green Technology, Na</w:t>
      </w:r>
      <w:bookmarkStart w:id="0" w:name="_GoBack"/>
      <w:bookmarkEnd w:id="0"/>
      <w:r w:rsidRPr="00823A35">
        <w:rPr>
          <w:rFonts w:asciiTheme="minorBidi" w:hAnsiTheme="minorBidi"/>
          <w:i/>
          <w:iCs/>
          <w:color w:val="000000" w:themeColor="text1"/>
          <w:sz w:val="24"/>
          <w:szCs w:val="24"/>
          <w:lang w:bidi="fa-IR"/>
        </w:rPr>
        <w:t>tural Resources Institute Finland (Luke), FI 31600, Jokioinen, Finland</w:t>
      </w:r>
    </w:p>
    <w:p w:rsidR="005579F4" w:rsidRPr="002754F7" w:rsidRDefault="005579F4" w:rsidP="005579F4">
      <w:pPr>
        <w:spacing w:line="480" w:lineRule="auto"/>
        <w:rPr>
          <w:rFonts w:asciiTheme="minorBidi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 xml:space="preserve">a </w:t>
      </w:r>
      <w:r w:rsidRPr="002754F7">
        <w:rPr>
          <w:rFonts w:asciiTheme="minorBidi" w:hAnsiTheme="minorBidi"/>
          <w:color w:val="000000" w:themeColor="text1"/>
          <w:sz w:val="24"/>
          <w:szCs w:val="24"/>
        </w:rPr>
        <w:t>Present address</w:t>
      </w:r>
      <w:r w:rsidRPr="002754F7">
        <w:rPr>
          <w:rFonts w:asciiTheme="minorBidi" w:hAnsiTheme="minorBidi"/>
          <w:i/>
          <w:iCs/>
          <w:color w:val="000000" w:themeColor="text1"/>
          <w:sz w:val="24"/>
          <w:szCs w:val="24"/>
        </w:rPr>
        <w:t>: Saffari &amp; Salehi Agro-Industrial Co., Varamin, Tehran, 3375113111, Iran</w:t>
      </w:r>
    </w:p>
    <w:p w:rsidR="005579F4" w:rsidRDefault="005579F4" w:rsidP="005579F4">
      <w:pPr>
        <w:spacing w:line="360" w:lineRule="auto"/>
        <w:jc w:val="center"/>
        <w:rPr>
          <w:rFonts w:asciiTheme="minorBidi" w:hAnsiTheme="minorBidi"/>
          <w:color w:val="000000" w:themeColor="text1"/>
          <w:sz w:val="24"/>
          <w:szCs w:val="24"/>
        </w:rPr>
      </w:pPr>
      <w:r w:rsidRPr="002754F7">
        <w:rPr>
          <w:rFonts w:asciiTheme="minorBidi" w:hAnsiTheme="minorBidi"/>
          <w:color w:val="000000" w:themeColor="text1"/>
          <w:sz w:val="24"/>
          <w:szCs w:val="24"/>
        </w:rPr>
        <w:t>*</w:t>
      </w:r>
      <w:r w:rsidRPr="007E1A18"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 xml:space="preserve"> </w:t>
      </w:r>
      <w:r w:rsidRPr="00AA31DD">
        <w:rPr>
          <w:rFonts w:asciiTheme="minorBidi" w:hAnsiTheme="minorBidi"/>
          <w:color w:val="000000" w:themeColor="text1"/>
          <w:sz w:val="24"/>
          <w:szCs w:val="24"/>
        </w:rPr>
        <w:t xml:space="preserve">Corresponding Author: Hamed Beiranvand. E-mail: </w:t>
      </w:r>
      <w:hyperlink r:id="rId4" w:history="1">
        <w:r w:rsidRPr="008D23E6">
          <w:rPr>
            <w:rStyle w:val="Hyperlink"/>
            <w:rFonts w:asciiTheme="minorBidi" w:hAnsiTheme="minorBidi"/>
            <w:sz w:val="24"/>
            <w:szCs w:val="24"/>
          </w:rPr>
          <w:t>hamedbeiran669@gmail.com</w:t>
        </w:r>
      </w:hyperlink>
    </w:p>
    <w:p w:rsidR="005579F4" w:rsidRDefault="005579F4" w:rsidP="005579F4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</w:p>
    <w:p w:rsidR="005579F4" w:rsidRPr="007E1A18" w:rsidRDefault="005579F4" w:rsidP="005579F4">
      <w:pPr>
        <w:spacing w:line="480" w:lineRule="auto"/>
        <w:jc w:val="center"/>
        <w:rPr>
          <w:rFonts w:asciiTheme="minorBidi" w:hAnsiTheme="minorBidi"/>
          <w:color w:val="000000" w:themeColor="text1"/>
          <w:sz w:val="24"/>
          <w:szCs w:val="24"/>
        </w:rPr>
      </w:pPr>
      <w:r w:rsidRPr="007E1A18">
        <w:rPr>
          <w:rFonts w:asciiTheme="minorBidi" w:hAnsiTheme="minorBidi"/>
          <w:b/>
          <w:bCs/>
          <w:sz w:val="24"/>
          <w:szCs w:val="24"/>
        </w:rPr>
        <w:t>Running head</w:t>
      </w:r>
      <w:r w:rsidRPr="007E1A18">
        <w:rPr>
          <w:rFonts w:asciiTheme="minorBidi" w:hAnsiTheme="minorBidi"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t>M</w:t>
      </w:r>
      <w:r w:rsidRPr="007E1A18">
        <w:rPr>
          <w:rFonts w:asciiTheme="minorBidi" w:hAnsiTheme="minorBidi"/>
          <w:color w:val="000000" w:themeColor="text1"/>
          <w:sz w:val="24"/>
          <w:szCs w:val="24"/>
        </w:rPr>
        <w:t>oisture content of calf starter in winter</w:t>
      </w:r>
    </w:p>
    <w:p w:rsidR="001C52EB" w:rsidRDefault="001C52EB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6"/>
      </w:tblGrid>
      <w:tr w:rsidR="001C52EB" w:rsidRPr="007E1A18" w:rsidTr="006F6D06">
        <w:trPr>
          <w:jc w:val="center"/>
        </w:trPr>
        <w:tc>
          <w:tcPr>
            <w:tcW w:w="7496" w:type="dxa"/>
          </w:tcPr>
          <w:p w:rsidR="001C52EB" w:rsidRPr="00823A35" w:rsidRDefault="001C52EB" w:rsidP="006F6D06">
            <w:pPr>
              <w:jc w:val="center"/>
              <w:rPr>
                <w:rFonts w:asciiTheme="minorBidi" w:hAnsiTheme="minorBidi"/>
                <w:noProof/>
              </w:rPr>
            </w:pPr>
            <w:r w:rsidRPr="00823A35">
              <w:rPr>
                <w:rFonts w:asciiTheme="minorBidi" w:hAnsiTheme="minorBidi"/>
                <w:noProof/>
              </w:rPr>
              <w:lastRenderedPageBreak/>
              <w:drawing>
                <wp:inline distT="0" distB="0" distL="0" distR="0" wp14:anchorId="36AB73EC" wp14:editId="6A8AF67B">
                  <wp:extent cx="4572000" cy="2880360"/>
                  <wp:effectExtent l="0" t="0" r="0" b="1524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 w:rsidRPr="00823A35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EAD0A" wp14:editId="63E14919">
                      <wp:simplePos x="0" y="0"/>
                      <wp:positionH relativeFrom="column">
                        <wp:posOffset>739879</wp:posOffset>
                      </wp:positionH>
                      <wp:positionV relativeFrom="paragraph">
                        <wp:posOffset>186662</wp:posOffset>
                      </wp:positionV>
                      <wp:extent cx="304800" cy="292100"/>
                      <wp:effectExtent l="0" t="0" r="1905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52EB" w:rsidRPr="003C19AC" w:rsidRDefault="001C52EB" w:rsidP="001C52EB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C19A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1EAD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8.25pt;margin-top:14.7pt;width:24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" fillcolor="white [3201]" strokecolor="white [3212]" strokeweight=".5pt">
                      <v:textbox>
                        <w:txbxContent>
                          <w:p w:rsidR="001C52EB" w:rsidRPr="003C19AC" w:rsidRDefault="001C52EB" w:rsidP="001C52E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C19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3A35">
              <w:rPr>
                <w:rFonts w:asciiTheme="minorBidi" w:hAnsiTheme="minorBidi"/>
                <w:noProof/>
              </w:rPr>
              <w:t xml:space="preserve"> </w:t>
            </w:r>
          </w:p>
          <w:p w:rsidR="001C52EB" w:rsidRPr="007E1A18" w:rsidRDefault="001C52EB" w:rsidP="006F6D06">
            <w:pPr>
              <w:jc w:val="center"/>
              <w:rPr>
                <w:rFonts w:asciiTheme="minorBidi" w:hAnsiTheme="minorBidi"/>
                <w:lang w:bidi="fa-IR"/>
              </w:rPr>
            </w:pPr>
            <w:r w:rsidRPr="007E1A18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BE36A5" wp14:editId="20434DBB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73025</wp:posOffset>
                      </wp:positionV>
                      <wp:extent cx="311150" cy="260350"/>
                      <wp:effectExtent l="0" t="0" r="1270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52EB" w:rsidRPr="003C19AC" w:rsidRDefault="001C52EB" w:rsidP="001C52EB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C19A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E36A5" id="Text Box 3" o:spid="_x0000_s1027" type="#_x0000_t202" style="position:absolute;left:0;text-align:left;margin-left:55.95pt;margin-top:5.75pt;width:24.5pt;height:2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" fillcolor="white [3201]" strokecolor="white [3212]" strokeweight=".5pt">
                      <v:textbox>
                        <w:txbxContent>
                          <w:p w:rsidR="001C52EB" w:rsidRPr="003C19AC" w:rsidRDefault="001C52EB" w:rsidP="001C52E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C19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52EB" w:rsidRPr="007E1A18" w:rsidTr="006F6D06">
        <w:trPr>
          <w:jc w:val="center"/>
        </w:trPr>
        <w:tc>
          <w:tcPr>
            <w:tcW w:w="7496" w:type="dxa"/>
          </w:tcPr>
          <w:p w:rsidR="001C52EB" w:rsidRPr="007E1A18" w:rsidRDefault="001C52EB" w:rsidP="006F6D06">
            <w:pPr>
              <w:rPr>
                <w:rFonts w:asciiTheme="minorBidi" w:hAnsiTheme="minorBidi"/>
                <w:b/>
                <w:bCs/>
                <w:lang w:bidi="fa-IR"/>
              </w:rPr>
            </w:pPr>
            <w:r w:rsidRPr="007E1A18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09C717" wp14:editId="7F27941E">
                      <wp:simplePos x="0" y="0"/>
                      <wp:positionH relativeFrom="column">
                        <wp:posOffset>998070</wp:posOffset>
                      </wp:positionH>
                      <wp:positionV relativeFrom="paragraph">
                        <wp:posOffset>278616</wp:posOffset>
                      </wp:positionV>
                      <wp:extent cx="1689847" cy="753035"/>
                      <wp:effectExtent l="0" t="0" r="24765" b="28575"/>
                      <wp:wrapNone/>
                      <wp:docPr id="5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9847" cy="7530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1C52EB" w:rsidRPr="00823A35" w:rsidRDefault="001C52EB" w:rsidP="001C52E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823A35">
                                    <w:rPr>
                                      <w:rFonts w:asciiTheme="minorBidi" w:hAnsiTheme="minorBidi" w:cstheme="minorBid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823A35">
                                    <w:rPr>
                                      <w:rFonts w:asciiTheme="minorBidi" w:hAnsiTheme="minorBidi" w:cstheme="minorBidi"/>
                                      <w:sz w:val="18"/>
                                      <w:szCs w:val="18"/>
                                    </w:rPr>
                                    <w:t>-values</w:t>
                                  </w:r>
                                </w:p>
                                <w:p w:rsidR="001C52EB" w:rsidRPr="00823A35" w:rsidRDefault="001C52EB" w:rsidP="001C52E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823A35">
                                    <w:rPr>
                                      <w:rFonts w:asciiTheme="minorBidi" w:hAnsiTheme="minorBidi" w:cstheme="minorBidi"/>
                                      <w:sz w:val="18"/>
                                      <w:szCs w:val="18"/>
                                    </w:rPr>
                                    <w:t>Treatment = 0.43</w:t>
                                  </w:r>
                                </w:p>
                                <w:p w:rsidR="001C52EB" w:rsidRPr="00823A35" w:rsidRDefault="001C52EB" w:rsidP="001C52E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823A35">
                                    <w:rPr>
                                      <w:rFonts w:asciiTheme="minorBidi" w:hAnsiTheme="minorBidi" w:cstheme="minorBidi"/>
                                      <w:sz w:val="18"/>
                                      <w:szCs w:val="18"/>
                                    </w:rPr>
                                    <w:t>Period &lt; 0.001</w:t>
                                  </w:r>
                                </w:p>
                                <w:p w:rsidR="001C52EB" w:rsidRPr="00823A35" w:rsidRDefault="001C52EB" w:rsidP="001C52E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823A35">
                                    <w:rPr>
                                      <w:rFonts w:asciiTheme="minorBidi" w:hAnsiTheme="minorBidi" w:cstheme="minorBidi"/>
                                      <w:sz w:val="18"/>
                                      <w:szCs w:val="18"/>
                                    </w:rPr>
                                    <w:t>Treatment × Period = 0.10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9C7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8" type="#_x0000_t202" style="position:absolute;margin-left:78.6pt;margin-top:21.95pt;width:133.05pt;height:5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" filled="f" strokecolor="black [3213]" strokeweight=".25pt">
                      <v:textbox>
                        <w:txbxContent>
                          <w:p w:rsidR="001C52EB" w:rsidRPr="00823A35" w:rsidRDefault="001C52EB" w:rsidP="001C52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23A35">
                              <w:rPr>
                                <w:rFonts w:asciiTheme="minorBidi" w:hAnsiTheme="minorBidi" w:cstheme="minorBidi"/>
                                <w:i/>
                                <w:iCs/>
                                <w:sz w:val="18"/>
                                <w:szCs w:val="18"/>
                              </w:rPr>
                              <w:t>P</w:t>
                            </w:r>
                            <w:r w:rsidRPr="00823A35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-values</w:t>
                            </w:r>
                          </w:p>
                          <w:p w:rsidR="001C52EB" w:rsidRPr="00823A35" w:rsidRDefault="001C52EB" w:rsidP="001C52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23A35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Treatment = 0.43</w:t>
                            </w:r>
                          </w:p>
                          <w:p w:rsidR="001C52EB" w:rsidRPr="00823A35" w:rsidRDefault="001C52EB" w:rsidP="001C52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23A35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Period &lt; 0.001</w:t>
                            </w:r>
                          </w:p>
                          <w:p w:rsidR="001C52EB" w:rsidRPr="00823A35" w:rsidRDefault="001C52EB" w:rsidP="001C52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823A35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Treatment × Period = 0.10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A18">
              <w:rPr>
                <w:rFonts w:asciiTheme="minorBidi" w:hAnsiTheme="minorBidi"/>
                <w:b/>
                <w:bCs/>
                <w:noProof/>
              </w:rPr>
              <w:drawing>
                <wp:inline distT="0" distB="0" distL="0" distR="0" wp14:anchorId="2C6A5024" wp14:editId="059137B1">
                  <wp:extent cx="4572000" cy="2743200"/>
                  <wp:effectExtent l="0" t="0" r="0" b="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1C52EB" w:rsidRPr="00D332CD" w:rsidRDefault="001C52EB" w:rsidP="00D332CD">
      <w:pPr>
        <w:spacing w:before="120" w:after="120" w:line="480" w:lineRule="auto"/>
        <w:jc w:val="lowKashida"/>
        <w:rPr>
          <w:rFonts w:asciiTheme="minorBidi" w:hAnsiTheme="minorBidi"/>
          <w:sz w:val="24"/>
          <w:szCs w:val="24"/>
          <w:lang w:bidi="fa-IR"/>
        </w:rPr>
      </w:pPr>
      <w:r w:rsidRPr="00AA31DD">
        <w:rPr>
          <w:rFonts w:asciiTheme="minorBidi" w:hAnsiTheme="minorBidi"/>
          <w:b/>
          <w:bCs/>
          <w:sz w:val="24"/>
          <w:szCs w:val="24"/>
          <w:lang w:bidi="fa-IR"/>
        </w:rPr>
        <w:t xml:space="preserve">Supplemental Figure S1. </w:t>
      </w:r>
      <w:r w:rsidRPr="00AA31DD">
        <w:rPr>
          <w:rFonts w:asciiTheme="minorBidi" w:hAnsiTheme="minorBidi"/>
          <w:sz w:val="24"/>
          <w:szCs w:val="24"/>
          <w:lang w:bidi="fa-IR"/>
        </w:rPr>
        <w:t xml:space="preserve">Changes in starter </w:t>
      </w:r>
      <w:r>
        <w:rPr>
          <w:rFonts w:asciiTheme="minorBidi" w:hAnsiTheme="minorBidi"/>
          <w:sz w:val="24"/>
          <w:szCs w:val="24"/>
          <w:lang w:bidi="fa-IR"/>
        </w:rPr>
        <w:t>feed intake</w:t>
      </w:r>
      <w:r w:rsidRPr="00AA31DD">
        <w:rPr>
          <w:rFonts w:asciiTheme="minorBidi" w:hAnsiTheme="minorBidi"/>
          <w:sz w:val="24"/>
          <w:szCs w:val="24"/>
          <w:lang w:bidi="fa-IR"/>
        </w:rPr>
        <w:t xml:space="preserve"> (A) and body weight (B) of calves receiving starters with different DM content during the 70 d of study. DM90, DM75, and DM50 are starter</w:t>
      </w:r>
      <w:r>
        <w:rPr>
          <w:rFonts w:asciiTheme="minorBidi" w:hAnsiTheme="minorBidi"/>
          <w:sz w:val="24"/>
          <w:szCs w:val="24"/>
          <w:lang w:bidi="fa-IR"/>
        </w:rPr>
        <w:t xml:space="preserve"> diet</w:t>
      </w:r>
      <w:r w:rsidRPr="00AA31DD">
        <w:rPr>
          <w:rFonts w:asciiTheme="minorBidi" w:hAnsiTheme="minorBidi"/>
          <w:sz w:val="24"/>
          <w:szCs w:val="24"/>
          <w:lang w:bidi="fa-IR"/>
        </w:rPr>
        <w:t>s with 90, 75, and 50% DM content, respectively. Error bars at each point represent SE.</w:t>
      </w:r>
    </w:p>
    <w:p w:rsidR="001C52EB" w:rsidRPr="001C52EB" w:rsidRDefault="001C52EB" w:rsidP="001C52EB"/>
    <w:sectPr w:rsidR="001C52EB" w:rsidRPr="001C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66"/>
    <w:rsid w:val="00063BBE"/>
    <w:rsid w:val="001C52EB"/>
    <w:rsid w:val="005579F4"/>
    <w:rsid w:val="00723266"/>
    <w:rsid w:val="00823A35"/>
    <w:rsid w:val="00A25281"/>
    <w:rsid w:val="00D332CD"/>
    <w:rsid w:val="00EB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6C726-75AF-458A-97EF-CE86D088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2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hyperlink" Target="mailto:hamedbeiran669@gmail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Journal\In%20progress\Stalingrad\Raw%20data\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ri\Desktop\B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Sheet1!$L$9</c:f>
              <c:strCache>
                <c:ptCount val="1"/>
                <c:pt idx="0">
                  <c:v>DM90</c:v>
                </c:pt>
              </c:strCache>
            </c:strRef>
          </c:tx>
          <c:spPr>
            <a:ln w="9525" cap="rnd">
              <a:solidFill>
                <a:schemeClr val="tx1">
                  <a:lumMod val="75000"/>
                  <a:lumOff val="25000"/>
                </a:schemeClr>
              </a:solidFill>
              <a:prstDash val="sysDot"/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75000"/>
                  <a:lumOff val="25000"/>
                </a:schemeClr>
              </a:solidFill>
              <a:ln w="9525">
                <a:solidFill>
                  <a:schemeClr val="tx1"/>
                </a:solidFill>
                <a:prstDash val="sysDot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Sheet1!$K$28</c:f>
                <c:numCache>
                  <c:formatCode>General</c:formatCode>
                  <c:ptCount val="1"/>
                  <c:pt idx="0">
                    <c:v>0.08</c:v>
                  </c:pt>
                </c:numCache>
              </c:numRef>
            </c:plus>
            <c:minus>
              <c:numRef>
                <c:f>Sheet1!$K$28</c:f>
                <c:numCache>
                  <c:formatCode>General</c:formatCode>
                  <c:ptCount val="1"/>
                  <c:pt idx="0">
                    <c:v>0.08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Sheet1!$P$17:$V$17</c:f>
              <c:strCache>
                <c:ptCount val="7"/>
                <c:pt idx="0">
                  <c:v>1−10</c:v>
                </c:pt>
                <c:pt idx="1">
                  <c:v>11−20</c:v>
                </c:pt>
                <c:pt idx="2">
                  <c:v>21−30</c:v>
                </c:pt>
                <c:pt idx="3">
                  <c:v>31−40</c:v>
                </c:pt>
                <c:pt idx="4">
                  <c:v>41−50</c:v>
                </c:pt>
                <c:pt idx="5">
                  <c:v>51−60</c:v>
                </c:pt>
                <c:pt idx="6">
                  <c:v>61−70</c:v>
                </c:pt>
              </c:strCache>
            </c:strRef>
          </c:cat>
          <c:val>
            <c:numRef>
              <c:f>Sheet1!$M$9:$S$9</c:f>
              <c:numCache>
                <c:formatCode>General</c:formatCode>
                <c:ptCount val="7"/>
                <c:pt idx="0">
                  <c:v>0.05</c:v>
                </c:pt>
                <c:pt idx="1">
                  <c:v>0.28000000000000003</c:v>
                </c:pt>
                <c:pt idx="2">
                  <c:v>0.69</c:v>
                </c:pt>
                <c:pt idx="3">
                  <c:v>0.99</c:v>
                </c:pt>
                <c:pt idx="4">
                  <c:v>1.8</c:v>
                </c:pt>
                <c:pt idx="5">
                  <c:v>2.44</c:v>
                </c:pt>
                <c:pt idx="6">
                  <c:v>2.64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Sheet1!$L$10</c:f>
              <c:strCache>
                <c:ptCount val="1"/>
                <c:pt idx="0">
                  <c:v>DM75</c:v>
                </c:pt>
              </c:strCache>
            </c:strRef>
          </c:tx>
          <c:spPr>
            <a:ln w="952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Sheet1!$K$28</c:f>
                <c:numCache>
                  <c:formatCode>General</c:formatCode>
                  <c:ptCount val="1"/>
                  <c:pt idx="0">
                    <c:v>0.08</c:v>
                  </c:pt>
                </c:numCache>
              </c:numRef>
            </c:plus>
            <c:minus>
              <c:numRef>
                <c:f>Sheet1!$K$28</c:f>
                <c:numCache>
                  <c:formatCode>General</c:formatCode>
                  <c:ptCount val="1"/>
                  <c:pt idx="0">
                    <c:v>0.08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Sheet1!$M$8:$S$8</c:f>
              <c:numCache>
                <c:formatCode>@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</c:numCache>
            </c:numRef>
          </c:cat>
          <c:val>
            <c:numRef>
              <c:f>Sheet1!$M$10:$S$10</c:f>
              <c:numCache>
                <c:formatCode>General</c:formatCode>
                <c:ptCount val="7"/>
                <c:pt idx="0">
                  <c:v>0.09</c:v>
                </c:pt>
                <c:pt idx="1">
                  <c:v>0.36</c:v>
                </c:pt>
                <c:pt idx="2">
                  <c:v>0.79</c:v>
                </c:pt>
                <c:pt idx="3">
                  <c:v>1.1200000000000001</c:v>
                </c:pt>
                <c:pt idx="4">
                  <c:v>1.87</c:v>
                </c:pt>
                <c:pt idx="5">
                  <c:v>2.41</c:v>
                </c:pt>
                <c:pt idx="6">
                  <c:v>2.73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Sheet1!$L$11</c:f>
              <c:strCache>
                <c:ptCount val="1"/>
                <c:pt idx="0">
                  <c:v>DM50</c:v>
                </c:pt>
              </c:strCache>
            </c:strRef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Sheet1!$K$28</c:f>
                <c:numCache>
                  <c:formatCode>General</c:formatCode>
                  <c:ptCount val="1"/>
                  <c:pt idx="0">
                    <c:v>0.08</c:v>
                  </c:pt>
                </c:numCache>
              </c:numRef>
            </c:plus>
            <c:minus>
              <c:numRef>
                <c:f>Sheet1!$K$28</c:f>
                <c:numCache>
                  <c:formatCode>General</c:formatCode>
                  <c:ptCount val="1"/>
                  <c:pt idx="0">
                    <c:v>0.08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Sheet1!$M$8:$S$8</c:f>
              <c:numCache>
                <c:formatCode>@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</c:numCache>
            </c:numRef>
          </c:cat>
          <c:val>
            <c:numRef>
              <c:f>Sheet1!$M$11:$S$11</c:f>
              <c:numCache>
                <c:formatCode>General</c:formatCode>
                <c:ptCount val="7"/>
                <c:pt idx="0">
                  <c:v>0.12</c:v>
                </c:pt>
                <c:pt idx="1">
                  <c:v>0.39</c:v>
                </c:pt>
                <c:pt idx="2">
                  <c:v>0.73</c:v>
                </c:pt>
                <c:pt idx="3">
                  <c:v>1.1000000000000001</c:v>
                </c:pt>
                <c:pt idx="4">
                  <c:v>1.81</c:v>
                </c:pt>
                <c:pt idx="5">
                  <c:v>2.6</c:v>
                </c:pt>
                <c:pt idx="6">
                  <c:v>2.91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6913784"/>
        <c:axId val="366911432"/>
      </c:lineChart>
      <c:catAx>
        <c:axId val="3669137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Day of study</a:t>
                </a:r>
              </a:p>
            </c:rich>
          </c:tx>
          <c:layout>
            <c:manualLayout>
              <c:xMode val="edge"/>
              <c:yMode val="edge"/>
              <c:x val="0.49960301837270343"/>
              <c:y val="0.8971988918051909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66911432"/>
        <c:crosses val="autoZero"/>
        <c:auto val="1"/>
        <c:lblAlgn val="ctr"/>
        <c:lblOffset val="100"/>
        <c:noMultiLvlLbl val="1"/>
      </c:catAx>
      <c:valAx>
        <c:axId val="366911432"/>
        <c:scaling>
          <c:orientation val="minMax"/>
          <c:max val="3.3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Starter intake, kgDM/d</a:t>
                </a:r>
              </a:p>
            </c:rich>
          </c:tx>
          <c:layout>
            <c:manualLayout>
              <c:xMode val="edge"/>
              <c:yMode val="edge"/>
              <c:x val="1.6666666666666666E-2"/>
              <c:y val="0.2110921551472732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66913784"/>
        <c:crosses val="autoZero"/>
        <c:crossBetween val="between"/>
        <c:majorUnit val="0.30000000000000004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2408005249343835"/>
          <c:y val="7.407407407407407E-2"/>
          <c:w val="0.55000000000000004"/>
          <c:h val="7.78754672759935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21062992125984"/>
          <c:y val="5.0925925925925923E-2"/>
          <c:w val="0.84123381452318458"/>
          <c:h val="0.75843977836103815"/>
        </c:manualLayout>
      </c:layout>
      <c:lineChart>
        <c:grouping val="standard"/>
        <c:varyColors val="0"/>
        <c:ser>
          <c:idx val="0"/>
          <c:order val="0"/>
          <c:tx>
            <c:strRef>
              <c:f>Sheet3!$D$4</c:f>
              <c:strCache>
                <c:ptCount val="1"/>
                <c:pt idx="0">
                  <c:v>Dry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triangl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Sheet3!$E$7:$L$7</c:f>
                <c:numCache>
                  <c:formatCode>General</c:formatCode>
                  <c:ptCount val="8"/>
                  <c:pt idx="0">
                    <c:v>0.94735499232414522</c:v>
                  </c:pt>
                  <c:pt idx="1">
                    <c:v>0.82659497897051082</c:v>
                  </c:pt>
                  <c:pt idx="2">
                    <c:v>0.97395718211458993</c:v>
                  </c:pt>
                  <c:pt idx="3">
                    <c:v>1.3430203660792726</c:v>
                  </c:pt>
                  <c:pt idx="4">
                    <c:v>1.4413471065227423</c:v>
                  </c:pt>
                  <c:pt idx="5">
                    <c:v>1.6113946110722204</c:v>
                  </c:pt>
                  <c:pt idx="6">
                    <c:v>2.139054827617926</c:v>
                  </c:pt>
                  <c:pt idx="7">
                    <c:v>1.8474005761850592</c:v>
                  </c:pt>
                </c:numCache>
              </c:numRef>
            </c:plus>
            <c:minus>
              <c:numRef>
                <c:f>Sheet3!$E$7:$L$7</c:f>
                <c:numCache>
                  <c:formatCode>General</c:formatCode>
                  <c:ptCount val="8"/>
                  <c:pt idx="0">
                    <c:v>0.94735499232414522</c:v>
                  </c:pt>
                  <c:pt idx="1">
                    <c:v>0.82659497897051082</c:v>
                  </c:pt>
                  <c:pt idx="2">
                    <c:v>0.97395718211458993</c:v>
                  </c:pt>
                  <c:pt idx="3">
                    <c:v>1.3430203660792726</c:v>
                  </c:pt>
                  <c:pt idx="4">
                    <c:v>1.4413471065227423</c:v>
                  </c:pt>
                  <c:pt idx="5">
                    <c:v>1.6113946110722204</c:v>
                  </c:pt>
                  <c:pt idx="6">
                    <c:v>2.139054827617926</c:v>
                  </c:pt>
                  <c:pt idx="7">
                    <c:v>1.8474005761850592</c:v>
                  </c:pt>
                </c:numCache>
              </c:numRef>
            </c:minus>
            <c:spPr>
              <a:noFill/>
              <a:ln w="317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numRef>
              <c:f>Sheet3!$E$3:$L$3</c:f>
              <c:numCache>
                <c:formatCode>General</c:formatCode>
                <c:ptCount val="8"/>
                <c:pt idx="0">
                  <c:v>1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</c:numCache>
            </c:numRef>
          </c:cat>
          <c:val>
            <c:numRef>
              <c:f>Sheet3!$E$4:$L$4</c:f>
              <c:numCache>
                <c:formatCode>0</c:formatCode>
                <c:ptCount val="8"/>
                <c:pt idx="0">
                  <c:v>43.266666666666666</c:v>
                </c:pt>
                <c:pt idx="1">
                  <c:v>45.466666666666669</c:v>
                </c:pt>
                <c:pt idx="2">
                  <c:v>49.43333333333333</c:v>
                </c:pt>
                <c:pt idx="3">
                  <c:v>56.666666666666664</c:v>
                </c:pt>
                <c:pt idx="4">
                  <c:v>63.766666666666666</c:v>
                </c:pt>
                <c:pt idx="5">
                  <c:v>71.966666666666669</c:v>
                </c:pt>
                <c:pt idx="6">
                  <c:v>85</c:v>
                </c:pt>
                <c:pt idx="7">
                  <c:v>94.7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Sheet3!$D$5</c:f>
              <c:strCache>
                <c:ptCount val="1"/>
                <c:pt idx="0">
                  <c:v>Wet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square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Sheet3!$E$8:$L$8</c:f>
                <c:numCache>
                  <c:formatCode>General</c:formatCode>
                  <c:ptCount val="8"/>
                  <c:pt idx="0">
                    <c:v>0.86769170152127695</c:v>
                  </c:pt>
                  <c:pt idx="1">
                    <c:v>0.94805844483070478</c:v>
                  </c:pt>
                  <c:pt idx="2">
                    <c:v>0.93626523624056035</c:v>
                  </c:pt>
                  <c:pt idx="3">
                    <c:v>1.1211766306149253</c:v>
                  </c:pt>
                  <c:pt idx="4">
                    <c:v>1.2149074038789951</c:v>
                  </c:pt>
                  <c:pt idx="5">
                    <c:v>1.4649990519526701</c:v>
                  </c:pt>
                  <c:pt idx="6">
                    <c:v>1.6293602470954098</c:v>
                  </c:pt>
                  <c:pt idx="7">
                    <c:v>2.1596638970330884</c:v>
                  </c:pt>
                </c:numCache>
              </c:numRef>
            </c:plus>
            <c:minus>
              <c:numRef>
                <c:f>Sheet3!$E$8:$L$8</c:f>
                <c:numCache>
                  <c:formatCode>General</c:formatCode>
                  <c:ptCount val="8"/>
                  <c:pt idx="0">
                    <c:v>0.86769170152127695</c:v>
                  </c:pt>
                  <c:pt idx="1">
                    <c:v>0.94805844483070478</c:v>
                  </c:pt>
                  <c:pt idx="2">
                    <c:v>0.93626523624056035</c:v>
                  </c:pt>
                  <c:pt idx="3">
                    <c:v>1.1211766306149253</c:v>
                  </c:pt>
                  <c:pt idx="4">
                    <c:v>1.2149074038789951</c:v>
                  </c:pt>
                  <c:pt idx="5">
                    <c:v>1.4649990519526701</c:v>
                  </c:pt>
                  <c:pt idx="6">
                    <c:v>1.6293602470954098</c:v>
                  </c:pt>
                  <c:pt idx="7">
                    <c:v>2.1596638970330884</c:v>
                  </c:pt>
                </c:numCache>
              </c:numRef>
            </c:minus>
            <c:spPr>
              <a:noFill/>
              <a:ln w="317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numRef>
              <c:f>Sheet3!$E$3:$L$3</c:f>
              <c:numCache>
                <c:formatCode>General</c:formatCode>
                <c:ptCount val="8"/>
                <c:pt idx="0">
                  <c:v>1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</c:numCache>
            </c:numRef>
          </c:cat>
          <c:val>
            <c:numRef>
              <c:f>Sheet3!$E$5:$L$5</c:f>
              <c:numCache>
                <c:formatCode>0</c:formatCode>
                <c:ptCount val="8"/>
                <c:pt idx="0">
                  <c:v>43.2</c:v>
                </c:pt>
                <c:pt idx="1">
                  <c:v>45.533333333333331</c:v>
                </c:pt>
                <c:pt idx="2">
                  <c:v>50.033333333333331</c:v>
                </c:pt>
                <c:pt idx="3">
                  <c:v>58.333333333333336</c:v>
                </c:pt>
                <c:pt idx="4">
                  <c:v>66.400000000000006</c:v>
                </c:pt>
                <c:pt idx="5">
                  <c:v>76.3</c:v>
                </c:pt>
                <c:pt idx="6">
                  <c:v>86.833333333333329</c:v>
                </c:pt>
                <c:pt idx="7">
                  <c:v>96.933333333333337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Sheet3!$D$6</c:f>
              <c:strCache>
                <c:ptCount val="1"/>
                <c:pt idx="0">
                  <c:v>Wetter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6350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Sheet3!$E$9:$L$9</c:f>
                <c:numCache>
                  <c:formatCode>General</c:formatCode>
                  <c:ptCount val="8"/>
                  <c:pt idx="0">
                    <c:v>0.9173775845599571</c:v>
                  </c:pt>
                  <c:pt idx="1">
                    <c:v>0.79651665111923675</c:v>
                  </c:pt>
                  <c:pt idx="2">
                    <c:v>0.96943071870420261</c:v>
                  </c:pt>
                  <c:pt idx="3">
                    <c:v>1.3713541646481988</c:v>
                  </c:pt>
                  <c:pt idx="4">
                    <c:v>1.5263000480687583</c:v>
                  </c:pt>
                  <c:pt idx="5">
                    <c:v>1.4644599199509889</c:v>
                  </c:pt>
                  <c:pt idx="6">
                    <c:v>1.8403083148965966</c:v>
                  </c:pt>
                  <c:pt idx="7">
                    <c:v>1.8712150005360935</c:v>
                  </c:pt>
                </c:numCache>
              </c:numRef>
            </c:plus>
            <c:minus>
              <c:numRef>
                <c:f>Sheet3!$E$9:$L$9</c:f>
                <c:numCache>
                  <c:formatCode>General</c:formatCode>
                  <c:ptCount val="8"/>
                  <c:pt idx="0">
                    <c:v>0.9173775845599571</c:v>
                  </c:pt>
                  <c:pt idx="1">
                    <c:v>0.79651665111923675</c:v>
                  </c:pt>
                  <c:pt idx="2">
                    <c:v>0.96943071870420261</c:v>
                  </c:pt>
                  <c:pt idx="3">
                    <c:v>1.3713541646481988</c:v>
                  </c:pt>
                  <c:pt idx="4">
                    <c:v>1.5263000480687583</c:v>
                  </c:pt>
                  <c:pt idx="5">
                    <c:v>1.4644599199509889</c:v>
                  </c:pt>
                  <c:pt idx="6">
                    <c:v>1.8403083148965966</c:v>
                  </c:pt>
                  <c:pt idx="7">
                    <c:v>1.8712150005360935</c:v>
                  </c:pt>
                </c:numCache>
              </c:numRef>
            </c:minus>
            <c:spPr>
              <a:noFill/>
              <a:ln w="6350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numRef>
              <c:f>Sheet3!$E$3:$L$3</c:f>
              <c:numCache>
                <c:formatCode>General</c:formatCode>
                <c:ptCount val="8"/>
                <c:pt idx="0">
                  <c:v>1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</c:numCache>
            </c:numRef>
          </c:cat>
          <c:val>
            <c:numRef>
              <c:f>Sheet3!$E$6:$L$6</c:f>
              <c:numCache>
                <c:formatCode>0</c:formatCode>
                <c:ptCount val="8"/>
                <c:pt idx="0">
                  <c:v>43.366666666666667</c:v>
                </c:pt>
                <c:pt idx="1">
                  <c:v>45.666666666666664</c:v>
                </c:pt>
                <c:pt idx="2">
                  <c:v>49.666666666666664</c:v>
                </c:pt>
                <c:pt idx="3">
                  <c:v>56.966666666666669</c:v>
                </c:pt>
                <c:pt idx="4">
                  <c:v>65.666666666666671</c:v>
                </c:pt>
                <c:pt idx="5">
                  <c:v>74.400000000000006</c:v>
                </c:pt>
                <c:pt idx="6">
                  <c:v>87.333333333333329</c:v>
                </c:pt>
                <c:pt idx="7">
                  <c:v>98.8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6914568"/>
        <c:axId val="366916528"/>
      </c:lineChart>
      <c:catAx>
        <c:axId val="366914568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 b="0">
                    <a:solidFill>
                      <a:schemeClr val="tx1"/>
                    </a:solidFill>
                  </a:defRPr>
                </a:pPr>
                <a:r>
                  <a:rPr lang="en-US" b="0">
                    <a:solidFill>
                      <a:schemeClr val="tx1"/>
                    </a:solidFill>
                  </a:rPr>
                  <a:t>Day of study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66916528"/>
        <c:crosses val="autoZero"/>
        <c:auto val="1"/>
        <c:lblAlgn val="ctr"/>
        <c:lblOffset val="100"/>
        <c:noMultiLvlLbl val="0"/>
      </c:catAx>
      <c:valAx>
        <c:axId val="366916528"/>
        <c:scaling>
          <c:orientation val="minMax"/>
          <c:max val="110"/>
          <c:min val="4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Body weight, kg</a:t>
                </a:r>
              </a:p>
            </c:rich>
          </c:tx>
          <c:layout>
            <c:manualLayout>
              <c:xMode val="edge"/>
              <c:yMode val="edge"/>
              <c:x val="7.356517935258094E-3"/>
              <c:y val="0.2527847039953339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in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66914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0.17292</cdr:x>
      <cdr:y>0.22049</cdr:y>
    </cdr:from>
    <cdr:to>
      <cdr:x>0.54314</cdr:x>
      <cdr:y>0.46374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90590" y="635091"/>
          <a:ext cx="1692634" cy="700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175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 i="1">
              <a:latin typeface="Arial" panose="020B0604020202020204" pitchFamily="34" charset="0"/>
              <a:cs typeface="Arial" panose="020B0604020202020204" pitchFamily="34" charset="0"/>
            </a:rPr>
            <a:t>P</a:t>
          </a:r>
          <a:r>
            <a:rPr lang="en-US" sz="900" baseline="0">
              <a:latin typeface="Arial" panose="020B0604020202020204" pitchFamily="34" charset="0"/>
              <a:cs typeface="Arial" panose="020B0604020202020204" pitchFamily="34" charset="0"/>
            </a:rPr>
            <a:t> value</a:t>
          </a:r>
        </a:p>
        <a:p xmlns:a="http://schemas.openxmlformats.org/drawingml/2006/main">
          <a:r>
            <a:rPr lang="en-US" sz="900" baseline="0">
              <a:latin typeface="Arial" panose="020B0604020202020204" pitchFamily="34" charset="0"/>
              <a:cs typeface="Arial" panose="020B0604020202020204" pitchFamily="34" charset="0"/>
            </a:rPr>
            <a:t>Treatment = 0.46</a:t>
          </a:r>
        </a:p>
        <a:p xmlns:a="http://schemas.openxmlformats.org/drawingml/2006/main">
          <a:r>
            <a:rPr lang="en-US" sz="900" baseline="0">
              <a:latin typeface="Arial" panose="020B0604020202020204" pitchFamily="34" charset="0"/>
              <a:cs typeface="Arial" panose="020B0604020202020204" pitchFamily="34" charset="0"/>
            </a:rPr>
            <a:t>Period &lt; 0.001</a:t>
          </a:r>
        </a:p>
        <a:p xmlns:a="http://schemas.openxmlformats.org/drawingml/2006/main">
          <a:r>
            <a:rPr lang="en-US" sz="900" baseline="0">
              <a:latin typeface="Arial" panose="020B0604020202020204" pitchFamily="34" charset="0"/>
              <a:cs typeface="Arial" panose="020B0604020202020204" pitchFamily="34" charset="0"/>
            </a:rPr>
            <a:t>Treatment × Period =  0.14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</dc:creator>
  <cp:keywords/>
  <dc:description/>
  <cp:lastModifiedBy>Ahmadi Farhad</cp:lastModifiedBy>
  <cp:revision>7</cp:revision>
  <dcterms:created xsi:type="dcterms:W3CDTF">2018-03-21T13:36:00Z</dcterms:created>
  <dcterms:modified xsi:type="dcterms:W3CDTF">2018-07-07T07:37:00Z</dcterms:modified>
</cp:coreProperties>
</file>