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3D" w:rsidRPr="0092392B" w:rsidRDefault="0088353D" w:rsidP="0088353D">
      <w:pPr>
        <w:spacing w:after="100" w:line="480" w:lineRule="auto"/>
        <w:jc w:val="both"/>
        <w:rPr>
          <w:rFonts w:ascii="Times New Roman" w:eastAsia="Times New Roman" w:hAnsi="Times New Roman" w:cs="Times New Roman"/>
          <w:sz w:val="24"/>
        </w:rPr>
      </w:pPr>
      <w:bookmarkStart w:id="0" w:name="_GoBack"/>
      <w:bookmarkEnd w:id="0"/>
      <w:r w:rsidRPr="0092392B">
        <w:rPr>
          <w:rFonts w:ascii="Times New Roman" w:eastAsia="Times New Roman" w:hAnsi="Times New Roman" w:cs="Times New Roman"/>
          <w:sz w:val="24"/>
        </w:rPr>
        <w:t>Appendix (1): Table of informants</w:t>
      </w:r>
    </w:p>
    <w:p w:rsidR="0088353D" w:rsidRPr="0092392B" w:rsidRDefault="0088353D" w:rsidP="0088353D">
      <w:pPr>
        <w:spacing w:after="100" w:line="480" w:lineRule="auto"/>
        <w:jc w:val="both"/>
        <w:rPr>
          <w:rFonts w:ascii="Times New Roman" w:eastAsia="Times New Roman" w:hAnsi="Times New Roman" w:cs="Times New Roman"/>
          <w:sz w:val="24"/>
        </w:rPr>
      </w:pPr>
      <w:r w:rsidRPr="0092392B">
        <w:rPr>
          <w:rFonts w:ascii="Times New Roman" w:eastAsia="Times New Roman" w:hAnsi="Times New Roman" w:cs="Times New Roman"/>
          <w:sz w:val="24"/>
        </w:rPr>
        <w:t xml:space="preserve">The table below presents the business people and their operations. The numbers in brackets indicate the actual identity of the people interviewed. As can be seen, one interviewee often had experience running multiple businesses, but in order to minimize confusion informants have been given multiple names corresponding to each separate business operation they had. </w:t>
      </w:r>
    </w:p>
    <w:tbl>
      <w:tblPr>
        <w:tblW w:w="0" w:type="auto"/>
        <w:tblInd w:w="98" w:type="dxa"/>
        <w:tblCellMar>
          <w:left w:w="10" w:type="dxa"/>
          <w:right w:w="10" w:type="dxa"/>
        </w:tblCellMar>
        <w:tblLook w:val="0000" w:firstRow="0" w:lastRow="0" w:firstColumn="0" w:lastColumn="0" w:noHBand="0" w:noVBand="0"/>
      </w:tblPr>
      <w:tblGrid>
        <w:gridCol w:w="1404"/>
        <w:gridCol w:w="1602"/>
        <w:gridCol w:w="1378"/>
        <w:gridCol w:w="1114"/>
        <w:gridCol w:w="1233"/>
        <w:gridCol w:w="1378"/>
        <w:gridCol w:w="1035"/>
      </w:tblGrid>
      <w:tr w:rsidR="0088353D" w:rsidRPr="0092392B" w:rsidTr="0089732C">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Owner</w:t>
            </w:r>
          </w:p>
        </w:tc>
        <w:tc>
          <w:tcPr>
            <w:tcW w:w="1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Type of business</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Registration</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Years of operation</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Number of employees</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Location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Owner</w:t>
            </w:r>
            <w:r w:rsidRPr="0092392B">
              <w:rPr>
                <w:rFonts w:ascii="Times New Roman" w:eastAsia="맑은 고딕" w:hAnsi="Times New Roman" w:cs="Times New Roman"/>
                <w:sz w:val="24"/>
              </w:rPr>
              <w:t>’</w:t>
            </w:r>
            <w:r w:rsidRPr="0092392B">
              <w:rPr>
                <w:rFonts w:ascii="Times New Roman" w:eastAsia="Times New Roman" w:hAnsi="Times New Roman" w:cs="Times New Roman"/>
                <w:sz w:val="24"/>
              </w:rPr>
              <w:t>s income</w:t>
            </w:r>
          </w:p>
        </w:tc>
      </w:tr>
      <w:tr w:rsidR="0088353D" w:rsidRPr="0092392B" w:rsidTr="0089732C">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proofErr w:type="spellStart"/>
            <w:r>
              <w:rPr>
                <w:rFonts w:ascii="Times New Roman" w:eastAsia="Times New Roman" w:hAnsi="Times New Roman" w:cs="Times New Roman"/>
                <w:sz w:val="24"/>
              </w:rPr>
              <w:t>Mr</w:t>
            </w:r>
            <w:r w:rsidRPr="0092392B">
              <w:rPr>
                <w:rFonts w:ascii="Times New Roman" w:eastAsia="Times New Roman" w:hAnsi="Times New Roman" w:cs="Times New Roman"/>
                <w:sz w:val="24"/>
              </w:rPr>
              <w:t>Fish</w:t>
            </w:r>
            <w:proofErr w:type="spellEnd"/>
            <w:r w:rsidRPr="0092392B">
              <w:rPr>
                <w:rFonts w:ascii="Times New Roman" w:eastAsia="Times New Roman" w:hAnsi="Times New Roman" w:cs="Times New Roman"/>
                <w:sz w:val="24"/>
              </w:rPr>
              <w:t xml:space="preserve"> (#1)</w:t>
            </w:r>
          </w:p>
        </w:tc>
        <w:tc>
          <w:tcPr>
            <w:tcW w:w="1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fishing</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eastAsia="맑은 고딕" w:hAnsi="Times New Roman" w:cs="Times New Roman"/>
                <w:sz w:val="20"/>
              </w:rPr>
            </w:pP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1995-2005</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20</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Countryside port city</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w:t>
            </w:r>
          </w:p>
        </w:tc>
      </w:tr>
      <w:tr w:rsidR="0088353D" w:rsidRPr="0092392B" w:rsidTr="0089732C">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proofErr w:type="spellStart"/>
            <w:r>
              <w:rPr>
                <w:rFonts w:ascii="Times New Roman" w:eastAsia="Times New Roman" w:hAnsi="Times New Roman" w:cs="Times New Roman"/>
                <w:sz w:val="24"/>
              </w:rPr>
              <w:t>Mr</w:t>
            </w:r>
            <w:r w:rsidRPr="0092392B">
              <w:rPr>
                <w:rFonts w:ascii="Times New Roman" w:eastAsia="Times New Roman" w:hAnsi="Times New Roman" w:cs="Times New Roman"/>
                <w:sz w:val="24"/>
              </w:rPr>
              <w:t>Oil</w:t>
            </w:r>
            <w:proofErr w:type="spellEnd"/>
            <w:r w:rsidRPr="0092392B">
              <w:rPr>
                <w:rFonts w:ascii="Times New Roman" w:eastAsia="Times New Roman" w:hAnsi="Times New Roman" w:cs="Times New Roman"/>
                <w:sz w:val="24"/>
              </w:rPr>
              <w:t xml:space="preserve"> (#1)</w:t>
            </w:r>
          </w:p>
        </w:tc>
        <w:tc>
          <w:tcPr>
            <w:tcW w:w="1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Oil refinery</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1997-2006</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45</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Countryside port city</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$2,000-3,000</w:t>
            </w:r>
          </w:p>
        </w:tc>
      </w:tr>
      <w:tr w:rsidR="0088353D" w:rsidRPr="0092392B" w:rsidTr="0089732C">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proofErr w:type="spellStart"/>
            <w:r>
              <w:rPr>
                <w:rFonts w:ascii="Times New Roman" w:eastAsia="Times New Roman" w:hAnsi="Times New Roman" w:cs="Times New Roman"/>
                <w:sz w:val="24"/>
              </w:rPr>
              <w:t>Mr</w:t>
            </w:r>
            <w:r w:rsidRPr="0092392B">
              <w:rPr>
                <w:rFonts w:ascii="Times New Roman" w:eastAsia="Times New Roman" w:hAnsi="Times New Roman" w:cs="Times New Roman"/>
                <w:sz w:val="24"/>
              </w:rPr>
              <w:t>Bus</w:t>
            </w:r>
            <w:proofErr w:type="spellEnd"/>
            <w:r w:rsidRPr="0092392B">
              <w:rPr>
                <w:rFonts w:ascii="Times New Roman" w:eastAsia="Times New Roman" w:hAnsi="Times New Roman" w:cs="Times New Roman"/>
                <w:sz w:val="24"/>
              </w:rPr>
              <w:t xml:space="preserve"> (#1)</w:t>
            </w:r>
          </w:p>
        </w:tc>
        <w:tc>
          <w:tcPr>
            <w:tcW w:w="1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Intercity  bus company</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Pyongyang-based FTC</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2006-2008</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6-7</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Countryside port city</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$3,000</w:t>
            </w:r>
          </w:p>
        </w:tc>
      </w:tr>
      <w:tr w:rsidR="0088353D" w:rsidRPr="0092392B" w:rsidTr="0089732C">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proofErr w:type="spellStart"/>
            <w:r>
              <w:rPr>
                <w:rFonts w:ascii="Times New Roman" w:eastAsia="Times New Roman" w:hAnsi="Times New Roman" w:cs="Times New Roman"/>
                <w:sz w:val="24"/>
              </w:rPr>
              <w:t>Mr</w:t>
            </w:r>
            <w:r w:rsidRPr="0092392B">
              <w:rPr>
                <w:rFonts w:ascii="Times New Roman" w:eastAsia="Times New Roman" w:hAnsi="Times New Roman" w:cs="Times New Roman"/>
                <w:sz w:val="24"/>
              </w:rPr>
              <w:t>Coal</w:t>
            </w:r>
            <w:proofErr w:type="spellEnd"/>
            <w:r w:rsidRPr="0092392B">
              <w:rPr>
                <w:rFonts w:ascii="Times New Roman" w:eastAsia="Times New Roman" w:hAnsi="Times New Roman" w:cs="Times New Roman"/>
                <w:sz w:val="24"/>
              </w:rPr>
              <w:t xml:space="preserve"> (#2)</w:t>
            </w:r>
          </w:p>
        </w:tc>
        <w:tc>
          <w:tcPr>
            <w:tcW w:w="1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Coal mines (three)</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The military FTC</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2000-?</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50</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countryside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w:t>
            </w:r>
          </w:p>
        </w:tc>
      </w:tr>
      <w:tr w:rsidR="0088353D" w:rsidRPr="0092392B" w:rsidTr="0089732C">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proofErr w:type="spellStart"/>
            <w:r>
              <w:rPr>
                <w:rFonts w:ascii="Times New Roman" w:eastAsia="Times New Roman" w:hAnsi="Times New Roman" w:cs="Times New Roman"/>
                <w:sz w:val="24"/>
              </w:rPr>
              <w:t>Mr</w:t>
            </w:r>
            <w:r w:rsidRPr="0092392B">
              <w:rPr>
                <w:rFonts w:ascii="Times New Roman" w:eastAsia="Times New Roman" w:hAnsi="Times New Roman" w:cs="Times New Roman"/>
                <w:sz w:val="24"/>
              </w:rPr>
              <w:t>Barbecue</w:t>
            </w:r>
            <w:proofErr w:type="spellEnd"/>
            <w:r w:rsidRPr="0092392B">
              <w:rPr>
                <w:rFonts w:ascii="Times New Roman" w:eastAsia="Times New Roman" w:hAnsi="Times New Roman" w:cs="Times New Roman"/>
                <w:sz w:val="24"/>
              </w:rPr>
              <w:t xml:space="preserve"> (#3)</w:t>
            </w:r>
          </w:p>
        </w:tc>
        <w:tc>
          <w:tcPr>
            <w:tcW w:w="1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restaurant</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City council</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1998-2003</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5</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Border town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w:t>
            </w:r>
          </w:p>
        </w:tc>
      </w:tr>
      <w:tr w:rsidR="0088353D" w:rsidRPr="0092392B" w:rsidTr="0089732C">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proofErr w:type="spellStart"/>
            <w:r>
              <w:rPr>
                <w:rFonts w:ascii="Times New Roman" w:eastAsia="Times New Roman" w:hAnsi="Times New Roman" w:cs="Times New Roman"/>
                <w:sz w:val="24"/>
              </w:rPr>
              <w:t>Mr</w:t>
            </w:r>
            <w:r w:rsidRPr="0092392B">
              <w:rPr>
                <w:rFonts w:ascii="Times New Roman" w:eastAsia="Times New Roman" w:hAnsi="Times New Roman" w:cs="Times New Roman"/>
                <w:sz w:val="24"/>
              </w:rPr>
              <w:t>Gold</w:t>
            </w:r>
            <w:proofErr w:type="spellEnd"/>
            <w:r w:rsidRPr="0092392B">
              <w:rPr>
                <w:rFonts w:ascii="Times New Roman" w:eastAsia="Times New Roman" w:hAnsi="Times New Roman" w:cs="Times New Roman"/>
                <w:sz w:val="24"/>
              </w:rPr>
              <w:t xml:space="preserve"> (#3)</w:t>
            </w:r>
          </w:p>
        </w:tc>
        <w:tc>
          <w:tcPr>
            <w:tcW w:w="1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Gold mine</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 xml:space="preserve">The Party Central Committee </w:t>
            </w:r>
            <w:r w:rsidRPr="0092392B">
              <w:rPr>
                <w:rFonts w:ascii="Times New Roman" w:eastAsia="Times New Roman" w:hAnsi="Times New Roman" w:cs="Times New Roman"/>
                <w:sz w:val="24"/>
              </w:rPr>
              <w:lastRenderedPageBreak/>
              <w:t>FTC</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lastRenderedPageBreak/>
              <w:t>2003-2008</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30</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countryside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$2,000</w:t>
            </w:r>
          </w:p>
        </w:tc>
      </w:tr>
      <w:tr w:rsidR="0088353D" w:rsidRPr="0092392B" w:rsidTr="0089732C">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proofErr w:type="spellStart"/>
            <w:r>
              <w:rPr>
                <w:rFonts w:ascii="Times New Roman" w:eastAsia="Times New Roman" w:hAnsi="Times New Roman" w:cs="Times New Roman"/>
                <w:sz w:val="24"/>
              </w:rPr>
              <w:lastRenderedPageBreak/>
              <w:t>Mr</w:t>
            </w:r>
            <w:r w:rsidRPr="0092392B">
              <w:rPr>
                <w:rFonts w:ascii="Times New Roman" w:eastAsia="Times New Roman" w:hAnsi="Times New Roman" w:cs="Times New Roman"/>
                <w:sz w:val="24"/>
              </w:rPr>
              <w:t>Cement</w:t>
            </w:r>
            <w:proofErr w:type="spellEnd"/>
            <w:r w:rsidRPr="0092392B">
              <w:rPr>
                <w:rFonts w:ascii="Times New Roman" w:eastAsia="Times New Roman" w:hAnsi="Times New Roman" w:cs="Times New Roman"/>
                <w:sz w:val="24"/>
              </w:rPr>
              <w:t xml:space="preserve"> (#4)</w:t>
            </w:r>
          </w:p>
        </w:tc>
        <w:tc>
          <w:tcPr>
            <w:tcW w:w="1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Trade (cement and construction material)</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The military academy FTC</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2006-2009</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&lt;10</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Countryside town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$1,500</w:t>
            </w:r>
          </w:p>
        </w:tc>
      </w:tr>
      <w:tr w:rsidR="0088353D" w:rsidRPr="0092392B" w:rsidTr="0089732C">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proofErr w:type="spellStart"/>
            <w:r>
              <w:rPr>
                <w:rFonts w:ascii="Times New Roman" w:eastAsia="Times New Roman" w:hAnsi="Times New Roman" w:cs="Times New Roman"/>
                <w:sz w:val="24"/>
              </w:rPr>
              <w:t>Mr</w:t>
            </w:r>
            <w:r w:rsidRPr="0092392B">
              <w:rPr>
                <w:rFonts w:ascii="Times New Roman" w:eastAsia="Times New Roman" w:hAnsi="Times New Roman" w:cs="Times New Roman"/>
                <w:sz w:val="24"/>
              </w:rPr>
              <w:t>Flats</w:t>
            </w:r>
            <w:proofErr w:type="spellEnd"/>
            <w:r w:rsidRPr="0092392B">
              <w:rPr>
                <w:rFonts w:ascii="Times New Roman" w:eastAsia="Times New Roman" w:hAnsi="Times New Roman" w:cs="Times New Roman"/>
                <w:sz w:val="24"/>
              </w:rPr>
              <w:t xml:space="preserve"> (#4)</w:t>
            </w:r>
          </w:p>
        </w:tc>
        <w:tc>
          <w:tcPr>
            <w:tcW w:w="1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Apartment construction</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State-owned mining company</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Late 1990s-2005</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Countryside town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$500</w:t>
            </w:r>
          </w:p>
        </w:tc>
      </w:tr>
      <w:tr w:rsidR="0088353D" w:rsidRPr="0092392B" w:rsidTr="0089732C">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proofErr w:type="spellStart"/>
            <w:r>
              <w:rPr>
                <w:rFonts w:ascii="Times New Roman" w:eastAsia="Times New Roman" w:hAnsi="Times New Roman" w:cs="Times New Roman"/>
                <w:sz w:val="24"/>
              </w:rPr>
              <w:t>Mr</w:t>
            </w:r>
            <w:r w:rsidRPr="0092392B">
              <w:rPr>
                <w:rFonts w:ascii="Times New Roman" w:eastAsia="Times New Roman" w:hAnsi="Times New Roman" w:cs="Times New Roman"/>
                <w:sz w:val="24"/>
              </w:rPr>
              <w:t>Imitation</w:t>
            </w:r>
            <w:proofErr w:type="spellEnd"/>
            <w:r w:rsidRPr="0092392B">
              <w:rPr>
                <w:rFonts w:ascii="Times New Roman" w:eastAsia="Times New Roman" w:hAnsi="Times New Roman" w:cs="Times New Roman"/>
                <w:sz w:val="24"/>
              </w:rPr>
              <w:t xml:space="preserve"> Meat (#5)</w:t>
            </w:r>
          </w:p>
        </w:tc>
        <w:tc>
          <w:tcPr>
            <w:tcW w:w="1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Imitation meat manufacturing</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Local food processing plant</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Early 2000s</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Countryside port city</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353D" w:rsidRPr="0092392B" w:rsidRDefault="0088353D" w:rsidP="0089732C">
            <w:pPr>
              <w:spacing w:after="100" w:line="480" w:lineRule="auto"/>
              <w:rPr>
                <w:rFonts w:ascii="Times New Roman" w:hAnsi="Times New Roman" w:cs="Times New Roman"/>
              </w:rPr>
            </w:pPr>
            <w:r w:rsidRPr="0092392B">
              <w:rPr>
                <w:rFonts w:ascii="Times New Roman" w:eastAsia="Times New Roman" w:hAnsi="Times New Roman" w:cs="Times New Roman"/>
                <w:sz w:val="24"/>
              </w:rPr>
              <w:t>?</w:t>
            </w:r>
          </w:p>
        </w:tc>
      </w:tr>
    </w:tbl>
    <w:p w:rsidR="0088353D" w:rsidRPr="0092392B" w:rsidRDefault="0088353D" w:rsidP="0088353D">
      <w:pPr>
        <w:spacing w:after="100" w:line="480" w:lineRule="auto"/>
        <w:jc w:val="both"/>
        <w:rPr>
          <w:rFonts w:ascii="Times New Roman" w:eastAsia="Times New Roman" w:hAnsi="Times New Roman" w:cs="Times New Roman"/>
          <w:sz w:val="24"/>
        </w:rPr>
      </w:pPr>
    </w:p>
    <w:p w:rsidR="0088353D" w:rsidRPr="0092392B" w:rsidRDefault="0088353D" w:rsidP="0088353D">
      <w:pPr>
        <w:spacing w:after="100" w:line="480" w:lineRule="auto"/>
        <w:jc w:val="both"/>
        <w:rPr>
          <w:rFonts w:ascii="Times New Roman" w:eastAsia="Times New Roman" w:hAnsi="Times New Roman" w:cs="Times New Roman"/>
          <w:sz w:val="24"/>
        </w:rPr>
      </w:pPr>
      <w:r w:rsidRPr="0092392B">
        <w:rPr>
          <w:rFonts w:ascii="Times New Roman" w:eastAsia="Times New Roman" w:hAnsi="Times New Roman" w:cs="Times New Roman"/>
          <w:sz w:val="24"/>
        </w:rPr>
        <w:t>Two informants are not given in the above table (</w:t>
      </w:r>
      <w:r>
        <w:rPr>
          <w:rFonts w:ascii="Times New Roman" w:eastAsia="Times New Roman" w:hAnsi="Times New Roman" w:cs="Times New Roman"/>
          <w:sz w:val="24"/>
        </w:rPr>
        <w:t>Mr Antiques and Ms</w:t>
      </w:r>
      <w:r w:rsidRPr="0092392B">
        <w:rPr>
          <w:rFonts w:ascii="Times New Roman" w:eastAsia="Times New Roman" w:hAnsi="Times New Roman" w:cs="Times New Roman"/>
          <w:sz w:val="24"/>
        </w:rPr>
        <w:t xml:space="preserve"> Coal). While they both shared valuable information, their operations were not PSEs and are thus largely beyond the scope of this article.</w:t>
      </w:r>
    </w:p>
    <w:p w:rsidR="0058717C" w:rsidRDefault="00247870"/>
    <w:sectPr w:rsidR="0058717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53D"/>
    <w:rsid w:val="00247870"/>
    <w:rsid w:val="003960AC"/>
    <w:rsid w:val="004B4618"/>
    <w:rsid w:val="0088353D"/>
    <w:rsid w:val="00B46C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3D"/>
    <w:pPr>
      <w:jc w:val="left"/>
    </w:pPr>
    <w:rPr>
      <w:kern w:val="0"/>
      <w:sz w:val="22"/>
      <w:lang w:val="en-I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B46CCA"/>
    <w:rPr>
      <w:color w:val="auto"/>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3D"/>
    <w:pPr>
      <w:jc w:val="left"/>
    </w:pPr>
    <w:rPr>
      <w:kern w:val="0"/>
      <w:sz w:val="22"/>
      <w:lang w:val="en-I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B46CCA"/>
    <w:rPr>
      <w:color w:val="auto"/>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1284</Characters>
  <Application>Microsoft Office Word</Application>
  <DocSecurity>0</DocSecurity>
  <Lines>10</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EAI-102</cp:lastModifiedBy>
  <cp:revision>2</cp:revision>
  <dcterms:created xsi:type="dcterms:W3CDTF">2016-05-31T08:25:00Z</dcterms:created>
  <dcterms:modified xsi:type="dcterms:W3CDTF">2016-05-31T08:25:00Z</dcterms:modified>
</cp:coreProperties>
</file>