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9B3E0" w14:textId="77777777" w:rsidR="003850F9" w:rsidRPr="004102D9" w:rsidRDefault="003850F9" w:rsidP="004102D9">
      <w:pPr>
        <w:spacing w:line="480" w:lineRule="auto"/>
        <w:jc w:val="center"/>
        <w:rPr>
          <w:rFonts w:ascii="Times New Roman" w:hAnsi="Times New Roman" w:cs="Times New Roman"/>
          <w:b/>
          <w:szCs w:val="24"/>
        </w:rPr>
      </w:pPr>
      <w:r w:rsidRPr="004102D9">
        <w:rPr>
          <w:rFonts w:ascii="Times New Roman" w:hAnsi="Times New Roman" w:cs="Times New Roman"/>
          <w:b/>
          <w:szCs w:val="24"/>
        </w:rPr>
        <w:t>Executive Summary: Revisions to the Canadian Emergency Department Triage and Acuity Scale (CTAS) Guidelines 2016</w:t>
      </w:r>
    </w:p>
    <w:p w14:paraId="67A2CF01" w14:textId="77777777" w:rsidR="00E56975" w:rsidRDefault="00E56975" w:rsidP="004102D9">
      <w:pPr>
        <w:spacing w:line="480" w:lineRule="auto"/>
        <w:rPr>
          <w:rFonts w:ascii="Times New Roman" w:hAnsi="Times New Roman" w:cs="Times New Roman"/>
          <w:b/>
          <w:szCs w:val="24"/>
        </w:rPr>
      </w:pPr>
    </w:p>
    <w:p w14:paraId="5E169C52" w14:textId="7D09E288" w:rsidR="003850F9" w:rsidRPr="002F2E45" w:rsidRDefault="002F2E45" w:rsidP="004102D9">
      <w:pPr>
        <w:spacing w:line="480" w:lineRule="auto"/>
        <w:rPr>
          <w:rFonts w:ascii="Times New Roman" w:hAnsi="Times New Roman" w:cs="Times New Roman"/>
          <w:b/>
          <w:szCs w:val="24"/>
          <w:u w:val="single"/>
        </w:rPr>
      </w:pPr>
      <w:r w:rsidRPr="002F2E45">
        <w:rPr>
          <w:rFonts w:ascii="Times New Roman" w:hAnsi="Times New Roman" w:cs="Times New Roman"/>
          <w:b/>
          <w:szCs w:val="24"/>
          <w:u w:val="single"/>
        </w:rPr>
        <w:t>BACKGROUND</w:t>
      </w:r>
    </w:p>
    <w:p w14:paraId="2477F10C" w14:textId="53C13393" w:rsidR="001F465F" w:rsidRPr="004102D9" w:rsidRDefault="003850F9" w:rsidP="004102D9">
      <w:pPr>
        <w:spacing w:line="480" w:lineRule="auto"/>
        <w:rPr>
          <w:rFonts w:ascii="Times New Roman" w:hAnsi="Times New Roman" w:cs="Times New Roman"/>
          <w:szCs w:val="24"/>
        </w:rPr>
      </w:pPr>
      <w:r w:rsidRPr="004102D9">
        <w:rPr>
          <w:rFonts w:ascii="Times New Roman" w:hAnsi="Times New Roman" w:cs="Times New Roman"/>
          <w:szCs w:val="24"/>
        </w:rPr>
        <w:t>Following its introduction in 1999</w:t>
      </w:r>
      <w:r w:rsidR="006D2ED7">
        <w:rPr>
          <w:rFonts w:ascii="Times New Roman" w:hAnsi="Times New Roman" w:cs="Times New Roman"/>
          <w:szCs w:val="24"/>
        </w:rPr>
        <w:t>,</w:t>
      </w:r>
      <w:r w:rsidR="002F2E45" w:rsidRPr="002F2E45">
        <w:rPr>
          <w:rFonts w:ascii="Times New Roman" w:hAnsi="Times New Roman" w:cs="Times New Roman"/>
          <w:szCs w:val="24"/>
          <w:vertAlign w:val="superscript"/>
        </w:rPr>
        <w:t>1</w:t>
      </w:r>
      <w:r w:rsidRPr="004102D9">
        <w:rPr>
          <w:rFonts w:ascii="Times New Roman" w:hAnsi="Times New Roman" w:cs="Times New Roman"/>
          <w:szCs w:val="24"/>
        </w:rPr>
        <w:t xml:space="preserve"> the CTAS added Paediatric CTAS in 2001,</w:t>
      </w:r>
      <w:r w:rsidR="002F2E45" w:rsidRPr="002F2E45">
        <w:rPr>
          <w:rFonts w:ascii="Times New Roman" w:hAnsi="Times New Roman" w:cs="Times New Roman"/>
          <w:szCs w:val="24"/>
          <w:vertAlign w:val="superscript"/>
        </w:rPr>
        <w:t>2</w:t>
      </w:r>
      <w:r w:rsidRPr="004102D9">
        <w:rPr>
          <w:rFonts w:ascii="Times New Roman" w:hAnsi="Times New Roman" w:cs="Times New Roman"/>
          <w:szCs w:val="24"/>
        </w:rPr>
        <w:t xml:space="preserve"> revised Adult CTAS in 2004 to include and align with the Canadian Emergency Department Information System (CEDIS) presenting complaint list</w:t>
      </w:r>
      <w:r w:rsidR="006D2ED7">
        <w:rPr>
          <w:rFonts w:ascii="Times New Roman" w:hAnsi="Times New Roman" w:cs="Times New Roman"/>
          <w:szCs w:val="24"/>
        </w:rPr>
        <w:t>,</w:t>
      </w:r>
      <w:r w:rsidR="00EA5ADB" w:rsidRPr="002F2E45">
        <w:rPr>
          <w:rFonts w:ascii="Times New Roman" w:hAnsi="Times New Roman" w:cs="Times New Roman"/>
          <w:szCs w:val="24"/>
          <w:vertAlign w:val="superscript"/>
        </w:rPr>
        <w:t>3</w:t>
      </w:r>
      <w:r w:rsidRPr="004102D9">
        <w:rPr>
          <w:rFonts w:ascii="Times New Roman" w:hAnsi="Times New Roman" w:cs="Times New Roman"/>
          <w:szCs w:val="24"/>
        </w:rPr>
        <w:t xml:space="preserve"> and developed and defined a set of primary or first order modifiers </w:t>
      </w:r>
      <w:r w:rsidR="002915E6" w:rsidRPr="004102D9">
        <w:rPr>
          <w:rFonts w:ascii="Times New Roman" w:hAnsi="Times New Roman" w:cs="Times New Roman"/>
          <w:szCs w:val="24"/>
        </w:rPr>
        <w:t xml:space="preserve">and a number of complaint specific </w:t>
      </w:r>
      <w:r w:rsidR="000403E2" w:rsidRPr="004102D9">
        <w:rPr>
          <w:rFonts w:ascii="Times New Roman" w:hAnsi="Times New Roman" w:cs="Times New Roman"/>
          <w:szCs w:val="24"/>
        </w:rPr>
        <w:t>special or second order modifiers.</w:t>
      </w:r>
      <w:r w:rsidR="00EA5ADB" w:rsidRPr="002F2E45">
        <w:rPr>
          <w:rFonts w:ascii="Times New Roman" w:hAnsi="Times New Roman" w:cs="Times New Roman"/>
          <w:szCs w:val="24"/>
          <w:vertAlign w:val="superscript"/>
        </w:rPr>
        <w:t>4</w:t>
      </w:r>
      <w:r w:rsidR="000403E2" w:rsidRPr="004102D9">
        <w:rPr>
          <w:rFonts w:ascii="Times New Roman" w:hAnsi="Times New Roman" w:cs="Times New Roman"/>
          <w:szCs w:val="24"/>
        </w:rPr>
        <w:t xml:space="preserve"> In 2008 the CEDIS complaint list, Adult CTAS and Paediatric CTAS were all updated and aligned.</w:t>
      </w:r>
      <w:r w:rsidR="00310B62" w:rsidRPr="002F2E45">
        <w:rPr>
          <w:rFonts w:ascii="Times New Roman" w:hAnsi="Times New Roman" w:cs="Times New Roman"/>
          <w:szCs w:val="24"/>
          <w:vertAlign w:val="superscript"/>
        </w:rPr>
        <w:t>5,6,7</w:t>
      </w:r>
      <w:r w:rsidR="000403E2" w:rsidRPr="004102D9">
        <w:rPr>
          <w:rFonts w:ascii="Times New Roman" w:hAnsi="Times New Roman" w:cs="Times New Roman"/>
          <w:szCs w:val="24"/>
        </w:rPr>
        <w:t xml:space="preserve"> In 2012 a minor revisi</w:t>
      </w:r>
      <w:r w:rsidR="00DE45B2" w:rsidRPr="004102D9">
        <w:rPr>
          <w:rFonts w:ascii="Times New Roman" w:hAnsi="Times New Roman" w:cs="Times New Roman"/>
          <w:szCs w:val="24"/>
        </w:rPr>
        <w:t>on was published</w:t>
      </w:r>
      <w:r w:rsidR="00310B62" w:rsidRPr="002F2E45">
        <w:rPr>
          <w:rFonts w:ascii="Times New Roman" w:hAnsi="Times New Roman" w:cs="Times New Roman"/>
          <w:szCs w:val="24"/>
          <w:vertAlign w:val="superscript"/>
        </w:rPr>
        <w:t>8</w:t>
      </w:r>
      <w:r w:rsidR="00DE45B2" w:rsidRPr="004102D9">
        <w:rPr>
          <w:rFonts w:ascii="Times New Roman" w:hAnsi="Times New Roman" w:cs="Times New Roman"/>
          <w:szCs w:val="24"/>
        </w:rPr>
        <w:t xml:space="preserve"> and in 2016 an extensive 4-year review has been undertaken</w:t>
      </w:r>
      <w:r w:rsidR="000403E2" w:rsidRPr="004102D9">
        <w:rPr>
          <w:rFonts w:ascii="Times New Roman" w:hAnsi="Times New Roman" w:cs="Times New Roman"/>
          <w:szCs w:val="24"/>
        </w:rPr>
        <w:t xml:space="preserve">. </w:t>
      </w:r>
    </w:p>
    <w:p w14:paraId="28672B7C" w14:textId="0212F851" w:rsidR="00DE45B2" w:rsidRPr="002F2E45" w:rsidRDefault="002F2E45" w:rsidP="004102D9">
      <w:pPr>
        <w:spacing w:line="480" w:lineRule="auto"/>
        <w:rPr>
          <w:rFonts w:ascii="Times New Roman" w:hAnsi="Times New Roman" w:cs="Times New Roman"/>
          <w:b/>
          <w:szCs w:val="24"/>
          <w:u w:val="single"/>
        </w:rPr>
      </w:pPr>
      <w:r w:rsidRPr="002F2E45">
        <w:rPr>
          <w:rFonts w:ascii="Times New Roman" w:hAnsi="Times New Roman" w:cs="Times New Roman"/>
          <w:b/>
          <w:szCs w:val="24"/>
          <w:u w:val="single"/>
        </w:rPr>
        <w:t>METHODS</w:t>
      </w:r>
    </w:p>
    <w:p w14:paraId="1360CC2E" w14:textId="130439D0" w:rsidR="000403E2" w:rsidRPr="004102D9" w:rsidRDefault="00DE45B2" w:rsidP="004102D9">
      <w:pPr>
        <w:spacing w:line="480" w:lineRule="auto"/>
        <w:rPr>
          <w:rFonts w:ascii="Times New Roman" w:hAnsi="Times New Roman" w:cs="Times New Roman"/>
          <w:szCs w:val="24"/>
        </w:rPr>
      </w:pPr>
      <w:r w:rsidRPr="004102D9">
        <w:rPr>
          <w:rFonts w:ascii="Times New Roman" w:hAnsi="Times New Roman" w:cs="Times New Roman"/>
          <w:szCs w:val="24"/>
        </w:rPr>
        <w:t xml:space="preserve">The CTAS National Working Group </w:t>
      </w:r>
      <w:r w:rsidR="00B30877">
        <w:rPr>
          <w:rFonts w:ascii="Times New Roman" w:hAnsi="Times New Roman" w:cs="Times New Roman"/>
          <w:szCs w:val="24"/>
        </w:rPr>
        <w:t xml:space="preserve">reviews and revises CTAS every four years based on feedback from multiple sources including nurses, physicians, educators, National Ambulatory Care </w:t>
      </w:r>
      <w:r w:rsidR="0003799D">
        <w:rPr>
          <w:rFonts w:ascii="Times New Roman" w:hAnsi="Times New Roman" w:cs="Times New Roman"/>
          <w:szCs w:val="24"/>
        </w:rPr>
        <w:t>Reporting System (NACRS)</w:t>
      </w:r>
      <w:r w:rsidR="00B30877">
        <w:rPr>
          <w:rFonts w:ascii="Times New Roman" w:hAnsi="Times New Roman" w:cs="Times New Roman"/>
          <w:szCs w:val="24"/>
        </w:rPr>
        <w:t xml:space="preserve"> and the public.</w:t>
      </w:r>
      <w:r w:rsidRPr="004102D9">
        <w:rPr>
          <w:rFonts w:ascii="Times New Roman" w:hAnsi="Times New Roman" w:cs="Times New Roman"/>
          <w:szCs w:val="24"/>
        </w:rPr>
        <w:t xml:space="preserve"> </w:t>
      </w:r>
      <w:r w:rsidR="0003799D">
        <w:rPr>
          <w:rFonts w:ascii="Times New Roman" w:hAnsi="Times New Roman" w:cs="Times New Roman"/>
          <w:szCs w:val="24"/>
        </w:rPr>
        <w:t xml:space="preserve">To respond to the triage challenges of our aging population representatives of </w:t>
      </w:r>
      <w:r w:rsidR="00095E11" w:rsidRPr="004102D9">
        <w:rPr>
          <w:rFonts w:ascii="Times New Roman" w:hAnsi="Times New Roman" w:cs="Times New Roman"/>
          <w:szCs w:val="24"/>
        </w:rPr>
        <w:t xml:space="preserve">the </w:t>
      </w:r>
      <w:r w:rsidR="0003799D">
        <w:rPr>
          <w:rFonts w:ascii="Times New Roman" w:hAnsi="Times New Roman" w:cs="Times New Roman"/>
          <w:szCs w:val="24"/>
        </w:rPr>
        <w:t xml:space="preserve">CAEP </w:t>
      </w:r>
      <w:r w:rsidR="00095E11" w:rsidRPr="004102D9">
        <w:rPr>
          <w:rFonts w:ascii="Times New Roman" w:hAnsi="Times New Roman" w:cs="Times New Roman"/>
          <w:szCs w:val="24"/>
        </w:rPr>
        <w:t>Geriatr</w:t>
      </w:r>
      <w:r w:rsidR="00F22937" w:rsidRPr="004102D9">
        <w:rPr>
          <w:rFonts w:ascii="Times New Roman" w:hAnsi="Times New Roman" w:cs="Times New Roman"/>
          <w:szCs w:val="24"/>
        </w:rPr>
        <w:t>ic Emergency Medicine</w:t>
      </w:r>
      <w:r w:rsidR="00196DA7">
        <w:rPr>
          <w:rFonts w:ascii="Times New Roman" w:hAnsi="Times New Roman" w:cs="Times New Roman"/>
          <w:szCs w:val="24"/>
        </w:rPr>
        <w:t xml:space="preserve"> Committee</w:t>
      </w:r>
      <w:r w:rsidR="00F22937" w:rsidRPr="004102D9">
        <w:rPr>
          <w:rFonts w:ascii="Times New Roman" w:hAnsi="Times New Roman" w:cs="Times New Roman"/>
          <w:szCs w:val="24"/>
        </w:rPr>
        <w:t xml:space="preserve"> </w:t>
      </w:r>
      <w:r w:rsidR="0003799D">
        <w:rPr>
          <w:rFonts w:ascii="Times New Roman" w:hAnsi="Times New Roman" w:cs="Times New Roman"/>
          <w:szCs w:val="24"/>
        </w:rPr>
        <w:t>were engaged</w:t>
      </w:r>
      <w:r w:rsidR="00F22937" w:rsidRPr="004102D9">
        <w:rPr>
          <w:rFonts w:ascii="Times New Roman" w:hAnsi="Times New Roman" w:cs="Times New Roman"/>
          <w:szCs w:val="24"/>
        </w:rPr>
        <w:t>.</w:t>
      </w:r>
      <w:r w:rsidR="00095E11" w:rsidRPr="004102D9">
        <w:rPr>
          <w:rFonts w:ascii="Times New Roman" w:hAnsi="Times New Roman" w:cs="Times New Roman"/>
          <w:szCs w:val="24"/>
        </w:rPr>
        <w:t xml:space="preserve"> </w:t>
      </w:r>
      <w:r w:rsidR="008769C2">
        <w:rPr>
          <w:rFonts w:ascii="Times New Roman" w:hAnsi="Times New Roman" w:cs="Times New Roman"/>
          <w:szCs w:val="24"/>
        </w:rPr>
        <w:t>Collaborati</w:t>
      </w:r>
      <w:r w:rsidR="00742A3D">
        <w:rPr>
          <w:rFonts w:ascii="Times New Roman" w:hAnsi="Times New Roman" w:cs="Times New Roman"/>
          <w:szCs w:val="24"/>
        </w:rPr>
        <w:t>o</w:t>
      </w:r>
      <w:r w:rsidR="008769C2">
        <w:rPr>
          <w:rFonts w:ascii="Times New Roman" w:hAnsi="Times New Roman" w:cs="Times New Roman"/>
          <w:szCs w:val="24"/>
        </w:rPr>
        <w:t>n</w:t>
      </w:r>
      <w:r w:rsidR="0003799D">
        <w:rPr>
          <w:rFonts w:ascii="Times New Roman" w:hAnsi="Times New Roman" w:cs="Times New Roman"/>
          <w:szCs w:val="24"/>
        </w:rPr>
        <w:t xml:space="preserve"> with the</w:t>
      </w:r>
      <w:r w:rsidR="00270F45" w:rsidRPr="004102D9">
        <w:rPr>
          <w:rFonts w:ascii="Times New Roman" w:hAnsi="Times New Roman" w:cs="Times New Roman"/>
          <w:szCs w:val="24"/>
        </w:rPr>
        <w:t xml:space="preserve"> Society of Obstetricians and Gy</w:t>
      </w:r>
      <w:r w:rsidR="0003799D">
        <w:rPr>
          <w:rFonts w:ascii="Times New Roman" w:hAnsi="Times New Roman" w:cs="Times New Roman"/>
          <w:szCs w:val="24"/>
        </w:rPr>
        <w:t xml:space="preserve">naecologists of Canada </w:t>
      </w:r>
      <w:r w:rsidR="008769C2">
        <w:rPr>
          <w:rFonts w:ascii="Times New Roman" w:hAnsi="Times New Roman" w:cs="Times New Roman"/>
          <w:szCs w:val="24"/>
        </w:rPr>
        <w:t>while they developed</w:t>
      </w:r>
      <w:r w:rsidR="00270F45" w:rsidRPr="004102D9">
        <w:rPr>
          <w:rFonts w:ascii="Times New Roman" w:hAnsi="Times New Roman" w:cs="Times New Roman"/>
          <w:szCs w:val="24"/>
        </w:rPr>
        <w:t xml:space="preserve"> the Obstetrical Triage Acuity Scale (OTAS) </w:t>
      </w:r>
      <w:r w:rsidR="009B1714">
        <w:rPr>
          <w:rFonts w:ascii="Times New Roman" w:hAnsi="Times New Roman" w:cs="Times New Roman"/>
          <w:szCs w:val="24"/>
        </w:rPr>
        <w:t>also</w:t>
      </w:r>
      <w:r w:rsidR="00A71AAD" w:rsidRPr="004102D9">
        <w:rPr>
          <w:rFonts w:ascii="Times New Roman" w:hAnsi="Times New Roman" w:cs="Times New Roman"/>
          <w:szCs w:val="24"/>
        </w:rPr>
        <w:t xml:space="preserve"> </w:t>
      </w:r>
      <w:r w:rsidR="009B1714">
        <w:rPr>
          <w:rFonts w:ascii="Times New Roman" w:hAnsi="Times New Roman" w:cs="Times New Roman"/>
          <w:szCs w:val="24"/>
        </w:rPr>
        <w:t>prompted</w:t>
      </w:r>
      <w:r w:rsidR="00A71AAD" w:rsidRPr="004102D9">
        <w:rPr>
          <w:rFonts w:ascii="Times New Roman" w:hAnsi="Times New Roman" w:cs="Times New Roman"/>
          <w:szCs w:val="24"/>
        </w:rPr>
        <w:t xml:space="preserve"> several CTAS updates.</w:t>
      </w:r>
      <w:r w:rsidR="00F22937" w:rsidRPr="004102D9">
        <w:rPr>
          <w:rFonts w:ascii="Times New Roman" w:hAnsi="Times New Roman" w:cs="Times New Roman"/>
          <w:szCs w:val="24"/>
        </w:rPr>
        <w:t xml:space="preserve"> </w:t>
      </w:r>
    </w:p>
    <w:p w14:paraId="0385CEB7" w14:textId="77777777" w:rsidR="00163F85" w:rsidRPr="002F2E45" w:rsidRDefault="00163F85" w:rsidP="004102D9">
      <w:pPr>
        <w:spacing w:line="480" w:lineRule="auto"/>
        <w:rPr>
          <w:rFonts w:ascii="Times New Roman" w:hAnsi="Times New Roman" w:cs="Times New Roman"/>
          <w:b/>
          <w:i/>
          <w:szCs w:val="24"/>
        </w:rPr>
      </w:pPr>
      <w:r w:rsidRPr="002F2E45">
        <w:rPr>
          <w:rFonts w:ascii="Times New Roman" w:hAnsi="Times New Roman" w:cs="Times New Roman"/>
          <w:b/>
          <w:i/>
          <w:szCs w:val="24"/>
        </w:rPr>
        <w:t>Update</w:t>
      </w:r>
      <w:r w:rsidR="00FB7886" w:rsidRPr="002F2E45">
        <w:rPr>
          <w:rFonts w:ascii="Times New Roman" w:hAnsi="Times New Roman" w:cs="Times New Roman"/>
          <w:b/>
          <w:i/>
          <w:szCs w:val="24"/>
        </w:rPr>
        <w:t>d</w:t>
      </w:r>
      <w:r w:rsidRPr="002F2E45">
        <w:rPr>
          <w:rFonts w:ascii="Times New Roman" w:hAnsi="Times New Roman" w:cs="Times New Roman"/>
          <w:b/>
          <w:i/>
          <w:szCs w:val="24"/>
        </w:rPr>
        <w:t xml:space="preserve"> focus areas</w:t>
      </w:r>
    </w:p>
    <w:p w14:paraId="3F57F954" w14:textId="77777777" w:rsidR="00163F85" w:rsidRPr="002F2E45" w:rsidRDefault="00163F85" w:rsidP="004102D9">
      <w:pPr>
        <w:pStyle w:val="ListParagraph"/>
        <w:numPr>
          <w:ilvl w:val="0"/>
          <w:numId w:val="1"/>
        </w:numPr>
        <w:spacing w:line="480" w:lineRule="auto"/>
        <w:rPr>
          <w:rFonts w:ascii="Times New Roman" w:hAnsi="Times New Roman" w:cs="Times New Roman"/>
          <w:b/>
          <w:szCs w:val="24"/>
        </w:rPr>
      </w:pPr>
      <w:r w:rsidRPr="002F2E45">
        <w:rPr>
          <w:rFonts w:ascii="Times New Roman" w:hAnsi="Times New Roman" w:cs="Times New Roman"/>
          <w:b/>
          <w:szCs w:val="24"/>
        </w:rPr>
        <w:t>CTAS time targets</w:t>
      </w:r>
    </w:p>
    <w:p w14:paraId="2D04E3DC" w14:textId="77777777" w:rsidR="00163F85" w:rsidRPr="004102D9" w:rsidRDefault="00F814C9" w:rsidP="004102D9">
      <w:pPr>
        <w:pStyle w:val="ListParagraph"/>
        <w:spacing w:line="480" w:lineRule="auto"/>
        <w:rPr>
          <w:rFonts w:ascii="Times New Roman" w:hAnsi="Times New Roman" w:cs="Times New Roman"/>
          <w:szCs w:val="24"/>
        </w:rPr>
      </w:pPr>
      <w:r w:rsidRPr="004102D9">
        <w:rPr>
          <w:rFonts w:ascii="Times New Roman" w:hAnsi="Times New Roman" w:cs="Times New Roman"/>
          <w:szCs w:val="24"/>
        </w:rPr>
        <w:lastRenderedPageBreak/>
        <w:t>There will be n</w:t>
      </w:r>
      <w:r w:rsidR="00163F85" w:rsidRPr="004102D9">
        <w:rPr>
          <w:rFonts w:ascii="Times New Roman" w:hAnsi="Times New Roman" w:cs="Times New Roman"/>
          <w:szCs w:val="24"/>
        </w:rPr>
        <w:t>o change to time targets</w:t>
      </w:r>
      <w:r w:rsidRPr="004102D9">
        <w:rPr>
          <w:rFonts w:ascii="Times New Roman" w:hAnsi="Times New Roman" w:cs="Times New Roman"/>
          <w:szCs w:val="24"/>
        </w:rPr>
        <w:t xml:space="preserve"> as each acuity level is designed to be ‘sensitive’ enough to capture those patients who from a safety and quality of care standpoint should be seen within the recommended time period. It is recognized that this will include patients who later rule out of the more serious conditions, however, rather over than under triage. </w:t>
      </w:r>
    </w:p>
    <w:p w14:paraId="14658A83" w14:textId="40591D62" w:rsidR="00163F85" w:rsidRPr="004102D9" w:rsidRDefault="00FA1569" w:rsidP="001D352C">
      <w:pPr>
        <w:pStyle w:val="ListParagraph"/>
        <w:spacing w:line="480" w:lineRule="auto"/>
        <w:rPr>
          <w:rFonts w:ascii="Times New Roman" w:hAnsi="Times New Roman" w:cs="Times New Roman"/>
          <w:szCs w:val="24"/>
        </w:rPr>
      </w:pPr>
      <w:proofErr w:type="spellStart"/>
      <w:r w:rsidRPr="004102D9">
        <w:rPr>
          <w:rFonts w:ascii="Times New Roman" w:hAnsi="Times New Roman" w:cs="Times New Roman"/>
          <w:szCs w:val="24"/>
        </w:rPr>
        <w:t>Fractile</w:t>
      </w:r>
      <w:proofErr w:type="spellEnd"/>
      <w:r w:rsidRPr="004102D9">
        <w:rPr>
          <w:rFonts w:ascii="Times New Roman" w:hAnsi="Times New Roman" w:cs="Times New Roman"/>
          <w:szCs w:val="24"/>
        </w:rPr>
        <w:t xml:space="preserve"> response times</w:t>
      </w:r>
      <w:r w:rsidR="009B1714">
        <w:rPr>
          <w:rFonts w:ascii="Times New Roman" w:hAnsi="Times New Roman" w:cs="Times New Roman"/>
          <w:szCs w:val="24"/>
        </w:rPr>
        <w:t>,</w:t>
      </w:r>
      <w:r w:rsidR="00832536" w:rsidRPr="004102D9">
        <w:rPr>
          <w:rFonts w:ascii="Times New Roman" w:hAnsi="Times New Roman" w:cs="Times New Roman"/>
          <w:szCs w:val="24"/>
        </w:rPr>
        <w:t xml:space="preserve"> as</w:t>
      </w:r>
      <w:r w:rsidRPr="004102D9">
        <w:rPr>
          <w:rFonts w:ascii="Times New Roman" w:hAnsi="Times New Roman" w:cs="Times New Roman"/>
          <w:szCs w:val="24"/>
        </w:rPr>
        <w:t xml:space="preserve"> </w:t>
      </w:r>
      <w:r w:rsidR="009B1714">
        <w:rPr>
          <w:rFonts w:ascii="Times New Roman" w:hAnsi="Times New Roman" w:cs="Times New Roman"/>
          <w:szCs w:val="24"/>
        </w:rPr>
        <w:t>introduced</w:t>
      </w:r>
      <w:r w:rsidRPr="004102D9">
        <w:rPr>
          <w:rFonts w:ascii="Times New Roman" w:hAnsi="Times New Roman" w:cs="Times New Roman"/>
          <w:szCs w:val="24"/>
        </w:rPr>
        <w:t xml:space="preserve"> in 199</w:t>
      </w:r>
      <w:r w:rsidR="00B84739">
        <w:rPr>
          <w:rFonts w:ascii="Times New Roman" w:hAnsi="Times New Roman" w:cs="Times New Roman"/>
          <w:szCs w:val="24"/>
        </w:rPr>
        <w:t>9</w:t>
      </w:r>
      <w:r w:rsidR="009B1714">
        <w:rPr>
          <w:rFonts w:ascii="Times New Roman" w:hAnsi="Times New Roman" w:cs="Times New Roman"/>
          <w:szCs w:val="24"/>
        </w:rPr>
        <w:t>,</w:t>
      </w:r>
      <w:r w:rsidRPr="004102D9">
        <w:rPr>
          <w:rFonts w:ascii="Times New Roman" w:hAnsi="Times New Roman" w:cs="Times New Roman"/>
          <w:szCs w:val="24"/>
        </w:rPr>
        <w:t xml:space="preserve"> should be replaced by </w:t>
      </w:r>
      <w:r w:rsidR="009B1714">
        <w:rPr>
          <w:rFonts w:ascii="Times New Roman" w:hAnsi="Times New Roman" w:cs="Times New Roman"/>
          <w:szCs w:val="24"/>
        </w:rPr>
        <w:t xml:space="preserve">time series </w:t>
      </w:r>
      <w:r w:rsidRPr="004102D9">
        <w:rPr>
          <w:rFonts w:ascii="Times New Roman" w:hAnsi="Times New Roman" w:cs="Times New Roman"/>
          <w:szCs w:val="24"/>
        </w:rPr>
        <w:t xml:space="preserve">benchmarking by </w:t>
      </w:r>
      <w:r w:rsidR="009B1714">
        <w:rPr>
          <w:rFonts w:ascii="Times New Roman" w:hAnsi="Times New Roman" w:cs="Times New Roman"/>
          <w:szCs w:val="24"/>
        </w:rPr>
        <w:t xml:space="preserve">individual </w:t>
      </w:r>
      <w:r w:rsidRPr="004102D9">
        <w:rPr>
          <w:rFonts w:ascii="Times New Roman" w:hAnsi="Times New Roman" w:cs="Times New Roman"/>
          <w:szCs w:val="24"/>
        </w:rPr>
        <w:t xml:space="preserve">site and </w:t>
      </w:r>
      <w:r w:rsidR="009B1714">
        <w:rPr>
          <w:rFonts w:ascii="Times New Roman" w:hAnsi="Times New Roman" w:cs="Times New Roman"/>
          <w:szCs w:val="24"/>
        </w:rPr>
        <w:t xml:space="preserve">comparisons </w:t>
      </w:r>
      <w:r w:rsidRPr="004102D9">
        <w:rPr>
          <w:rFonts w:ascii="Times New Roman" w:hAnsi="Times New Roman" w:cs="Times New Roman"/>
          <w:szCs w:val="24"/>
        </w:rPr>
        <w:t xml:space="preserve">by hospital type, </w:t>
      </w:r>
      <w:r w:rsidR="003B1EF6">
        <w:rPr>
          <w:rFonts w:ascii="Times New Roman" w:hAnsi="Times New Roman" w:cs="Times New Roman"/>
          <w:szCs w:val="24"/>
        </w:rPr>
        <w:t>and in line with the 2013 CAEP position statement on ED overcrowding and access block</w:t>
      </w:r>
      <w:r w:rsidR="00832536" w:rsidRPr="004102D9">
        <w:rPr>
          <w:rFonts w:ascii="Times New Roman" w:hAnsi="Times New Roman" w:cs="Times New Roman"/>
          <w:szCs w:val="24"/>
        </w:rPr>
        <w:t>.</w:t>
      </w:r>
      <w:r w:rsidR="002F2E45" w:rsidRPr="002F2E45">
        <w:rPr>
          <w:rFonts w:ascii="Times New Roman" w:hAnsi="Times New Roman" w:cs="Times New Roman"/>
          <w:szCs w:val="24"/>
          <w:vertAlign w:val="superscript"/>
        </w:rPr>
        <w:t>9</w:t>
      </w:r>
      <w:r w:rsidRPr="004102D9">
        <w:rPr>
          <w:rFonts w:ascii="Times New Roman" w:hAnsi="Times New Roman" w:cs="Times New Roman"/>
          <w:szCs w:val="24"/>
        </w:rPr>
        <w:t xml:space="preserve"> </w:t>
      </w:r>
    </w:p>
    <w:p w14:paraId="167F8A53" w14:textId="77777777" w:rsidR="00832536" w:rsidRPr="002F2E45" w:rsidRDefault="00832536" w:rsidP="004102D9">
      <w:pPr>
        <w:pStyle w:val="ListParagraph"/>
        <w:numPr>
          <w:ilvl w:val="0"/>
          <w:numId w:val="1"/>
        </w:numPr>
        <w:spacing w:line="480" w:lineRule="auto"/>
        <w:rPr>
          <w:rFonts w:ascii="Times New Roman" w:hAnsi="Times New Roman" w:cs="Times New Roman"/>
          <w:b/>
          <w:szCs w:val="24"/>
        </w:rPr>
      </w:pPr>
      <w:r w:rsidRPr="002F2E45">
        <w:rPr>
          <w:rFonts w:ascii="Times New Roman" w:hAnsi="Times New Roman" w:cs="Times New Roman"/>
          <w:b/>
          <w:szCs w:val="24"/>
        </w:rPr>
        <w:t>CTAS as a diversion tool</w:t>
      </w:r>
    </w:p>
    <w:p w14:paraId="35EA579D" w14:textId="242AA247" w:rsidR="00832536" w:rsidRPr="004102D9" w:rsidRDefault="00832536" w:rsidP="004102D9">
      <w:pPr>
        <w:pStyle w:val="ListParagraph"/>
        <w:spacing w:line="480" w:lineRule="auto"/>
        <w:rPr>
          <w:rFonts w:ascii="Times New Roman" w:hAnsi="Times New Roman" w:cs="Times New Roman"/>
          <w:szCs w:val="24"/>
        </w:rPr>
      </w:pPr>
      <w:r w:rsidRPr="004102D9">
        <w:rPr>
          <w:rFonts w:ascii="Times New Roman" w:hAnsi="Times New Roman" w:cs="Times New Roman"/>
          <w:szCs w:val="24"/>
        </w:rPr>
        <w:t xml:space="preserve">CTAS was developed as a tool to prioritize ED patients based on presenting acuity and risk. It was not designed as a tool </w:t>
      </w:r>
      <w:r w:rsidR="001D352C">
        <w:rPr>
          <w:rFonts w:ascii="Times New Roman" w:hAnsi="Times New Roman" w:cs="Times New Roman"/>
          <w:szCs w:val="24"/>
        </w:rPr>
        <w:t>to identify patients who can be safely diverted from the ED. S</w:t>
      </w:r>
      <w:r w:rsidRPr="004102D9">
        <w:rPr>
          <w:rFonts w:ascii="Times New Roman" w:hAnsi="Times New Roman" w:cs="Times New Roman"/>
          <w:szCs w:val="24"/>
        </w:rPr>
        <w:t>tudies that h</w:t>
      </w:r>
      <w:r w:rsidR="00584344" w:rsidRPr="004102D9">
        <w:rPr>
          <w:rFonts w:ascii="Times New Roman" w:hAnsi="Times New Roman" w:cs="Times New Roman"/>
          <w:szCs w:val="24"/>
        </w:rPr>
        <w:t xml:space="preserve">ave reviewed </w:t>
      </w:r>
      <w:r w:rsidR="001D352C">
        <w:rPr>
          <w:rFonts w:ascii="Times New Roman" w:hAnsi="Times New Roman" w:cs="Times New Roman"/>
          <w:szCs w:val="24"/>
        </w:rPr>
        <w:t>the use of CTAS for this purpose</w:t>
      </w:r>
      <w:r w:rsidR="00584344" w:rsidRPr="004102D9">
        <w:rPr>
          <w:rFonts w:ascii="Times New Roman" w:hAnsi="Times New Roman" w:cs="Times New Roman"/>
          <w:szCs w:val="24"/>
        </w:rPr>
        <w:t xml:space="preserve"> have noted </w:t>
      </w:r>
      <w:r w:rsidR="00742A3D">
        <w:rPr>
          <w:rFonts w:ascii="Times New Roman" w:hAnsi="Times New Roman" w:cs="Times New Roman"/>
          <w:szCs w:val="24"/>
        </w:rPr>
        <w:t>this practice</w:t>
      </w:r>
      <w:r w:rsidR="00742A3D" w:rsidRPr="004102D9">
        <w:rPr>
          <w:rFonts w:ascii="Times New Roman" w:hAnsi="Times New Roman" w:cs="Times New Roman"/>
          <w:szCs w:val="24"/>
        </w:rPr>
        <w:t xml:space="preserve"> </w:t>
      </w:r>
      <w:r w:rsidR="00584344" w:rsidRPr="004102D9">
        <w:rPr>
          <w:rFonts w:ascii="Times New Roman" w:hAnsi="Times New Roman" w:cs="Times New Roman"/>
          <w:szCs w:val="24"/>
        </w:rPr>
        <w:t xml:space="preserve">to be unsafe and leading to inappropriate refusal of care for patients requiring hospital treatment. Admission rates for CTAS level 4 patients range from 3-10% and from 1-4% for CTAS level 5 patients. </w:t>
      </w:r>
    </w:p>
    <w:p w14:paraId="7A2FE41E" w14:textId="77777777" w:rsidR="00832536" w:rsidRPr="002F2E45" w:rsidRDefault="00E31B49" w:rsidP="004102D9">
      <w:pPr>
        <w:pStyle w:val="ListParagraph"/>
        <w:numPr>
          <w:ilvl w:val="0"/>
          <w:numId w:val="1"/>
        </w:numPr>
        <w:spacing w:line="480" w:lineRule="auto"/>
        <w:rPr>
          <w:rFonts w:ascii="Times New Roman" w:hAnsi="Times New Roman" w:cs="Times New Roman"/>
          <w:b/>
          <w:szCs w:val="24"/>
        </w:rPr>
      </w:pPr>
      <w:r w:rsidRPr="002F2E45">
        <w:rPr>
          <w:rFonts w:ascii="Times New Roman" w:hAnsi="Times New Roman" w:cs="Times New Roman"/>
          <w:b/>
          <w:szCs w:val="24"/>
        </w:rPr>
        <w:t>CEDIS complaint updates</w:t>
      </w:r>
    </w:p>
    <w:p w14:paraId="1A4F5B0C" w14:textId="12A03CBC" w:rsidR="00E31B49" w:rsidRDefault="00E31B49" w:rsidP="004102D9">
      <w:pPr>
        <w:pStyle w:val="ListParagraph"/>
        <w:spacing w:line="480" w:lineRule="auto"/>
        <w:rPr>
          <w:rFonts w:ascii="Times New Roman" w:hAnsi="Times New Roman" w:cs="Times New Roman"/>
          <w:szCs w:val="24"/>
        </w:rPr>
      </w:pPr>
      <w:r w:rsidRPr="004102D9">
        <w:rPr>
          <w:rFonts w:ascii="Times New Roman" w:hAnsi="Times New Roman" w:cs="Times New Roman"/>
          <w:szCs w:val="24"/>
        </w:rPr>
        <w:t>Following review</w:t>
      </w:r>
      <w:r w:rsidR="00742A3D">
        <w:rPr>
          <w:rFonts w:ascii="Times New Roman" w:hAnsi="Times New Roman" w:cs="Times New Roman"/>
          <w:szCs w:val="24"/>
        </w:rPr>
        <w:t>,</w:t>
      </w:r>
      <w:r w:rsidRPr="004102D9">
        <w:rPr>
          <w:rFonts w:ascii="Times New Roman" w:hAnsi="Times New Roman" w:cs="Times New Roman"/>
          <w:szCs w:val="24"/>
        </w:rPr>
        <w:t xml:space="preserve"> 5 previous complaints had their names altered, two changed CEDIS Presenting Complaint categories and 3 new complaints were added.</w:t>
      </w:r>
    </w:p>
    <w:p w14:paraId="53F66D93" w14:textId="2846C1F4" w:rsidR="00636808" w:rsidRPr="004102D9" w:rsidRDefault="00636808" w:rsidP="004102D9">
      <w:pPr>
        <w:pStyle w:val="ListParagraph"/>
        <w:spacing w:line="480" w:lineRule="auto"/>
        <w:rPr>
          <w:rFonts w:ascii="Times New Roman" w:hAnsi="Times New Roman" w:cs="Times New Roman"/>
          <w:szCs w:val="24"/>
        </w:rPr>
      </w:pPr>
      <w:r>
        <w:rPr>
          <w:rFonts w:ascii="Times New Roman" w:hAnsi="Times New Roman" w:cs="Times New Roman"/>
          <w:szCs w:val="24"/>
        </w:rPr>
        <w:t>The new complaints are: Heat related issue (Environmental); Post partum issue (</w:t>
      </w:r>
      <w:r w:rsidR="00742A3D">
        <w:rPr>
          <w:rFonts w:ascii="Times New Roman" w:hAnsi="Times New Roman" w:cs="Times New Roman"/>
          <w:szCs w:val="24"/>
        </w:rPr>
        <w:t>Obstetrical</w:t>
      </w:r>
      <w:r>
        <w:rPr>
          <w:rFonts w:ascii="Times New Roman" w:hAnsi="Times New Roman" w:cs="Times New Roman"/>
          <w:szCs w:val="24"/>
        </w:rPr>
        <w:t xml:space="preserve">-Gynaecological); and Return visit for therapy (General and Minor). Bilateral leg swelling was changed to Leg swelling / </w:t>
      </w:r>
      <w:proofErr w:type="spellStart"/>
      <w:r>
        <w:rPr>
          <w:rFonts w:ascii="Times New Roman" w:hAnsi="Times New Roman" w:cs="Times New Roman"/>
          <w:szCs w:val="24"/>
        </w:rPr>
        <w:t>edema</w:t>
      </w:r>
      <w:proofErr w:type="spellEnd"/>
      <w:r>
        <w:rPr>
          <w:rFonts w:ascii="Times New Roman" w:hAnsi="Times New Roman" w:cs="Times New Roman"/>
          <w:szCs w:val="24"/>
        </w:rPr>
        <w:t xml:space="preserve"> (Cardiovascular); the 2 Major trauma complaints wer</w:t>
      </w:r>
      <w:r w:rsidR="00971951">
        <w:rPr>
          <w:rFonts w:ascii="Times New Roman" w:hAnsi="Times New Roman" w:cs="Times New Roman"/>
          <w:szCs w:val="24"/>
        </w:rPr>
        <w:t xml:space="preserve">e changed to ‘Multisystem trauma’ - blunt and – </w:t>
      </w:r>
      <w:r w:rsidR="00971951">
        <w:rPr>
          <w:rFonts w:ascii="Times New Roman" w:hAnsi="Times New Roman" w:cs="Times New Roman"/>
          <w:szCs w:val="24"/>
        </w:rPr>
        <w:lastRenderedPageBreak/>
        <w:t>penetrating (Trauma) 2 others changes were to Imaging test / blood test and Abnormal lab / imaging results (General and Minor)</w:t>
      </w:r>
    </w:p>
    <w:p w14:paraId="5B8452F2" w14:textId="25ED6B49" w:rsidR="00E31B49" w:rsidRPr="004102D9" w:rsidRDefault="00FB7886" w:rsidP="004102D9">
      <w:pPr>
        <w:pStyle w:val="ListParagraph"/>
        <w:spacing w:line="480" w:lineRule="auto"/>
        <w:rPr>
          <w:rFonts w:ascii="Times New Roman" w:hAnsi="Times New Roman" w:cs="Times New Roman"/>
          <w:szCs w:val="24"/>
        </w:rPr>
      </w:pPr>
      <w:r w:rsidRPr="004102D9">
        <w:rPr>
          <w:rFonts w:ascii="Times New Roman" w:hAnsi="Times New Roman" w:cs="Times New Roman"/>
          <w:szCs w:val="24"/>
        </w:rPr>
        <w:t xml:space="preserve">The NACRS CEDIS Presenting Complaint List (V5.0) </w:t>
      </w:r>
      <w:r w:rsidR="006D2ED7">
        <w:rPr>
          <w:rFonts w:ascii="Times New Roman" w:hAnsi="Times New Roman" w:cs="Times New Roman"/>
          <w:szCs w:val="24"/>
        </w:rPr>
        <w:t>that</w:t>
      </w:r>
      <w:r w:rsidRPr="004102D9">
        <w:rPr>
          <w:rFonts w:ascii="Times New Roman" w:hAnsi="Times New Roman" w:cs="Times New Roman"/>
          <w:szCs w:val="24"/>
        </w:rPr>
        <w:t xml:space="preserve"> contains these changes and can be accessed at </w:t>
      </w:r>
      <w:hyperlink r:id="rId7" w:history="1">
        <w:r w:rsidRPr="004102D9">
          <w:rPr>
            <w:rStyle w:val="Hyperlink"/>
            <w:rFonts w:ascii="Times New Roman" w:hAnsi="Times New Roman" w:cs="Times New Roman"/>
            <w:szCs w:val="24"/>
          </w:rPr>
          <w:t>http://caep.ca/resources/ctas/cedis</w:t>
        </w:r>
      </w:hyperlink>
      <w:r w:rsidR="002F2E45">
        <w:rPr>
          <w:rStyle w:val="Hyperlink"/>
          <w:rFonts w:ascii="Times New Roman" w:hAnsi="Times New Roman" w:cs="Times New Roman"/>
          <w:szCs w:val="24"/>
        </w:rPr>
        <w:t>.</w:t>
      </w:r>
    </w:p>
    <w:p w14:paraId="7E6EF6E3" w14:textId="77777777" w:rsidR="00832536" w:rsidRPr="002F2E45" w:rsidRDefault="00FB7886" w:rsidP="004102D9">
      <w:pPr>
        <w:pStyle w:val="ListParagraph"/>
        <w:numPr>
          <w:ilvl w:val="0"/>
          <w:numId w:val="1"/>
        </w:numPr>
        <w:spacing w:line="480" w:lineRule="auto"/>
        <w:rPr>
          <w:rFonts w:ascii="Times New Roman" w:hAnsi="Times New Roman" w:cs="Times New Roman"/>
          <w:b/>
          <w:szCs w:val="24"/>
        </w:rPr>
      </w:pPr>
      <w:r w:rsidRPr="002F2E45">
        <w:rPr>
          <w:rFonts w:ascii="Times New Roman" w:hAnsi="Times New Roman" w:cs="Times New Roman"/>
          <w:b/>
          <w:szCs w:val="24"/>
        </w:rPr>
        <w:t>Heat related issue</w:t>
      </w:r>
    </w:p>
    <w:p w14:paraId="02024EAA" w14:textId="3D902D22" w:rsidR="005145DB" w:rsidRPr="004102D9" w:rsidRDefault="00FB7886" w:rsidP="004102D9">
      <w:pPr>
        <w:pStyle w:val="ListParagraph"/>
        <w:spacing w:line="480" w:lineRule="auto"/>
        <w:rPr>
          <w:rFonts w:ascii="Times New Roman" w:hAnsi="Times New Roman" w:cs="Times New Roman"/>
          <w:szCs w:val="24"/>
        </w:rPr>
      </w:pPr>
      <w:r w:rsidRPr="004102D9">
        <w:rPr>
          <w:rFonts w:ascii="Times New Roman" w:hAnsi="Times New Roman" w:cs="Times New Roman"/>
          <w:szCs w:val="24"/>
        </w:rPr>
        <w:t xml:space="preserve">Several of our international partners had </w:t>
      </w:r>
      <w:r w:rsidR="002F2E45">
        <w:rPr>
          <w:rFonts w:ascii="Times New Roman" w:hAnsi="Times New Roman" w:cs="Times New Roman"/>
          <w:szCs w:val="24"/>
        </w:rPr>
        <w:t>added this complaint previously.</w:t>
      </w:r>
      <w:r w:rsidR="00971951">
        <w:rPr>
          <w:rFonts w:ascii="Times New Roman" w:hAnsi="Times New Roman" w:cs="Times New Roman"/>
          <w:szCs w:val="24"/>
        </w:rPr>
        <w:t xml:space="preserve"> W</w:t>
      </w:r>
      <w:r w:rsidRPr="004102D9">
        <w:rPr>
          <w:rFonts w:ascii="Times New Roman" w:hAnsi="Times New Roman" w:cs="Times New Roman"/>
          <w:szCs w:val="24"/>
        </w:rPr>
        <w:t>ith 2016 being</w:t>
      </w:r>
      <w:r w:rsidR="005345B2" w:rsidRPr="004102D9">
        <w:rPr>
          <w:rFonts w:ascii="Times New Roman" w:hAnsi="Times New Roman" w:cs="Times New Roman"/>
          <w:szCs w:val="24"/>
        </w:rPr>
        <w:t xml:space="preserve"> the hottest year on record and</w:t>
      </w:r>
      <w:r w:rsidRPr="004102D9">
        <w:rPr>
          <w:rFonts w:ascii="Times New Roman" w:hAnsi="Times New Roman" w:cs="Times New Roman"/>
          <w:szCs w:val="24"/>
        </w:rPr>
        <w:t xml:space="preserve"> climate change unlikely to </w:t>
      </w:r>
      <w:r w:rsidR="005345B2" w:rsidRPr="004102D9">
        <w:rPr>
          <w:rFonts w:ascii="Times New Roman" w:hAnsi="Times New Roman" w:cs="Times New Roman"/>
          <w:szCs w:val="24"/>
        </w:rPr>
        <w:t xml:space="preserve">be </w:t>
      </w:r>
      <w:r w:rsidRPr="004102D9">
        <w:rPr>
          <w:rFonts w:ascii="Times New Roman" w:hAnsi="Times New Roman" w:cs="Times New Roman"/>
          <w:szCs w:val="24"/>
        </w:rPr>
        <w:t>mitigate</w:t>
      </w:r>
      <w:r w:rsidR="005345B2" w:rsidRPr="004102D9">
        <w:rPr>
          <w:rFonts w:ascii="Times New Roman" w:hAnsi="Times New Roman" w:cs="Times New Roman"/>
          <w:szCs w:val="24"/>
        </w:rPr>
        <w:t>d</w:t>
      </w:r>
      <w:r w:rsidRPr="004102D9">
        <w:rPr>
          <w:rFonts w:ascii="Times New Roman" w:hAnsi="Times New Roman" w:cs="Times New Roman"/>
          <w:szCs w:val="24"/>
        </w:rPr>
        <w:t xml:space="preserve"> any time soon, </w:t>
      </w:r>
      <w:r w:rsidR="005345B2" w:rsidRPr="004102D9">
        <w:rPr>
          <w:rFonts w:ascii="Times New Roman" w:hAnsi="Times New Roman" w:cs="Times New Roman"/>
          <w:szCs w:val="24"/>
        </w:rPr>
        <w:t>this complaint has been added.</w:t>
      </w:r>
      <w:r w:rsidR="00422166" w:rsidRPr="004102D9">
        <w:rPr>
          <w:rFonts w:ascii="Times New Roman" w:hAnsi="Times New Roman" w:cs="Times New Roman"/>
          <w:szCs w:val="24"/>
        </w:rPr>
        <w:t xml:space="preserve"> The CTAS acuity will range from 1 to 4 and in addition to relevant </w:t>
      </w:r>
      <w:r w:rsidR="00CC334C" w:rsidRPr="004102D9">
        <w:rPr>
          <w:rFonts w:ascii="Times New Roman" w:hAnsi="Times New Roman" w:cs="Times New Roman"/>
          <w:szCs w:val="24"/>
        </w:rPr>
        <w:t>1</w:t>
      </w:r>
      <w:r w:rsidR="00CC334C" w:rsidRPr="004102D9">
        <w:rPr>
          <w:rFonts w:ascii="Times New Roman" w:hAnsi="Times New Roman" w:cs="Times New Roman"/>
          <w:szCs w:val="24"/>
          <w:vertAlign w:val="superscript"/>
        </w:rPr>
        <w:t>st</w:t>
      </w:r>
      <w:r w:rsidR="00CC334C" w:rsidRPr="004102D9">
        <w:rPr>
          <w:rFonts w:ascii="Times New Roman" w:hAnsi="Times New Roman" w:cs="Times New Roman"/>
          <w:szCs w:val="24"/>
        </w:rPr>
        <w:t xml:space="preserve"> order modifiers and dehydration modifiers, 4 special modifiers are included. Core temperature greater than 41</w:t>
      </w:r>
      <w:r w:rsidR="002F2E45">
        <w:rPr>
          <w:rFonts w:ascii="Times New Roman" w:hAnsi="Times New Roman" w:cs="Times New Roman"/>
          <w:szCs w:val="24"/>
          <w:vertAlign w:val="superscript"/>
        </w:rPr>
        <w:t xml:space="preserve">° </w:t>
      </w:r>
      <w:r w:rsidR="00CC334C" w:rsidRPr="004102D9">
        <w:rPr>
          <w:rFonts w:ascii="Times New Roman" w:hAnsi="Times New Roman" w:cs="Times New Roman"/>
          <w:szCs w:val="24"/>
        </w:rPr>
        <w:t>C is CTAS level 1; Core temperature 39</w:t>
      </w:r>
      <w:r w:rsidR="002F2E45">
        <w:rPr>
          <w:rFonts w:ascii="Times New Roman" w:hAnsi="Times New Roman" w:cs="Times New Roman"/>
          <w:szCs w:val="24"/>
        </w:rPr>
        <w:t>-</w:t>
      </w:r>
      <w:r w:rsidR="00CC334C" w:rsidRPr="004102D9">
        <w:rPr>
          <w:rFonts w:ascii="Times New Roman" w:hAnsi="Times New Roman" w:cs="Times New Roman"/>
          <w:szCs w:val="24"/>
        </w:rPr>
        <w:t>41</w:t>
      </w:r>
      <w:r w:rsidR="002F2E45">
        <w:rPr>
          <w:rFonts w:ascii="Times New Roman" w:hAnsi="Times New Roman" w:cs="Times New Roman"/>
          <w:szCs w:val="24"/>
          <w:vertAlign w:val="superscript"/>
        </w:rPr>
        <w:t>°</w:t>
      </w:r>
      <w:r w:rsidR="002F2E45">
        <w:rPr>
          <w:rFonts w:ascii="Times New Roman" w:hAnsi="Times New Roman" w:cs="Times New Roman"/>
          <w:szCs w:val="24"/>
          <w:vertAlign w:val="superscript"/>
        </w:rPr>
        <w:t xml:space="preserve"> </w:t>
      </w:r>
      <w:r w:rsidR="00CC334C" w:rsidRPr="004102D9">
        <w:rPr>
          <w:rFonts w:ascii="Times New Roman" w:hAnsi="Times New Roman" w:cs="Times New Roman"/>
          <w:szCs w:val="24"/>
        </w:rPr>
        <w:t>C</w:t>
      </w:r>
      <w:r w:rsidR="005145DB" w:rsidRPr="004102D9">
        <w:rPr>
          <w:rFonts w:ascii="Times New Roman" w:hAnsi="Times New Roman" w:cs="Times New Roman"/>
          <w:szCs w:val="24"/>
        </w:rPr>
        <w:t xml:space="preserve"> is CTAS level 2; Ongoing heat cramps is CTAS level 4; and Heat cramps resolving, well hydrated is CTAS level 4.</w:t>
      </w:r>
    </w:p>
    <w:p w14:paraId="2D908E53" w14:textId="77777777" w:rsidR="00832536" w:rsidRPr="002F2E45" w:rsidRDefault="005145DB" w:rsidP="004102D9">
      <w:pPr>
        <w:pStyle w:val="ListParagraph"/>
        <w:numPr>
          <w:ilvl w:val="0"/>
          <w:numId w:val="1"/>
        </w:numPr>
        <w:spacing w:line="480" w:lineRule="auto"/>
        <w:rPr>
          <w:rFonts w:ascii="Times New Roman" w:hAnsi="Times New Roman" w:cs="Times New Roman"/>
          <w:b/>
          <w:szCs w:val="24"/>
        </w:rPr>
      </w:pPr>
      <w:r w:rsidRPr="002F2E45">
        <w:rPr>
          <w:rFonts w:ascii="Times New Roman" w:hAnsi="Times New Roman" w:cs="Times New Roman"/>
          <w:b/>
          <w:szCs w:val="24"/>
        </w:rPr>
        <w:t>Obstetrical / Gynaecological revisions</w:t>
      </w:r>
    </w:p>
    <w:p w14:paraId="1DB0D355" w14:textId="7152AB59" w:rsidR="005145DB" w:rsidRPr="004102D9" w:rsidRDefault="00742A3D" w:rsidP="004102D9">
      <w:pPr>
        <w:pStyle w:val="ListParagraph"/>
        <w:spacing w:line="480" w:lineRule="auto"/>
        <w:rPr>
          <w:rFonts w:ascii="Times New Roman" w:hAnsi="Times New Roman" w:cs="Times New Roman"/>
          <w:szCs w:val="24"/>
        </w:rPr>
      </w:pPr>
      <w:r>
        <w:rPr>
          <w:rFonts w:ascii="Times New Roman" w:hAnsi="Times New Roman" w:cs="Times New Roman"/>
          <w:szCs w:val="24"/>
        </w:rPr>
        <w:t>I</w:t>
      </w:r>
      <w:r w:rsidR="005145DB" w:rsidRPr="004102D9">
        <w:rPr>
          <w:rFonts w:ascii="Times New Roman" w:hAnsi="Times New Roman" w:cs="Times New Roman"/>
          <w:szCs w:val="24"/>
        </w:rPr>
        <w:t xml:space="preserve">t was recognized that </w:t>
      </w:r>
      <w:r>
        <w:rPr>
          <w:rFonts w:ascii="Times New Roman" w:hAnsi="Times New Roman" w:cs="Times New Roman"/>
          <w:szCs w:val="24"/>
        </w:rPr>
        <w:t xml:space="preserve">for </w:t>
      </w:r>
      <w:r w:rsidR="00370BE4" w:rsidRPr="004102D9">
        <w:rPr>
          <w:rFonts w:ascii="Times New Roman" w:hAnsi="Times New Roman" w:cs="Times New Roman"/>
          <w:szCs w:val="24"/>
        </w:rPr>
        <w:t>a number of Pregnancy issues &gt; 20 weeks</w:t>
      </w:r>
      <w:r>
        <w:rPr>
          <w:rFonts w:ascii="Times New Roman" w:hAnsi="Times New Roman" w:cs="Times New Roman"/>
          <w:szCs w:val="24"/>
        </w:rPr>
        <w:t>, the OTAS</w:t>
      </w:r>
      <w:r w:rsidR="00370BE4" w:rsidRPr="004102D9">
        <w:rPr>
          <w:rFonts w:ascii="Times New Roman" w:hAnsi="Times New Roman" w:cs="Times New Roman"/>
          <w:szCs w:val="24"/>
        </w:rPr>
        <w:t xml:space="preserve"> special modifiers were </w:t>
      </w:r>
      <w:r>
        <w:rPr>
          <w:rFonts w:ascii="Times New Roman" w:hAnsi="Times New Roman" w:cs="Times New Roman"/>
          <w:szCs w:val="24"/>
        </w:rPr>
        <w:t xml:space="preserve">either </w:t>
      </w:r>
      <w:r w:rsidR="00370BE4" w:rsidRPr="004102D9">
        <w:rPr>
          <w:rFonts w:ascii="Times New Roman" w:hAnsi="Times New Roman" w:cs="Times New Roman"/>
          <w:szCs w:val="24"/>
        </w:rPr>
        <w:t xml:space="preserve">better worded or missing </w:t>
      </w:r>
      <w:r>
        <w:rPr>
          <w:rFonts w:ascii="Times New Roman" w:hAnsi="Times New Roman" w:cs="Times New Roman"/>
          <w:szCs w:val="24"/>
        </w:rPr>
        <w:t xml:space="preserve">altogether </w:t>
      </w:r>
      <w:r w:rsidR="00370BE4" w:rsidRPr="004102D9">
        <w:rPr>
          <w:rFonts w:ascii="Times New Roman" w:hAnsi="Times New Roman" w:cs="Times New Roman"/>
          <w:szCs w:val="24"/>
        </w:rPr>
        <w:t xml:space="preserve">from CTAS. </w:t>
      </w:r>
      <w:r>
        <w:rPr>
          <w:rFonts w:ascii="Times New Roman" w:hAnsi="Times New Roman" w:cs="Times New Roman"/>
          <w:szCs w:val="24"/>
        </w:rPr>
        <w:t>Three</w:t>
      </w:r>
      <w:r w:rsidR="00DB053C" w:rsidRPr="004102D9">
        <w:rPr>
          <w:rFonts w:ascii="Times New Roman" w:hAnsi="Times New Roman" w:cs="Times New Roman"/>
          <w:szCs w:val="24"/>
        </w:rPr>
        <w:t xml:space="preserve"> </w:t>
      </w:r>
      <w:r>
        <w:rPr>
          <w:rFonts w:ascii="Times New Roman" w:hAnsi="Times New Roman" w:cs="Times New Roman"/>
          <w:szCs w:val="24"/>
        </w:rPr>
        <w:t xml:space="preserve">of the </w:t>
      </w:r>
      <w:r w:rsidR="00DB053C" w:rsidRPr="004102D9">
        <w:rPr>
          <w:rFonts w:ascii="Times New Roman" w:hAnsi="Times New Roman" w:cs="Times New Roman"/>
          <w:szCs w:val="24"/>
        </w:rPr>
        <w:t xml:space="preserve">pregnancy trauma modifiers were also added to the CEDIS trauma complaints. Another key contribution from this work was the addition of </w:t>
      </w:r>
      <w:r w:rsidR="001710EA" w:rsidRPr="004102D9">
        <w:rPr>
          <w:rFonts w:ascii="Times New Roman" w:hAnsi="Times New Roman" w:cs="Times New Roman"/>
          <w:szCs w:val="24"/>
        </w:rPr>
        <w:t xml:space="preserve">a new Postpartum issues presenting complaint to address the concerns of </w:t>
      </w:r>
      <w:r w:rsidR="00971951">
        <w:rPr>
          <w:rFonts w:ascii="Times New Roman" w:hAnsi="Times New Roman" w:cs="Times New Roman"/>
          <w:szCs w:val="24"/>
        </w:rPr>
        <w:t>the postpartum period</w:t>
      </w:r>
      <w:r w:rsidR="001710EA" w:rsidRPr="004102D9">
        <w:rPr>
          <w:rFonts w:ascii="Times New Roman" w:hAnsi="Times New Roman" w:cs="Times New Roman"/>
          <w:szCs w:val="24"/>
        </w:rPr>
        <w:t>.</w:t>
      </w:r>
      <w:r w:rsidR="00370BE4" w:rsidRPr="004102D9">
        <w:rPr>
          <w:rFonts w:ascii="Times New Roman" w:hAnsi="Times New Roman" w:cs="Times New Roman"/>
          <w:szCs w:val="24"/>
        </w:rPr>
        <w:t xml:space="preserve"> </w:t>
      </w:r>
    </w:p>
    <w:p w14:paraId="23A831CE" w14:textId="77777777" w:rsidR="00106870" w:rsidRPr="002F2E45" w:rsidRDefault="001710EA" w:rsidP="004102D9">
      <w:pPr>
        <w:pStyle w:val="ListParagraph"/>
        <w:numPr>
          <w:ilvl w:val="0"/>
          <w:numId w:val="1"/>
        </w:numPr>
        <w:spacing w:line="480" w:lineRule="auto"/>
        <w:rPr>
          <w:rFonts w:ascii="Times New Roman" w:hAnsi="Times New Roman" w:cs="Times New Roman"/>
          <w:b/>
          <w:szCs w:val="24"/>
        </w:rPr>
      </w:pPr>
      <w:r w:rsidRPr="002F2E45">
        <w:rPr>
          <w:rFonts w:ascii="Times New Roman" w:hAnsi="Times New Roman" w:cs="Times New Roman"/>
          <w:b/>
          <w:szCs w:val="24"/>
        </w:rPr>
        <w:t>New frailty modifier</w:t>
      </w:r>
    </w:p>
    <w:p w14:paraId="6C166628" w14:textId="77777777" w:rsidR="002F2E45" w:rsidRDefault="001710EA" w:rsidP="002F2E45">
      <w:pPr>
        <w:pStyle w:val="ListParagraph"/>
        <w:spacing w:line="480" w:lineRule="auto"/>
        <w:rPr>
          <w:rFonts w:ascii="Times New Roman" w:hAnsi="Times New Roman" w:cs="Times New Roman"/>
          <w:szCs w:val="24"/>
        </w:rPr>
      </w:pPr>
      <w:r w:rsidRPr="004102D9">
        <w:rPr>
          <w:rFonts w:ascii="Times New Roman" w:hAnsi="Times New Roman" w:cs="Times New Roman"/>
          <w:szCs w:val="24"/>
        </w:rPr>
        <w:t xml:space="preserve">Anyone working in </w:t>
      </w:r>
      <w:r w:rsidR="00C91F86">
        <w:rPr>
          <w:rFonts w:ascii="Times New Roman" w:hAnsi="Times New Roman" w:cs="Times New Roman"/>
          <w:szCs w:val="24"/>
        </w:rPr>
        <w:t>a</w:t>
      </w:r>
      <w:r w:rsidR="00C91F86" w:rsidRPr="004102D9">
        <w:rPr>
          <w:rFonts w:ascii="Times New Roman" w:hAnsi="Times New Roman" w:cs="Times New Roman"/>
          <w:szCs w:val="24"/>
        </w:rPr>
        <w:t xml:space="preserve"> </w:t>
      </w:r>
      <w:r w:rsidRPr="004102D9">
        <w:rPr>
          <w:rFonts w:ascii="Times New Roman" w:hAnsi="Times New Roman" w:cs="Times New Roman"/>
          <w:szCs w:val="24"/>
        </w:rPr>
        <w:t xml:space="preserve">crowded ED recognizes </w:t>
      </w:r>
      <w:r w:rsidR="00C91F86">
        <w:rPr>
          <w:rFonts w:ascii="Times New Roman" w:hAnsi="Times New Roman" w:cs="Times New Roman"/>
          <w:szCs w:val="24"/>
        </w:rPr>
        <w:t>certain groups are at risk for prolonged wait times. These include: the</w:t>
      </w:r>
      <w:r w:rsidRPr="004102D9">
        <w:rPr>
          <w:rFonts w:ascii="Times New Roman" w:hAnsi="Times New Roman" w:cs="Times New Roman"/>
          <w:szCs w:val="24"/>
        </w:rPr>
        <w:t xml:space="preserve"> frail elderly, </w:t>
      </w:r>
      <w:r w:rsidR="00C91F86">
        <w:rPr>
          <w:rFonts w:ascii="Times New Roman" w:hAnsi="Times New Roman" w:cs="Times New Roman"/>
          <w:szCs w:val="24"/>
        </w:rPr>
        <w:t xml:space="preserve">those who are </w:t>
      </w:r>
      <w:r w:rsidRPr="004102D9">
        <w:rPr>
          <w:rFonts w:ascii="Times New Roman" w:hAnsi="Times New Roman" w:cs="Times New Roman"/>
          <w:szCs w:val="24"/>
        </w:rPr>
        <w:t xml:space="preserve">physically disabled, cognitively challenged, </w:t>
      </w:r>
      <w:r w:rsidR="00C91F86">
        <w:rPr>
          <w:rFonts w:ascii="Times New Roman" w:hAnsi="Times New Roman" w:cs="Times New Roman"/>
          <w:szCs w:val="24"/>
        </w:rPr>
        <w:t xml:space="preserve">or </w:t>
      </w:r>
      <w:r w:rsidR="002F2E45">
        <w:rPr>
          <w:rFonts w:ascii="Times New Roman" w:hAnsi="Times New Roman" w:cs="Times New Roman"/>
          <w:szCs w:val="24"/>
        </w:rPr>
        <w:t>homeless</w:t>
      </w:r>
      <w:r w:rsidR="00C91F86">
        <w:rPr>
          <w:rFonts w:ascii="Times New Roman" w:hAnsi="Times New Roman" w:cs="Times New Roman"/>
          <w:szCs w:val="24"/>
        </w:rPr>
        <w:t>, especially if unaccompanied.</w:t>
      </w:r>
      <w:r w:rsidR="00106870" w:rsidRPr="004102D9">
        <w:rPr>
          <w:rFonts w:ascii="Times New Roman" w:hAnsi="Times New Roman" w:cs="Times New Roman"/>
          <w:szCs w:val="24"/>
        </w:rPr>
        <w:t xml:space="preserve"> </w:t>
      </w:r>
      <w:r w:rsidR="00106870" w:rsidRPr="004102D9">
        <w:rPr>
          <w:rFonts w:ascii="Times New Roman" w:eastAsia="Cambria" w:hAnsi="Times New Roman" w:cs="Times New Roman"/>
          <w:color w:val="000000"/>
          <w:szCs w:val="24"/>
          <w:lang w:val="en-US" w:eastAsia="en-US"/>
        </w:rPr>
        <w:t>The</w:t>
      </w:r>
      <w:r w:rsidR="00106870" w:rsidRPr="004102D9">
        <w:rPr>
          <w:rFonts w:ascii="Times New Roman" w:hAnsi="Times New Roman" w:cs="Times New Roman"/>
          <w:szCs w:val="24"/>
        </w:rPr>
        <w:t xml:space="preserve"> </w:t>
      </w:r>
      <w:r w:rsidR="00106870" w:rsidRPr="004102D9">
        <w:rPr>
          <w:rFonts w:ascii="Times New Roman" w:hAnsi="Times New Roman" w:cs="Times New Roman"/>
          <w:szCs w:val="24"/>
        </w:rPr>
        <w:lastRenderedPageBreak/>
        <w:t>introduction of a CTAS level 3 ‘frailty modifier’ will allow triage nurses to up</w:t>
      </w:r>
      <w:r w:rsidR="006D2ED7">
        <w:rPr>
          <w:rFonts w:ascii="Times New Roman" w:hAnsi="Times New Roman" w:cs="Times New Roman"/>
          <w:szCs w:val="24"/>
        </w:rPr>
        <w:t>-</w:t>
      </w:r>
      <w:r w:rsidR="00106870" w:rsidRPr="004102D9">
        <w:rPr>
          <w:rFonts w:ascii="Times New Roman" w:hAnsi="Times New Roman" w:cs="Times New Roman"/>
          <w:szCs w:val="24"/>
        </w:rPr>
        <w:t xml:space="preserve">triage </w:t>
      </w:r>
      <w:r w:rsidR="00C91F86">
        <w:rPr>
          <w:rFonts w:ascii="Times New Roman" w:hAnsi="Times New Roman" w:cs="Times New Roman"/>
          <w:szCs w:val="24"/>
        </w:rPr>
        <w:t xml:space="preserve">such patients normally rated as a </w:t>
      </w:r>
      <w:r w:rsidR="00106870" w:rsidRPr="004102D9">
        <w:rPr>
          <w:rFonts w:ascii="Times New Roman" w:hAnsi="Times New Roman" w:cs="Times New Roman"/>
          <w:szCs w:val="24"/>
        </w:rPr>
        <w:t>CTAS level 4 or 5.</w:t>
      </w:r>
    </w:p>
    <w:p w14:paraId="6AF05FF4" w14:textId="3259FBCD" w:rsidR="001710EA" w:rsidRPr="002F2E45" w:rsidRDefault="00106870" w:rsidP="002F2E45">
      <w:pPr>
        <w:pStyle w:val="ListParagraph"/>
        <w:spacing w:line="480" w:lineRule="auto"/>
        <w:rPr>
          <w:rFonts w:ascii="Times New Roman" w:hAnsi="Times New Roman" w:cs="Times New Roman"/>
          <w:szCs w:val="24"/>
        </w:rPr>
      </w:pPr>
      <w:r w:rsidRPr="002F2E45">
        <w:rPr>
          <w:rFonts w:ascii="Times New Roman" w:hAnsi="Times New Roman" w:cs="Times New Roman"/>
          <w:i/>
          <w:szCs w:val="24"/>
        </w:rPr>
        <w:t xml:space="preserve">Frailty modifier definition: </w:t>
      </w:r>
      <w:r w:rsidRPr="002F2E45">
        <w:rPr>
          <w:rFonts w:ascii="Times New Roman" w:hAnsi="Times New Roman" w:cs="Times New Roman"/>
          <w:szCs w:val="24"/>
        </w:rPr>
        <w:t>Any patient completely dependent for personal care</w:t>
      </w:r>
      <w:r w:rsidR="00C91F86" w:rsidRPr="002F2E45">
        <w:rPr>
          <w:rFonts w:ascii="Times New Roman" w:hAnsi="Times New Roman" w:cs="Times New Roman"/>
          <w:szCs w:val="24"/>
        </w:rPr>
        <w:t>;</w:t>
      </w:r>
      <w:r w:rsidRPr="002F2E45">
        <w:rPr>
          <w:rFonts w:ascii="Times New Roman" w:hAnsi="Times New Roman" w:cs="Times New Roman"/>
          <w:szCs w:val="24"/>
        </w:rPr>
        <w:t xml:space="preserve"> </w:t>
      </w:r>
      <w:r w:rsidR="00C91F86" w:rsidRPr="002F2E45">
        <w:rPr>
          <w:rFonts w:ascii="Times New Roman" w:hAnsi="Times New Roman" w:cs="Times New Roman"/>
          <w:szCs w:val="24"/>
        </w:rPr>
        <w:t xml:space="preserve">who is </w:t>
      </w:r>
      <w:r w:rsidRPr="002F2E45">
        <w:rPr>
          <w:rFonts w:ascii="Times New Roman" w:hAnsi="Times New Roman" w:cs="Times New Roman"/>
          <w:szCs w:val="24"/>
        </w:rPr>
        <w:t>wheelchair bound</w:t>
      </w:r>
      <w:r w:rsidR="00C91F86" w:rsidRPr="002F2E45">
        <w:rPr>
          <w:rFonts w:ascii="Times New Roman" w:hAnsi="Times New Roman" w:cs="Times New Roman"/>
          <w:szCs w:val="24"/>
        </w:rPr>
        <w:t>;</w:t>
      </w:r>
      <w:r w:rsidRPr="002F2E45">
        <w:rPr>
          <w:rFonts w:ascii="Times New Roman" w:hAnsi="Times New Roman" w:cs="Times New Roman"/>
          <w:szCs w:val="24"/>
        </w:rPr>
        <w:t xml:space="preserve"> </w:t>
      </w:r>
      <w:r w:rsidR="00C91F86" w:rsidRPr="002F2E45">
        <w:rPr>
          <w:rFonts w:ascii="Times New Roman" w:hAnsi="Times New Roman" w:cs="Times New Roman"/>
          <w:szCs w:val="24"/>
        </w:rPr>
        <w:t xml:space="preserve">suffers from </w:t>
      </w:r>
      <w:r w:rsidRPr="002F2E45">
        <w:rPr>
          <w:rFonts w:ascii="Times New Roman" w:hAnsi="Times New Roman" w:cs="Times New Roman"/>
          <w:szCs w:val="24"/>
        </w:rPr>
        <w:t>cognitive impairment that limits their awareness of their surroundings or ability to appreciate time</w:t>
      </w:r>
      <w:r w:rsidR="00C91F86" w:rsidRPr="002F2E45">
        <w:rPr>
          <w:rFonts w:ascii="Times New Roman" w:hAnsi="Times New Roman" w:cs="Times New Roman"/>
          <w:szCs w:val="24"/>
        </w:rPr>
        <w:t>;</w:t>
      </w:r>
      <w:r w:rsidRPr="002F2E45">
        <w:rPr>
          <w:rFonts w:ascii="Times New Roman" w:hAnsi="Times New Roman" w:cs="Times New Roman"/>
          <w:szCs w:val="24"/>
        </w:rPr>
        <w:t xml:space="preserve"> </w:t>
      </w:r>
      <w:r w:rsidR="00C91F86" w:rsidRPr="002F2E45">
        <w:rPr>
          <w:rFonts w:ascii="Times New Roman" w:hAnsi="Times New Roman" w:cs="Times New Roman"/>
          <w:szCs w:val="24"/>
        </w:rPr>
        <w:t xml:space="preserve">is </w:t>
      </w:r>
      <w:r w:rsidRPr="002F2E45">
        <w:rPr>
          <w:rFonts w:ascii="Times New Roman" w:hAnsi="Times New Roman" w:cs="Times New Roman"/>
          <w:szCs w:val="24"/>
        </w:rPr>
        <w:t>in the late course of a terminal illness</w:t>
      </w:r>
      <w:r w:rsidR="00C91F86" w:rsidRPr="002F2E45">
        <w:rPr>
          <w:rFonts w:ascii="Times New Roman" w:hAnsi="Times New Roman" w:cs="Times New Roman"/>
          <w:szCs w:val="24"/>
        </w:rPr>
        <w:t>;</w:t>
      </w:r>
      <w:r w:rsidR="003B1EF6" w:rsidRPr="002F2E45">
        <w:rPr>
          <w:rFonts w:ascii="Times New Roman" w:hAnsi="Times New Roman" w:cs="Times New Roman"/>
          <w:szCs w:val="24"/>
        </w:rPr>
        <w:t xml:space="preserve"> is</w:t>
      </w:r>
      <w:r w:rsidRPr="002F2E45">
        <w:rPr>
          <w:rFonts w:ascii="Times New Roman" w:hAnsi="Times New Roman" w:cs="Times New Roman"/>
          <w:szCs w:val="24"/>
        </w:rPr>
        <w:t xml:space="preserve"> showing signs of cachexia and general weakness</w:t>
      </w:r>
      <w:r w:rsidR="00C91F86" w:rsidRPr="002F2E45">
        <w:rPr>
          <w:rFonts w:ascii="Times New Roman" w:hAnsi="Times New Roman" w:cs="Times New Roman"/>
          <w:szCs w:val="24"/>
        </w:rPr>
        <w:t xml:space="preserve">; </w:t>
      </w:r>
      <w:r w:rsidR="003B1EF6" w:rsidRPr="002F2E45">
        <w:rPr>
          <w:rFonts w:ascii="Times New Roman" w:hAnsi="Times New Roman" w:cs="Times New Roman"/>
          <w:szCs w:val="24"/>
        </w:rPr>
        <w:t xml:space="preserve">or </w:t>
      </w:r>
      <w:r w:rsidR="00C91F86" w:rsidRPr="002F2E45">
        <w:rPr>
          <w:rFonts w:ascii="Times New Roman" w:hAnsi="Times New Roman" w:cs="Times New Roman"/>
          <w:szCs w:val="24"/>
        </w:rPr>
        <w:t xml:space="preserve">is </w:t>
      </w:r>
      <w:r w:rsidRPr="002F2E45">
        <w:rPr>
          <w:rFonts w:ascii="Times New Roman" w:hAnsi="Times New Roman" w:cs="Times New Roman"/>
          <w:szCs w:val="24"/>
        </w:rPr>
        <w:t>over 80 years of age unless obviously physically and mentally robust.</w:t>
      </w:r>
    </w:p>
    <w:p w14:paraId="229DF640" w14:textId="77777777" w:rsidR="00832536" w:rsidRPr="002F2E45" w:rsidRDefault="003219C5" w:rsidP="004102D9">
      <w:pPr>
        <w:pStyle w:val="ListParagraph"/>
        <w:numPr>
          <w:ilvl w:val="0"/>
          <w:numId w:val="1"/>
        </w:numPr>
        <w:spacing w:line="480" w:lineRule="auto"/>
        <w:rPr>
          <w:rFonts w:ascii="Times New Roman" w:hAnsi="Times New Roman" w:cs="Times New Roman"/>
          <w:b/>
          <w:szCs w:val="24"/>
        </w:rPr>
      </w:pPr>
      <w:r w:rsidRPr="002F2E45">
        <w:rPr>
          <w:rFonts w:ascii="Times New Roman" w:hAnsi="Times New Roman" w:cs="Times New Roman"/>
          <w:b/>
          <w:szCs w:val="24"/>
        </w:rPr>
        <w:t>Geriatric triage considerations</w:t>
      </w:r>
    </w:p>
    <w:p w14:paraId="20FCAA3A" w14:textId="583FBEA6" w:rsidR="003219C5" w:rsidRPr="004102D9" w:rsidRDefault="003219C5" w:rsidP="004102D9">
      <w:pPr>
        <w:pStyle w:val="ListParagraph"/>
        <w:spacing w:line="480" w:lineRule="auto"/>
        <w:rPr>
          <w:rFonts w:ascii="Times New Roman" w:hAnsi="Times New Roman" w:cs="Times New Roman"/>
          <w:szCs w:val="24"/>
        </w:rPr>
      </w:pPr>
      <w:r w:rsidRPr="004102D9">
        <w:rPr>
          <w:rFonts w:ascii="Times New Roman" w:hAnsi="Times New Roman" w:cs="Times New Roman"/>
          <w:szCs w:val="24"/>
        </w:rPr>
        <w:t>The baby boomer ager group is our fastest growing population demographic expected to reach 20% of the population by 2030</w:t>
      </w:r>
      <w:r w:rsidR="00C91F86">
        <w:rPr>
          <w:rFonts w:ascii="Times New Roman" w:hAnsi="Times New Roman" w:cs="Times New Roman"/>
          <w:szCs w:val="24"/>
        </w:rPr>
        <w:t>. There has been a parallel</w:t>
      </w:r>
      <w:r w:rsidRPr="004102D9">
        <w:rPr>
          <w:rFonts w:ascii="Times New Roman" w:hAnsi="Times New Roman" w:cs="Times New Roman"/>
          <w:szCs w:val="24"/>
        </w:rPr>
        <w:t xml:space="preserve"> rise in </w:t>
      </w:r>
      <w:r w:rsidR="00521B94">
        <w:rPr>
          <w:rFonts w:ascii="Times New Roman" w:hAnsi="Times New Roman" w:cs="Times New Roman"/>
          <w:szCs w:val="24"/>
        </w:rPr>
        <w:t xml:space="preserve">ED visits by patients </w:t>
      </w:r>
      <w:r w:rsidRPr="004102D9">
        <w:rPr>
          <w:rFonts w:ascii="Times New Roman" w:hAnsi="Times New Roman" w:cs="Times New Roman"/>
          <w:szCs w:val="24"/>
        </w:rPr>
        <w:t xml:space="preserve">over </w:t>
      </w:r>
      <w:r w:rsidR="00521B94">
        <w:rPr>
          <w:rFonts w:ascii="Times New Roman" w:hAnsi="Times New Roman" w:cs="Times New Roman"/>
          <w:szCs w:val="24"/>
        </w:rPr>
        <w:t>the age of 65</w:t>
      </w:r>
      <w:r w:rsidRPr="004102D9">
        <w:rPr>
          <w:rFonts w:ascii="Times New Roman" w:hAnsi="Times New Roman" w:cs="Times New Roman"/>
          <w:szCs w:val="24"/>
        </w:rPr>
        <w:t>. A number of factors contribute to challenges in being able to assign an appropriate triage acuity score.</w:t>
      </w:r>
      <w:r w:rsidR="00D43922" w:rsidRPr="004102D9">
        <w:rPr>
          <w:rFonts w:ascii="Times New Roman" w:hAnsi="Times New Roman" w:cs="Times New Roman"/>
          <w:szCs w:val="24"/>
        </w:rPr>
        <w:t xml:space="preserve"> The educational focus is on 3</w:t>
      </w:r>
      <w:r w:rsidR="00C6445B" w:rsidRPr="004102D9">
        <w:rPr>
          <w:rFonts w:ascii="Times New Roman" w:hAnsi="Times New Roman" w:cs="Times New Roman"/>
          <w:szCs w:val="24"/>
        </w:rPr>
        <w:t xml:space="preserve"> key areas:</w:t>
      </w:r>
    </w:p>
    <w:p w14:paraId="181B36A9" w14:textId="2081C7F0" w:rsidR="003E545F" w:rsidRPr="004102D9" w:rsidRDefault="00C6445B" w:rsidP="004102D9">
      <w:pPr>
        <w:pStyle w:val="ListParagraph"/>
        <w:numPr>
          <w:ilvl w:val="0"/>
          <w:numId w:val="2"/>
        </w:numPr>
        <w:spacing w:line="480" w:lineRule="auto"/>
        <w:rPr>
          <w:rFonts w:ascii="Times New Roman" w:hAnsi="Times New Roman" w:cs="Times New Roman"/>
          <w:szCs w:val="24"/>
        </w:rPr>
      </w:pPr>
      <w:r w:rsidRPr="004102D9">
        <w:rPr>
          <w:rFonts w:ascii="Times New Roman" w:hAnsi="Times New Roman" w:cs="Times New Roman"/>
          <w:szCs w:val="24"/>
        </w:rPr>
        <w:t>Homeostatic mechanism</w:t>
      </w:r>
      <w:r w:rsidR="006D2ED7">
        <w:rPr>
          <w:rFonts w:ascii="Times New Roman" w:hAnsi="Times New Roman" w:cs="Times New Roman"/>
          <w:szCs w:val="24"/>
        </w:rPr>
        <w:t>s change</w:t>
      </w:r>
      <w:r w:rsidRPr="004102D9">
        <w:rPr>
          <w:rFonts w:ascii="Times New Roman" w:hAnsi="Times New Roman" w:cs="Times New Roman"/>
          <w:szCs w:val="24"/>
        </w:rPr>
        <w:t xml:space="preserve"> with aging make vital sign interpretation more difficult</w:t>
      </w:r>
      <w:r w:rsidR="00C91F86">
        <w:rPr>
          <w:rFonts w:ascii="Times New Roman" w:hAnsi="Times New Roman" w:cs="Times New Roman"/>
          <w:szCs w:val="24"/>
        </w:rPr>
        <w:t>,</w:t>
      </w:r>
      <w:r w:rsidRPr="004102D9">
        <w:rPr>
          <w:rFonts w:ascii="Times New Roman" w:hAnsi="Times New Roman" w:cs="Times New Roman"/>
          <w:szCs w:val="24"/>
        </w:rPr>
        <w:t xml:space="preserve"> including respirat</w:t>
      </w:r>
      <w:r w:rsidR="00C91F86">
        <w:rPr>
          <w:rFonts w:ascii="Times New Roman" w:hAnsi="Times New Roman" w:cs="Times New Roman"/>
          <w:szCs w:val="24"/>
        </w:rPr>
        <w:t>ions</w:t>
      </w:r>
      <w:r w:rsidR="003E545F" w:rsidRPr="004102D9">
        <w:rPr>
          <w:rFonts w:ascii="Times New Roman" w:hAnsi="Times New Roman" w:cs="Times New Roman"/>
          <w:szCs w:val="24"/>
        </w:rPr>
        <w:t xml:space="preserve">, </w:t>
      </w:r>
      <w:proofErr w:type="spellStart"/>
      <w:r w:rsidR="003E545F" w:rsidRPr="004102D9">
        <w:rPr>
          <w:rFonts w:ascii="Times New Roman" w:hAnsi="Times New Roman" w:cs="Times New Roman"/>
          <w:szCs w:val="24"/>
        </w:rPr>
        <w:t>hemodynamic</w:t>
      </w:r>
      <w:r w:rsidR="00C91F86">
        <w:rPr>
          <w:rFonts w:ascii="Times New Roman" w:hAnsi="Times New Roman" w:cs="Times New Roman"/>
          <w:szCs w:val="24"/>
        </w:rPr>
        <w:t>s</w:t>
      </w:r>
      <w:proofErr w:type="spellEnd"/>
      <w:r w:rsidR="00C91F86">
        <w:rPr>
          <w:rFonts w:ascii="Times New Roman" w:hAnsi="Times New Roman" w:cs="Times New Roman"/>
          <w:szCs w:val="24"/>
        </w:rPr>
        <w:t>,</w:t>
      </w:r>
      <w:r w:rsidR="003E545F" w:rsidRPr="004102D9">
        <w:rPr>
          <w:rFonts w:ascii="Times New Roman" w:hAnsi="Times New Roman" w:cs="Times New Roman"/>
          <w:szCs w:val="24"/>
        </w:rPr>
        <w:t xml:space="preserve"> and temperature.</w:t>
      </w:r>
    </w:p>
    <w:p w14:paraId="670C9EB9" w14:textId="07C5BF8F" w:rsidR="00C6445B" w:rsidRPr="004102D9" w:rsidRDefault="009618C8" w:rsidP="004102D9">
      <w:pPr>
        <w:pStyle w:val="ListParagraph"/>
        <w:numPr>
          <w:ilvl w:val="0"/>
          <w:numId w:val="2"/>
        </w:numPr>
        <w:spacing w:line="480" w:lineRule="auto"/>
        <w:rPr>
          <w:rFonts w:ascii="Times New Roman" w:hAnsi="Times New Roman" w:cs="Times New Roman"/>
          <w:szCs w:val="24"/>
        </w:rPr>
      </w:pPr>
      <w:r w:rsidRPr="004102D9">
        <w:rPr>
          <w:rFonts w:ascii="Times New Roman" w:hAnsi="Times New Roman" w:cs="Times New Roman"/>
          <w:szCs w:val="24"/>
        </w:rPr>
        <w:t>Several factors</w:t>
      </w:r>
      <w:r w:rsidR="00C91F86" w:rsidRPr="00C91F86">
        <w:rPr>
          <w:rFonts w:ascii="Times New Roman" w:hAnsi="Times New Roman" w:cs="Times New Roman"/>
          <w:szCs w:val="24"/>
        </w:rPr>
        <w:t xml:space="preserve"> </w:t>
      </w:r>
      <w:r w:rsidR="00C91F86" w:rsidRPr="004102D9">
        <w:rPr>
          <w:rFonts w:ascii="Times New Roman" w:hAnsi="Times New Roman" w:cs="Times New Roman"/>
          <w:szCs w:val="24"/>
        </w:rPr>
        <w:t>complicate pain assessment</w:t>
      </w:r>
      <w:r w:rsidRPr="004102D9">
        <w:rPr>
          <w:rFonts w:ascii="Times New Roman" w:hAnsi="Times New Roman" w:cs="Times New Roman"/>
          <w:szCs w:val="24"/>
        </w:rPr>
        <w:t xml:space="preserve">, </w:t>
      </w:r>
      <w:r w:rsidR="006D2ED7">
        <w:rPr>
          <w:rFonts w:ascii="Times New Roman" w:hAnsi="Times New Roman" w:cs="Times New Roman"/>
          <w:szCs w:val="24"/>
        </w:rPr>
        <w:t xml:space="preserve">including </w:t>
      </w:r>
      <w:r w:rsidRPr="004102D9">
        <w:rPr>
          <w:rFonts w:ascii="Times New Roman" w:hAnsi="Times New Roman" w:cs="Times New Roman"/>
          <w:szCs w:val="24"/>
        </w:rPr>
        <w:t>changes in pain perception, an increased risk of persistent pain, and difficulty in assessing patients with cognitive impairment.</w:t>
      </w:r>
    </w:p>
    <w:p w14:paraId="6A321B49" w14:textId="77777777" w:rsidR="009618C8" w:rsidRPr="004102D9" w:rsidRDefault="00D43922" w:rsidP="004102D9">
      <w:pPr>
        <w:pStyle w:val="ListParagraph"/>
        <w:numPr>
          <w:ilvl w:val="0"/>
          <w:numId w:val="2"/>
        </w:numPr>
        <w:spacing w:line="480" w:lineRule="auto"/>
        <w:rPr>
          <w:rFonts w:ascii="Times New Roman" w:hAnsi="Times New Roman" w:cs="Times New Roman"/>
          <w:szCs w:val="24"/>
        </w:rPr>
      </w:pPr>
      <w:r w:rsidRPr="004102D9">
        <w:rPr>
          <w:rFonts w:ascii="Times New Roman" w:hAnsi="Times New Roman" w:cs="Times New Roman"/>
          <w:szCs w:val="24"/>
        </w:rPr>
        <w:t>Domains of care requiring special consideration include:</w:t>
      </w:r>
    </w:p>
    <w:p w14:paraId="1F4DB7EE" w14:textId="77777777" w:rsidR="00D43922" w:rsidRPr="004102D9" w:rsidRDefault="00D43922" w:rsidP="004102D9">
      <w:pPr>
        <w:pStyle w:val="ListParagraph"/>
        <w:numPr>
          <w:ilvl w:val="1"/>
          <w:numId w:val="2"/>
        </w:numPr>
        <w:spacing w:line="480" w:lineRule="auto"/>
        <w:rPr>
          <w:rFonts w:ascii="Times New Roman" w:hAnsi="Times New Roman" w:cs="Times New Roman"/>
          <w:szCs w:val="24"/>
        </w:rPr>
      </w:pPr>
      <w:r w:rsidRPr="004102D9">
        <w:rPr>
          <w:rFonts w:ascii="Times New Roman" w:hAnsi="Times New Roman" w:cs="Times New Roman"/>
          <w:szCs w:val="24"/>
        </w:rPr>
        <w:t>Atypical presentations of common diseases such as acute coronary syndromes without chest pain, sepsis without fever, or pneumonia without respiratory complaints.</w:t>
      </w:r>
    </w:p>
    <w:p w14:paraId="0395FB55" w14:textId="48527969" w:rsidR="00D43922" w:rsidRPr="004102D9" w:rsidRDefault="00D43922" w:rsidP="004102D9">
      <w:pPr>
        <w:pStyle w:val="ListParagraph"/>
        <w:numPr>
          <w:ilvl w:val="1"/>
          <w:numId w:val="2"/>
        </w:numPr>
        <w:spacing w:line="480" w:lineRule="auto"/>
        <w:rPr>
          <w:rFonts w:ascii="Times New Roman" w:hAnsi="Times New Roman" w:cs="Times New Roman"/>
          <w:szCs w:val="24"/>
        </w:rPr>
      </w:pPr>
      <w:r w:rsidRPr="004102D9">
        <w:rPr>
          <w:rFonts w:ascii="Times New Roman" w:hAnsi="Times New Roman" w:cs="Times New Roman"/>
          <w:szCs w:val="24"/>
        </w:rPr>
        <w:lastRenderedPageBreak/>
        <w:t xml:space="preserve">Cognitive impairment is extremely common </w:t>
      </w:r>
      <w:r w:rsidR="00C968A7" w:rsidRPr="004102D9">
        <w:rPr>
          <w:rFonts w:ascii="Times New Roman" w:hAnsi="Times New Roman" w:cs="Times New Roman"/>
          <w:szCs w:val="24"/>
        </w:rPr>
        <w:t>and often unrecognized. Early recognition and communication by the triage nurse can expedite appropriate care.</w:t>
      </w:r>
      <w:bookmarkStart w:id="0" w:name="_GoBack"/>
      <w:bookmarkEnd w:id="0"/>
    </w:p>
    <w:p w14:paraId="2BD7A580" w14:textId="075E2EAC" w:rsidR="00C968A7" w:rsidRPr="004102D9" w:rsidRDefault="00C968A7" w:rsidP="004102D9">
      <w:pPr>
        <w:pStyle w:val="ListParagraph"/>
        <w:numPr>
          <w:ilvl w:val="1"/>
          <w:numId w:val="2"/>
        </w:numPr>
        <w:spacing w:line="480" w:lineRule="auto"/>
        <w:rPr>
          <w:rFonts w:ascii="Times New Roman" w:hAnsi="Times New Roman" w:cs="Times New Roman"/>
          <w:szCs w:val="24"/>
        </w:rPr>
      </w:pPr>
      <w:r w:rsidRPr="004102D9">
        <w:rPr>
          <w:rFonts w:ascii="Times New Roman" w:hAnsi="Times New Roman" w:cs="Times New Roman"/>
          <w:szCs w:val="24"/>
        </w:rPr>
        <w:t>Falls and trauma mong the elderly continue to rise. Unlike younger patients</w:t>
      </w:r>
      <w:r w:rsidR="00C91F86">
        <w:rPr>
          <w:rFonts w:ascii="Times New Roman" w:hAnsi="Times New Roman" w:cs="Times New Roman"/>
          <w:szCs w:val="24"/>
        </w:rPr>
        <w:t>,</w:t>
      </w:r>
      <w:r w:rsidRPr="004102D9">
        <w:rPr>
          <w:rFonts w:ascii="Times New Roman" w:hAnsi="Times New Roman" w:cs="Times New Roman"/>
          <w:szCs w:val="24"/>
        </w:rPr>
        <w:t xml:space="preserve"> the </w:t>
      </w:r>
      <w:r w:rsidR="00C91F86">
        <w:rPr>
          <w:rFonts w:ascii="Times New Roman" w:hAnsi="Times New Roman" w:cs="Times New Roman"/>
          <w:szCs w:val="24"/>
        </w:rPr>
        <w:t>reason</w:t>
      </w:r>
      <w:r w:rsidR="00C91F86" w:rsidRPr="004102D9">
        <w:rPr>
          <w:rFonts w:ascii="Times New Roman" w:hAnsi="Times New Roman" w:cs="Times New Roman"/>
          <w:szCs w:val="24"/>
        </w:rPr>
        <w:t xml:space="preserve"> </w:t>
      </w:r>
      <w:r w:rsidR="00C91F86">
        <w:rPr>
          <w:rFonts w:ascii="Times New Roman" w:hAnsi="Times New Roman" w:cs="Times New Roman"/>
          <w:szCs w:val="24"/>
        </w:rPr>
        <w:t>for falling</w:t>
      </w:r>
      <w:r w:rsidRPr="004102D9">
        <w:rPr>
          <w:rFonts w:ascii="Times New Roman" w:hAnsi="Times New Roman" w:cs="Times New Roman"/>
          <w:szCs w:val="24"/>
        </w:rPr>
        <w:t xml:space="preserve"> </w:t>
      </w:r>
      <w:r w:rsidR="00C91F86">
        <w:rPr>
          <w:rFonts w:ascii="Times New Roman" w:hAnsi="Times New Roman" w:cs="Times New Roman"/>
          <w:szCs w:val="24"/>
        </w:rPr>
        <w:t>is</w:t>
      </w:r>
      <w:r w:rsidR="00C91F86" w:rsidRPr="004102D9">
        <w:rPr>
          <w:rFonts w:ascii="Times New Roman" w:hAnsi="Times New Roman" w:cs="Times New Roman"/>
          <w:szCs w:val="24"/>
        </w:rPr>
        <w:t xml:space="preserve"> </w:t>
      </w:r>
      <w:r w:rsidR="00C91F86">
        <w:rPr>
          <w:rFonts w:ascii="Times New Roman" w:hAnsi="Times New Roman" w:cs="Times New Roman"/>
          <w:szCs w:val="24"/>
        </w:rPr>
        <w:t>often linked with</w:t>
      </w:r>
      <w:r w:rsidRPr="004102D9">
        <w:rPr>
          <w:rFonts w:ascii="Times New Roman" w:hAnsi="Times New Roman" w:cs="Times New Roman"/>
          <w:szCs w:val="24"/>
        </w:rPr>
        <w:t xml:space="preserve"> weakness, impaired mobility, medications, or balance issues. </w:t>
      </w:r>
      <w:r w:rsidR="00EC2601" w:rsidRPr="004102D9">
        <w:rPr>
          <w:rFonts w:ascii="Times New Roman" w:hAnsi="Times New Roman" w:cs="Times New Roman"/>
          <w:szCs w:val="24"/>
        </w:rPr>
        <w:t>Recognizing hemodynamic compromise and the risk of serious injury is very important in this patient group.</w:t>
      </w:r>
    </w:p>
    <w:p w14:paraId="0AF4ED21" w14:textId="7A9B04C2" w:rsidR="00EC2601" w:rsidRDefault="00EC2601" w:rsidP="004102D9">
      <w:pPr>
        <w:pStyle w:val="ListParagraph"/>
        <w:numPr>
          <w:ilvl w:val="1"/>
          <w:numId w:val="2"/>
        </w:numPr>
        <w:spacing w:line="480" w:lineRule="auto"/>
        <w:rPr>
          <w:rFonts w:ascii="Times New Roman" w:hAnsi="Times New Roman" w:cs="Times New Roman"/>
          <w:szCs w:val="24"/>
        </w:rPr>
      </w:pPr>
      <w:r w:rsidRPr="004102D9">
        <w:rPr>
          <w:rFonts w:ascii="Times New Roman" w:hAnsi="Times New Roman" w:cs="Times New Roman"/>
          <w:szCs w:val="24"/>
        </w:rPr>
        <w:t>Polypharmacy is a major challenge with approximately 50% of US men and women over the age of 65 taking more than 5 medications. Adverse dr</w:t>
      </w:r>
      <w:r w:rsidR="00AB2160">
        <w:rPr>
          <w:rFonts w:ascii="Times New Roman" w:hAnsi="Times New Roman" w:cs="Times New Roman"/>
          <w:szCs w:val="24"/>
        </w:rPr>
        <w:t>ug events account for up to 10%</w:t>
      </w:r>
      <w:r w:rsidRPr="004102D9">
        <w:rPr>
          <w:rFonts w:ascii="Times New Roman" w:hAnsi="Times New Roman" w:cs="Times New Roman"/>
          <w:szCs w:val="24"/>
        </w:rPr>
        <w:t xml:space="preserve"> of elderly ED visits.</w:t>
      </w:r>
    </w:p>
    <w:p w14:paraId="29019F9C" w14:textId="38509B46" w:rsidR="002F2E45" w:rsidRPr="003C5A70" w:rsidRDefault="003C5A70" w:rsidP="002F2E45">
      <w:pPr>
        <w:spacing w:line="480" w:lineRule="auto"/>
        <w:ind w:left="360"/>
        <w:rPr>
          <w:rFonts w:ascii="Times New Roman" w:hAnsi="Times New Roman" w:cs="Times New Roman"/>
          <w:color w:val="0000FF"/>
          <w:szCs w:val="24"/>
        </w:rPr>
      </w:pPr>
      <w:r w:rsidRPr="003C5A70">
        <w:rPr>
          <w:rFonts w:ascii="Times New Roman" w:hAnsi="Times New Roman" w:cs="Times New Roman"/>
          <w:i/>
          <w:color w:val="0000FF"/>
          <w:szCs w:val="24"/>
        </w:rPr>
        <w:t>Guidance when Applying the Canadian Triage and Acuity Scale (CTAS) to the Geriatric Patient</w:t>
      </w:r>
      <w:r w:rsidRPr="003C5A70">
        <w:rPr>
          <w:rFonts w:ascii="Times New Roman" w:hAnsi="Times New Roman" w:cs="Times New Roman"/>
          <w:color w:val="0000FF"/>
          <w:szCs w:val="24"/>
        </w:rPr>
        <w:t xml:space="preserve"> </w:t>
      </w:r>
      <w:r w:rsidR="002F2E45">
        <w:rPr>
          <w:rFonts w:ascii="Times New Roman" w:hAnsi="Times New Roman" w:cs="Times New Roman"/>
          <w:color w:val="0000FF"/>
          <w:szCs w:val="24"/>
        </w:rPr>
        <w:t xml:space="preserve">and its accompanying executive summary </w:t>
      </w:r>
      <w:r w:rsidRPr="003C5A70">
        <w:rPr>
          <w:rFonts w:ascii="Times New Roman" w:hAnsi="Times New Roman" w:cs="Times New Roman"/>
          <w:color w:val="0000FF"/>
          <w:szCs w:val="24"/>
        </w:rPr>
        <w:t>can be found at</w:t>
      </w:r>
      <w:r w:rsidR="002F2E45">
        <w:rPr>
          <w:rFonts w:ascii="Times New Roman" w:hAnsi="Times New Roman" w:cs="Times New Roman"/>
          <w:color w:val="0000FF"/>
          <w:szCs w:val="24"/>
        </w:rPr>
        <w:t xml:space="preserve"> </w:t>
      </w:r>
      <w:hyperlink r:id="rId8" w:history="1">
        <w:r w:rsidR="002F2E45" w:rsidRPr="00E60A88">
          <w:rPr>
            <w:rStyle w:val="Hyperlink"/>
            <w:rFonts w:ascii="Times New Roman" w:hAnsi="Times New Roman" w:cs="Times New Roman"/>
            <w:szCs w:val="24"/>
          </w:rPr>
          <w:t>https://doi.org/10.1017/cem.2017.363</w:t>
        </w:r>
      </w:hyperlink>
      <w:r w:rsidR="002F2E45">
        <w:rPr>
          <w:rFonts w:ascii="Times New Roman" w:hAnsi="Times New Roman" w:cs="Times New Roman"/>
          <w:color w:val="0000FF"/>
          <w:szCs w:val="24"/>
        </w:rPr>
        <w:t>.</w:t>
      </w:r>
    </w:p>
    <w:p w14:paraId="7139C55B" w14:textId="77777777" w:rsidR="00832536" w:rsidRPr="002F2E45" w:rsidRDefault="00C6445B" w:rsidP="004102D9">
      <w:pPr>
        <w:pStyle w:val="ListParagraph"/>
        <w:numPr>
          <w:ilvl w:val="0"/>
          <w:numId w:val="1"/>
        </w:numPr>
        <w:spacing w:line="480" w:lineRule="auto"/>
        <w:rPr>
          <w:rFonts w:ascii="Times New Roman" w:hAnsi="Times New Roman" w:cs="Times New Roman"/>
          <w:b/>
          <w:szCs w:val="24"/>
        </w:rPr>
      </w:pPr>
      <w:r w:rsidRPr="002F2E45">
        <w:rPr>
          <w:rFonts w:ascii="Times New Roman" w:hAnsi="Times New Roman" w:cs="Times New Roman"/>
          <w:b/>
          <w:szCs w:val="24"/>
        </w:rPr>
        <w:t>Paediatric updates</w:t>
      </w:r>
    </w:p>
    <w:p w14:paraId="4BA3AD5A" w14:textId="42E604AD" w:rsidR="00DA0B55" w:rsidRPr="00DA0B55" w:rsidRDefault="00DA0B55" w:rsidP="00DA0B55">
      <w:pPr>
        <w:pStyle w:val="ListParagraph"/>
        <w:spacing w:line="480" w:lineRule="auto"/>
        <w:rPr>
          <w:rFonts w:ascii="Times New Roman" w:hAnsi="Times New Roman" w:cs="Times New Roman"/>
          <w:szCs w:val="24"/>
        </w:rPr>
      </w:pPr>
      <w:r w:rsidRPr="00DA0B55">
        <w:rPr>
          <w:rFonts w:ascii="Times New Roman" w:hAnsi="Times New Roman" w:cs="Times New Roman"/>
          <w:szCs w:val="24"/>
        </w:rPr>
        <w:t xml:space="preserve">The fever modifier in paediatrics was adopted to capture the vulnerable population for sepsis in childhood. </w:t>
      </w:r>
      <w:r w:rsidR="001D24B7" w:rsidRPr="00DA0B55">
        <w:rPr>
          <w:rFonts w:ascii="Times New Roman" w:hAnsi="Times New Roman" w:cs="Times New Roman"/>
          <w:szCs w:val="24"/>
        </w:rPr>
        <w:t xml:space="preserve">The fever modifier for </w:t>
      </w:r>
      <w:proofErr w:type="spellStart"/>
      <w:r w:rsidR="001D24B7" w:rsidRPr="00DA0B55">
        <w:rPr>
          <w:rFonts w:ascii="Times New Roman" w:hAnsi="Times New Roman" w:cs="Times New Roman"/>
          <w:szCs w:val="24"/>
        </w:rPr>
        <w:t>newborns</w:t>
      </w:r>
      <w:proofErr w:type="spellEnd"/>
      <w:r w:rsidR="001D24B7" w:rsidRPr="00DA0B55">
        <w:rPr>
          <w:rFonts w:ascii="Times New Roman" w:hAnsi="Times New Roman" w:cs="Times New Roman"/>
          <w:szCs w:val="24"/>
        </w:rPr>
        <w:t xml:space="preserve"> due to their relative immunodeficiency remains CTAS 2. </w:t>
      </w:r>
      <w:r w:rsidRPr="00DA0B55">
        <w:rPr>
          <w:rFonts w:ascii="Times New Roman" w:hAnsi="Times New Roman" w:cs="Times New Roman"/>
          <w:szCs w:val="24"/>
        </w:rPr>
        <w:t xml:space="preserve">There has been a significant change in the incidence of serious infections in young children in relation to the greatly expanded immunization programs across the country. </w:t>
      </w:r>
      <w:r w:rsidR="001D24B7">
        <w:rPr>
          <w:rFonts w:ascii="Times New Roman" w:hAnsi="Times New Roman" w:cs="Times New Roman"/>
          <w:szCs w:val="24"/>
        </w:rPr>
        <w:t>In recognition of the changing patterns of childhood infections, t</w:t>
      </w:r>
      <w:r w:rsidRPr="00DA0B55">
        <w:rPr>
          <w:rFonts w:ascii="Times New Roman" w:hAnsi="Times New Roman" w:cs="Times New Roman"/>
          <w:szCs w:val="24"/>
        </w:rPr>
        <w:t xml:space="preserve">he fever modifier </w:t>
      </w:r>
      <w:r w:rsidR="001D24B7">
        <w:rPr>
          <w:rFonts w:ascii="Times New Roman" w:hAnsi="Times New Roman" w:cs="Times New Roman"/>
          <w:szCs w:val="24"/>
        </w:rPr>
        <w:t>‘</w:t>
      </w:r>
      <w:r w:rsidRPr="00DA0B55">
        <w:rPr>
          <w:rFonts w:ascii="Times New Roman" w:hAnsi="Times New Roman" w:cs="Times New Roman"/>
          <w:szCs w:val="24"/>
        </w:rPr>
        <w:t>temperature greater than 38.5</w:t>
      </w:r>
      <w:r w:rsidR="002F2E45">
        <w:rPr>
          <w:rFonts w:ascii="Times New Roman" w:hAnsi="Times New Roman" w:cs="Times New Roman"/>
          <w:szCs w:val="24"/>
          <w:vertAlign w:val="superscript"/>
        </w:rPr>
        <w:t>°</w:t>
      </w:r>
      <w:r w:rsidR="001D24B7">
        <w:rPr>
          <w:rFonts w:ascii="Times New Roman" w:hAnsi="Times New Roman" w:cs="Times New Roman"/>
          <w:szCs w:val="24"/>
        </w:rPr>
        <w:t>C</w:t>
      </w:r>
      <w:r w:rsidR="00DC085B">
        <w:rPr>
          <w:rFonts w:ascii="Times New Roman" w:hAnsi="Times New Roman" w:cs="Times New Roman"/>
          <w:szCs w:val="24"/>
        </w:rPr>
        <w:t xml:space="preserve"> looks unwell</w:t>
      </w:r>
      <w:r w:rsidR="001D24B7">
        <w:rPr>
          <w:rFonts w:ascii="Times New Roman" w:hAnsi="Times New Roman" w:cs="Times New Roman"/>
          <w:szCs w:val="24"/>
        </w:rPr>
        <w:t>’</w:t>
      </w:r>
      <w:r w:rsidR="00DC085B">
        <w:rPr>
          <w:rFonts w:ascii="Times New Roman" w:hAnsi="Times New Roman" w:cs="Times New Roman"/>
          <w:szCs w:val="24"/>
        </w:rPr>
        <w:t xml:space="preserve"> CTAS level 2 and ‘</w:t>
      </w:r>
      <w:r w:rsidR="00DC085B" w:rsidRPr="00DA0B55">
        <w:rPr>
          <w:rFonts w:ascii="Times New Roman" w:hAnsi="Times New Roman" w:cs="Times New Roman"/>
          <w:szCs w:val="24"/>
        </w:rPr>
        <w:t>temperature greater than 38.5</w:t>
      </w:r>
      <w:r w:rsidR="002F2E45">
        <w:rPr>
          <w:rFonts w:ascii="Times New Roman" w:hAnsi="Times New Roman" w:cs="Times New Roman"/>
          <w:szCs w:val="24"/>
          <w:vertAlign w:val="superscript"/>
        </w:rPr>
        <w:t>°</w:t>
      </w:r>
      <w:r w:rsidR="00DC085B">
        <w:rPr>
          <w:rFonts w:ascii="Times New Roman" w:hAnsi="Times New Roman" w:cs="Times New Roman"/>
          <w:szCs w:val="24"/>
        </w:rPr>
        <w:t>C looks well’</w:t>
      </w:r>
      <w:r w:rsidRPr="00DA0B55">
        <w:rPr>
          <w:rFonts w:ascii="Times New Roman" w:hAnsi="Times New Roman" w:cs="Times New Roman"/>
          <w:szCs w:val="24"/>
        </w:rPr>
        <w:t xml:space="preserve"> </w:t>
      </w:r>
      <w:r w:rsidR="00DC085B">
        <w:rPr>
          <w:rFonts w:ascii="Times New Roman" w:hAnsi="Times New Roman" w:cs="Times New Roman"/>
          <w:szCs w:val="24"/>
        </w:rPr>
        <w:t xml:space="preserve">CTAS level 3 </w:t>
      </w:r>
      <w:r w:rsidRPr="00DA0B55">
        <w:rPr>
          <w:rFonts w:ascii="Times New Roman" w:hAnsi="Times New Roman" w:cs="Times New Roman"/>
          <w:szCs w:val="24"/>
        </w:rPr>
        <w:t xml:space="preserve">will be </w:t>
      </w:r>
      <w:r w:rsidR="00DC085B">
        <w:rPr>
          <w:rFonts w:ascii="Times New Roman" w:hAnsi="Times New Roman" w:cs="Times New Roman"/>
          <w:szCs w:val="24"/>
        </w:rPr>
        <w:t>limited to</w:t>
      </w:r>
      <w:r w:rsidRPr="00DA0B55">
        <w:rPr>
          <w:rFonts w:ascii="Times New Roman" w:hAnsi="Times New Roman" w:cs="Times New Roman"/>
          <w:szCs w:val="24"/>
        </w:rPr>
        <w:t xml:space="preserve"> children 3 – 18 months, rather than</w:t>
      </w:r>
      <w:r w:rsidR="00DC085B">
        <w:rPr>
          <w:rFonts w:ascii="Times New Roman" w:hAnsi="Times New Roman" w:cs="Times New Roman"/>
          <w:szCs w:val="24"/>
        </w:rPr>
        <w:t xml:space="preserve"> the previous</w:t>
      </w:r>
      <w:r w:rsidRPr="00DA0B55">
        <w:rPr>
          <w:rFonts w:ascii="Times New Roman" w:hAnsi="Times New Roman" w:cs="Times New Roman"/>
          <w:szCs w:val="24"/>
        </w:rPr>
        <w:t xml:space="preserve"> 3 – 36 months.</w:t>
      </w:r>
    </w:p>
    <w:p w14:paraId="6CE00165" w14:textId="77777777" w:rsidR="00EC2601" w:rsidRPr="00DA0B55" w:rsidRDefault="00C6445B" w:rsidP="004102D9">
      <w:pPr>
        <w:pStyle w:val="ListParagraph"/>
        <w:numPr>
          <w:ilvl w:val="0"/>
          <w:numId w:val="1"/>
        </w:numPr>
        <w:spacing w:line="480" w:lineRule="auto"/>
        <w:rPr>
          <w:rFonts w:ascii="Times New Roman" w:hAnsi="Times New Roman" w:cs="Times New Roman"/>
          <w:i/>
          <w:szCs w:val="24"/>
        </w:rPr>
      </w:pPr>
      <w:r w:rsidRPr="00DA0B55">
        <w:rPr>
          <w:rFonts w:ascii="Times New Roman" w:hAnsi="Times New Roman" w:cs="Times New Roman"/>
          <w:i/>
          <w:szCs w:val="24"/>
        </w:rPr>
        <w:lastRenderedPageBreak/>
        <w:t>Prehospital CTAS</w:t>
      </w:r>
    </w:p>
    <w:p w14:paraId="7AC3C301" w14:textId="44B62A3A" w:rsidR="00521B94" w:rsidRDefault="00521B94" w:rsidP="004102D9">
      <w:pPr>
        <w:pStyle w:val="ListParagraph"/>
        <w:spacing w:line="480" w:lineRule="auto"/>
        <w:rPr>
          <w:rFonts w:ascii="Times New Roman" w:hAnsi="Times New Roman" w:cs="Times New Roman"/>
          <w:szCs w:val="24"/>
        </w:rPr>
      </w:pPr>
      <w:r>
        <w:rPr>
          <w:rFonts w:ascii="Times New Roman" w:hAnsi="Times New Roman" w:cs="Times New Roman"/>
          <w:szCs w:val="24"/>
        </w:rPr>
        <w:t xml:space="preserve">Paramedics have variably applied </w:t>
      </w:r>
      <w:r w:rsidR="0076265D" w:rsidRPr="004102D9">
        <w:rPr>
          <w:rFonts w:ascii="Times New Roman" w:hAnsi="Times New Roman" w:cs="Times New Roman"/>
          <w:szCs w:val="24"/>
        </w:rPr>
        <w:t xml:space="preserve">CTAS </w:t>
      </w:r>
      <w:r w:rsidR="004B52FE" w:rsidRPr="004102D9">
        <w:rPr>
          <w:rFonts w:ascii="Times New Roman" w:hAnsi="Times New Roman" w:cs="Times New Roman"/>
          <w:szCs w:val="24"/>
        </w:rPr>
        <w:t xml:space="preserve">in the field </w:t>
      </w:r>
      <w:r>
        <w:rPr>
          <w:rFonts w:ascii="Times New Roman" w:hAnsi="Times New Roman" w:cs="Times New Roman"/>
          <w:szCs w:val="24"/>
        </w:rPr>
        <w:t>since 2004</w:t>
      </w:r>
      <w:r w:rsidR="004A6A31" w:rsidRPr="004102D9">
        <w:rPr>
          <w:rFonts w:ascii="Times New Roman" w:hAnsi="Times New Roman" w:cs="Times New Roman"/>
          <w:szCs w:val="24"/>
        </w:rPr>
        <w:t xml:space="preserve">. </w:t>
      </w:r>
      <w:r>
        <w:rPr>
          <w:rFonts w:ascii="Times New Roman" w:hAnsi="Times New Roman" w:cs="Times New Roman"/>
          <w:szCs w:val="24"/>
        </w:rPr>
        <w:t xml:space="preserve">Research has shown moderate to good interrater reliability between EMS providers and triage nurses. </w:t>
      </w:r>
      <w:r w:rsidR="001C5A29">
        <w:rPr>
          <w:rFonts w:ascii="Times New Roman" w:hAnsi="Times New Roman" w:cs="Times New Roman"/>
          <w:szCs w:val="24"/>
        </w:rPr>
        <w:t>Recent work has shown CTAS to be an effective additional tool to assist in destination decision making</w:t>
      </w:r>
      <w:r w:rsidR="005D1363">
        <w:rPr>
          <w:rFonts w:ascii="Times New Roman" w:hAnsi="Times New Roman" w:cs="Times New Roman"/>
          <w:szCs w:val="24"/>
        </w:rPr>
        <w:t>,</w:t>
      </w:r>
      <w:r w:rsidR="001C5A29">
        <w:rPr>
          <w:rFonts w:ascii="Times New Roman" w:hAnsi="Times New Roman" w:cs="Times New Roman"/>
          <w:szCs w:val="24"/>
        </w:rPr>
        <w:t xml:space="preserve"> and </w:t>
      </w:r>
      <w:r w:rsidR="005D1363">
        <w:rPr>
          <w:rFonts w:ascii="Times New Roman" w:hAnsi="Times New Roman" w:cs="Times New Roman"/>
          <w:szCs w:val="24"/>
        </w:rPr>
        <w:t xml:space="preserve">provide an evidence-based rationale for system-wide </w:t>
      </w:r>
      <w:r w:rsidR="001C5A29">
        <w:rPr>
          <w:rFonts w:ascii="Times New Roman" w:hAnsi="Times New Roman" w:cs="Times New Roman"/>
          <w:szCs w:val="24"/>
        </w:rPr>
        <w:t>pre-hospital resource allocation</w:t>
      </w:r>
      <w:r w:rsidR="005D1363">
        <w:rPr>
          <w:rFonts w:ascii="Times New Roman" w:hAnsi="Times New Roman" w:cs="Times New Roman"/>
          <w:szCs w:val="24"/>
        </w:rPr>
        <w:t>,</w:t>
      </w:r>
      <w:r w:rsidR="001C5A29">
        <w:rPr>
          <w:rFonts w:ascii="Times New Roman" w:hAnsi="Times New Roman" w:cs="Times New Roman"/>
          <w:szCs w:val="24"/>
        </w:rPr>
        <w:t xml:space="preserve"> when combined with dispatch information. Until now, Pre-CTAS education and implementation has been highly variable across the country. This year the Paramedic Chiefs of Canada</w:t>
      </w:r>
      <w:r w:rsidR="00F941D8">
        <w:rPr>
          <w:rFonts w:ascii="Times New Roman" w:hAnsi="Times New Roman" w:cs="Times New Roman"/>
          <w:szCs w:val="24"/>
        </w:rPr>
        <w:t xml:space="preserve"> (PCC) have joined the CTAS NWG with the goal of a combined mission to “advance and align paramedic leadership” across the country with a common understanding of the role of Pre-CTAS and a common education approach.</w:t>
      </w:r>
      <w:r w:rsidR="001C5A29">
        <w:rPr>
          <w:rFonts w:ascii="Times New Roman" w:hAnsi="Times New Roman" w:cs="Times New Roman"/>
          <w:szCs w:val="24"/>
        </w:rPr>
        <w:t xml:space="preserve"> </w:t>
      </w:r>
    </w:p>
    <w:p w14:paraId="01E273F3" w14:textId="77777777" w:rsidR="002F2E45" w:rsidRDefault="002F2E45" w:rsidP="004102D9">
      <w:pPr>
        <w:pStyle w:val="ListParagraph"/>
        <w:spacing w:line="480" w:lineRule="auto"/>
        <w:rPr>
          <w:rFonts w:ascii="Times New Roman" w:hAnsi="Times New Roman" w:cs="Times New Roman"/>
          <w:szCs w:val="24"/>
        </w:rPr>
      </w:pPr>
    </w:p>
    <w:p w14:paraId="3CD4E8BB" w14:textId="77777777" w:rsidR="00832536" w:rsidRPr="002F2E45" w:rsidRDefault="00C6445B" w:rsidP="004102D9">
      <w:pPr>
        <w:pStyle w:val="ListParagraph"/>
        <w:numPr>
          <w:ilvl w:val="0"/>
          <w:numId w:val="1"/>
        </w:numPr>
        <w:spacing w:line="480" w:lineRule="auto"/>
        <w:rPr>
          <w:rFonts w:ascii="Times New Roman" w:hAnsi="Times New Roman" w:cs="Times New Roman"/>
          <w:b/>
          <w:szCs w:val="24"/>
        </w:rPr>
      </w:pPr>
      <w:r w:rsidRPr="002F2E45">
        <w:rPr>
          <w:rFonts w:ascii="Times New Roman" w:hAnsi="Times New Roman" w:cs="Times New Roman"/>
          <w:b/>
          <w:szCs w:val="24"/>
        </w:rPr>
        <w:t>Planned CTAS educational changes</w:t>
      </w:r>
    </w:p>
    <w:p w14:paraId="4E1E62F4" w14:textId="77777777" w:rsidR="00E35CCF" w:rsidRPr="004102D9" w:rsidRDefault="00380126" w:rsidP="004102D9">
      <w:pPr>
        <w:pStyle w:val="ListParagraph"/>
        <w:spacing w:line="480" w:lineRule="auto"/>
        <w:rPr>
          <w:rFonts w:ascii="Times New Roman" w:hAnsi="Times New Roman" w:cs="Times New Roman"/>
          <w:szCs w:val="24"/>
        </w:rPr>
      </w:pPr>
      <w:r w:rsidRPr="004102D9">
        <w:rPr>
          <w:rFonts w:ascii="Times New Roman" w:hAnsi="Times New Roman" w:cs="Times New Roman"/>
          <w:szCs w:val="24"/>
        </w:rPr>
        <w:t xml:space="preserve">To support the delivery of the didactic educational component of CTAS education an online course is being developed. </w:t>
      </w:r>
      <w:r w:rsidR="001F27D8" w:rsidRPr="004102D9">
        <w:rPr>
          <w:rFonts w:ascii="Times New Roman" w:hAnsi="Times New Roman" w:cs="Times New Roman"/>
          <w:szCs w:val="24"/>
        </w:rPr>
        <w:t xml:space="preserve">The content will still include basic triage education as well as the Adult and Paediatric </w:t>
      </w:r>
      <w:r w:rsidR="00CC3D5B" w:rsidRPr="004102D9">
        <w:rPr>
          <w:rFonts w:ascii="Times New Roman" w:hAnsi="Times New Roman" w:cs="Times New Roman"/>
          <w:szCs w:val="24"/>
        </w:rPr>
        <w:t>overviews,</w:t>
      </w:r>
      <w:r w:rsidR="001F27D8" w:rsidRPr="004102D9">
        <w:rPr>
          <w:rFonts w:ascii="Times New Roman" w:hAnsi="Times New Roman" w:cs="Times New Roman"/>
          <w:szCs w:val="24"/>
        </w:rPr>
        <w:t xml:space="preserve"> modifier </w:t>
      </w:r>
      <w:r w:rsidR="00CC3D5B" w:rsidRPr="004102D9">
        <w:rPr>
          <w:rFonts w:ascii="Times New Roman" w:hAnsi="Times New Roman" w:cs="Times New Roman"/>
          <w:szCs w:val="24"/>
        </w:rPr>
        <w:t>definitions, and how to apply the CTAS.</w:t>
      </w:r>
      <w:r w:rsidR="001F27D8" w:rsidRPr="004102D9">
        <w:rPr>
          <w:rFonts w:ascii="Times New Roman" w:hAnsi="Times New Roman" w:cs="Times New Roman"/>
          <w:szCs w:val="24"/>
        </w:rPr>
        <w:t xml:space="preserve"> </w:t>
      </w:r>
      <w:r w:rsidR="00EE5D5B" w:rsidRPr="004102D9">
        <w:rPr>
          <w:rFonts w:ascii="Times New Roman" w:hAnsi="Times New Roman" w:cs="Times New Roman"/>
          <w:szCs w:val="24"/>
        </w:rPr>
        <w:t>Additional materials</w:t>
      </w:r>
      <w:r w:rsidR="00CC3D5B" w:rsidRPr="004102D9">
        <w:rPr>
          <w:rFonts w:ascii="Times New Roman" w:hAnsi="Times New Roman" w:cs="Times New Roman"/>
          <w:szCs w:val="24"/>
        </w:rPr>
        <w:t xml:space="preserve"> will include</w:t>
      </w:r>
      <w:r w:rsidR="001F27D8" w:rsidRPr="004102D9">
        <w:rPr>
          <w:rFonts w:ascii="Times New Roman" w:hAnsi="Times New Roman" w:cs="Times New Roman"/>
          <w:szCs w:val="24"/>
        </w:rPr>
        <w:t xml:space="preserve"> </w:t>
      </w:r>
      <w:r w:rsidR="00EE5D5B" w:rsidRPr="004102D9">
        <w:rPr>
          <w:rFonts w:ascii="Times New Roman" w:hAnsi="Times New Roman" w:cs="Times New Roman"/>
          <w:szCs w:val="24"/>
        </w:rPr>
        <w:t xml:space="preserve">explanations and sample cases for each </w:t>
      </w:r>
      <w:r w:rsidR="001F27D8" w:rsidRPr="004102D9">
        <w:rPr>
          <w:rFonts w:ascii="Times New Roman" w:hAnsi="Times New Roman" w:cs="Times New Roman"/>
          <w:szCs w:val="24"/>
        </w:rPr>
        <w:t xml:space="preserve">CEDIS </w:t>
      </w:r>
      <w:r w:rsidR="00CC3D5B" w:rsidRPr="004102D9">
        <w:rPr>
          <w:rFonts w:ascii="Times New Roman" w:hAnsi="Times New Roman" w:cs="Times New Roman"/>
          <w:szCs w:val="24"/>
        </w:rPr>
        <w:t xml:space="preserve">complaint </w:t>
      </w:r>
      <w:r w:rsidR="00EE5D5B" w:rsidRPr="004102D9">
        <w:rPr>
          <w:rFonts w:ascii="Times New Roman" w:hAnsi="Times New Roman" w:cs="Times New Roman"/>
          <w:szCs w:val="24"/>
        </w:rPr>
        <w:t xml:space="preserve">within the 17 </w:t>
      </w:r>
      <w:r w:rsidR="001F27D8" w:rsidRPr="004102D9">
        <w:rPr>
          <w:rFonts w:ascii="Times New Roman" w:hAnsi="Times New Roman" w:cs="Times New Roman"/>
          <w:szCs w:val="24"/>
        </w:rPr>
        <w:t xml:space="preserve">groups </w:t>
      </w:r>
      <w:r w:rsidR="00EE5D5B" w:rsidRPr="004102D9">
        <w:rPr>
          <w:rFonts w:ascii="Times New Roman" w:hAnsi="Times New Roman" w:cs="Times New Roman"/>
          <w:szCs w:val="24"/>
        </w:rPr>
        <w:t xml:space="preserve">along with a series of questions for each section. The other major addition is </w:t>
      </w:r>
      <w:r w:rsidR="00E35CCF" w:rsidRPr="004102D9">
        <w:rPr>
          <w:rFonts w:ascii="Times New Roman" w:hAnsi="Times New Roman" w:cs="Times New Roman"/>
          <w:szCs w:val="24"/>
        </w:rPr>
        <w:t>new geriatric triage educational support.</w:t>
      </w:r>
    </w:p>
    <w:p w14:paraId="2FB3425B" w14:textId="4331302F" w:rsidR="00380126" w:rsidRPr="004102D9" w:rsidRDefault="00E35CCF" w:rsidP="004102D9">
      <w:pPr>
        <w:pStyle w:val="ListParagraph"/>
        <w:spacing w:line="480" w:lineRule="auto"/>
        <w:rPr>
          <w:rFonts w:ascii="Times New Roman" w:hAnsi="Times New Roman" w:cs="Times New Roman"/>
          <w:szCs w:val="24"/>
        </w:rPr>
      </w:pPr>
      <w:r w:rsidRPr="004102D9">
        <w:rPr>
          <w:rFonts w:ascii="Times New Roman" w:hAnsi="Times New Roman" w:cs="Times New Roman"/>
          <w:szCs w:val="24"/>
        </w:rPr>
        <w:t xml:space="preserve">Upon successful completion of the didactic work, there will be a final face-to-face session with </w:t>
      </w:r>
      <w:r w:rsidR="00FF0C54">
        <w:rPr>
          <w:rFonts w:ascii="Times New Roman" w:hAnsi="Times New Roman" w:cs="Times New Roman"/>
          <w:szCs w:val="24"/>
        </w:rPr>
        <w:t>a</w:t>
      </w:r>
      <w:r w:rsidR="00FF0C54" w:rsidRPr="004102D9">
        <w:rPr>
          <w:rFonts w:ascii="Times New Roman" w:hAnsi="Times New Roman" w:cs="Times New Roman"/>
          <w:szCs w:val="24"/>
        </w:rPr>
        <w:t xml:space="preserve"> </w:t>
      </w:r>
      <w:r w:rsidRPr="004102D9">
        <w:rPr>
          <w:rFonts w:ascii="Times New Roman" w:hAnsi="Times New Roman" w:cs="Times New Roman"/>
          <w:szCs w:val="24"/>
        </w:rPr>
        <w:t xml:space="preserve">CTAS Instructor either in a classroom or via </w:t>
      </w:r>
      <w:r w:rsidR="00905305">
        <w:rPr>
          <w:rFonts w:ascii="Times New Roman" w:hAnsi="Times New Roman" w:cs="Times New Roman"/>
          <w:szCs w:val="24"/>
        </w:rPr>
        <w:t>distance technology (</w:t>
      </w:r>
      <w:r w:rsidRPr="004102D9">
        <w:rPr>
          <w:rFonts w:ascii="Times New Roman" w:hAnsi="Times New Roman" w:cs="Times New Roman"/>
          <w:szCs w:val="24"/>
        </w:rPr>
        <w:t>videoconference</w:t>
      </w:r>
      <w:r w:rsidR="00905305">
        <w:rPr>
          <w:rFonts w:ascii="Times New Roman" w:hAnsi="Times New Roman" w:cs="Times New Roman"/>
          <w:szCs w:val="24"/>
        </w:rPr>
        <w:t>/webinar)</w:t>
      </w:r>
      <w:r w:rsidRPr="004102D9">
        <w:rPr>
          <w:rFonts w:ascii="Times New Roman" w:hAnsi="Times New Roman" w:cs="Times New Roman"/>
          <w:szCs w:val="24"/>
        </w:rPr>
        <w:t xml:space="preserve"> to include</w:t>
      </w:r>
      <w:r w:rsidR="00905305">
        <w:rPr>
          <w:rFonts w:ascii="Times New Roman" w:hAnsi="Times New Roman" w:cs="Times New Roman"/>
          <w:szCs w:val="24"/>
        </w:rPr>
        <w:t xml:space="preserve"> some additional materials and focus</w:t>
      </w:r>
      <w:r w:rsidRPr="004102D9">
        <w:rPr>
          <w:rFonts w:ascii="Times New Roman" w:hAnsi="Times New Roman" w:cs="Times New Roman"/>
          <w:szCs w:val="24"/>
        </w:rPr>
        <w:t xml:space="preserve"> on more </w:t>
      </w:r>
      <w:r w:rsidRPr="004102D9">
        <w:rPr>
          <w:rFonts w:ascii="Times New Roman" w:hAnsi="Times New Roman" w:cs="Times New Roman"/>
          <w:szCs w:val="24"/>
        </w:rPr>
        <w:lastRenderedPageBreak/>
        <w:t>complex cases to engage discussion and challenge student understanding. Upon completion and final paym</w:t>
      </w:r>
      <w:r w:rsidR="00905305">
        <w:rPr>
          <w:rFonts w:ascii="Times New Roman" w:hAnsi="Times New Roman" w:cs="Times New Roman"/>
          <w:szCs w:val="24"/>
        </w:rPr>
        <w:t>ent</w:t>
      </w:r>
      <w:r w:rsidR="00FF0C54">
        <w:rPr>
          <w:rFonts w:ascii="Times New Roman" w:hAnsi="Times New Roman" w:cs="Times New Roman"/>
          <w:szCs w:val="24"/>
        </w:rPr>
        <w:t>,</w:t>
      </w:r>
      <w:r w:rsidR="00905305">
        <w:rPr>
          <w:rFonts w:ascii="Times New Roman" w:hAnsi="Times New Roman" w:cs="Times New Roman"/>
          <w:szCs w:val="24"/>
        </w:rPr>
        <w:t xml:space="preserve"> candidates will receive a c</w:t>
      </w:r>
      <w:r w:rsidRPr="004102D9">
        <w:rPr>
          <w:rFonts w:ascii="Times New Roman" w:hAnsi="Times New Roman" w:cs="Times New Roman"/>
          <w:szCs w:val="24"/>
        </w:rPr>
        <w:t xml:space="preserve">ertificate of </w:t>
      </w:r>
      <w:r w:rsidR="00905305">
        <w:rPr>
          <w:rFonts w:ascii="Times New Roman" w:hAnsi="Times New Roman" w:cs="Times New Roman"/>
          <w:szCs w:val="24"/>
        </w:rPr>
        <w:t>successful completion of CTAS training</w:t>
      </w:r>
      <w:r w:rsidRPr="004102D9">
        <w:rPr>
          <w:rFonts w:ascii="Times New Roman" w:hAnsi="Times New Roman" w:cs="Times New Roman"/>
          <w:szCs w:val="24"/>
        </w:rPr>
        <w:t>.</w:t>
      </w:r>
    </w:p>
    <w:p w14:paraId="2618E86B" w14:textId="4E6D89EC" w:rsidR="003C2A8B" w:rsidRPr="002F2E45" w:rsidRDefault="002F2E45" w:rsidP="004102D9">
      <w:pPr>
        <w:spacing w:line="480" w:lineRule="auto"/>
        <w:rPr>
          <w:rFonts w:ascii="Times New Roman" w:hAnsi="Times New Roman" w:cs="Times New Roman"/>
          <w:b/>
          <w:szCs w:val="24"/>
          <w:u w:val="single"/>
        </w:rPr>
      </w:pPr>
      <w:r w:rsidRPr="002F2E45">
        <w:rPr>
          <w:rFonts w:ascii="Times New Roman" w:hAnsi="Times New Roman" w:cs="Times New Roman"/>
          <w:b/>
          <w:szCs w:val="24"/>
          <w:u w:val="single"/>
        </w:rPr>
        <w:t>SUMMARY</w:t>
      </w:r>
    </w:p>
    <w:p w14:paraId="54B60B98" w14:textId="4BE8313B" w:rsidR="00F27D1C" w:rsidRDefault="003C2A8B" w:rsidP="004102D9">
      <w:pPr>
        <w:spacing w:line="480" w:lineRule="auto"/>
        <w:rPr>
          <w:rFonts w:ascii="Times New Roman" w:hAnsi="Times New Roman" w:cs="Times New Roman"/>
          <w:szCs w:val="24"/>
        </w:rPr>
      </w:pPr>
      <w:r w:rsidRPr="004102D9">
        <w:rPr>
          <w:rFonts w:ascii="Times New Roman" w:hAnsi="Times New Roman" w:cs="Times New Roman"/>
          <w:szCs w:val="24"/>
        </w:rPr>
        <w:t xml:space="preserve">While the goal of emergency care providers is always to provide timely access to care, high patient volumes, frequent surges in ED arrivals and system capacity limitations, especially after hours, mean that waits are inevitable. To help provide patient safety and access equity CTAS was developed to </w:t>
      </w:r>
      <w:r w:rsidR="007E4203" w:rsidRPr="004102D9">
        <w:rPr>
          <w:rFonts w:ascii="Times New Roman" w:hAnsi="Times New Roman" w:cs="Times New Roman"/>
          <w:szCs w:val="24"/>
        </w:rPr>
        <w:t xml:space="preserve">assist triage </w:t>
      </w:r>
      <w:r w:rsidR="00FF0C54">
        <w:rPr>
          <w:rFonts w:ascii="Times New Roman" w:hAnsi="Times New Roman" w:cs="Times New Roman"/>
          <w:szCs w:val="24"/>
        </w:rPr>
        <w:t>personnel</w:t>
      </w:r>
      <w:r w:rsidR="00FF0C54" w:rsidRPr="004102D9">
        <w:rPr>
          <w:rFonts w:ascii="Times New Roman" w:hAnsi="Times New Roman" w:cs="Times New Roman"/>
          <w:szCs w:val="24"/>
        </w:rPr>
        <w:t xml:space="preserve"> </w:t>
      </w:r>
      <w:r w:rsidR="007E4203" w:rsidRPr="004102D9">
        <w:rPr>
          <w:rFonts w:ascii="Times New Roman" w:hAnsi="Times New Roman" w:cs="Times New Roman"/>
          <w:szCs w:val="24"/>
        </w:rPr>
        <w:t>to prioritize pat</w:t>
      </w:r>
      <w:r w:rsidR="00F64CAB" w:rsidRPr="004102D9">
        <w:rPr>
          <w:rFonts w:ascii="Times New Roman" w:hAnsi="Times New Roman" w:cs="Times New Roman"/>
          <w:szCs w:val="24"/>
        </w:rPr>
        <w:t>ients based on acuity and risk, not to divert patients away. Based on national and international collaborations</w:t>
      </w:r>
      <w:r w:rsidR="00FF0C54">
        <w:rPr>
          <w:rFonts w:ascii="Times New Roman" w:hAnsi="Times New Roman" w:cs="Times New Roman"/>
          <w:szCs w:val="24"/>
        </w:rPr>
        <w:t>,</w:t>
      </w:r>
      <w:r w:rsidR="00F64CAB" w:rsidRPr="004102D9">
        <w:rPr>
          <w:rFonts w:ascii="Times New Roman" w:hAnsi="Times New Roman" w:cs="Times New Roman"/>
          <w:szCs w:val="24"/>
        </w:rPr>
        <w:t xml:space="preserve"> 3 new CEDIS complaints have been added along with new modifiers</w:t>
      </w:r>
      <w:r w:rsidR="008769C2">
        <w:rPr>
          <w:rFonts w:ascii="Times New Roman" w:hAnsi="Times New Roman" w:cs="Times New Roman"/>
          <w:szCs w:val="24"/>
        </w:rPr>
        <w:t>.</w:t>
      </w:r>
      <w:r w:rsidR="00F64CAB" w:rsidRPr="004102D9">
        <w:rPr>
          <w:rFonts w:ascii="Times New Roman" w:hAnsi="Times New Roman" w:cs="Times New Roman"/>
          <w:szCs w:val="24"/>
        </w:rPr>
        <w:t xml:space="preserve"> </w:t>
      </w:r>
      <w:r w:rsidR="006442CA" w:rsidRPr="004102D9">
        <w:rPr>
          <w:rFonts w:ascii="Times New Roman" w:hAnsi="Times New Roman" w:cs="Times New Roman"/>
          <w:szCs w:val="24"/>
        </w:rPr>
        <w:t xml:space="preserve">To </w:t>
      </w:r>
      <w:r w:rsidR="008769C2">
        <w:rPr>
          <w:rFonts w:ascii="Times New Roman" w:hAnsi="Times New Roman" w:cs="Times New Roman"/>
          <w:szCs w:val="24"/>
        </w:rPr>
        <w:t>better protect</w:t>
      </w:r>
      <w:r w:rsidR="006442CA" w:rsidRPr="004102D9">
        <w:rPr>
          <w:rFonts w:ascii="Times New Roman" w:hAnsi="Times New Roman" w:cs="Times New Roman"/>
          <w:szCs w:val="24"/>
        </w:rPr>
        <w:t xml:space="preserve"> our more vulnerable patients a new CTAS level 3 frailty modifier has been introduced</w:t>
      </w:r>
      <w:r w:rsidR="008769C2">
        <w:rPr>
          <w:rFonts w:ascii="Times New Roman" w:hAnsi="Times New Roman" w:cs="Times New Roman"/>
          <w:szCs w:val="24"/>
        </w:rPr>
        <w:t>.</w:t>
      </w:r>
      <w:r w:rsidR="006442CA" w:rsidRPr="004102D9">
        <w:rPr>
          <w:rFonts w:ascii="Times New Roman" w:hAnsi="Times New Roman" w:cs="Times New Roman"/>
          <w:szCs w:val="24"/>
        </w:rPr>
        <w:t xml:space="preserve"> </w:t>
      </w:r>
      <w:r w:rsidR="008769C2">
        <w:rPr>
          <w:rFonts w:ascii="Times New Roman" w:hAnsi="Times New Roman" w:cs="Times New Roman"/>
          <w:szCs w:val="24"/>
        </w:rPr>
        <w:t>To better address</w:t>
      </w:r>
      <w:r w:rsidR="006442CA" w:rsidRPr="004102D9">
        <w:rPr>
          <w:rFonts w:ascii="Times New Roman" w:hAnsi="Times New Roman" w:cs="Times New Roman"/>
          <w:szCs w:val="24"/>
        </w:rPr>
        <w:t xml:space="preserve"> the tria</w:t>
      </w:r>
      <w:r w:rsidR="00891094">
        <w:rPr>
          <w:rFonts w:ascii="Times New Roman" w:hAnsi="Times New Roman" w:cs="Times New Roman"/>
          <w:szCs w:val="24"/>
        </w:rPr>
        <w:t>ge challenges of older patients,</w:t>
      </w:r>
      <w:r w:rsidR="008769C2">
        <w:rPr>
          <w:rFonts w:ascii="Times New Roman" w:hAnsi="Times New Roman" w:cs="Times New Roman"/>
          <w:szCs w:val="24"/>
        </w:rPr>
        <w:t xml:space="preserve"> new geriatric educational </w:t>
      </w:r>
      <w:r w:rsidR="00891094">
        <w:rPr>
          <w:rFonts w:ascii="Times New Roman" w:hAnsi="Times New Roman" w:cs="Times New Roman"/>
          <w:szCs w:val="24"/>
        </w:rPr>
        <w:t>materials have been developed</w:t>
      </w:r>
      <w:r w:rsidR="006442CA" w:rsidRPr="004102D9">
        <w:rPr>
          <w:rFonts w:ascii="Times New Roman" w:hAnsi="Times New Roman" w:cs="Times New Roman"/>
          <w:szCs w:val="24"/>
        </w:rPr>
        <w:t>.</w:t>
      </w:r>
      <w:r w:rsidR="00F27D1C">
        <w:rPr>
          <w:rFonts w:ascii="Times New Roman" w:hAnsi="Times New Roman" w:cs="Times New Roman"/>
          <w:szCs w:val="24"/>
        </w:rPr>
        <w:t xml:space="preserve"> </w:t>
      </w:r>
      <w:r w:rsidR="00DC085B">
        <w:rPr>
          <w:rFonts w:ascii="Times New Roman" w:hAnsi="Times New Roman" w:cs="Times New Roman"/>
          <w:szCs w:val="24"/>
        </w:rPr>
        <w:t xml:space="preserve">Heightened concerns for serious infections in young children have lessened with vaccinations </w:t>
      </w:r>
      <w:r w:rsidR="00F27D1C">
        <w:rPr>
          <w:rFonts w:ascii="Times New Roman" w:hAnsi="Times New Roman" w:cs="Times New Roman"/>
          <w:szCs w:val="24"/>
        </w:rPr>
        <w:t>decreasing the</w:t>
      </w:r>
      <w:r w:rsidR="002F2E45">
        <w:rPr>
          <w:rFonts w:ascii="Times New Roman" w:hAnsi="Times New Roman" w:cs="Times New Roman"/>
          <w:szCs w:val="24"/>
        </w:rPr>
        <w:t xml:space="preserve"> moderate risk age group to 3-</w:t>
      </w:r>
      <w:r w:rsidR="00F27D1C">
        <w:rPr>
          <w:rFonts w:ascii="Times New Roman" w:hAnsi="Times New Roman" w:cs="Times New Roman"/>
          <w:szCs w:val="24"/>
        </w:rPr>
        <w:t>18 months</w:t>
      </w:r>
      <w:r w:rsidR="006442CA" w:rsidRPr="004102D9">
        <w:rPr>
          <w:rFonts w:ascii="Times New Roman" w:hAnsi="Times New Roman" w:cs="Times New Roman"/>
          <w:szCs w:val="24"/>
        </w:rPr>
        <w:t xml:space="preserve">. </w:t>
      </w:r>
    </w:p>
    <w:p w14:paraId="1C9FEABE" w14:textId="493910B2" w:rsidR="006442CA" w:rsidRPr="004102D9" w:rsidRDefault="00FF0C54" w:rsidP="004102D9">
      <w:pPr>
        <w:spacing w:line="480" w:lineRule="auto"/>
        <w:rPr>
          <w:rFonts w:ascii="Times New Roman" w:hAnsi="Times New Roman" w:cs="Times New Roman"/>
          <w:szCs w:val="24"/>
        </w:rPr>
      </w:pPr>
      <w:r>
        <w:rPr>
          <w:rFonts w:ascii="Times New Roman" w:hAnsi="Times New Roman" w:cs="Times New Roman"/>
          <w:szCs w:val="24"/>
        </w:rPr>
        <w:t>In addition,</w:t>
      </w:r>
      <w:r w:rsidRPr="004102D9">
        <w:rPr>
          <w:rFonts w:ascii="Times New Roman" w:hAnsi="Times New Roman" w:cs="Times New Roman"/>
          <w:szCs w:val="24"/>
        </w:rPr>
        <w:t xml:space="preserve"> </w:t>
      </w:r>
      <w:r w:rsidR="006442CA" w:rsidRPr="004102D9">
        <w:rPr>
          <w:rFonts w:ascii="Times New Roman" w:hAnsi="Times New Roman" w:cs="Times New Roman"/>
          <w:szCs w:val="24"/>
        </w:rPr>
        <w:t>the focus has been on revising the educational materials</w:t>
      </w:r>
      <w:r w:rsidR="00F27D1C">
        <w:rPr>
          <w:rFonts w:ascii="Times New Roman" w:hAnsi="Times New Roman" w:cs="Times New Roman"/>
          <w:szCs w:val="24"/>
        </w:rPr>
        <w:t xml:space="preserve"> and welcoming the addition of representation from </w:t>
      </w:r>
      <w:r w:rsidR="00DF6841" w:rsidRPr="004102D9">
        <w:rPr>
          <w:rFonts w:ascii="Times New Roman" w:hAnsi="Times New Roman" w:cs="Times New Roman"/>
          <w:szCs w:val="24"/>
        </w:rPr>
        <w:t>the Paramedic C</w:t>
      </w:r>
      <w:r w:rsidR="00F27D1C">
        <w:rPr>
          <w:rFonts w:ascii="Times New Roman" w:hAnsi="Times New Roman" w:cs="Times New Roman"/>
          <w:szCs w:val="24"/>
        </w:rPr>
        <w:t>hiefs of Canada to the CTAS NWG.</w:t>
      </w:r>
      <w:r w:rsidR="00DF6841" w:rsidRPr="004102D9">
        <w:rPr>
          <w:rFonts w:ascii="Times New Roman" w:hAnsi="Times New Roman" w:cs="Times New Roman"/>
          <w:szCs w:val="24"/>
        </w:rPr>
        <w:t xml:space="preserve"> An online CTAS educational course is being developed to take much of the didactic teaching out of the classroom</w:t>
      </w:r>
      <w:r w:rsidR="004B52FE" w:rsidRPr="004102D9">
        <w:rPr>
          <w:rFonts w:ascii="Times New Roman" w:hAnsi="Times New Roman" w:cs="Times New Roman"/>
          <w:szCs w:val="24"/>
        </w:rPr>
        <w:t xml:space="preserve"> and focus that time on </w:t>
      </w:r>
      <w:r w:rsidR="00F27D1C">
        <w:rPr>
          <w:rFonts w:ascii="Times New Roman" w:hAnsi="Times New Roman" w:cs="Times New Roman"/>
          <w:szCs w:val="24"/>
        </w:rPr>
        <w:t xml:space="preserve">more challenging case-based discussion </w:t>
      </w:r>
      <w:r w:rsidR="004B52FE" w:rsidRPr="004102D9">
        <w:rPr>
          <w:rFonts w:ascii="Times New Roman" w:hAnsi="Times New Roman" w:cs="Times New Roman"/>
          <w:szCs w:val="24"/>
        </w:rPr>
        <w:t>to ensure a clear understanding and comfort level applying the CTAS.</w:t>
      </w:r>
    </w:p>
    <w:p w14:paraId="25B58192" w14:textId="77777777" w:rsidR="002F2E45" w:rsidRDefault="002F2E45" w:rsidP="00EA5ADB">
      <w:pPr>
        <w:spacing w:line="480" w:lineRule="auto"/>
        <w:rPr>
          <w:rFonts w:ascii="Times New Roman" w:hAnsi="Times New Roman" w:cs="Times New Roman"/>
          <w:i/>
          <w:szCs w:val="24"/>
        </w:rPr>
      </w:pPr>
    </w:p>
    <w:p w14:paraId="496401B4" w14:textId="0EB39416" w:rsidR="00EA5ADB" w:rsidRPr="002F2E45" w:rsidRDefault="002F2E45" w:rsidP="00EA5ADB">
      <w:pPr>
        <w:spacing w:line="480" w:lineRule="auto"/>
        <w:rPr>
          <w:rFonts w:ascii="Times New Roman" w:hAnsi="Times New Roman" w:cs="Times New Roman"/>
          <w:b/>
          <w:szCs w:val="24"/>
          <w:u w:val="single"/>
        </w:rPr>
      </w:pPr>
      <w:r w:rsidRPr="002F2E45">
        <w:rPr>
          <w:rFonts w:ascii="Times New Roman" w:hAnsi="Times New Roman" w:cs="Times New Roman"/>
          <w:b/>
          <w:szCs w:val="24"/>
          <w:u w:val="single"/>
        </w:rPr>
        <w:t>REFERENCES</w:t>
      </w:r>
    </w:p>
    <w:p w14:paraId="75A6433B" w14:textId="3BFFB1C6" w:rsidR="00EA5ADB" w:rsidRDefault="00EA5ADB" w:rsidP="00EA5ADB">
      <w:pPr>
        <w:pStyle w:val="ListParagraph"/>
        <w:widowControl w:val="0"/>
        <w:numPr>
          <w:ilvl w:val="0"/>
          <w:numId w:val="3"/>
        </w:numPr>
        <w:autoSpaceDE w:val="0"/>
        <w:autoSpaceDN w:val="0"/>
        <w:adjustRightInd w:val="0"/>
        <w:spacing w:after="0" w:line="480" w:lineRule="auto"/>
        <w:rPr>
          <w:rFonts w:ascii="Times New Roman" w:hAnsi="Times New Roman" w:cs="Times New Roman"/>
          <w:szCs w:val="24"/>
          <w:lang w:val="en-US"/>
        </w:rPr>
      </w:pPr>
      <w:r w:rsidRPr="006C0C54">
        <w:rPr>
          <w:rFonts w:ascii="Times New Roman" w:hAnsi="Times New Roman" w:cs="Times New Roman"/>
          <w:szCs w:val="24"/>
          <w:lang w:val="en-US"/>
        </w:rPr>
        <w:lastRenderedPageBreak/>
        <w:t xml:space="preserve">Beveridge R, Clark B, Janes L, et al. Canadian Emergency Department Triage and Acuity Scale: implementation guidelines. </w:t>
      </w:r>
      <w:r w:rsidRPr="002F2E45">
        <w:rPr>
          <w:rFonts w:ascii="Times New Roman" w:hAnsi="Times New Roman" w:cs="Times New Roman"/>
          <w:i/>
          <w:szCs w:val="24"/>
          <w:lang w:val="en-US"/>
        </w:rPr>
        <w:t xml:space="preserve">CJEM </w:t>
      </w:r>
      <w:r w:rsidR="002F2E45">
        <w:rPr>
          <w:rFonts w:ascii="Times New Roman" w:hAnsi="Times New Roman" w:cs="Times New Roman"/>
          <w:szCs w:val="24"/>
          <w:lang w:val="en-US"/>
        </w:rPr>
        <w:t>1999</w:t>
      </w:r>
      <w:proofErr w:type="gramStart"/>
      <w:r w:rsidR="002F2E45">
        <w:rPr>
          <w:rFonts w:ascii="Times New Roman" w:hAnsi="Times New Roman" w:cs="Times New Roman"/>
          <w:szCs w:val="24"/>
          <w:lang w:val="en-US"/>
        </w:rPr>
        <w:t>;1</w:t>
      </w:r>
      <w:proofErr w:type="gramEnd"/>
      <w:r w:rsidR="002F2E45">
        <w:rPr>
          <w:rFonts w:ascii="Times New Roman" w:hAnsi="Times New Roman" w:cs="Times New Roman"/>
          <w:szCs w:val="24"/>
          <w:lang w:val="en-US"/>
        </w:rPr>
        <w:t>(</w:t>
      </w:r>
      <w:proofErr w:type="spellStart"/>
      <w:r w:rsidR="002F2E45">
        <w:rPr>
          <w:rFonts w:ascii="Times New Roman" w:hAnsi="Times New Roman" w:cs="Times New Roman"/>
          <w:szCs w:val="24"/>
          <w:lang w:val="en-US"/>
        </w:rPr>
        <w:t>S</w:t>
      </w:r>
      <w:r w:rsidRPr="006C0C54">
        <w:rPr>
          <w:rFonts w:ascii="Times New Roman" w:hAnsi="Times New Roman" w:cs="Times New Roman"/>
          <w:szCs w:val="24"/>
          <w:lang w:val="en-US"/>
        </w:rPr>
        <w:t>uppl</w:t>
      </w:r>
      <w:proofErr w:type="spellEnd"/>
      <w:r w:rsidRPr="006C0C54">
        <w:rPr>
          <w:rFonts w:ascii="Times New Roman" w:hAnsi="Times New Roman" w:cs="Times New Roman"/>
          <w:szCs w:val="24"/>
          <w:lang w:val="en-US"/>
        </w:rPr>
        <w:t>):S2-28</w:t>
      </w:r>
      <w:r w:rsidR="002F2E45">
        <w:rPr>
          <w:rFonts w:ascii="Times New Roman" w:hAnsi="Times New Roman" w:cs="Times New Roman"/>
          <w:szCs w:val="24"/>
          <w:lang w:val="en-US"/>
        </w:rPr>
        <w:t>.</w:t>
      </w:r>
    </w:p>
    <w:p w14:paraId="20136417" w14:textId="3E05A449" w:rsidR="00EA5ADB" w:rsidRDefault="002F2E45" w:rsidP="00EA5ADB">
      <w:pPr>
        <w:pStyle w:val="ListParagraph"/>
        <w:widowControl w:val="0"/>
        <w:numPr>
          <w:ilvl w:val="0"/>
          <w:numId w:val="3"/>
        </w:numPr>
        <w:autoSpaceDE w:val="0"/>
        <w:autoSpaceDN w:val="0"/>
        <w:adjustRightInd w:val="0"/>
        <w:spacing w:after="0" w:line="480" w:lineRule="auto"/>
        <w:rPr>
          <w:rFonts w:ascii="Times New Roman" w:hAnsi="Times New Roman" w:cs="Times New Roman"/>
          <w:szCs w:val="24"/>
          <w:lang w:val="en-US"/>
        </w:rPr>
      </w:pPr>
      <w:r>
        <w:rPr>
          <w:rFonts w:ascii="Times New Roman" w:hAnsi="Times New Roman" w:cs="Times New Roman"/>
          <w:szCs w:val="24"/>
          <w:lang w:val="en-US"/>
        </w:rPr>
        <w:t>Warren D. Jarvis A, Leblanc L,</w:t>
      </w:r>
      <w:r w:rsidR="00EA5ADB" w:rsidRPr="006C0C54">
        <w:rPr>
          <w:rFonts w:ascii="Times New Roman" w:hAnsi="Times New Roman" w:cs="Times New Roman"/>
          <w:szCs w:val="24"/>
          <w:lang w:val="en-US"/>
        </w:rPr>
        <w:t xml:space="preserve"> the National Triage Task Force members. Canadian </w:t>
      </w:r>
      <w:proofErr w:type="spellStart"/>
      <w:r w:rsidR="00EA5ADB" w:rsidRPr="006C0C54">
        <w:rPr>
          <w:rFonts w:ascii="Times New Roman" w:hAnsi="Times New Roman" w:cs="Times New Roman"/>
          <w:szCs w:val="24"/>
          <w:lang w:val="en-US"/>
        </w:rPr>
        <w:t>Paediatric</w:t>
      </w:r>
      <w:proofErr w:type="spellEnd"/>
      <w:r w:rsidR="00EA5ADB" w:rsidRPr="006C0C54">
        <w:rPr>
          <w:rFonts w:ascii="Times New Roman" w:hAnsi="Times New Roman" w:cs="Times New Roman"/>
          <w:szCs w:val="24"/>
          <w:lang w:val="en-US"/>
        </w:rPr>
        <w:t xml:space="preserve"> Triage and Acuity Scale: implementation guidelines for emergency departments. </w:t>
      </w:r>
      <w:r w:rsidR="00EA5ADB" w:rsidRPr="002F2E45">
        <w:rPr>
          <w:rFonts w:ascii="Times New Roman" w:hAnsi="Times New Roman" w:cs="Times New Roman"/>
          <w:i/>
          <w:szCs w:val="24"/>
          <w:lang w:val="en-US"/>
        </w:rPr>
        <w:t xml:space="preserve">CJEM </w:t>
      </w:r>
      <w:r>
        <w:rPr>
          <w:rFonts w:ascii="Times New Roman" w:hAnsi="Times New Roman" w:cs="Times New Roman"/>
          <w:szCs w:val="24"/>
          <w:lang w:val="en-US"/>
        </w:rPr>
        <w:t>2001</w:t>
      </w:r>
      <w:proofErr w:type="gramStart"/>
      <w:r>
        <w:rPr>
          <w:rFonts w:ascii="Times New Roman" w:hAnsi="Times New Roman" w:cs="Times New Roman"/>
          <w:szCs w:val="24"/>
          <w:lang w:val="en-US"/>
        </w:rPr>
        <w:t>;3</w:t>
      </w:r>
      <w:proofErr w:type="gramEnd"/>
      <w:r>
        <w:rPr>
          <w:rFonts w:ascii="Times New Roman" w:hAnsi="Times New Roman" w:cs="Times New Roman"/>
          <w:szCs w:val="24"/>
          <w:lang w:val="en-US"/>
        </w:rPr>
        <w:t>(</w:t>
      </w:r>
      <w:proofErr w:type="spellStart"/>
      <w:r>
        <w:rPr>
          <w:rFonts w:ascii="Times New Roman" w:hAnsi="Times New Roman" w:cs="Times New Roman"/>
          <w:szCs w:val="24"/>
          <w:lang w:val="en-US"/>
        </w:rPr>
        <w:t>S</w:t>
      </w:r>
      <w:r w:rsidR="00EA5ADB" w:rsidRPr="006C0C54">
        <w:rPr>
          <w:rFonts w:ascii="Times New Roman" w:hAnsi="Times New Roman" w:cs="Times New Roman"/>
          <w:szCs w:val="24"/>
          <w:lang w:val="en-US"/>
        </w:rPr>
        <w:t>uppl</w:t>
      </w:r>
      <w:proofErr w:type="spellEnd"/>
      <w:r w:rsidR="00EA5ADB" w:rsidRPr="006C0C54">
        <w:rPr>
          <w:rFonts w:ascii="Times New Roman" w:hAnsi="Times New Roman" w:cs="Times New Roman"/>
          <w:szCs w:val="24"/>
          <w:lang w:val="en-US"/>
        </w:rPr>
        <w:t>):S1-27.</w:t>
      </w:r>
    </w:p>
    <w:p w14:paraId="4E2AEC48" w14:textId="17E40B6F" w:rsidR="00EA5ADB" w:rsidRPr="00BB19EC" w:rsidRDefault="00EA5ADB" w:rsidP="00EA5ADB">
      <w:pPr>
        <w:pStyle w:val="ListParagraph"/>
        <w:widowControl w:val="0"/>
        <w:numPr>
          <w:ilvl w:val="0"/>
          <w:numId w:val="3"/>
        </w:numPr>
        <w:autoSpaceDE w:val="0"/>
        <w:autoSpaceDN w:val="0"/>
        <w:adjustRightInd w:val="0"/>
        <w:spacing w:after="0" w:line="480" w:lineRule="auto"/>
        <w:rPr>
          <w:rFonts w:ascii="Times New Roman" w:hAnsi="Times New Roman" w:cs="Times New Roman"/>
          <w:szCs w:val="24"/>
          <w:lang w:val="en-US"/>
        </w:rPr>
      </w:pPr>
      <w:proofErr w:type="spellStart"/>
      <w:r w:rsidRPr="006C0C54">
        <w:rPr>
          <w:rFonts w:ascii="Times New Roman" w:hAnsi="Times New Roman" w:cs="Times New Roman"/>
          <w:szCs w:val="24"/>
          <w:lang w:val="en-US"/>
        </w:rPr>
        <w:t>Grafstein</w:t>
      </w:r>
      <w:proofErr w:type="spellEnd"/>
      <w:r w:rsidRPr="006C0C54">
        <w:rPr>
          <w:rFonts w:ascii="Times New Roman" w:hAnsi="Times New Roman" w:cs="Times New Roman"/>
          <w:szCs w:val="24"/>
          <w:lang w:val="en-US"/>
        </w:rPr>
        <w:t xml:space="preserve"> E, Unger B, Bullard M, et al. Canadian Emergency Department Information System (CEDIS) Presenting Complaint List (Version 1.0). </w:t>
      </w:r>
      <w:r w:rsidRPr="002F2E45">
        <w:rPr>
          <w:rFonts w:ascii="Times New Roman" w:hAnsi="Times New Roman" w:cs="Times New Roman"/>
          <w:i/>
          <w:szCs w:val="24"/>
          <w:lang w:val="en-US"/>
        </w:rPr>
        <w:t xml:space="preserve">CJEM </w:t>
      </w:r>
      <w:r w:rsidRPr="006C0C54">
        <w:rPr>
          <w:rFonts w:ascii="Times New Roman" w:hAnsi="Times New Roman" w:cs="Times New Roman"/>
          <w:szCs w:val="24"/>
          <w:lang w:val="en-US"/>
        </w:rPr>
        <w:t>2003</w:t>
      </w:r>
      <w:proofErr w:type="gramStart"/>
      <w:r w:rsidRPr="006C0C54">
        <w:rPr>
          <w:rFonts w:ascii="Times New Roman" w:hAnsi="Times New Roman" w:cs="Times New Roman"/>
          <w:szCs w:val="24"/>
          <w:lang w:val="en-US"/>
        </w:rPr>
        <w:t>;5:27</w:t>
      </w:r>
      <w:proofErr w:type="gramEnd"/>
      <w:r w:rsidRPr="006C0C54">
        <w:rPr>
          <w:rFonts w:ascii="Times New Roman" w:hAnsi="Times New Roman" w:cs="Times New Roman"/>
          <w:szCs w:val="24"/>
          <w:lang w:val="en-US"/>
        </w:rPr>
        <w:t>-34.</w:t>
      </w:r>
    </w:p>
    <w:p w14:paraId="1BB2E40B" w14:textId="77777777" w:rsidR="00EA5ADB" w:rsidRPr="006C0C54" w:rsidRDefault="00EA5ADB" w:rsidP="00EA5ADB">
      <w:pPr>
        <w:pStyle w:val="ListParagraph"/>
        <w:widowControl w:val="0"/>
        <w:numPr>
          <w:ilvl w:val="0"/>
          <w:numId w:val="3"/>
        </w:numPr>
        <w:autoSpaceDE w:val="0"/>
        <w:autoSpaceDN w:val="0"/>
        <w:adjustRightInd w:val="0"/>
        <w:spacing w:after="0" w:line="480" w:lineRule="auto"/>
        <w:rPr>
          <w:rFonts w:ascii="Times New Roman" w:hAnsi="Times New Roman" w:cs="Times New Roman"/>
          <w:szCs w:val="24"/>
          <w:lang w:val="en-US"/>
        </w:rPr>
      </w:pPr>
      <w:r w:rsidRPr="006C0C54">
        <w:rPr>
          <w:rFonts w:ascii="Times New Roman" w:hAnsi="Times New Roman" w:cs="Times New Roman"/>
          <w:szCs w:val="24"/>
          <w:lang w:val="en-US"/>
        </w:rPr>
        <w:t xml:space="preserve">Murray M, Bullard M, </w:t>
      </w:r>
      <w:proofErr w:type="spellStart"/>
      <w:r w:rsidRPr="006C0C54">
        <w:rPr>
          <w:rFonts w:ascii="Times New Roman" w:hAnsi="Times New Roman" w:cs="Times New Roman"/>
          <w:szCs w:val="24"/>
          <w:lang w:val="en-US"/>
        </w:rPr>
        <w:t>Grafstein</w:t>
      </w:r>
      <w:proofErr w:type="spellEnd"/>
      <w:r w:rsidRPr="006C0C54">
        <w:rPr>
          <w:rFonts w:ascii="Times New Roman" w:hAnsi="Times New Roman" w:cs="Times New Roman"/>
          <w:szCs w:val="24"/>
          <w:lang w:val="en-US"/>
        </w:rPr>
        <w:t xml:space="preserve"> E. Revisions to the Canadian Emergency Department Triage and Acuity Scale implementation guidelines. </w:t>
      </w:r>
      <w:r w:rsidRPr="002F2E45">
        <w:rPr>
          <w:rFonts w:ascii="Times New Roman" w:hAnsi="Times New Roman" w:cs="Times New Roman"/>
          <w:i/>
          <w:szCs w:val="24"/>
          <w:lang w:val="en-US"/>
        </w:rPr>
        <w:t>CJEM</w:t>
      </w:r>
      <w:r w:rsidRPr="006C0C54">
        <w:rPr>
          <w:rFonts w:ascii="Times New Roman" w:hAnsi="Times New Roman" w:cs="Times New Roman"/>
          <w:szCs w:val="24"/>
          <w:lang w:val="en-US"/>
        </w:rPr>
        <w:t xml:space="preserve"> 2004</w:t>
      </w:r>
      <w:proofErr w:type="gramStart"/>
      <w:r w:rsidRPr="006C0C54">
        <w:rPr>
          <w:rFonts w:ascii="Times New Roman" w:hAnsi="Times New Roman" w:cs="Times New Roman"/>
          <w:szCs w:val="24"/>
          <w:lang w:val="en-US"/>
        </w:rPr>
        <w:t>;6:421</w:t>
      </w:r>
      <w:proofErr w:type="gramEnd"/>
      <w:r w:rsidRPr="006C0C54">
        <w:rPr>
          <w:rFonts w:ascii="Times New Roman" w:hAnsi="Times New Roman" w:cs="Times New Roman"/>
          <w:szCs w:val="24"/>
          <w:lang w:val="en-US"/>
        </w:rPr>
        <w:t>-7.</w:t>
      </w:r>
    </w:p>
    <w:p w14:paraId="5606EB4E" w14:textId="353C6A13" w:rsidR="00310B62" w:rsidRDefault="00310B62" w:rsidP="00310B62">
      <w:pPr>
        <w:pStyle w:val="ListParagraph"/>
        <w:widowControl w:val="0"/>
        <w:numPr>
          <w:ilvl w:val="0"/>
          <w:numId w:val="3"/>
        </w:numPr>
        <w:autoSpaceDE w:val="0"/>
        <w:autoSpaceDN w:val="0"/>
        <w:adjustRightInd w:val="0"/>
        <w:spacing w:after="0" w:line="480" w:lineRule="auto"/>
        <w:rPr>
          <w:rFonts w:ascii="Times New Roman" w:hAnsi="Times New Roman" w:cs="Times New Roman"/>
          <w:szCs w:val="24"/>
          <w:lang w:val="en-US"/>
        </w:rPr>
      </w:pPr>
      <w:proofErr w:type="spellStart"/>
      <w:r w:rsidRPr="006C0C54">
        <w:rPr>
          <w:rFonts w:ascii="Times New Roman" w:hAnsi="Times New Roman" w:cs="Times New Roman"/>
          <w:szCs w:val="24"/>
          <w:lang w:val="en-US"/>
        </w:rPr>
        <w:t>Grafstein</w:t>
      </w:r>
      <w:proofErr w:type="spellEnd"/>
      <w:r w:rsidRPr="006C0C54">
        <w:rPr>
          <w:rFonts w:ascii="Times New Roman" w:hAnsi="Times New Roman" w:cs="Times New Roman"/>
          <w:szCs w:val="24"/>
          <w:lang w:val="en-US"/>
        </w:rPr>
        <w:t xml:space="preserve"> E, Bullard MJ, Warren D, </w:t>
      </w:r>
      <w:r>
        <w:rPr>
          <w:rFonts w:ascii="Times New Roman" w:hAnsi="Times New Roman" w:cs="Times New Roman"/>
          <w:szCs w:val="24"/>
          <w:lang w:val="en-US"/>
        </w:rPr>
        <w:t>et al.</w:t>
      </w:r>
      <w:r w:rsidR="002F2E45">
        <w:rPr>
          <w:rFonts w:ascii="Times New Roman" w:hAnsi="Times New Roman" w:cs="Times New Roman"/>
          <w:szCs w:val="24"/>
          <w:lang w:val="en-US"/>
        </w:rPr>
        <w:t xml:space="preserve"> T</w:t>
      </w:r>
      <w:r w:rsidRPr="006C0C54">
        <w:rPr>
          <w:rFonts w:ascii="Times New Roman" w:hAnsi="Times New Roman" w:cs="Times New Roman"/>
          <w:szCs w:val="24"/>
          <w:lang w:val="en-US"/>
        </w:rPr>
        <w:t xml:space="preserve">he CTAS National Working Group. Revision of the Canadian Emergency Department Information System (CEDIS) presenting complaint list version 1.1. </w:t>
      </w:r>
      <w:r w:rsidRPr="002F2E45">
        <w:rPr>
          <w:rFonts w:ascii="Times New Roman" w:hAnsi="Times New Roman" w:cs="Times New Roman"/>
          <w:i/>
          <w:szCs w:val="24"/>
          <w:lang w:val="en-US"/>
        </w:rPr>
        <w:t>CJEM</w:t>
      </w:r>
      <w:r w:rsidRPr="006C0C54">
        <w:rPr>
          <w:rFonts w:ascii="Times New Roman" w:hAnsi="Times New Roman" w:cs="Times New Roman"/>
          <w:szCs w:val="24"/>
          <w:lang w:val="en-US"/>
        </w:rPr>
        <w:t xml:space="preserve"> 2008</w:t>
      </w:r>
      <w:proofErr w:type="gramStart"/>
      <w:r w:rsidRPr="006C0C54">
        <w:rPr>
          <w:rFonts w:ascii="Times New Roman" w:hAnsi="Times New Roman" w:cs="Times New Roman"/>
          <w:szCs w:val="24"/>
          <w:lang w:val="en-US"/>
        </w:rPr>
        <w:t>;10:151</w:t>
      </w:r>
      <w:proofErr w:type="gramEnd"/>
      <w:r w:rsidRPr="006C0C54">
        <w:rPr>
          <w:rFonts w:ascii="Times New Roman" w:hAnsi="Times New Roman" w:cs="Times New Roman"/>
          <w:szCs w:val="24"/>
          <w:lang w:val="en-US"/>
        </w:rPr>
        <w:t>-61.</w:t>
      </w:r>
    </w:p>
    <w:p w14:paraId="00518C4D" w14:textId="2FD32159" w:rsidR="00310B62" w:rsidRPr="00BB19EC" w:rsidRDefault="00310B62" w:rsidP="00310B62">
      <w:pPr>
        <w:pStyle w:val="ListParagraph"/>
        <w:widowControl w:val="0"/>
        <w:numPr>
          <w:ilvl w:val="0"/>
          <w:numId w:val="3"/>
        </w:numPr>
        <w:autoSpaceDE w:val="0"/>
        <w:autoSpaceDN w:val="0"/>
        <w:adjustRightInd w:val="0"/>
        <w:spacing w:after="0" w:line="480" w:lineRule="auto"/>
        <w:rPr>
          <w:rFonts w:ascii="Times New Roman" w:hAnsi="Times New Roman" w:cs="Times New Roman"/>
          <w:szCs w:val="24"/>
          <w:lang w:val="en-US"/>
        </w:rPr>
      </w:pPr>
      <w:r w:rsidRPr="006C0C54">
        <w:rPr>
          <w:rFonts w:ascii="Times New Roman" w:hAnsi="Times New Roman" w:cs="Times New Roman"/>
          <w:szCs w:val="24"/>
          <w:lang w:val="en-US"/>
        </w:rPr>
        <w:t xml:space="preserve">Bullard MJ, Unger B, Spence J, </w:t>
      </w:r>
      <w:r>
        <w:rPr>
          <w:rFonts w:ascii="Times New Roman" w:hAnsi="Times New Roman" w:cs="Times New Roman"/>
          <w:szCs w:val="24"/>
          <w:lang w:val="en-US"/>
        </w:rPr>
        <w:t>and members of</w:t>
      </w:r>
      <w:r w:rsidRPr="006C0C54">
        <w:rPr>
          <w:rFonts w:ascii="Times New Roman" w:hAnsi="Times New Roman" w:cs="Times New Roman"/>
          <w:szCs w:val="24"/>
          <w:lang w:val="en-US"/>
        </w:rPr>
        <w:t xml:space="preserve"> the CTAS National Working Group. Revisions to the Canadian Emergency Department Triage and Acuity Scale (CTAS) adult guidelines. </w:t>
      </w:r>
      <w:r w:rsidRPr="002F2E45">
        <w:rPr>
          <w:rFonts w:ascii="Times New Roman" w:hAnsi="Times New Roman" w:cs="Times New Roman"/>
          <w:i/>
          <w:szCs w:val="24"/>
          <w:lang w:val="en-US"/>
        </w:rPr>
        <w:t>CJEM</w:t>
      </w:r>
      <w:r w:rsidRPr="006C0C54">
        <w:rPr>
          <w:rFonts w:ascii="Times New Roman" w:hAnsi="Times New Roman" w:cs="Times New Roman"/>
          <w:szCs w:val="24"/>
          <w:lang w:val="en-US"/>
        </w:rPr>
        <w:t xml:space="preserve"> 2008</w:t>
      </w:r>
      <w:proofErr w:type="gramStart"/>
      <w:r w:rsidRPr="006C0C54">
        <w:rPr>
          <w:rFonts w:ascii="Times New Roman" w:hAnsi="Times New Roman" w:cs="Times New Roman"/>
          <w:szCs w:val="24"/>
          <w:lang w:val="en-US"/>
        </w:rPr>
        <w:t>;10:136</w:t>
      </w:r>
      <w:proofErr w:type="gramEnd"/>
      <w:r w:rsidRPr="006C0C54">
        <w:rPr>
          <w:rFonts w:ascii="Times New Roman" w:hAnsi="Times New Roman" w:cs="Times New Roman"/>
          <w:szCs w:val="24"/>
          <w:lang w:val="en-US"/>
        </w:rPr>
        <w:t>-42.</w:t>
      </w:r>
    </w:p>
    <w:p w14:paraId="627DEC9F" w14:textId="77777777" w:rsidR="00310B62" w:rsidRPr="006C0C54" w:rsidRDefault="00310B62" w:rsidP="00310B62">
      <w:pPr>
        <w:pStyle w:val="ListParagraph"/>
        <w:widowControl w:val="0"/>
        <w:numPr>
          <w:ilvl w:val="0"/>
          <w:numId w:val="3"/>
        </w:numPr>
        <w:autoSpaceDE w:val="0"/>
        <w:autoSpaceDN w:val="0"/>
        <w:adjustRightInd w:val="0"/>
        <w:spacing w:after="0" w:line="480" w:lineRule="auto"/>
        <w:rPr>
          <w:rFonts w:ascii="Times New Roman" w:hAnsi="Times New Roman" w:cs="Times New Roman"/>
          <w:szCs w:val="24"/>
          <w:lang w:val="en-US"/>
        </w:rPr>
      </w:pPr>
      <w:r w:rsidRPr="006C0C54">
        <w:rPr>
          <w:rFonts w:ascii="Times New Roman" w:hAnsi="Times New Roman" w:cs="Times New Roman"/>
          <w:szCs w:val="24"/>
          <w:lang w:val="en-US"/>
        </w:rPr>
        <w:t xml:space="preserve">Warren DW, Jarvis A, LeBlanc L, </w:t>
      </w:r>
      <w:r>
        <w:rPr>
          <w:rFonts w:ascii="Times New Roman" w:hAnsi="Times New Roman" w:cs="Times New Roman"/>
          <w:szCs w:val="24"/>
          <w:lang w:val="en-US"/>
        </w:rPr>
        <w:t>and members of</w:t>
      </w:r>
      <w:r w:rsidRPr="006C0C54">
        <w:rPr>
          <w:rFonts w:ascii="Times New Roman" w:hAnsi="Times New Roman" w:cs="Times New Roman"/>
          <w:szCs w:val="24"/>
          <w:lang w:val="en-US"/>
        </w:rPr>
        <w:t xml:space="preserve"> the CTAS National Working Group. Revisions to the Canadian Triage and Acuity Scale </w:t>
      </w:r>
      <w:proofErr w:type="spellStart"/>
      <w:r w:rsidRPr="006C0C54">
        <w:rPr>
          <w:rFonts w:ascii="Times New Roman" w:hAnsi="Times New Roman" w:cs="Times New Roman"/>
          <w:szCs w:val="24"/>
          <w:lang w:val="en-US"/>
        </w:rPr>
        <w:t>Paediatric</w:t>
      </w:r>
      <w:proofErr w:type="spellEnd"/>
      <w:r w:rsidRPr="006C0C54">
        <w:rPr>
          <w:rFonts w:ascii="Times New Roman" w:hAnsi="Times New Roman" w:cs="Times New Roman"/>
          <w:szCs w:val="24"/>
          <w:lang w:val="en-US"/>
        </w:rPr>
        <w:t xml:space="preserve"> Guidelines (</w:t>
      </w:r>
      <w:proofErr w:type="spellStart"/>
      <w:r w:rsidRPr="006C0C54">
        <w:rPr>
          <w:rFonts w:ascii="Times New Roman" w:hAnsi="Times New Roman" w:cs="Times New Roman"/>
          <w:szCs w:val="24"/>
          <w:lang w:val="en-US"/>
        </w:rPr>
        <w:t>PaedCTAS</w:t>
      </w:r>
      <w:proofErr w:type="spellEnd"/>
      <w:r w:rsidRPr="006C0C54">
        <w:rPr>
          <w:rFonts w:ascii="Times New Roman" w:hAnsi="Times New Roman" w:cs="Times New Roman"/>
          <w:szCs w:val="24"/>
          <w:lang w:val="en-US"/>
        </w:rPr>
        <w:t xml:space="preserve">). </w:t>
      </w:r>
      <w:r w:rsidRPr="002F2E45">
        <w:rPr>
          <w:rFonts w:ascii="Times New Roman" w:hAnsi="Times New Roman" w:cs="Times New Roman"/>
          <w:i/>
          <w:szCs w:val="24"/>
          <w:lang w:val="en-US"/>
        </w:rPr>
        <w:t>CJEM</w:t>
      </w:r>
      <w:r w:rsidRPr="006C0C54">
        <w:rPr>
          <w:rFonts w:ascii="Times New Roman" w:hAnsi="Times New Roman" w:cs="Times New Roman"/>
          <w:szCs w:val="24"/>
          <w:lang w:val="en-US"/>
        </w:rPr>
        <w:t xml:space="preserve"> 2008</w:t>
      </w:r>
      <w:proofErr w:type="gramStart"/>
      <w:r w:rsidRPr="006C0C54">
        <w:rPr>
          <w:rFonts w:ascii="Times New Roman" w:hAnsi="Times New Roman" w:cs="Times New Roman"/>
          <w:szCs w:val="24"/>
          <w:lang w:val="en-US"/>
        </w:rPr>
        <w:t>;10:224</w:t>
      </w:r>
      <w:proofErr w:type="gramEnd"/>
      <w:r w:rsidRPr="006C0C54">
        <w:rPr>
          <w:rFonts w:ascii="Times New Roman" w:hAnsi="Times New Roman" w:cs="Times New Roman"/>
          <w:szCs w:val="24"/>
          <w:lang w:val="en-US"/>
        </w:rPr>
        <w:t>-32.</w:t>
      </w:r>
    </w:p>
    <w:p w14:paraId="1CA2304F" w14:textId="684F3D0A" w:rsidR="00EA5ADB" w:rsidRDefault="00310B62" w:rsidP="003B1EF6">
      <w:pPr>
        <w:pStyle w:val="ListParagraph"/>
        <w:widowControl w:val="0"/>
        <w:numPr>
          <w:ilvl w:val="0"/>
          <w:numId w:val="3"/>
        </w:numPr>
        <w:autoSpaceDE w:val="0"/>
        <w:autoSpaceDN w:val="0"/>
        <w:adjustRightInd w:val="0"/>
        <w:spacing w:after="0" w:line="480" w:lineRule="auto"/>
        <w:rPr>
          <w:rFonts w:ascii="Times New Roman" w:hAnsi="Times New Roman" w:cs="Times New Roman"/>
          <w:szCs w:val="24"/>
          <w:lang w:val="en-US"/>
        </w:rPr>
      </w:pPr>
      <w:r w:rsidRPr="006C0C54">
        <w:rPr>
          <w:rFonts w:ascii="Times New Roman" w:hAnsi="Times New Roman" w:cs="Times New Roman"/>
          <w:szCs w:val="24"/>
          <w:lang w:val="en-US"/>
        </w:rPr>
        <w:t xml:space="preserve">Bullard MJ, Chan T, </w:t>
      </w:r>
      <w:proofErr w:type="spellStart"/>
      <w:r w:rsidRPr="006C0C54">
        <w:rPr>
          <w:rFonts w:ascii="Times New Roman" w:hAnsi="Times New Roman" w:cs="Times New Roman"/>
          <w:szCs w:val="24"/>
          <w:lang w:val="en-US"/>
        </w:rPr>
        <w:t>Brayman</w:t>
      </w:r>
      <w:proofErr w:type="spellEnd"/>
      <w:r w:rsidRPr="006C0C54">
        <w:rPr>
          <w:rFonts w:ascii="Times New Roman" w:hAnsi="Times New Roman" w:cs="Times New Roman"/>
          <w:szCs w:val="24"/>
          <w:lang w:val="en-US"/>
        </w:rPr>
        <w:t xml:space="preserve"> C, and members of the CTAS National Working Group. Revisions to the Canadian emergency department triage and acuity scale (CTAS) guidelines. </w:t>
      </w:r>
      <w:r w:rsidRPr="002F2E45">
        <w:rPr>
          <w:rFonts w:ascii="Times New Roman" w:hAnsi="Times New Roman" w:cs="Times New Roman"/>
          <w:i/>
          <w:szCs w:val="24"/>
          <w:lang w:val="en-US"/>
        </w:rPr>
        <w:t>CJEM</w:t>
      </w:r>
      <w:r w:rsidRPr="006C0C54">
        <w:rPr>
          <w:rFonts w:ascii="Times New Roman" w:hAnsi="Times New Roman" w:cs="Times New Roman"/>
          <w:szCs w:val="24"/>
          <w:lang w:val="en-US"/>
        </w:rPr>
        <w:t xml:space="preserve"> 2014</w:t>
      </w:r>
      <w:proofErr w:type="gramStart"/>
      <w:r w:rsidRPr="006C0C54">
        <w:rPr>
          <w:rFonts w:ascii="Times New Roman" w:hAnsi="Times New Roman" w:cs="Times New Roman"/>
          <w:szCs w:val="24"/>
          <w:lang w:val="en-US"/>
        </w:rPr>
        <w:t>;16</w:t>
      </w:r>
      <w:proofErr w:type="gramEnd"/>
      <w:r w:rsidRPr="006C0C54">
        <w:rPr>
          <w:rFonts w:ascii="Times New Roman" w:hAnsi="Times New Roman" w:cs="Times New Roman"/>
          <w:szCs w:val="24"/>
          <w:lang w:val="en-US"/>
        </w:rPr>
        <w:t>(6):485-89.</w:t>
      </w:r>
    </w:p>
    <w:p w14:paraId="0F7AA549" w14:textId="006D6587" w:rsidR="003B1EF6" w:rsidRPr="00BB19EC" w:rsidRDefault="003B1EF6" w:rsidP="00BB19EC">
      <w:pPr>
        <w:pStyle w:val="ListParagraph"/>
        <w:widowControl w:val="0"/>
        <w:numPr>
          <w:ilvl w:val="0"/>
          <w:numId w:val="3"/>
        </w:numPr>
        <w:tabs>
          <w:tab w:val="left" w:pos="810"/>
        </w:tabs>
        <w:autoSpaceDE w:val="0"/>
        <w:autoSpaceDN w:val="0"/>
        <w:adjustRightInd w:val="0"/>
        <w:spacing w:after="0" w:line="480" w:lineRule="auto"/>
        <w:rPr>
          <w:rFonts w:ascii="Times New Roman" w:hAnsi="Times New Roman" w:cs="Times New Roman"/>
          <w:szCs w:val="24"/>
          <w:lang w:val="en-US"/>
        </w:rPr>
      </w:pPr>
      <w:r w:rsidRPr="006C0C54">
        <w:rPr>
          <w:rFonts w:ascii="Times New Roman" w:hAnsi="Times New Roman" w:cs="Times New Roman"/>
          <w:szCs w:val="24"/>
          <w:lang w:val="en-US"/>
        </w:rPr>
        <w:lastRenderedPageBreak/>
        <w:t xml:space="preserve">Affleck A, Parks P, Drummond A, </w:t>
      </w:r>
      <w:r>
        <w:rPr>
          <w:rFonts w:ascii="Times New Roman" w:hAnsi="Times New Roman" w:cs="Times New Roman"/>
          <w:szCs w:val="24"/>
          <w:lang w:val="en-US"/>
        </w:rPr>
        <w:t>et al.</w:t>
      </w:r>
      <w:r w:rsidRPr="006C0C54">
        <w:rPr>
          <w:rFonts w:ascii="Times New Roman" w:hAnsi="Times New Roman" w:cs="Times New Roman"/>
          <w:szCs w:val="24"/>
          <w:lang w:val="en-US"/>
        </w:rPr>
        <w:t xml:space="preserve"> Emergency Department overcrowding and access block. </w:t>
      </w:r>
      <w:r w:rsidRPr="002F2E45">
        <w:rPr>
          <w:rFonts w:ascii="Times New Roman" w:hAnsi="Times New Roman" w:cs="Times New Roman"/>
          <w:i/>
          <w:szCs w:val="24"/>
          <w:lang w:val="en-US"/>
        </w:rPr>
        <w:t>CJEM</w:t>
      </w:r>
      <w:r w:rsidR="002F2E45">
        <w:rPr>
          <w:rFonts w:ascii="Times New Roman" w:hAnsi="Times New Roman" w:cs="Times New Roman"/>
          <w:szCs w:val="24"/>
          <w:lang w:val="en-US"/>
        </w:rPr>
        <w:t xml:space="preserve"> 2013</w:t>
      </w:r>
      <w:proofErr w:type="gramStart"/>
      <w:r w:rsidR="002F2E45">
        <w:rPr>
          <w:rFonts w:ascii="Times New Roman" w:hAnsi="Times New Roman" w:cs="Times New Roman"/>
          <w:szCs w:val="24"/>
          <w:lang w:val="en-US"/>
        </w:rPr>
        <w:t>;15</w:t>
      </w:r>
      <w:proofErr w:type="gramEnd"/>
      <w:r w:rsidR="002F2E45">
        <w:rPr>
          <w:rFonts w:ascii="Times New Roman" w:hAnsi="Times New Roman" w:cs="Times New Roman"/>
          <w:szCs w:val="24"/>
          <w:lang w:val="en-US"/>
        </w:rPr>
        <w:t>(6):359-</w:t>
      </w:r>
      <w:r w:rsidRPr="006C0C54">
        <w:rPr>
          <w:rFonts w:ascii="Times New Roman" w:hAnsi="Times New Roman" w:cs="Times New Roman"/>
          <w:szCs w:val="24"/>
          <w:lang w:val="en-US"/>
        </w:rPr>
        <w:t>70.</w:t>
      </w:r>
    </w:p>
    <w:p w14:paraId="124DE299" w14:textId="77777777" w:rsidR="00A71AAD" w:rsidRPr="004102D9" w:rsidRDefault="00A71AAD" w:rsidP="004102D9">
      <w:pPr>
        <w:spacing w:line="480" w:lineRule="auto"/>
        <w:rPr>
          <w:rFonts w:ascii="Times New Roman" w:hAnsi="Times New Roman" w:cs="Times New Roman"/>
          <w:szCs w:val="24"/>
        </w:rPr>
      </w:pPr>
    </w:p>
    <w:sectPr w:rsidR="00A71AAD" w:rsidRPr="004102D9" w:rsidSect="001F465F">
      <w:headerReference w:type="even" r:id="rId9"/>
      <w:headerReference w:type="default" r:id="rId10"/>
      <w:footerReference w:type="even" r:id="rId11"/>
      <w:footerReference w:type="default" r:id="rId12"/>
      <w:headerReference w:type="first" r:id="rId13"/>
      <w:footerReference w:type="first" r:id="rId14"/>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4A917" w14:textId="77777777" w:rsidR="00B84739" w:rsidRDefault="00B84739" w:rsidP="008479A9">
      <w:pPr>
        <w:spacing w:after="0"/>
      </w:pPr>
      <w:r>
        <w:separator/>
      </w:r>
    </w:p>
  </w:endnote>
  <w:endnote w:type="continuationSeparator" w:id="0">
    <w:p w14:paraId="6580B07E" w14:textId="77777777" w:rsidR="00B84739" w:rsidRDefault="00B84739" w:rsidP="008479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5168F" w14:textId="77777777" w:rsidR="00B84739" w:rsidRDefault="00B84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F2C40" w14:textId="77777777" w:rsidR="00B84739" w:rsidRDefault="00B847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E19E6" w14:textId="77777777" w:rsidR="00B84739" w:rsidRDefault="00B84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7A7E0" w14:textId="77777777" w:rsidR="00B84739" w:rsidRDefault="00B84739" w:rsidP="008479A9">
      <w:pPr>
        <w:spacing w:after="0"/>
      </w:pPr>
      <w:r>
        <w:separator/>
      </w:r>
    </w:p>
  </w:footnote>
  <w:footnote w:type="continuationSeparator" w:id="0">
    <w:p w14:paraId="4B00B261" w14:textId="77777777" w:rsidR="00B84739" w:rsidRDefault="00B84739" w:rsidP="008479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1748B" w14:textId="0D94717A" w:rsidR="00B84739" w:rsidRDefault="00B84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6DC9A" w14:textId="24AFF69B" w:rsidR="00B84739" w:rsidRDefault="00B847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4C424" w14:textId="12D20EA5" w:rsidR="00B84739" w:rsidRDefault="00B84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B368F"/>
    <w:multiLevelType w:val="hybridMultilevel"/>
    <w:tmpl w:val="2D2AF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24804"/>
    <w:multiLevelType w:val="hybridMultilevel"/>
    <w:tmpl w:val="A470C718"/>
    <w:lvl w:ilvl="0" w:tplc="4CC0C3A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C76C84"/>
    <w:multiLevelType w:val="hybridMultilevel"/>
    <w:tmpl w:val="A0E052BC"/>
    <w:lvl w:ilvl="0" w:tplc="0409000F">
      <w:start w:val="1"/>
      <w:numFmt w:val="decimal"/>
      <w:lvlText w:val="%1."/>
      <w:lvlJc w:val="left"/>
      <w:pPr>
        <w:ind w:left="720" w:hanging="360"/>
      </w:pPr>
      <w:rPr>
        <w:rFonts w:hint="default"/>
        <w:color w:val="262626"/>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F9"/>
    <w:rsid w:val="0003799D"/>
    <w:rsid w:val="000403E2"/>
    <w:rsid w:val="00095E11"/>
    <w:rsid w:val="00106870"/>
    <w:rsid w:val="00163F85"/>
    <w:rsid w:val="001710EA"/>
    <w:rsid w:val="00196DA7"/>
    <w:rsid w:val="001C5A29"/>
    <w:rsid w:val="001D24B7"/>
    <w:rsid w:val="001D352C"/>
    <w:rsid w:val="001F27D8"/>
    <w:rsid w:val="001F465F"/>
    <w:rsid w:val="00270F45"/>
    <w:rsid w:val="002915E6"/>
    <w:rsid w:val="002F2E45"/>
    <w:rsid w:val="00310B62"/>
    <w:rsid w:val="003219C5"/>
    <w:rsid w:val="00350637"/>
    <w:rsid w:val="00370BE4"/>
    <w:rsid w:val="00380126"/>
    <w:rsid w:val="003850F9"/>
    <w:rsid w:val="003B1EF6"/>
    <w:rsid w:val="003C2A8B"/>
    <w:rsid w:val="003C5A70"/>
    <w:rsid w:val="003E545F"/>
    <w:rsid w:val="003F6004"/>
    <w:rsid w:val="004102D9"/>
    <w:rsid w:val="00422166"/>
    <w:rsid w:val="004A6A31"/>
    <w:rsid w:val="004B52FE"/>
    <w:rsid w:val="004E5927"/>
    <w:rsid w:val="005145DB"/>
    <w:rsid w:val="00521B94"/>
    <w:rsid w:val="005345B2"/>
    <w:rsid w:val="00584344"/>
    <w:rsid w:val="005C02C3"/>
    <w:rsid w:val="005D1363"/>
    <w:rsid w:val="00636808"/>
    <w:rsid w:val="006442CA"/>
    <w:rsid w:val="006979DA"/>
    <w:rsid w:val="006A1E05"/>
    <w:rsid w:val="006D2ED7"/>
    <w:rsid w:val="007061A9"/>
    <w:rsid w:val="00742A3D"/>
    <w:rsid w:val="0076265D"/>
    <w:rsid w:val="00797CD8"/>
    <w:rsid w:val="007E4203"/>
    <w:rsid w:val="00832484"/>
    <w:rsid w:val="00832536"/>
    <w:rsid w:val="008479A9"/>
    <w:rsid w:val="008769C2"/>
    <w:rsid w:val="00891094"/>
    <w:rsid w:val="008D6AC7"/>
    <w:rsid w:val="00905305"/>
    <w:rsid w:val="009618C8"/>
    <w:rsid w:val="00971951"/>
    <w:rsid w:val="009B1714"/>
    <w:rsid w:val="00A44F01"/>
    <w:rsid w:val="00A71AAD"/>
    <w:rsid w:val="00AB2160"/>
    <w:rsid w:val="00B30877"/>
    <w:rsid w:val="00B84739"/>
    <w:rsid w:val="00BB19EC"/>
    <w:rsid w:val="00C6445B"/>
    <w:rsid w:val="00C91F86"/>
    <w:rsid w:val="00C96149"/>
    <w:rsid w:val="00C968A7"/>
    <w:rsid w:val="00CC334C"/>
    <w:rsid w:val="00CC3D5B"/>
    <w:rsid w:val="00D43922"/>
    <w:rsid w:val="00D74E84"/>
    <w:rsid w:val="00DA0B55"/>
    <w:rsid w:val="00DB053C"/>
    <w:rsid w:val="00DC085B"/>
    <w:rsid w:val="00DE204E"/>
    <w:rsid w:val="00DE45B2"/>
    <w:rsid w:val="00DF6841"/>
    <w:rsid w:val="00E31B49"/>
    <w:rsid w:val="00E35CCF"/>
    <w:rsid w:val="00E56975"/>
    <w:rsid w:val="00EA5ADB"/>
    <w:rsid w:val="00EC2601"/>
    <w:rsid w:val="00EC75E9"/>
    <w:rsid w:val="00EE5D5B"/>
    <w:rsid w:val="00F22937"/>
    <w:rsid w:val="00F27D1C"/>
    <w:rsid w:val="00F64CAB"/>
    <w:rsid w:val="00F814C9"/>
    <w:rsid w:val="00F941D8"/>
    <w:rsid w:val="00FA1569"/>
    <w:rsid w:val="00FB7886"/>
    <w:rsid w:val="00FE1A36"/>
    <w:rsid w:val="00FF0C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13CB9B6"/>
  <w15:docId w15:val="{BB2A8631-3D5D-404F-B869-4AE82EEC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0F9"/>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F85"/>
    <w:pPr>
      <w:ind w:left="720"/>
      <w:contextualSpacing/>
    </w:pPr>
  </w:style>
  <w:style w:type="table" w:styleId="TableGrid">
    <w:name w:val="Table Grid"/>
    <w:basedOn w:val="TableNormal"/>
    <w:uiPriority w:val="59"/>
    <w:rsid w:val="00FB78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886"/>
    <w:rPr>
      <w:color w:val="0000FF" w:themeColor="hyperlink"/>
      <w:u w:val="single"/>
    </w:rPr>
  </w:style>
  <w:style w:type="paragraph" w:customStyle="1" w:styleId="Normal1">
    <w:name w:val="Normal1"/>
    <w:rsid w:val="00106870"/>
    <w:rPr>
      <w:rFonts w:ascii="Cambria" w:eastAsia="Cambria" w:hAnsi="Cambria" w:cs="Cambria"/>
      <w:color w:val="000000"/>
      <w:sz w:val="24"/>
      <w:szCs w:val="24"/>
      <w:lang w:eastAsia="en-US"/>
    </w:rPr>
  </w:style>
  <w:style w:type="paragraph" w:styleId="Header">
    <w:name w:val="header"/>
    <w:basedOn w:val="Normal"/>
    <w:link w:val="HeaderChar"/>
    <w:uiPriority w:val="99"/>
    <w:unhideWhenUsed/>
    <w:rsid w:val="008479A9"/>
    <w:pPr>
      <w:tabs>
        <w:tab w:val="center" w:pos="4320"/>
        <w:tab w:val="right" w:pos="8640"/>
      </w:tabs>
      <w:spacing w:after="0"/>
    </w:pPr>
  </w:style>
  <w:style w:type="character" w:customStyle="1" w:styleId="HeaderChar">
    <w:name w:val="Header Char"/>
    <w:basedOn w:val="DefaultParagraphFont"/>
    <w:link w:val="Header"/>
    <w:uiPriority w:val="99"/>
    <w:rsid w:val="008479A9"/>
    <w:rPr>
      <w:sz w:val="24"/>
      <w:lang w:val="en-GB"/>
    </w:rPr>
  </w:style>
  <w:style w:type="paragraph" w:styleId="Footer">
    <w:name w:val="footer"/>
    <w:basedOn w:val="Normal"/>
    <w:link w:val="FooterChar"/>
    <w:uiPriority w:val="99"/>
    <w:unhideWhenUsed/>
    <w:rsid w:val="008479A9"/>
    <w:pPr>
      <w:tabs>
        <w:tab w:val="center" w:pos="4320"/>
        <w:tab w:val="right" w:pos="8640"/>
      </w:tabs>
      <w:spacing w:after="0"/>
    </w:pPr>
  </w:style>
  <w:style w:type="character" w:customStyle="1" w:styleId="FooterChar">
    <w:name w:val="Footer Char"/>
    <w:basedOn w:val="DefaultParagraphFont"/>
    <w:link w:val="Footer"/>
    <w:uiPriority w:val="99"/>
    <w:rsid w:val="008479A9"/>
    <w:rPr>
      <w:sz w:val="24"/>
      <w:lang w:val="en-GB"/>
    </w:rPr>
  </w:style>
  <w:style w:type="character" w:styleId="CommentReference">
    <w:name w:val="annotation reference"/>
    <w:basedOn w:val="DefaultParagraphFont"/>
    <w:uiPriority w:val="99"/>
    <w:semiHidden/>
    <w:unhideWhenUsed/>
    <w:rsid w:val="00742A3D"/>
    <w:rPr>
      <w:sz w:val="16"/>
      <w:szCs w:val="16"/>
    </w:rPr>
  </w:style>
  <w:style w:type="paragraph" w:styleId="CommentText">
    <w:name w:val="annotation text"/>
    <w:basedOn w:val="Normal"/>
    <w:link w:val="CommentTextChar"/>
    <w:uiPriority w:val="99"/>
    <w:semiHidden/>
    <w:unhideWhenUsed/>
    <w:rsid w:val="00742A3D"/>
    <w:rPr>
      <w:sz w:val="20"/>
    </w:rPr>
  </w:style>
  <w:style w:type="character" w:customStyle="1" w:styleId="CommentTextChar">
    <w:name w:val="Comment Text Char"/>
    <w:basedOn w:val="DefaultParagraphFont"/>
    <w:link w:val="CommentText"/>
    <w:uiPriority w:val="99"/>
    <w:semiHidden/>
    <w:rsid w:val="00742A3D"/>
    <w:rPr>
      <w:lang w:val="en-GB"/>
    </w:rPr>
  </w:style>
  <w:style w:type="paragraph" w:styleId="CommentSubject">
    <w:name w:val="annotation subject"/>
    <w:basedOn w:val="CommentText"/>
    <w:next w:val="CommentText"/>
    <w:link w:val="CommentSubjectChar"/>
    <w:uiPriority w:val="99"/>
    <w:semiHidden/>
    <w:unhideWhenUsed/>
    <w:rsid w:val="00742A3D"/>
    <w:rPr>
      <w:b/>
      <w:bCs/>
    </w:rPr>
  </w:style>
  <w:style w:type="character" w:customStyle="1" w:styleId="CommentSubjectChar">
    <w:name w:val="Comment Subject Char"/>
    <w:basedOn w:val="CommentTextChar"/>
    <w:link w:val="CommentSubject"/>
    <w:uiPriority w:val="99"/>
    <w:semiHidden/>
    <w:rsid w:val="00742A3D"/>
    <w:rPr>
      <w:b/>
      <w:bCs/>
      <w:lang w:val="en-GB"/>
    </w:rPr>
  </w:style>
  <w:style w:type="paragraph" w:styleId="BalloonText">
    <w:name w:val="Balloon Text"/>
    <w:basedOn w:val="Normal"/>
    <w:link w:val="BalloonTextChar"/>
    <w:uiPriority w:val="99"/>
    <w:semiHidden/>
    <w:unhideWhenUsed/>
    <w:rsid w:val="00742A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A3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cem.2017.36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aep.ca/resources/ctas/cedi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MJB Reviewer2</dc:creator>
  <cp:keywords/>
  <dc:description/>
  <cp:lastModifiedBy>Lauren Marra</cp:lastModifiedBy>
  <cp:revision>4</cp:revision>
  <dcterms:created xsi:type="dcterms:W3CDTF">2016-11-26T01:07:00Z</dcterms:created>
  <dcterms:modified xsi:type="dcterms:W3CDTF">2017-06-16T18:18:00Z</dcterms:modified>
</cp:coreProperties>
</file>