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C0F7" w14:textId="2C346532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r w:rsidRPr="00DD2606">
        <w:rPr>
          <w:rFonts w:ascii="Times New Roman" w:hAnsi="Times New Roman" w:cs="Times New Roman"/>
          <w:sz w:val="24"/>
          <w:szCs w:val="24"/>
          <w:lang w:eastAsia="zh-CN"/>
        </w:rPr>
        <w:t>Supplementary Table 1.</w:t>
      </w:r>
      <w:r w:rsidR="00737919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Associations between Mediterranean diet score (</w:t>
      </w:r>
      <w:r w:rsidR="00737919" w:rsidRPr="00DD26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&gt;3 vs. ≤3) </w:t>
      </w:r>
      <w:r w:rsidR="00737919" w:rsidRPr="00DD2606">
        <w:rPr>
          <w:rFonts w:ascii="Times New Roman" w:hAnsi="Times New Roman" w:cs="Times New Roman"/>
          <w:sz w:val="24"/>
          <w:szCs w:val="24"/>
          <w:lang w:eastAsia="zh-CN"/>
        </w:rPr>
        <w:t>and speech</w:t>
      </w:r>
      <w:r w:rsidR="000D103B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(Speech-PTA)</w:t>
      </w:r>
      <w:r w:rsidR="00737919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, high (HFPTA) and low (LFPTA) frequencies pure-tone averages </w:t>
      </w:r>
      <w:r w:rsidR="001A08B0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using multivariable linear regression models </w:t>
      </w:r>
      <w:r w:rsidR="00737919" w:rsidRPr="00DD2606">
        <w:rPr>
          <w:rFonts w:ascii="Times New Roman" w:hAnsi="Times New Roman" w:cs="Times New Roman"/>
          <w:sz w:val="24"/>
          <w:szCs w:val="24"/>
          <w:lang w:eastAsia="zh-CN"/>
        </w:rPr>
        <w:t>among men and women aged 50 y</w:t>
      </w:r>
      <w:r w:rsidR="009B78F9" w:rsidRPr="00DD2606">
        <w:rPr>
          <w:rFonts w:ascii="Times New Roman" w:hAnsi="Times New Roman" w:cs="Times New Roman"/>
          <w:sz w:val="24"/>
          <w:szCs w:val="24"/>
          <w:lang w:eastAsia="zh-CN"/>
        </w:rPr>
        <w:t>ears</w:t>
      </w:r>
      <w:r w:rsidR="00737919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and older from the National Health and Nutrition Examination Surveys 2000-2006, 2009-2012</w:t>
      </w:r>
    </w:p>
    <w:tbl>
      <w:tblPr>
        <w:tblW w:w="94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363"/>
        <w:gridCol w:w="1358"/>
        <w:gridCol w:w="1157"/>
        <w:gridCol w:w="1402"/>
        <w:gridCol w:w="1393"/>
        <w:gridCol w:w="1307"/>
      </w:tblGrid>
      <w:tr w:rsidR="00DD2606" w:rsidRPr="00DD2606" w14:paraId="10772DCA" w14:textId="77777777" w:rsidTr="0050527C">
        <w:trPr>
          <w:trHeight w:val="303"/>
        </w:trPr>
        <w:tc>
          <w:tcPr>
            <w:tcW w:w="15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D0E72F" w14:textId="77777777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41FA18" w14:textId="2AA6D3EF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Model 1</w:t>
            </w:r>
            <w:r w:rsidR="003B3B89" w:rsidRPr="00DD2606">
              <w:rPr>
                <w:rFonts w:ascii="Times New Roman" w:eastAsia="Times New Roman" w:hAnsi="Times New Roman" w:cs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246D06" w14:textId="5111E1CF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Model 2</w:t>
            </w:r>
            <w:r w:rsidR="003B3B89" w:rsidRPr="00DD2606">
              <w:rPr>
                <w:rFonts w:ascii="Times New Roman" w:eastAsia="Times New Roman" w:hAnsi="Times New Roman" w:cs="Times New Roman" w:hint="eastAsia"/>
                <w:sz w:val="24"/>
                <w:szCs w:val="24"/>
                <w:vertAlign w:val="superscript"/>
              </w:rPr>
              <w:t>§</w:t>
            </w:r>
          </w:p>
        </w:tc>
      </w:tr>
      <w:tr w:rsidR="00DD2606" w:rsidRPr="00DD2606" w14:paraId="23758591" w14:textId="77777777" w:rsidTr="0050527C">
        <w:trPr>
          <w:trHeight w:val="606"/>
        </w:trPr>
        <w:tc>
          <w:tcPr>
            <w:tcW w:w="15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24511C" w14:textId="207D8971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88641" w14:textId="19AF9013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Coefficient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4AED" w14:textId="77777777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B5F" w14:textId="77777777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p-value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CEAF8" w14:textId="5FA2E4FE" w:rsidR="005260B9" w:rsidRPr="00DD2606" w:rsidRDefault="0073791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Coefficient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15AA" w14:textId="77777777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856" w14:textId="77777777" w:rsidR="005260B9" w:rsidRPr="00DD2606" w:rsidRDefault="005260B9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p-value</w:t>
            </w:r>
          </w:p>
        </w:tc>
      </w:tr>
      <w:tr w:rsidR="00DD2606" w:rsidRPr="00DD2606" w14:paraId="22212650" w14:textId="77777777" w:rsidTr="00FB2667">
        <w:trPr>
          <w:trHeight w:val="303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91DBD9" w14:textId="583FCBAC" w:rsidR="000D7FAF" w:rsidRPr="00DD2606" w:rsidRDefault="000D7FAF" w:rsidP="00FB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Speech-PTA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FB4E" w14:textId="2CF81424" w:rsidR="000D7FAF" w:rsidRPr="00DD2606" w:rsidRDefault="000D7FAF" w:rsidP="00F2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-1.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9B2" w14:textId="05754B4C" w:rsidR="000D7FAF" w:rsidRPr="00DD2606" w:rsidRDefault="000D7FAF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-3.3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-0.2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858EA1" w14:textId="7FD647EC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0.02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35F" w14:textId="5A92141B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-0.9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DCCB6E" w14:textId="556BC394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-2.4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0.5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752BE0" w14:textId="223AD9D0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</w:t>
            </w:r>
          </w:p>
        </w:tc>
      </w:tr>
      <w:tr w:rsidR="00DD2606" w:rsidRPr="00DD2606" w14:paraId="06C211B4" w14:textId="77777777" w:rsidTr="00FB2667">
        <w:trPr>
          <w:trHeight w:val="303"/>
        </w:trPr>
        <w:tc>
          <w:tcPr>
            <w:tcW w:w="1517" w:type="dxa"/>
            <w:shd w:val="clear" w:color="auto" w:fill="auto"/>
            <w:vAlign w:val="center"/>
            <w:hideMark/>
          </w:tcPr>
          <w:p w14:paraId="6CC7A127" w14:textId="32330072" w:rsidR="000D7FAF" w:rsidRPr="00DD2606" w:rsidRDefault="000D7FAF" w:rsidP="00FB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HFPTA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17E4A0E" w14:textId="46C2BA42" w:rsidR="000D7FAF" w:rsidRPr="00DD2606" w:rsidRDefault="000D7FAF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-4.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24EBE2B7" w14:textId="69E99FA6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7.05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-1.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FA0CFD7" w14:textId="429E90A0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0.00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752318A" w14:textId="581F247D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-3.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BA43734" w14:textId="300B0A0B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-5.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-0.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5E67FCF" w14:textId="328D18D8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D2606" w:rsidRPr="00DD2606" w14:paraId="1547B31E" w14:textId="77777777" w:rsidTr="00FB2667">
        <w:trPr>
          <w:trHeight w:val="303"/>
        </w:trPr>
        <w:tc>
          <w:tcPr>
            <w:tcW w:w="1517" w:type="dxa"/>
            <w:shd w:val="clear" w:color="auto" w:fill="auto"/>
            <w:vAlign w:val="center"/>
            <w:hideMark/>
          </w:tcPr>
          <w:p w14:paraId="5E2DD046" w14:textId="0757D3B6" w:rsidR="000D7FAF" w:rsidRPr="00DD2606" w:rsidRDefault="000D7FAF" w:rsidP="00FB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LFPTA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E9BFBE0" w14:textId="5BA44FE4" w:rsidR="000D7FAF" w:rsidRPr="00DD2606" w:rsidRDefault="000D7FAF" w:rsidP="0050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-1.2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14:paraId="611A902C" w14:textId="74477904" w:rsidR="000D7FAF" w:rsidRPr="00DD2606" w:rsidRDefault="000D7FAF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-2.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0.1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20BFCFB6" w14:textId="74FA7C72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</w:t>
            </w:r>
            <w:r w:rsidR="00F2476A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9903B80" w14:textId="48851421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-0.5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2F181889" w14:textId="3462136D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-1.87, 0.8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A7212CA" w14:textId="3190037B" w:rsidR="000D7FAF" w:rsidRPr="00DD2606" w:rsidRDefault="000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0.4</w:t>
            </w:r>
            <w:r w:rsidR="00B16F16" w:rsidRPr="00DD26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</w:tbl>
    <w:p w14:paraId="508F1BC3" w14:textId="19D6C7FC" w:rsidR="005260B9" w:rsidRPr="00DD2606" w:rsidRDefault="003B3B89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Times New Roman" w:hAnsi="Times New Roman" w:cs="Times New Roman" w:hint="eastAsia"/>
          <w:sz w:val="24"/>
          <w:szCs w:val="24"/>
          <w:vertAlign w:val="superscript"/>
        </w:rPr>
        <w:t>‡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>Adjusted for age</w:t>
      </w:r>
      <w:r w:rsidR="00D3202D" w:rsidRPr="00DD2606">
        <w:rPr>
          <w:rFonts w:ascii="Times New Roman" w:eastAsia="Times New Roman" w:hAnsi="Times New Roman" w:cs="Times New Roman"/>
          <w:sz w:val="24"/>
          <w:szCs w:val="24"/>
        </w:rPr>
        <w:t>, sex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 and total energy intake.</w:t>
      </w:r>
    </w:p>
    <w:p w14:paraId="62D3BECC" w14:textId="3560DECD" w:rsidR="00C0445C" w:rsidRPr="00DD2606" w:rsidRDefault="003B3B89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Times New Roman" w:hAnsi="Times New Roman" w:cs="Times New Roman" w:hint="eastAsia"/>
          <w:sz w:val="24"/>
          <w:szCs w:val="24"/>
          <w:vertAlign w:val="superscript"/>
        </w:rPr>
        <w:t>§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Further adjusted for race, education, family income to poverty ratio, physical activity level, BMI, current smoking status, chronic </w:t>
      </w:r>
      <w:r w:rsidR="00F048AE" w:rsidRPr="00DD2606">
        <w:rPr>
          <w:rFonts w:ascii="Times New Roman" w:eastAsia="Times New Roman" w:hAnsi="Times New Roman" w:cs="Times New Roman"/>
          <w:sz w:val="24"/>
          <w:szCs w:val="24"/>
        </w:rPr>
        <w:t>health conditions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>, noise exposure and veteran status.</w:t>
      </w:r>
    </w:p>
    <w:p w14:paraId="704B9277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3ED0D3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ADDF036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F554558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523960" w14:textId="6F5D58E9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E70141C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D26C56B" w14:textId="77777777" w:rsidR="00D3134E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706A33" w14:textId="77777777" w:rsidR="00D3134E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A6CF36" w14:textId="77777777" w:rsidR="00D3134E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CB4008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646086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3D7EAEB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D5C04F8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37A8DC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855E90C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DA4522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9ADFAD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83BDC7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3142B2C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C91373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FBDBCD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42C03B7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975ED2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51D61E0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340A211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966243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1445006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E22F7D7" w14:textId="77777777" w:rsidR="00354878" w:rsidRPr="00DD2606" w:rsidRDefault="00354878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4BECC0C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683CA8" w14:textId="77777777" w:rsidR="00D3134E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C02FCB" w14:textId="0EFA5E56" w:rsidR="00C0445C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Supplementary Table 2. Associations between Mediterranean diet score with hearing loss, high-frequency and low-frequency hearing loss</w:t>
      </w:r>
      <w:r w:rsidR="00E47168" w:rsidRPr="00DD2606">
        <w:rPr>
          <w:rFonts w:ascii="Times New Roman" w:eastAsia="等线" w:hAnsi="Times New Roman" w:cs="Times New Roman"/>
          <w:b/>
          <w:bCs/>
          <w:sz w:val="24"/>
          <w:szCs w:val="24"/>
          <w:vertAlign w:val="superscript"/>
        </w:rPr>
        <w:t>†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54878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using multivariable logistic regression </w:t>
      </w:r>
      <w:r w:rsidR="00750F38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models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among men and women aged 50 y</w:t>
      </w:r>
      <w:r w:rsidR="009B78F9" w:rsidRPr="00DD2606">
        <w:rPr>
          <w:rFonts w:ascii="Times New Roman" w:hAnsi="Times New Roman" w:cs="Times New Roman"/>
          <w:sz w:val="24"/>
          <w:szCs w:val="24"/>
          <w:lang w:eastAsia="zh-CN"/>
        </w:rPr>
        <w:t>ears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and older from the</w:t>
      </w:r>
      <w:r w:rsidR="00354878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National Health and Nutrition Examination Surveys 2000-2006, 2009-2012</w:t>
      </w:r>
      <w:r w:rsidR="00F6556B" w:rsidRPr="00DD2606">
        <w:rPr>
          <w:rFonts w:ascii="Times New Roman" w:eastAsia="等线" w:hAnsi="Times New Roman" w:cs="Times New Roman" w:hint="eastAsia"/>
          <w:bCs/>
          <w:sz w:val="24"/>
          <w:szCs w:val="24"/>
          <w:vertAlign w:val="superscript"/>
        </w:rPr>
        <w:t>‡</w:t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0"/>
        <w:gridCol w:w="1440"/>
        <w:gridCol w:w="900"/>
        <w:gridCol w:w="1440"/>
        <w:gridCol w:w="900"/>
        <w:gridCol w:w="1440"/>
      </w:tblGrid>
      <w:tr w:rsidR="00DD2606" w:rsidRPr="00DD2606" w14:paraId="2AA8DA63" w14:textId="77777777" w:rsidTr="00990088">
        <w:trPr>
          <w:trHeight w:val="25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CC4E" w14:textId="77777777" w:rsidR="00FB2667" w:rsidRPr="00DD2606" w:rsidRDefault="00FB2667" w:rsidP="00FB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6A91A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50≤Age&lt;60 years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1F8F9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60≤Age&lt;70 years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60F2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Age≥70 years </w:t>
            </w:r>
          </w:p>
        </w:tc>
      </w:tr>
      <w:tr w:rsidR="00DD2606" w:rsidRPr="00DD2606" w14:paraId="0441621A" w14:textId="77777777" w:rsidTr="00990088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EE3D4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0A04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18AA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0A19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40D6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5730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B99B" w14:textId="77777777" w:rsidR="00FB2667" w:rsidRPr="00DD2606" w:rsidRDefault="00FB2667" w:rsidP="00FB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DD2606" w:rsidRPr="00DD2606" w14:paraId="2D67DE7F" w14:textId="77777777" w:rsidTr="00990088">
        <w:trPr>
          <w:trHeight w:val="252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3D69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Hearing loss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C74D" w14:textId="7CE25913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77699" w14:textId="5B69E87D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9D07" w14:textId="0908D7C8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1D6EB" w14:textId="334ADB5D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0.43, 3.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BFFF" w14:textId="77777777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2478" w14:textId="59CE521B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0.69, 2.1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606" w:rsidRPr="00DD2606" w14:paraId="5A0CFD25" w14:textId="77777777" w:rsidTr="00DA4AA3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F6BE2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High frequency hearing loss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A63FE" w14:textId="77777777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AB773" w14:textId="5B30AF0C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0.32, 1.0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6C6D" w14:textId="77777777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F5BD" w14:textId="75B84602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0.32, 1.0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2CC0" w14:textId="77777777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A378" w14:textId="3962B516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0.47, 4.3</w:t>
            </w:r>
            <w:r w:rsidR="00060D59" w:rsidRPr="00D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606" w:rsidRPr="00DD2606" w14:paraId="776A696E" w14:textId="77777777" w:rsidTr="00DA4AA3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6A61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Low frequency hearing loss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155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07F0B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6AADA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AA732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1F79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B40F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1D4B2C73" w14:textId="77777777" w:rsidTr="00990088">
        <w:trPr>
          <w:trHeight w:val="252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93D3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    -Men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F105" w14:textId="1AC9D84C" w:rsidR="00AC3506" w:rsidRPr="00DD2606" w:rsidRDefault="00642085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4D738" w14:textId="4C7BA424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0.64, 6.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15883" w14:textId="3E54CC53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28CC3" w14:textId="72464001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EDFB2" w14:textId="77777777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3AF5C" w14:textId="70177D0D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0.89, 4.06</w:t>
            </w:r>
          </w:p>
        </w:tc>
      </w:tr>
      <w:tr w:rsidR="00DD2606" w:rsidRPr="00DD2606" w14:paraId="0431177A" w14:textId="77777777" w:rsidTr="00990088">
        <w:trPr>
          <w:trHeight w:val="252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EAF4" w14:textId="77777777" w:rsidR="00AC3506" w:rsidRPr="00DD2606" w:rsidRDefault="00AC3506" w:rsidP="000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    -Women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6ECE" w14:textId="0C12605A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25B10" w14:textId="3DD39E2D" w:rsidR="00AC3506" w:rsidRPr="00DD2606" w:rsidRDefault="00AC3506" w:rsidP="0007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0.11, 1.58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C284B" w14:textId="38070515" w:rsidR="00AC3506" w:rsidRPr="00DD2606" w:rsidRDefault="00AC3506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D0F9" w14:textId="005ACCCD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0.17, 2.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D50B" w14:textId="366F839A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F9983" w14:textId="6F188E73" w:rsidR="00AC3506" w:rsidRPr="00DD2606" w:rsidRDefault="00AC3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0.55, 3.</w:t>
            </w:r>
            <w:r w:rsidR="00642085" w:rsidRPr="00DD2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3F64C60" w14:textId="44F4AD38" w:rsidR="00C0445C" w:rsidRPr="00DD2606" w:rsidRDefault="00E47168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hAnsi="Times New Roman" w:cs="Times New Roman"/>
          <w:sz w:val="24"/>
          <w:szCs w:val="24"/>
          <w:lang w:eastAsia="zh-CN"/>
        </w:rPr>
        <w:t>OR</w:t>
      </w:r>
      <w:r w:rsidR="005D2D7D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Odds Ratio</w:t>
      </w:r>
      <w:r w:rsidR="005D2D7D" w:rsidRPr="00DD260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ADCB93F" w14:textId="000764C3" w:rsidR="00C0445C" w:rsidRPr="00DD2606" w:rsidRDefault="000D114C" w:rsidP="00354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等线" w:hAnsi="Times New Roman" w:cs="Times New Roman"/>
          <w:b/>
          <w:bCs/>
          <w:sz w:val="24"/>
          <w:szCs w:val="24"/>
          <w:vertAlign w:val="superscript"/>
        </w:rPr>
        <w:t>†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Hearing loss, high-frequency and low-frequency hearing loss were defined as a pure-tone average at speech frequencies (0.5, 1, 2 and 4 kHz) &gt; 25 dB, at high frequencies (3, 4, 6 and 8 kHz) &gt; 25 dB and at low frequencies (0.5, 1 and 2 kHz) &gt; 25 dB, respectively.</w:t>
      </w:r>
    </w:p>
    <w:p w14:paraId="41BFDD71" w14:textId="5A960D4E" w:rsidR="00C0445C" w:rsidRPr="00DD2606" w:rsidRDefault="00D3202D" w:rsidP="00354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等线" w:hAnsi="Times New Roman" w:cs="Times New Roman" w:hint="eastAsia"/>
          <w:bCs/>
          <w:sz w:val="24"/>
          <w:szCs w:val="24"/>
          <w:vertAlign w:val="superscript"/>
        </w:rPr>
        <w:t>‡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Adjusted for age, sex, total energy intake, race, education, family income to poverty ratio, physical activity level, BMI, current smoking status, chronic </w:t>
      </w:r>
      <w:r w:rsidR="00F048AE" w:rsidRPr="00DD2606">
        <w:rPr>
          <w:rFonts w:ascii="Times New Roman" w:eastAsia="Times New Roman" w:hAnsi="Times New Roman" w:cs="Times New Roman"/>
          <w:sz w:val="24"/>
          <w:szCs w:val="24"/>
        </w:rPr>
        <w:t>health conditions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, noise exposure and veteran status</w:t>
      </w:r>
    </w:p>
    <w:p w14:paraId="66A6C857" w14:textId="77777777" w:rsidR="00C3539C" w:rsidRPr="00DD2606" w:rsidRDefault="00C3539C" w:rsidP="00354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760A599" w14:textId="77777777" w:rsidR="00C3539C" w:rsidRPr="00DD2606" w:rsidRDefault="00C3539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9F188E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515EF91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59487F6" w14:textId="77777777" w:rsidR="00C0445C" w:rsidRPr="00DD2606" w:rsidRDefault="00C0445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5A6286C" w14:textId="77777777" w:rsidR="00D3134E" w:rsidRPr="00DD2606" w:rsidRDefault="00D3134E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  <w:sectPr w:rsidR="00D3134E" w:rsidRPr="00DD2606" w:rsidSect="00C0445C">
          <w:footerReference w:type="default" r:id="rId7"/>
          <w:footnotePr>
            <w:numFmt w:val="chicago"/>
          </w:footnotePr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335E5920" w14:textId="184FE0D2" w:rsidR="009740E0" w:rsidRPr="00DD2606" w:rsidRDefault="00A742BC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Supplementary Table </w:t>
      </w:r>
      <w:r w:rsidR="00710F34" w:rsidRPr="00DD2606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Associations between Mediterranean diet score and low</w:t>
      </w:r>
      <w:r w:rsidR="00BA5ABB" w:rsidRPr="00DD2606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frequency hearing </w:t>
      </w:r>
      <w:r w:rsidR="00BA5ABB" w:rsidRPr="00DD2606">
        <w:rPr>
          <w:rFonts w:ascii="Times New Roman" w:hAnsi="Times New Roman" w:cs="Times New Roman"/>
          <w:sz w:val="24"/>
          <w:szCs w:val="24"/>
          <w:lang w:eastAsia="zh-CN"/>
        </w:rPr>
        <w:t>loss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† </w:t>
      </w:r>
      <w:r w:rsidR="00E77442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using multivariable logistic regression models 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among men aged </w:t>
      </w:r>
      <w:r w:rsidR="00235E62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50 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>y</w:t>
      </w:r>
      <w:r w:rsidR="009B78F9" w:rsidRPr="00DD2606">
        <w:rPr>
          <w:rFonts w:ascii="Times New Roman" w:hAnsi="Times New Roman" w:cs="Times New Roman"/>
          <w:sz w:val="24"/>
          <w:szCs w:val="24"/>
          <w:lang w:eastAsia="zh-CN"/>
        </w:rPr>
        <w:t>ears</w:t>
      </w:r>
      <w:r w:rsidR="00865B17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and older from the National Health and Nutrition Examination Surveys 2000-2006, 2009-2012 by age </w:t>
      </w:r>
      <w:r w:rsidR="00BA5ABB" w:rsidRPr="00DD2606">
        <w:rPr>
          <w:rFonts w:ascii="Times New Roman" w:hAnsi="Times New Roman" w:cs="Times New Roman"/>
          <w:sz w:val="24"/>
          <w:szCs w:val="24"/>
          <w:lang w:eastAsia="zh-CN"/>
        </w:rPr>
        <w:t>decade</w:t>
      </w:r>
    </w:p>
    <w:tbl>
      <w:tblPr>
        <w:tblW w:w="5538" w:type="pct"/>
        <w:tblInd w:w="-630" w:type="dxa"/>
        <w:tblLayout w:type="fixed"/>
        <w:tblLook w:val="04A0" w:firstRow="1" w:lastRow="0" w:firstColumn="1" w:lastColumn="0" w:noHBand="0" w:noVBand="1"/>
      </w:tblPr>
      <w:tblGrid>
        <w:gridCol w:w="3419"/>
        <w:gridCol w:w="631"/>
        <w:gridCol w:w="1082"/>
        <w:gridCol w:w="718"/>
        <w:gridCol w:w="1082"/>
        <w:gridCol w:w="270"/>
        <w:gridCol w:w="718"/>
        <w:gridCol w:w="1172"/>
        <w:gridCol w:w="811"/>
        <w:gridCol w:w="1172"/>
        <w:gridCol w:w="270"/>
        <w:gridCol w:w="811"/>
        <w:gridCol w:w="1082"/>
        <w:gridCol w:w="721"/>
        <w:gridCol w:w="1064"/>
      </w:tblGrid>
      <w:tr w:rsidR="00DD2606" w:rsidRPr="00DD2606" w14:paraId="3070518E" w14:textId="77777777" w:rsidTr="00C9081C">
        <w:trPr>
          <w:trHeight w:val="144"/>
        </w:trPr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8E01E2" w14:textId="77777777" w:rsidR="006D331B" w:rsidRPr="00DD2606" w:rsidRDefault="006D331B" w:rsidP="00A7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C027C" w14:textId="135F2D57" w:rsidR="006D331B" w:rsidRPr="00DD2606" w:rsidRDefault="006D331B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50≤Age&lt;60 years (n 28</w:t>
            </w:r>
            <w:r w:rsidR="00C9081C"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14:paraId="68381BFF" w14:textId="77777777" w:rsidR="006D331B" w:rsidRPr="00DD2606" w:rsidRDefault="006D331B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6F461" w14:textId="455B2F68" w:rsidR="006D331B" w:rsidRPr="00DD2606" w:rsidRDefault="006D331B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60≤Age&lt;70 years (n 21</w:t>
            </w:r>
            <w:r w:rsidR="007833D6"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14:paraId="792A18E8" w14:textId="77777777" w:rsidR="006D331B" w:rsidRPr="00DD2606" w:rsidRDefault="006D331B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A7D28" w14:textId="528A1461" w:rsidR="006D331B" w:rsidRPr="00DD2606" w:rsidRDefault="006D331B" w:rsidP="00E3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Age≥70 years (n 257)</w:t>
            </w:r>
          </w:p>
        </w:tc>
      </w:tr>
      <w:tr w:rsidR="00DD2606" w:rsidRPr="00DD2606" w14:paraId="65845EAB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vAlign w:val="bottom"/>
          </w:tcPr>
          <w:p w14:paraId="5FF58F3F" w14:textId="77777777" w:rsidR="006B5360" w:rsidRPr="00DD2606" w:rsidRDefault="006B5360" w:rsidP="00D92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216641" w14:textId="397DB655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1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‡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4B1BF" w14:textId="642C6A2D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2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§</w:t>
            </w:r>
          </w:p>
        </w:tc>
        <w:tc>
          <w:tcPr>
            <w:tcW w:w="90" w:type="pct"/>
            <w:shd w:val="clear" w:color="auto" w:fill="auto"/>
          </w:tcPr>
          <w:p w14:paraId="1FC3BBE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BC297" w14:textId="26C8A31D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1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‡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882EC0" w14:textId="6F59D424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2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§</w:t>
            </w:r>
          </w:p>
        </w:tc>
        <w:tc>
          <w:tcPr>
            <w:tcW w:w="90" w:type="pct"/>
            <w:shd w:val="clear" w:color="auto" w:fill="auto"/>
          </w:tcPr>
          <w:p w14:paraId="15766122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8FF9C" w14:textId="7A2646E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1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‡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B81EDA" w14:textId="0921C39B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Model 2</w:t>
            </w:r>
            <w:r w:rsidRPr="00DD2606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  <w:vertAlign w:val="superscript"/>
              </w:rPr>
              <w:t>§</w:t>
            </w:r>
          </w:p>
        </w:tc>
      </w:tr>
      <w:tr w:rsidR="00DD2606" w:rsidRPr="00DD2606" w14:paraId="61EF983D" w14:textId="77777777" w:rsidTr="00C9081C">
        <w:trPr>
          <w:trHeight w:val="144"/>
        </w:trPr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30BF48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Independent Variables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9DA952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0758029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05F2A4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3A47D6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</w:tcPr>
          <w:p w14:paraId="19E29072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CC25A1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CC5E8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351A86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D476191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</w:tcPr>
          <w:p w14:paraId="4676DE2D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3650C5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3C5690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84FA4D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2730766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95% CI</w:t>
            </w:r>
          </w:p>
        </w:tc>
      </w:tr>
      <w:tr w:rsidR="00DD2606" w:rsidRPr="00DD2606" w14:paraId="01075263" w14:textId="77777777" w:rsidTr="00C9081C">
        <w:trPr>
          <w:trHeight w:val="144"/>
        </w:trPr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B0413D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diet score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4EFE79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F854804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B1126F8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10E56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14:paraId="6F3DEDDE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5DB6019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028210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8AE30D5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D9430F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14:paraId="79269E62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9971A1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D02A24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BF1742E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902F1E8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1D376965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</w:tcPr>
          <w:p w14:paraId="10F0523F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≤3 (Reference)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2208EAD9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B265DD3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A35B813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9E39742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B2E7718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09BD5CB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565B32D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4C09447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B054E98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5A4FF27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5DD3E27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3A646D8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58A3E6CB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2D9EBCA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44D1D5F2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</w:tcPr>
          <w:p w14:paraId="71D30654" w14:textId="77777777" w:rsidR="00C9081C" w:rsidRPr="00DD2606" w:rsidRDefault="00C9081C" w:rsidP="00C9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&gt;3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62FB226B" w14:textId="56368996" w:rsidR="00C9081C" w:rsidRPr="00DD2606" w:rsidRDefault="00A47C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7644986" w14:textId="6445F68B" w:rsidR="00C9081C" w:rsidRPr="00DD2606" w:rsidRDefault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47C60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A47C60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72D5113" w14:textId="6B102390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08C2DD5" w14:textId="653128D2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0.64, 6.36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3CC6F575" w14:textId="77777777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7C3625F" w14:textId="29F7F481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DA19A52" w14:textId="49E9C74C" w:rsidR="00C9081C" w:rsidRPr="00DD2606" w:rsidRDefault="00C9081C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, 11.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942D9AE" w14:textId="288F8D9F" w:rsidR="00C9081C" w:rsidRPr="00DD2606" w:rsidRDefault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4A5E1BF" w14:textId="6C0B209F" w:rsidR="00C9081C" w:rsidRPr="00DD2606" w:rsidRDefault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AD227B1" w14:textId="77777777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4979D4" w14:textId="01EF5BD7" w:rsidR="00C9081C" w:rsidRPr="00DD2606" w:rsidRDefault="00C9081C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CD3B3A0" w14:textId="472EA3E3" w:rsidR="00C9081C" w:rsidRPr="00DD2606" w:rsidRDefault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7820B476" w14:textId="40BEE468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9B80CDA" w14:textId="3404F10C" w:rsidR="00C9081C" w:rsidRPr="00DD2606" w:rsidRDefault="00C9081C" w:rsidP="00C9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0.89, 4.06</w:t>
            </w:r>
          </w:p>
        </w:tc>
      </w:tr>
      <w:tr w:rsidR="00DD2606" w:rsidRPr="00DD2606" w14:paraId="2589851B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41097B15" w14:textId="77777777" w:rsidR="006B5360" w:rsidRPr="00DD2606" w:rsidRDefault="006B5360" w:rsidP="00CB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4624AC5" w14:textId="63521706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9081C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7C60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9DB236F" w14:textId="3E87609A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A47C60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, 1.</w:t>
            </w:r>
            <w:r w:rsidR="00A47C60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8D73B43" w14:textId="3CA03A51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4097186" w14:textId="6A91CAC9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0.86, 1.4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09550902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E4757B6" w14:textId="761D6EDD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1FCAD9F" w14:textId="5889C07D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, 1.3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41F97B3" w14:textId="37AA67E8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7833D6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B0B864C" w14:textId="68BEBAE6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542BC409" w14:textId="77777777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E0C707A" w14:textId="7814E856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E43BEAE" w14:textId="199EF4F6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, 1.3</w:t>
            </w:r>
            <w:r w:rsidR="00D96C37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550487E" w14:textId="51478C63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3F9E9C3" w14:textId="40E1A37B" w:rsidR="006B5360" w:rsidRPr="00DD2606" w:rsidRDefault="006B5360" w:rsidP="0013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1.07, 1.31</w:t>
            </w:r>
          </w:p>
        </w:tc>
      </w:tr>
      <w:tr w:rsidR="00DD2606" w:rsidRPr="00DD2606" w14:paraId="122DBB71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27C4172E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Total energy intake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0390492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515267AE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932AFFB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3895FD96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  <w:tc>
          <w:tcPr>
            <w:tcW w:w="90" w:type="pct"/>
            <w:shd w:val="clear" w:color="auto" w:fill="auto"/>
          </w:tcPr>
          <w:p w14:paraId="6D2E2F51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14:paraId="1FDA2FBD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10661C23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14:paraId="41AAABFB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B949965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  <w:tc>
          <w:tcPr>
            <w:tcW w:w="90" w:type="pct"/>
            <w:shd w:val="clear" w:color="auto" w:fill="auto"/>
          </w:tcPr>
          <w:p w14:paraId="1ECD9009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14:paraId="4F1B62A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68A4F2D7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2C25035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14:paraId="22FE55C9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1.00, 1.00</w:t>
            </w:r>
          </w:p>
        </w:tc>
      </w:tr>
      <w:tr w:rsidR="00DD2606" w:rsidRPr="00DD2606" w14:paraId="4A29BA42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7F7C9319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28932AA7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hideMark/>
          </w:tcPr>
          <w:p w14:paraId="30D7FF5E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14:paraId="02FFA03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14:paraId="23B2890B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14:paraId="134038C7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14:paraId="21CEE33E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18F076CD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14:paraId="129B5741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C6F0977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</w:tcPr>
          <w:p w14:paraId="7ACB048D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hideMark/>
          </w:tcPr>
          <w:p w14:paraId="597A8BD5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hideMark/>
          </w:tcPr>
          <w:p w14:paraId="4D5358E6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14:paraId="67449EAA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4E87C8A8" w14:textId="77777777" w:rsidR="006B5360" w:rsidRPr="00DD2606" w:rsidRDefault="006B5360" w:rsidP="0058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26C712F7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3DDB5F07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Non-Hispanic White (Reference)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64B87CC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497ABD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A27638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421030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17D57F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0A387D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C9E8A3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CD8D72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5C3B89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08D00D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C67558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34A3407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923C11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B2D5F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2D67496D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3E2F43FB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Non-Hispanic Black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BCB2E7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CC1812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0CBEA9C" w14:textId="022841F6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9F43C24" w14:textId="3DB3E556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79B3DFE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4A1B54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AB4312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AF2DFBF" w14:textId="3971EE4F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27EA058" w14:textId="628C3A08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3.2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EDA107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EB72797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3767B5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EB75B7B" w14:textId="4314412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B3D6562" w14:textId="7B14402B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0.17, 1.41</w:t>
            </w:r>
          </w:p>
        </w:tc>
      </w:tr>
      <w:tr w:rsidR="00DD2606" w:rsidRPr="00DD2606" w14:paraId="69100819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6E78B8EE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Hispanic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57E1BA6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9B8CDB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A4D8F7C" w14:textId="389B3A9F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C865F30" w14:textId="3624A6F3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0.56, 8.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79FE97C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7121B3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CA9F58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76EE9D1" w14:textId="3725932B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50D00CA" w14:textId="378B98C3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0.06, 2.5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0EE44DF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7904EC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62A214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81B01B1" w14:textId="6F72D261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F1CA5C3" w14:textId="22FDC0DC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0.54, 5.35</w:t>
            </w:r>
          </w:p>
        </w:tc>
      </w:tr>
      <w:tr w:rsidR="00DD2606" w:rsidRPr="00DD2606" w14:paraId="3694FC14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27139441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595DB9F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BB3F48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08F0D6D" w14:textId="017036E7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B02E703" w14:textId="48F6E906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 xml:space="preserve">0.19, 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96544D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D0DE0F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87C31C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19A7D6B" w14:textId="4356725B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ECA2366" w14:textId="23A6FB8E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BBCDC5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75ED39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BE8592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14F82BA" w14:textId="518A8AF8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256CA1F" w14:textId="664A2F64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0.10, 6.05</w:t>
            </w:r>
          </w:p>
        </w:tc>
      </w:tr>
      <w:tr w:rsidR="00DD2606" w:rsidRPr="00DD2606" w14:paraId="59621A50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0C975107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02C6036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17C56C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C106F1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D81ED4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C794DE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4AE9A3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95E2CA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D6F1F6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B14100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BB7A81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FB797F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14E18B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6F0F33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4AFDA9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3EE0F0A7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23985D22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High school or less (Reference)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6BD503B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5FCB6D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6C36757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160544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78E72F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EDE91D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B8E4F1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7D9F88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01FCC7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EF3323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2DA4B0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B7D773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229F16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E1FA3F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1E933B8A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567D0591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Some college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0A0C18E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D24608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74D8D04" w14:textId="2FA94EA4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527AE64" w14:textId="580D2A0F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0.03, 1.3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E5A074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ED6C7B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0B7F6B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6C6DBD2" w14:textId="0C13797D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5EBD00B" w14:textId="6228636F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0.09, 2.0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52991E2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7265DB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5E5FB0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C6A05F7" w14:textId="427B8DEA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A73911F" w14:textId="190015C3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2.76</w:t>
            </w:r>
          </w:p>
        </w:tc>
      </w:tr>
      <w:tr w:rsidR="00DD2606" w:rsidRPr="00DD2606" w14:paraId="092F9249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115FD87B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College graduate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257F1E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E713F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83C169A" w14:textId="79C58E3E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43BF7B2" w14:textId="119923D0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3.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B9A5B2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BA6D74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A9EAEC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D1E6835" w14:textId="28781998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290B76F" w14:textId="3AFF90B8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0.02, 1.8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4D9F2A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83F5FB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246CD6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54963B7" w14:textId="58E94C25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B835A64" w14:textId="795FB87C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5.76</w:t>
            </w:r>
          </w:p>
        </w:tc>
      </w:tr>
      <w:tr w:rsidR="00DD2606" w:rsidRPr="00DD2606" w14:paraId="0C21F430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</w:tcPr>
          <w:p w14:paraId="4A57D731" w14:textId="77777777" w:rsidR="006B5360" w:rsidRPr="00DD2606" w:rsidRDefault="006B5360" w:rsidP="00CF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Family income to poverty ratio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128B003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9941CC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E86978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C707016" w14:textId="6276BB8C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088C5A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A1339F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EA459B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37DDCE3" w14:textId="0005D769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E8FE37A" w14:textId="7B2579AF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0.53, 1.3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116B88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FB2F58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F8222F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2CE5B7E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3CDE04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0.56, 0.99</w:t>
            </w:r>
          </w:p>
        </w:tc>
      </w:tr>
      <w:tr w:rsidR="00DD2606" w:rsidRPr="00DD2606" w14:paraId="45230833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010BB9D7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level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32BC7D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19D651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277E29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C3BBDA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AE7758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93AB6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824857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BB26E8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748389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8B0E92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5EC67C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955767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827FAF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0D48C9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678701F8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6BFE69F6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 moderate or vigorous (Reference)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557C2D9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7ED74E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6B6EDF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2D31D9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822873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FAB0C2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FFDD13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911911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1F8FD3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816441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93E6FB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B51492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70F057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65149B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5ED35A68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41638247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Moderate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39232CD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57D428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CC083A2" w14:textId="67BA24A9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086B453" w14:textId="6B1D595C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0.15, 3.2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1AC0844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9EA2F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EDF4A3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06EF49D" w14:textId="5FFA02D3" w:rsidR="006B5360" w:rsidRPr="00DD2606" w:rsidRDefault="007833D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BAADE23" w14:textId="03274311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518B9E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0A0E74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7D55B2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BFED9C0" w14:textId="15A7FA99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AF47258" w14:textId="68457B5F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0.47, 1.79</w:t>
            </w:r>
          </w:p>
        </w:tc>
      </w:tr>
      <w:tr w:rsidR="00DD2606" w:rsidRPr="00DD2606" w14:paraId="4389F152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6D4029B6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Vigorous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C57020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0F6B15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53AB381" w14:textId="4C9AE9C4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8054032" w14:textId="14449980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0.03, 4.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1C7C79F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E5F83E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153C48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9E3738C" w14:textId="26C1916E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5D49C72" w14:textId="51A204DD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882B26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903165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67C402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0302AC8" w14:textId="60FC2CBB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2E62E46" w14:textId="4FA17291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0.42, 1.9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2606" w:rsidRPr="00DD2606" w14:paraId="13FAF064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1DFBB1FB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5FEB8A5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A261A6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AB36A5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0049AB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BB1824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3E0B9E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F48F5B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C144CB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1CF50E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95ED07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570EB7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8069DA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B67698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947D67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199137D7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1CE4F469" w14:textId="77777777" w:rsidR="006B5360" w:rsidRPr="00DD2606" w:rsidRDefault="006B5360" w:rsidP="0058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&lt;25 (Reference)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75191B8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F42B26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37B2DD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79B17B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3EA2D5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9DB06C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29ED5E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97D5D4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970FE0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ECF49E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154308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5D7DCF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90A061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99710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606" w:rsidRPr="00DD2606" w14:paraId="78218909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7317EBF9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25-29.9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50869D2D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748A15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385F59" w14:textId="7FB50E2C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9AE81F1" w14:textId="5FEDA498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0.04, 0.6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6BBE59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164F44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8FB463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5226F36" w14:textId="3AD049BD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5112211" w14:textId="7F957278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19.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6D54A98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3F8D1E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5B9A2CF7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6571F0B" w14:textId="6B6D67A9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74EE12F" w14:textId="5F2EA5A5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0.24, 1.91</w:t>
            </w:r>
          </w:p>
        </w:tc>
      </w:tr>
      <w:tr w:rsidR="00DD2606" w:rsidRPr="00DD2606" w14:paraId="0C90FBB7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39930A9E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≥30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1A3FF19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242A0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F94738E" w14:textId="235574DC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D21EEF2" w14:textId="2070DACA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0.03, 2.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59D8840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24D7FF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2322F5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E46EAC7" w14:textId="24863A12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1A99854" w14:textId="4C6E9157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 xml:space="preserve">0.38, 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0245A5A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4F1016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CCF074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7A38D14" w14:textId="48CA976A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86818ED" w14:textId="1F1F8B10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D96C37" w:rsidRPr="00DD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3.89</w:t>
            </w:r>
          </w:p>
        </w:tc>
      </w:tr>
      <w:tr w:rsidR="00DD2606" w:rsidRPr="00DD2606" w14:paraId="7E358464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31155720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40A0825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B4547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72276A0" w14:textId="1A8B15F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02D9F01" w14:textId="18269837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0.40, 4.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139E320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CAFC8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A4749F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9794B8B" w14:textId="1BAA40B0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D5409A8" w14:textId="6F99B4D7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4C035D07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814BE12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ECC7AE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3CCA042" w14:textId="3EF2DBD9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C2CD008" w14:textId="05E8F9D0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0.03, 1.17</w:t>
            </w:r>
          </w:p>
        </w:tc>
      </w:tr>
      <w:tr w:rsidR="00DD2606" w:rsidRPr="00DD2606" w14:paraId="2C0DB35B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6624E716" w14:textId="7BA995B0" w:rsidR="006B5360" w:rsidRPr="00DD2606" w:rsidRDefault="006B5360" w:rsidP="00F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Chronic </w:t>
            </w:r>
            <w:r w:rsidR="00F048AE"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health conditions</w:t>
            </w: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(hypertension, high cholesterol, diabetes)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53C914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F9F1E9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6EE6C11" w14:textId="76BB91D1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3B4B4F9" w14:textId="14D5E68E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0.15, 2.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368F846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AD75C5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2FEC8F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259020A" w14:textId="6CFA9127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BB001B6" w14:textId="765FA6C6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2A3E994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E8B23DE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AEBC4C6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F89377A" w14:textId="6C28A428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2211B1" w14:textId="6E2E76EF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0.32, 1.07</w:t>
            </w:r>
          </w:p>
        </w:tc>
      </w:tr>
      <w:tr w:rsidR="00DD2606" w:rsidRPr="00DD2606" w14:paraId="4411B331" w14:textId="77777777" w:rsidTr="00C9081C">
        <w:trPr>
          <w:trHeight w:val="144"/>
        </w:trPr>
        <w:tc>
          <w:tcPr>
            <w:tcW w:w="1138" w:type="pct"/>
            <w:shd w:val="clear" w:color="auto" w:fill="auto"/>
            <w:noWrap/>
            <w:hideMark/>
          </w:tcPr>
          <w:p w14:paraId="24A66DDF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Noise exposure (recreational, firearm and occupational)</w:t>
            </w:r>
          </w:p>
        </w:tc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4DAF4E9B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967637A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B442270" w14:textId="4E8DFE8D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FEA1C4B" w14:textId="089732DD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534C61F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456BF7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EFBC1F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C7BD9F6" w14:textId="2B86FE03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36659D11" w14:textId="74CB75A1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0.30, 14.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" w:type="pct"/>
            <w:shd w:val="clear" w:color="auto" w:fill="auto"/>
            <w:vAlign w:val="center"/>
          </w:tcPr>
          <w:p w14:paraId="734761D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480D4E4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D73DE69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BC94FCE" w14:textId="211D36F8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074C94" w14:textId="78D27AAB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0.91, 7.46</w:t>
            </w:r>
          </w:p>
        </w:tc>
      </w:tr>
      <w:tr w:rsidR="00DD2606" w:rsidRPr="00DD2606" w14:paraId="662A6137" w14:textId="77777777" w:rsidTr="00C9081C">
        <w:trPr>
          <w:trHeight w:val="144"/>
        </w:trPr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142814" w14:textId="77777777" w:rsidR="006B5360" w:rsidRPr="00DD2606" w:rsidRDefault="006B5360" w:rsidP="001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eastAsia="Times New Roman" w:hAnsi="Times New Roman" w:cs="Times New Roman"/>
                <w:sz w:val="20"/>
                <w:szCs w:val="20"/>
              </w:rPr>
              <w:t>Veteran status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FE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9E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C9B" w14:textId="3C6C98B3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5B4" w14:textId="618F6AD6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  <w:r w:rsidR="00C9081C" w:rsidRPr="00DD26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24121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54F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4C5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2E37" w14:textId="56027D9D" w:rsidR="006B5360" w:rsidRPr="00DD2606" w:rsidRDefault="006B536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A56E" w14:textId="3899E320" w:rsidR="006B5360" w:rsidRPr="00DD2606" w:rsidRDefault="006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0.07, 2.</w:t>
            </w:r>
            <w:r w:rsidR="007833D6" w:rsidRPr="00DD26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F68AC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3DC3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5348" w14:textId="77777777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D622" w14:textId="7C06D06F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909" w14:textId="304B09A2" w:rsidR="006B5360" w:rsidRPr="00DD2606" w:rsidRDefault="006B5360" w:rsidP="005E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606">
              <w:rPr>
                <w:rFonts w:ascii="Times New Roman" w:hAnsi="Times New Roman" w:cs="Times New Roman"/>
                <w:sz w:val="20"/>
                <w:szCs w:val="20"/>
              </w:rPr>
              <w:t>0.56, 2.50</w:t>
            </w:r>
          </w:p>
        </w:tc>
      </w:tr>
    </w:tbl>
    <w:p w14:paraId="02E057BF" w14:textId="77777777" w:rsidR="008703C3" w:rsidRPr="00DD2606" w:rsidRDefault="008703C3" w:rsidP="009B4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606">
        <w:rPr>
          <w:rFonts w:ascii="Times New Roman" w:eastAsia="Times New Roman" w:hAnsi="Times New Roman" w:cs="Times New Roman"/>
          <w:sz w:val="24"/>
          <w:szCs w:val="24"/>
        </w:rPr>
        <w:t>OR, odds ratio.</w:t>
      </w:r>
    </w:p>
    <w:p w14:paraId="7392E8EA" w14:textId="77777777" w:rsidR="009B4C63" w:rsidRPr="00DD2606" w:rsidRDefault="009B4C63" w:rsidP="009B4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606">
        <w:rPr>
          <w:rFonts w:ascii="Times New Roman" w:eastAsia="Times New Roman" w:hAnsi="Times New Roman" w:cs="Times New Roman"/>
          <w:sz w:val="24"/>
          <w:szCs w:val="24"/>
        </w:rPr>
        <w:t>*p&lt;0.05, **p&lt;0.01, ***p&lt;0.001.</w:t>
      </w:r>
    </w:p>
    <w:p w14:paraId="65FE517E" w14:textId="37557D9E" w:rsidR="009B4C63" w:rsidRPr="00DD2606" w:rsidRDefault="009B4C63" w:rsidP="009B4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6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  <w:r w:rsidR="00BA5ABB" w:rsidRPr="00DD2606">
        <w:rPr>
          <w:rFonts w:ascii="Times New Roman" w:eastAsia="Times New Roman" w:hAnsi="Times New Roman" w:cs="Times New Roman"/>
          <w:sz w:val="24"/>
          <w:szCs w:val="24"/>
        </w:rPr>
        <w:t>Low-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frequency hearing </w:t>
      </w:r>
      <w:r w:rsidR="00BA5ABB" w:rsidRPr="00DD2606">
        <w:rPr>
          <w:rFonts w:ascii="Times New Roman" w:eastAsia="Times New Roman" w:hAnsi="Times New Roman" w:cs="Times New Roman"/>
          <w:sz w:val="24"/>
          <w:szCs w:val="24"/>
        </w:rPr>
        <w:t>loss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 was defined as a pure-tone average at low frequencies (0.5, 1 and 2 kHz) &gt; 25 dB.</w:t>
      </w:r>
    </w:p>
    <w:p w14:paraId="688942AF" w14:textId="77777777" w:rsidR="009B4C63" w:rsidRPr="00DD2606" w:rsidRDefault="009B4C63" w:rsidP="009B4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606">
        <w:rPr>
          <w:rFonts w:ascii="Times New Roman" w:eastAsia="Times New Roman" w:hAnsi="Times New Roman" w:cs="Times New Roman" w:hint="eastAsia"/>
          <w:sz w:val="24"/>
          <w:szCs w:val="24"/>
          <w:vertAlign w:val="superscript"/>
        </w:rPr>
        <w:lastRenderedPageBreak/>
        <w:t>‡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>Adjusted for age and total energy intake.</w:t>
      </w:r>
    </w:p>
    <w:p w14:paraId="74D033B3" w14:textId="00BF118F" w:rsidR="009B4C63" w:rsidRPr="00DD2606" w:rsidRDefault="009B4C63" w:rsidP="009B4C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606">
        <w:rPr>
          <w:rFonts w:ascii="Times New Roman" w:eastAsia="Times New Roman" w:hAnsi="Times New Roman" w:cs="Times New Roman" w:hint="eastAsia"/>
          <w:sz w:val="24"/>
          <w:szCs w:val="24"/>
          <w:vertAlign w:val="superscript"/>
        </w:rPr>
        <w:t>§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>Further adjusted for race, education,</w:t>
      </w:r>
      <w:r w:rsidR="009939BD" w:rsidRPr="00DD2606">
        <w:rPr>
          <w:rFonts w:ascii="Times New Roman" w:eastAsia="Times New Roman" w:hAnsi="Times New Roman" w:cs="Times New Roman"/>
          <w:sz w:val="24"/>
          <w:szCs w:val="24"/>
        </w:rPr>
        <w:t xml:space="preserve"> family income to poverty ratio,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 physical activity level, BMI, current smoking status, chronic </w:t>
      </w:r>
      <w:r w:rsidR="00F048AE" w:rsidRPr="00DD2606">
        <w:rPr>
          <w:rFonts w:ascii="Times New Roman" w:eastAsia="Times New Roman" w:hAnsi="Times New Roman" w:cs="Times New Roman"/>
          <w:sz w:val="24"/>
          <w:szCs w:val="24"/>
        </w:rPr>
        <w:t>health conditions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>, noise exposure</w:t>
      </w:r>
      <w:r w:rsidR="009939BD" w:rsidRPr="00DD260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D2606">
        <w:rPr>
          <w:rFonts w:ascii="Times New Roman" w:eastAsia="Times New Roman" w:hAnsi="Times New Roman" w:cs="Times New Roman"/>
          <w:sz w:val="24"/>
          <w:szCs w:val="24"/>
        </w:rPr>
        <w:t xml:space="preserve"> veteran status.</w:t>
      </w:r>
    </w:p>
    <w:p w14:paraId="725C4B17" w14:textId="77777777" w:rsidR="007A7D92" w:rsidRPr="00DD2606" w:rsidRDefault="007A7D92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  <w:sectPr w:rsidR="007A7D92" w:rsidRPr="00DD2606" w:rsidSect="00C0445C">
          <w:footnotePr>
            <w:numFmt w:val="chicago"/>
          </w:footnotePr>
          <w:pgSz w:w="15840" w:h="12240" w:orient="landscape"/>
          <w:pgMar w:top="1138" w:right="1138" w:bottom="1138" w:left="1138" w:header="720" w:footer="720" w:gutter="0"/>
          <w:cols w:space="720"/>
          <w:docGrid w:linePitch="360"/>
        </w:sectPr>
      </w:pPr>
    </w:p>
    <w:p w14:paraId="59B9B54E" w14:textId="285E41C6" w:rsidR="00A742BC" w:rsidRPr="00DD2606" w:rsidRDefault="008703C3" w:rsidP="000952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Supplementary Table </w:t>
      </w:r>
      <w:r w:rsidR="00710F34" w:rsidRPr="00DD2606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. Associations between Mediterranean diet component and low</w:t>
      </w:r>
      <w:r w:rsidR="00327584" w:rsidRPr="00DD2606">
        <w:rPr>
          <w:sz w:val="24"/>
          <w:szCs w:val="24"/>
          <w:lang w:eastAsia="zh-CN"/>
        </w:rPr>
        <w:t>-f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requency hearing </w:t>
      </w:r>
      <w:r w:rsidR="00327584" w:rsidRPr="00DD2606">
        <w:rPr>
          <w:rFonts w:ascii="Times New Roman" w:hAnsi="Times New Roman" w:cs="Times New Roman"/>
          <w:sz w:val="24"/>
          <w:szCs w:val="24"/>
          <w:lang w:eastAsia="zh-CN"/>
        </w:rPr>
        <w:t>loss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† </w:t>
      </w:r>
      <w:r w:rsidR="00B662D4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using multivariable logistic regression models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among men aged </w:t>
      </w:r>
      <w:r w:rsidR="00235E62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50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y</w:t>
      </w:r>
      <w:r w:rsidR="009B78F9" w:rsidRPr="00DD2606">
        <w:rPr>
          <w:rFonts w:ascii="Times New Roman" w:hAnsi="Times New Roman" w:cs="Times New Roman"/>
          <w:sz w:val="24"/>
          <w:szCs w:val="24"/>
          <w:lang w:eastAsia="zh-CN"/>
        </w:rPr>
        <w:t>ears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and older from the National Health and Nutrition Examination Surveys 2000-2006, 2009-2012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2280"/>
        <w:gridCol w:w="236"/>
        <w:gridCol w:w="1802"/>
        <w:gridCol w:w="1803"/>
        <w:gridCol w:w="264"/>
        <w:gridCol w:w="1788"/>
        <w:gridCol w:w="1789"/>
      </w:tblGrid>
      <w:tr w:rsidR="00DD2606" w:rsidRPr="00DD2606" w14:paraId="54F859D7" w14:textId="77777777" w:rsidTr="002C5DDA">
        <w:trPr>
          <w:trHeight w:val="300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63B" w14:textId="77777777" w:rsidR="008703C3" w:rsidRPr="00DD2606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F2C178E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907F6C" w14:textId="242B0AF5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Model 1</w:t>
            </w:r>
            <w:r w:rsidR="00855310" w:rsidRPr="00DD2606">
              <w:rPr>
                <w:rFonts w:ascii="Times New Roman" w:eastAsia="等线" w:hAnsi="Times New Roman" w:cs="Times New Roman" w:hint="eastAsia"/>
                <w:bCs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47752E19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764314" w14:textId="6938137B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Model 2</w:t>
            </w:r>
            <w:r w:rsidR="00855310" w:rsidRPr="00DD2606">
              <w:rPr>
                <w:rFonts w:ascii="Times New Roman" w:eastAsia="等线" w:hAnsi="Times New Roman" w:cs="Times New Roman" w:hint="eastAsia"/>
                <w:bCs/>
                <w:sz w:val="24"/>
                <w:szCs w:val="24"/>
                <w:vertAlign w:val="superscript"/>
              </w:rPr>
              <w:t>§</w:t>
            </w:r>
          </w:p>
        </w:tc>
      </w:tr>
      <w:tr w:rsidR="00DD2606" w:rsidRPr="00DD2606" w14:paraId="473ACADF" w14:textId="77777777" w:rsidTr="002C5DDA">
        <w:trPr>
          <w:trHeight w:val="315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6572" w14:textId="77777777" w:rsidR="008703C3" w:rsidRPr="00DD2606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MDS Component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28FA62D" w14:textId="77777777" w:rsidR="008703C3" w:rsidRPr="00DD2606" w:rsidRDefault="008703C3" w:rsidP="00870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6C511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Odds Ratio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230A45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95% CI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DE4E3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2C0EA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Odds Ratio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FB2CB" w14:textId="77777777" w:rsidR="008703C3" w:rsidRPr="00DD2606" w:rsidRDefault="008703C3" w:rsidP="0087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95% CI</w:t>
            </w:r>
          </w:p>
        </w:tc>
      </w:tr>
      <w:tr w:rsidR="00DD2606" w:rsidRPr="00DD2606" w14:paraId="4AE4791A" w14:textId="77777777" w:rsidTr="00FA42DA">
        <w:trPr>
          <w:trHeight w:val="282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E89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21FB938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62C" w14:textId="7038D7C4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075A" w14:textId="01A9CA73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327584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3.9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5DACA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214" w14:textId="7B608FFA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C47" w14:textId="69C840FE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0.52, 4.3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606" w:rsidRPr="00DD2606" w14:paraId="7C837FC0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06B748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236" w:type="dxa"/>
            <w:shd w:val="clear" w:color="auto" w:fill="auto"/>
          </w:tcPr>
          <w:p w14:paraId="2EB22105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02A98AD2" w14:textId="508A9B4B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Pr="00DD2606">
              <w:rPr>
                <w:rFonts w:ascii="Times New Roman" w:eastAsia="等线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D3F5123" w14:textId="4272385A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3.19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4118840F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648F03D8" w14:textId="32E89F1A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606">
              <w:rPr>
                <w:rFonts w:ascii="Times New Roman" w:eastAsia="等线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D9371D9" w14:textId="212C6A16" w:rsidR="00D634E6" w:rsidRPr="00DD2606" w:rsidRDefault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1.09, 3.9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606" w:rsidRPr="00DD2606" w14:paraId="59C0ADB9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BC8D47F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Fatty acids ratio</w:t>
            </w:r>
          </w:p>
        </w:tc>
        <w:tc>
          <w:tcPr>
            <w:tcW w:w="236" w:type="dxa"/>
            <w:shd w:val="clear" w:color="auto" w:fill="auto"/>
          </w:tcPr>
          <w:p w14:paraId="428CEDC5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338A6C0B" w14:textId="3FEE85F7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606">
              <w:rPr>
                <w:rFonts w:ascii="Times New Roman" w:eastAsia="等线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05FB4CA" w14:textId="66B69D88" w:rsidR="00D634E6" w:rsidRPr="00DD2606" w:rsidRDefault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3.9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52A79E92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037B242E" w14:textId="40C58418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DD2606">
              <w:rPr>
                <w:rFonts w:ascii="Times New Roman" w:eastAsia="等线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627A3B9" w14:textId="06C64F1D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1.24, 4.1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2606" w:rsidRPr="00DD2606" w14:paraId="47110D99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D570EA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236" w:type="dxa"/>
            <w:shd w:val="clear" w:color="auto" w:fill="auto"/>
          </w:tcPr>
          <w:p w14:paraId="4A59B1A0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6E002130" w14:textId="23C59F7D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6061504" w14:textId="6F84363B" w:rsidR="00D634E6" w:rsidRPr="00DD2606" w:rsidRDefault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0.64, 2.2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261078F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5F6BA8E7" w14:textId="3E216723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03B895A" w14:textId="6B58A6F2" w:rsidR="00D634E6" w:rsidRPr="00DD2606" w:rsidRDefault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0.83, 3.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2606" w:rsidRPr="00DD2606" w14:paraId="4D90FA18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443807E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Fruits and nuts</w:t>
            </w:r>
          </w:p>
        </w:tc>
        <w:tc>
          <w:tcPr>
            <w:tcW w:w="236" w:type="dxa"/>
            <w:shd w:val="clear" w:color="auto" w:fill="auto"/>
          </w:tcPr>
          <w:p w14:paraId="5CA560C7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4F7E87A3" w14:textId="411F1FFD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7584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4264DC8" w14:textId="4309757E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2.73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0C82DC22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1343BC1A" w14:textId="572531A5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893EA51" w14:textId="168B4A12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3.4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606" w:rsidRPr="00DD2606" w14:paraId="657D2807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DD74E4C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236" w:type="dxa"/>
            <w:shd w:val="clear" w:color="auto" w:fill="auto"/>
          </w:tcPr>
          <w:p w14:paraId="57E3A2CF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52E9B9F0" w14:textId="78A5429E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B8F04C0" w14:textId="008370C1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0.35, 1.94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68B62E69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01F6B4E" w14:textId="4D893A4F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0645E29" w14:textId="248ECA42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0.37, 1.42</w:t>
            </w:r>
          </w:p>
        </w:tc>
      </w:tr>
      <w:tr w:rsidR="00DD2606" w:rsidRPr="00DD2606" w14:paraId="1210FDC4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D758C48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Meat</w:t>
            </w:r>
          </w:p>
        </w:tc>
        <w:tc>
          <w:tcPr>
            <w:tcW w:w="236" w:type="dxa"/>
            <w:shd w:val="clear" w:color="auto" w:fill="auto"/>
          </w:tcPr>
          <w:p w14:paraId="719363AB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3E639C32" w14:textId="14F217F3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E6BF46C" w14:textId="76F99C6F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0.79, 2.5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5E8C86EF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50216566" w14:textId="0DEDEB50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7584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C3BED72" w14:textId="12B93D65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0.64, 2.25</w:t>
            </w:r>
          </w:p>
        </w:tc>
      </w:tr>
      <w:tr w:rsidR="00DD2606" w:rsidRPr="00DD2606" w14:paraId="1483219C" w14:textId="77777777" w:rsidTr="00FA42DA">
        <w:trPr>
          <w:trHeight w:val="282"/>
        </w:trPr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0E40964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236" w:type="dxa"/>
            <w:shd w:val="clear" w:color="auto" w:fill="auto"/>
          </w:tcPr>
          <w:p w14:paraId="37491C38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14:paraId="0ACC507C" w14:textId="67750995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B386B1A" w14:textId="0FFD7452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0.54, 1.33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1E71BE48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0C9D90F9" w14:textId="09642371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3CF5882" w14:textId="6F85F4E5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, 1.3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606" w:rsidRPr="00DD2606" w14:paraId="21A4A507" w14:textId="77777777" w:rsidTr="00FA42DA">
        <w:trPr>
          <w:trHeight w:val="282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1DC" w14:textId="77777777" w:rsidR="00D634E6" w:rsidRPr="00DD2606" w:rsidRDefault="00D634E6" w:rsidP="00D6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Whole grains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DF8B3A3" w14:textId="77777777" w:rsidR="00D634E6" w:rsidRPr="00DD2606" w:rsidRDefault="00D634E6" w:rsidP="00D63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F54" w14:textId="0916537F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327584" w:rsidRPr="00DD2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E8E" w14:textId="0110D70D" w:rsidR="00D634E6" w:rsidRPr="00DD2606" w:rsidRDefault="00D634E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0.48, 1.6</w:t>
            </w:r>
            <w:r w:rsidR="006543B0" w:rsidRPr="00DD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13401" w14:textId="77777777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579" w14:textId="7F2E38E9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738" w14:textId="2B4A453F" w:rsidR="00D634E6" w:rsidRPr="00DD2606" w:rsidRDefault="00D634E6" w:rsidP="00D6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0.55, 1.79</w:t>
            </w:r>
          </w:p>
        </w:tc>
      </w:tr>
    </w:tbl>
    <w:p w14:paraId="445BD489" w14:textId="77777777" w:rsidR="008703C3" w:rsidRPr="00DD2606" w:rsidRDefault="008703C3" w:rsidP="008703C3">
      <w:pPr>
        <w:spacing w:after="0"/>
        <w:rPr>
          <w:rFonts w:ascii="Times New Roman" w:eastAsia="等线" w:hAnsi="Times New Roman" w:cs="Times New Roman"/>
          <w:bCs/>
          <w:sz w:val="24"/>
          <w:szCs w:val="24"/>
        </w:rPr>
      </w:pPr>
      <w:r w:rsidRPr="00DD2606">
        <w:rPr>
          <w:rFonts w:ascii="Times New Roman" w:eastAsia="等线" w:hAnsi="Times New Roman" w:cs="Times New Roman"/>
          <w:bCs/>
          <w:sz w:val="24"/>
          <w:szCs w:val="24"/>
          <w:vertAlign w:val="superscript"/>
        </w:rPr>
        <w:t>*</w:t>
      </w:r>
      <w:r w:rsidRPr="00DD2606">
        <w:rPr>
          <w:rFonts w:ascii="Times New Roman" w:eastAsia="等线" w:hAnsi="Times New Roman" w:cs="Times New Roman"/>
          <w:bCs/>
          <w:sz w:val="24"/>
          <w:szCs w:val="24"/>
        </w:rPr>
        <w:t xml:space="preserve">p&lt;0.05, </w:t>
      </w:r>
      <w:r w:rsidRPr="00DD2606">
        <w:rPr>
          <w:rFonts w:ascii="Times New Roman" w:eastAsia="等线" w:hAnsi="Times New Roman" w:cs="Times New Roman"/>
          <w:bCs/>
          <w:sz w:val="24"/>
          <w:szCs w:val="24"/>
          <w:vertAlign w:val="superscript"/>
        </w:rPr>
        <w:t>**</w:t>
      </w:r>
      <w:r w:rsidRPr="00DD2606">
        <w:rPr>
          <w:rFonts w:ascii="Times New Roman" w:eastAsia="等线" w:hAnsi="Times New Roman" w:cs="Times New Roman"/>
          <w:bCs/>
          <w:sz w:val="24"/>
          <w:szCs w:val="24"/>
        </w:rPr>
        <w:t xml:space="preserve">p&lt;0.01, </w:t>
      </w:r>
      <w:r w:rsidRPr="00DD2606">
        <w:rPr>
          <w:rFonts w:ascii="Times New Roman" w:eastAsia="等线" w:hAnsi="Times New Roman" w:cs="Times New Roman"/>
          <w:bCs/>
          <w:sz w:val="24"/>
          <w:szCs w:val="24"/>
          <w:vertAlign w:val="superscript"/>
        </w:rPr>
        <w:t>***</w:t>
      </w:r>
      <w:r w:rsidRPr="00DD2606">
        <w:rPr>
          <w:rFonts w:ascii="Times New Roman" w:eastAsia="等线" w:hAnsi="Times New Roman" w:cs="Times New Roman"/>
          <w:bCs/>
          <w:sz w:val="24"/>
          <w:szCs w:val="24"/>
        </w:rPr>
        <w:t>p&lt;0.001.</w:t>
      </w:r>
    </w:p>
    <w:p w14:paraId="11F56131" w14:textId="5D213820" w:rsidR="008703C3" w:rsidRPr="00DD2606" w:rsidRDefault="008703C3" w:rsidP="008703C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等线" w:hAnsi="Times New Roman" w:cs="Times New Roman"/>
          <w:b/>
          <w:bCs/>
          <w:sz w:val="24"/>
          <w:szCs w:val="24"/>
          <w:vertAlign w:val="superscript"/>
        </w:rPr>
        <w:t>†</w:t>
      </w:r>
      <w:r w:rsidR="00327584" w:rsidRPr="00DD2606">
        <w:rPr>
          <w:rFonts w:ascii="Times New Roman" w:hAnsi="Times New Roman" w:cs="Times New Roman"/>
          <w:sz w:val="24"/>
          <w:szCs w:val="24"/>
          <w:lang w:eastAsia="zh-CN"/>
        </w:rPr>
        <w:t>Low-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frequency hearing </w:t>
      </w:r>
      <w:r w:rsidR="00327584" w:rsidRPr="00DD2606">
        <w:rPr>
          <w:rFonts w:ascii="Times New Roman" w:hAnsi="Times New Roman" w:cs="Times New Roman"/>
          <w:sz w:val="24"/>
          <w:szCs w:val="24"/>
          <w:lang w:eastAsia="zh-CN"/>
        </w:rPr>
        <w:t>loss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was defined as a pure-tone average at low frequencies (0.5, 1 and 2 kHz) &gt; 25 dB.</w:t>
      </w:r>
    </w:p>
    <w:p w14:paraId="0D9E4AFA" w14:textId="77777777" w:rsidR="008703C3" w:rsidRPr="00DD2606" w:rsidRDefault="008703C3" w:rsidP="008703C3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等线" w:hAnsi="Times New Roman" w:cs="Times New Roman" w:hint="eastAsia"/>
          <w:bCs/>
          <w:sz w:val="24"/>
          <w:szCs w:val="24"/>
          <w:vertAlign w:val="superscript"/>
        </w:rPr>
        <w:t>‡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Adjusted for age and total energy intake.</w:t>
      </w:r>
    </w:p>
    <w:p w14:paraId="0CAF18D0" w14:textId="2AE33F90" w:rsidR="008E1710" w:rsidRPr="00DD2606" w:rsidRDefault="008703C3" w:rsidP="005E4D6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DD2606">
        <w:rPr>
          <w:rFonts w:ascii="Times New Roman" w:eastAsia="等线" w:hAnsi="Times New Roman" w:cs="Times New Roman" w:hint="eastAsia"/>
          <w:bCs/>
          <w:sz w:val="24"/>
          <w:szCs w:val="24"/>
          <w:vertAlign w:val="superscript"/>
        </w:rPr>
        <w:t>§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Further adjusted for race, education, </w:t>
      </w:r>
      <w:r w:rsidR="009939BD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family income to poverty ratio, 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physical activity level, BMI, current smoking status, chronic </w:t>
      </w:r>
      <w:r w:rsidR="00F048AE" w:rsidRPr="00DD2606">
        <w:rPr>
          <w:rFonts w:ascii="Times New Roman" w:hAnsi="Times New Roman" w:cs="Times New Roman"/>
          <w:sz w:val="24"/>
          <w:szCs w:val="24"/>
          <w:lang w:eastAsia="zh-CN"/>
        </w:rPr>
        <w:t>health conditions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>, noise exposure</w:t>
      </w:r>
      <w:r w:rsidR="009939BD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and</w:t>
      </w:r>
      <w:r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veteran status</w:t>
      </w:r>
      <w:r w:rsidR="009939BD" w:rsidRPr="00DD260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B3032" w:rsidRPr="00DD26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BFAC66A" w14:textId="77777777" w:rsidR="00F22829" w:rsidRPr="00DD2606" w:rsidRDefault="00F22829" w:rsidP="005E4D6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  <w:sectPr w:rsidR="00F22829" w:rsidRPr="00DD2606" w:rsidSect="00C0445C">
          <w:footnotePr>
            <w:numFmt w:val="chicago"/>
          </w:footnotePr>
          <w:pgSz w:w="12240" w:h="15840"/>
          <w:pgMar w:top="1138" w:right="1138" w:bottom="1138" w:left="1138" w:header="720" w:footer="720" w:gutter="0"/>
          <w:cols w:space="720"/>
          <w:docGrid w:linePitch="360"/>
        </w:sectPr>
      </w:pPr>
    </w:p>
    <w:p w14:paraId="4A5ED1B7" w14:textId="0AAC29D1" w:rsidR="00F22829" w:rsidRPr="00DD2606" w:rsidRDefault="00C72127" w:rsidP="00F22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06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710F34" w:rsidRPr="00DD2606">
        <w:rPr>
          <w:rFonts w:ascii="Times New Roman" w:hAnsi="Times New Roman" w:cs="Times New Roman"/>
          <w:sz w:val="24"/>
          <w:szCs w:val="24"/>
        </w:rPr>
        <w:t>5</w:t>
      </w:r>
      <w:r w:rsidR="00F22829" w:rsidRPr="00DD2606">
        <w:rPr>
          <w:rFonts w:ascii="Times New Roman" w:hAnsi="Times New Roman" w:cs="Times New Roman"/>
          <w:sz w:val="24"/>
          <w:szCs w:val="24"/>
        </w:rPr>
        <w:t>. Socio-demographic and health characteristics of participants aged 50 y</w:t>
      </w:r>
      <w:r w:rsidR="009B78F9" w:rsidRPr="00DD2606">
        <w:rPr>
          <w:rFonts w:ascii="Times New Roman" w:hAnsi="Times New Roman" w:cs="Times New Roman"/>
          <w:sz w:val="24"/>
          <w:szCs w:val="24"/>
        </w:rPr>
        <w:t>ears</w:t>
      </w:r>
      <w:r w:rsidR="00F22829" w:rsidRPr="00DD2606">
        <w:rPr>
          <w:rFonts w:ascii="Times New Roman" w:hAnsi="Times New Roman" w:cs="Times New Roman"/>
          <w:sz w:val="24"/>
          <w:szCs w:val="24"/>
        </w:rPr>
        <w:t xml:space="preserve"> and older from the National Health and Nutrition Examinati</w:t>
      </w:r>
      <w:r w:rsidR="00F45FFE" w:rsidRPr="00DD2606">
        <w:rPr>
          <w:rFonts w:ascii="Times New Roman" w:hAnsi="Times New Roman" w:cs="Times New Roman"/>
          <w:sz w:val="24"/>
          <w:szCs w:val="24"/>
        </w:rPr>
        <w:t xml:space="preserve">on Surveys 2000-2006, 2009-2012 by </w:t>
      </w:r>
      <w:r w:rsidR="002E3D53" w:rsidRPr="00DD2606">
        <w:rPr>
          <w:rFonts w:ascii="Times New Roman" w:hAnsi="Times New Roman" w:cs="Times New Roman"/>
          <w:sz w:val="24"/>
          <w:szCs w:val="24"/>
        </w:rPr>
        <w:t>audiometry assessment status</w:t>
      </w:r>
      <w:r w:rsidR="00F45FFE" w:rsidRPr="00DD2606">
        <w:rPr>
          <w:rFonts w:ascii="Times New Roman" w:hAnsi="Times New Roman" w:cs="Times New Roman"/>
          <w:sz w:val="24"/>
          <w:szCs w:val="24"/>
        </w:rPr>
        <w:t>,</w:t>
      </w:r>
      <w:r w:rsidR="00932427" w:rsidRPr="00DD2606">
        <w:rPr>
          <w:rFonts w:ascii="Times New Roman" w:hAnsi="Times New Roman" w:cs="Times New Roman"/>
          <w:sz w:val="24"/>
          <w:szCs w:val="24"/>
        </w:rPr>
        <w:t xml:space="preserve"> unweighted</w:t>
      </w:r>
      <w:r w:rsidR="001E6BD2" w:rsidRPr="00DD2606">
        <w:rPr>
          <w:rFonts w:ascii="Times New Roman" w:hAnsi="Times New Roman" w:cs="Times New Roman"/>
          <w:sz w:val="24"/>
          <w:szCs w:val="24"/>
        </w:rPr>
        <w:t xml:space="preserve"> analysis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08"/>
        <w:gridCol w:w="2334"/>
        <w:gridCol w:w="359"/>
        <w:gridCol w:w="2334"/>
        <w:gridCol w:w="271"/>
        <w:gridCol w:w="1058"/>
      </w:tblGrid>
      <w:tr w:rsidR="00DD2606" w:rsidRPr="00DD2606" w14:paraId="34BB2846" w14:textId="77777777" w:rsidTr="00337104">
        <w:trPr>
          <w:trHeight w:val="530"/>
        </w:trPr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4A1" w14:textId="77777777" w:rsidR="004E713F" w:rsidRPr="00DD2606" w:rsidRDefault="004E713F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96E71" w14:textId="77777777" w:rsidR="002E3D53" w:rsidRPr="00DD2606" w:rsidRDefault="000A31F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Analytical Sample</w:t>
            </w:r>
            <w:r w:rsidR="000D76F0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D53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with complete auditory data </w:t>
            </w:r>
          </w:p>
          <w:p w14:paraId="4137EF00" w14:textId="3FA407B7" w:rsidR="004E713F" w:rsidRPr="00DD2606" w:rsidRDefault="000D76F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25BDF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="008A0340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  <w:r w:rsidR="009D34B1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14:paraId="19D8AB0B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3B9E93" w14:textId="77777777" w:rsidR="002E3D53" w:rsidRPr="00DD2606" w:rsidRDefault="000A31F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Excluded Sample</w:t>
            </w:r>
            <w:r w:rsidR="000D76F0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D53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with incomplete auditory data </w:t>
            </w:r>
          </w:p>
          <w:p w14:paraId="695E0F4E" w14:textId="2C21580C" w:rsidR="004E713F" w:rsidRPr="00DD2606" w:rsidRDefault="000D76F0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(n</w:t>
            </w:r>
            <w:r w:rsidR="00525BDF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0340"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759</w:t>
            </w:r>
            <w:r w:rsidR="00337104" w:rsidRPr="00DD2606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  <w:vertAlign w:val="superscript"/>
              </w:rPr>
              <w:t>†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6" w:type="pct"/>
            <w:tcBorders>
              <w:top w:val="single" w:sz="4" w:space="0" w:color="auto"/>
            </w:tcBorders>
            <w:vAlign w:val="center"/>
          </w:tcPr>
          <w:p w14:paraId="587E0EEF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DA2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606" w:rsidRPr="00DD2606" w14:paraId="07600371" w14:textId="77777777" w:rsidTr="00337104">
        <w:trPr>
          <w:trHeight w:val="330"/>
        </w:trPr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D6A8" w14:textId="77777777" w:rsidR="004E713F" w:rsidRPr="00DD2606" w:rsidRDefault="004E713F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A9C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Mean (SD) or n (%)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7957399F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8A2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Mean (SD) or n (%)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14:paraId="1E0299AC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B1D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p-value</w:t>
            </w:r>
          </w:p>
        </w:tc>
      </w:tr>
      <w:tr w:rsidR="00DD2606" w:rsidRPr="00DD2606" w14:paraId="7266177E" w14:textId="77777777" w:rsidTr="00337104">
        <w:trPr>
          <w:trHeight w:val="282"/>
        </w:trPr>
        <w:tc>
          <w:tcPr>
            <w:tcW w:w="181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70B99B" w14:textId="77777777" w:rsidR="004E713F" w:rsidRPr="00DD2606" w:rsidRDefault="004E713F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Age (years), mean (SD)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48D2196" w14:textId="12C8CAF4" w:rsidR="004E713F" w:rsidRPr="00DD2606" w:rsidRDefault="00297B24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(9.7)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14:paraId="754E4CC2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7E3A370" w14:textId="3C1EB374" w:rsidR="004E713F" w:rsidRPr="00DD2606" w:rsidRDefault="00297B24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66.5 (9.9)</w:t>
            </w:r>
          </w:p>
        </w:tc>
        <w:tc>
          <w:tcPr>
            <w:tcW w:w="136" w:type="pct"/>
            <w:tcBorders>
              <w:top w:val="single" w:sz="4" w:space="0" w:color="auto"/>
            </w:tcBorders>
          </w:tcPr>
          <w:p w14:paraId="5301EE5B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A4C0B9C" w14:textId="47A556AB" w:rsidR="004E713F" w:rsidRPr="00DD2606" w:rsidRDefault="00297B24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D2606" w:rsidRPr="00DD2606" w14:paraId="5CF6F31D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650411EE" w14:textId="6B1CC51A" w:rsidR="004E713F" w:rsidRPr="00DD2606" w:rsidRDefault="004E713F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6830C36E" w14:textId="7B59BFEE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31C64959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1EF8B4E0" w14:textId="66A5A28C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463FAB2C" w14:textId="77777777" w:rsidR="004E713F" w:rsidRPr="00DD2606" w:rsidRDefault="004E713F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3B418E25" w14:textId="00D7478E" w:rsidR="004E713F" w:rsidRPr="00DD2606" w:rsidRDefault="001E6BD2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606" w:rsidRPr="00DD2606" w14:paraId="55ACED1B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4298147D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Men</w:t>
            </w:r>
          </w:p>
        </w:tc>
        <w:tc>
          <w:tcPr>
            <w:tcW w:w="1171" w:type="pct"/>
            <w:shd w:val="clear" w:color="auto" w:fill="auto"/>
            <w:noWrap/>
          </w:tcPr>
          <w:p w14:paraId="5F56CFCE" w14:textId="1257AE48" w:rsidR="001E6BD2" w:rsidRPr="00DD2606" w:rsidRDefault="000D76F0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(46.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206F0E38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5F8141E6" w14:textId="1E1DE140" w:rsidR="001E6BD2" w:rsidRPr="00DD2606" w:rsidRDefault="000D76F0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4353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(49.7)</w:t>
            </w:r>
          </w:p>
        </w:tc>
        <w:tc>
          <w:tcPr>
            <w:tcW w:w="136" w:type="pct"/>
          </w:tcPr>
          <w:p w14:paraId="7CCA004C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55DE8BFB" w14:textId="273AD098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773ED8E6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6611053D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Women</w:t>
            </w:r>
          </w:p>
        </w:tc>
        <w:tc>
          <w:tcPr>
            <w:tcW w:w="1171" w:type="pct"/>
            <w:shd w:val="clear" w:color="auto" w:fill="auto"/>
            <w:noWrap/>
          </w:tcPr>
          <w:p w14:paraId="3602EC99" w14:textId="66F01856" w:rsidR="001E6BD2" w:rsidRPr="00DD2606" w:rsidRDefault="000D76F0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293B719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688176AF" w14:textId="6454293C" w:rsidR="001E6BD2" w:rsidRPr="00DD2606" w:rsidRDefault="000D76F0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4406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(50.3)</w:t>
            </w:r>
          </w:p>
        </w:tc>
        <w:tc>
          <w:tcPr>
            <w:tcW w:w="136" w:type="pct"/>
          </w:tcPr>
          <w:p w14:paraId="49B306B1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E4DBC55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4D0CD71D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4320AE77" w14:textId="7426BB2C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57D1E7C4" w14:textId="205AE73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2AB5308F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04149613" w14:textId="541763C2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24CE0C41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72B60C90" w14:textId="2E57C9C0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D2606" w:rsidRPr="00DD2606" w14:paraId="0AA42FF0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19253E81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Non-Hispanic White</w:t>
            </w:r>
          </w:p>
        </w:tc>
        <w:tc>
          <w:tcPr>
            <w:tcW w:w="1171" w:type="pct"/>
            <w:shd w:val="clear" w:color="auto" w:fill="auto"/>
            <w:noWrap/>
          </w:tcPr>
          <w:p w14:paraId="44DBA378" w14:textId="44393B34" w:rsidR="001E6BD2" w:rsidRPr="00DD2606" w:rsidRDefault="0066370C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(51.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391B0CCF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5DC72F59" w14:textId="49615595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4787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(54.7)</w:t>
            </w:r>
          </w:p>
        </w:tc>
        <w:tc>
          <w:tcPr>
            <w:tcW w:w="136" w:type="pct"/>
          </w:tcPr>
          <w:p w14:paraId="3D70547B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4F94A4D" w14:textId="5EAFB8F6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359B50D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57CFB3FF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Non-Hispanic Black</w:t>
            </w:r>
          </w:p>
        </w:tc>
        <w:tc>
          <w:tcPr>
            <w:tcW w:w="1171" w:type="pct"/>
            <w:shd w:val="clear" w:color="auto" w:fill="auto"/>
            <w:noWrap/>
          </w:tcPr>
          <w:p w14:paraId="5639251D" w14:textId="62A10CC2" w:rsidR="001E6BD2" w:rsidRPr="00DD2606" w:rsidRDefault="00E25095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66370C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(24.5)</w:t>
            </w:r>
          </w:p>
        </w:tc>
        <w:tc>
          <w:tcPr>
            <w:tcW w:w="180" w:type="pct"/>
          </w:tcPr>
          <w:p w14:paraId="69519D7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7B1255C3" w14:textId="1FEEAC9D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1686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(19.3)</w:t>
            </w:r>
          </w:p>
        </w:tc>
        <w:tc>
          <w:tcPr>
            <w:tcW w:w="136" w:type="pct"/>
          </w:tcPr>
          <w:p w14:paraId="097105E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4228E30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7934492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22788619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Hispanic</w:t>
            </w:r>
          </w:p>
        </w:tc>
        <w:tc>
          <w:tcPr>
            <w:tcW w:w="1171" w:type="pct"/>
            <w:shd w:val="clear" w:color="auto" w:fill="auto"/>
            <w:noWrap/>
          </w:tcPr>
          <w:p w14:paraId="04BD1F96" w14:textId="01CEA1DF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6671814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2B7A4F93" w14:textId="513DE9C8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(21.2)</w:t>
            </w:r>
          </w:p>
        </w:tc>
        <w:tc>
          <w:tcPr>
            <w:tcW w:w="136" w:type="pct"/>
          </w:tcPr>
          <w:p w14:paraId="0E4B83C3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6AFCA43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14ADDE8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65E6B36E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1171" w:type="pct"/>
            <w:shd w:val="clear" w:color="auto" w:fill="auto"/>
            <w:noWrap/>
          </w:tcPr>
          <w:p w14:paraId="5E7E7C91" w14:textId="35D2D0FE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(7.3)</w:t>
            </w:r>
          </w:p>
        </w:tc>
        <w:tc>
          <w:tcPr>
            <w:tcW w:w="180" w:type="pct"/>
          </w:tcPr>
          <w:p w14:paraId="357DBF50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34212479" w14:textId="5CAFC4E3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1857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136" w:type="pct"/>
          </w:tcPr>
          <w:p w14:paraId="76810993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7E72C99F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2A5620EA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664CA979" w14:textId="461722B8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260E69CA" w14:textId="6F39335E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11FD344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39CACBED" w14:textId="6C78BEB6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33FE17EB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1D964EB4" w14:textId="6E1C8A0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D2606" w:rsidRPr="00DD2606" w14:paraId="0479855A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58FE0952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High School or Less</w:t>
            </w:r>
          </w:p>
        </w:tc>
        <w:tc>
          <w:tcPr>
            <w:tcW w:w="1171" w:type="pct"/>
            <w:shd w:val="clear" w:color="auto" w:fill="auto"/>
            <w:noWrap/>
          </w:tcPr>
          <w:p w14:paraId="24B862EF" w14:textId="69376A0D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(48.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50B843F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48152098" w14:textId="7F70EAAB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5099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(58.5)</w:t>
            </w:r>
          </w:p>
        </w:tc>
        <w:tc>
          <w:tcPr>
            <w:tcW w:w="136" w:type="pct"/>
          </w:tcPr>
          <w:p w14:paraId="6D903F55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3456E41A" w14:textId="3A99558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0B1F06E6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44FD813F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Some College</w:t>
            </w:r>
          </w:p>
        </w:tc>
        <w:tc>
          <w:tcPr>
            <w:tcW w:w="1171" w:type="pct"/>
            <w:shd w:val="clear" w:color="auto" w:fill="auto"/>
            <w:noWrap/>
          </w:tcPr>
          <w:p w14:paraId="4C542687" w14:textId="3EA86F50" w:rsidR="001E6BD2" w:rsidRPr="00DD2606" w:rsidRDefault="005F639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(27.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5356DE4F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469B71AA" w14:textId="1BF1BABC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2052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(23.6)</w:t>
            </w:r>
          </w:p>
        </w:tc>
        <w:tc>
          <w:tcPr>
            <w:tcW w:w="136" w:type="pct"/>
          </w:tcPr>
          <w:p w14:paraId="54644EF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AA806F1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05B2F0F6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405853A3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College Graduate</w:t>
            </w:r>
          </w:p>
        </w:tc>
        <w:tc>
          <w:tcPr>
            <w:tcW w:w="1171" w:type="pct"/>
            <w:shd w:val="clear" w:color="auto" w:fill="auto"/>
            <w:noWrap/>
          </w:tcPr>
          <w:p w14:paraId="178D62E4" w14:textId="5EC31538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(23.7)</w:t>
            </w:r>
          </w:p>
        </w:tc>
        <w:tc>
          <w:tcPr>
            <w:tcW w:w="180" w:type="pct"/>
          </w:tcPr>
          <w:p w14:paraId="2617940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7196AA28" w14:textId="70108B54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1559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(17.9)</w:t>
            </w:r>
          </w:p>
        </w:tc>
        <w:tc>
          <w:tcPr>
            <w:tcW w:w="136" w:type="pct"/>
          </w:tcPr>
          <w:p w14:paraId="3C0AA3A9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0286BAA5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3F5F93B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3CD2B681" w14:textId="6077233C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Family income to poverty ratio, mean (SD)</w:t>
            </w:r>
          </w:p>
        </w:tc>
        <w:tc>
          <w:tcPr>
            <w:tcW w:w="1171" w:type="pct"/>
            <w:shd w:val="clear" w:color="auto" w:fill="auto"/>
            <w:noWrap/>
          </w:tcPr>
          <w:p w14:paraId="7AB058FA" w14:textId="7D11F848" w:rsidR="001E6BD2" w:rsidRPr="00DD2606" w:rsidRDefault="001E6BD2" w:rsidP="00E2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34B1" w:rsidRPr="00DD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180" w:type="pct"/>
          </w:tcPr>
          <w:p w14:paraId="5A5275D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287F9F3C" w14:textId="1BD18B31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hAnsi="Times New Roman" w:cs="Times New Roman"/>
                <w:sz w:val="24"/>
                <w:szCs w:val="24"/>
              </w:rPr>
              <w:t>2.6 (1.6)</w:t>
            </w:r>
          </w:p>
        </w:tc>
        <w:tc>
          <w:tcPr>
            <w:tcW w:w="136" w:type="pct"/>
          </w:tcPr>
          <w:p w14:paraId="430C8A60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4AE49CC8" w14:textId="6F70FFA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D2606" w:rsidRPr="00DD2606" w14:paraId="07C22AFF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3448E43D" w14:textId="1B2687C8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activity level,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6B68B719" w14:textId="13E6B600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2B452A1A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176CF034" w14:textId="73580C8F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4947BCA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5A36EA2A" w14:textId="356ED46C" w:rsidR="001E6BD2" w:rsidRPr="00DD2606" w:rsidRDefault="00CB4B6F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606" w:rsidRPr="00DD2606" w14:paraId="014D8DB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09E79578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Vigorous</w:t>
            </w:r>
          </w:p>
        </w:tc>
        <w:tc>
          <w:tcPr>
            <w:tcW w:w="1171" w:type="pct"/>
            <w:shd w:val="clear" w:color="auto" w:fill="auto"/>
            <w:noWrap/>
          </w:tcPr>
          <w:p w14:paraId="145DC2CF" w14:textId="77D80D38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(14.3)</w:t>
            </w:r>
          </w:p>
        </w:tc>
        <w:tc>
          <w:tcPr>
            <w:tcW w:w="180" w:type="pct"/>
          </w:tcPr>
          <w:p w14:paraId="6C074B19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6ED8FE5B" w14:textId="007A134E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1109 </w:t>
            </w:r>
            <w:r w:rsidR="00CB4B6F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(12.7)</w:t>
            </w:r>
          </w:p>
        </w:tc>
        <w:tc>
          <w:tcPr>
            <w:tcW w:w="136" w:type="pct"/>
          </w:tcPr>
          <w:p w14:paraId="15A2E811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852888F" w14:textId="0BF3446D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09635771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1741C4E7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Moderate</w:t>
            </w:r>
          </w:p>
        </w:tc>
        <w:tc>
          <w:tcPr>
            <w:tcW w:w="1171" w:type="pct"/>
            <w:shd w:val="clear" w:color="auto" w:fill="auto"/>
            <w:noWrap/>
          </w:tcPr>
          <w:p w14:paraId="512B8039" w14:textId="36802351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4B6F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  <w:r w:rsidR="001E6BD2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0CE2F9CB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7A958BE7" w14:textId="6C5EBDB3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2686 </w:t>
            </w:r>
            <w:r w:rsidR="00CB4B6F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(30.7)</w:t>
            </w:r>
          </w:p>
        </w:tc>
        <w:tc>
          <w:tcPr>
            <w:tcW w:w="136" w:type="pct"/>
          </w:tcPr>
          <w:p w14:paraId="56250EBC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6D3E482A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22743432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431E37FB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 vigorous or moderate</w:t>
            </w:r>
          </w:p>
        </w:tc>
        <w:tc>
          <w:tcPr>
            <w:tcW w:w="1171" w:type="pct"/>
            <w:shd w:val="clear" w:color="auto" w:fill="auto"/>
            <w:noWrap/>
          </w:tcPr>
          <w:p w14:paraId="79567F48" w14:textId="6CD7AB92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B6F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(53.1)</w:t>
            </w:r>
          </w:p>
        </w:tc>
        <w:tc>
          <w:tcPr>
            <w:tcW w:w="180" w:type="pct"/>
          </w:tcPr>
          <w:p w14:paraId="065DEAF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5C0BB84E" w14:textId="668ED1CD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4952 </w:t>
            </w:r>
            <w:r w:rsidR="00CB4B6F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(56.6)</w:t>
            </w:r>
          </w:p>
        </w:tc>
        <w:tc>
          <w:tcPr>
            <w:tcW w:w="136" w:type="pct"/>
          </w:tcPr>
          <w:p w14:paraId="48AA797A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6700BD8A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627C82E3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</w:tcPr>
          <w:p w14:paraId="481B2863" w14:textId="3E3C4EDD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BMI (kg/m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54E933D5" w14:textId="2D4FA8AD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1176525D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0342876A" w14:textId="3266D03E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2A51A7E1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21D8B7A" w14:textId="28DDF561" w:rsidR="001E6BD2" w:rsidRPr="00DD2606" w:rsidRDefault="00540F0E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606" w:rsidRPr="00DD2606" w14:paraId="39F1037B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5FC1312E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&lt;25</w:t>
            </w:r>
          </w:p>
        </w:tc>
        <w:tc>
          <w:tcPr>
            <w:tcW w:w="1171" w:type="pct"/>
            <w:shd w:val="clear" w:color="auto" w:fill="auto"/>
            <w:noWrap/>
          </w:tcPr>
          <w:p w14:paraId="1188A5DA" w14:textId="661B4F18" w:rsidR="001E6BD2" w:rsidRPr="00DD2606" w:rsidRDefault="0066370C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(26.8)</w:t>
            </w:r>
          </w:p>
        </w:tc>
        <w:tc>
          <w:tcPr>
            <w:tcW w:w="180" w:type="pct"/>
          </w:tcPr>
          <w:p w14:paraId="424F6480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7ACF6733" w14:textId="338901DE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2408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(30.2)</w:t>
            </w:r>
          </w:p>
        </w:tc>
        <w:tc>
          <w:tcPr>
            <w:tcW w:w="136" w:type="pct"/>
          </w:tcPr>
          <w:p w14:paraId="01B7148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5F86301F" w14:textId="685AD2C3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7EF685D5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6E1F66F0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25-29.9</w:t>
            </w:r>
          </w:p>
        </w:tc>
        <w:tc>
          <w:tcPr>
            <w:tcW w:w="1171" w:type="pct"/>
            <w:shd w:val="clear" w:color="auto" w:fill="auto"/>
            <w:noWrap/>
          </w:tcPr>
          <w:p w14:paraId="45BCFC8C" w14:textId="2C211331" w:rsidR="001E6BD2" w:rsidRPr="00DD2606" w:rsidRDefault="0066370C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(35.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7E316E55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4962AD29" w14:textId="79F5DCCC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2848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(35.7)</w:t>
            </w:r>
          </w:p>
        </w:tc>
        <w:tc>
          <w:tcPr>
            <w:tcW w:w="136" w:type="pct"/>
          </w:tcPr>
          <w:p w14:paraId="6999E88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19737FB2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1B34421C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52794918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≥30</w:t>
            </w:r>
          </w:p>
        </w:tc>
        <w:tc>
          <w:tcPr>
            <w:tcW w:w="1171" w:type="pct"/>
            <w:shd w:val="clear" w:color="auto" w:fill="auto"/>
            <w:noWrap/>
          </w:tcPr>
          <w:p w14:paraId="11F5FC5B" w14:textId="0BEA1738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(37.9)</w:t>
            </w:r>
          </w:p>
        </w:tc>
        <w:tc>
          <w:tcPr>
            <w:tcW w:w="180" w:type="pct"/>
          </w:tcPr>
          <w:p w14:paraId="24DEF259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1803F828" w14:textId="2DF32D34" w:rsidR="001E6BD2" w:rsidRPr="00DD2606" w:rsidRDefault="0066370C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2727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(34.2)</w:t>
            </w:r>
          </w:p>
        </w:tc>
        <w:tc>
          <w:tcPr>
            <w:tcW w:w="136" w:type="pct"/>
          </w:tcPr>
          <w:p w14:paraId="6B53D65E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1C7A4EF8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606" w:rsidRPr="00DD2606" w14:paraId="0F31FE91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3ED8E09F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smoking status (Yes),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212E134C" w14:textId="6BF51DB7" w:rsidR="001E6BD2" w:rsidRPr="00DD2606" w:rsidRDefault="008C625A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(14.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7FA714C9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47D55C7A" w14:textId="1CF3509F" w:rsidR="001E6BD2" w:rsidRPr="00DD2606" w:rsidRDefault="008C625A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1396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(16.0)</w:t>
            </w:r>
          </w:p>
        </w:tc>
        <w:tc>
          <w:tcPr>
            <w:tcW w:w="136" w:type="pct"/>
          </w:tcPr>
          <w:p w14:paraId="5F499F17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2AD6D83A" w14:textId="3581E2F4" w:rsidR="001E6BD2" w:rsidRPr="00DD2606" w:rsidRDefault="00540F0E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</w:tr>
      <w:tr w:rsidR="00DD2606" w:rsidRPr="00DD2606" w14:paraId="6C074AAF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0BFFBDD2" w14:textId="7A7D76E0" w:rsidR="001E6BD2" w:rsidRPr="00DD2606" w:rsidRDefault="001E6BD2" w:rsidP="00F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Chronic </w:t>
            </w:r>
            <w:r w:rsidR="00F048A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health conditions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(hypertension, high cholesterol, diabetes) (Yes),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6D21DD28" w14:textId="53111D7B" w:rsidR="001E6BD2" w:rsidRPr="00DD2606" w:rsidRDefault="005F639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(73.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472E2664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5083A2AB" w14:textId="44DF6D2F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6293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(71.9)</w:t>
            </w:r>
          </w:p>
        </w:tc>
        <w:tc>
          <w:tcPr>
            <w:tcW w:w="136" w:type="pct"/>
          </w:tcPr>
          <w:p w14:paraId="650459E1" w14:textId="63679F72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7129CF6C" w14:textId="52A4D737" w:rsidR="001E6BD2" w:rsidRPr="00DD2606" w:rsidRDefault="00540F0E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2243</w:t>
            </w:r>
          </w:p>
        </w:tc>
      </w:tr>
      <w:tr w:rsidR="00DD2606" w:rsidRPr="00DD2606" w14:paraId="5EADEB7B" w14:textId="77777777" w:rsidTr="00337104">
        <w:trPr>
          <w:trHeight w:val="282"/>
        </w:trPr>
        <w:tc>
          <w:tcPr>
            <w:tcW w:w="1811" w:type="pct"/>
            <w:shd w:val="clear" w:color="auto" w:fill="auto"/>
            <w:noWrap/>
            <w:hideMark/>
          </w:tcPr>
          <w:p w14:paraId="6EC8FD81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Noise exposure (recreational, firearm or occupational) (Yes),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shd w:val="clear" w:color="auto" w:fill="auto"/>
            <w:noWrap/>
          </w:tcPr>
          <w:p w14:paraId="2FB2274A" w14:textId="15CE6CC7" w:rsidR="001E6BD2" w:rsidRPr="00DD2606" w:rsidRDefault="005F6396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(50.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" w:type="pct"/>
          </w:tcPr>
          <w:p w14:paraId="609A0B3C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noWrap/>
          </w:tcPr>
          <w:p w14:paraId="10ADF655" w14:textId="372E5E6F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(11.1)</w:t>
            </w:r>
          </w:p>
        </w:tc>
        <w:tc>
          <w:tcPr>
            <w:tcW w:w="136" w:type="pct"/>
          </w:tcPr>
          <w:p w14:paraId="7CCFE62E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113FFBDC" w14:textId="674783FB" w:rsidR="001E6BD2" w:rsidRPr="00DD2606" w:rsidRDefault="00540F0E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D2606" w:rsidRPr="00DD2606" w14:paraId="7AC4C131" w14:textId="77777777" w:rsidTr="00337104">
        <w:trPr>
          <w:trHeight w:val="282"/>
        </w:trPr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2FAF3D" w14:textId="77777777" w:rsidR="001E6BD2" w:rsidRPr="00DD2606" w:rsidRDefault="001E6BD2" w:rsidP="001E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Veteran status (Yes), </w:t>
            </w:r>
            <w:r w:rsidRPr="00DD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 (%)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D62A408" w14:textId="2B2FD2A1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25095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(19.6)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3C3B9DD3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22761A" w14:textId="36242E41" w:rsidR="001E6BD2" w:rsidRPr="00DD2606" w:rsidRDefault="005F6396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1929 </w:t>
            </w:r>
            <w:r w:rsidR="00540F0E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(22.1)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14:paraId="0319A41B" w14:textId="77777777" w:rsidR="001E6BD2" w:rsidRPr="00DD2606" w:rsidRDefault="001E6BD2" w:rsidP="001E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3D9EF79" w14:textId="64B03723" w:rsidR="001E6BD2" w:rsidRPr="00DD2606" w:rsidRDefault="00540F0E" w:rsidP="00E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  <w:r w:rsidR="009D34B1" w:rsidRPr="00DD260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4B68BC36" w14:textId="3EAAF7AA" w:rsidR="00F22829" w:rsidRPr="00DD2606" w:rsidRDefault="00337104" w:rsidP="005E4D64">
      <w:pPr>
        <w:spacing w:after="0"/>
        <w:rPr>
          <w:rFonts w:ascii="Times New Roman" w:eastAsia="等线" w:hAnsi="Times New Roman" w:cs="Times New Roman"/>
          <w:bCs/>
          <w:sz w:val="24"/>
          <w:szCs w:val="24"/>
        </w:rPr>
      </w:pPr>
      <w:r w:rsidRPr="00DD2606">
        <w:rPr>
          <w:rFonts w:ascii="Times New Roman" w:eastAsia="等线" w:hAnsi="Times New Roman" w:cs="Times New Roman"/>
          <w:bCs/>
          <w:sz w:val="24"/>
          <w:szCs w:val="24"/>
          <w:vertAlign w:val="superscript"/>
        </w:rPr>
        <w:t>†</w:t>
      </w:r>
      <w:r w:rsidRPr="00DD2606">
        <w:rPr>
          <w:rFonts w:ascii="Times New Roman" w:eastAsia="等线" w:hAnsi="Times New Roman" w:cs="Times New Roman"/>
          <w:bCs/>
          <w:sz w:val="24"/>
          <w:szCs w:val="24"/>
        </w:rPr>
        <w:t xml:space="preserve">Actual sample size for group comparisons varies </w:t>
      </w:r>
      <w:r w:rsidR="003D1DBF" w:rsidRPr="00DD2606">
        <w:rPr>
          <w:rFonts w:ascii="Times New Roman" w:eastAsia="等线" w:hAnsi="Times New Roman" w:cs="Times New Roman"/>
          <w:bCs/>
          <w:sz w:val="24"/>
          <w:szCs w:val="24"/>
        </w:rPr>
        <w:t>due to missing data</w:t>
      </w:r>
    </w:p>
    <w:bookmarkEnd w:id="0"/>
    <w:p w14:paraId="3FEC1471" w14:textId="77777777" w:rsidR="00E96526" w:rsidRPr="00DD2606" w:rsidRDefault="00E96526" w:rsidP="005E4D6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E96526" w:rsidRPr="00DD2606" w:rsidSect="00C0445C">
      <w:footerReference w:type="default" r:id="rId8"/>
      <w:footnotePr>
        <w:numFmt w:val="chicago"/>
      </w:footnotePr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F70FA" w16cid:durableId="1FC33894"/>
  <w16cid:commentId w16cid:paraId="786F0B14" w16cid:durableId="1FC33A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6C73" w14:textId="77777777" w:rsidR="00223B42" w:rsidRDefault="00223B42" w:rsidP="00D656BB">
      <w:pPr>
        <w:spacing w:after="0" w:line="240" w:lineRule="auto"/>
      </w:pPr>
      <w:r>
        <w:separator/>
      </w:r>
    </w:p>
  </w:endnote>
  <w:endnote w:type="continuationSeparator" w:id="0">
    <w:p w14:paraId="3C2E1AA1" w14:textId="77777777" w:rsidR="00223B42" w:rsidRDefault="00223B42" w:rsidP="00D6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780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AD92D" w14:textId="02B218EA" w:rsidR="00E25095" w:rsidRDefault="00E25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BA8A1B" w14:textId="77777777" w:rsidR="00E25095" w:rsidRDefault="00E25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37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8B5F" w14:textId="5AB8E9D8" w:rsidR="00E25095" w:rsidRDefault="00E25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6E9FB1" w14:textId="77777777" w:rsidR="00E25095" w:rsidRDefault="00E25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2AB6" w14:textId="77777777" w:rsidR="00223B42" w:rsidRDefault="00223B42" w:rsidP="00D656BB">
      <w:pPr>
        <w:spacing w:after="0" w:line="240" w:lineRule="auto"/>
      </w:pPr>
      <w:r>
        <w:separator/>
      </w:r>
    </w:p>
  </w:footnote>
  <w:footnote w:type="continuationSeparator" w:id="0">
    <w:p w14:paraId="3985E8CD" w14:textId="77777777" w:rsidR="00223B42" w:rsidRDefault="00223B42" w:rsidP="00D6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6"/>
    <w:rsid w:val="00012EB1"/>
    <w:rsid w:val="00021F86"/>
    <w:rsid w:val="000465C5"/>
    <w:rsid w:val="00051D2C"/>
    <w:rsid w:val="00052A63"/>
    <w:rsid w:val="00060D59"/>
    <w:rsid w:val="00075A3A"/>
    <w:rsid w:val="000764DB"/>
    <w:rsid w:val="000868C9"/>
    <w:rsid w:val="00093764"/>
    <w:rsid w:val="0009488E"/>
    <w:rsid w:val="000952CF"/>
    <w:rsid w:val="000A31F2"/>
    <w:rsid w:val="000C3EAA"/>
    <w:rsid w:val="000D103B"/>
    <w:rsid w:val="000D114C"/>
    <w:rsid w:val="000D76F0"/>
    <w:rsid w:val="000D79F7"/>
    <w:rsid w:val="000D7FAF"/>
    <w:rsid w:val="000F3148"/>
    <w:rsid w:val="00110B09"/>
    <w:rsid w:val="00114FC5"/>
    <w:rsid w:val="00116D7F"/>
    <w:rsid w:val="00126F6F"/>
    <w:rsid w:val="00127EEA"/>
    <w:rsid w:val="00131F1B"/>
    <w:rsid w:val="00151A13"/>
    <w:rsid w:val="00160B44"/>
    <w:rsid w:val="00162BC9"/>
    <w:rsid w:val="001644E3"/>
    <w:rsid w:val="00164CA4"/>
    <w:rsid w:val="0016535E"/>
    <w:rsid w:val="0016649A"/>
    <w:rsid w:val="0016720E"/>
    <w:rsid w:val="00195774"/>
    <w:rsid w:val="001975BA"/>
    <w:rsid w:val="001A08B0"/>
    <w:rsid w:val="001B0081"/>
    <w:rsid w:val="001B21E5"/>
    <w:rsid w:val="001B5D14"/>
    <w:rsid w:val="001D16FE"/>
    <w:rsid w:val="001D2F69"/>
    <w:rsid w:val="001E055A"/>
    <w:rsid w:val="001E1004"/>
    <w:rsid w:val="001E6BD2"/>
    <w:rsid w:val="00200ADD"/>
    <w:rsid w:val="00207D75"/>
    <w:rsid w:val="00207EA1"/>
    <w:rsid w:val="002129D1"/>
    <w:rsid w:val="00223B42"/>
    <w:rsid w:val="002323F3"/>
    <w:rsid w:val="00234141"/>
    <w:rsid w:val="002342BC"/>
    <w:rsid w:val="00235E62"/>
    <w:rsid w:val="00242763"/>
    <w:rsid w:val="00244261"/>
    <w:rsid w:val="00264C7C"/>
    <w:rsid w:val="002652BD"/>
    <w:rsid w:val="00266FA0"/>
    <w:rsid w:val="002751F9"/>
    <w:rsid w:val="002878B2"/>
    <w:rsid w:val="00296F69"/>
    <w:rsid w:val="00297B24"/>
    <w:rsid w:val="002A1B56"/>
    <w:rsid w:val="002A2FB7"/>
    <w:rsid w:val="002A30C8"/>
    <w:rsid w:val="002B3032"/>
    <w:rsid w:val="002B7906"/>
    <w:rsid w:val="002C5DDA"/>
    <w:rsid w:val="002E3D53"/>
    <w:rsid w:val="003064C4"/>
    <w:rsid w:val="003073D6"/>
    <w:rsid w:val="00317831"/>
    <w:rsid w:val="003210CC"/>
    <w:rsid w:val="00321687"/>
    <w:rsid w:val="00322FC6"/>
    <w:rsid w:val="0032394D"/>
    <w:rsid w:val="003244BD"/>
    <w:rsid w:val="00327584"/>
    <w:rsid w:val="00334517"/>
    <w:rsid w:val="00337104"/>
    <w:rsid w:val="00341E17"/>
    <w:rsid w:val="00347C5A"/>
    <w:rsid w:val="00350AFD"/>
    <w:rsid w:val="00354878"/>
    <w:rsid w:val="0036440D"/>
    <w:rsid w:val="00366F40"/>
    <w:rsid w:val="003754C8"/>
    <w:rsid w:val="00375FF3"/>
    <w:rsid w:val="00392C29"/>
    <w:rsid w:val="003B134D"/>
    <w:rsid w:val="003B3B89"/>
    <w:rsid w:val="003B639E"/>
    <w:rsid w:val="003D1DBF"/>
    <w:rsid w:val="003D2453"/>
    <w:rsid w:val="003D6320"/>
    <w:rsid w:val="003F4ED5"/>
    <w:rsid w:val="00417F80"/>
    <w:rsid w:val="00432A03"/>
    <w:rsid w:val="00441371"/>
    <w:rsid w:val="004552AA"/>
    <w:rsid w:val="00460649"/>
    <w:rsid w:val="00465533"/>
    <w:rsid w:val="00483A49"/>
    <w:rsid w:val="00495515"/>
    <w:rsid w:val="004A595E"/>
    <w:rsid w:val="004D7474"/>
    <w:rsid w:val="004E713F"/>
    <w:rsid w:val="004F0FBE"/>
    <w:rsid w:val="0050270B"/>
    <w:rsid w:val="0050527C"/>
    <w:rsid w:val="00507D30"/>
    <w:rsid w:val="00525BDF"/>
    <w:rsid w:val="005260B9"/>
    <w:rsid w:val="005312DA"/>
    <w:rsid w:val="00540F0E"/>
    <w:rsid w:val="00543E42"/>
    <w:rsid w:val="005600E1"/>
    <w:rsid w:val="0056052D"/>
    <w:rsid w:val="00571C16"/>
    <w:rsid w:val="00575E58"/>
    <w:rsid w:val="00581FAD"/>
    <w:rsid w:val="00584354"/>
    <w:rsid w:val="005854E0"/>
    <w:rsid w:val="00585DB0"/>
    <w:rsid w:val="005C7799"/>
    <w:rsid w:val="005D2D7D"/>
    <w:rsid w:val="005D37E4"/>
    <w:rsid w:val="005E4D64"/>
    <w:rsid w:val="005E5D3A"/>
    <w:rsid w:val="005E6DCD"/>
    <w:rsid w:val="005F6396"/>
    <w:rsid w:val="00616CB4"/>
    <w:rsid w:val="006228F5"/>
    <w:rsid w:val="00625EB1"/>
    <w:rsid w:val="00626812"/>
    <w:rsid w:val="00642085"/>
    <w:rsid w:val="00644ABF"/>
    <w:rsid w:val="006543B0"/>
    <w:rsid w:val="0066370C"/>
    <w:rsid w:val="00687E0B"/>
    <w:rsid w:val="0069791F"/>
    <w:rsid w:val="006B5360"/>
    <w:rsid w:val="006C147D"/>
    <w:rsid w:val="006C5F8D"/>
    <w:rsid w:val="006C6366"/>
    <w:rsid w:val="006D0F83"/>
    <w:rsid w:val="006D331B"/>
    <w:rsid w:val="006E0D16"/>
    <w:rsid w:val="006F1BB7"/>
    <w:rsid w:val="00701383"/>
    <w:rsid w:val="00702AEE"/>
    <w:rsid w:val="00706FD6"/>
    <w:rsid w:val="00710F34"/>
    <w:rsid w:val="007210DB"/>
    <w:rsid w:val="00730D21"/>
    <w:rsid w:val="00737919"/>
    <w:rsid w:val="007452A1"/>
    <w:rsid w:val="00750F38"/>
    <w:rsid w:val="00774B01"/>
    <w:rsid w:val="00775319"/>
    <w:rsid w:val="007833D6"/>
    <w:rsid w:val="00784DC9"/>
    <w:rsid w:val="0078635A"/>
    <w:rsid w:val="007912E8"/>
    <w:rsid w:val="0079617E"/>
    <w:rsid w:val="007A7D92"/>
    <w:rsid w:val="007D70B4"/>
    <w:rsid w:val="007E5C62"/>
    <w:rsid w:val="007F0CDC"/>
    <w:rsid w:val="00800735"/>
    <w:rsid w:val="008058F6"/>
    <w:rsid w:val="008129ED"/>
    <w:rsid w:val="00813C38"/>
    <w:rsid w:val="008209F0"/>
    <w:rsid w:val="008215CB"/>
    <w:rsid w:val="00832545"/>
    <w:rsid w:val="00833190"/>
    <w:rsid w:val="008360FB"/>
    <w:rsid w:val="00836EB3"/>
    <w:rsid w:val="00850088"/>
    <w:rsid w:val="00855310"/>
    <w:rsid w:val="0085596B"/>
    <w:rsid w:val="0086178B"/>
    <w:rsid w:val="008622DD"/>
    <w:rsid w:val="00863FED"/>
    <w:rsid w:val="00865503"/>
    <w:rsid w:val="00865B17"/>
    <w:rsid w:val="008703C3"/>
    <w:rsid w:val="00876554"/>
    <w:rsid w:val="008901E8"/>
    <w:rsid w:val="008950CC"/>
    <w:rsid w:val="00895AB0"/>
    <w:rsid w:val="008A0340"/>
    <w:rsid w:val="008C625A"/>
    <w:rsid w:val="008D1475"/>
    <w:rsid w:val="008E1710"/>
    <w:rsid w:val="00907F22"/>
    <w:rsid w:val="009257ED"/>
    <w:rsid w:val="00926307"/>
    <w:rsid w:val="00932427"/>
    <w:rsid w:val="00946AF9"/>
    <w:rsid w:val="009625F2"/>
    <w:rsid w:val="009740E0"/>
    <w:rsid w:val="0097492C"/>
    <w:rsid w:val="00987816"/>
    <w:rsid w:val="00990088"/>
    <w:rsid w:val="009939BD"/>
    <w:rsid w:val="009B10CF"/>
    <w:rsid w:val="009B4C63"/>
    <w:rsid w:val="009B78F9"/>
    <w:rsid w:val="009C1F8D"/>
    <w:rsid w:val="009D14B9"/>
    <w:rsid w:val="009D34B1"/>
    <w:rsid w:val="009F76D2"/>
    <w:rsid w:val="00A01AC8"/>
    <w:rsid w:val="00A4504F"/>
    <w:rsid w:val="00A47C60"/>
    <w:rsid w:val="00A742BC"/>
    <w:rsid w:val="00A8033F"/>
    <w:rsid w:val="00A86E52"/>
    <w:rsid w:val="00A913B2"/>
    <w:rsid w:val="00AA3079"/>
    <w:rsid w:val="00AB1FAE"/>
    <w:rsid w:val="00AC3506"/>
    <w:rsid w:val="00AE5F39"/>
    <w:rsid w:val="00AF11DB"/>
    <w:rsid w:val="00B07DB1"/>
    <w:rsid w:val="00B1060F"/>
    <w:rsid w:val="00B16F16"/>
    <w:rsid w:val="00B21ABE"/>
    <w:rsid w:val="00B330C7"/>
    <w:rsid w:val="00B33C6A"/>
    <w:rsid w:val="00B360B1"/>
    <w:rsid w:val="00B504F9"/>
    <w:rsid w:val="00B51443"/>
    <w:rsid w:val="00B662D4"/>
    <w:rsid w:val="00B87FD6"/>
    <w:rsid w:val="00B95D68"/>
    <w:rsid w:val="00BA5ABB"/>
    <w:rsid w:val="00BA78FF"/>
    <w:rsid w:val="00BB1000"/>
    <w:rsid w:val="00BB21DD"/>
    <w:rsid w:val="00BB6BE3"/>
    <w:rsid w:val="00BE69BC"/>
    <w:rsid w:val="00BE7B17"/>
    <w:rsid w:val="00C02156"/>
    <w:rsid w:val="00C0445C"/>
    <w:rsid w:val="00C06627"/>
    <w:rsid w:val="00C23E3F"/>
    <w:rsid w:val="00C33332"/>
    <w:rsid w:val="00C3539C"/>
    <w:rsid w:val="00C3596E"/>
    <w:rsid w:val="00C421D5"/>
    <w:rsid w:val="00C46EFD"/>
    <w:rsid w:val="00C66B4A"/>
    <w:rsid w:val="00C72127"/>
    <w:rsid w:val="00C871A6"/>
    <w:rsid w:val="00C9081C"/>
    <w:rsid w:val="00C94E18"/>
    <w:rsid w:val="00CB2C33"/>
    <w:rsid w:val="00CB4B6F"/>
    <w:rsid w:val="00CC1C33"/>
    <w:rsid w:val="00CF0E3E"/>
    <w:rsid w:val="00CF338D"/>
    <w:rsid w:val="00CF35F8"/>
    <w:rsid w:val="00D13C36"/>
    <w:rsid w:val="00D1698E"/>
    <w:rsid w:val="00D3134E"/>
    <w:rsid w:val="00D3202D"/>
    <w:rsid w:val="00D57BC9"/>
    <w:rsid w:val="00D634E6"/>
    <w:rsid w:val="00D656BB"/>
    <w:rsid w:val="00D7515B"/>
    <w:rsid w:val="00D842CE"/>
    <w:rsid w:val="00D92BD7"/>
    <w:rsid w:val="00D96C37"/>
    <w:rsid w:val="00DA4AA3"/>
    <w:rsid w:val="00DB0B11"/>
    <w:rsid w:val="00DB2773"/>
    <w:rsid w:val="00DB34E9"/>
    <w:rsid w:val="00DC2E6D"/>
    <w:rsid w:val="00DC79DB"/>
    <w:rsid w:val="00DD2606"/>
    <w:rsid w:val="00DE6C36"/>
    <w:rsid w:val="00DF732E"/>
    <w:rsid w:val="00E0252D"/>
    <w:rsid w:val="00E07CDC"/>
    <w:rsid w:val="00E168D9"/>
    <w:rsid w:val="00E25095"/>
    <w:rsid w:val="00E3091E"/>
    <w:rsid w:val="00E347C3"/>
    <w:rsid w:val="00E35914"/>
    <w:rsid w:val="00E41CE5"/>
    <w:rsid w:val="00E47168"/>
    <w:rsid w:val="00E77442"/>
    <w:rsid w:val="00E8488A"/>
    <w:rsid w:val="00E9582E"/>
    <w:rsid w:val="00E96526"/>
    <w:rsid w:val="00E9781D"/>
    <w:rsid w:val="00EA5A4C"/>
    <w:rsid w:val="00EB6B41"/>
    <w:rsid w:val="00ED51DE"/>
    <w:rsid w:val="00EE131A"/>
    <w:rsid w:val="00EF09B8"/>
    <w:rsid w:val="00EF5DB2"/>
    <w:rsid w:val="00F011AB"/>
    <w:rsid w:val="00F048AE"/>
    <w:rsid w:val="00F048B9"/>
    <w:rsid w:val="00F078F6"/>
    <w:rsid w:val="00F158A7"/>
    <w:rsid w:val="00F2174F"/>
    <w:rsid w:val="00F22829"/>
    <w:rsid w:val="00F2476A"/>
    <w:rsid w:val="00F4099D"/>
    <w:rsid w:val="00F4344A"/>
    <w:rsid w:val="00F45FFE"/>
    <w:rsid w:val="00F6556B"/>
    <w:rsid w:val="00F7162D"/>
    <w:rsid w:val="00FA2C26"/>
    <w:rsid w:val="00FA42DA"/>
    <w:rsid w:val="00FB08E5"/>
    <w:rsid w:val="00FB2667"/>
    <w:rsid w:val="00FB6685"/>
    <w:rsid w:val="00FC712F"/>
    <w:rsid w:val="00FC7B0D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7F52"/>
  <w15:chartTrackingRefBased/>
  <w15:docId w15:val="{96248913-21B4-4729-A311-5E17B4AD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656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56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56BB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36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366"/>
  </w:style>
  <w:style w:type="character" w:styleId="EndnoteReference">
    <w:name w:val="endnote reference"/>
    <w:basedOn w:val="DefaultParagraphFont"/>
    <w:uiPriority w:val="99"/>
    <w:semiHidden/>
    <w:unhideWhenUsed/>
    <w:rsid w:val="006C63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366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366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C63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622D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FE76-4FB5-442D-93F8-209850BB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Qiushi</dc:creator>
  <cp:keywords/>
  <dc:description/>
  <cp:lastModifiedBy>YJin</cp:lastModifiedBy>
  <cp:revision>55</cp:revision>
  <cp:lastPrinted>2018-12-07T16:13:00Z</cp:lastPrinted>
  <dcterms:created xsi:type="dcterms:W3CDTF">2019-04-10T14:44:00Z</dcterms:created>
  <dcterms:modified xsi:type="dcterms:W3CDTF">2019-06-14T20:45:00Z</dcterms:modified>
</cp:coreProperties>
</file>