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4AA2" w14:textId="77777777" w:rsidR="0046761E" w:rsidRPr="003A5AA9" w:rsidRDefault="0046761E" w:rsidP="004676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5A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MATERIAL </w:t>
      </w:r>
    </w:p>
    <w:p w14:paraId="129AF68E" w14:textId="7BDF3D18" w:rsidR="0046761E" w:rsidRPr="003A5AA9" w:rsidRDefault="0046761E" w:rsidP="0046761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5A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5F227C" w:rsidRPr="003A5AA9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3A5AA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. Cohort characteristics in individuals with and without data available for urinary sodium excretion.  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554"/>
        <w:gridCol w:w="1717"/>
        <w:gridCol w:w="1276"/>
      </w:tblGrid>
      <w:tr w:rsidR="003A5AA9" w:rsidRPr="003A5AA9" w14:paraId="616F1806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66EC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5490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Participants with sodium excretion data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036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Participants without sodium excretion data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E6D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p-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value</w:t>
            </w:r>
            <w:proofErr w:type="spellEnd"/>
          </w:p>
        </w:tc>
      </w:tr>
      <w:tr w:rsidR="003A5AA9" w:rsidRPr="003A5AA9" w14:paraId="4FEBE938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8281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Socio-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demographic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9761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62A4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7D4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4B7B1385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F4F1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Total, 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9518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2,913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7DE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2,380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393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0B18774D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BC58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 (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years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C72" w14:textId="2B1D1100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(18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80A" w14:textId="10552AA4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(18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B12" w14:textId="28CDBF1A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908</w:t>
            </w:r>
          </w:p>
        </w:tc>
      </w:tr>
      <w:tr w:rsidR="003A5AA9" w:rsidRPr="003A5AA9" w14:paraId="3B502EE1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C92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Age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categories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(n, 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BE57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C628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8FF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44DB3AD9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4B54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3F8" w14:textId="52E674E0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 (14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B29C" w14:textId="7FA80850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369 (15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BB4" w14:textId="3833E7CA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336</w:t>
            </w:r>
          </w:p>
        </w:tc>
      </w:tr>
      <w:tr w:rsidR="003A5AA9" w:rsidRPr="003A5AA9" w14:paraId="3A36D7DE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643C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24-44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1D9F" w14:textId="51969C79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967 (33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613" w14:textId="67F705D0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765 (32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D4C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4DF598FB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31D8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45-65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0F45" w14:textId="35EC8E52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937 (32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82C" w14:textId="3FEEA2E6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806 (33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0E70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1FF3C63F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BB29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&gt;65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F5E6" w14:textId="1C2F857B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579 (19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68DF" w14:textId="3CD12FD1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440 (18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7A4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295F7FC7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264B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Sex, (n, 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E90F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7CF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55A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6A94FA8B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C637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Women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C6B" w14:textId="0955B662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1,697 (58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F95" w14:textId="475B0FF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1,446 (60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F23" w14:textId="615F239E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065</w:t>
            </w:r>
          </w:p>
        </w:tc>
      </w:tr>
      <w:tr w:rsidR="003A5AA9" w:rsidRPr="003A5AA9" w14:paraId="10376F7D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959D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030" w14:textId="6CE570D6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1,216 (41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77F" w14:textId="53A2CE1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934 (39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69B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3FA43F88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675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Zone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(n, 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4B40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9A6F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967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47C88184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974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Urban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0D6" w14:textId="1DDFDEC4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2,481 (85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5657" w14:textId="6CBB4C9B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2,026 (85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DDB" w14:textId="1CA71371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977</w:t>
            </w:r>
          </w:p>
        </w:tc>
      </w:tr>
      <w:tr w:rsidR="003A5AA9" w:rsidRPr="003A5AA9" w14:paraId="0BFBACC7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F50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Rural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2283" w14:textId="6C6F72B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432 (14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DE92" w14:textId="3066C47A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 (14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EEE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68EDCA33" w14:textId="77777777" w:rsidTr="000B0100">
        <w:trPr>
          <w:trHeight w:val="16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F960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Education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(n, 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C2B9" w14:textId="6FF93B38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767 (26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DCC" w14:textId="29122419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641 (27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B15BD" w14:textId="4ED83BFE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680</w:t>
            </w:r>
          </w:p>
        </w:tc>
      </w:tr>
      <w:tr w:rsidR="003A5AA9" w:rsidRPr="003A5AA9" w14:paraId="5FD9B4B2" w14:textId="77777777" w:rsidTr="000B0100">
        <w:trPr>
          <w:trHeight w:val="18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FEDE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Up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primary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 xml:space="preserve">(&lt; 8 </w:t>
            </w:r>
            <w:proofErr w:type="spellStart"/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330" w14:textId="0E8798FD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1,581 (54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62D" w14:textId="641008A2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1,302 (54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28FF6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2FD00AF9" w14:textId="77777777" w:rsidTr="000B0100">
        <w:trPr>
          <w:trHeight w:val="19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F2D2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Up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secondary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 xml:space="preserve">(&lt; 12 </w:t>
            </w:r>
            <w:proofErr w:type="spellStart"/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3A2F" w14:textId="6A13B8CD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552 (19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306" w14:textId="5A692E62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 (18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95EA0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3948C52C" w14:textId="77777777" w:rsidTr="000B0100">
        <w:trPr>
          <w:trHeight w:val="23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CD32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Beyond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secondary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CFBC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073C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B85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691DCB90" w14:textId="77777777" w:rsidTr="000B0100">
        <w:trPr>
          <w:trHeight w:val="13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0A3E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Income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(n, 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D86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7EB7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325CC" w14:textId="240D7F2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075</w:t>
            </w:r>
          </w:p>
        </w:tc>
      </w:tr>
      <w:tr w:rsidR="003A5AA9" w:rsidRPr="003A5AA9" w14:paraId="5FC153AC" w14:textId="77777777" w:rsidTr="000B0100">
        <w:trPr>
          <w:trHeight w:val="29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45F4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Low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7809" w14:textId="1450AC32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1,564 (55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B54E" w14:textId="022D4AA3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1,267 (56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487A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315CEA15" w14:textId="77777777" w:rsidTr="000B0100">
        <w:trPr>
          <w:trHeight w:val="26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E825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Middle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942F" w14:textId="465686C9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914 (32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8026" w14:textId="566F8825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754 (33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33109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6620C86E" w14:textId="77777777" w:rsidTr="000B0100">
        <w:trPr>
          <w:trHeight w:val="27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E9DD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High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B301" w14:textId="6FEA126B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329 (11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089" w14:textId="5B2DD8C3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 (9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312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728D9262" w14:textId="77777777" w:rsidTr="000B0100">
        <w:trPr>
          <w:trHeight w:val="31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1D93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A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Anthropometric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C4F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8D78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EA7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28AD7373" w14:textId="77777777" w:rsidTr="000B0100">
        <w:trPr>
          <w:trHeight w:val="27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B203" w14:textId="6F9D9815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BMI (kg/m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),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F308" w14:textId="5E3DF19F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27.9 (5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60DC" w14:textId="3C915CE9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(5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193" w14:textId="4C943327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709</w:t>
            </w:r>
          </w:p>
        </w:tc>
      </w:tr>
      <w:tr w:rsidR="003A5AA9" w:rsidRPr="003A5AA9" w14:paraId="2C41B2ED" w14:textId="77777777" w:rsidTr="000B0100">
        <w:trPr>
          <w:trHeight w:val="249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BD99" w14:textId="3893B0AD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BMI categories, n (%)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609D" w14:textId="77777777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C32" w14:textId="77777777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746BE" w14:textId="56232CE0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</w:t>
            </w:r>
          </w:p>
        </w:tc>
      </w:tr>
      <w:tr w:rsidR="003A5AA9" w:rsidRPr="003A5AA9" w14:paraId="270D9B0C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0802" w14:textId="647B3ADF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Normal weight (18</w:t>
            </w:r>
            <w:r w:rsidR="00E32649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5-24</w:t>
            </w:r>
            <w:r w:rsidR="00E32649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 kg/m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33BB" w14:textId="725DA6FD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854 (30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6246" w14:textId="24C7975C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538 (28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2135D" w14:textId="77777777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4C72B413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E10B" w14:textId="78061842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Overweight (25</w:t>
            </w:r>
            <w:r w:rsidR="00E32649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0-29</w:t>
            </w:r>
            <w:r w:rsidR="00E32649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 kg/m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39FC" w14:textId="51032914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1,126 (39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7455" w14:textId="4AE1D0A0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803 (42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F970D" w14:textId="77777777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1266296F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1B89" w14:textId="25E91BCE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Obese (≥30</w:t>
            </w:r>
            <w:r w:rsidR="00E32649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 kg/m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06B" w14:textId="5410693A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856 (30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70E" w14:textId="217BA400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546 (28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A4A" w14:textId="77777777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42B4C7C4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44EA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(cm),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AAAF" w14:textId="3627E791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(12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E825" w14:textId="3E8B7249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(12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4DA" w14:textId="2B7E5361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903</w:t>
            </w:r>
          </w:p>
        </w:tc>
      </w:tr>
      <w:tr w:rsidR="003A5AA9" w:rsidRPr="003A5AA9" w14:paraId="15BC43E1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895D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Central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Obesity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 (%)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827D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B6BF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636" w14:textId="559FBBB9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</w:t>
            </w:r>
          </w:p>
        </w:tc>
      </w:tr>
      <w:tr w:rsidR="003A5AA9" w:rsidRPr="003A5AA9" w14:paraId="4156EBAC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D58B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   Normal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2849" w14:textId="1A3F510D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1,676 (57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5CD9" w14:textId="5E8ACD83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1,096 (56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310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4B77AFCE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FDAD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Obese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A7AC" w14:textId="6945D264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1,219 (42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3272" w14:textId="725A10C8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845 (43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BC2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0F30612C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544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A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Lifestyles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CF8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A2B5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7EF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6A9EEC86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C9BB" w14:textId="77777777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Total physical activity </w:t>
            </w:r>
          </w:p>
          <w:p w14:paraId="51380FE9" w14:textId="7916DAA7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(METs/h/week),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BC0" w14:textId="6E060B6C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(147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A58" w14:textId="6EB1D2F7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(140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D13" w14:textId="7AD24C73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057</w:t>
            </w:r>
          </w:p>
        </w:tc>
      </w:tr>
      <w:tr w:rsidR="003A5AA9" w:rsidRPr="003A5AA9" w14:paraId="1CB4C0C9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BCB9" w14:textId="364C832C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Transport physical activity(min/day),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28F" w14:textId="55D7844C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(85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3CE" w14:textId="38DF660A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(83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96B" w14:textId="7D69FE54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786</w:t>
            </w:r>
          </w:p>
        </w:tc>
      </w:tr>
      <w:tr w:rsidR="003A5AA9" w:rsidRPr="003A5AA9" w14:paraId="08A95721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A5C" w14:textId="2D48754B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Moderate PA (min/day),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63C" w14:textId="096E686C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(147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C41D" w14:textId="7A4C85A1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(151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55F" w14:textId="43D4D1AB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391</w:t>
            </w:r>
          </w:p>
        </w:tc>
      </w:tr>
      <w:tr w:rsidR="003A5AA9" w:rsidRPr="003A5AA9" w14:paraId="1E41229C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49C1" w14:textId="5DCA124D" w:rsidR="005F227C" w:rsidRPr="003A5AA9" w:rsidRDefault="005F227C" w:rsidP="005F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Vigorous PA (min/day),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6DE" w14:textId="3E4E34F3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(126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4FBF" w14:textId="4DC2053C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(115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F11" w14:textId="578CC7EB" w:rsidR="005F227C" w:rsidRPr="003A5AA9" w:rsidRDefault="005F227C" w:rsidP="005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004</w:t>
            </w:r>
          </w:p>
        </w:tc>
      </w:tr>
      <w:tr w:rsidR="003A5AA9" w:rsidRPr="003A5AA9" w14:paraId="65D881BB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F92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Physical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Activity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 (%)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1706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2A2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632" w14:textId="21CA2BB9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925</w:t>
            </w:r>
          </w:p>
        </w:tc>
      </w:tr>
      <w:tr w:rsidR="003A5AA9" w:rsidRPr="003A5AA9" w14:paraId="6021DA43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D68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Active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ECE5" w14:textId="3FB0C525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2,159 (76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610" w14:textId="6B197AC3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1,764 (76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87B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36D422B7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258B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Inactive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9DE" w14:textId="29987E7C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681 (24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B893" w14:textId="259B489C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553 (23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436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2DB7497B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8D24" w14:textId="51CCBED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Sitting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time (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hr</w:t>
            </w:r>
            <w:proofErr w:type="spellEnd"/>
            <w:r w:rsidR="005F227C"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day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5C91" w14:textId="731F7CA6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(2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341" w14:textId="4E97B562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(2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504C" w14:textId="5ABDCCFE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</w:t>
            </w:r>
          </w:p>
        </w:tc>
      </w:tr>
      <w:tr w:rsidR="003A5AA9" w:rsidRPr="003A5AA9" w14:paraId="0815F29B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C44E" w14:textId="1A33F6C7" w:rsidR="0046761E" w:rsidRPr="003A5AA9" w:rsidRDefault="005F227C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Fruit and vegetables</w:t>
            </w:r>
            <w:r w:rsidR="0046761E"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intake (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g/</w:t>
            </w:r>
            <w:r w:rsidR="0046761E"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</w:t>
            </w:r>
            <w:r w:rsidR="0046761E"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F42" w14:textId="7A43672C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(137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89C" w14:textId="25BAA15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(138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4625" w14:textId="3873B3A6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A5AA9" w:rsidRPr="003A5AA9" w14:paraId="014384ED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CCD8" w14:textId="1B6F454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Alcohol intake (g</w:t>
            </w:r>
            <w:r w:rsidR="005F227C"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day),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5E92" w14:textId="01A1404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(69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FAA7" w14:textId="1CC2337D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(116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CED" w14:textId="0A93D4BF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3A5AA9" w:rsidRPr="003A5AA9" w14:paraId="14D15A91" w14:textId="77777777" w:rsidTr="000B0100">
        <w:trPr>
          <w:trHeight w:val="25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2DC0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Smoking</w:t>
            </w:r>
            <w:proofErr w:type="gram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Status, n (%)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452" w14:textId="77777777" w:rsidR="0046761E" w:rsidRPr="003A5AA9" w:rsidRDefault="0046761E" w:rsidP="0023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4A0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B3F89" w14:textId="365FF632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881</w:t>
            </w:r>
          </w:p>
        </w:tc>
      </w:tr>
      <w:tr w:rsidR="003A5AA9" w:rsidRPr="003A5AA9" w14:paraId="6C8D9D03" w14:textId="77777777" w:rsidTr="000B0100">
        <w:trPr>
          <w:trHeight w:val="19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2074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Never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953" w14:textId="24CDE58B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1,201 (41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3E0E" w14:textId="1D147D50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978 (41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E952C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2F960207" w14:textId="77777777" w:rsidTr="000B0100">
        <w:trPr>
          <w:trHeight w:val="24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68BD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Ex-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smoker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DCD2" w14:textId="3493E994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690 (23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4D0A" w14:textId="55145AC1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578 (24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4FED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4B5BE0CF" w14:textId="77777777" w:rsidTr="000B0100">
        <w:trPr>
          <w:trHeight w:val="27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9299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Current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smoker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B912" w14:textId="77AD7A6A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1,012 (34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7F0" w14:textId="1BFAC944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818 (34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34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78D9DD20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50F3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A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Health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3A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status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566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997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743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9" w:rsidRPr="003A5AA9" w14:paraId="6E9FB38A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FFC6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Diabetes, n (%)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61B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838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117" w14:textId="4F7A8CF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063</w:t>
            </w:r>
          </w:p>
        </w:tc>
      </w:tr>
      <w:tr w:rsidR="003A5AA9" w:rsidRPr="003A5AA9" w14:paraId="4727226D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9A35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E4CE" w14:textId="4DCC839F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2,520 (89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8EEC" w14:textId="276705C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1,642 (87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6A4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3E4C5E4A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8910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Yes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001" w14:textId="3BF810E1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 (10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145C" w14:textId="078C001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238 (12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9C7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1E63D1DC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232A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Metabolic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syndrome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 (%)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B368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2FA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6F3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49979C3B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6A2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7A28" w14:textId="0F05927C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1,601 (64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1A2F" w14:textId="7B5210F6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 (61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C1F" w14:textId="52D2E6CE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562</w:t>
            </w:r>
          </w:p>
        </w:tc>
      </w:tr>
      <w:tr w:rsidR="003A5AA9" w:rsidRPr="003A5AA9" w14:paraId="2D5396B3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5B66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Yes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3B56" w14:textId="6EB6E31A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888 (35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F91" w14:textId="3D8E7D4D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 (38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8E5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2A4442" w14:paraId="54D96607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0E17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Family history of hypertension, n (%)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89FC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551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3D1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A5AA9" w:rsidRPr="003A5AA9" w14:paraId="4C42B670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0DD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B5A" w14:textId="39129BAB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1,718 (61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6F4" w14:textId="0FDAFA10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1,368 (60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7FD" w14:textId="367564C6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332</w:t>
            </w:r>
          </w:p>
        </w:tc>
      </w:tr>
      <w:tr w:rsidR="003A5AA9" w:rsidRPr="003A5AA9" w14:paraId="12709118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C300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Yes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A872" w14:textId="5D748AD3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1,083 (38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0843" w14:textId="5173DFEC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912 (40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CEE" w14:textId="77777777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AA9" w:rsidRPr="003A5AA9" w14:paraId="3D97DA48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F5E7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SBP (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mmHg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4A87" w14:textId="15381140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(22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EBF1" w14:textId="7642980F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(22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0A8" w14:textId="43BA011C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488</w:t>
            </w:r>
          </w:p>
        </w:tc>
      </w:tr>
      <w:tr w:rsidR="003A5AA9" w:rsidRPr="003A5AA9" w14:paraId="77FE8D2B" w14:textId="77777777" w:rsidTr="000B0100">
        <w:trPr>
          <w:trHeight w:val="37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E06A" w14:textId="77777777" w:rsidR="0046761E" w:rsidRPr="003A5AA9" w:rsidRDefault="0046761E" w:rsidP="002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DBP (</w:t>
            </w:r>
            <w:proofErr w:type="spellStart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mmHg</w:t>
            </w:r>
            <w:proofErr w:type="spellEnd"/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mean (SD)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756" w14:textId="2735AC86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(11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3E4" w14:textId="2C420AD0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(10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DC3" w14:textId="3AEBC5A1" w:rsidR="0046761E" w:rsidRPr="003A5AA9" w:rsidRDefault="0046761E" w:rsidP="0023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0B0100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654</w:t>
            </w:r>
          </w:p>
        </w:tc>
      </w:tr>
    </w:tbl>
    <w:p w14:paraId="7B7AAA12" w14:textId="2C72F82D" w:rsidR="0046761E" w:rsidRPr="003A5AA9" w:rsidRDefault="0046761E" w:rsidP="00467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Data presented as mean and SD for continuous variables or n and % for categorical variables. Quantitative data was checked for normality using skewness and kurtosis normality tests whereas chi-square test was used for categorical variables. Sodium excretion was determined through a 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urine sample and was transformed </w:t>
      </w:r>
      <w:r w:rsidR="001C60FE" w:rsidRPr="003A5AA9">
        <w:rPr>
          <w:rFonts w:ascii="Times New Roman" w:hAnsi="Times New Roman" w:cs="Times New Roman"/>
          <w:sz w:val="24"/>
          <w:szCs w:val="24"/>
          <w:lang w:val="en-GB"/>
        </w:rPr>
        <w:t>into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 a 24-hour sodium </w:t>
      </w:r>
      <w:r w:rsidR="001C60FE"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excretion 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1C60FE"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formulae by 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Tanaka et al </w:t>
      </w:r>
      <w:r w:rsidRPr="003A5AA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PEVuZE5vdGU+PENpdGU+PEF1dGhvcj5UYW5ha2E8L0F1dGhvcj48WWVhcj4yMDAyPC9ZZWFyPjxS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</w:fldData>
        </w:fldChar>
      </w:r>
      <w:r w:rsidR="00A74315" w:rsidRPr="003A5AA9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74315" w:rsidRPr="003A5AA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PEVuZE5vdGU+PENpdGU+PEF1dGhvcj5UYW5ha2E8L0F1dGhvcj48WWVhcj4yMDAyPC9ZZWFyPjxS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</w:fldData>
        </w:fldChar>
      </w:r>
      <w:r w:rsidR="00A74315" w:rsidRPr="003A5AA9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74315" w:rsidRPr="003A5AA9">
        <w:rPr>
          <w:rFonts w:ascii="Times New Roman" w:hAnsi="Times New Roman" w:cs="Times New Roman"/>
          <w:sz w:val="24"/>
          <w:szCs w:val="24"/>
        </w:rPr>
      </w:r>
      <w:r w:rsidR="00A74315" w:rsidRPr="003A5AA9">
        <w:rPr>
          <w:rFonts w:ascii="Times New Roman" w:hAnsi="Times New Roman" w:cs="Times New Roman"/>
          <w:sz w:val="24"/>
          <w:szCs w:val="24"/>
        </w:rPr>
        <w:fldChar w:fldCharType="end"/>
      </w:r>
      <w:r w:rsidRPr="003A5AA9">
        <w:rPr>
          <w:rFonts w:ascii="Times New Roman" w:hAnsi="Times New Roman" w:cs="Times New Roman"/>
          <w:sz w:val="24"/>
          <w:szCs w:val="24"/>
        </w:rPr>
      </w:r>
      <w:r w:rsidRPr="003A5AA9">
        <w:rPr>
          <w:rFonts w:ascii="Times New Roman" w:hAnsi="Times New Roman" w:cs="Times New Roman"/>
          <w:sz w:val="24"/>
          <w:szCs w:val="24"/>
        </w:rPr>
        <w:fldChar w:fldCharType="separate"/>
      </w:r>
      <w:r w:rsidR="00A74315" w:rsidRPr="003A5AA9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(1)</w:t>
      </w:r>
      <w:r w:rsidRPr="003A5AA9">
        <w:rPr>
          <w:rFonts w:ascii="Times New Roman" w:hAnsi="Times New Roman" w:cs="Times New Roman"/>
          <w:sz w:val="24"/>
          <w:szCs w:val="24"/>
        </w:rPr>
        <w:fldChar w:fldCharType="end"/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BDB73B2" w14:textId="77777777" w:rsidR="0046761E" w:rsidRPr="003A5AA9" w:rsidRDefault="0046761E" w:rsidP="0046761E">
      <w:pPr>
        <w:spacing w:line="360" w:lineRule="auto"/>
        <w:rPr>
          <w:sz w:val="24"/>
          <w:szCs w:val="24"/>
          <w:lang w:val="en-GB"/>
        </w:rPr>
      </w:pPr>
    </w:p>
    <w:p w14:paraId="1CF23095" w14:textId="77777777" w:rsidR="0046761E" w:rsidRPr="003A5AA9" w:rsidRDefault="0046761E" w:rsidP="004676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E9175" w14:textId="77777777" w:rsidR="0046761E" w:rsidRPr="003A5AA9" w:rsidRDefault="0046761E" w:rsidP="0046761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5AA9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518235D" w14:textId="518E3761" w:rsidR="00051281" w:rsidRPr="003A5AA9" w:rsidRDefault="002A4442" w:rsidP="0005128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S2</w:t>
      </w:r>
      <w:bookmarkStart w:id="0" w:name="_GoBack"/>
      <w:bookmarkEnd w:id="0"/>
      <w:r w:rsidR="00051281" w:rsidRPr="003A5AA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51281"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 Association of urinary sodium excretion with systolic, diastolic, and mean arterial blood pressure. </w:t>
      </w:r>
    </w:p>
    <w:tbl>
      <w:tblPr>
        <w:tblStyle w:val="Grigliatabella"/>
        <w:tblW w:w="9963" w:type="dxa"/>
        <w:jc w:val="center"/>
        <w:tblLook w:val="04A0" w:firstRow="1" w:lastRow="0" w:firstColumn="1" w:lastColumn="0" w:noHBand="0" w:noVBand="1"/>
      </w:tblPr>
      <w:tblGrid>
        <w:gridCol w:w="1440"/>
        <w:gridCol w:w="1658"/>
        <w:gridCol w:w="1194"/>
        <w:gridCol w:w="1641"/>
        <w:gridCol w:w="1194"/>
        <w:gridCol w:w="1642"/>
        <w:gridCol w:w="1194"/>
      </w:tblGrid>
      <w:tr w:rsidR="003A5AA9" w:rsidRPr="003A5AA9" w14:paraId="2581C70A" w14:textId="77777777" w:rsidTr="00051281">
        <w:trPr>
          <w:trHeight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D9A" w14:textId="77777777" w:rsidR="00051281" w:rsidRPr="003A5AA9" w:rsidRDefault="0005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C3DE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Systolic Blood Pressure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FAF5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Diastolic Blood Pressure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64A3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Blood Pressure</w:t>
            </w:r>
          </w:p>
        </w:tc>
      </w:tr>
      <w:tr w:rsidR="003A5AA9" w:rsidRPr="003A5AA9" w14:paraId="7D2DE336" w14:textId="77777777" w:rsidTr="00051281">
        <w:trPr>
          <w:trHeight w:val="23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DFD" w14:textId="77777777" w:rsidR="00051281" w:rsidRPr="003A5AA9" w:rsidRDefault="0005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2E6D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(95% CI)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EDD4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BCE0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(95% CI)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B591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4D80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(95% CI)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E876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</w:tr>
      <w:tr w:rsidR="003A5AA9" w:rsidRPr="003A5AA9" w14:paraId="23240A42" w14:textId="77777777" w:rsidTr="00051281">
        <w:trPr>
          <w:trHeight w:val="72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817B" w14:textId="77777777" w:rsidR="00051281" w:rsidRPr="003A5AA9" w:rsidRDefault="0005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 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370F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2·06 (1·7; 2·4)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F917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&lt;0·0001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BB7F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0·85 (0·7; 1·0)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F6AB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&lt;0·0001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B798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3·76 (3·1; 4·4)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01E8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&lt;0·0001</w:t>
            </w:r>
          </w:p>
        </w:tc>
      </w:tr>
      <w:tr w:rsidR="003A5AA9" w:rsidRPr="003A5AA9" w14:paraId="38E3E85C" w14:textId="77777777" w:rsidTr="00051281">
        <w:trPr>
          <w:trHeight w:val="72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4BCF" w14:textId="77777777" w:rsidR="00051281" w:rsidRPr="003A5AA9" w:rsidRDefault="0005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 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2920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1·42 (1·1; 1·7)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A42B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&lt;0·0001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BCB1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0·71 (0·5; 0·8)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BF8D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&lt;0·0001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3140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2·83 (2·3; 3·4)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6AD3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&lt;0·0001</w:t>
            </w:r>
          </w:p>
        </w:tc>
      </w:tr>
      <w:tr w:rsidR="003A5AA9" w:rsidRPr="003A5AA9" w14:paraId="6E041154" w14:textId="77777777" w:rsidTr="00051281">
        <w:trPr>
          <w:trHeight w:val="72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E4BF" w14:textId="77777777" w:rsidR="00051281" w:rsidRPr="003A5AA9" w:rsidRDefault="0005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 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2643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1·19 (0·9; 1·5)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BEFE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&lt;0·0001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A6A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0·41 (0·2; 0·6)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E409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&lt;0·0001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CF5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2·01 (1·4; 2·6)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C4C1" w14:textId="77777777" w:rsidR="00051281" w:rsidRPr="003A5AA9" w:rsidRDefault="0005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&lt;0·0001</w:t>
            </w:r>
          </w:p>
        </w:tc>
      </w:tr>
    </w:tbl>
    <w:p w14:paraId="5D200FEE" w14:textId="2D19AEF7" w:rsidR="00051281" w:rsidRPr="003A5AA9" w:rsidRDefault="00051281" w:rsidP="0005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Data presented as beta coefficients and their respective 95% CI per 0.4 g increment in dietary sodium intake per day. Model 0 was unadjusted, Model 1 was adjusted for age, sex, area of residency (rural, urban), city of residency, education levels and Model 2 was adjusted for Model 1 plus smoking, sedentary behaviour, total PA and BMI categories. Participants who were on BP medication were removed from the analysis (n= 694).  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> </w:t>
      </w:r>
    </w:p>
    <w:p w14:paraId="69878EEA" w14:textId="77777777" w:rsidR="00051281" w:rsidRPr="003A5AA9" w:rsidRDefault="00051281" w:rsidP="0005128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5AA9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55EFA5E" w14:textId="6FD507C7" w:rsidR="0046761E" w:rsidRPr="003A5AA9" w:rsidRDefault="0046761E" w:rsidP="0046761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5AA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</w:t>
      </w:r>
      <w:r w:rsidR="00051281" w:rsidRPr="003A5AA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3A5AA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 Odds ratio association</w:t>
      </w:r>
      <w:r w:rsidR="001C60FE" w:rsidRPr="003A5AA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 between sodium excretion and hypertension.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3A5AA9" w:rsidRPr="003A5AA9" w14:paraId="3B989BAC" w14:textId="77777777" w:rsidTr="00235B64">
        <w:tc>
          <w:tcPr>
            <w:tcW w:w="2339" w:type="dxa"/>
          </w:tcPr>
          <w:p w14:paraId="27B798DB" w14:textId="77777777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37" w:type="dxa"/>
          </w:tcPr>
          <w:p w14:paraId="496FBF95" w14:textId="77777777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 0</w:t>
            </w:r>
          </w:p>
        </w:tc>
        <w:tc>
          <w:tcPr>
            <w:tcW w:w="2337" w:type="dxa"/>
          </w:tcPr>
          <w:p w14:paraId="5F158F8B" w14:textId="77777777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 1</w:t>
            </w:r>
          </w:p>
        </w:tc>
        <w:tc>
          <w:tcPr>
            <w:tcW w:w="2337" w:type="dxa"/>
          </w:tcPr>
          <w:p w14:paraId="5930AE39" w14:textId="77777777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 2</w:t>
            </w:r>
          </w:p>
        </w:tc>
      </w:tr>
      <w:tr w:rsidR="003A5AA9" w:rsidRPr="003A5AA9" w14:paraId="7047C435" w14:textId="77777777" w:rsidTr="00235B64">
        <w:tc>
          <w:tcPr>
            <w:tcW w:w="2339" w:type="dxa"/>
          </w:tcPr>
          <w:p w14:paraId="6898DC97" w14:textId="77777777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Sodium Excretion (g/day)</w:t>
            </w:r>
          </w:p>
        </w:tc>
        <w:tc>
          <w:tcPr>
            <w:tcW w:w="2337" w:type="dxa"/>
          </w:tcPr>
          <w:p w14:paraId="4B537528" w14:textId="6106ED1A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 (95% </w:t>
            </w:r>
            <w:r w:rsidR="001C60FE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337" w:type="dxa"/>
          </w:tcPr>
          <w:p w14:paraId="5BC25360" w14:textId="61C2E77E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 (95% </w:t>
            </w:r>
            <w:r w:rsidR="001C60FE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337" w:type="dxa"/>
          </w:tcPr>
          <w:p w14:paraId="49056D88" w14:textId="0D37BFF1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 (95% </w:t>
            </w:r>
            <w:r w:rsidR="001C60FE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3A5AA9" w:rsidRPr="003A5AA9" w14:paraId="4C158917" w14:textId="77777777" w:rsidTr="00235B64">
        <w:tc>
          <w:tcPr>
            <w:tcW w:w="2339" w:type="dxa"/>
          </w:tcPr>
          <w:p w14:paraId="0C3F223D" w14:textId="77777777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37" w:type="dxa"/>
          </w:tcPr>
          <w:p w14:paraId="6D1130BC" w14:textId="719626D4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91)</w:t>
            </w:r>
          </w:p>
        </w:tc>
        <w:tc>
          <w:tcPr>
            <w:tcW w:w="2337" w:type="dxa"/>
          </w:tcPr>
          <w:p w14:paraId="47878D70" w14:textId="336B890D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96)</w:t>
            </w:r>
          </w:p>
        </w:tc>
        <w:tc>
          <w:tcPr>
            <w:tcW w:w="2337" w:type="dxa"/>
          </w:tcPr>
          <w:p w14:paraId="3649E651" w14:textId="2A18BF03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56;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05)</w:t>
            </w:r>
          </w:p>
        </w:tc>
      </w:tr>
      <w:tr w:rsidR="003A5AA9" w:rsidRPr="003A5AA9" w14:paraId="58363EAB" w14:textId="77777777" w:rsidTr="00235B64">
        <w:tc>
          <w:tcPr>
            <w:tcW w:w="2339" w:type="dxa"/>
          </w:tcPr>
          <w:p w14:paraId="7139251F" w14:textId="37743482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337" w:type="dxa"/>
          </w:tcPr>
          <w:p w14:paraId="38521A70" w14:textId="7EF3A644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25)</w:t>
            </w:r>
          </w:p>
        </w:tc>
        <w:tc>
          <w:tcPr>
            <w:tcW w:w="2337" w:type="dxa"/>
          </w:tcPr>
          <w:p w14:paraId="40CCFE0C" w14:textId="1947968D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31)</w:t>
            </w:r>
          </w:p>
        </w:tc>
        <w:tc>
          <w:tcPr>
            <w:tcW w:w="2337" w:type="dxa"/>
          </w:tcPr>
          <w:p w14:paraId="133AF784" w14:textId="02BBBD73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35)</w:t>
            </w:r>
          </w:p>
        </w:tc>
      </w:tr>
      <w:tr w:rsidR="003A5AA9" w:rsidRPr="003A5AA9" w14:paraId="6039E08C" w14:textId="77777777" w:rsidTr="00235B64">
        <w:tc>
          <w:tcPr>
            <w:tcW w:w="2339" w:type="dxa"/>
          </w:tcPr>
          <w:p w14:paraId="340F1D68" w14:textId="604712CA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337" w:type="dxa"/>
          </w:tcPr>
          <w:p w14:paraId="42E7FF37" w14:textId="0E8B010F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07)</w:t>
            </w:r>
          </w:p>
        </w:tc>
        <w:tc>
          <w:tcPr>
            <w:tcW w:w="2337" w:type="dxa"/>
          </w:tcPr>
          <w:p w14:paraId="5936B20D" w14:textId="1BE76BA8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14)</w:t>
            </w:r>
          </w:p>
        </w:tc>
        <w:tc>
          <w:tcPr>
            <w:tcW w:w="2337" w:type="dxa"/>
          </w:tcPr>
          <w:p w14:paraId="22598B18" w14:textId="240A9128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16)</w:t>
            </w:r>
          </w:p>
        </w:tc>
      </w:tr>
      <w:tr w:rsidR="003A5AA9" w:rsidRPr="003A5AA9" w14:paraId="4BEA46A1" w14:textId="77777777" w:rsidTr="00235B64">
        <w:tc>
          <w:tcPr>
            <w:tcW w:w="2339" w:type="dxa"/>
          </w:tcPr>
          <w:p w14:paraId="276849FB" w14:textId="61704C7C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37" w:type="dxa"/>
          </w:tcPr>
          <w:p w14:paraId="66EAE3F8" w14:textId="02BC9D78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00)</w:t>
            </w:r>
          </w:p>
        </w:tc>
        <w:tc>
          <w:tcPr>
            <w:tcW w:w="2337" w:type="dxa"/>
          </w:tcPr>
          <w:p w14:paraId="5C388D5D" w14:textId="2E1F980C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00)</w:t>
            </w:r>
          </w:p>
        </w:tc>
        <w:tc>
          <w:tcPr>
            <w:tcW w:w="2337" w:type="dxa"/>
          </w:tcPr>
          <w:p w14:paraId="009414B0" w14:textId="2411BE8C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00)</w:t>
            </w:r>
          </w:p>
        </w:tc>
      </w:tr>
      <w:tr w:rsidR="003A5AA9" w:rsidRPr="003A5AA9" w14:paraId="0D3AF1E7" w14:textId="77777777" w:rsidTr="00235B64">
        <w:tc>
          <w:tcPr>
            <w:tcW w:w="2339" w:type="dxa"/>
          </w:tcPr>
          <w:p w14:paraId="75A46C26" w14:textId="3F4EFFF4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337" w:type="dxa"/>
          </w:tcPr>
          <w:p w14:paraId="3FD5D50E" w14:textId="66DE2F7C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45)</w:t>
            </w:r>
          </w:p>
        </w:tc>
        <w:tc>
          <w:tcPr>
            <w:tcW w:w="2337" w:type="dxa"/>
          </w:tcPr>
          <w:p w14:paraId="095B5F9E" w14:textId="0CA9CC5E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38)</w:t>
            </w:r>
          </w:p>
        </w:tc>
        <w:tc>
          <w:tcPr>
            <w:tcW w:w="2337" w:type="dxa"/>
          </w:tcPr>
          <w:p w14:paraId="116FE899" w14:textId="58AFEC1F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34)</w:t>
            </w:r>
          </w:p>
        </w:tc>
      </w:tr>
      <w:tr w:rsidR="003A5AA9" w:rsidRPr="003A5AA9" w14:paraId="766192EC" w14:textId="77777777" w:rsidTr="00235B64">
        <w:tc>
          <w:tcPr>
            <w:tcW w:w="2339" w:type="dxa"/>
          </w:tcPr>
          <w:p w14:paraId="295EE6DD" w14:textId="19855FF4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38CB6BC0" w14:textId="04F6A500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28;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02)</w:t>
            </w:r>
          </w:p>
        </w:tc>
        <w:tc>
          <w:tcPr>
            <w:tcW w:w="2337" w:type="dxa"/>
          </w:tcPr>
          <w:p w14:paraId="6EF178D1" w14:textId="7107413F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99)</w:t>
            </w:r>
          </w:p>
        </w:tc>
        <w:tc>
          <w:tcPr>
            <w:tcW w:w="2337" w:type="dxa"/>
          </w:tcPr>
          <w:p w14:paraId="40B4E27C" w14:textId="2629D6B2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 (0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99; 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76)</w:t>
            </w:r>
          </w:p>
        </w:tc>
      </w:tr>
      <w:tr w:rsidR="003A5AA9" w:rsidRPr="003A5AA9" w14:paraId="28FF689F" w14:textId="77777777" w:rsidTr="00235B64">
        <w:tc>
          <w:tcPr>
            <w:tcW w:w="2339" w:type="dxa"/>
          </w:tcPr>
          <w:p w14:paraId="184E6CCF" w14:textId="30989CAA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337" w:type="dxa"/>
          </w:tcPr>
          <w:p w14:paraId="13B10B75" w14:textId="590E829E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43;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23)</w:t>
            </w:r>
          </w:p>
        </w:tc>
        <w:tc>
          <w:tcPr>
            <w:tcW w:w="2337" w:type="dxa"/>
          </w:tcPr>
          <w:p w14:paraId="0A113B35" w14:textId="604A7310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37;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36)</w:t>
            </w:r>
          </w:p>
        </w:tc>
        <w:tc>
          <w:tcPr>
            <w:tcW w:w="2337" w:type="dxa"/>
          </w:tcPr>
          <w:p w14:paraId="52192077" w14:textId="2514FC09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17;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06)</w:t>
            </w:r>
          </w:p>
        </w:tc>
      </w:tr>
      <w:tr w:rsidR="003A5AA9" w:rsidRPr="003A5AA9" w14:paraId="103C7FC5" w14:textId="77777777" w:rsidTr="00235B64">
        <w:tc>
          <w:tcPr>
            <w:tcW w:w="2339" w:type="dxa"/>
          </w:tcPr>
          <w:p w14:paraId="695D6B1C" w14:textId="5B6F6FA5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337" w:type="dxa"/>
          </w:tcPr>
          <w:p w14:paraId="3FE2F8B9" w14:textId="121F15D1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47;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37)</w:t>
            </w:r>
          </w:p>
        </w:tc>
        <w:tc>
          <w:tcPr>
            <w:tcW w:w="2337" w:type="dxa"/>
          </w:tcPr>
          <w:p w14:paraId="016CAC19" w14:textId="13F188FC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48;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66)</w:t>
            </w:r>
          </w:p>
        </w:tc>
        <w:tc>
          <w:tcPr>
            <w:tcW w:w="2337" w:type="dxa"/>
          </w:tcPr>
          <w:p w14:paraId="4112FB39" w14:textId="097C8815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25;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31)</w:t>
            </w:r>
          </w:p>
        </w:tc>
      </w:tr>
      <w:tr w:rsidR="003A5AA9" w:rsidRPr="003A5AA9" w14:paraId="602BE98D" w14:textId="77777777" w:rsidTr="00235B64">
        <w:tc>
          <w:tcPr>
            <w:tcW w:w="2339" w:type="dxa"/>
          </w:tcPr>
          <w:p w14:paraId="7BFE6122" w14:textId="7010CA6A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37" w:type="dxa"/>
          </w:tcPr>
          <w:p w14:paraId="68E15ADF" w14:textId="6C3C3E59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65: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81)</w:t>
            </w:r>
          </w:p>
        </w:tc>
        <w:tc>
          <w:tcPr>
            <w:tcW w:w="2337" w:type="dxa"/>
          </w:tcPr>
          <w:p w14:paraId="2868113A" w14:textId="6F90F2E3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68; 3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24)</w:t>
            </w:r>
          </w:p>
        </w:tc>
        <w:tc>
          <w:tcPr>
            <w:tcW w:w="2337" w:type="dxa"/>
          </w:tcPr>
          <w:p w14:paraId="3B69AD58" w14:textId="54DDB09F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29; 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59)</w:t>
            </w:r>
          </w:p>
        </w:tc>
      </w:tr>
      <w:tr w:rsidR="003A5AA9" w:rsidRPr="003A5AA9" w14:paraId="4C327838" w14:textId="77777777" w:rsidTr="00235B64">
        <w:tc>
          <w:tcPr>
            <w:tcW w:w="2339" w:type="dxa"/>
          </w:tcPr>
          <w:p w14:paraId="0FABA53C" w14:textId="55AB357D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337" w:type="dxa"/>
          </w:tcPr>
          <w:p w14:paraId="46EEAE90" w14:textId="4E4A610F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83; 3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76)</w:t>
            </w:r>
          </w:p>
        </w:tc>
        <w:tc>
          <w:tcPr>
            <w:tcW w:w="2337" w:type="dxa"/>
          </w:tcPr>
          <w:p w14:paraId="4DAB93E4" w14:textId="1E1D1586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82; 4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44)</w:t>
            </w:r>
          </w:p>
        </w:tc>
        <w:tc>
          <w:tcPr>
            <w:tcW w:w="2337" w:type="dxa"/>
          </w:tcPr>
          <w:p w14:paraId="4A5579E7" w14:textId="3AD54B80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27; 3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30)</w:t>
            </w:r>
          </w:p>
        </w:tc>
      </w:tr>
      <w:tr w:rsidR="003A5AA9" w:rsidRPr="003A5AA9" w14:paraId="62E3194A" w14:textId="77777777" w:rsidTr="00235B64">
        <w:tc>
          <w:tcPr>
            <w:tcW w:w="2339" w:type="dxa"/>
          </w:tcPr>
          <w:p w14:paraId="473AEC5D" w14:textId="12A4889D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3A8A7477" w14:textId="0672163B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91; 4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12)</w:t>
            </w:r>
          </w:p>
        </w:tc>
        <w:tc>
          <w:tcPr>
            <w:tcW w:w="2337" w:type="dxa"/>
          </w:tcPr>
          <w:p w14:paraId="6CA2DA69" w14:textId="35003FF7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60; 4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34)</w:t>
            </w:r>
          </w:p>
        </w:tc>
        <w:tc>
          <w:tcPr>
            <w:tcW w:w="2337" w:type="dxa"/>
          </w:tcPr>
          <w:p w14:paraId="3EA1DE8A" w14:textId="69E776E2" w:rsidR="0046761E" w:rsidRPr="003A5AA9" w:rsidRDefault="0046761E" w:rsidP="00235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 (1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22; 4</w:t>
            </w:r>
            <w:r w:rsidR="00555B5F"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·</w:t>
            </w:r>
            <w:r w:rsidRPr="003A5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11)</w:t>
            </w:r>
          </w:p>
        </w:tc>
      </w:tr>
    </w:tbl>
    <w:p w14:paraId="3D4E1ED3" w14:textId="4BCBC792" w:rsidR="0046761E" w:rsidRPr="003A5AA9" w:rsidRDefault="0046761E" w:rsidP="005F227C">
      <w:pPr>
        <w:spacing w:line="360" w:lineRule="auto"/>
        <w:jc w:val="both"/>
        <w:rPr>
          <w:sz w:val="24"/>
          <w:szCs w:val="24"/>
          <w:lang w:val="en-GB"/>
        </w:rPr>
      </w:pP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Data presented as odds ratio and their 95% CI derived from non-linear analysis using spline logistic regression with 4 knots (20th, 40th, 60th and 80th percentiles). Analyses were adjusted </w:t>
      </w:r>
      <w:r w:rsidR="001C60FE"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age, sex, area of residency (rural, urban), city of residency, education levels, treatment for </w:t>
      </w:r>
      <w:r w:rsidR="005F227C" w:rsidRPr="003A5AA9">
        <w:rPr>
          <w:rFonts w:ascii="Times New Roman" w:hAnsi="Times New Roman" w:cs="Times New Roman"/>
          <w:sz w:val="24"/>
          <w:szCs w:val="24"/>
          <w:lang w:val="en-GB"/>
        </w:rPr>
        <w:t>BP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, smoking, sedentary behaviour, total </w:t>
      </w:r>
      <w:r w:rsidR="005F227C" w:rsidRPr="003A5AA9">
        <w:rPr>
          <w:rFonts w:ascii="Times New Roman" w:hAnsi="Times New Roman" w:cs="Times New Roman"/>
          <w:sz w:val="24"/>
          <w:szCs w:val="24"/>
          <w:lang w:val="en-GB"/>
        </w:rPr>
        <w:t>PA</w:t>
      </w:r>
      <w:r w:rsidRPr="003A5AA9">
        <w:rPr>
          <w:rFonts w:ascii="Times New Roman" w:hAnsi="Times New Roman" w:cs="Times New Roman"/>
          <w:sz w:val="24"/>
          <w:szCs w:val="24"/>
          <w:lang w:val="en-GB"/>
        </w:rPr>
        <w:t xml:space="preserve"> and BMI categories.</w:t>
      </w:r>
    </w:p>
    <w:p w14:paraId="7901508D" w14:textId="77777777" w:rsidR="0046761E" w:rsidRPr="003A5AA9" w:rsidRDefault="0046761E">
      <w:pPr>
        <w:rPr>
          <w:sz w:val="24"/>
          <w:szCs w:val="24"/>
          <w:lang w:val="en-GB"/>
        </w:rPr>
      </w:pPr>
    </w:p>
    <w:p w14:paraId="427C3180" w14:textId="77777777" w:rsidR="0046761E" w:rsidRPr="003A5AA9" w:rsidRDefault="0046761E">
      <w:pPr>
        <w:spacing w:after="160" w:line="259" w:lineRule="auto"/>
        <w:rPr>
          <w:sz w:val="24"/>
          <w:szCs w:val="24"/>
          <w:lang w:val="en-GB"/>
        </w:rPr>
      </w:pPr>
      <w:r w:rsidRPr="003A5AA9">
        <w:rPr>
          <w:sz w:val="24"/>
          <w:szCs w:val="24"/>
          <w:lang w:val="en-GB"/>
        </w:rPr>
        <w:br w:type="page"/>
      </w:r>
    </w:p>
    <w:p w14:paraId="3183D424" w14:textId="77777777" w:rsidR="0046761E" w:rsidRPr="003A5AA9" w:rsidRDefault="0046761E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5AA9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Reference</w:t>
      </w:r>
    </w:p>
    <w:p w14:paraId="296E3E59" w14:textId="77777777" w:rsidR="00A74315" w:rsidRPr="003A5AA9" w:rsidRDefault="0046761E" w:rsidP="00A74315">
      <w:pPr>
        <w:pStyle w:val="EndNoteBibliography"/>
        <w:rPr>
          <w:sz w:val="24"/>
          <w:szCs w:val="24"/>
        </w:rPr>
      </w:pPr>
      <w:r w:rsidRPr="003A5AA9">
        <w:rPr>
          <w:sz w:val="24"/>
          <w:szCs w:val="24"/>
          <w:lang w:val="en-GB"/>
        </w:rPr>
        <w:fldChar w:fldCharType="begin"/>
      </w:r>
      <w:r w:rsidRPr="003A5AA9">
        <w:rPr>
          <w:sz w:val="24"/>
          <w:szCs w:val="24"/>
          <w:lang w:val="fr-FR"/>
        </w:rPr>
        <w:instrText xml:space="preserve"> ADDIN EN.REFLIST </w:instrText>
      </w:r>
      <w:r w:rsidRPr="003A5AA9">
        <w:rPr>
          <w:sz w:val="24"/>
          <w:szCs w:val="24"/>
          <w:lang w:val="en-GB"/>
        </w:rPr>
        <w:fldChar w:fldCharType="separate"/>
      </w:r>
      <w:r w:rsidR="00A74315" w:rsidRPr="003A5AA9">
        <w:rPr>
          <w:sz w:val="24"/>
          <w:szCs w:val="24"/>
          <w:lang w:val="fr-FR"/>
        </w:rPr>
        <w:t>1. Tanaka T, Okamura T, Miura K</w:t>
      </w:r>
      <w:r w:rsidR="00A74315" w:rsidRPr="003A5AA9">
        <w:rPr>
          <w:i/>
          <w:sz w:val="24"/>
          <w:szCs w:val="24"/>
          <w:lang w:val="fr-FR"/>
        </w:rPr>
        <w:t xml:space="preserve"> et al. </w:t>
      </w:r>
      <w:r w:rsidR="00A74315" w:rsidRPr="003A5AA9">
        <w:rPr>
          <w:sz w:val="24"/>
          <w:szCs w:val="24"/>
        </w:rPr>
        <w:t xml:space="preserve">(2002) A simple method to estimate populational 24-h urinary sodium and potassium excretion using a casual urine specimen. </w:t>
      </w:r>
      <w:r w:rsidR="00A74315" w:rsidRPr="003A5AA9">
        <w:rPr>
          <w:i/>
          <w:sz w:val="24"/>
          <w:szCs w:val="24"/>
        </w:rPr>
        <w:t>Journal of human hypertension</w:t>
      </w:r>
      <w:r w:rsidR="00A74315" w:rsidRPr="003A5AA9">
        <w:rPr>
          <w:sz w:val="24"/>
          <w:szCs w:val="24"/>
        </w:rPr>
        <w:t xml:space="preserve"> </w:t>
      </w:r>
      <w:r w:rsidR="00A74315" w:rsidRPr="003A5AA9">
        <w:rPr>
          <w:b/>
          <w:sz w:val="24"/>
          <w:szCs w:val="24"/>
        </w:rPr>
        <w:t>16</w:t>
      </w:r>
      <w:r w:rsidR="00A74315" w:rsidRPr="003A5AA9">
        <w:rPr>
          <w:sz w:val="24"/>
          <w:szCs w:val="24"/>
        </w:rPr>
        <w:t>, 97-103.</w:t>
      </w:r>
    </w:p>
    <w:p w14:paraId="055AAAF0" w14:textId="64CA68C8" w:rsidR="0046761E" w:rsidRPr="003A5AA9" w:rsidRDefault="0046761E">
      <w:pPr>
        <w:rPr>
          <w:sz w:val="24"/>
          <w:szCs w:val="24"/>
          <w:lang w:val="en-GB"/>
        </w:rPr>
      </w:pPr>
      <w:r w:rsidRPr="003A5AA9">
        <w:rPr>
          <w:sz w:val="24"/>
          <w:szCs w:val="24"/>
          <w:lang w:val="en-GB"/>
        </w:rPr>
        <w:fldChar w:fldCharType="end"/>
      </w:r>
    </w:p>
    <w:sectPr w:rsidR="0046761E" w:rsidRPr="003A5AA9" w:rsidSect="00077EC3">
      <w:footerReference w:type="default" r:id="rId6"/>
      <w:pgSz w:w="12240" w:h="15840"/>
      <w:pgMar w:top="1134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B3F8" w14:textId="77777777" w:rsidR="00505E4B" w:rsidRDefault="00505E4B">
      <w:pPr>
        <w:spacing w:after="0" w:line="240" w:lineRule="auto"/>
      </w:pPr>
      <w:r>
        <w:separator/>
      </w:r>
    </w:p>
  </w:endnote>
  <w:endnote w:type="continuationSeparator" w:id="0">
    <w:p w14:paraId="5B69B052" w14:textId="77777777" w:rsidR="00505E4B" w:rsidRDefault="0050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744777"/>
      <w:docPartObj>
        <w:docPartGallery w:val="Page Numbers (Bottom of Page)"/>
        <w:docPartUnique/>
      </w:docPartObj>
    </w:sdtPr>
    <w:sdtEndPr/>
    <w:sdtContent>
      <w:p w14:paraId="02C793C4" w14:textId="1B77DFBA" w:rsidR="000B2854" w:rsidRDefault="00A743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A9" w:rsidRPr="003A5AA9">
          <w:rPr>
            <w:noProof/>
            <w:lang w:val="es-ES"/>
          </w:rPr>
          <w:t>1</w:t>
        </w:r>
        <w:r>
          <w:fldChar w:fldCharType="end"/>
        </w:r>
      </w:p>
    </w:sdtContent>
  </w:sdt>
  <w:p w14:paraId="3D7C6F0A" w14:textId="77777777" w:rsidR="000B2854" w:rsidRDefault="00505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E977" w14:textId="77777777" w:rsidR="00505E4B" w:rsidRDefault="00505E4B">
      <w:pPr>
        <w:spacing w:after="0" w:line="240" w:lineRule="auto"/>
      </w:pPr>
      <w:r>
        <w:separator/>
      </w:r>
    </w:p>
  </w:footnote>
  <w:footnote w:type="continuationSeparator" w:id="0">
    <w:p w14:paraId="122A5A10" w14:textId="77777777" w:rsidR="00505E4B" w:rsidRDefault="0050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ze3MDGwMDYwsTBT0lEKTi0uzszPAykwrgUAVJPXQ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 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6761E"/>
    <w:rsid w:val="00051281"/>
    <w:rsid w:val="000B0100"/>
    <w:rsid w:val="001A001F"/>
    <w:rsid w:val="001C60FE"/>
    <w:rsid w:val="002A4442"/>
    <w:rsid w:val="0039403F"/>
    <w:rsid w:val="003A5AA9"/>
    <w:rsid w:val="003E38AD"/>
    <w:rsid w:val="0046761E"/>
    <w:rsid w:val="004C6DE0"/>
    <w:rsid w:val="00505E4B"/>
    <w:rsid w:val="00550D37"/>
    <w:rsid w:val="00555B5F"/>
    <w:rsid w:val="005F227C"/>
    <w:rsid w:val="00900BE7"/>
    <w:rsid w:val="00A16961"/>
    <w:rsid w:val="00A74315"/>
    <w:rsid w:val="00BB04C3"/>
    <w:rsid w:val="00D2249F"/>
    <w:rsid w:val="00E32649"/>
    <w:rsid w:val="00E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FA96"/>
  <w15:chartTrackingRefBased/>
  <w15:docId w15:val="{832FDC86-B9CA-42C3-B12D-2F001D8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61E"/>
    <w:pPr>
      <w:spacing w:after="200" w:line="288" w:lineRule="auto"/>
    </w:pPr>
    <w:rPr>
      <w:rFonts w:eastAsiaTheme="minorEastAsia"/>
      <w:sz w:val="21"/>
      <w:szCs w:val="21"/>
      <w:lang w:val="es-C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761E"/>
    <w:pPr>
      <w:spacing w:after="0" w:line="240" w:lineRule="auto"/>
    </w:pPr>
    <w:rPr>
      <w:rFonts w:eastAsiaTheme="minorEastAsia"/>
      <w:sz w:val="21"/>
      <w:szCs w:val="21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6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61E"/>
    <w:rPr>
      <w:rFonts w:eastAsiaTheme="minorEastAsia"/>
      <w:sz w:val="21"/>
      <w:szCs w:val="21"/>
      <w:lang w:val="es-CL"/>
    </w:rPr>
  </w:style>
  <w:style w:type="character" w:styleId="Numeroriga">
    <w:name w:val="line number"/>
    <w:basedOn w:val="Carpredefinitoparagrafo"/>
    <w:uiPriority w:val="99"/>
    <w:semiHidden/>
    <w:unhideWhenUsed/>
    <w:rsid w:val="0046761E"/>
  </w:style>
  <w:style w:type="paragraph" w:customStyle="1" w:styleId="EndNoteBibliographyTitle">
    <w:name w:val="EndNote Bibliography Title"/>
    <w:basedOn w:val="Normale"/>
    <w:link w:val="EndNoteBibliographyTitleCar"/>
    <w:rsid w:val="0046761E"/>
    <w:pPr>
      <w:spacing w:after="0"/>
      <w:jc w:val="center"/>
    </w:pPr>
    <w:rPr>
      <w:rFonts w:ascii="Calibri" w:hAnsi="Calibri" w:cs="Calibri"/>
      <w:noProof/>
      <w:sz w:val="20"/>
      <w:lang w:val="en-US"/>
    </w:rPr>
  </w:style>
  <w:style w:type="character" w:customStyle="1" w:styleId="EndNoteBibliographyTitleCar">
    <w:name w:val="EndNote Bibliography Title Car"/>
    <w:basedOn w:val="Carpredefinitoparagrafo"/>
    <w:link w:val="EndNoteBibliographyTitle"/>
    <w:rsid w:val="0046761E"/>
    <w:rPr>
      <w:rFonts w:ascii="Calibri" w:eastAsiaTheme="minorEastAsia" w:hAnsi="Calibri" w:cs="Calibri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e"/>
    <w:link w:val="EndNoteBibliographyCar"/>
    <w:rsid w:val="0046761E"/>
    <w:pPr>
      <w:spacing w:line="240" w:lineRule="auto"/>
    </w:pPr>
    <w:rPr>
      <w:rFonts w:ascii="Calibri" w:hAnsi="Calibri" w:cs="Calibri"/>
      <w:noProof/>
      <w:sz w:val="20"/>
      <w:lang w:val="en-US"/>
    </w:rPr>
  </w:style>
  <w:style w:type="character" w:customStyle="1" w:styleId="EndNoteBibliographyCar">
    <w:name w:val="EndNote Bibliography Car"/>
    <w:basedOn w:val="Carpredefinitoparagrafo"/>
    <w:link w:val="EndNoteBibliography"/>
    <w:rsid w:val="0046761E"/>
    <w:rPr>
      <w:rFonts w:ascii="Calibri" w:eastAsiaTheme="minorEastAsia" w:hAnsi="Calibri" w:cs="Calibri"/>
      <w:noProof/>
      <w:sz w:val="20"/>
      <w:szCs w:val="21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C60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60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60FE"/>
    <w:rPr>
      <w:rFonts w:eastAsiaTheme="minorEastAsia"/>
      <w:sz w:val="20"/>
      <w:szCs w:val="20"/>
      <w:lang w:val="es-C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60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60FE"/>
    <w:rPr>
      <w:rFonts w:eastAsiaTheme="minorEastAsia"/>
      <w:b/>
      <w:bCs/>
      <w:sz w:val="20"/>
      <w:szCs w:val="20"/>
      <w:lang w:val="es-C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0FE"/>
    <w:rPr>
      <w:rFonts w:ascii="Segoe UI" w:eastAsiaTheme="minorEastAsia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 Petermann Rocha</cp:lastModifiedBy>
  <cp:revision>4</cp:revision>
  <dcterms:created xsi:type="dcterms:W3CDTF">2018-10-10T20:44:00Z</dcterms:created>
  <dcterms:modified xsi:type="dcterms:W3CDTF">2018-12-02T09:44:00Z</dcterms:modified>
</cp:coreProperties>
</file>