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6CEBE" w14:textId="063E95D9" w:rsidR="00072DBE" w:rsidRPr="00160342" w:rsidRDefault="006C6C81" w:rsidP="006C6C81">
      <w:pPr>
        <w:rPr>
          <w:i/>
        </w:rPr>
      </w:pPr>
      <w:bookmarkStart w:id="0" w:name="_Hlk516642222"/>
      <w:r>
        <w:rPr>
          <w:b/>
        </w:rPr>
        <w:t>Table S1:</w:t>
      </w:r>
      <w:r w:rsidR="00072DBE" w:rsidRPr="00160342">
        <w:t xml:space="preserve"> PICO</w:t>
      </w:r>
      <w:bookmarkEnd w:id="0"/>
      <w:r w:rsidR="00072DBE" w:rsidRPr="00160342">
        <w:t xml:space="preserve"> -</w:t>
      </w:r>
      <w:bookmarkStart w:id="1" w:name="_GoBack"/>
      <w:bookmarkEnd w:id="1"/>
      <w:r w:rsidR="00072DBE" w:rsidRPr="00160342">
        <w:t xml:space="preserve"> availability of questionnaire, </w:t>
      </w:r>
      <w:proofErr w:type="gramStart"/>
      <w:r w:rsidR="00072DBE" w:rsidRPr="00160342">
        <w:t>tool</w:t>
      </w:r>
      <w:proofErr w:type="gramEnd"/>
      <w:r w:rsidR="00072DBE" w:rsidRPr="00160342">
        <w:t xml:space="preserve"> or model to </w:t>
      </w:r>
      <w:r>
        <w:t xml:space="preserve">predict overweight/obesity </w:t>
      </w:r>
      <w:r w:rsidR="00330B5D">
        <w:t xml:space="preserve">at any stage throughout childhood, adolescence or adulthood. </w:t>
      </w:r>
    </w:p>
    <w:tbl>
      <w:tblPr>
        <w:tblStyle w:val="PlainTable2"/>
        <w:tblW w:w="5000" w:type="pct"/>
        <w:tblLook w:val="04A0" w:firstRow="1" w:lastRow="0" w:firstColumn="1" w:lastColumn="0" w:noHBand="0" w:noVBand="1"/>
      </w:tblPr>
      <w:tblGrid>
        <w:gridCol w:w="1816"/>
        <w:gridCol w:w="7822"/>
      </w:tblGrid>
      <w:tr w:rsidR="00072DBE" w:rsidRPr="006C6C81" w14:paraId="22F0978D" w14:textId="77777777" w:rsidTr="006C6C81">
        <w:trPr>
          <w:cnfStyle w:val="100000000000" w:firstRow="1" w:lastRow="0" w:firstColumn="0" w:lastColumn="0" w:oddVBand="0" w:evenVBand="0" w:oddHBand="0" w:evenHBand="0" w:firstRowFirstColumn="0" w:firstRowLastColumn="0" w:lastRowFirstColumn="0" w:lastRowLastColumn="0"/>
          <w:trHeight w:val="2854"/>
        </w:trPr>
        <w:tc>
          <w:tcPr>
            <w:cnfStyle w:val="001000000000" w:firstRow="0" w:lastRow="0" w:firstColumn="1" w:lastColumn="0" w:oddVBand="0" w:evenVBand="0" w:oddHBand="0" w:evenHBand="0" w:firstRowFirstColumn="0" w:firstRowLastColumn="0" w:lastRowFirstColumn="0" w:lastRowLastColumn="0"/>
            <w:tcW w:w="942" w:type="pct"/>
          </w:tcPr>
          <w:p w14:paraId="34B61409" w14:textId="77777777" w:rsidR="00072DBE" w:rsidRPr="006C6C81" w:rsidRDefault="00072DBE" w:rsidP="006C6C81">
            <w:pPr>
              <w:rPr>
                <w:b w:val="0"/>
                <w:sz w:val="24"/>
                <w:szCs w:val="24"/>
              </w:rPr>
            </w:pPr>
            <w:r w:rsidRPr="006C6C81">
              <w:rPr>
                <w:b w:val="0"/>
                <w:sz w:val="24"/>
                <w:szCs w:val="24"/>
              </w:rPr>
              <w:t>Population</w:t>
            </w:r>
          </w:p>
        </w:tc>
        <w:tc>
          <w:tcPr>
            <w:tcW w:w="4058" w:type="pct"/>
          </w:tcPr>
          <w:p w14:paraId="482B5BE9" w14:textId="77777777" w:rsidR="00072DBE" w:rsidRPr="006C6C81" w:rsidRDefault="00072DBE" w:rsidP="006C6C81">
            <w:pPr>
              <w:cnfStyle w:val="100000000000" w:firstRow="1" w:lastRow="0" w:firstColumn="0" w:lastColumn="0" w:oddVBand="0" w:evenVBand="0" w:oddHBand="0" w:evenHBand="0" w:firstRowFirstColumn="0" w:firstRowLastColumn="0" w:lastRowFirstColumn="0" w:lastRowLastColumn="0"/>
              <w:rPr>
                <w:b w:val="0"/>
                <w:i/>
                <w:sz w:val="24"/>
                <w:szCs w:val="24"/>
              </w:rPr>
            </w:pPr>
            <w:r w:rsidRPr="006C6C81">
              <w:rPr>
                <w:b w:val="0"/>
                <w:i/>
                <w:sz w:val="24"/>
                <w:szCs w:val="24"/>
              </w:rPr>
              <w:t>Infants (ages ≤ 2 years); children (aged 2-12 years); adolescents (ages 13-17); adults (ages ≥ 18)</w:t>
            </w:r>
          </w:p>
          <w:p w14:paraId="4271CDCA" w14:textId="77777777" w:rsidR="00072DBE" w:rsidRPr="006C6C81" w:rsidRDefault="00072DBE" w:rsidP="006C6C81">
            <w:pPr>
              <w:cnfStyle w:val="100000000000" w:firstRow="1" w:lastRow="0" w:firstColumn="0" w:lastColumn="0" w:oddVBand="0" w:evenVBand="0" w:oddHBand="0" w:evenHBand="0" w:firstRowFirstColumn="0" w:firstRowLastColumn="0" w:lastRowFirstColumn="0" w:lastRowLastColumn="0"/>
              <w:rPr>
                <w:sz w:val="24"/>
                <w:szCs w:val="24"/>
              </w:rPr>
            </w:pPr>
            <w:r w:rsidRPr="006C6C81">
              <w:rPr>
                <w:b w:val="0"/>
                <w:sz w:val="24"/>
                <w:szCs w:val="24"/>
              </w:rPr>
              <w:t>Child OR children OR childhood OR infant OR infancy OR infants OR pediatric OR paediatric OR toddler OR newborn OR ‘preschool child’ OR ‘school child’ OR pregnancy OR ‘child birth’ OR postpartum OR postnatal OR neonate (ABSTRACT/TITLE)</w:t>
            </w:r>
          </w:p>
        </w:tc>
      </w:tr>
      <w:tr w:rsidR="00072DBE" w:rsidRPr="006C6C81" w14:paraId="33F808EB" w14:textId="77777777" w:rsidTr="00EF4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02F2B58C" w14:textId="77777777" w:rsidR="00072DBE" w:rsidRPr="006C6C81" w:rsidRDefault="00072DBE" w:rsidP="006C6C81">
            <w:pPr>
              <w:rPr>
                <w:b w:val="0"/>
                <w:sz w:val="24"/>
                <w:szCs w:val="24"/>
              </w:rPr>
            </w:pPr>
            <w:r w:rsidRPr="006C6C81">
              <w:rPr>
                <w:b w:val="0"/>
                <w:sz w:val="24"/>
                <w:szCs w:val="24"/>
              </w:rPr>
              <w:t>Intervention</w:t>
            </w:r>
          </w:p>
        </w:tc>
        <w:tc>
          <w:tcPr>
            <w:tcW w:w="4058" w:type="pct"/>
          </w:tcPr>
          <w:p w14:paraId="342B6D9D" w14:textId="0C5B0B44" w:rsidR="00072DBE" w:rsidRPr="006C6C81" w:rsidRDefault="00072DBE" w:rsidP="006C6C81">
            <w:pPr>
              <w:cnfStyle w:val="000000100000" w:firstRow="0" w:lastRow="0" w:firstColumn="0" w:lastColumn="0" w:oddVBand="0" w:evenVBand="0" w:oddHBand="1" w:evenHBand="0" w:firstRowFirstColumn="0" w:firstRowLastColumn="0" w:lastRowFirstColumn="0" w:lastRowLastColumn="0"/>
              <w:rPr>
                <w:i/>
                <w:sz w:val="24"/>
                <w:szCs w:val="24"/>
              </w:rPr>
            </w:pPr>
            <w:r w:rsidRPr="006C6C81">
              <w:rPr>
                <w:i/>
                <w:sz w:val="24"/>
                <w:szCs w:val="24"/>
              </w:rPr>
              <w:t>Pre-gestational-, gestational-, postpartum-, infa</w:t>
            </w:r>
            <w:r w:rsidR="001C1B7B">
              <w:rPr>
                <w:i/>
                <w:sz w:val="24"/>
                <w:szCs w:val="24"/>
              </w:rPr>
              <w:t>ncy- or childhood-administered q</w:t>
            </w:r>
            <w:r w:rsidRPr="006C6C81">
              <w:rPr>
                <w:i/>
                <w:sz w:val="24"/>
                <w:szCs w:val="24"/>
              </w:rPr>
              <w:t xml:space="preserve">uestionnaire, tool or model that </w:t>
            </w:r>
            <w:r w:rsidR="001C1B7B">
              <w:rPr>
                <w:i/>
                <w:sz w:val="24"/>
                <w:szCs w:val="24"/>
              </w:rPr>
              <w:t>predicts</w:t>
            </w:r>
            <w:r w:rsidRPr="006C6C81">
              <w:rPr>
                <w:i/>
                <w:sz w:val="24"/>
                <w:szCs w:val="24"/>
              </w:rPr>
              <w:t xml:space="preserve"> overweight or obesity in infancy, childhood, </w:t>
            </w:r>
            <w:proofErr w:type="gramStart"/>
            <w:r w:rsidRPr="006C6C81">
              <w:rPr>
                <w:i/>
                <w:sz w:val="24"/>
                <w:szCs w:val="24"/>
              </w:rPr>
              <w:t>adolescence</w:t>
            </w:r>
            <w:proofErr w:type="gramEnd"/>
            <w:r w:rsidRPr="006C6C81">
              <w:rPr>
                <w:i/>
                <w:sz w:val="24"/>
                <w:szCs w:val="24"/>
              </w:rPr>
              <w:t xml:space="preserve"> or adulthood</w:t>
            </w:r>
          </w:p>
          <w:p w14:paraId="0118EAE5" w14:textId="77777777" w:rsidR="00072DBE" w:rsidRPr="006C6C81" w:rsidRDefault="00072DBE" w:rsidP="006C6C81">
            <w:pPr>
              <w:cnfStyle w:val="000000100000" w:firstRow="0" w:lastRow="0" w:firstColumn="0" w:lastColumn="0" w:oddVBand="0" w:evenVBand="0" w:oddHBand="1" w:evenHBand="0" w:firstRowFirstColumn="0" w:firstRowLastColumn="0" w:lastRowFirstColumn="0" w:lastRowLastColumn="0"/>
              <w:rPr>
                <w:sz w:val="24"/>
                <w:szCs w:val="24"/>
              </w:rPr>
            </w:pPr>
            <w:r w:rsidRPr="006C6C81">
              <w:rPr>
                <w:sz w:val="24"/>
                <w:szCs w:val="24"/>
              </w:rPr>
              <w:t>Questionnaire (major term) OR questionnaire OR question OR questions OR assessment OR survey OR evaluation OR tools OR tool OR scale OR scales OR screening (ABSTRACT/TITLE)</w:t>
            </w:r>
          </w:p>
        </w:tc>
      </w:tr>
      <w:tr w:rsidR="00072DBE" w:rsidRPr="006C6C81" w14:paraId="7173B8AC" w14:textId="77777777" w:rsidTr="00EF4E31">
        <w:tc>
          <w:tcPr>
            <w:cnfStyle w:val="001000000000" w:firstRow="0" w:lastRow="0" w:firstColumn="1" w:lastColumn="0" w:oddVBand="0" w:evenVBand="0" w:oddHBand="0" w:evenHBand="0" w:firstRowFirstColumn="0" w:firstRowLastColumn="0" w:lastRowFirstColumn="0" w:lastRowLastColumn="0"/>
            <w:tcW w:w="942" w:type="pct"/>
          </w:tcPr>
          <w:p w14:paraId="4D7ADBEA" w14:textId="77777777" w:rsidR="00072DBE" w:rsidRPr="006C6C81" w:rsidRDefault="00072DBE" w:rsidP="006C6C81">
            <w:pPr>
              <w:rPr>
                <w:b w:val="0"/>
                <w:sz w:val="24"/>
                <w:szCs w:val="24"/>
              </w:rPr>
            </w:pPr>
            <w:r w:rsidRPr="006C6C81">
              <w:rPr>
                <w:b w:val="0"/>
                <w:sz w:val="24"/>
                <w:szCs w:val="24"/>
              </w:rPr>
              <w:t>Comparison</w:t>
            </w:r>
          </w:p>
        </w:tc>
        <w:tc>
          <w:tcPr>
            <w:tcW w:w="4058" w:type="pct"/>
          </w:tcPr>
          <w:p w14:paraId="7D537C5B" w14:textId="08943466" w:rsidR="00072DBE" w:rsidRPr="006C6C81" w:rsidRDefault="00072DBE" w:rsidP="006C6C81">
            <w:pPr>
              <w:cnfStyle w:val="000000000000" w:firstRow="0" w:lastRow="0" w:firstColumn="0" w:lastColumn="0" w:oddVBand="0" w:evenVBand="0" w:oddHBand="0" w:evenHBand="0" w:firstRowFirstColumn="0" w:firstRowLastColumn="0" w:lastRowFirstColumn="0" w:lastRowLastColumn="0"/>
              <w:rPr>
                <w:i/>
                <w:sz w:val="24"/>
                <w:szCs w:val="24"/>
              </w:rPr>
            </w:pPr>
            <w:r w:rsidRPr="006C6C81">
              <w:rPr>
                <w:i/>
                <w:sz w:val="24"/>
                <w:szCs w:val="24"/>
              </w:rPr>
              <w:t>No pre-gestational-, gestational-, postpartum-, infa</w:t>
            </w:r>
            <w:r w:rsidR="00DF7DE9">
              <w:rPr>
                <w:i/>
                <w:sz w:val="24"/>
                <w:szCs w:val="24"/>
              </w:rPr>
              <w:t>ncy- or childhood-administered q</w:t>
            </w:r>
            <w:r w:rsidRPr="006C6C81">
              <w:rPr>
                <w:i/>
                <w:sz w:val="24"/>
                <w:szCs w:val="24"/>
              </w:rPr>
              <w:t xml:space="preserve">uestionnaire, tool or model that </w:t>
            </w:r>
            <w:r w:rsidR="00DF7DE9">
              <w:rPr>
                <w:i/>
                <w:sz w:val="24"/>
                <w:szCs w:val="24"/>
              </w:rPr>
              <w:t>predicts</w:t>
            </w:r>
            <w:r w:rsidRPr="006C6C81">
              <w:rPr>
                <w:i/>
                <w:sz w:val="24"/>
                <w:szCs w:val="24"/>
              </w:rPr>
              <w:t xml:space="preserve"> overweight or obesity in infancy, childhood, </w:t>
            </w:r>
            <w:proofErr w:type="gramStart"/>
            <w:r w:rsidRPr="006C6C81">
              <w:rPr>
                <w:i/>
                <w:sz w:val="24"/>
                <w:szCs w:val="24"/>
              </w:rPr>
              <w:t>adolescence</w:t>
            </w:r>
            <w:proofErr w:type="gramEnd"/>
            <w:r w:rsidRPr="006C6C81">
              <w:rPr>
                <w:i/>
                <w:sz w:val="24"/>
                <w:szCs w:val="24"/>
              </w:rPr>
              <w:t xml:space="preserve"> or adulthood</w:t>
            </w:r>
          </w:p>
          <w:p w14:paraId="06D69736" w14:textId="77777777" w:rsidR="00072DBE" w:rsidRPr="006C6C81" w:rsidRDefault="00072DBE" w:rsidP="006C6C81">
            <w:pPr>
              <w:cnfStyle w:val="000000000000" w:firstRow="0" w:lastRow="0" w:firstColumn="0" w:lastColumn="0" w:oddVBand="0" w:evenVBand="0" w:oddHBand="0" w:evenHBand="0" w:firstRowFirstColumn="0" w:firstRowLastColumn="0" w:lastRowFirstColumn="0" w:lastRowLastColumn="0"/>
              <w:rPr>
                <w:sz w:val="24"/>
                <w:szCs w:val="24"/>
              </w:rPr>
            </w:pPr>
            <w:r w:rsidRPr="006C6C81">
              <w:rPr>
                <w:i/>
                <w:sz w:val="24"/>
                <w:szCs w:val="24"/>
              </w:rPr>
              <w:t>*no tool</w:t>
            </w:r>
          </w:p>
        </w:tc>
      </w:tr>
      <w:tr w:rsidR="00072DBE" w:rsidRPr="006C6C81" w14:paraId="0B4B177D" w14:textId="77777777" w:rsidTr="00EF4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7F809850" w14:textId="77777777" w:rsidR="00072DBE" w:rsidRPr="006C6C81" w:rsidRDefault="00072DBE" w:rsidP="006C6C81">
            <w:pPr>
              <w:rPr>
                <w:b w:val="0"/>
                <w:sz w:val="24"/>
                <w:szCs w:val="24"/>
              </w:rPr>
            </w:pPr>
            <w:r w:rsidRPr="006C6C81">
              <w:rPr>
                <w:b w:val="0"/>
                <w:sz w:val="24"/>
                <w:szCs w:val="24"/>
              </w:rPr>
              <w:t>Outcome</w:t>
            </w:r>
          </w:p>
        </w:tc>
        <w:tc>
          <w:tcPr>
            <w:tcW w:w="4058" w:type="pct"/>
          </w:tcPr>
          <w:p w14:paraId="036042C2" w14:textId="77777777" w:rsidR="00072DBE" w:rsidRPr="006C6C81" w:rsidRDefault="00072DBE" w:rsidP="006C6C81">
            <w:pPr>
              <w:cnfStyle w:val="000000100000" w:firstRow="0" w:lastRow="0" w:firstColumn="0" w:lastColumn="0" w:oddVBand="0" w:evenVBand="0" w:oddHBand="1" w:evenHBand="0" w:firstRowFirstColumn="0" w:firstRowLastColumn="0" w:lastRowFirstColumn="0" w:lastRowLastColumn="0"/>
              <w:rPr>
                <w:i/>
                <w:sz w:val="24"/>
                <w:szCs w:val="24"/>
              </w:rPr>
            </w:pPr>
            <w:r w:rsidRPr="006C6C81">
              <w:rPr>
                <w:i/>
                <w:sz w:val="24"/>
                <w:szCs w:val="24"/>
              </w:rPr>
              <w:t xml:space="preserve">Risk of future overweight or obesity development </w:t>
            </w:r>
          </w:p>
          <w:p w14:paraId="1EEDAC2C" w14:textId="77777777" w:rsidR="00072DBE" w:rsidRPr="006C6C81" w:rsidRDefault="00072DBE" w:rsidP="006C6C81">
            <w:pPr>
              <w:cnfStyle w:val="000000100000" w:firstRow="0" w:lastRow="0" w:firstColumn="0" w:lastColumn="0" w:oddVBand="0" w:evenVBand="0" w:oddHBand="1" w:evenHBand="0" w:firstRowFirstColumn="0" w:firstRowLastColumn="0" w:lastRowFirstColumn="0" w:lastRowLastColumn="0"/>
              <w:rPr>
                <w:sz w:val="24"/>
                <w:szCs w:val="24"/>
              </w:rPr>
            </w:pPr>
            <w:r w:rsidRPr="006C6C81">
              <w:rPr>
                <w:sz w:val="24"/>
                <w:szCs w:val="24"/>
              </w:rPr>
              <w:t>Obese OR obesity (exploded/</w:t>
            </w:r>
            <w:proofErr w:type="spellStart"/>
            <w:r w:rsidRPr="006C6C81">
              <w:rPr>
                <w:sz w:val="24"/>
                <w:szCs w:val="24"/>
              </w:rPr>
              <w:t>MeSH</w:t>
            </w:r>
            <w:proofErr w:type="spellEnd"/>
            <w:r w:rsidRPr="006C6C81">
              <w:rPr>
                <w:sz w:val="24"/>
                <w:szCs w:val="24"/>
              </w:rPr>
              <w:t>) obesity OR overweight OR ‘over weight’ (ABSTRACT/TITLE)</w:t>
            </w:r>
          </w:p>
          <w:p w14:paraId="1EF2E775" w14:textId="77777777" w:rsidR="00072DBE" w:rsidRPr="006C6C81" w:rsidRDefault="00072DBE" w:rsidP="006C6C81">
            <w:pPr>
              <w:cnfStyle w:val="000000100000" w:firstRow="0" w:lastRow="0" w:firstColumn="0" w:lastColumn="0" w:oddVBand="0" w:evenVBand="0" w:oddHBand="1" w:evenHBand="0" w:firstRowFirstColumn="0" w:firstRowLastColumn="0" w:lastRowFirstColumn="0" w:lastRowLastColumn="0"/>
              <w:rPr>
                <w:sz w:val="24"/>
                <w:szCs w:val="24"/>
              </w:rPr>
            </w:pPr>
            <w:r w:rsidRPr="006C6C81">
              <w:rPr>
                <w:sz w:val="24"/>
                <w:szCs w:val="24"/>
              </w:rPr>
              <w:t>AND</w:t>
            </w:r>
          </w:p>
          <w:p w14:paraId="67A63451" w14:textId="77777777" w:rsidR="00072DBE" w:rsidRPr="006C6C81" w:rsidRDefault="00072DBE" w:rsidP="006C6C81">
            <w:pPr>
              <w:cnfStyle w:val="000000100000" w:firstRow="0" w:lastRow="0" w:firstColumn="0" w:lastColumn="0" w:oddVBand="0" w:evenVBand="0" w:oddHBand="1" w:evenHBand="0" w:firstRowFirstColumn="0" w:firstRowLastColumn="0" w:lastRowFirstColumn="0" w:lastRowLastColumn="0"/>
              <w:rPr>
                <w:sz w:val="24"/>
                <w:szCs w:val="24"/>
              </w:rPr>
            </w:pPr>
            <w:r w:rsidRPr="006C6C81">
              <w:rPr>
                <w:sz w:val="24"/>
                <w:szCs w:val="24"/>
              </w:rPr>
              <w:t>‘Predictive value’ (exploded/</w:t>
            </w:r>
            <w:proofErr w:type="spellStart"/>
            <w:r w:rsidRPr="006C6C81">
              <w:rPr>
                <w:sz w:val="24"/>
                <w:szCs w:val="24"/>
              </w:rPr>
              <w:t>MeSH</w:t>
            </w:r>
            <w:proofErr w:type="spellEnd"/>
            <w:r w:rsidRPr="006C6C81">
              <w:rPr>
                <w:sz w:val="24"/>
                <w:szCs w:val="24"/>
              </w:rPr>
              <w:t>) OR ‘sensitivity and specificity’ (exploded/</w:t>
            </w:r>
            <w:proofErr w:type="spellStart"/>
            <w:r w:rsidRPr="006C6C81">
              <w:rPr>
                <w:sz w:val="24"/>
                <w:szCs w:val="24"/>
              </w:rPr>
              <w:t>MeSH</w:t>
            </w:r>
            <w:proofErr w:type="spellEnd"/>
            <w:r w:rsidRPr="006C6C81">
              <w:rPr>
                <w:sz w:val="24"/>
                <w:szCs w:val="24"/>
              </w:rPr>
              <w:t>) OR predict OR prediction OR predictive OR predictors (ABSTRACT/TITLE)</w:t>
            </w:r>
          </w:p>
          <w:p w14:paraId="6E31E5D5" w14:textId="77777777" w:rsidR="00072DBE" w:rsidRPr="006C6C81" w:rsidRDefault="00072DBE" w:rsidP="006C6C81">
            <w:pPr>
              <w:cnfStyle w:val="000000100000" w:firstRow="0" w:lastRow="0" w:firstColumn="0" w:lastColumn="0" w:oddVBand="0" w:evenVBand="0" w:oddHBand="1" w:evenHBand="0" w:firstRowFirstColumn="0" w:firstRowLastColumn="0" w:lastRowFirstColumn="0" w:lastRowLastColumn="0"/>
              <w:rPr>
                <w:sz w:val="24"/>
                <w:szCs w:val="24"/>
              </w:rPr>
            </w:pPr>
            <w:r w:rsidRPr="006C6C81">
              <w:rPr>
                <w:sz w:val="24"/>
                <w:szCs w:val="24"/>
              </w:rPr>
              <w:t>AND</w:t>
            </w:r>
            <w:r w:rsidRPr="006C6C81">
              <w:rPr>
                <w:sz w:val="24"/>
                <w:szCs w:val="24"/>
              </w:rPr>
              <w:br/>
              <w:t>‘Risk factor’ (exploded/</w:t>
            </w:r>
            <w:proofErr w:type="spellStart"/>
            <w:r w:rsidRPr="006C6C81">
              <w:rPr>
                <w:sz w:val="24"/>
                <w:szCs w:val="24"/>
              </w:rPr>
              <w:t>MeSH</w:t>
            </w:r>
            <w:proofErr w:type="spellEnd"/>
            <w:r w:rsidRPr="006C6C81">
              <w:rPr>
                <w:sz w:val="24"/>
                <w:szCs w:val="24"/>
              </w:rPr>
              <w:t>) OR Retrospective study’ (exploded/</w:t>
            </w:r>
            <w:proofErr w:type="spellStart"/>
            <w:r w:rsidRPr="006C6C81">
              <w:rPr>
                <w:sz w:val="24"/>
                <w:szCs w:val="24"/>
              </w:rPr>
              <w:t>MeSH</w:t>
            </w:r>
            <w:proofErr w:type="spellEnd"/>
            <w:r w:rsidRPr="006C6C81">
              <w:rPr>
                <w:sz w:val="24"/>
                <w:szCs w:val="24"/>
              </w:rPr>
              <w:t>) OR ‘prospective study’ (exploded/</w:t>
            </w:r>
            <w:proofErr w:type="spellStart"/>
            <w:r w:rsidRPr="006C6C81">
              <w:rPr>
                <w:sz w:val="24"/>
                <w:szCs w:val="24"/>
              </w:rPr>
              <w:t>MeSH</w:t>
            </w:r>
            <w:proofErr w:type="spellEnd"/>
            <w:r w:rsidRPr="006C6C81">
              <w:rPr>
                <w:sz w:val="24"/>
                <w:szCs w:val="24"/>
              </w:rPr>
              <w:t>) OR ‘longitudinal study’ (exploded/</w:t>
            </w:r>
            <w:proofErr w:type="spellStart"/>
            <w:r w:rsidRPr="006C6C81">
              <w:rPr>
                <w:sz w:val="24"/>
                <w:szCs w:val="24"/>
              </w:rPr>
              <w:t>MeSH</w:t>
            </w:r>
            <w:proofErr w:type="spellEnd"/>
            <w:r w:rsidRPr="006C6C81">
              <w:rPr>
                <w:sz w:val="24"/>
                <w:szCs w:val="24"/>
              </w:rPr>
              <w:t>) OR ‘retrospective study’ OR ‘prospective study’ OR ‘longitudinal study’ (ABSTRACT/TITLE)</w:t>
            </w:r>
          </w:p>
        </w:tc>
      </w:tr>
    </w:tbl>
    <w:p w14:paraId="225328D7" w14:textId="77777777" w:rsidR="00C54C2C" w:rsidRDefault="00C54C2C" w:rsidP="00C54C2C">
      <w:pPr>
        <w:rPr>
          <w:lang w:eastAsia="en-AU"/>
        </w:rPr>
        <w:sectPr w:rsidR="00C54C2C" w:rsidSect="007617E3">
          <w:footerReference w:type="default" r:id="rId6"/>
          <w:pgSz w:w="11906" w:h="16838" w:code="9"/>
          <w:pgMar w:top="1134" w:right="1134" w:bottom="1134" w:left="1134" w:header="709" w:footer="709" w:gutter="0"/>
          <w:cols w:space="708"/>
          <w:docGrid w:linePitch="360"/>
        </w:sectPr>
      </w:pPr>
    </w:p>
    <w:p w14:paraId="74DD6BEA" w14:textId="77777777" w:rsidR="007F48A8" w:rsidRPr="003C7158" w:rsidRDefault="007F48A8" w:rsidP="007F48A8">
      <w:pPr>
        <w:outlineLvl w:val="0"/>
        <w:rPr>
          <w:i/>
        </w:rPr>
      </w:pPr>
      <w:bookmarkStart w:id="2" w:name="_Hlk516642251"/>
      <w:r>
        <w:rPr>
          <w:b/>
        </w:rPr>
        <w:lastRenderedPageBreak/>
        <w:t>Table S2</w:t>
      </w:r>
      <w:r w:rsidRPr="003C7158">
        <w:rPr>
          <w:noProof/>
        </w:rPr>
        <w:t>: PRISMA checklist</w:t>
      </w:r>
    </w:p>
    <w:tbl>
      <w:tblPr>
        <w:tblW w:w="15200" w:type="dxa"/>
        <w:tblBorders>
          <w:top w:val="nil"/>
          <w:left w:val="nil"/>
          <w:bottom w:val="nil"/>
          <w:right w:val="nil"/>
        </w:tblBorders>
        <w:tblLook w:val="0000" w:firstRow="0" w:lastRow="0" w:firstColumn="0" w:lastColumn="0" w:noHBand="0" w:noVBand="0"/>
      </w:tblPr>
      <w:tblGrid>
        <w:gridCol w:w="2804"/>
        <w:gridCol w:w="540"/>
        <w:gridCol w:w="10591"/>
        <w:gridCol w:w="1265"/>
      </w:tblGrid>
      <w:tr w:rsidR="007F48A8" w:rsidRPr="004C1685" w14:paraId="612D82DD" w14:textId="77777777" w:rsidTr="00184392">
        <w:trPr>
          <w:trHeight w:val="663"/>
        </w:trPr>
        <w:tc>
          <w:tcPr>
            <w:tcW w:w="2804"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D81EF45" w14:textId="77777777" w:rsidR="007F48A8" w:rsidRPr="004C1685" w:rsidRDefault="007F48A8" w:rsidP="00184392">
            <w:pPr>
              <w:pStyle w:val="Default"/>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CC52B05" w14:textId="77777777" w:rsidR="007F48A8" w:rsidRPr="005979B8" w:rsidRDefault="007F48A8" w:rsidP="00184392">
            <w:pPr>
              <w:pStyle w:val="Default"/>
              <w:jc w:val="right"/>
              <w:rPr>
                <w:rFonts w:ascii="Arial" w:hAnsi="Arial" w:cs="Arial"/>
                <w:b/>
                <w:bCs/>
                <w:color w:val="FFFFFF"/>
                <w:sz w:val="22"/>
                <w:szCs w:val="22"/>
              </w:rPr>
            </w:pPr>
            <w:r w:rsidRPr="005979B8">
              <w:rPr>
                <w:rFonts w:ascii="Arial" w:hAnsi="Arial" w:cs="Arial"/>
                <w:b/>
                <w:bCs/>
                <w:color w:val="FFFFFF"/>
                <w:sz w:val="22"/>
                <w:szCs w:val="22"/>
              </w:rPr>
              <w:t>#</w:t>
            </w:r>
          </w:p>
        </w:tc>
        <w:tc>
          <w:tcPr>
            <w:tcW w:w="10591"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3102986" w14:textId="77777777" w:rsidR="007F48A8" w:rsidRPr="004C1685" w:rsidRDefault="007F48A8" w:rsidP="00184392">
            <w:pPr>
              <w:pStyle w:val="Default"/>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126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E15B0D4" w14:textId="77777777" w:rsidR="007F48A8" w:rsidRPr="004C1685" w:rsidRDefault="007F48A8" w:rsidP="00184392">
            <w:pPr>
              <w:pStyle w:val="Default"/>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7F48A8" w:rsidRPr="004C1685" w14:paraId="467AFD6F" w14:textId="77777777" w:rsidTr="00184392">
        <w:trPr>
          <w:trHeight w:val="335"/>
        </w:trPr>
        <w:tc>
          <w:tcPr>
            <w:tcW w:w="1393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A024DED" w14:textId="77777777" w:rsidR="007F48A8" w:rsidRPr="004C1685" w:rsidRDefault="007F48A8" w:rsidP="00184392">
            <w:pPr>
              <w:pStyle w:val="Default"/>
              <w:rPr>
                <w:rFonts w:ascii="Arial" w:hAnsi="Arial" w:cs="Arial"/>
                <w:sz w:val="22"/>
                <w:szCs w:val="22"/>
              </w:rPr>
            </w:pPr>
            <w:r w:rsidRPr="004C1685">
              <w:rPr>
                <w:rFonts w:ascii="Arial" w:hAnsi="Arial" w:cs="Arial"/>
                <w:b/>
                <w:bCs/>
                <w:sz w:val="22"/>
                <w:szCs w:val="22"/>
              </w:rPr>
              <w:t xml:space="preserve">TITLE </w:t>
            </w:r>
          </w:p>
        </w:tc>
        <w:tc>
          <w:tcPr>
            <w:tcW w:w="1265" w:type="dxa"/>
            <w:tcBorders>
              <w:top w:val="double" w:sz="5" w:space="0" w:color="000000"/>
              <w:left w:val="single" w:sz="5" w:space="0" w:color="000000"/>
              <w:bottom w:val="single" w:sz="5" w:space="0" w:color="000000"/>
              <w:right w:val="single" w:sz="5" w:space="0" w:color="000000"/>
            </w:tcBorders>
            <w:shd w:val="clear" w:color="auto" w:fill="FFFFCC"/>
          </w:tcPr>
          <w:p w14:paraId="35743751" w14:textId="77777777" w:rsidR="007F48A8" w:rsidRPr="004C1685" w:rsidRDefault="007F48A8" w:rsidP="00184392">
            <w:pPr>
              <w:pStyle w:val="Default"/>
              <w:jc w:val="right"/>
              <w:rPr>
                <w:rFonts w:ascii="Arial" w:hAnsi="Arial" w:cs="Arial"/>
                <w:color w:val="auto"/>
              </w:rPr>
            </w:pPr>
          </w:p>
        </w:tc>
      </w:tr>
      <w:tr w:rsidR="007F48A8" w:rsidRPr="004C1685" w14:paraId="4DDA986F" w14:textId="77777777" w:rsidTr="00184392">
        <w:trPr>
          <w:trHeight w:val="323"/>
        </w:trPr>
        <w:tc>
          <w:tcPr>
            <w:tcW w:w="2804" w:type="dxa"/>
            <w:tcBorders>
              <w:top w:val="single" w:sz="5" w:space="0" w:color="000000"/>
              <w:left w:val="single" w:sz="5" w:space="0" w:color="000000"/>
              <w:bottom w:val="double" w:sz="2" w:space="0" w:color="FFFFCC"/>
              <w:right w:val="single" w:sz="5" w:space="0" w:color="000000"/>
            </w:tcBorders>
          </w:tcPr>
          <w:p w14:paraId="77597173"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3D6238B9" w14:textId="77777777" w:rsidR="007F48A8" w:rsidRPr="00363B8D" w:rsidRDefault="007F48A8" w:rsidP="00184392">
            <w:pPr>
              <w:pStyle w:val="Default"/>
              <w:spacing w:before="40" w:after="40"/>
              <w:jc w:val="right"/>
              <w:rPr>
                <w:rFonts w:ascii="Arial" w:hAnsi="Arial" w:cs="Arial"/>
                <w:sz w:val="20"/>
                <w:szCs w:val="20"/>
              </w:rPr>
            </w:pPr>
            <w:r w:rsidRPr="00363B8D">
              <w:rPr>
                <w:rFonts w:ascii="Arial" w:hAnsi="Arial" w:cs="Arial"/>
                <w:sz w:val="20"/>
                <w:szCs w:val="20"/>
              </w:rPr>
              <w:t>1</w:t>
            </w:r>
          </w:p>
        </w:tc>
        <w:tc>
          <w:tcPr>
            <w:tcW w:w="10591" w:type="dxa"/>
            <w:tcBorders>
              <w:top w:val="single" w:sz="5" w:space="0" w:color="000000"/>
              <w:left w:val="single" w:sz="5" w:space="0" w:color="000000"/>
              <w:bottom w:val="double" w:sz="5" w:space="0" w:color="000000"/>
              <w:right w:val="single" w:sz="5" w:space="0" w:color="000000"/>
            </w:tcBorders>
          </w:tcPr>
          <w:p w14:paraId="7C26D311" w14:textId="77777777" w:rsidR="007F48A8" w:rsidRPr="005A0CE8" w:rsidRDefault="007F48A8" w:rsidP="00184392">
            <w:pPr>
              <w:pStyle w:val="Default"/>
              <w:spacing w:before="40" w:after="40"/>
              <w:rPr>
                <w:rFonts w:ascii="Arial" w:hAnsi="Arial" w:cs="Arial"/>
                <w:sz w:val="20"/>
                <w:szCs w:val="20"/>
              </w:rPr>
            </w:pPr>
            <w:r w:rsidRPr="005A0CE8">
              <w:rPr>
                <w:rFonts w:ascii="Arial" w:hAnsi="Arial" w:cs="Arial"/>
                <w:sz w:val="20"/>
                <w:szCs w:val="20"/>
              </w:rPr>
              <w:t xml:space="preserve">Identify the report as a systematic review, meta-analysis, or both. </w:t>
            </w:r>
          </w:p>
        </w:tc>
        <w:tc>
          <w:tcPr>
            <w:tcW w:w="1265" w:type="dxa"/>
            <w:tcBorders>
              <w:top w:val="single" w:sz="5" w:space="0" w:color="000000"/>
              <w:left w:val="single" w:sz="5" w:space="0" w:color="000000"/>
              <w:bottom w:val="double" w:sz="5" w:space="0" w:color="000000"/>
              <w:right w:val="single" w:sz="5" w:space="0" w:color="000000"/>
            </w:tcBorders>
          </w:tcPr>
          <w:p w14:paraId="787C266A"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Title page</w:t>
            </w:r>
          </w:p>
        </w:tc>
      </w:tr>
      <w:tr w:rsidR="007F48A8" w:rsidRPr="004C1685" w14:paraId="2533C75A" w14:textId="77777777" w:rsidTr="00184392">
        <w:trPr>
          <w:trHeight w:val="335"/>
        </w:trPr>
        <w:tc>
          <w:tcPr>
            <w:tcW w:w="1393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616B1C4" w14:textId="77777777" w:rsidR="007F48A8" w:rsidRPr="005A0CE8" w:rsidRDefault="007F48A8" w:rsidP="00184392">
            <w:pPr>
              <w:pStyle w:val="Default"/>
              <w:rPr>
                <w:rFonts w:ascii="Arial" w:hAnsi="Arial" w:cs="Arial"/>
                <w:sz w:val="22"/>
                <w:szCs w:val="22"/>
              </w:rPr>
            </w:pPr>
            <w:r w:rsidRPr="005A0CE8">
              <w:rPr>
                <w:rFonts w:ascii="Arial" w:hAnsi="Arial" w:cs="Arial"/>
                <w:b/>
                <w:bCs/>
                <w:sz w:val="22"/>
                <w:szCs w:val="22"/>
              </w:rPr>
              <w:t xml:space="preserve">ABSTRACT </w:t>
            </w:r>
          </w:p>
        </w:tc>
        <w:tc>
          <w:tcPr>
            <w:tcW w:w="1265" w:type="dxa"/>
            <w:tcBorders>
              <w:top w:val="double" w:sz="5" w:space="0" w:color="000000"/>
              <w:left w:val="single" w:sz="5" w:space="0" w:color="000000"/>
              <w:bottom w:val="single" w:sz="5" w:space="0" w:color="000000"/>
              <w:right w:val="single" w:sz="5" w:space="0" w:color="000000"/>
            </w:tcBorders>
            <w:shd w:val="clear" w:color="auto" w:fill="FFFFCC"/>
          </w:tcPr>
          <w:p w14:paraId="3FAE8512" w14:textId="77777777" w:rsidR="007F48A8" w:rsidRPr="004C1685" w:rsidRDefault="007F48A8" w:rsidP="00184392">
            <w:pPr>
              <w:pStyle w:val="Default"/>
              <w:jc w:val="right"/>
              <w:rPr>
                <w:rFonts w:ascii="Arial" w:hAnsi="Arial" w:cs="Arial"/>
                <w:color w:val="auto"/>
              </w:rPr>
            </w:pPr>
          </w:p>
        </w:tc>
      </w:tr>
      <w:tr w:rsidR="007F48A8" w:rsidRPr="004C1685" w14:paraId="58704D50" w14:textId="77777777" w:rsidTr="00184392">
        <w:trPr>
          <w:trHeight w:val="810"/>
        </w:trPr>
        <w:tc>
          <w:tcPr>
            <w:tcW w:w="2804" w:type="dxa"/>
            <w:tcBorders>
              <w:top w:val="single" w:sz="5" w:space="0" w:color="000000"/>
              <w:left w:val="single" w:sz="5" w:space="0" w:color="000000"/>
              <w:bottom w:val="double" w:sz="2" w:space="0" w:color="FFFFCC"/>
              <w:right w:val="single" w:sz="5" w:space="0" w:color="000000"/>
            </w:tcBorders>
          </w:tcPr>
          <w:p w14:paraId="4E7389EE"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417F5F2E" w14:textId="77777777" w:rsidR="007F48A8" w:rsidRPr="00363B8D" w:rsidRDefault="007F48A8" w:rsidP="00184392">
            <w:pPr>
              <w:pStyle w:val="Default"/>
              <w:spacing w:before="40" w:after="40"/>
              <w:jc w:val="right"/>
              <w:rPr>
                <w:rFonts w:ascii="Arial" w:hAnsi="Arial" w:cs="Arial"/>
                <w:sz w:val="20"/>
                <w:szCs w:val="20"/>
              </w:rPr>
            </w:pPr>
            <w:r w:rsidRPr="00363B8D">
              <w:rPr>
                <w:rFonts w:ascii="Arial" w:hAnsi="Arial" w:cs="Arial"/>
                <w:sz w:val="20"/>
                <w:szCs w:val="20"/>
              </w:rPr>
              <w:t>2</w:t>
            </w:r>
          </w:p>
        </w:tc>
        <w:tc>
          <w:tcPr>
            <w:tcW w:w="10591" w:type="dxa"/>
            <w:tcBorders>
              <w:top w:val="single" w:sz="5" w:space="0" w:color="000000"/>
              <w:left w:val="single" w:sz="5" w:space="0" w:color="000000"/>
              <w:bottom w:val="double" w:sz="5" w:space="0" w:color="000000"/>
              <w:right w:val="single" w:sz="5" w:space="0" w:color="000000"/>
            </w:tcBorders>
          </w:tcPr>
          <w:p w14:paraId="4E733AE1" w14:textId="77777777" w:rsidR="007F48A8" w:rsidRPr="005A0CE8" w:rsidRDefault="007F48A8" w:rsidP="00184392">
            <w:pPr>
              <w:pStyle w:val="Default"/>
              <w:spacing w:before="40" w:after="40"/>
              <w:rPr>
                <w:rFonts w:ascii="Arial" w:hAnsi="Arial" w:cs="Arial"/>
                <w:sz w:val="20"/>
                <w:szCs w:val="20"/>
              </w:rPr>
            </w:pPr>
            <w:r w:rsidRPr="005A0CE8">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5" w:type="dxa"/>
            <w:tcBorders>
              <w:top w:val="single" w:sz="5" w:space="0" w:color="000000"/>
              <w:left w:val="single" w:sz="5" w:space="0" w:color="000000"/>
              <w:bottom w:val="double" w:sz="5" w:space="0" w:color="000000"/>
              <w:right w:val="single" w:sz="5" w:space="0" w:color="000000"/>
            </w:tcBorders>
          </w:tcPr>
          <w:p w14:paraId="35A6BB68"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1</w:t>
            </w:r>
          </w:p>
        </w:tc>
      </w:tr>
      <w:tr w:rsidR="007F48A8" w:rsidRPr="004C1685" w14:paraId="517BEDDE" w14:textId="77777777" w:rsidTr="00184392">
        <w:trPr>
          <w:trHeight w:val="335"/>
        </w:trPr>
        <w:tc>
          <w:tcPr>
            <w:tcW w:w="1393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752C94E" w14:textId="77777777" w:rsidR="007F48A8" w:rsidRPr="005A0CE8" w:rsidRDefault="007F48A8" w:rsidP="00184392">
            <w:pPr>
              <w:pStyle w:val="Default"/>
              <w:rPr>
                <w:rFonts w:ascii="Arial" w:hAnsi="Arial" w:cs="Arial"/>
                <w:sz w:val="22"/>
                <w:szCs w:val="22"/>
              </w:rPr>
            </w:pPr>
            <w:r w:rsidRPr="005A0CE8">
              <w:rPr>
                <w:rFonts w:ascii="Arial" w:hAnsi="Arial" w:cs="Arial"/>
                <w:b/>
                <w:bCs/>
                <w:sz w:val="22"/>
                <w:szCs w:val="22"/>
              </w:rPr>
              <w:t xml:space="preserve">INTRODUCTION </w:t>
            </w:r>
          </w:p>
        </w:tc>
        <w:tc>
          <w:tcPr>
            <w:tcW w:w="1265" w:type="dxa"/>
            <w:tcBorders>
              <w:top w:val="double" w:sz="5" w:space="0" w:color="000000"/>
              <w:left w:val="single" w:sz="5" w:space="0" w:color="000000"/>
              <w:bottom w:val="single" w:sz="5" w:space="0" w:color="000000"/>
              <w:right w:val="single" w:sz="5" w:space="0" w:color="000000"/>
            </w:tcBorders>
            <w:shd w:val="clear" w:color="auto" w:fill="FFFFCC"/>
          </w:tcPr>
          <w:p w14:paraId="6E01ADF8" w14:textId="77777777" w:rsidR="007F48A8" w:rsidRPr="004C1685" w:rsidRDefault="007F48A8" w:rsidP="00184392">
            <w:pPr>
              <w:pStyle w:val="Default"/>
              <w:jc w:val="right"/>
              <w:rPr>
                <w:rFonts w:ascii="Arial" w:hAnsi="Arial" w:cs="Arial"/>
                <w:color w:val="auto"/>
              </w:rPr>
            </w:pPr>
          </w:p>
        </w:tc>
      </w:tr>
      <w:tr w:rsidR="007F48A8" w:rsidRPr="004C1685" w14:paraId="0DA0EA7F" w14:textId="77777777" w:rsidTr="00184392">
        <w:trPr>
          <w:trHeight w:val="333"/>
        </w:trPr>
        <w:tc>
          <w:tcPr>
            <w:tcW w:w="2804" w:type="dxa"/>
            <w:tcBorders>
              <w:top w:val="single" w:sz="5" w:space="0" w:color="000000"/>
              <w:left w:val="single" w:sz="5" w:space="0" w:color="000000"/>
              <w:bottom w:val="single" w:sz="5" w:space="0" w:color="000000"/>
              <w:right w:val="single" w:sz="5" w:space="0" w:color="000000"/>
            </w:tcBorders>
          </w:tcPr>
          <w:p w14:paraId="1A613159"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1DAED2B0" w14:textId="77777777" w:rsidR="007F48A8" w:rsidRPr="00363B8D" w:rsidRDefault="007F48A8" w:rsidP="00184392">
            <w:pPr>
              <w:pStyle w:val="Default"/>
              <w:spacing w:before="40" w:after="40"/>
              <w:jc w:val="right"/>
              <w:rPr>
                <w:rFonts w:ascii="Arial" w:hAnsi="Arial" w:cs="Arial"/>
                <w:sz w:val="20"/>
                <w:szCs w:val="20"/>
              </w:rPr>
            </w:pPr>
            <w:r w:rsidRPr="00363B8D">
              <w:rPr>
                <w:rFonts w:ascii="Arial" w:hAnsi="Arial" w:cs="Arial"/>
                <w:sz w:val="20"/>
                <w:szCs w:val="20"/>
              </w:rPr>
              <w:t>3</w:t>
            </w:r>
          </w:p>
        </w:tc>
        <w:tc>
          <w:tcPr>
            <w:tcW w:w="10591" w:type="dxa"/>
            <w:tcBorders>
              <w:top w:val="single" w:sz="5" w:space="0" w:color="000000"/>
              <w:left w:val="single" w:sz="5" w:space="0" w:color="000000"/>
              <w:bottom w:val="single" w:sz="5" w:space="0" w:color="000000"/>
              <w:right w:val="single" w:sz="5" w:space="0" w:color="000000"/>
            </w:tcBorders>
          </w:tcPr>
          <w:p w14:paraId="56D57BFC" w14:textId="77777777" w:rsidR="007F48A8" w:rsidRPr="005A0CE8" w:rsidRDefault="007F48A8" w:rsidP="00184392">
            <w:pPr>
              <w:pStyle w:val="Default"/>
              <w:spacing w:before="40" w:after="40"/>
              <w:rPr>
                <w:rFonts w:ascii="Arial" w:hAnsi="Arial" w:cs="Arial"/>
                <w:sz w:val="20"/>
                <w:szCs w:val="20"/>
              </w:rPr>
            </w:pPr>
            <w:r w:rsidRPr="005A0CE8">
              <w:rPr>
                <w:rFonts w:ascii="Arial" w:hAnsi="Arial" w:cs="Arial"/>
                <w:sz w:val="20"/>
                <w:szCs w:val="20"/>
              </w:rPr>
              <w:t xml:space="preserve">Describe the rationale for the review in the context of what is already known. </w:t>
            </w:r>
          </w:p>
        </w:tc>
        <w:tc>
          <w:tcPr>
            <w:tcW w:w="1265" w:type="dxa"/>
            <w:tcBorders>
              <w:top w:val="single" w:sz="5" w:space="0" w:color="000000"/>
              <w:left w:val="single" w:sz="5" w:space="0" w:color="000000"/>
              <w:bottom w:val="single" w:sz="5" w:space="0" w:color="000000"/>
              <w:right w:val="single" w:sz="5" w:space="0" w:color="000000"/>
            </w:tcBorders>
          </w:tcPr>
          <w:p w14:paraId="5702486A"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1-2</w:t>
            </w:r>
          </w:p>
        </w:tc>
      </w:tr>
      <w:tr w:rsidR="007F48A8" w:rsidRPr="004C1685" w14:paraId="0F868F9F" w14:textId="77777777" w:rsidTr="00184392">
        <w:trPr>
          <w:trHeight w:val="568"/>
        </w:trPr>
        <w:tc>
          <w:tcPr>
            <w:tcW w:w="2804" w:type="dxa"/>
            <w:tcBorders>
              <w:top w:val="single" w:sz="5" w:space="0" w:color="000000"/>
              <w:left w:val="single" w:sz="5" w:space="0" w:color="000000"/>
              <w:bottom w:val="double" w:sz="2" w:space="0" w:color="FFFFCC"/>
              <w:right w:val="single" w:sz="5" w:space="0" w:color="000000"/>
            </w:tcBorders>
          </w:tcPr>
          <w:p w14:paraId="7150B165"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3FB276CA" w14:textId="77777777" w:rsidR="007F48A8" w:rsidRPr="00363B8D" w:rsidRDefault="007F48A8" w:rsidP="00184392">
            <w:pPr>
              <w:pStyle w:val="Default"/>
              <w:spacing w:before="40" w:after="40"/>
              <w:jc w:val="right"/>
              <w:rPr>
                <w:rFonts w:ascii="Arial" w:hAnsi="Arial" w:cs="Arial"/>
                <w:sz w:val="20"/>
                <w:szCs w:val="20"/>
              </w:rPr>
            </w:pPr>
            <w:r w:rsidRPr="00363B8D">
              <w:rPr>
                <w:rFonts w:ascii="Arial" w:hAnsi="Arial" w:cs="Arial"/>
                <w:sz w:val="20"/>
                <w:szCs w:val="20"/>
              </w:rPr>
              <w:t>4</w:t>
            </w:r>
          </w:p>
        </w:tc>
        <w:tc>
          <w:tcPr>
            <w:tcW w:w="10591" w:type="dxa"/>
            <w:tcBorders>
              <w:top w:val="single" w:sz="5" w:space="0" w:color="000000"/>
              <w:left w:val="single" w:sz="5" w:space="0" w:color="000000"/>
              <w:bottom w:val="double" w:sz="5" w:space="0" w:color="000000"/>
              <w:right w:val="single" w:sz="5" w:space="0" w:color="000000"/>
            </w:tcBorders>
          </w:tcPr>
          <w:p w14:paraId="3C83EA0A" w14:textId="77777777" w:rsidR="007F48A8" w:rsidRPr="005A0CE8" w:rsidRDefault="007F48A8" w:rsidP="00184392">
            <w:pPr>
              <w:pStyle w:val="Default"/>
              <w:spacing w:before="40" w:after="40"/>
              <w:rPr>
                <w:rFonts w:ascii="Arial" w:hAnsi="Arial" w:cs="Arial"/>
                <w:sz w:val="20"/>
                <w:szCs w:val="20"/>
              </w:rPr>
            </w:pPr>
            <w:r w:rsidRPr="005A0CE8">
              <w:rPr>
                <w:rFonts w:ascii="Arial" w:hAnsi="Arial" w:cs="Arial"/>
                <w:sz w:val="20"/>
                <w:szCs w:val="20"/>
              </w:rPr>
              <w:t xml:space="preserve">Provide an explicit statement of questions being addressed with reference to participants, interventions, comparisons, outcomes, and study design (PICOS). </w:t>
            </w:r>
          </w:p>
        </w:tc>
        <w:tc>
          <w:tcPr>
            <w:tcW w:w="1265" w:type="dxa"/>
            <w:tcBorders>
              <w:top w:val="single" w:sz="5" w:space="0" w:color="000000"/>
              <w:left w:val="single" w:sz="5" w:space="0" w:color="000000"/>
              <w:bottom w:val="double" w:sz="5" w:space="0" w:color="000000"/>
              <w:right w:val="single" w:sz="5" w:space="0" w:color="000000"/>
            </w:tcBorders>
          </w:tcPr>
          <w:p w14:paraId="2BB6667D"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3/S1</w:t>
            </w:r>
          </w:p>
        </w:tc>
      </w:tr>
      <w:tr w:rsidR="007F48A8" w:rsidRPr="004C1685" w14:paraId="00FE56BB" w14:textId="77777777" w:rsidTr="00184392">
        <w:trPr>
          <w:trHeight w:val="335"/>
        </w:trPr>
        <w:tc>
          <w:tcPr>
            <w:tcW w:w="1393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84081CE" w14:textId="77777777" w:rsidR="007F48A8" w:rsidRPr="005A0CE8" w:rsidRDefault="007F48A8" w:rsidP="00184392">
            <w:pPr>
              <w:pStyle w:val="Default"/>
              <w:rPr>
                <w:rFonts w:ascii="Arial" w:hAnsi="Arial" w:cs="Arial"/>
                <w:sz w:val="22"/>
                <w:szCs w:val="22"/>
              </w:rPr>
            </w:pPr>
            <w:r w:rsidRPr="005A0CE8">
              <w:rPr>
                <w:rFonts w:ascii="Arial" w:hAnsi="Arial" w:cs="Arial"/>
                <w:b/>
                <w:bCs/>
                <w:sz w:val="22"/>
                <w:szCs w:val="22"/>
              </w:rPr>
              <w:t xml:space="preserve">METHODS </w:t>
            </w:r>
          </w:p>
        </w:tc>
        <w:tc>
          <w:tcPr>
            <w:tcW w:w="1265" w:type="dxa"/>
            <w:tcBorders>
              <w:top w:val="double" w:sz="5" w:space="0" w:color="000000"/>
              <w:left w:val="single" w:sz="5" w:space="0" w:color="000000"/>
              <w:bottom w:val="single" w:sz="5" w:space="0" w:color="000000"/>
              <w:right w:val="single" w:sz="5" w:space="0" w:color="000000"/>
            </w:tcBorders>
            <w:shd w:val="clear" w:color="auto" w:fill="FFFFCC"/>
          </w:tcPr>
          <w:p w14:paraId="1DC09AC6" w14:textId="77777777" w:rsidR="007F48A8" w:rsidRPr="004C1685" w:rsidRDefault="007F48A8" w:rsidP="00184392">
            <w:pPr>
              <w:pStyle w:val="Default"/>
              <w:jc w:val="right"/>
              <w:rPr>
                <w:rFonts w:ascii="Arial" w:hAnsi="Arial" w:cs="Arial"/>
                <w:color w:val="auto"/>
              </w:rPr>
            </w:pPr>
          </w:p>
        </w:tc>
      </w:tr>
      <w:tr w:rsidR="007F48A8" w:rsidRPr="004C1685" w14:paraId="45B789FD"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3851EB46"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39BB9DC5" w14:textId="77777777" w:rsidR="007F48A8" w:rsidRPr="00363B8D" w:rsidRDefault="007F48A8" w:rsidP="00184392">
            <w:pPr>
              <w:pStyle w:val="Default"/>
              <w:spacing w:before="40" w:after="40"/>
              <w:jc w:val="right"/>
              <w:rPr>
                <w:rFonts w:ascii="Arial" w:hAnsi="Arial" w:cs="Arial"/>
                <w:sz w:val="20"/>
                <w:szCs w:val="20"/>
              </w:rPr>
            </w:pPr>
            <w:r w:rsidRPr="00363B8D">
              <w:rPr>
                <w:rFonts w:ascii="Arial" w:hAnsi="Arial" w:cs="Arial"/>
                <w:sz w:val="20"/>
                <w:szCs w:val="20"/>
              </w:rPr>
              <w:t>5</w:t>
            </w:r>
          </w:p>
        </w:tc>
        <w:tc>
          <w:tcPr>
            <w:tcW w:w="10591" w:type="dxa"/>
            <w:tcBorders>
              <w:top w:val="single" w:sz="5" w:space="0" w:color="000000"/>
              <w:left w:val="single" w:sz="5" w:space="0" w:color="000000"/>
              <w:bottom w:val="single" w:sz="5" w:space="0" w:color="000000"/>
              <w:right w:val="single" w:sz="5" w:space="0" w:color="000000"/>
            </w:tcBorders>
          </w:tcPr>
          <w:p w14:paraId="6DA05C7D" w14:textId="77777777" w:rsidR="007F48A8" w:rsidRPr="005A0CE8" w:rsidRDefault="007F48A8" w:rsidP="00184392">
            <w:pPr>
              <w:pStyle w:val="Default"/>
              <w:spacing w:before="40" w:after="40"/>
              <w:rPr>
                <w:rFonts w:ascii="Arial" w:hAnsi="Arial" w:cs="Arial"/>
                <w:sz w:val="20"/>
                <w:szCs w:val="20"/>
              </w:rPr>
            </w:pPr>
            <w:r w:rsidRPr="005A0CE8">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265" w:type="dxa"/>
            <w:tcBorders>
              <w:top w:val="single" w:sz="5" w:space="0" w:color="000000"/>
              <w:left w:val="single" w:sz="5" w:space="0" w:color="000000"/>
              <w:bottom w:val="single" w:sz="5" w:space="0" w:color="000000"/>
              <w:right w:val="single" w:sz="5" w:space="0" w:color="000000"/>
            </w:tcBorders>
          </w:tcPr>
          <w:p w14:paraId="3C092404"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3</w:t>
            </w:r>
          </w:p>
        </w:tc>
      </w:tr>
      <w:tr w:rsidR="007F48A8" w:rsidRPr="004C1685" w14:paraId="5DFAB212"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2D359544"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7BAC09D2" w14:textId="77777777" w:rsidR="007F48A8" w:rsidRPr="00363B8D" w:rsidRDefault="007F48A8" w:rsidP="00184392">
            <w:pPr>
              <w:pStyle w:val="Default"/>
              <w:spacing w:before="40" w:after="40"/>
              <w:jc w:val="right"/>
              <w:rPr>
                <w:rFonts w:ascii="Arial" w:hAnsi="Arial" w:cs="Arial"/>
                <w:sz w:val="20"/>
                <w:szCs w:val="20"/>
              </w:rPr>
            </w:pPr>
            <w:r w:rsidRPr="00363B8D">
              <w:rPr>
                <w:rFonts w:ascii="Arial" w:hAnsi="Arial" w:cs="Arial"/>
                <w:sz w:val="20"/>
                <w:szCs w:val="20"/>
              </w:rPr>
              <w:t>6</w:t>
            </w:r>
          </w:p>
        </w:tc>
        <w:tc>
          <w:tcPr>
            <w:tcW w:w="10591" w:type="dxa"/>
            <w:tcBorders>
              <w:top w:val="single" w:sz="5" w:space="0" w:color="000000"/>
              <w:left w:val="single" w:sz="5" w:space="0" w:color="000000"/>
              <w:bottom w:val="single" w:sz="5" w:space="0" w:color="000000"/>
              <w:right w:val="single" w:sz="5" w:space="0" w:color="000000"/>
            </w:tcBorders>
          </w:tcPr>
          <w:p w14:paraId="1201BF5E"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Specify study characteristics (e.g., PICOS, length of follow</w:t>
            </w:r>
            <w:r>
              <w:rPr>
                <w:rFonts w:cs="Arial"/>
                <w:sz w:val="20"/>
                <w:szCs w:val="20"/>
              </w:rPr>
              <w:t>-</w:t>
            </w:r>
            <w:r w:rsidRPr="004C1685">
              <w:rPr>
                <w:rFonts w:ascii="Arial" w:hAnsi="Arial" w:cs="Arial"/>
                <w:sz w:val="20"/>
                <w:szCs w:val="20"/>
              </w:rPr>
              <w:t xml:space="preserve">up) and report characteristics (e.g., years considered, language, publication status) used as criteria for eligibility, giving rationale. </w:t>
            </w:r>
          </w:p>
        </w:tc>
        <w:tc>
          <w:tcPr>
            <w:tcW w:w="1265" w:type="dxa"/>
            <w:tcBorders>
              <w:top w:val="single" w:sz="5" w:space="0" w:color="000000"/>
              <w:left w:val="single" w:sz="5" w:space="0" w:color="000000"/>
              <w:bottom w:val="single" w:sz="5" w:space="0" w:color="000000"/>
              <w:right w:val="single" w:sz="5" w:space="0" w:color="000000"/>
            </w:tcBorders>
          </w:tcPr>
          <w:p w14:paraId="68173936"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3/4</w:t>
            </w:r>
          </w:p>
        </w:tc>
      </w:tr>
      <w:tr w:rsidR="007F48A8" w:rsidRPr="004C1685" w14:paraId="1F195DB1"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758E3421"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6B72BCCA" w14:textId="77777777" w:rsidR="007F48A8" w:rsidRPr="00363B8D" w:rsidRDefault="007F48A8" w:rsidP="00184392">
            <w:pPr>
              <w:pStyle w:val="Default"/>
              <w:spacing w:before="40" w:after="40"/>
              <w:jc w:val="right"/>
              <w:rPr>
                <w:rFonts w:ascii="Arial" w:hAnsi="Arial" w:cs="Arial"/>
                <w:sz w:val="20"/>
                <w:szCs w:val="20"/>
              </w:rPr>
            </w:pPr>
            <w:r w:rsidRPr="00363B8D">
              <w:rPr>
                <w:rFonts w:ascii="Arial" w:hAnsi="Arial" w:cs="Arial"/>
                <w:sz w:val="20"/>
                <w:szCs w:val="20"/>
              </w:rPr>
              <w:t>7</w:t>
            </w:r>
          </w:p>
        </w:tc>
        <w:tc>
          <w:tcPr>
            <w:tcW w:w="10591" w:type="dxa"/>
            <w:tcBorders>
              <w:top w:val="single" w:sz="5" w:space="0" w:color="000000"/>
              <w:left w:val="single" w:sz="5" w:space="0" w:color="000000"/>
              <w:bottom w:val="single" w:sz="5" w:space="0" w:color="000000"/>
              <w:right w:val="single" w:sz="5" w:space="0" w:color="000000"/>
            </w:tcBorders>
          </w:tcPr>
          <w:p w14:paraId="2BC17351"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265" w:type="dxa"/>
            <w:tcBorders>
              <w:top w:val="single" w:sz="5" w:space="0" w:color="000000"/>
              <w:left w:val="single" w:sz="5" w:space="0" w:color="000000"/>
              <w:bottom w:val="single" w:sz="5" w:space="0" w:color="000000"/>
              <w:right w:val="single" w:sz="5" w:space="0" w:color="000000"/>
            </w:tcBorders>
          </w:tcPr>
          <w:p w14:paraId="3771AD7D"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3</w:t>
            </w:r>
          </w:p>
        </w:tc>
      </w:tr>
      <w:tr w:rsidR="007F48A8" w:rsidRPr="004C1685" w14:paraId="041643EF"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2B2C1B81"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5627F349" w14:textId="77777777" w:rsidR="007F48A8" w:rsidRPr="00363B8D" w:rsidRDefault="007F48A8" w:rsidP="00184392">
            <w:pPr>
              <w:pStyle w:val="Default"/>
              <w:spacing w:before="40" w:after="40"/>
              <w:jc w:val="right"/>
              <w:rPr>
                <w:rFonts w:ascii="Arial" w:hAnsi="Arial" w:cs="Arial"/>
                <w:sz w:val="20"/>
                <w:szCs w:val="20"/>
              </w:rPr>
            </w:pPr>
            <w:r w:rsidRPr="00363B8D">
              <w:rPr>
                <w:rFonts w:ascii="Arial" w:hAnsi="Arial" w:cs="Arial"/>
                <w:sz w:val="20"/>
                <w:szCs w:val="20"/>
              </w:rPr>
              <w:t>8</w:t>
            </w:r>
          </w:p>
        </w:tc>
        <w:tc>
          <w:tcPr>
            <w:tcW w:w="10591" w:type="dxa"/>
            <w:tcBorders>
              <w:top w:val="single" w:sz="5" w:space="0" w:color="000000"/>
              <w:left w:val="single" w:sz="5" w:space="0" w:color="000000"/>
              <w:bottom w:val="single" w:sz="5" w:space="0" w:color="000000"/>
              <w:right w:val="single" w:sz="5" w:space="0" w:color="000000"/>
            </w:tcBorders>
          </w:tcPr>
          <w:p w14:paraId="55AD260A"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Present full electronic search strategy for at least one database, including any limits used, such that it could be repeated. </w:t>
            </w:r>
          </w:p>
        </w:tc>
        <w:tc>
          <w:tcPr>
            <w:tcW w:w="1265" w:type="dxa"/>
            <w:tcBorders>
              <w:top w:val="single" w:sz="5" w:space="0" w:color="000000"/>
              <w:left w:val="single" w:sz="5" w:space="0" w:color="000000"/>
              <w:bottom w:val="single" w:sz="5" w:space="0" w:color="000000"/>
              <w:right w:val="single" w:sz="5" w:space="0" w:color="000000"/>
            </w:tcBorders>
          </w:tcPr>
          <w:p w14:paraId="6E992466"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S1</w:t>
            </w:r>
          </w:p>
        </w:tc>
      </w:tr>
      <w:tr w:rsidR="007F48A8" w:rsidRPr="004C1685" w14:paraId="27054440"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6538EA6F"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53869085" w14:textId="77777777" w:rsidR="007F48A8" w:rsidRPr="00363B8D" w:rsidRDefault="007F48A8" w:rsidP="00184392">
            <w:pPr>
              <w:pStyle w:val="Default"/>
              <w:spacing w:before="40" w:after="40"/>
              <w:jc w:val="right"/>
              <w:rPr>
                <w:rFonts w:ascii="Arial" w:hAnsi="Arial" w:cs="Arial"/>
                <w:sz w:val="20"/>
                <w:szCs w:val="20"/>
              </w:rPr>
            </w:pPr>
            <w:r w:rsidRPr="00363B8D">
              <w:rPr>
                <w:rFonts w:ascii="Arial" w:hAnsi="Arial" w:cs="Arial"/>
                <w:sz w:val="20"/>
                <w:szCs w:val="20"/>
              </w:rPr>
              <w:t>9</w:t>
            </w:r>
          </w:p>
        </w:tc>
        <w:tc>
          <w:tcPr>
            <w:tcW w:w="10591" w:type="dxa"/>
            <w:tcBorders>
              <w:top w:val="single" w:sz="5" w:space="0" w:color="000000"/>
              <w:left w:val="single" w:sz="5" w:space="0" w:color="000000"/>
              <w:bottom w:val="single" w:sz="5" w:space="0" w:color="000000"/>
              <w:right w:val="single" w:sz="5" w:space="0" w:color="000000"/>
            </w:tcBorders>
          </w:tcPr>
          <w:p w14:paraId="6C63233E"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State the process for selecting studies (i.e., screening, eligibility, included in systematic review, and, if applicable, included in the meta</w:t>
            </w:r>
            <w:r>
              <w:rPr>
                <w:rFonts w:cs="Arial"/>
                <w:sz w:val="20"/>
                <w:szCs w:val="20"/>
              </w:rPr>
              <w:t>-</w:t>
            </w:r>
            <w:r w:rsidRPr="004C1685">
              <w:rPr>
                <w:rFonts w:ascii="Arial" w:hAnsi="Arial" w:cs="Arial"/>
                <w:sz w:val="20"/>
                <w:szCs w:val="20"/>
              </w:rPr>
              <w:t xml:space="preserve">analysis). </w:t>
            </w:r>
          </w:p>
        </w:tc>
        <w:tc>
          <w:tcPr>
            <w:tcW w:w="1265" w:type="dxa"/>
            <w:tcBorders>
              <w:top w:val="single" w:sz="5" w:space="0" w:color="000000"/>
              <w:left w:val="single" w:sz="5" w:space="0" w:color="000000"/>
              <w:bottom w:val="single" w:sz="5" w:space="0" w:color="000000"/>
              <w:right w:val="single" w:sz="5" w:space="0" w:color="000000"/>
            </w:tcBorders>
          </w:tcPr>
          <w:p w14:paraId="324BF510"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3/4</w:t>
            </w:r>
          </w:p>
        </w:tc>
      </w:tr>
      <w:tr w:rsidR="007F48A8" w:rsidRPr="004C1685" w14:paraId="4461FF32"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10181223"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067C75C0"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10</w:t>
            </w:r>
          </w:p>
        </w:tc>
        <w:tc>
          <w:tcPr>
            <w:tcW w:w="10591" w:type="dxa"/>
            <w:tcBorders>
              <w:top w:val="single" w:sz="5" w:space="0" w:color="000000"/>
              <w:left w:val="single" w:sz="5" w:space="0" w:color="000000"/>
              <w:bottom w:val="single" w:sz="5" w:space="0" w:color="000000"/>
              <w:right w:val="single" w:sz="5" w:space="0" w:color="000000"/>
            </w:tcBorders>
          </w:tcPr>
          <w:p w14:paraId="6FBE0098"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265" w:type="dxa"/>
            <w:tcBorders>
              <w:top w:val="single" w:sz="5" w:space="0" w:color="000000"/>
              <w:left w:val="single" w:sz="5" w:space="0" w:color="000000"/>
              <w:bottom w:val="single" w:sz="5" w:space="0" w:color="000000"/>
              <w:right w:val="single" w:sz="5" w:space="0" w:color="000000"/>
            </w:tcBorders>
          </w:tcPr>
          <w:p w14:paraId="6729A9BF"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4/5</w:t>
            </w:r>
          </w:p>
        </w:tc>
      </w:tr>
      <w:tr w:rsidR="007F48A8" w:rsidRPr="004C1685" w14:paraId="2E9EB16D"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7E87EFD6"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lastRenderedPageBreak/>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4008DA4E"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11</w:t>
            </w:r>
          </w:p>
        </w:tc>
        <w:tc>
          <w:tcPr>
            <w:tcW w:w="10591" w:type="dxa"/>
            <w:tcBorders>
              <w:top w:val="single" w:sz="5" w:space="0" w:color="000000"/>
              <w:left w:val="single" w:sz="5" w:space="0" w:color="000000"/>
              <w:bottom w:val="single" w:sz="5" w:space="0" w:color="000000"/>
              <w:right w:val="single" w:sz="5" w:space="0" w:color="000000"/>
            </w:tcBorders>
          </w:tcPr>
          <w:p w14:paraId="2EABBC07"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List and define all variables for which data were sought (e.g., PICOS, funding sources) and any assumptions and simplifications made. </w:t>
            </w:r>
          </w:p>
        </w:tc>
        <w:tc>
          <w:tcPr>
            <w:tcW w:w="1265" w:type="dxa"/>
            <w:tcBorders>
              <w:top w:val="single" w:sz="5" w:space="0" w:color="000000"/>
              <w:left w:val="single" w:sz="5" w:space="0" w:color="000000"/>
              <w:bottom w:val="single" w:sz="5" w:space="0" w:color="000000"/>
              <w:right w:val="single" w:sz="5" w:space="0" w:color="000000"/>
            </w:tcBorders>
          </w:tcPr>
          <w:p w14:paraId="0D591C48"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4/5</w:t>
            </w:r>
          </w:p>
        </w:tc>
      </w:tr>
      <w:tr w:rsidR="007F48A8" w:rsidRPr="004C1685" w14:paraId="62792653"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19097014"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1A1D5BB3"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12</w:t>
            </w:r>
          </w:p>
        </w:tc>
        <w:tc>
          <w:tcPr>
            <w:tcW w:w="10591" w:type="dxa"/>
            <w:tcBorders>
              <w:top w:val="single" w:sz="5" w:space="0" w:color="000000"/>
              <w:left w:val="single" w:sz="5" w:space="0" w:color="000000"/>
              <w:bottom w:val="single" w:sz="5" w:space="0" w:color="000000"/>
              <w:right w:val="single" w:sz="5" w:space="0" w:color="000000"/>
            </w:tcBorders>
          </w:tcPr>
          <w:p w14:paraId="7353B0D9"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65" w:type="dxa"/>
            <w:tcBorders>
              <w:top w:val="single" w:sz="5" w:space="0" w:color="000000"/>
              <w:left w:val="single" w:sz="5" w:space="0" w:color="000000"/>
              <w:bottom w:val="single" w:sz="5" w:space="0" w:color="000000"/>
              <w:right w:val="single" w:sz="5" w:space="0" w:color="000000"/>
            </w:tcBorders>
          </w:tcPr>
          <w:p w14:paraId="6CB47854"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5</w:t>
            </w:r>
          </w:p>
        </w:tc>
      </w:tr>
      <w:tr w:rsidR="007F48A8" w:rsidRPr="004C1685" w14:paraId="58CEE732" w14:textId="77777777" w:rsidTr="00184392">
        <w:trPr>
          <w:trHeight w:val="333"/>
        </w:trPr>
        <w:tc>
          <w:tcPr>
            <w:tcW w:w="2804" w:type="dxa"/>
            <w:tcBorders>
              <w:top w:val="single" w:sz="5" w:space="0" w:color="000000"/>
              <w:left w:val="single" w:sz="5" w:space="0" w:color="000000"/>
              <w:bottom w:val="single" w:sz="5" w:space="0" w:color="000000"/>
              <w:right w:val="single" w:sz="5" w:space="0" w:color="000000"/>
            </w:tcBorders>
          </w:tcPr>
          <w:p w14:paraId="5CC02913"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52F49F75"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13</w:t>
            </w:r>
          </w:p>
        </w:tc>
        <w:tc>
          <w:tcPr>
            <w:tcW w:w="10591" w:type="dxa"/>
            <w:tcBorders>
              <w:top w:val="single" w:sz="5" w:space="0" w:color="000000"/>
              <w:left w:val="single" w:sz="5" w:space="0" w:color="000000"/>
              <w:bottom w:val="single" w:sz="5" w:space="0" w:color="000000"/>
              <w:right w:val="single" w:sz="5" w:space="0" w:color="000000"/>
            </w:tcBorders>
          </w:tcPr>
          <w:p w14:paraId="0D963861"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State the principal summary measures (e.g., risk ratio, difference in means). </w:t>
            </w:r>
          </w:p>
        </w:tc>
        <w:tc>
          <w:tcPr>
            <w:tcW w:w="1265" w:type="dxa"/>
            <w:tcBorders>
              <w:top w:val="single" w:sz="5" w:space="0" w:color="000000"/>
              <w:left w:val="single" w:sz="5" w:space="0" w:color="000000"/>
              <w:bottom w:val="single" w:sz="5" w:space="0" w:color="000000"/>
              <w:right w:val="single" w:sz="5" w:space="0" w:color="000000"/>
            </w:tcBorders>
          </w:tcPr>
          <w:p w14:paraId="56FD91CA"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4/5</w:t>
            </w:r>
          </w:p>
        </w:tc>
      </w:tr>
      <w:tr w:rsidR="007F48A8" w:rsidRPr="004C1685" w14:paraId="0A54F819" w14:textId="77777777" w:rsidTr="00184392">
        <w:trPr>
          <w:trHeight w:val="580"/>
        </w:trPr>
        <w:tc>
          <w:tcPr>
            <w:tcW w:w="2804" w:type="dxa"/>
            <w:tcBorders>
              <w:top w:val="single" w:sz="5" w:space="0" w:color="000000"/>
              <w:left w:val="single" w:sz="5" w:space="0" w:color="000000"/>
              <w:bottom w:val="single" w:sz="5" w:space="0" w:color="000000"/>
              <w:right w:val="single" w:sz="5" w:space="0" w:color="000000"/>
            </w:tcBorders>
          </w:tcPr>
          <w:p w14:paraId="148849D3"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4B84E344"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14</w:t>
            </w:r>
          </w:p>
        </w:tc>
        <w:tc>
          <w:tcPr>
            <w:tcW w:w="10591" w:type="dxa"/>
            <w:tcBorders>
              <w:top w:val="single" w:sz="5" w:space="0" w:color="000000"/>
              <w:left w:val="single" w:sz="5" w:space="0" w:color="000000"/>
              <w:bottom w:val="single" w:sz="5" w:space="0" w:color="000000"/>
              <w:right w:val="single" w:sz="5" w:space="0" w:color="000000"/>
            </w:tcBorders>
          </w:tcPr>
          <w:p w14:paraId="440F89B6"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Describe the methods of handling data and combining results of studies, if done, including measures of consistency (e.g., I</w:t>
            </w:r>
            <w:r w:rsidRPr="005979B8">
              <w:rPr>
                <w:rFonts w:ascii="Arial" w:hAnsi="Arial" w:cs="Arial"/>
                <w:sz w:val="20"/>
                <w:szCs w:val="20"/>
                <w:vertAlign w:val="superscript"/>
              </w:rPr>
              <w:t>2</w:t>
            </w:r>
            <w:r w:rsidRPr="004C1685">
              <w:rPr>
                <w:rFonts w:ascii="Arial" w:hAnsi="Arial" w:cs="Arial"/>
                <w:sz w:val="13"/>
                <w:szCs w:val="13"/>
              </w:rPr>
              <w:t xml:space="preserve">) </w:t>
            </w:r>
            <w:r w:rsidRPr="004C1685">
              <w:rPr>
                <w:rFonts w:ascii="Arial" w:hAnsi="Arial" w:cs="Arial"/>
                <w:sz w:val="20"/>
                <w:szCs w:val="20"/>
              </w:rPr>
              <w:t>for each meta</w:t>
            </w:r>
            <w:r>
              <w:rPr>
                <w:rFonts w:cs="Arial"/>
                <w:sz w:val="20"/>
                <w:szCs w:val="20"/>
              </w:rPr>
              <w:t>-</w:t>
            </w:r>
            <w:r w:rsidRPr="004C1685">
              <w:rPr>
                <w:rFonts w:ascii="Arial" w:hAnsi="Arial" w:cs="Arial"/>
                <w:sz w:val="20"/>
                <w:szCs w:val="20"/>
              </w:rPr>
              <w:t xml:space="preserve">analysis. </w:t>
            </w:r>
          </w:p>
        </w:tc>
        <w:tc>
          <w:tcPr>
            <w:tcW w:w="1265" w:type="dxa"/>
            <w:tcBorders>
              <w:top w:val="single" w:sz="5" w:space="0" w:color="000000"/>
              <w:left w:val="single" w:sz="5" w:space="0" w:color="000000"/>
              <w:bottom w:val="single" w:sz="5" w:space="0" w:color="000000"/>
              <w:right w:val="single" w:sz="5" w:space="0" w:color="000000"/>
            </w:tcBorders>
          </w:tcPr>
          <w:p w14:paraId="2322D513"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4</w:t>
            </w:r>
          </w:p>
        </w:tc>
      </w:tr>
      <w:tr w:rsidR="007F48A8" w:rsidRPr="004C1685" w14:paraId="365C5394" w14:textId="77777777" w:rsidTr="00184392">
        <w:trPr>
          <w:trHeight w:val="580"/>
        </w:trPr>
        <w:tc>
          <w:tcPr>
            <w:tcW w:w="2804" w:type="dxa"/>
            <w:tcBorders>
              <w:top w:val="single" w:sz="5" w:space="0" w:color="000000"/>
              <w:left w:val="single" w:sz="5" w:space="0" w:color="000000"/>
              <w:bottom w:val="single" w:sz="5" w:space="0" w:color="000000"/>
              <w:right w:val="single" w:sz="5" w:space="0" w:color="000000"/>
            </w:tcBorders>
            <w:shd w:val="clear" w:color="auto" w:fill="63639A"/>
          </w:tcPr>
          <w:p w14:paraId="78BE816A" w14:textId="77777777" w:rsidR="007F48A8" w:rsidRPr="003C7158" w:rsidRDefault="007F48A8" w:rsidP="00184392">
            <w:pPr>
              <w:pStyle w:val="Default"/>
              <w:spacing w:before="40" w:after="40"/>
              <w:rPr>
                <w:rFonts w:ascii="Arial" w:hAnsi="Arial" w:cs="Arial"/>
                <w:sz w:val="20"/>
                <w:szCs w:val="20"/>
              </w:rPr>
            </w:pPr>
            <w:r w:rsidRPr="003C7158">
              <w:rPr>
                <w:rFonts w:ascii="Arial" w:hAnsi="Arial" w:cs="Arial"/>
                <w:sz w:val="20"/>
                <w:szCs w:val="20"/>
              </w:rPr>
              <w:t xml:space="preserve">Section/topic </w:t>
            </w:r>
          </w:p>
        </w:tc>
        <w:tc>
          <w:tcPr>
            <w:tcW w:w="540" w:type="dxa"/>
            <w:tcBorders>
              <w:top w:val="single" w:sz="5" w:space="0" w:color="000000"/>
              <w:left w:val="single" w:sz="5" w:space="0" w:color="000000"/>
              <w:bottom w:val="single" w:sz="5" w:space="0" w:color="000000"/>
              <w:right w:val="single" w:sz="5" w:space="0" w:color="000000"/>
            </w:tcBorders>
            <w:shd w:val="clear" w:color="auto" w:fill="63639A"/>
          </w:tcPr>
          <w:p w14:paraId="3F77B166" w14:textId="77777777" w:rsidR="007F48A8" w:rsidRPr="003C7158" w:rsidRDefault="007F48A8" w:rsidP="00184392">
            <w:pPr>
              <w:pStyle w:val="Default"/>
              <w:spacing w:before="40" w:after="40"/>
              <w:jc w:val="right"/>
              <w:rPr>
                <w:rFonts w:ascii="Arial" w:hAnsi="Arial" w:cs="Arial"/>
                <w:sz w:val="20"/>
                <w:szCs w:val="20"/>
              </w:rPr>
            </w:pPr>
            <w:r w:rsidRPr="003C7158">
              <w:rPr>
                <w:rFonts w:ascii="Arial" w:hAnsi="Arial" w:cs="Arial"/>
                <w:sz w:val="20"/>
                <w:szCs w:val="20"/>
              </w:rPr>
              <w:t>#</w:t>
            </w:r>
          </w:p>
        </w:tc>
        <w:tc>
          <w:tcPr>
            <w:tcW w:w="10591" w:type="dxa"/>
            <w:tcBorders>
              <w:top w:val="single" w:sz="5" w:space="0" w:color="000000"/>
              <w:left w:val="single" w:sz="5" w:space="0" w:color="000000"/>
              <w:bottom w:val="single" w:sz="5" w:space="0" w:color="000000"/>
              <w:right w:val="single" w:sz="5" w:space="0" w:color="000000"/>
            </w:tcBorders>
            <w:shd w:val="clear" w:color="auto" w:fill="63639A"/>
          </w:tcPr>
          <w:p w14:paraId="6DDD737D" w14:textId="77777777" w:rsidR="007F48A8" w:rsidRPr="003C7158" w:rsidRDefault="007F48A8" w:rsidP="00184392">
            <w:pPr>
              <w:pStyle w:val="Default"/>
              <w:spacing w:before="40" w:after="40"/>
              <w:rPr>
                <w:rFonts w:ascii="Arial" w:hAnsi="Arial" w:cs="Arial"/>
                <w:sz w:val="20"/>
                <w:szCs w:val="20"/>
              </w:rPr>
            </w:pPr>
            <w:r w:rsidRPr="003C7158">
              <w:rPr>
                <w:rFonts w:ascii="Arial" w:hAnsi="Arial" w:cs="Arial"/>
                <w:sz w:val="20"/>
                <w:szCs w:val="20"/>
              </w:rPr>
              <w:t xml:space="preserve">Checklist item </w:t>
            </w:r>
          </w:p>
        </w:tc>
        <w:tc>
          <w:tcPr>
            <w:tcW w:w="1265" w:type="dxa"/>
            <w:tcBorders>
              <w:top w:val="single" w:sz="5" w:space="0" w:color="000000"/>
              <w:left w:val="single" w:sz="5" w:space="0" w:color="000000"/>
              <w:bottom w:val="single" w:sz="5" w:space="0" w:color="000000"/>
              <w:right w:val="single" w:sz="5" w:space="0" w:color="000000"/>
            </w:tcBorders>
            <w:shd w:val="clear" w:color="auto" w:fill="63639A"/>
          </w:tcPr>
          <w:p w14:paraId="63A46FA7" w14:textId="77777777" w:rsidR="007F48A8" w:rsidRPr="003C7158" w:rsidRDefault="007F48A8" w:rsidP="00184392">
            <w:pPr>
              <w:pStyle w:val="Default"/>
              <w:spacing w:before="40" w:after="40"/>
              <w:rPr>
                <w:rFonts w:ascii="Arial" w:hAnsi="Arial" w:cs="Arial"/>
                <w:color w:val="auto"/>
              </w:rPr>
            </w:pPr>
            <w:r w:rsidRPr="003C7158">
              <w:rPr>
                <w:rFonts w:ascii="Arial" w:hAnsi="Arial" w:cs="Arial"/>
                <w:color w:val="auto"/>
              </w:rPr>
              <w:t xml:space="preserve">Reported on page # </w:t>
            </w:r>
          </w:p>
        </w:tc>
      </w:tr>
      <w:tr w:rsidR="007F48A8" w:rsidRPr="004C1685" w14:paraId="75DEF863" w14:textId="77777777" w:rsidTr="00184392">
        <w:trPr>
          <w:trHeight w:val="580"/>
        </w:trPr>
        <w:tc>
          <w:tcPr>
            <w:tcW w:w="2804" w:type="dxa"/>
            <w:tcBorders>
              <w:top w:val="single" w:sz="5" w:space="0" w:color="000000"/>
              <w:left w:val="single" w:sz="5" w:space="0" w:color="000000"/>
              <w:bottom w:val="single" w:sz="5" w:space="0" w:color="000000"/>
              <w:right w:val="single" w:sz="5" w:space="0" w:color="000000"/>
            </w:tcBorders>
            <w:shd w:val="clear" w:color="auto" w:fill="auto"/>
          </w:tcPr>
          <w:p w14:paraId="0EFF1C8D"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6BF70125"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15</w:t>
            </w:r>
          </w:p>
        </w:tc>
        <w:tc>
          <w:tcPr>
            <w:tcW w:w="10591" w:type="dxa"/>
            <w:tcBorders>
              <w:top w:val="single" w:sz="5" w:space="0" w:color="000000"/>
              <w:left w:val="single" w:sz="5" w:space="0" w:color="000000"/>
              <w:bottom w:val="single" w:sz="5" w:space="0" w:color="000000"/>
              <w:right w:val="single" w:sz="5" w:space="0" w:color="000000"/>
            </w:tcBorders>
          </w:tcPr>
          <w:p w14:paraId="7DF3E3EB"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Specify any assessment of risk of bias that may affect the cumulative evidence (e.g., publication bias, selective reporting within studies). </w:t>
            </w:r>
          </w:p>
        </w:tc>
        <w:tc>
          <w:tcPr>
            <w:tcW w:w="1265" w:type="dxa"/>
            <w:tcBorders>
              <w:top w:val="single" w:sz="5" w:space="0" w:color="000000"/>
              <w:left w:val="single" w:sz="5" w:space="0" w:color="000000"/>
              <w:bottom w:val="single" w:sz="5" w:space="0" w:color="000000"/>
              <w:right w:val="single" w:sz="5" w:space="0" w:color="000000"/>
            </w:tcBorders>
          </w:tcPr>
          <w:p w14:paraId="107BBBC4"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5</w:t>
            </w:r>
          </w:p>
        </w:tc>
      </w:tr>
      <w:tr w:rsidR="007F48A8" w:rsidRPr="004C1685" w14:paraId="0960831A" w14:textId="77777777" w:rsidTr="00184392">
        <w:trPr>
          <w:trHeight w:val="580"/>
        </w:trPr>
        <w:tc>
          <w:tcPr>
            <w:tcW w:w="2804" w:type="dxa"/>
            <w:tcBorders>
              <w:top w:val="single" w:sz="5" w:space="0" w:color="000000"/>
              <w:left w:val="single" w:sz="5" w:space="0" w:color="000000"/>
              <w:bottom w:val="single" w:sz="5" w:space="0" w:color="000000"/>
              <w:right w:val="single" w:sz="5" w:space="0" w:color="000000"/>
            </w:tcBorders>
          </w:tcPr>
          <w:p w14:paraId="05EBD1EC"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Additional analyses </w:t>
            </w:r>
          </w:p>
        </w:tc>
        <w:tc>
          <w:tcPr>
            <w:tcW w:w="540" w:type="dxa"/>
            <w:tcBorders>
              <w:top w:val="single" w:sz="5" w:space="0" w:color="000000"/>
              <w:left w:val="single" w:sz="5" w:space="0" w:color="000000"/>
              <w:bottom w:val="single" w:sz="5" w:space="0" w:color="000000"/>
              <w:right w:val="single" w:sz="5" w:space="0" w:color="000000"/>
            </w:tcBorders>
          </w:tcPr>
          <w:p w14:paraId="42E10A33"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16</w:t>
            </w:r>
          </w:p>
        </w:tc>
        <w:tc>
          <w:tcPr>
            <w:tcW w:w="10591" w:type="dxa"/>
            <w:tcBorders>
              <w:top w:val="single" w:sz="5" w:space="0" w:color="000000"/>
              <w:left w:val="single" w:sz="5" w:space="0" w:color="000000"/>
              <w:bottom w:val="single" w:sz="5" w:space="0" w:color="000000"/>
              <w:right w:val="single" w:sz="5" w:space="0" w:color="000000"/>
            </w:tcBorders>
          </w:tcPr>
          <w:p w14:paraId="4E511A99"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Describe methods of additional analyses (e.g., sensitivity or subgroup analyses, meta</w:t>
            </w:r>
            <w:r>
              <w:rPr>
                <w:rFonts w:ascii="Arial" w:hAnsi="Arial" w:cs="Arial"/>
                <w:sz w:val="20"/>
                <w:szCs w:val="20"/>
              </w:rPr>
              <w:t>-</w:t>
            </w:r>
            <w:r w:rsidRPr="004C1685">
              <w:rPr>
                <w:rFonts w:ascii="Arial" w:hAnsi="Arial" w:cs="Arial"/>
                <w:sz w:val="20"/>
                <w:szCs w:val="20"/>
              </w:rPr>
              <w:t>regression), if done, indicating which were pre</w:t>
            </w:r>
            <w:r w:rsidRPr="003C7158">
              <w:rPr>
                <w:rFonts w:ascii="Arial" w:hAnsi="Arial" w:cs="Arial"/>
                <w:sz w:val="20"/>
                <w:szCs w:val="20"/>
              </w:rPr>
              <w:t>-</w:t>
            </w:r>
            <w:r w:rsidRPr="004C1685">
              <w:rPr>
                <w:rFonts w:ascii="Arial" w:hAnsi="Arial" w:cs="Arial"/>
                <w:sz w:val="20"/>
                <w:szCs w:val="20"/>
              </w:rPr>
              <w:t xml:space="preserve">specified. </w:t>
            </w:r>
          </w:p>
        </w:tc>
        <w:tc>
          <w:tcPr>
            <w:tcW w:w="1265" w:type="dxa"/>
            <w:tcBorders>
              <w:top w:val="single" w:sz="5" w:space="0" w:color="000000"/>
              <w:left w:val="single" w:sz="5" w:space="0" w:color="000000"/>
              <w:bottom w:val="single" w:sz="5" w:space="0" w:color="000000"/>
              <w:right w:val="single" w:sz="5" w:space="0" w:color="000000"/>
            </w:tcBorders>
          </w:tcPr>
          <w:p w14:paraId="187631C8"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N/A</w:t>
            </w:r>
          </w:p>
        </w:tc>
      </w:tr>
      <w:tr w:rsidR="007F48A8" w:rsidRPr="004C1685" w14:paraId="095DD43C" w14:textId="77777777" w:rsidTr="00184392">
        <w:trPr>
          <w:trHeight w:val="335"/>
        </w:trPr>
        <w:tc>
          <w:tcPr>
            <w:tcW w:w="1393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6922DD2" w14:textId="77777777" w:rsidR="007F48A8" w:rsidRPr="004C1685" w:rsidRDefault="007F48A8" w:rsidP="00184392">
            <w:pPr>
              <w:pStyle w:val="Default"/>
              <w:rPr>
                <w:rFonts w:ascii="Arial" w:hAnsi="Arial" w:cs="Arial"/>
                <w:sz w:val="22"/>
                <w:szCs w:val="22"/>
              </w:rPr>
            </w:pPr>
            <w:r w:rsidRPr="004C1685">
              <w:rPr>
                <w:rFonts w:ascii="Arial" w:hAnsi="Arial" w:cs="Arial"/>
                <w:b/>
                <w:bCs/>
                <w:sz w:val="22"/>
                <w:szCs w:val="22"/>
              </w:rPr>
              <w:t xml:space="preserve">RESULTS </w:t>
            </w:r>
          </w:p>
        </w:tc>
        <w:tc>
          <w:tcPr>
            <w:tcW w:w="1265" w:type="dxa"/>
            <w:tcBorders>
              <w:top w:val="double" w:sz="5" w:space="0" w:color="000000"/>
              <w:left w:val="single" w:sz="5" w:space="0" w:color="000000"/>
              <w:bottom w:val="single" w:sz="5" w:space="0" w:color="000000"/>
              <w:right w:val="single" w:sz="5" w:space="0" w:color="000000"/>
            </w:tcBorders>
            <w:shd w:val="clear" w:color="auto" w:fill="FFFFCC"/>
          </w:tcPr>
          <w:p w14:paraId="40F4C607" w14:textId="77777777" w:rsidR="007F48A8" w:rsidRPr="004C1685" w:rsidRDefault="007F48A8" w:rsidP="00184392">
            <w:pPr>
              <w:pStyle w:val="Default"/>
              <w:jc w:val="center"/>
              <w:rPr>
                <w:rFonts w:ascii="Arial" w:hAnsi="Arial" w:cs="Arial"/>
                <w:color w:val="auto"/>
              </w:rPr>
            </w:pPr>
          </w:p>
        </w:tc>
      </w:tr>
      <w:tr w:rsidR="007F48A8" w:rsidRPr="004C1685" w14:paraId="0B4A4FC2" w14:textId="77777777" w:rsidTr="00184392">
        <w:trPr>
          <w:trHeight w:val="591"/>
        </w:trPr>
        <w:tc>
          <w:tcPr>
            <w:tcW w:w="2804" w:type="dxa"/>
            <w:tcBorders>
              <w:top w:val="single" w:sz="5" w:space="0" w:color="000000"/>
              <w:left w:val="single" w:sz="5" w:space="0" w:color="000000"/>
              <w:bottom w:val="single" w:sz="5" w:space="0" w:color="000000"/>
              <w:right w:val="single" w:sz="5" w:space="0" w:color="000000"/>
            </w:tcBorders>
          </w:tcPr>
          <w:p w14:paraId="6FA3C588"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78DDD409"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17</w:t>
            </w:r>
          </w:p>
        </w:tc>
        <w:tc>
          <w:tcPr>
            <w:tcW w:w="10591" w:type="dxa"/>
            <w:tcBorders>
              <w:top w:val="single" w:sz="5" w:space="0" w:color="000000"/>
              <w:left w:val="single" w:sz="5" w:space="0" w:color="000000"/>
              <w:bottom w:val="single" w:sz="5" w:space="0" w:color="000000"/>
              <w:right w:val="single" w:sz="5" w:space="0" w:color="000000"/>
            </w:tcBorders>
            <w:shd w:val="clear" w:color="auto" w:fill="auto"/>
          </w:tcPr>
          <w:p w14:paraId="711C512E" w14:textId="77777777" w:rsidR="007F48A8" w:rsidRPr="006B5A64" w:rsidRDefault="007F48A8" w:rsidP="00184392">
            <w:pPr>
              <w:pStyle w:val="Default"/>
              <w:spacing w:before="40" w:after="40"/>
              <w:rPr>
                <w:rFonts w:ascii="Arial" w:hAnsi="Arial" w:cs="Arial"/>
                <w:color w:val="auto"/>
                <w:sz w:val="20"/>
                <w:szCs w:val="20"/>
              </w:rPr>
            </w:pPr>
            <w:r>
              <w:rPr>
                <w:rFonts w:ascii="Arial" w:hAnsi="Arial" w:cs="Arial"/>
                <w:color w:val="auto"/>
                <w:sz w:val="20"/>
                <w:szCs w:val="20"/>
              </w:rPr>
              <w:t xml:space="preserve">Give numbers of studies screened, assessed for eligibility, and included in the review, with reasons for exclusions at each stage, ideally with a flow diagram. </w:t>
            </w:r>
          </w:p>
        </w:tc>
        <w:tc>
          <w:tcPr>
            <w:tcW w:w="1265" w:type="dxa"/>
            <w:tcBorders>
              <w:top w:val="single" w:sz="5" w:space="0" w:color="000000"/>
              <w:left w:val="single" w:sz="5" w:space="0" w:color="000000"/>
              <w:bottom w:val="single" w:sz="5" w:space="0" w:color="000000"/>
              <w:right w:val="single" w:sz="5" w:space="0" w:color="000000"/>
            </w:tcBorders>
          </w:tcPr>
          <w:p w14:paraId="666351E9"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Figure 1</w:t>
            </w:r>
          </w:p>
        </w:tc>
      </w:tr>
      <w:tr w:rsidR="007F48A8" w:rsidRPr="004C1685" w14:paraId="2D0C6B01"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3CE27F79"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shd w:val="clear" w:color="auto" w:fill="auto"/>
          </w:tcPr>
          <w:p w14:paraId="58410F0F" w14:textId="77777777" w:rsidR="007F48A8" w:rsidRPr="006C514C" w:rsidRDefault="007F48A8" w:rsidP="00184392">
            <w:pPr>
              <w:pStyle w:val="Default"/>
              <w:spacing w:before="40" w:after="40"/>
              <w:jc w:val="right"/>
              <w:rPr>
                <w:rFonts w:ascii="Arial" w:hAnsi="Arial" w:cs="Arial"/>
                <w:sz w:val="20"/>
                <w:szCs w:val="20"/>
              </w:rPr>
            </w:pPr>
            <w:r w:rsidRPr="006C514C">
              <w:rPr>
                <w:rFonts w:ascii="Arial" w:hAnsi="Arial" w:cs="Arial"/>
                <w:sz w:val="20"/>
                <w:szCs w:val="20"/>
              </w:rPr>
              <w:t>18</w:t>
            </w:r>
          </w:p>
        </w:tc>
        <w:tc>
          <w:tcPr>
            <w:tcW w:w="10591" w:type="dxa"/>
            <w:tcBorders>
              <w:top w:val="single" w:sz="5" w:space="0" w:color="000000"/>
              <w:left w:val="single" w:sz="5" w:space="0" w:color="000000"/>
              <w:bottom w:val="single" w:sz="5" w:space="0" w:color="000000"/>
              <w:right w:val="single" w:sz="5" w:space="0" w:color="000000"/>
            </w:tcBorders>
            <w:shd w:val="clear" w:color="auto" w:fill="auto"/>
          </w:tcPr>
          <w:p w14:paraId="52EBA4F0" w14:textId="77777777" w:rsidR="007F48A8" w:rsidRPr="006C514C" w:rsidRDefault="007F48A8" w:rsidP="00184392">
            <w:pPr>
              <w:pStyle w:val="Default"/>
              <w:spacing w:before="40" w:after="40"/>
              <w:rPr>
                <w:rFonts w:ascii="Arial" w:hAnsi="Arial" w:cs="Arial"/>
                <w:sz w:val="20"/>
                <w:szCs w:val="20"/>
              </w:rPr>
            </w:pPr>
            <w:r w:rsidRPr="006C514C">
              <w:rPr>
                <w:rFonts w:ascii="Arial" w:hAnsi="Arial" w:cs="Arial"/>
                <w:sz w:val="20"/>
                <w:szCs w:val="20"/>
              </w:rPr>
              <w:t xml:space="preserve">For each study, present characteristics for which data were extracted (e.g., study size, PICOS, follow-up period) and provide the citations. </w:t>
            </w:r>
          </w:p>
        </w:tc>
        <w:tc>
          <w:tcPr>
            <w:tcW w:w="1265" w:type="dxa"/>
            <w:tcBorders>
              <w:top w:val="single" w:sz="5" w:space="0" w:color="000000"/>
              <w:left w:val="single" w:sz="5" w:space="0" w:color="000000"/>
              <w:bottom w:val="single" w:sz="5" w:space="0" w:color="000000"/>
              <w:right w:val="single" w:sz="5" w:space="0" w:color="000000"/>
            </w:tcBorders>
          </w:tcPr>
          <w:p w14:paraId="35237A02"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16-18</w:t>
            </w:r>
          </w:p>
        </w:tc>
      </w:tr>
      <w:tr w:rsidR="007F48A8" w:rsidRPr="004C1685" w14:paraId="4DB2C12D" w14:textId="77777777" w:rsidTr="00184392">
        <w:trPr>
          <w:trHeight w:val="333"/>
        </w:trPr>
        <w:tc>
          <w:tcPr>
            <w:tcW w:w="2804" w:type="dxa"/>
            <w:tcBorders>
              <w:top w:val="single" w:sz="5" w:space="0" w:color="000000"/>
              <w:left w:val="single" w:sz="5" w:space="0" w:color="000000"/>
              <w:bottom w:val="single" w:sz="5" w:space="0" w:color="000000"/>
              <w:right w:val="single" w:sz="5" w:space="0" w:color="000000"/>
            </w:tcBorders>
          </w:tcPr>
          <w:p w14:paraId="5071DBC1"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3B086583"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19</w:t>
            </w:r>
          </w:p>
        </w:tc>
        <w:tc>
          <w:tcPr>
            <w:tcW w:w="10591" w:type="dxa"/>
            <w:tcBorders>
              <w:top w:val="single" w:sz="5" w:space="0" w:color="000000"/>
              <w:left w:val="single" w:sz="5" w:space="0" w:color="000000"/>
              <w:bottom w:val="single" w:sz="5" w:space="0" w:color="000000"/>
              <w:right w:val="single" w:sz="5" w:space="0" w:color="000000"/>
            </w:tcBorders>
          </w:tcPr>
          <w:p w14:paraId="4C2B29BB" w14:textId="77777777" w:rsidR="007F48A8" w:rsidRPr="006C514C" w:rsidRDefault="007F48A8" w:rsidP="00184392">
            <w:pPr>
              <w:pStyle w:val="Default"/>
              <w:spacing w:before="40" w:after="40"/>
              <w:rPr>
                <w:rFonts w:ascii="Arial" w:hAnsi="Arial" w:cs="Arial"/>
                <w:sz w:val="20"/>
                <w:szCs w:val="20"/>
              </w:rPr>
            </w:pPr>
            <w:r w:rsidRPr="006C514C">
              <w:rPr>
                <w:rFonts w:ascii="Arial" w:hAnsi="Arial" w:cs="Arial"/>
                <w:sz w:val="20"/>
                <w:szCs w:val="20"/>
              </w:rPr>
              <w:t xml:space="preserve">Present data on risk of bias of each study and, if available, any outcome level assessment (see item 12). </w:t>
            </w:r>
          </w:p>
        </w:tc>
        <w:tc>
          <w:tcPr>
            <w:tcW w:w="1265" w:type="dxa"/>
            <w:tcBorders>
              <w:top w:val="single" w:sz="5" w:space="0" w:color="000000"/>
              <w:left w:val="single" w:sz="5" w:space="0" w:color="000000"/>
              <w:bottom w:val="single" w:sz="5" w:space="0" w:color="000000"/>
              <w:right w:val="single" w:sz="5" w:space="0" w:color="000000"/>
            </w:tcBorders>
          </w:tcPr>
          <w:p w14:paraId="2EECCE4A"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5</w:t>
            </w:r>
          </w:p>
        </w:tc>
      </w:tr>
      <w:tr w:rsidR="007F48A8" w:rsidRPr="004C1685" w14:paraId="32FC7333"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5DA9C273"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54958D38"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20</w:t>
            </w:r>
          </w:p>
        </w:tc>
        <w:tc>
          <w:tcPr>
            <w:tcW w:w="10591" w:type="dxa"/>
            <w:tcBorders>
              <w:top w:val="single" w:sz="5" w:space="0" w:color="000000"/>
              <w:left w:val="single" w:sz="5" w:space="0" w:color="000000"/>
              <w:bottom w:val="single" w:sz="5" w:space="0" w:color="000000"/>
              <w:right w:val="single" w:sz="5" w:space="0" w:color="000000"/>
            </w:tcBorders>
          </w:tcPr>
          <w:p w14:paraId="08577636"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For all outcomes considered (benefits or harms)</w:t>
            </w:r>
            <w:r>
              <w:rPr>
                <w:rFonts w:ascii="Arial" w:hAnsi="Arial" w:cs="Arial"/>
                <w:sz w:val="20"/>
                <w:szCs w:val="20"/>
              </w:rPr>
              <w:t>,</w:t>
            </w:r>
            <w:r w:rsidRPr="004C1685">
              <w:rPr>
                <w:rFonts w:ascii="Arial" w:hAnsi="Arial" w:cs="Arial"/>
                <w:sz w:val="20"/>
                <w:szCs w:val="20"/>
              </w:rPr>
              <w:t xml:space="preserve"> present, for each study: (a) simple summary d</w:t>
            </w:r>
            <w:r>
              <w:rPr>
                <w:rFonts w:ascii="Arial" w:hAnsi="Arial" w:cs="Arial"/>
                <w:sz w:val="20"/>
                <w:szCs w:val="20"/>
              </w:rPr>
              <w:t>ata for each intervention group</w:t>
            </w:r>
            <w:r w:rsidRPr="004C1685">
              <w:rPr>
                <w:rFonts w:ascii="Arial" w:hAnsi="Arial" w:cs="Arial"/>
                <w:sz w:val="20"/>
                <w:szCs w:val="20"/>
              </w:rPr>
              <w:t xml:space="preserve"> (b) effect estimates and confidence intervals, ideally with a forest plot. </w:t>
            </w:r>
          </w:p>
        </w:tc>
        <w:tc>
          <w:tcPr>
            <w:tcW w:w="1265" w:type="dxa"/>
            <w:tcBorders>
              <w:top w:val="single" w:sz="5" w:space="0" w:color="000000"/>
              <w:left w:val="single" w:sz="5" w:space="0" w:color="000000"/>
              <w:bottom w:val="single" w:sz="5" w:space="0" w:color="000000"/>
              <w:right w:val="single" w:sz="5" w:space="0" w:color="000000"/>
            </w:tcBorders>
          </w:tcPr>
          <w:p w14:paraId="1E5EB96E"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5-10; 16-23</w:t>
            </w:r>
          </w:p>
        </w:tc>
      </w:tr>
      <w:tr w:rsidR="007F48A8" w:rsidRPr="004C1685" w14:paraId="5598AD43" w14:textId="77777777" w:rsidTr="00184392">
        <w:trPr>
          <w:trHeight w:val="393"/>
        </w:trPr>
        <w:tc>
          <w:tcPr>
            <w:tcW w:w="2804" w:type="dxa"/>
            <w:tcBorders>
              <w:top w:val="single" w:sz="5" w:space="0" w:color="000000"/>
              <w:left w:val="single" w:sz="5" w:space="0" w:color="000000"/>
              <w:bottom w:val="single" w:sz="5" w:space="0" w:color="000000"/>
              <w:right w:val="single" w:sz="5" w:space="0" w:color="000000"/>
            </w:tcBorders>
          </w:tcPr>
          <w:p w14:paraId="19DC34E3"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2FE59546"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21</w:t>
            </w:r>
          </w:p>
        </w:tc>
        <w:tc>
          <w:tcPr>
            <w:tcW w:w="10591" w:type="dxa"/>
            <w:tcBorders>
              <w:top w:val="single" w:sz="5" w:space="0" w:color="000000"/>
              <w:left w:val="single" w:sz="5" w:space="0" w:color="000000"/>
              <w:bottom w:val="single" w:sz="5" w:space="0" w:color="000000"/>
              <w:right w:val="single" w:sz="5" w:space="0" w:color="000000"/>
            </w:tcBorders>
          </w:tcPr>
          <w:p w14:paraId="159C69BC"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Present results of each meta</w:t>
            </w:r>
            <w:r w:rsidRPr="005979B8">
              <w:rPr>
                <w:rFonts w:ascii="Arial" w:hAnsi="Arial" w:cs="Arial"/>
                <w:sz w:val="20"/>
                <w:szCs w:val="20"/>
              </w:rPr>
              <w:t>-</w:t>
            </w:r>
            <w:r w:rsidRPr="004C1685">
              <w:rPr>
                <w:rFonts w:ascii="Arial" w:hAnsi="Arial" w:cs="Arial"/>
                <w:sz w:val="20"/>
                <w:szCs w:val="20"/>
              </w:rPr>
              <w:t xml:space="preserve">analysis done, including confidence intervals and measures of consistency. </w:t>
            </w:r>
          </w:p>
        </w:tc>
        <w:tc>
          <w:tcPr>
            <w:tcW w:w="1265" w:type="dxa"/>
            <w:tcBorders>
              <w:top w:val="single" w:sz="5" w:space="0" w:color="000000"/>
              <w:left w:val="single" w:sz="5" w:space="0" w:color="000000"/>
              <w:bottom w:val="single" w:sz="5" w:space="0" w:color="000000"/>
              <w:right w:val="single" w:sz="5" w:space="0" w:color="000000"/>
            </w:tcBorders>
          </w:tcPr>
          <w:p w14:paraId="2C9119D4"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N/A</w:t>
            </w:r>
          </w:p>
        </w:tc>
      </w:tr>
      <w:tr w:rsidR="007F48A8" w:rsidRPr="004C1685" w14:paraId="36824AFC" w14:textId="77777777" w:rsidTr="00184392">
        <w:trPr>
          <w:trHeight w:val="333"/>
        </w:trPr>
        <w:tc>
          <w:tcPr>
            <w:tcW w:w="2804" w:type="dxa"/>
            <w:tcBorders>
              <w:top w:val="single" w:sz="5" w:space="0" w:color="000000"/>
              <w:left w:val="single" w:sz="5" w:space="0" w:color="000000"/>
              <w:bottom w:val="single" w:sz="5" w:space="0" w:color="000000"/>
              <w:right w:val="single" w:sz="5" w:space="0" w:color="000000"/>
            </w:tcBorders>
            <w:shd w:val="clear" w:color="auto" w:fill="auto"/>
          </w:tcPr>
          <w:p w14:paraId="5D3BB59C"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56B30C72"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22</w:t>
            </w:r>
          </w:p>
        </w:tc>
        <w:tc>
          <w:tcPr>
            <w:tcW w:w="10591" w:type="dxa"/>
            <w:tcBorders>
              <w:top w:val="single" w:sz="5" w:space="0" w:color="000000"/>
              <w:left w:val="single" w:sz="5" w:space="0" w:color="000000"/>
              <w:bottom w:val="single" w:sz="5" w:space="0" w:color="000000"/>
              <w:right w:val="single" w:sz="5" w:space="0" w:color="000000"/>
            </w:tcBorders>
          </w:tcPr>
          <w:p w14:paraId="2DF14509"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Present results of any assessment of ri</w:t>
            </w:r>
            <w:r>
              <w:rPr>
                <w:rFonts w:ascii="Arial" w:hAnsi="Arial" w:cs="Arial"/>
                <w:sz w:val="20"/>
                <w:szCs w:val="20"/>
              </w:rPr>
              <w:t>sk of bias across studies (see I</w:t>
            </w:r>
            <w:r w:rsidRPr="004C1685">
              <w:rPr>
                <w:rFonts w:ascii="Arial" w:hAnsi="Arial" w:cs="Arial"/>
                <w:sz w:val="20"/>
                <w:szCs w:val="20"/>
              </w:rPr>
              <w:t xml:space="preserve">tem 15). </w:t>
            </w:r>
          </w:p>
        </w:tc>
        <w:tc>
          <w:tcPr>
            <w:tcW w:w="1265" w:type="dxa"/>
            <w:tcBorders>
              <w:top w:val="single" w:sz="5" w:space="0" w:color="000000"/>
              <w:left w:val="single" w:sz="5" w:space="0" w:color="000000"/>
              <w:bottom w:val="single" w:sz="5" w:space="0" w:color="000000"/>
              <w:right w:val="single" w:sz="5" w:space="0" w:color="000000"/>
            </w:tcBorders>
          </w:tcPr>
          <w:p w14:paraId="1BF23906"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8</w:t>
            </w:r>
          </w:p>
        </w:tc>
      </w:tr>
      <w:tr w:rsidR="007F48A8" w:rsidRPr="004C1685" w14:paraId="485F581F" w14:textId="77777777" w:rsidTr="00184392">
        <w:trPr>
          <w:trHeight w:val="393"/>
        </w:trPr>
        <w:tc>
          <w:tcPr>
            <w:tcW w:w="2804" w:type="dxa"/>
            <w:tcBorders>
              <w:top w:val="single" w:sz="5" w:space="0" w:color="000000"/>
              <w:left w:val="single" w:sz="5" w:space="0" w:color="000000"/>
              <w:bottom w:val="double" w:sz="2" w:space="0" w:color="FFFFCC"/>
              <w:right w:val="single" w:sz="5" w:space="0" w:color="000000"/>
            </w:tcBorders>
          </w:tcPr>
          <w:p w14:paraId="3F837B0A"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32141224"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23</w:t>
            </w:r>
          </w:p>
        </w:tc>
        <w:tc>
          <w:tcPr>
            <w:tcW w:w="10591" w:type="dxa"/>
            <w:tcBorders>
              <w:top w:val="single" w:sz="5" w:space="0" w:color="000000"/>
              <w:left w:val="single" w:sz="5" w:space="0" w:color="000000"/>
              <w:bottom w:val="double" w:sz="5" w:space="0" w:color="000000"/>
              <w:right w:val="single" w:sz="5" w:space="0" w:color="000000"/>
            </w:tcBorders>
          </w:tcPr>
          <w:p w14:paraId="4708AAF2"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Give results of additional analyses, if done (e.g., sensitivity or subgroup analyses, meta</w:t>
            </w:r>
            <w:r>
              <w:rPr>
                <w:rFonts w:ascii="Arial" w:hAnsi="Arial" w:cs="Arial"/>
                <w:sz w:val="20"/>
                <w:szCs w:val="20"/>
              </w:rPr>
              <w:t>-</w:t>
            </w:r>
            <w:r w:rsidRPr="004C1685">
              <w:rPr>
                <w:rFonts w:ascii="Arial" w:hAnsi="Arial" w:cs="Arial"/>
                <w:sz w:val="20"/>
                <w:szCs w:val="20"/>
              </w:rPr>
              <w:t xml:space="preserve">regression [see Item 16]). </w:t>
            </w:r>
          </w:p>
        </w:tc>
        <w:tc>
          <w:tcPr>
            <w:tcW w:w="1265" w:type="dxa"/>
            <w:tcBorders>
              <w:top w:val="single" w:sz="5" w:space="0" w:color="000000"/>
              <w:left w:val="single" w:sz="5" w:space="0" w:color="000000"/>
              <w:bottom w:val="double" w:sz="5" w:space="0" w:color="000000"/>
              <w:right w:val="single" w:sz="5" w:space="0" w:color="000000"/>
            </w:tcBorders>
          </w:tcPr>
          <w:p w14:paraId="3292E4C6"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N/A</w:t>
            </w:r>
          </w:p>
        </w:tc>
      </w:tr>
      <w:tr w:rsidR="007F48A8" w:rsidRPr="004C1685" w14:paraId="2EFBFFFD" w14:textId="77777777" w:rsidTr="00184392">
        <w:trPr>
          <w:trHeight w:val="335"/>
        </w:trPr>
        <w:tc>
          <w:tcPr>
            <w:tcW w:w="1393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CC46F16" w14:textId="77777777" w:rsidR="007F48A8" w:rsidRPr="004C1685" w:rsidRDefault="007F48A8" w:rsidP="00184392">
            <w:pPr>
              <w:pStyle w:val="Default"/>
              <w:rPr>
                <w:rFonts w:ascii="Arial" w:hAnsi="Arial" w:cs="Arial"/>
                <w:sz w:val="22"/>
                <w:szCs w:val="22"/>
              </w:rPr>
            </w:pPr>
            <w:r w:rsidRPr="004C1685">
              <w:rPr>
                <w:rFonts w:ascii="Arial" w:hAnsi="Arial" w:cs="Arial"/>
                <w:b/>
                <w:bCs/>
                <w:sz w:val="22"/>
                <w:szCs w:val="22"/>
              </w:rPr>
              <w:t xml:space="preserve">DISCUSSION </w:t>
            </w:r>
          </w:p>
        </w:tc>
        <w:tc>
          <w:tcPr>
            <w:tcW w:w="1265" w:type="dxa"/>
            <w:tcBorders>
              <w:top w:val="double" w:sz="5" w:space="0" w:color="000000"/>
              <w:left w:val="single" w:sz="5" w:space="0" w:color="000000"/>
              <w:bottom w:val="single" w:sz="5" w:space="0" w:color="000000"/>
              <w:right w:val="single" w:sz="5" w:space="0" w:color="000000"/>
            </w:tcBorders>
            <w:shd w:val="clear" w:color="auto" w:fill="FFFFCC"/>
          </w:tcPr>
          <w:p w14:paraId="66E65FF4" w14:textId="77777777" w:rsidR="007F48A8" w:rsidRPr="004C1685" w:rsidRDefault="007F48A8" w:rsidP="00184392">
            <w:pPr>
              <w:pStyle w:val="Default"/>
              <w:jc w:val="center"/>
              <w:rPr>
                <w:rFonts w:ascii="Arial" w:hAnsi="Arial" w:cs="Arial"/>
                <w:color w:val="auto"/>
              </w:rPr>
            </w:pPr>
          </w:p>
        </w:tc>
      </w:tr>
      <w:tr w:rsidR="007F48A8" w:rsidRPr="004C1685" w14:paraId="5E41B1C4"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1498596A"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33AAFC71"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24</w:t>
            </w:r>
          </w:p>
        </w:tc>
        <w:tc>
          <w:tcPr>
            <w:tcW w:w="10591" w:type="dxa"/>
            <w:tcBorders>
              <w:top w:val="single" w:sz="5" w:space="0" w:color="000000"/>
              <w:left w:val="single" w:sz="5" w:space="0" w:color="000000"/>
              <w:bottom w:val="single" w:sz="5" w:space="0" w:color="000000"/>
              <w:right w:val="single" w:sz="5" w:space="0" w:color="000000"/>
            </w:tcBorders>
          </w:tcPr>
          <w:p w14:paraId="41A35916" w14:textId="77777777" w:rsidR="007F48A8" w:rsidRPr="004C1685" w:rsidRDefault="007F48A8" w:rsidP="00184392">
            <w:pPr>
              <w:pStyle w:val="Default"/>
              <w:spacing w:before="40" w:after="40"/>
              <w:rPr>
                <w:rFonts w:ascii="Arial" w:hAnsi="Arial" w:cs="Arial"/>
                <w:sz w:val="20"/>
                <w:szCs w:val="20"/>
              </w:rPr>
            </w:pPr>
            <w:r>
              <w:rPr>
                <w:rFonts w:ascii="Arial" w:hAnsi="Arial" w:cs="Arial"/>
                <w:sz w:val="20"/>
                <w:szCs w:val="20"/>
              </w:rPr>
              <w:t>Summariz</w:t>
            </w:r>
            <w:r w:rsidRPr="004C1685">
              <w:rPr>
                <w:rFonts w:ascii="Arial" w:hAnsi="Arial" w:cs="Arial"/>
                <w:sz w:val="20"/>
                <w:szCs w:val="20"/>
              </w:rPr>
              <w:t xml:space="preserve">e the main findings including the strength of evidence for each main outcome; consider their relevance to key groups (e.g., healthcare providers, users, and policy makers). </w:t>
            </w:r>
          </w:p>
        </w:tc>
        <w:tc>
          <w:tcPr>
            <w:tcW w:w="1265" w:type="dxa"/>
            <w:tcBorders>
              <w:top w:val="single" w:sz="5" w:space="0" w:color="000000"/>
              <w:left w:val="single" w:sz="5" w:space="0" w:color="000000"/>
              <w:bottom w:val="single" w:sz="5" w:space="0" w:color="000000"/>
              <w:right w:val="single" w:sz="5" w:space="0" w:color="000000"/>
            </w:tcBorders>
          </w:tcPr>
          <w:p w14:paraId="329D7942"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10-14</w:t>
            </w:r>
          </w:p>
        </w:tc>
      </w:tr>
      <w:tr w:rsidR="007F48A8" w:rsidRPr="004C1685" w14:paraId="04F653CF" w14:textId="77777777" w:rsidTr="00184392">
        <w:trPr>
          <w:trHeight w:val="578"/>
        </w:trPr>
        <w:tc>
          <w:tcPr>
            <w:tcW w:w="2804" w:type="dxa"/>
            <w:tcBorders>
              <w:top w:val="single" w:sz="5" w:space="0" w:color="000000"/>
              <w:left w:val="single" w:sz="5" w:space="0" w:color="000000"/>
              <w:bottom w:val="single" w:sz="5" w:space="0" w:color="000000"/>
              <w:right w:val="single" w:sz="5" w:space="0" w:color="000000"/>
            </w:tcBorders>
          </w:tcPr>
          <w:p w14:paraId="194D8F69"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lastRenderedPageBreak/>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4F837580"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25</w:t>
            </w:r>
          </w:p>
        </w:tc>
        <w:tc>
          <w:tcPr>
            <w:tcW w:w="10591" w:type="dxa"/>
            <w:tcBorders>
              <w:top w:val="single" w:sz="5" w:space="0" w:color="000000"/>
              <w:left w:val="single" w:sz="5" w:space="0" w:color="000000"/>
              <w:bottom w:val="single" w:sz="5" w:space="0" w:color="000000"/>
              <w:right w:val="single" w:sz="5" w:space="0" w:color="000000"/>
            </w:tcBorders>
          </w:tcPr>
          <w:p w14:paraId="013F9ED9"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Discuss limitations at study and outcome</w:t>
            </w:r>
            <w:r>
              <w:rPr>
                <w:rFonts w:ascii="Arial" w:hAnsi="Arial" w:cs="Arial"/>
                <w:sz w:val="20"/>
                <w:szCs w:val="20"/>
              </w:rPr>
              <w:t xml:space="preserve"> </w:t>
            </w:r>
            <w:r w:rsidRPr="004C1685">
              <w:rPr>
                <w:rFonts w:ascii="Arial" w:hAnsi="Arial" w:cs="Arial"/>
                <w:sz w:val="20"/>
                <w:szCs w:val="20"/>
              </w:rPr>
              <w:t>level (e.g., risk of bias), and at review</w:t>
            </w:r>
            <w:r w:rsidRPr="005979B8">
              <w:rPr>
                <w:rFonts w:ascii="Arial" w:hAnsi="Arial" w:cs="Arial"/>
                <w:sz w:val="20"/>
                <w:szCs w:val="20"/>
              </w:rPr>
              <w:t>-</w:t>
            </w:r>
            <w:r w:rsidRPr="004C1685">
              <w:rPr>
                <w:rFonts w:ascii="Arial" w:hAnsi="Arial" w:cs="Arial"/>
                <w:sz w:val="20"/>
                <w:szCs w:val="20"/>
              </w:rPr>
              <w:t xml:space="preserve">level (e.g., incomplete retrieval of identified research, reporting bias). </w:t>
            </w:r>
          </w:p>
        </w:tc>
        <w:tc>
          <w:tcPr>
            <w:tcW w:w="1265" w:type="dxa"/>
            <w:tcBorders>
              <w:top w:val="single" w:sz="5" w:space="0" w:color="000000"/>
              <w:left w:val="single" w:sz="5" w:space="0" w:color="000000"/>
              <w:bottom w:val="single" w:sz="5" w:space="0" w:color="000000"/>
              <w:right w:val="single" w:sz="5" w:space="0" w:color="000000"/>
            </w:tcBorders>
          </w:tcPr>
          <w:p w14:paraId="00BD9B2A"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13-14</w:t>
            </w:r>
          </w:p>
        </w:tc>
      </w:tr>
      <w:tr w:rsidR="007F48A8" w:rsidRPr="004C1685" w14:paraId="74B5ACEF" w14:textId="77777777" w:rsidTr="00184392">
        <w:trPr>
          <w:trHeight w:val="420"/>
        </w:trPr>
        <w:tc>
          <w:tcPr>
            <w:tcW w:w="2804" w:type="dxa"/>
            <w:tcBorders>
              <w:top w:val="single" w:sz="5" w:space="0" w:color="000000"/>
              <w:left w:val="single" w:sz="5" w:space="0" w:color="000000"/>
              <w:bottom w:val="double" w:sz="2" w:space="0" w:color="FFFFCC"/>
              <w:right w:val="single" w:sz="5" w:space="0" w:color="000000"/>
            </w:tcBorders>
          </w:tcPr>
          <w:p w14:paraId="78F9D7FD"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23E007C9"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26</w:t>
            </w:r>
          </w:p>
        </w:tc>
        <w:tc>
          <w:tcPr>
            <w:tcW w:w="10591" w:type="dxa"/>
            <w:tcBorders>
              <w:top w:val="single" w:sz="5" w:space="0" w:color="000000"/>
              <w:left w:val="single" w:sz="5" w:space="0" w:color="000000"/>
              <w:bottom w:val="double" w:sz="5" w:space="0" w:color="000000"/>
              <w:right w:val="single" w:sz="5" w:space="0" w:color="000000"/>
            </w:tcBorders>
          </w:tcPr>
          <w:p w14:paraId="649762BD"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Provide a general interpretation of the results in the context of other evidence, and implications for future research. </w:t>
            </w:r>
          </w:p>
        </w:tc>
        <w:tc>
          <w:tcPr>
            <w:tcW w:w="1265" w:type="dxa"/>
            <w:tcBorders>
              <w:top w:val="single" w:sz="5" w:space="0" w:color="000000"/>
              <w:left w:val="single" w:sz="5" w:space="0" w:color="000000"/>
              <w:bottom w:val="double" w:sz="5" w:space="0" w:color="000000"/>
              <w:right w:val="single" w:sz="5" w:space="0" w:color="000000"/>
            </w:tcBorders>
          </w:tcPr>
          <w:p w14:paraId="1EB3D9C2"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14</w:t>
            </w:r>
          </w:p>
        </w:tc>
      </w:tr>
      <w:tr w:rsidR="007F48A8" w:rsidRPr="004C1685" w14:paraId="3D74D2D9" w14:textId="77777777" w:rsidTr="00184392">
        <w:trPr>
          <w:trHeight w:val="333"/>
        </w:trPr>
        <w:tc>
          <w:tcPr>
            <w:tcW w:w="1393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8B83545" w14:textId="77777777" w:rsidR="007F48A8" w:rsidRPr="004C1685" w:rsidRDefault="007F48A8" w:rsidP="00184392">
            <w:pPr>
              <w:pStyle w:val="Default"/>
              <w:rPr>
                <w:rFonts w:ascii="Arial" w:hAnsi="Arial" w:cs="Arial"/>
                <w:sz w:val="22"/>
                <w:szCs w:val="22"/>
              </w:rPr>
            </w:pPr>
            <w:r w:rsidRPr="004C1685">
              <w:rPr>
                <w:rFonts w:ascii="Arial" w:hAnsi="Arial" w:cs="Arial"/>
                <w:b/>
                <w:bCs/>
                <w:sz w:val="22"/>
                <w:szCs w:val="22"/>
              </w:rPr>
              <w:t xml:space="preserve">FUNDING </w:t>
            </w:r>
          </w:p>
        </w:tc>
        <w:tc>
          <w:tcPr>
            <w:tcW w:w="1265" w:type="dxa"/>
            <w:tcBorders>
              <w:top w:val="double" w:sz="5" w:space="0" w:color="000000"/>
              <w:left w:val="single" w:sz="5" w:space="0" w:color="000000"/>
              <w:bottom w:val="single" w:sz="5" w:space="0" w:color="000000"/>
              <w:right w:val="single" w:sz="5" w:space="0" w:color="000000"/>
            </w:tcBorders>
            <w:shd w:val="clear" w:color="auto" w:fill="FFFFCC"/>
          </w:tcPr>
          <w:p w14:paraId="4DE0A05C" w14:textId="77777777" w:rsidR="007F48A8" w:rsidRPr="004C1685" w:rsidRDefault="007F48A8" w:rsidP="00184392">
            <w:pPr>
              <w:pStyle w:val="Default"/>
              <w:jc w:val="center"/>
              <w:rPr>
                <w:rFonts w:ascii="Arial" w:hAnsi="Arial" w:cs="Arial"/>
                <w:color w:val="auto"/>
              </w:rPr>
            </w:pPr>
          </w:p>
        </w:tc>
      </w:tr>
      <w:tr w:rsidR="007F48A8" w:rsidRPr="004C1685" w14:paraId="0F7A4A93" w14:textId="77777777" w:rsidTr="00184392">
        <w:trPr>
          <w:trHeight w:val="570"/>
        </w:trPr>
        <w:tc>
          <w:tcPr>
            <w:tcW w:w="2804" w:type="dxa"/>
            <w:tcBorders>
              <w:top w:val="single" w:sz="5" w:space="0" w:color="000000"/>
              <w:left w:val="single" w:sz="5" w:space="0" w:color="000000"/>
              <w:bottom w:val="double" w:sz="5" w:space="0" w:color="000000"/>
              <w:right w:val="single" w:sz="5" w:space="0" w:color="000000"/>
            </w:tcBorders>
          </w:tcPr>
          <w:p w14:paraId="45C9981D"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61DD5CBC" w14:textId="77777777" w:rsidR="007F48A8" w:rsidRPr="004C1685" w:rsidRDefault="007F48A8" w:rsidP="00184392">
            <w:pPr>
              <w:pStyle w:val="Default"/>
              <w:spacing w:before="40" w:after="40"/>
              <w:jc w:val="right"/>
              <w:rPr>
                <w:rFonts w:ascii="Arial" w:hAnsi="Arial" w:cs="Arial"/>
                <w:sz w:val="20"/>
                <w:szCs w:val="20"/>
              </w:rPr>
            </w:pPr>
            <w:r w:rsidRPr="004C1685">
              <w:rPr>
                <w:rFonts w:ascii="Arial" w:hAnsi="Arial" w:cs="Arial"/>
                <w:sz w:val="20"/>
                <w:szCs w:val="20"/>
              </w:rPr>
              <w:t>27</w:t>
            </w:r>
          </w:p>
        </w:tc>
        <w:tc>
          <w:tcPr>
            <w:tcW w:w="10591" w:type="dxa"/>
            <w:tcBorders>
              <w:top w:val="single" w:sz="5" w:space="0" w:color="000000"/>
              <w:left w:val="single" w:sz="5" w:space="0" w:color="000000"/>
              <w:bottom w:val="double" w:sz="5" w:space="0" w:color="000000"/>
              <w:right w:val="single" w:sz="5" w:space="0" w:color="000000"/>
            </w:tcBorders>
          </w:tcPr>
          <w:p w14:paraId="043B8E17" w14:textId="77777777" w:rsidR="007F48A8" w:rsidRPr="004C1685" w:rsidRDefault="007F48A8" w:rsidP="00184392">
            <w:pPr>
              <w:pStyle w:val="Default"/>
              <w:spacing w:before="40" w:after="40"/>
              <w:rPr>
                <w:rFonts w:ascii="Arial" w:hAnsi="Arial" w:cs="Arial"/>
                <w:sz w:val="20"/>
                <w:szCs w:val="20"/>
              </w:rPr>
            </w:pPr>
            <w:r w:rsidRPr="004C1685">
              <w:rPr>
                <w:rFonts w:ascii="Arial" w:hAnsi="Arial" w:cs="Arial"/>
                <w:sz w:val="20"/>
                <w:szCs w:val="20"/>
              </w:rPr>
              <w:t xml:space="preserve">Describe sources of funding for the systematic review and other support (e.g., supply of data); role of funders for the systematic review. </w:t>
            </w:r>
          </w:p>
        </w:tc>
        <w:tc>
          <w:tcPr>
            <w:tcW w:w="1265" w:type="dxa"/>
            <w:tcBorders>
              <w:top w:val="single" w:sz="5" w:space="0" w:color="000000"/>
              <w:left w:val="single" w:sz="5" w:space="0" w:color="000000"/>
              <w:bottom w:val="double" w:sz="5" w:space="0" w:color="000000"/>
              <w:right w:val="single" w:sz="5" w:space="0" w:color="000000"/>
            </w:tcBorders>
          </w:tcPr>
          <w:p w14:paraId="7BC6AA25" w14:textId="77777777" w:rsidR="007F48A8" w:rsidRPr="004C1685" w:rsidRDefault="007F48A8" w:rsidP="00184392">
            <w:pPr>
              <w:pStyle w:val="Default"/>
              <w:spacing w:before="40" w:after="40"/>
              <w:rPr>
                <w:rFonts w:ascii="Arial" w:hAnsi="Arial" w:cs="Arial"/>
                <w:color w:val="auto"/>
              </w:rPr>
            </w:pPr>
            <w:r>
              <w:rPr>
                <w:rFonts w:ascii="Arial" w:hAnsi="Arial" w:cs="Arial"/>
                <w:color w:val="auto"/>
              </w:rPr>
              <w:t>Title page</w:t>
            </w:r>
          </w:p>
        </w:tc>
      </w:tr>
    </w:tbl>
    <w:p w14:paraId="618BAA10" w14:textId="77777777" w:rsidR="007F48A8" w:rsidRPr="003C7158" w:rsidRDefault="007F48A8" w:rsidP="007F48A8">
      <w:pPr>
        <w:spacing w:after="0" w:line="240" w:lineRule="auto"/>
      </w:pPr>
    </w:p>
    <w:p w14:paraId="46081EA6" w14:textId="77777777" w:rsidR="007F48A8" w:rsidRDefault="007F48A8" w:rsidP="007F48A8">
      <w:pPr>
        <w:rPr>
          <w:b/>
        </w:rPr>
      </w:pPr>
    </w:p>
    <w:p w14:paraId="408CA34A" w14:textId="77777777" w:rsidR="007F48A8" w:rsidRDefault="007F48A8" w:rsidP="007F48A8">
      <w:pPr>
        <w:rPr>
          <w:b/>
        </w:rPr>
        <w:sectPr w:rsidR="007F48A8" w:rsidSect="00AE04C2">
          <w:pgSz w:w="16838" w:h="11906" w:orient="landscape" w:code="9"/>
          <w:pgMar w:top="1440" w:right="1440" w:bottom="1440" w:left="1440" w:header="709" w:footer="709" w:gutter="0"/>
          <w:cols w:space="708"/>
          <w:docGrid w:linePitch="360"/>
        </w:sectPr>
      </w:pPr>
    </w:p>
    <w:p w14:paraId="56139D4D" w14:textId="76CF38FD" w:rsidR="00C54C2C" w:rsidRDefault="006C6C81" w:rsidP="00C54C2C">
      <w:pPr>
        <w:spacing w:after="0" w:line="240" w:lineRule="auto"/>
      </w:pPr>
      <w:r>
        <w:rPr>
          <w:b/>
        </w:rPr>
        <w:lastRenderedPageBreak/>
        <w:t>Fig</w:t>
      </w:r>
      <w:r w:rsidR="007617E3">
        <w:rPr>
          <w:b/>
        </w:rPr>
        <w:t>.</w:t>
      </w:r>
      <w:r>
        <w:rPr>
          <w:b/>
        </w:rPr>
        <w:t xml:space="preserve"> S1</w:t>
      </w:r>
      <w:r w:rsidR="00072DBE">
        <w:t xml:space="preserve">: Academy of Nutrition and Dietetics Quality Criteria Checklist </w:t>
      </w:r>
      <w:bookmarkEnd w:id="2"/>
      <w:r w:rsidR="00072DBE">
        <w:t xml:space="preserve">for Primary </w:t>
      </w:r>
    </w:p>
    <w:p w14:paraId="67089739" w14:textId="1C6701F6" w:rsidR="00C54C2C" w:rsidRDefault="00C54C2C" w:rsidP="00C54C2C">
      <w:pPr>
        <w:spacing w:after="0" w:line="240" w:lineRule="auto"/>
      </w:pPr>
      <w:r w:rsidRPr="00332D09">
        <w:rPr>
          <w:noProof/>
          <w:lang w:val="en-GB" w:eastAsia="en-GB"/>
        </w:rPr>
        <w:drawing>
          <wp:anchor distT="0" distB="0" distL="114300" distR="114300" simplePos="0" relativeHeight="251660288" behindDoc="0" locked="0" layoutInCell="1" allowOverlap="1" wp14:anchorId="4F42253E" wp14:editId="511E05E7">
            <wp:simplePos x="0" y="0"/>
            <wp:positionH relativeFrom="column">
              <wp:posOffset>13335</wp:posOffset>
            </wp:positionH>
            <wp:positionV relativeFrom="paragraph">
              <wp:posOffset>287655</wp:posOffset>
            </wp:positionV>
            <wp:extent cx="5731510" cy="8195945"/>
            <wp:effectExtent l="0" t="0" r="889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8195945"/>
                    </a:xfrm>
                    <a:prstGeom prst="rect">
                      <a:avLst/>
                    </a:prstGeom>
                  </pic:spPr>
                </pic:pic>
              </a:graphicData>
            </a:graphic>
            <wp14:sizeRelH relativeFrom="page">
              <wp14:pctWidth>0</wp14:pctWidth>
            </wp14:sizeRelH>
            <wp14:sizeRelV relativeFrom="page">
              <wp14:pctHeight>0</wp14:pctHeight>
            </wp14:sizeRelV>
          </wp:anchor>
        </w:drawing>
      </w:r>
      <w:r w:rsidR="00072DBE">
        <w:t>Research</w:t>
      </w:r>
    </w:p>
    <w:p w14:paraId="10BBD4D1" w14:textId="31256DA9" w:rsidR="00072DBE" w:rsidRPr="00C54C2C" w:rsidRDefault="00072DBE" w:rsidP="00C54C2C">
      <w:pPr>
        <w:spacing w:after="0" w:line="240" w:lineRule="auto"/>
        <w:rPr>
          <w:b/>
        </w:rPr>
      </w:pPr>
    </w:p>
    <w:p w14:paraId="51BC9BA5" w14:textId="77777777" w:rsidR="00072DBE" w:rsidRDefault="00072DBE" w:rsidP="00072DBE">
      <w:pPr>
        <w:rPr>
          <w:noProof/>
          <w:lang w:val="en-GB" w:eastAsia="en-GB"/>
        </w:rPr>
        <w:sectPr w:rsidR="00072DBE" w:rsidSect="007617E3">
          <w:pgSz w:w="11906" w:h="16838"/>
          <w:pgMar w:top="1440" w:right="1440" w:bottom="1440" w:left="1440" w:header="709" w:footer="709" w:gutter="0"/>
          <w:cols w:space="708"/>
          <w:docGrid w:linePitch="360"/>
        </w:sectPr>
      </w:pPr>
      <w:r w:rsidRPr="00565126">
        <w:rPr>
          <w:noProof/>
          <w:lang w:val="en-GB" w:eastAsia="en-GB"/>
        </w:rPr>
        <w:lastRenderedPageBreak/>
        <w:drawing>
          <wp:inline distT="0" distB="0" distL="0" distR="0" wp14:anchorId="503771BB" wp14:editId="7A12E234">
            <wp:extent cx="5731510" cy="802767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027670"/>
                    </a:xfrm>
                    <a:prstGeom prst="rect">
                      <a:avLst/>
                    </a:prstGeom>
                  </pic:spPr>
                </pic:pic>
              </a:graphicData>
            </a:graphic>
          </wp:inline>
        </w:drawing>
      </w:r>
      <w:r w:rsidRPr="00565126">
        <w:rPr>
          <w:noProof/>
          <w:lang w:val="en-GB" w:eastAsia="en-GB"/>
        </w:rPr>
        <w:t xml:space="preserve"> </w:t>
      </w:r>
    </w:p>
    <w:p w14:paraId="10E00103" w14:textId="445D7E21" w:rsidR="00072DBE" w:rsidRPr="00EA6AEE" w:rsidRDefault="00072DBE" w:rsidP="00072DBE">
      <w:r w:rsidRPr="00565126">
        <w:rPr>
          <w:noProof/>
          <w:lang w:val="en-GB" w:eastAsia="en-GB"/>
        </w:rPr>
        <w:lastRenderedPageBreak/>
        <w:drawing>
          <wp:inline distT="0" distB="0" distL="0" distR="0" wp14:anchorId="417CEBD6" wp14:editId="70704FD3">
            <wp:extent cx="5731510" cy="9728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972820"/>
                    </a:xfrm>
                    <a:prstGeom prst="rect">
                      <a:avLst/>
                    </a:prstGeom>
                  </pic:spPr>
                </pic:pic>
              </a:graphicData>
            </a:graphic>
          </wp:inline>
        </w:drawing>
      </w:r>
    </w:p>
    <w:p w14:paraId="7C939492" w14:textId="77777777" w:rsidR="00072DBE" w:rsidRDefault="00072DBE" w:rsidP="00072DBE">
      <w:pPr>
        <w:pStyle w:val="Heading3"/>
        <w:sectPr w:rsidR="00072DBE" w:rsidSect="007617E3">
          <w:pgSz w:w="11906" w:h="16838"/>
          <w:pgMar w:top="1440" w:right="1440" w:bottom="1440" w:left="1440" w:header="709" w:footer="709" w:gutter="0"/>
          <w:cols w:space="708"/>
          <w:docGrid w:linePitch="360"/>
        </w:sectPr>
      </w:pPr>
    </w:p>
    <w:p w14:paraId="74F09170" w14:textId="0B0D9308" w:rsidR="004B67EB" w:rsidRDefault="00072DBE">
      <w:r w:rsidRPr="00565126">
        <w:rPr>
          <w:noProof/>
          <w:lang w:val="en-GB" w:eastAsia="en-GB"/>
        </w:rPr>
        <w:lastRenderedPageBreak/>
        <w:drawing>
          <wp:anchor distT="0" distB="0" distL="114300" distR="114300" simplePos="0" relativeHeight="251659264" behindDoc="0" locked="0" layoutInCell="1" allowOverlap="1" wp14:anchorId="1FB33EC0" wp14:editId="3A7B1136">
            <wp:simplePos x="0" y="0"/>
            <wp:positionH relativeFrom="column">
              <wp:posOffset>-113518</wp:posOffset>
            </wp:positionH>
            <wp:positionV relativeFrom="paragraph">
              <wp:posOffset>239395</wp:posOffset>
            </wp:positionV>
            <wp:extent cx="8430260" cy="5488940"/>
            <wp:effectExtent l="0" t="0" r="2540" b="0"/>
            <wp:wrapTight wrapText="bothSides">
              <wp:wrapPolygon edited="0">
                <wp:start x="0" y="0"/>
                <wp:lineTo x="0" y="21490"/>
                <wp:lineTo x="21541" y="21490"/>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430260" cy="5488940"/>
                    </a:xfrm>
                    <a:prstGeom prst="rect">
                      <a:avLst/>
                    </a:prstGeom>
                  </pic:spPr>
                </pic:pic>
              </a:graphicData>
            </a:graphic>
            <wp14:sizeRelH relativeFrom="page">
              <wp14:pctWidth>0</wp14:pctWidth>
            </wp14:sizeRelH>
            <wp14:sizeRelV relativeFrom="page">
              <wp14:pctHeight>0</wp14:pctHeight>
            </wp14:sizeRelV>
          </wp:anchor>
        </w:drawing>
      </w:r>
      <w:bookmarkStart w:id="3" w:name="_Hlk516642290"/>
      <w:r w:rsidR="006C6C81">
        <w:rPr>
          <w:b/>
        </w:rPr>
        <w:t>Fig</w:t>
      </w:r>
      <w:r w:rsidR="007617E3">
        <w:rPr>
          <w:b/>
        </w:rPr>
        <w:t>.</w:t>
      </w:r>
      <w:r w:rsidR="006C6C81">
        <w:rPr>
          <w:b/>
        </w:rPr>
        <w:t xml:space="preserve"> S2</w:t>
      </w:r>
      <w:r>
        <w:rPr>
          <w:b/>
        </w:rPr>
        <w:t xml:space="preserve">: </w:t>
      </w:r>
      <w:r>
        <w:t>National Health and Medical Research Council (NHMRC) Levels of Evidence hierarchy</w:t>
      </w:r>
      <w:bookmarkEnd w:id="3"/>
    </w:p>
    <w:sectPr w:rsidR="004B67EB" w:rsidSect="00072DBE">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47124" w14:textId="77777777" w:rsidR="00996197" w:rsidRDefault="00996197">
      <w:pPr>
        <w:spacing w:after="0" w:line="240" w:lineRule="auto"/>
      </w:pPr>
      <w:r>
        <w:separator/>
      </w:r>
    </w:p>
  </w:endnote>
  <w:endnote w:type="continuationSeparator" w:id="0">
    <w:p w14:paraId="210CE7B7" w14:textId="77777777" w:rsidR="00996197" w:rsidRDefault="00996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638232"/>
      <w:docPartObj>
        <w:docPartGallery w:val="Page Numbers (Bottom of Page)"/>
        <w:docPartUnique/>
      </w:docPartObj>
    </w:sdtPr>
    <w:sdtEndPr>
      <w:rPr>
        <w:noProof/>
      </w:rPr>
    </w:sdtEndPr>
    <w:sdtContent>
      <w:p w14:paraId="6B52850A" w14:textId="77777777" w:rsidR="006C2109" w:rsidRDefault="001F3C75" w:rsidP="00866AC1">
        <w:pPr>
          <w:pStyle w:val="Footer"/>
          <w:jc w:val="right"/>
        </w:pPr>
        <w:r>
          <w:fldChar w:fldCharType="begin"/>
        </w:r>
        <w:r>
          <w:instrText xml:space="preserve"> PAGE   \* MERGEFORMAT </w:instrText>
        </w:r>
        <w:r>
          <w:fldChar w:fldCharType="separate"/>
        </w:r>
        <w:r w:rsidR="00522277">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BAA1D" w14:textId="77777777" w:rsidR="00996197" w:rsidRDefault="00996197">
      <w:pPr>
        <w:spacing w:after="0" w:line="240" w:lineRule="auto"/>
      </w:pPr>
      <w:r>
        <w:separator/>
      </w:r>
    </w:p>
  </w:footnote>
  <w:footnote w:type="continuationSeparator" w:id="0">
    <w:p w14:paraId="14C86032" w14:textId="77777777" w:rsidR="00996197" w:rsidRDefault="009961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CAB"/>
    <w:rsid w:val="00063E5F"/>
    <w:rsid w:val="00072DBE"/>
    <w:rsid w:val="000B747F"/>
    <w:rsid w:val="000C7049"/>
    <w:rsid w:val="001279D3"/>
    <w:rsid w:val="001C1B7B"/>
    <w:rsid w:val="001F3C75"/>
    <w:rsid w:val="00204021"/>
    <w:rsid w:val="002874D5"/>
    <w:rsid w:val="003179C5"/>
    <w:rsid w:val="00330920"/>
    <w:rsid w:val="00330B5D"/>
    <w:rsid w:val="00366574"/>
    <w:rsid w:val="003B4D0C"/>
    <w:rsid w:val="003E0B0F"/>
    <w:rsid w:val="00496640"/>
    <w:rsid w:val="004B67EB"/>
    <w:rsid w:val="00522277"/>
    <w:rsid w:val="00536479"/>
    <w:rsid w:val="00567C91"/>
    <w:rsid w:val="00581E06"/>
    <w:rsid w:val="005951C5"/>
    <w:rsid w:val="00631FFB"/>
    <w:rsid w:val="006357CF"/>
    <w:rsid w:val="0068555E"/>
    <w:rsid w:val="0069436C"/>
    <w:rsid w:val="006C0914"/>
    <w:rsid w:val="006C6C81"/>
    <w:rsid w:val="007033B3"/>
    <w:rsid w:val="00727B52"/>
    <w:rsid w:val="007617E3"/>
    <w:rsid w:val="00790E25"/>
    <w:rsid w:val="007F48A8"/>
    <w:rsid w:val="00814A48"/>
    <w:rsid w:val="00842475"/>
    <w:rsid w:val="008777A3"/>
    <w:rsid w:val="00885684"/>
    <w:rsid w:val="008A4DD7"/>
    <w:rsid w:val="009142D3"/>
    <w:rsid w:val="00996197"/>
    <w:rsid w:val="00B25FBF"/>
    <w:rsid w:val="00B3027B"/>
    <w:rsid w:val="00B56D1F"/>
    <w:rsid w:val="00BA2229"/>
    <w:rsid w:val="00C22AC7"/>
    <w:rsid w:val="00C31B3B"/>
    <w:rsid w:val="00C41E23"/>
    <w:rsid w:val="00C54C2C"/>
    <w:rsid w:val="00CA7A5F"/>
    <w:rsid w:val="00CD76F2"/>
    <w:rsid w:val="00D36C6C"/>
    <w:rsid w:val="00D6044E"/>
    <w:rsid w:val="00D87CAB"/>
    <w:rsid w:val="00D93BA6"/>
    <w:rsid w:val="00DB2EC2"/>
    <w:rsid w:val="00DE072E"/>
    <w:rsid w:val="00DF7DE9"/>
    <w:rsid w:val="00E4369F"/>
    <w:rsid w:val="00E6648C"/>
    <w:rsid w:val="00E87EAE"/>
    <w:rsid w:val="00F01E31"/>
    <w:rsid w:val="00F03BB0"/>
    <w:rsid w:val="00F12172"/>
    <w:rsid w:val="00F22D6D"/>
    <w:rsid w:val="00F63EE2"/>
    <w:rsid w:val="00FC1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5A4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6C81"/>
    <w:pPr>
      <w:spacing w:after="160" w:line="360" w:lineRule="auto"/>
    </w:pPr>
    <w:rPr>
      <w:rFonts w:ascii="Times New Roman" w:hAnsi="Times New Roman"/>
      <w:szCs w:val="22"/>
      <w:lang w:val="en-AU"/>
    </w:rPr>
  </w:style>
  <w:style w:type="paragraph" w:styleId="Heading1">
    <w:name w:val="heading 1"/>
    <w:aliases w:val="Heading1_thesis"/>
    <w:basedOn w:val="Normal"/>
    <w:next w:val="Normal"/>
    <w:link w:val="Heading1Char"/>
    <w:autoRedefine/>
    <w:qFormat/>
    <w:rsid w:val="003179C5"/>
    <w:pPr>
      <w:keepNext/>
      <w:spacing w:before="240" w:after="60"/>
      <w:outlineLvl w:val="0"/>
    </w:pPr>
    <w:rPr>
      <w:rFonts w:asciiTheme="minorHAnsi" w:hAnsiTheme="minorHAnsi"/>
      <w:b/>
      <w:bCs/>
      <w:kern w:val="32"/>
      <w:sz w:val="32"/>
      <w:szCs w:val="32"/>
      <w:lang w:val="en-GB"/>
    </w:rPr>
  </w:style>
  <w:style w:type="paragraph" w:styleId="Heading2">
    <w:name w:val="heading 2"/>
    <w:aliases w:val="Heading 2_thesis"/>
    <w:basedOn w:val="Normal"/>
    <w:next w:val="Normal"/>
    <w:link w:val="Heading2Char"/>
    <w:autoRedefine/>
    <w:uiPriority w:val="9"/>
    <w:unhideWhenUsed/>
    <w:qFormat/>
    <w:rsid w:val="00DB2EC2"/>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072DBE"/>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_thesis Char"/>
    <w:link w:val="Heading1"/>
    <w:rsid w:val="003179C5"/>
    <w:rPr>
      <w:b/>
      <w:bCs/>
      <w:kern w:val="32"/>
      <w:sz w:val="32"/>
      <w:szCs w:val="32"/>
    </w:rPr>
  </w:style>
  <w:style w:type="paragraph" w:styleId="BalloonText">
    <w:name w:val="Balloon Text"/>
    <w:basedOn w:val="Normal"/>
    <w:link w:val="BalloonTextChar"/>
    <w:uiPriority w:val="99"/>
    <w:semiHidden/>
    <w:unhideWhenUsed/>
    <w:rsid w:val="008777A3"/>
    <w:pPr>
      <w:spacing w:after="0" w:line="240" w:lineRule="auto"/>
    </w:pPr>
    <w:rPr>
      <w:rFonts w:cs="Times New Roman"/>
      <w:sz w:val="18"/>
      <w:szCs w:val="18"/>
      <w:lang w:val="en-GB"/>
    </w:rPr>
  </w:style>
  <w:style w:type="character" w:customStyle="1" w:styleId="BalloonTextChar">
    <w:name w:val="Balloon Text Char"/>
    <w:basedOn w:val="DefaultParagraphFont"/>
    <w:link w:val="BalloonText"/>
    <w:uiPriority w:val="99"/>
    <w:semiHidden/>
    <w:rsid w:val="008777A3"/>
    <w:rPr>
      <w:rFonts w:ascii="Times New Roman" w:hAnsi="Times New Roman" w:cs="Times New Roman"/>
      <w:sz w:val="18"/>
      <w:szCs w:val="18"/>
    </w:rPr>
  </w:style>
  <w:style w:type="character" w:customStyle="1" w:styleId="Heading2Char">
    <w:name w:val="Heading 2 Char"/>
    <w:aliases w:val="Heading 2_thesis Char"/>
    <w:basedOn w:val="DefaultParagraphFont"/>
    <w:link w:val="Heading2"/>
    <w:uiPriority w:val="9"/>
    <w:rsid w:val="00DB2EC2"/>
    <w:rPr>
      <w:rFonts w:ascii="Times New Roman" w:eastAsiaTheme="majorEastAsia" w:hAnsi="Times New Roman" w:cstheme="majorBidi"/>
      <w:b/>
      <w:sz w:val="28"/>
      <w:szCs w:val="26"/>
      <w:lang w:val="en-AU"/>
    </w:rPr>
  </w:style>
  <w:style w:type="character" w:customStyle="1" w:styleId="Heading3Char">
    <w:name w:val="Heading 3 Char"/>
    <w:basedOn w:val="DefaultParagraphFont"/>
    <w:link w:val="Heading3"/>
    <w:uiPriority w:val="9"/>
    <w:rsid w:val="00072DBE"/>
    <w:rPr>
      <w:rFonts w:ascii="Times New Roman" w:eastAsiaTheme="majorEastAsia" w:hAnsi="Times New Roman" w:cstheme="majorBidi"/>
      <w:b/>
      <w:sz w:val="22"/>
      <w:lang w:val="en-AU"/>
    </w:rPr>
  </w:style>
  <w:style w:type="table" w:styleId="PlainTable2">
    <w:name w:val="Plain Table 2"/>
    <w:basedOn w:val="TableNormal"/>
    <w:uiPriority w:val="42"/>
    <w:rsid w:val="00072DBE"/>
    <w:rPr>
      <w:sz w:val="22"/>
      <w:szCs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072DBE"/>
    <w:pPr>
      <w:spacing w:after="200" w:line="240" w:lineRule="auto"/>
    </w:pPr>
    <w:rPr>
      <w:i/>
      <w:iCs/>
      <w:color w:val="44546A" w:themeColor="text2"/>
      <w:sz w:val="18"/>
      <w:szCs w:val="18"/>
    </w:rPr>
  </w:style>
  <w:style w:type="paragraph" w:customStyle="1" w:styleId="Default">
    <w:name w:val="Default"/>
    <w:rsid w:val="00072DBE"/>
    <w:pPr>
      <w:widowControl w:val="0"/>
      <w:autoSpaceDE w:val="0"/>
      <w:autoSpaceDN w:val="0"/>
      <w:adjustRightInd w:val="0"/>
    </w:pPr>
    <w:rPr>
      <w:rFonts w:ascii="Calibri" w:eastAsia="Times New Roman" w:hAnsi="Calibri" w:cs="Calibri"/>
      <w:color w:val="000000"/>
      <w:lang w:val="en-CA" w:eastAsia="en-CA"/>
    </w:rPr>
  </w:style>
  <w:style w:type="character" w:styleId="LineNumber">
    <w:name w:val="line number"/>
    <w:basedOn w:val="DefaultParagraphFont"/>
    <w:uiPriority w:val="99"/>
    <w:semiHidden/>
    <w:unhideWhenUsed/>
    <w:rsid w:val="00072DBE"/>
  </w:style>
  <w:style w:type="paragraph" w:styleId="Footer">
    <w:name w:val="footer"/>
    <w:basedOn w:val="Normal"/>
    <w:link w:val="FooterChar"/>
    <w:uiPriority w:val="99"/>
    <w:unhideWhenUsed/>
    <w:rsid w:val="00C54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C2C"/>
    <w:rPr>
      <w:rFonts w:ascii="Times New Roman" w:hAnsi="Times New Roman"/>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Canfell</dc:creator>
  <cp:keywords/>
  <dc:description/>
  <cp:lastModifiedBy>Gillian</cp:lastModifiedBy>
  <cp:revision>2</cp:revision>
  <dcterms:created xsi:type="dcterms:W3CDTF">2018-07-03T11:24:00Z</dcterms:created>
  <dcterms:modified xsi:type="dcterms:W3CDTF">2018-07-03T11:24:00Z</dcterms:modified>
</cp:coreProperties>
</file>