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300B" w:rsidRPr="00381A9A" w:rsidRDefault="00381A9A" w:rsidP="004D300B">
      <w:pPr>
        <w:rPr>
          <w:lang w:val="en-GB"/>
        </w:rPr>
      </w:pPr>
      <w:bookmarkStart w:id="0" w:name="_GoBack"/>
      <w:bookmarkEnd w:id="0"/>
      <w:r>
        <w:rPr>
          <w:rFonts w:ascii="Calibri Light" w:hAnsi="Calibri Light"/>
          <w:b/>
          <w:lang w:val="en-GB"/>
        </w:rPr>
        <w:t>Supplemental</w:t>
      </w:r>
      <w:r w:rsidR="004D300B" w:rsidRPr="00381A9A">
        <w:rPr>
          <w:rFonts w:ascii="Calibri Light" w:hAnsi="Calibri Light"/>
          <w:b/>
          <w:lang w:val="en-GB"/>
        </w:rPr>
        <w:t xml:space="preserve"> </w:t>
      </w:r>
      <w:r>
        <w:rPr>
          <w:rFonts w:ascii="Calibri Light" w:hAnsi="Calibri Light"/>
          <w:b/>
          <w:lang w:val="en-GB"/>
        </w:rPr>
        <w:t>T</w:t>
      </w:r>
      <w:r w:rsidR="004D300B" w:rsidRPr="00381A9A">
        <w:rPr>
          <w:rFonts w:ascii="Calibri Light" w:hAnsi="Calibri Light"/>
          <w:b/>
          <w:lang w:val="en-GB"/>
        </w:rPr>
        <w:t>able 1. Description of the included and excluded subjects participating in the IDEFICS baseline study (T0).</w:t>
      </w:r>
    </w:p>
    <w:tbl>
      <w:tblPr>
        <w:tblpPr w:leftFromText="141" w:rightFromText="141" w:vertAnchor="page" w:horzAnchor="margin" w:tblpY="3256"/>
        <w:tblW w:w="0" w:type="auto"/>
        <w:tblLook w:val="00A0" w:firstRow="1" w:lastRow="0" w:firstColumn="1" w:lastColumn="0" w:noHBand="0" w:noVBand="0"/>
      </w:tblPr>
      <w:tblGrid>
        <w:gridCol w:w="2235"/>
        <w:gridCol w:w="1134"/>
        <w:gridCol w:w="850"/>
        <w:gridCol w:w="1092"/>
        <w:gridCol w:w="893"/>
        <w:gridCol w:w="992"/>
      </w:tblGrid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  <w:proofErr w:type="spellStart"/>
            <w:r w:rsidRPr="00381A9A">
              <w:rPr>
                <w:rFonts w:ascii="Calibri Light" w:hAnsi="Calibri Light"/>
                <w:b/>
              </w:rPr>
              <w:t>Included</w:t>
            </w:r>
            <w:proofErr w:type="spellEnd"/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  <w:proofErr w:type="spellStart"/>
            <w:r w:rsidRPr="00381A9A">
              <w:rPr>
                <w:rFonts w:ascii="Calibri Light" w:hAnsi="Calibri Light"/>
                <w:b/>
              </w:rPr>
              <w:t>Excluded</w:t>
            </w:r>
            <w:proofErr w:type="spellEnd"/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  <w:r w:rsidRPr="00381A9A">
              <w:rPr>
                <w:rFonts w:ascii="Calibri Light" w:hAnsi="Calibri Light"/>
                <w:b/>
              </w:rPr>
              <w:t>n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  <w:r w:rsidRPr="00381A9A">
              <w:rPr>
                <w:rFonts w:ascii="Calibri Light" w:hAnsi="Calibri Light"/>
                <w:b/>
              </w:rPr>
              <w:t>%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  <w:r w:rsidRPr="00381A9A">
              <w:rPr>
                <w:rFonts w:ascii="Calibri Light" w:hAnsi="Calibri Light"/>
                <w:b/>
              </w:rPr>
              <w:t>n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  <w:r w:rsidRPr="00381A9A">
              <w:rPr>
                <w:rFonts w:ascii="Calibri Light" w:hAnsi="Calibri Light"/>
                <w:b/>
              </w:rPr>
              <w:t>%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  <w:b/>
              </w:rPr>
            </w:pPr>
            <w:r w:rsidRPr="00381A9A">
              <w:rPr>
                <w:rFonts w:ascii="Calibri Light" w:hAnsi="Calibri Light"/>
                <w:b/>
              </w:rPr>
              <w:t>p-</w:t>
            </w:r>
            <w:proofErr w:type="spellStart"/>
            <w:r w:rsidRPr="00381A9A">
              <w:rPr>
                <w:rFonts w:ascii="Calibri Light" w:hAnsi="Calibri Light"/>
                <w:b/>
              </w:rPr>
              <w:t>value</w:t>
            </w:r>
            <w:proofErr w:type="spellEnd"/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Total</w:t>
            </w: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8341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7383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proofErr w:type="spellStart"/>
            <w:r w:rsidRPr="00381A9A">
              <w:rPr>
                <w:rFonts w:ascii="Calibri Light" w:hAnsi="Calibri Light"/>
              </w:rPr>
              <w:t>Gender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Boys</w:t>
            </w: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4133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50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3818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52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0.007</w:t>
            </w: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</w:t>
            </w:r>
            <w:proofErr w:type="spellStart"/>
            <w:r w:rsidRPr="00381A9A">
              <w:rPr>
                <w:rFonts w:ascii="Calibri Light" w:hAnsi="Calibri Light"/>
              </w:rPr>
              <w:t>Girls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4208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50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3565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48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Age</w:t>
            </w: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&lt;6 </w:t>
            </w:r>
            <w:proofErr w:type="spellStart"/>
            <w:r w:rsidRPr="00381A9A">
              <w:rPr>
                <w:rFonts w:ascii="Calibri Light" w:hAnsi="Calibri Light"/>
              </w:rPr>
              <w:t>years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3901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47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3417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46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0.536</w:t>
            </w: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≥6 </w:t>
            </w:r>
            <w:proofErr w:type="spellStart"/>
            <w:r w:rsidRPr="00381A9A">
              <w:rPr>
                <w:rFonts w:ascii="Calibri Light" w:hAnsi="Calibri Light"/>
              </w:rPr>
              <w:t>years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4440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53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3966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54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BMI </w:t>
            </w:r>
            <w:proofErr w:type="spellStart"/>
            <w:r w:rsidRPr="00381A9A">
              <w:rPr>
                <w:rFonts w:ascii="Calibri Light" w:hAnsi="Calibri Light"/>
              </w:rPr>
              <w:t>categories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</w:t>
            </w:r>
            <w:proofErr w:type="spellStart"/>
            <w:r w:rsidRPr="00381A9A">
              <w:rPr>
                <w:rFonts w:ascii="Calibri Light" w:hAnsi="Calibri Light"/>
              </w:rPr>
              <w:t>Underweight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958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12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860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12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&lt;0.001</w:t>
            </w: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Normal </w:t>
            </w:r>
            <w:proofErr w:type="spellStart"/>
            <w:r w:rsidRPr="00381A9A">
              <w:rPr>
                <w:rFonts w:ascii="Calibri Light" w:hAnsi="Calibri Light"/>
              </w:rPr>
              <w:t>weight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5859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70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4972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67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</w:t>
            </w:r>
            <w:proofErr w:type="spellStart"/>
            <w:r w:rsidRPr="00381A9A">
              <w:rPr>
                <w:rFonts w:ascii="Calibri Light" w:hAnsi="Calibri Light"/>
              </w:rPr>
              <w:t>Overweight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997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12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972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13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</w:t>
            </w:r>
            <w:proofErr w:type="spellStart"/>
            <w:r w:rsidRPr="00381A9A">
              <w:rPr>
                <w:rFonts w:ascii="Calibri Light" w:hAnsi="Calibri Light"/>
              </w:rPr>
              <w:t>Obese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528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6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579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8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Parental </w:t>
            </w:r>
            <w:proofErr w:type="spellStart"/>
            <w:r w:rsidRPr="00381A9A">
              <w:rPr>
                <w:rFonts w:ascii="Calibri Light" w:hAnsi="Calibri Light"/>
              </w:rPr>
              <w:t>Education</w:t>
            </w:r>
            <w:proofErr w:type="spellEnd"/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Low</w:t>
            </w: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561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7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693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10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&lt;0.001</w:t>
            </w: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Medium</w:t>
            </w: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4255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52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3538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53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  <w:tr w:rsidR="00381A9A" w:rsidRPr="00381A9A" w:rsidTr="009C3873">
        <w:tc>
          <w:tcPr>
            <w:tcW w:w="2235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 xml:space="preserve">     High</w:t>
            </w:r>
          </w:p>
        </w:tc>
        <w:tc>
          <w:tcPr>
            <w:tcW w:w="1134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3400</w:t>
            </w:r>
          </w:p>
        </w:tc>
        <w:tc>
          <w:tcPr>
            <w:tcW w:w="850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41</w:t>
            </w:r>
          </w:p>
        </w:tc>
        <w:tc>
          <w:tcPr>
            <w:tcW w:w="10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2474</w:t>
            </w:r>
          </w:p>
        </w:tc>
        <w:tc>
          <w:tcPr>
            <w:tcW w:w="893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  <w:r w:rsidRPr="00381A9A">
              <w:rPr>
                <w:rFonts w:ascii="Calibri Light" w:hAnsi="Calibri Light"/>
              </w:rPr>
              <w:t>40</w:t>
            </w:r>
          </w:p>
        </w:tc>
        <w:tc>
          <w:tcPr>
            <w:tcW w:w="992" w:type="dxa"/>
          </w:tcPr>
          <w:p w:rsidR="004D300B" w:rsidRPr="00381A9A" w:rsidRDefault="004D300B" w:rsidP="009C3873">
            <w:pPr>
              <w:rPr>
                <w:rFonts w:ascii="Calibri Light" w:hAnsi="Calibri Light"/>
              </w:rPr>
            </w:pPr>
          </w:p>
        </w:tc>
      </w:tr>
    </w:tbl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4D300B" w:rsidRPr="00381A9A" w:rsidRDefault="004D300B" w:rsidP="004D300B">
      <w:pPr>
        <w:rPr>
          <w:lang w:val="en-GB"/>
        </w:rPr>
      </w:pPr>
    </w:p>
    <w:p w:rsidR="00A87504" w:rsidRPr="00381A9A" w:rsidRDefault="00A87504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381A9A" w:rsidP="004D300B">
      <w:pPr>
        <w:spacing w:after="200" w:line="276" w:lineRule="auto"/>
        <w:rPr>
          <w:rFonts w:ascii="Calibri" w:eastAsia="Calibri" w:hAnsi="Calibri"/>
          <w:sz w:val="20"/>
          <w:szCs w:val="22"/>
          <w:lang w:val="en-US"/>
        </w:rPr>
      </w:pPr>
      <w:r>
        <w:rPr>
          <w:rFonts w:ascii="Calibri" w:eastAsia="Calibri" w:hAnsi="Calibri"/>
          <w:sz w:val="20"/>
          <w:szCs w:val="22"/>
          <w:lang w:val="en-US"/>
        </w:rPr>
        <w:lastRenderedPageBreak/>
        <w:t>Supplemental</w:t>
      </w:r>
      <w:r w:rsidR="004D300B" w:rsidRPr="00381A9A">
        <w:rPr>
          <w:rFonts w:ascii="Calibri" w:eastAsia="Calibri" w:hAnsi="Calibri"/>
          <w:sz w:val="20"/>
          <w:szCs w:val="22"/>
          <w:lang w:val="en-US"/>
        </w:rPr>
        <w:t xml:space="preserve"> </w:t>
      </w:r>
      <w:r>
        <w:rPr>
          <w:rFonts w:ascii="Calibri" w:eastAsia="Calibri" w:hAnsi="Calibri"/>
          <w:sz w:val="20"/>
          <w:szCs w:val="22"/>
          <w:lang w:val="en-US"/>
        </w:rPr>
        <w:t>T</w:t>
      </w:r>
      <w:r w:rsidR="004D300B" w:rsidRPr="00381A9A">
        <w:rPr>
          <w:rFonts w:ascii="Calibri" w:eastAsia="Calibri" w:hAnsi="Calibri"/>
          <w:sz w:val="20"/>
          <w:szCs w:val="22"/>
          <w:lang w:val="en-US"/>
        </w:rPr>
        <w:t xml:space="preserve">able 2. Mean (standard deviation) z-scores of relative consumption frequencies in the three clusters at baseline (T0) </w:t>
      </w:r>
    </w:p>
    <w:tbl>
      <w:tblPr>
        <w:tblpPr w:leftFromText="141" w:rightFromText="141" w:vertAnchor="page" w:horzAnchor="margin" w:tblpY="2581"/>
        <w:tblW w:w="9225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169"/>
        <w:gridCol w:w="726"/>
        <w:gridCol w:w="626"/>
        <w:gridCol w:w="726"/>
        <w:gridCol w:w="626"/>
        <w:gridCol w:w="726"/>
        <w:gridCol w:w="626"/>
      </w:tblGrid>
      <w:tr w:rsidR="00381A9A" w:rsidRPr="00381A9A" w:rsidTr="009C3873">
        <w:trPr>
          <w:trHeight w:val="255"/>
        </w:trPr>
        <w:tc>
          <w:tcPr>
            <w:tcW w:w="5169" w:type="dxa"/>
            <w:tcBorders>
              <w:bottom w:val="single" w:sz="6" w:space="0" w:color="808080"/>
            </w:tcBorders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Food item</w:t>
            </w:r>
          </w:p>
        </w:tc>
        <w:tc>
          <w:tcPr>
            <w:tcW w:w="1352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Processed</w:t>
            </w:r>
          </w:p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n 4427</w:t>
            </w:r>
          </w:p>
        </w:tc>
        <w:tc>
          <w:tcPr>
            <w:tcW w:w="1352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Sweet</w:t>
            </w:r>
          </w:p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n 1910</w:t>
            </w:r>
          </w:p>
        </w:tc>
        <w:tc>
          <w:tcPr>
            <w:tcW w:w="1352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 xml:space="preserve">Healthy </w:t>
            </w:r>
          </w:p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n 2964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tcBorders>
              <w:top w:val="single" w:sz="6" w:space="0" w:color="808080"/>
            </w:tcBorders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</w:p>
        </w:tc>
        <w:tc>
          <w:tcPr>
            <w:tcW w:w="7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Mean</w:t>
            </w:r>
          </w:p>
        </w:tc>
        <w:tc>
          <w:tcPr>
            <w:tcW w:w="6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SD</w:t>
            </w:r>
          </w:p>
        </w:tc>
        <w:tc>
          <w:tcPr>
            <w:tcW w:w="7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Mean</w:t>
            </w:r>
          </w:p>
        </w:tc>
        <w:tc>
          <w:tcPr>
            <w:tcW w:w="6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SD</w:t>
            </w:r>
          </w:p>
        </w:tc>
        <w:tc>
          <w:tcPr>
            <w:tcW w:w="7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Mean</w:t>
            </w:r>
          </w:p>
        </w:tc>
        <w:tc>
          <w:tcPr>
            <w:tcW w:w="6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SD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Cooked vegetables, potatoes, beans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1,10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potatoes, potato croquettes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0,08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0,67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Raw vegetables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1,15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Fresh fruits without added sugar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1,09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Fresh fruits with added sugar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0,73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Water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0,92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Fruit juices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0,08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0,79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Sweetened drinks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1,64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0,50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Diet drinks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1,95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0,33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Breakfast cereals, muesli, sweetened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0,76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Porridge, oat meal, gruel, cereals, muesli, unsweetened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1,31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Plain unsweetened milk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1,07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Sweetened milk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0,60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Plain unsweetened yoghurt or kefir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-0,08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1,27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Sweet yoghurt, fermented milk beverages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0,94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Fresh or frozen fish, not fried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1,07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fish, fish fingers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-0,06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1,00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Cold cuts, preserved, ready to cook meat products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0,87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0,86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Fresh meat, not fried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meat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or scrambled eggs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0,85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Boiled or poached eggs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1,27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0,62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Mayonnaise, mayonnaise based products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1,53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-0,28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0,52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Cheese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0,98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Jam, honey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0,94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Chocolate or nut based spread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0,48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Butter, margarine on 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1,09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Reduced-fat products on 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1,26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Ketchup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0,97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White bread, white roll, white crispbread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-0,08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0,74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Whole meal bread, dark roll, dark crispbread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1,17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Pasta, noodles, rice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Dish of milled cereals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1,10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Pizza as main dish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0,58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Hamburger, hot dog, kebab, wrap, falafel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0,79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Nuts, seeds, dried fruits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1,19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Crisps, corn crisps, popcorn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-0,04b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0,74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Savoury pastries, fritters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0,62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Chocolate, candy bars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0,60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Candies, loose candies, marshmallows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0,63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Biscuits, packaged cakes, pastries, puddings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-0,15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1,30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0,73</w:t>
            </w:r>
          </w:p>
        </w:tc>
      </w:tr>
      <w:tr w:rsidR="00381A9A" w:rsidRPr="00381A9A" w:rsidTr="009C3873">
        <w:trPr>
          <w:trHeight w:val="285"/>
        </w:trPr>
        <w:tc>
          <w:tcPr>
            <w:tcW w:w="5169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lastRenderedPageBreak/>
              <w:t xml:space="preserve">Ice cream, </w:t>
            </w:r>
            <w:proofErr w:type="gramStart"/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milk</w:t>
            </w:r>
            <w:proofErr w:type="gramEnd"/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 xml:space="preserve"> or fruit based bars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0,78</w:t>
            </w:r>
          </w:p>
        </w:tc>
      </w:tr>
    </w:tbl>
    <w:p w:rsidR="004D300B" w:rsidRPr="00381A9A" w:rsidRDefault="004D300B" w:rsidP="004D300B">
      <w:pPr>
        <w:spacing w:beforeLines="1" w:before="2" w:afterLines="1" w:after="2"/>
        <w:rPr>
          <w:rFonts w:ascii="Calibri" w:eastAsia="Calibri" w:hAnsi="Calibri"/>
          <w:sz w:val="18"/>
          <w:szCs w:val="12"/>
          <w:lang w:val="en-US" w:eastAsia="es-ES_tradnl"/>
        </w:rPr>
      </w:pPr>
      <w:proofErr w:type="spellStart"/>
      <w:proofErr w:type="gramStart"/>
      <w:r w:rsidRPr="00381A9A">
        <w:rPr>
          <w:rFonts w:ascii="Calibri" w:eastAsia="Calibri" w:hAnsi="Calibri"/>
          <w:position w:val="6"/>
          <w:sz w:val="18"/>
          <w:szCs w:val="10"/>
          <w:lang w:val="en-US" w:eastAsia="es-ES_tradnl"/>
        </w:rPr>
        <w:t>a,b</w:t>
      </w:r>
      <w:proofErr w:type="gramEnd"/>
      <w:r w:rsidRPr="00381A9A">
        <w:rPr>
          <w:rFonts w:ascii="Calibri" w:eastAsia="Calibri" w:hAnsi="Calibri"/>
          <w:position w:val="6"/>
          <w:sz w:val="18"/>
          <w:szCs w:val="10"/>
          <w:lang w:val="en-US" w:eastAsia="es-ES_tradnl"/>
        </w:rPr>
        <w:t>,c</w:t>
      </w:r>
      <w:proofErr w:type="spellEnd"/>
      <w:r w:rsidRPr="00381A9A">
        <w:rPr>
          <w:rFonts w:ascii="Calibri" w:eastAsia="Calibri" w:hAnsi="Calibri"/>
          <w:position w:val="6"/>
          <w:sz w:val="18"/>
          <w:szCs w:val="10"/>
          <w:lang w:val="en-US" w:eastAsia="es-ES_tradnl"/>
        </w:rPr>
        <w:t xml:space="preserve">, </w:t>
      </w:r>
      <w:r w:rsidRPr="00381A9A">
        <w:rPr>
          <w:rFonts w:ascii="Calibri" w:eastAsia="Calibri" w:hAnsi="Calibri"/>
          <w:sz w:val="18"/>
          <w:szCs w:val="12"/>
          <w:lang w:val="en-US" w:eastAsia="es-ES_tradnl"/>
        </w:rPr>
        <w:t xml:space="preserve">Mean values within a row with unlike superscript letters were significantly different between clusters (P,0·05). </w:t>
      </w:r>
    </w:p>
    <w:p w:rsidR="004D300B" w:rsidRPr="00381A9A" w:rsidRDefault="004D300B" w:rsidP="004D300B">
      <w:pPr>
        <w:spacing w:beforeLines="1" w:before="2" w:afterLines="1" w:after="2"/>
        <w:rPr>
          <w:rFonts w:ascii="Calibri" w:eastAsia="Calibri" w:hAnsi="Calibri"/>
          <w:sz w:val="18"/>
          <w:szCs w:val="12"/>
          <w:lang w:val="en-US" w:eastAsia="es-ES_tradnl"/>
        </w:rPr>
      </w:pPr>
      <w:r w:rsidRPr="00381A9A">
        <w:rPr>
          <w:rFonts w:ascii="Calibri" w:eastAsia="Calibri" w:hAnsi="Calibri"/>
          <w:sz w:val="18"/>
          <w:szCs w:val="12"/>
          <w:lang w:val="en-US" w:eastAsia="es-ES_tradnl"/>
        </w:rPr>
        <w:t xml:space="preserve">* Highest mean value in the </w:t>
      </w:r>
      <w:proofErr w:type="gramStart"/>
      <w:r w:rsidRPr="00381A9A">
        <w:rPr>
          <w:rFonts w:ascii="Calibri" w:eastAsia="Calibri" w:hAnsi="Calibri"/>
          <w:sz w:val="18"/>
          <w:szCs w:val="12"/>
          <w:lang w:val="en-US" w:eastAsia="es-ES_tradnl"/>
        </w:rPr>
        <w:t>row.†</w:t>
      </w:r>
      <w:proofErr w:type="gramEnd"/>
      <w:r w:rsidRPr="00381A9A">
        <w:rPr>
          <w:rFonts w:ascii="Calibri" w:eastAsia="Calibri" w:hAnsi="Calibri"/>
          <w:sz w:val="18"/>
          <w:szCs w:val="12"/>
          <w:lang w:val="en-US" w:eastAsia="es-ES_tradnl"/>
        </w:rPr>
        <w:t xml:space="preserve"> Lowest mean value in the row. </w:t>
      </w:r>
    </w:p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4D300B"/>
    <w:p w:rsidR="004D300B" w:rsidRPr="00381A9A" w:rsidRDefault="00381A9A" w:rsidP="004D300B">
      <w:pPr>
        <w:spacing w:after="200" w:line="276" w:lineRule="auto"/>
        <w:rPr>
          <w:rFonts w:ascii="Calibri" w:eastAsia="Calibri" w:hAnsi="Calibri"/>
          <w:sz w:val="20"/>
          <w:szCs w:val="22"/>
          <w:lang w:val="en-US"/>
        </w:rPr>
      </w:pPr>
      <w:r>
        <w:rPr>
          <w:rFonts w:ascii="Calibri" w:eastAsia="Calibri" w:hAnsi="Calibri"/>
          <w:sz w:val="20"/>
          <w:szCs w:val="22"/>
          <w:lang w:val="en-US"/>
        </w:rPr>
        <w:lastRenderedPageBreak/>
        <w:t>Supplemental</w:t>
      </w:r>
      <w:r w:rsidR="004D300B" w:rsidRPr="00381A9A">
        <w:rPr>
          <w:rFonts w:ascii="Calibri" w:eastAsia="Calibri" w:hAnsi="Calibri"/>
          <w:sz w:val="20"/>
          <w:szCs w:val="22"/>
          <w:lang w:val="en-US"/>
        </w:rPr>
        <w:t xml:space="preserve"> </w:t>
      </w:r>
      <w:r>
        <w:rPr>
          <w:rFonts w:ascii="Calibri" w:eastAsia="Calibri" w:hAnsi="Calibri"/>
          <w:sz w:val="20"/>
          <w:szCs w:val="22"/>
          <w:lang w:val="en-US"/>
        </w:rPr>
        <w:t>T</w:t>
      </w:r>
      <w:r w:rsidR="004D300B" w:rsidRPr="00381A9A">
        <w:rPr>
          <w:rFonts w:ascii="Calibri" w:eastAsia="Calibri" w:hAnsi="Calibri"/>
          <w:sz w:val="20"/>
          <w:szCs w:val="22"/>
          <w:lang w:val="en-US"/>
        </w:rPr>
        <w:t>able 3. Mean (standard deviation) z-scores of relative consumption frequencies in the three clusters at follow-up (T1)</w:t>
      </w:r>
    </w:p>
    <w:tbl>
      <w:tblPr>
        <w:tblpPr w:leftFromText="141" w:rightFromText="141" w:vertAnchor="page" w:horzAnchor="margin" w:tblpY="2641"/>
        <w:tblW w:w="9791" w:type="dxa"/>
        <w:tblBorders>
          <w:top w:val="single" w:sz="12" w:space="0" w:color="808080"/>
          <w:left w:val="nil"/>
          <w:bottom w:val="single" w:sz="12" w:space="0" w:color="80808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735"/>
        <w:gridCol w:w="726"/>
        <w:gridCol w:w="626"/>
        <w:gridCol w:w="726"/>
        <w:gridCol w:w="626"/>
        <w:gridCol w:w="726"/>
        <w:gridCol w:w="626"/>
      </w:tblGrid>
      <w:tr w:rsidR="00381A9A" w:rsidRPr="00381A9A" w:rsidTr="009C3873">
        <w:trPr>
          <w:trHeight w:val="255"/>
        </w:trPr>
        <w:tc>
          <w:tcPr>
            <w:tcW w:w="5735" w:type="dxa"/>
            <w:tcBorders>
              <w:bottom w:val="single" w:sz="6" w:space="0" w:color="808080"/>
            </w:tcBorders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Food items</w:t>
            </w:r>
          </w:p>
        </w:tc>
        <w:tc>
          <w:tcPr>
            <w:tcW w:w="1352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Processed</w:t>
            </w:r>
          </w:p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n 2554</w:t>
            </w:r>
          </w:p>
        </w:tc>
        <w:tc>
          <w:tcPr>
            <w:tcW w:w="1352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Sweet</w:t>
            </w:r>
          </w:p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n 1939</w:t>
            </w:r>
          </w:p>
        </w:tc>
        <w:tc>
          <w:tcPr>
            <w:tcW w:w="1352" w:type="dxa"/>
            <w:gridSpan w:val="2"/>
            <w:tcBorders>
              <w:bottom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Healthy</w:t>
            </w:r>
          </w:p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n 4808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tcBorders>
              <w:top w:val="single" w:sz="6" w:space="0" w:color="808080"/>
            </w:tcBorders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</w:p>
        </w:tc>
        <w:tc>
          <w:tcPr>
            <w:tcW w:w="7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Mean</w:t>
            </w:r>
          </w:p>
        </w:tc>
        <w:tc>
          <w:tcPr>
            <w:tcW w:w="6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SD</w:t>
            </w:r>
          </w:p>
        </w:tc>
        <w:tc>
          <w:tcPr>
            <w:tcW w:w="7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Mean</w:t>
            </w:r>
          </w:p>
        </w:tc>
        <w:tc>
          <w:tcPr>
            <w:tcW w:w="6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SD</w:t>
            </w:r>
          </w:p>
        </w:tc>
        <w:tc>
          <w:tcPr>
            <w:tcW w:w="7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Mean</w:t>
            </w:r>
          </w:p>
        </w:tc>
        <w:tc>
          <w:tcPr>
            <w:tcW w:w="626" w:type="dxa"/>
            <w:tcBorders>
              <w:top w:val="single" w:sz="6" w:space="0" w:color="808080"/>
            </w:tcBorders>
            <w:shd w:val="clear" w:color="auto" w:fill="auto"/>
            <w:vAlign w:val="bottom"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SD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Cooked vegetables, potatoes, beans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potatoes, potato croquettes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0,16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0,74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Raw vegetables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1,10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Fresh fruits without added sugar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-0,25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1,06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Fresh fruits with added sugar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-0,09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0,98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Water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0,06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0,97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Fruit juices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0,89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Sweetened drinks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-0,05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1,71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0,47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Diet drinks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1,92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0,40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Breakfast cereals, muesli, sweetened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0,87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0,88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Porridge, oat meal, gruel, cereals, muesli, unsweetened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-0,19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0,77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-0,40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1,16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Plain unsweetened milk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1,07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Sweetened milk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-0,05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Plain unsweetened yoghurt or kefir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Sweet yoghurt, fermented milk beverages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Fresh or frozen fish, not fried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fish, fish fingers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Cold cuts, preserved, ready to cook meat products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Fresh meat, not fried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0,98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meat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-0,09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Fried or scrambled eggs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1,50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b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0,70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Boiled or poached eggs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0,98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Mayonnaise, mayonnaise based products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0,09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1,07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0,59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Cheese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1,03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Jam, honey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Chocolate or nut based spread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0,84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1,38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0,55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Butter, margarine on 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-0,05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1,08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Reduced-fat products on 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0,05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Ketchup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0,65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White bread, white roll, white crispbread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0,99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Whole meal bread, dark roll, dark crispbread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1,04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Pasta, noodles, rice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0,00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1,03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Dish of milled cereals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0,01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Pizza as main dish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-0,16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0,53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Hamburger, hot dog, kebab, wrap, falafel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0,70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-0,02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0,97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Nuts, seeds, dried fruits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0,03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1,02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Crisps, corn crisps, popcorn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0,42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1,23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0,17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1,06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-0,29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0,70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Savoury pastries, fritters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1,41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-0,31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-0,29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0,56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Chocolate, candy bars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0,24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1,12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0,36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-0,27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0,69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de-DE" w:eastAsia="de-DE"/>
              </w:rPr>
              <w:t>Candies, loose candies, marshmallows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-0,13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0,78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1,48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-0,25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0,64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Biscuits, packaged cakes, pastries, puddings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-0,07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0,79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0,83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1,44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-0,30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c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0,63</w:t>
            </w:r>
          </w:p>
        </w:tc>
      </w:tr>
      <w:tr w:rsidR="00381A9A" w:rsidRPr="00381A9A" w:rsidTr="009C3873">
        <w:trPr>
          <w:trHeight w:val="285"/>
        </w:trPr>
        <w:tc>
          <w:tcPr>
            <w:tcW w:w="5735" w:type="dxa"/>
            <w:shd w:val="clear" w:color="auto" w:fill="auto"/>
            <w:noWrap/>
            <w:vAlign w:val="bottom"/>
          </w:tcPr>
          <w:p w:rsidR="004D300B" w:rsidRPr="00381A9A" w:rsidRDefault="004D300B" w:rsidP="009C3873">
            <w:pPr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lastRenderedPageBreak/>
              <w:t xml:space="preserve">Ice cream, </w:t>
            </w:r>
            <w:proofErr w:type="gramStart"/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>milk</w:t>
            </w:r>
            <w:proofErr w:type="gramEnd"/>
            <w:r w:rsidRPr="00381A9A">
              <w:rPr>
                <w:rFonts w:ascii="Calibri" w:eastAsia="Times New Roman" w:hAnsi="Calibri" w:cs="Arial"/>
                <w:sz w:val="20"/>
                <w:szCs w:val="22"/>
                <w:lang w:val="en-US" w:eastAsia="de-DE"/>
              </w:rPr>
              <w:t xml:space="preserve"> or fruit based bars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0,30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*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a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1,26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-0,08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0,95</w:t>
            </w:r>
          </w:p>
        </w:tc>
        <w:tc>
          <w:tcPr>
            <w:tcW w:w="7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-0,12</w:t>
            </w:r>
            <w:r w:rsidRPr="00381A9A">
              <w:rPr>
                <w:rFonts w:ascii="Calibri" w:eastAsia="Calibri" w:hAnsi="Calibri"/>
                <w:sz w:val="20"/>
                <w:szCs w:val="12"/>
                <w:lang w:val="de-DE"/>
              </w:rPr>
              <w:t>†</w:t>
            </w:r>
            <w:r w:rsidRPr="00381A9A">
              <w:rPr>
                <w:rFonts w:ascii="Calibri" w:eastAsia="Calibri" w:hAnsi="Calibri"/>
                <w:sz w:val="20"/>
                <w:szCs w:val="12"/>
                <w:vertAlign w:val="superscript"/>
                <w:lang w:val="de-DE"/>
              </w:rPr>
              <w:t>b</w:t>
            </w:r>
          </w:p>
        </w:tc>
        <w:tc>
          <w:tcPr>
            <w:tcW w:w="626" w:type="dxa"/>
            <w:shd w:val="clear" w:color="auto" w:fill="auto"/>
            <w:noWrap/>
          </w:tcPr>
          <w:p w:rsidR="004D300B" w:rsidRPr="00381A9A" w:rsidRDefault="004D300B" w:rsidP="009C3873">
            <w:pPr>
              <w:jc w:val="center"/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</w:pPr>
            <w:r w:rsidRPr="00381A9A">
              <w:rPr>
                <w:rFonts w:ascii="Calibri" w:eastAsia="Times New Roman" w:hAnsi="Calibri" w:cs="Arial"/>
                <w:sz w:val="20"/>
                <w:szCs w:val="18"/>
                <w:lang w:val="de-DE" w:eastAsia="de-DE"/>
              </w:rPr>
              <w:t>0,81</w:t>
            </w:r>
          </w:p>
        </w:tc>
      </w:tr>
    </w:tbl>
    <w:p w:rsidR="004D300B" w:rsidRPr="00381A9A" w:rsidRDefault="004D300B" w:rsidP="004D300B">
      <w:pPr>
        <w:spacing w:beforeLines="1" w:before="2" w:afterLines="1" w:after="2"/>
        <w:rPr>
          <w:rFonts w:ascii="Calibri" w:eastAsia="Calibri" w:hAnsi="Calibri"/>
          <w:sz w:val="18"/>
          <w:szCs w:val="12"/>
          <w:lang w:val="en-US" w:eastAsia="es-ES_tradnl"/>
        </w:rPr>
      </w:pPr>
      <w:proofErr w:type="spellStart"/>
      <w:proofErr w:type="gramStart"/>
      <w:r w:rsidRPr="00381A9A">
        <w:rPr>
          <w:rFonts w:ascii="Calibri" w:eastAsia="Calibri" w:hAnsi="Calibri"/>
          <w:position w:val="6"/>
          <w:sz w:val="18"/>
          <w:szCs w:val="10"/>
          <w:lang w:val="en-US" w:eastAsia="es-ES_tradnl"/>
        </w:rPr>
        <w:t>a,b</w:t>
      </w:r>
      <w:proofErr w:type="gramEnd"/>
      <w:r w:rsidRPr="00381A9A">
        <w:rPr>
          <w:rFonts w:ascii="Calibri" w:eastAsia="Calibri" w:hAnsi="Calibri"/>
          <w:position w:val="6"/>
          <w:sz w:val="18"/>
          <w:szCs w:val="10"/>
          <w:lang w:val="en-US" w:eastAsia="es-ES_tradnl"/>
        </w:rPr>
        <w:t>,c</w:t>
      </w:r>
      <w:proofErr w:type="spellEnd"/>
      <w:r w:rsidRPr="00381A9A">
        <w:rPr>
          <w:rFonts w:ascii="Calibri" w:eastAsia="Calibri" w:hAnsi="Calibri"/>
          <w:position w:val="6"/>
          <w:sz w:val="18"/>
          <w:szCs w:val="10"/>
          <w:lang w:val="en-US" w:eastAsia="es-ES_tradnl"/>
        </w:rPr>
        <w:t xml:space="preserve">, </w:t>
      </w:r>
      <w:r w:rsidRPr="00381A9A">
        <w:rPr>
          <w:rFonts w:ascii="Calibri" w:eastAsia="Calibri" w:hAnsi="Calibri"/>
          <w:sz w:val="18"/>
          <w:szCs w:val="12"/>
          <w:lang w:val="en-US" w:eastAsia="es-ES_tradnl"/>
        </w:rPr>
        <w:t xml:space="preserve">Mean values within a row with unlike superscript letters were significantly different between clusters (P,0·05). </w:t>
      </w:r>
    </w:p>
    <w:p w:rsidR="004D300B" w:rsidRPr="00381A9A" w:rsidRDefault="004D300B" w:rsidP="004D300B">
      <w:pPr>
        <w:spacing w:beforeLines="1" w:before="2" w:afterLines="1" w:after="2"/>
        <w:rPr>
          <w:rFonts w:ascii="Calibri" w:eastAsia="Calibri" w:hAnsi="Calibri"/>
          <w:sz w:val="18"/>
          <w:szCs w:val="12"/>
          <w:lang w:val="en-US" w:eastAsia="es-ES_tradnl"/>
        </w:rPr>
      </w:pPr>
      <w:r w:rsidRPr="00381A9A">
        <w:rPr>
          <w:rFonts w:ascii="Calibri" w:eastAsia="Calibri" w:hAnsi="Calibri"/>
          <w:sz w:val="18"/>
          <w:szCs w:val="12"/>
          <w:lang w:val="en-US" w:eastAsia="es-ES_tradnl"/>
        </w:rPr>
        <w:t xml:space="preserve">* Highest mean value in the </w:t>
      </w:r>
      <w:proofErr w:type="gramStart"/>
      <w:r w:rsidRPr="00381A9A">
        <w:rPr>
          <w:rFonts w:ascii="Calibri" w:eastAsia="Calibri" w:hAnsi="Calibri"/>
          <w:sz w:val="18"/>
          <w:szCs w:val="12"/>
          <w:lang w:val="en-US" w:eastAsia="es-ES_tradnl"/>
        </w:rPr>
        <w:t>row.†</w:t>
      </w:r>
      <w:proofErr w:type="gramEnd"/>
      <w:r w:rsidRPr="00381A9A">
        <w:rPr>
          <w:rFonts w:ascii="Calibri" w:eastAsia="Calibri" w:hAnsi="Calibri"/>
          <w:sz w:val="18"/>
          <w:szCs w:val="12"/>
          <w:lang w:val="en-US" w:eastAsia="es-ES_tradnl"/>
        </w:rPr>
        <w:t xml:space="preserve"> Lowest mean value in the row. </w:t>
      </w:r>
    </w:p>
    <w:p w:rsidR="004D300B" w:rsidRPr="00381A9A" w:rsidRDefault="004D300B"/>
    <w:sectPr w:rsidR="004D300B" w:rsidRPr="00381A9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20002A87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00B"/>
    <w:rsid w:val="00381A9A"/>
    <w:rsid w:val="004D300B"/>
    <w:rsid w:val="00A87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3CA11D"/>
  <w15:chartTrackingRefBased/>
  <w15:docId w15:val="{B24F7958-1777-440E-AE12-22BCB0CFD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300B"/>
    <w:pPr>
      <w:spacing w:after="0" w:line="240" w:lineRule="auto"/>
    </w:pPr>
    <w:rPr>
      <w:rFonts w:ascii="Cambria" w:eastAsia="Cambria" w:hAnsi="Cambria" w:cs="Times New Roman"/>
      <w:sz w:val="24"/>
      <w:szCs w:val="24"/>
      <w:lang w:val="es-ES_trad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1046</Words>
  <Characters>5913</Characters>
  <Application>Microsoft Office Word</Application>
  <DocSecurity>0</DocSecurity>
  <Lines>190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Cambridge University Press</Company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Ellena Iggulden</dc:creator>
  <cp:keywords/>
  <dc:description/>
  <cp:lastModifiedBy>Gillian</cp:lastModifiedBy>
  <cp:revision>2</cp:revision>
  <dcterms:created xsi:type="dcterms:W3CDTF">2017-08-18T10:04:00Z</dcterms:created>
  <dcterms:modified xsi:type="dcterms:W3CDTF">2017-08-18T10:04:00Z</dcterms:modified>
</cp:coreProperties>
</file>