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Supplemental</w:t>
      </w:r>
      <w:r w:rsidRPr="000A0D2B">
        <w:rPr>
          <w:rFonts w:ascii="Times New Roman" w:hAnsi="Times New Roman"/>
          <w:b/>
          <w:sz w:val="20"/>
          <w:szCs w:val="20"/>
        </w:rPr>
        <w:t xml:space="preserve"> Table 1.</w:t>
      </w:r>
      <w:r w:rsidRPr="000A0D2B">
        <w:rPr>
          <w:rFonts w:ascii="Times New Roman" w:hAnsi="Times New Roman"/>
          <w:sz w:val="20"/>
          <w:szCs w:val="20"/>
        </w:rPr>
        <w:t xml:space="preserve"> </w:t>
      </w:r>
      <w:r w:rsidRPr="000A0D2B">
        <w:rPr>
          <w:rFonts w:ascii="Times New Roman" w:hAnsi="Times New Roman"/>
          <w:b/>
          <w:sz w:val="20"/>
          <w:szCs w:val="20"/>
        </w:rPr>
        <w:t>Unweighted and Weighted Characteristics of Study Samples Surveys Compared</w:t>
      </w:r>
      <w:bookmarkStart w:id="0" w:name="_GoBack"/>
      <w:bookmarkEnd w:id="0"/>
      <w:r w:rsidRPr="000A0D2B">
        <w:rPr>
          <w:rFonts w:ascii="Times New Roman" w:hAnsi="Times New Roman"/>
          <w:b/>
          <w:sz w:val="20"/>
          <w:szCs w:val="20"/>
        </w:rPr>
        <w:t xml:space="preserve"> With National Rates.</w:t>
      </w:r>
    </w:p>
    <w:tbl>
      <w:tblPr>
        <w:tblW w:w="7668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3078"/>
        <w:gridCol w:w="1080"/>
        <w:gridCol w:w="1260"/>
        <w:gridCol w:w="1170"/>
        <w:gridCol w:w="1080"/>
      </w:tblGrid>
      <w:tr w:rsidR="00920131" w:rsidRPr="00471AD0" w:rsidTr="00F2600F">
        <w:trPr>
          <w:trHeight w:val="233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Home Cooking Survey (</w:t>
            </w:r>
            <w:r w:rsidRPr="00471AD0">
              <w:rPr>
                <w:rFonts w:ascii="Times New Roman" w:eastAsia="MS MinNew Roman" w:hAnsi="Times New Roman"/>
                <w:b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 xml:space="preserve"> = 1,112)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National Rates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i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Unweighted Percent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Weighted Percent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Percent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Individual characteristics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Female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51.0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51.8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52.4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Age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18–24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11.3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11.3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25–34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15.6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17.9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35–44 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15.0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17.5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45–54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18.4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17.0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19.0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55–64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21.5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18.9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17.3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Age 65+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20.8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17.4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18.9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Race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White only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71.2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65.5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82.4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Black only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9.5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11.5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9.9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7.8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7.8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Hispanic ethnicity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Hispanic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11.4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15.2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11.3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Non-Hispanic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88.6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84.8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88.7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Education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&lt;High school diploma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12.4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13.0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High school diploma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28.7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29.6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30.3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Some college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28.7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28.7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28.7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Bachelor’s degree or higher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33.9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29.2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28.0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Household income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Under $10,000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5.0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6.8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$10,000–$24,999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12.1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12.9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16.8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$25,000–$49,999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20.3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22.5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26.2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$50,000–$74,999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18.9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18.4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19.2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$75,000+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44.7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41.2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30.9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Employment status [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In the labor force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63.8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65.0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65.5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Employed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57.7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57.3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60.6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Unemployed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7.7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4.9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Not in the labor force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36.2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35.0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34.5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Retired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21.3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18.1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NA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ind w:left="27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Other (e.g., disabled,   homemaker, other)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14.9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16.9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NA</w:t>
            </w:r>
          </w:p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Marital status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ind w:left="27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Married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56.0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51.8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55.3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ind w:left="27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Not married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44.0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48.2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44.7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Region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Northeast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19.1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18.2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18.4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 Midwest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22.8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21.3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South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36.7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37.1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36.7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   West</w:t>
            </w:r>
          </w:p>
        </w:tc>
        <w:tc>
          <w:tcPr>
            <w:tcW w:w="1080" w:type="dxa"/>
            <w:tcBorders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lef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21.4</w:t>
            </w:r>
          </w:p>
        </w:tc>
        <w:tc>
          <w:tcPr>
            <w:tcW w:w="117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23.4</w:t>
            </w:r>
          </w:p>
        </w:tc>
        <w:tc>
          <w:tcPr>
            <w:tcW w:w="1080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23.2</w:t>
            </w:r>
          </w:p>
        </w:tc>
      </w:tr>
      <w:tr w:rsidR="00920131" w:rsidRPr="00471AD0" w:rsidTr="00F2600F">
        <w:trPr>
          <w:trHeight w:val="233"/>
        </w:trPr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Internet access (</w:t>
            </w:r>
            <w:r w:rsidRPr="00471AD0">
              <w:rPr>
                <w:rFonts w:ascii="Times New Roman" w:eastAsia="MS MinNew Roman" w:hAnsi="Times New Roman"/>
                <w:i/>
                <w:sz w:val="20"/>
                <w:szCs w:val="20"/>
              </w:rPr>
              <w:t>n</w:t>
            </w: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 [%])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83.1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77.8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75.0</w:t>
            </w:r>
          </w:p>
        </w:tc>
      </w:tr>
    </w:tbl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  <w:r w:rsidRPr="000A0D2B">
        <w:rPr>
          <w:rFonts w:ascii="Times New Roman" w:hAnsi="Times New Roman"/>
          <w:sz w:val="20"/>
          <w:szCs w:val="20"/>
        </w:rPr>
        <w:t xml:space="preserve">Comparison data extracted from the December 2011 Current Population Survey, cited in </w:t>
      </w:r>
      <w:r w:rsidRPr="000A0D2B">
        <w:rPr>
          <w:rFonts w:ascii="Times New Roman" w:hAnsi="Times New Roman"/>
          <w:sz w:val="20"/>
          <w:szCs w:val="20"/>
          <w:u w:val="single"/>
        </w:rPr>
        <w:t>http://www.knowledgenetworks.com/knpanel/docs/GfK-KnowledgePanel%28R%29-Demographic-Profile.pdf</w:t>
      </w:r>
      <w:r w:rsidRPr="000A0D2B">
        <w:rPr>
          <w:rFonts w:ascii="Times New Roman" w:hAnsi="Times New Roman"/>
          <w:sz w:val="20"/>
          <w:szCs w:val="20"/>
        </w:rPr>
        <w:t xml:space="preserve">. </w:t>
      </w:r>
    </w:p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Supplemental</w:t>
      </w:r>
      <w:r w:rsidRPr="000A0D2B">
        <w:rPr>
          <w:rFonts w:ascii="Times New Roman" w:hAnsi="Times New Roman"/>
          <w:b/>
          <w:sz w:val="20"/>
          <w:szCs w:val="20"/>
        </w:rPr>
        <w:t xml:space="preserve"> Table 2. Original 18 cooking perception items.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8"/>
        <w:gridCol w:w="8010"/>
        <w:gridCol w:w="1098"/>
      </w:tblGrid>
      <w:tr w:rsidR="00920131" w:rsidRPr="00471AD0" w:rsidTr="00471AD0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I would say I have cooked, if I... 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</w:t>
            </w:r>
          </w:p>
        </w:tc>
      </w:tr>
      <w:tr w:rsidR="00920131" w:rsidRPr="00471AD0" w:rsidTr="00471AD0"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…microwaved store-bought frozen items such as chicken nuggets, vegetables, french fries, or fish.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boiling water to make pasta or noodles with sauce from a jar.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boiling water to make boxed macaroni and cheese, Cup Noodles®, Top Ramen®, or Rice-a-Roni®.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the stove to heat a can of soup without combining or adding other ingredients.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the microwave to defrost frozen meals such as a Stouffer’s® or Lean Cuisine® meal.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6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the oven to heat up store bought frozen or packaged items such as chicken nuggets, french fries, or fish.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7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…made something on the stove or oven using mostly scratch or fresh ingredients.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8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…used boiling water to make pasta or noodles with both fresh and canned or jarred ingredients.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9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…followed a recipe.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…grilled hamburgers using patties that I made and formed myself.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11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…chopped vegetables to make a salad and used a store-bought salad dressing.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…made a salad with already cut, washed, bagged, or canned ingredients and store-bought salad dressing.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13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…chopped fresh vegetables to make a salad and made my own salad dressing.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14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hAnsi="Times New Roman"/>
                <w:color w:val="000000"/>
                <w:sz w:val="20"/>
                <w:szCs w:val="20"/>
              </w:rPr>
              <w:t>…made a salad with already cut, washed, bagged, or canned ingredients and made my own salad dressing.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…made a cold sandwich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dropped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16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 xml:space="preserve">…mixed packaged, boxed, or canned ingredients without adding fresh or frozen ingredients. 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dropped</w:t>
            </w:r>
          </w:p>
        </w:tc>
      </w:tr>
      <w:tr w:rsidR="00920131" w:rsidRPr="00471AD0" w:rsidTr="00471AD0">
        <w:tc>
          <w:tcPr>
            <w:tcW w:w="468" w:type="dxa"/>
            <w:tcBorders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17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…made something in the microwave using mostly scratch or fresh ingredients</w:t>
            </w:r>
          </w:p>
        </w:tc>
        <w:tc>
          <w:tcPr>
            <w:tcW w:w="1098" w:type="dxa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dropped</w:t>
            </w:r>
          </w:p>
        </w:tc>
      </w:tr>
      <w:tr w:rsidR="00920131" w:rsidRPr="00471AD0" w:rsidTr="00471AD0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18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…grilled hamburger patties that I bought pre-formed and frozen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dropped</w:t>
            </w:r>
          </w:p>
        </w:tc>
      </w:tr>
    </w:tbl>
    <w:p w:rsidR="00920131" w:rsidRPr="000172D5" w:rsidRDefault="00920131" w:rsidP="00C04501">
      <w:pPr>
        <w:rPr>
          <w:rFonts w:ascii="Times New Roman" w:hAnsi="Times New Roman"/>
          <w:sz w:val="20"/>
          <w:szCs w:val="20"/>
        </w:rPr>
      </w:pPr>
      <w:r w:rsidRPr="000172D5">
        <w:rPr>
          <w:rFonts w:ascii="Times New Roman" w:hAnsi="Times New Roman"/>
          <w:sz w:val="20"/>
          <w:szCs w:val="20"/>
        </w:rPr>
        <w:t>Note: Cup Noodles® and Top Ramen® are dried noodles and a flavor packet that is prepared by adding boiling water. Rice-a-Roni® is a box of instant rice with a seasoning packet that is prepared with boiling water and butter. Stouffer’s® and Lean Cuisine® are both brands with a variety frozen dinner products.</w:t>
      </w: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</w:pP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  <w:sectPr w:rsidR="00920131" w:rsidRPr="000A0D2B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920131" w:rsidRPr="000A0D2B" w:rsidRDefault="00920131" w:rsidP="00C045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Supplemental</w:t>
      </w:r>
      <w:r w:rsidRPr="000A0D2B">
        <w:rPr>
          <w:rFonts w:ascii="Times New Roman" w:hAnsi="Times New Roman"/>
          <w:b/>
          <w:sz w:val="20"/>
          <w:szCs w:val="20"/>
        </w:rPr>
        <w:t xml:space="preserve"> Table 3. Final factor analysis results. </w:t>
      </w:r>
    </w:p>
    <w:tbl>
      <w:tblPr>
        <w:tblW w:w="12972" w:type="dxa"/>
        <w:tblInd w:w="93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869"/>
        <w:gridCol w:w="1868"/>
        <w:gridCol w:w="1868"/>
        <w:gridCol w:w="1868"/>
        <w:gridCol w:w="754"/>
        <w:gridCol w:w="754"/>
        <w:gridCol w:w="754"/>
        <w:gridCol w:w="975"/>
        <w:gridCol w:w="754"/>
        <w:gridCol w:w="754"/>
        <w:gridCol w:w="754"/>
      </w:tblGrid>
      <w:tr w:rsidR="00920131" w:rsidRPr="00471AD0" w:rsidTr="00F2600F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PATTERN MATRIX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STRUCTURE MATRIX</w:t>
            </w:r>
          </w:p>
        </w:tc>
      </w:tr>
      <w:tr w:rsidR="00920131" w:rsidRPr="00471AD0" w:rsidTr="00F2600F">
        <w:trPr>
          <w:trHeight w:val="259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I would say I have cooked, if I….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Uniqueness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Factor 3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…microwaved store-bought frozen items such as chicken nuggets, vegetables, french fries, or fish.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0.8017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-0.1457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0.1053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0.8131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0.0523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0.3494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…used boiling water to make pasta or noodles with sauce from a jar.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0.6246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0.4431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-0.0801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0.3655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0.6806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0.5326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0.3325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…used boiling water to make boxed macaroni and cheese, Cup Noodles®, Top Ramen®, or Rice-a-Roni®.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0.7715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0.1073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0.7753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0.2393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0.2888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…made something on the stove or oven using mostly scratch or fresh ingredients.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-0.1575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0.9006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0.2162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0.0196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0.3056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   …chopped vegetables to make a salad and used a store-bought salad dressing.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0.1274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0.1497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0.6698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0.3608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0.4091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0.4421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0.7777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…made a salad with already cut, washed, bagged, or canned ingredients and store-bought salad dressing.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0.4205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-0.1938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0.6199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0.3324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0.6166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0.1357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0.7011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  …chopped fresh vegetables to make a salad and made my own salad dressing.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-0.2632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0.3395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0.6663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0.3577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0.0541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0.5545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0.7027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  …used boiling water to make pasta or noodles with both fresh and canned or jarred ingredients.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0.4697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0.5561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-0.0174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0.5713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0.6405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0.3819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…used the stove to heat a can of soup without combining or adding other ingredients.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0.8087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-0.0571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0.3578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0.7995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0.1022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0.2872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…used the microwave to defrost frozen meals such as a Stouffer’s® or Lean Cuisine® meal.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0.7752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0.0696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0.7674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0.2921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…made a salad with already cut, washed, bagged, or canned ingredients and made my own salad dressing.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0.1119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0.0507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0.7011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0.4036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0.3862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0.3526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0.7636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…followed a recipe.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-0.0056</w:t>
            </w:r>
          </w:p>
        </w:tc>
        <w:tc>
          <w:tcPr>
            <w:tcW w:w="0" w:type="auto"/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0.7432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0.0886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0.1723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0.7775</w:t>
            </w:r>
          </w:p>
        </w:tc>
        <w:tc>
          <w:tcPr>
            <w:tcW w:w="0" w:type="auto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0.3834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…used the oven to heat up store bought frozen or packaged items such as chicken nuggets, french fries, or fish. 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0.7951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-0.0113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0.3572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0.8004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0.1993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0.3082</w:t>
            </w:r>
          </w:p>
        </w:tc>
      </w:tr>
      <w:tr w:rsidR="00920131" w:rsidRPr="00471AD0" w:rsidTr="00F2600F">
        <w:trPr>
          <w:trHeight w:val="372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…grilled hamburgers using patties that I made and formed myself.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0.0343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0.7488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0.0674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0.2053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0.7824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bottom"/>
          </w:tcPr>
          <w:p w:rsidR="00920131" w:rsidRPr="000A0D2B" w:rsidRDefault="00920131" w:rsidP="00F2600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0D2B">
              <w:rPr>
                <w:rFonts w:ascii="Times New Roman" w:hAnsi="Times New Roman"/>
                <w:color w:val="000000"/>
                <w:sz w:val="16"/>
                <w:szCs w:val="16"/>
              </w:rPr>
              <w:t>0.3795</w:t>
            </w:r>
          </w:p>
        </w:tc>
      </w:tr>
      <w:tr w:rsidR="00920131" w:rsidRPr="00471AD0" w:rsidTr="00F2600F">
        <w:trPr>
          <w:gridAfter w:val="7"/>
          <w:trHeight w:val="372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131" w:rsidRPr="00471AD0" w:rsidRDefault="00920131" w:rsidP="00F2600F">
            <w:pPr>
              <w:rPr>
                <w:rFonts w:ascii="Times New Roman" w:eastAsia="MS MinNew Roman" w:hAnsi="Times New Roman"/>
                <w:b/>
                <w:sz w:val="20"/>
                <w:szCs w:val="20"/>
              </w:rPr>
            </w:pPr>
            <w:r w:rsidRPr="00471AD0">
              <w:rPr>
                <w:rFonts w:ascii="Times New Roman" w:eastAsia="MS MinNew Roman" w:hAnsi="Times New Roman"/>
                <w:b/>
                <w:sz w:val="20"/>
                <w:szCs w:val="20"/>
              </w:rPr>
              <w:t>Rotated Factor Loadings</w:t>
            </w:r>
          </w:p>
        </w:tc>
      </w:tr>
      <w:tr w:rsidR="00920131" w:rsidRPr="00471AD0" w:rsidTr="00F2600F">
        <w:trPr>
          <w:gridAfter w:val="7"/>
          <w:trHeight w:val="372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3</w:t>
            </w:r>
          </w:p>
        </w:tc>
      </w:tr>
      <w:tr w:rsidR="00920131" w:rsidRPr="00471AD0" w:rsidTr="00F2600F">
        <w:trPr>
          <w:gridAfter w:val="7"/>
          <w:trHeight w:val="372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0131" w:rsidRPr="00471AD0" w:rsidTr="00F2600F">
        <w:trPr>
          <w:gridAfter w:val="7"/>
          <w:trHeight w:val="372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0.1945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0131" w:rsidRPr="00471AD0" w:rsidTr="00F2600F">
        <w:trPr>
          <w:gridAfter w:val="7"/>
          <w:trHeight w:val="372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Factor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0.3771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0.3995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131" w:rsidRPr="000A0D2B" w:rsidRDefault="00920131" w:rsidP="00F260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AD0">
              <w:rPr>
                <w:rFonts w:ascii="Times New Roman" w:eastAsia="MS MinNew Roman" w:hAnsi="Times New Roman"/>
                <w:sz w:val="20"/>
                <w:szCs w:val="20"/>
              </w:rPr>
              <w:t>1</w:t>
            </w:r>
          </w:p>
        </w:tc>
      </w:tr>
    </w:tbl>
    <w:p w:rsidR="00920131" w:rsidRPr="000A0D2B" w:rsidRDefault="00920131" w:rsidP="00C04501">
      <w:pPr>
        <w:rPr>
          <w:rFonts w:ascii="Times New Roman" w:hAnsi="Times New Roman"/>
          <w:sz w:val="20"/>
          <w:szCs w:val="20"/>
        </w:rPr>
      </w:pPr>
      <w:r w:rsidRPr="000A0D2B">
        <w:rPr>
          <w:rFonts w:ascii="Times New Roman" w:hAnsi="Times New Roman"/>
          <w:sz w:val="20"/>
          <w:szCs w:val="20"/>
        </w:rPr>
        <w:t xml:space="preserve">Note: Factor analysis with oblique rotation and polychoric correlation matrix. </w:t>
      </w:r>
    </w:p>
    <w:p w:rsidR="00920131" w:rsidRPr="000A0D2B" w:rsidRDefault="00920131" w:rsidP="00C04501">
      <w:pPr>
        <w:rPr>
          <w:rFonts w:ascii="Times New Roman" w:hAnsi="Times New Roman"/>
          <w:b/>
          <w:sz w:val="22"/>
          <w:szCs w:val="22"/>
        </w:rPr>
      </w:pPr>
    </w:p>
    <w:p w:rsidR="00920131" w:rsidRDefault="00920131" w:rsidP="00C04501"/>
    <w:p w:rsidR="00920131" w:rsidRDefault="00920131"/>
    <w:sectPr w:rsidR="00920131" w:rsidSect="0029185C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31" w:rsidRDefault="00920131" w:rsidP="00C04501">
      <w:r>
        <w:separator/>
      </w:r>
    </w:p>
  </w:endnote>
  <w:endnote w:type="continuationSeparator" w:id="0">
    <w:p w:rsidR="00920131" w:rsidRDefault="00920131" w:rsidP="00C0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1" w:rsidRDefault="00920131" w:rsidP="00E316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131" w:rsidRDefault="00920131" w:rsidP="00C045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1" w:rsidRDefault="00920131" w:rsidP="00E316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131" w:rsidRDefault="00920131" w:rsidP="00C045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1" w:rsidRDefault="00920131" w:rsidP="006E2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131" w:rsidRDefault="00920131" w:rsidP="006E2E6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1" w:rsidRPr="006E2E61" w:rsidRDefault="00920131" w:rsidP="006E2E61">
    <w:pPr>
      <w:pStyle w:val="Footer"/>
      <w:framePr w:wrap="around" w:vAnchor="text" w:hAnchor="margin" w:xAlign="right" w:y="1"/>
      <w:rPr>
        <w:rStyle w:val="PageNumber"/>
      </w:rPr>
    </w:pPr>
    <w:r w:rsidRPr="006E2E61">
      <w:rPr>
        <w:rStyle w:val="PageNumber"/>
        <w:rFonts w:ascii="Arial" w:hAnsi="Arial" w:cs="Arial"/>
      </w:rPr>
      <w:fldChar w:fldCharType="begin"/>
    </w:r>
    <w:r w:rsidRPr="006E2E61">
      <w:rPr>
        <w:rStyle w:val="PageNumber"/>
        <w:rFonts w:ascii="Arial" w:hAnsi="Arial" w:cs="Arial"/>
      </w:rPr>
      <w:instrText xml:space="preserve">PAGE  </w:instrText>
    </w:r>
    <w:r w:rsidRPr="006E2E61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</w:t>
    </w:r>
    <w:r w:rsidRPr="006E2E61">
      <w:rPr>
        <w:rStyle w:val="PageNumber"/>
        <w:rFonts w:ascii="Arial" w:hAnsi="Arial" w:cs="Arial"/>
      </w:rPr>
      <w:fldChar w:fldCharType="end"/>
    </w:r>
  </w:p>
  <w:p w:rsidR="00920131" w:rsidRDefault="00920131" w:rsidP="006E2E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31" w:rsidRDefault="00920131" w:rsidP="00C04501">
      <w:r>
        <w:separator/>
      </w:r>
    </w:p>
  </w:footnote>
  <w:footnote w:type="continuationSeparator" w:id="0">
    <w:p w:rsidR="00920131" w:rsidRDefault="00920131" w:rsidP="00C04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01"/>
    <w:rsid w:val="000172D5"/>
    <w:rsid w:val="000A0D2B"/>
    <w:rsid w:val="00211697"/>
    <w:rsid w:val="00222285"/>
    <w:rsid w:val="0029185C"/>
    <w:rsid w:val="00382E37"/>
    <w:rsid w:val="00471AD0"/>
    <w:rsid w:val="006E2E61"/>
    <w:rsid w:val="006F334C"/>
    <w:rsid w:val="00920131"/>
    <w:rsid w:val="00A81BAE"/>
    <w:rsid w:val="00C04501"/>
    <w:rsid w:val="00CC5BCA"/>
    <w:rsid w:val="00E316C0"/>
    <w:rsid w:val="00F2600F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AD"/>
    <w:rPr>
      <w:rFonts w:ascii="Times New Roman" w:hAnsi="Times New Roman"/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rsid w:val="00C0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50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04501"/>
    <w:rPr>
      <w:rFonts w:cs="Times New Roman"/>
    </w:rPr>
  </w:style>
  <w:style w:type="table" w:styleId="TableGrid">
    <w:name w:val="Table Grid"/>
    <w:basedOn w:val="TableNormal"/>
    <w:uiPriority w:val="99"/>
    <w:rsid w:val="00C04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912</Words>
  <Characters>5205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Julia Wolfson</dc:creator>
  <cp:keywords/>
  <dc:description/>
  <cp:lastModifiedBy>Gillian Watling</cp:lastModifiedBy>
  <cp:revision>3</cp:revision>
  <dcterms:created xsi:type="dcterms:W3CDTF">2016-01-07T08:31:00Z</dcterms:created>
  <dcterms:modified xsi:type="dcterms:W3CDTF">2016-01-07T08:51:00Z</dcterms:modified>
</cp:coreProperties>
</file>