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C53E9" w14:textId="53CA220F" w:rsidR="0025539E" w:rsidRPr="00B36D51" w:rsidRDefault="00A17761" w:rsidP="00A17761">
      <w:pPr>
        <w:spacing w:line="360" w:lineRule="auto"/>
        <w:rPr>
          <w:rFonts w:asciiTheme="minorBidi" w:hAnsiTheme="minorBidi"/>
          <w:b/>
          <w:bCs/>
          <w:color w:val="000000" w:themeColor="text1"/>
        </w:rPr>
      </w:pPr>
      <w:bookmarkStart w:id="0" w:name="_GoBack"/>
      <w:bookmarkEnd w:id="0"/>
      <w:r w:rsidRPr="00B36D51">
        <w:rPr>
          <w:rFonts w:asciiTheme="minorBidi" w:hAnsiTheme="minorBidi"/>
          <w:b/>
          <w:bCs/>
          <w:color w:val="000000" w:themeColor="text1"/>
        </w:rPr>
        <w:t>Ambulance Policy</w:t>
      </w:r>
      <w:r w:rsidR="000E1455" w:rsidRPr="00B36D51">
        <w:rPr>
          <w:rFonts w:asciiTheme="minorBidi" w:hAnsiTheme="minorBidi"/>
          <w:b/>
          <w:bCs/>
          <w:color w:val="000000" w:themeColor="text1"/>
        </w:rPr>
        <w:t xml:space="preserve"> for the Transport of LEK9s</w:t>
      </w:r>
    </w:p>
    <w:p w14:paraId="3D019461" w14:textId="77777777" w:rsidR="0078796A" w:rsidRPr="00B36D51" w:rsidRDefault="0078796A" w:rsidP="001D1E83">
      <w:pPr>
        <w:spacing w:line="360" w:lineRule="auto"/>
        <w:rPr>
          <w:rFonts w:asciiTheme="minorBidi" w:hAnsiTheme="minorBidi"/>
          <w:b/>
          <w:bCs/>
          <w:color w:val="000000" w:themeColor="text1"/>
        </w:rPr>
      </w:pPr>
    </w:p>
    <w:p w14:paraId="4D614954" w14:textId="5D18BDE9" w:rsidR="001D1E83" w:rsidRPr="00B36D51" w:rsidRDefault="001D1E83" w:rsidP="001D1E83">
      <w:pPr>
        <w:pStyle w:val="NormalWeb"/>
        <w:spacing w:line="360" w:lineRule="auto"/>
        <w:rPr>
          <w:rStyle w:val="apple-converted-space"/>
          <w:rFonts w:asciiTheme="minorBidi" w:eastAsia="Times,Calibri" w:hAnsiTheme="minorBidi" w:cstheme="minorBidi"/>
          <w:b/>
          <w:color w:val="000000" w:themeColor="text1"/>
        </w:rPr>
      </w:pPr>
      <w:r w:rsidRPr="00B36D51">
        <w:rPr>
          <w:rFonts w:asciiTheme="minorBidi" w:eastAsia="Times" w:hAnsiTheme="minorBidi" w:cstheme="minorBidi"/>
          <w:b/>
          <w:color w:val="000000" w:themeColor="text1"/>
        </w:rPr>
        <w:t>Disclaimer</w:t>
      </w:r>
    </w:p>
    <w:p w14:paraId="2A601463" w14:textId="1B791FBC" w:rsidR="00A434FF" w:rsidRPr="00B36D51" w:rsidRDefault="004178A9" w:rsidP="008868A0">
      <w:pPr>
        <w:pStyle w:val="NormalWeb"/>
        <w:numPr>
          <w:ilvl w:val="0"/>
          <w:numId w:val="4"/>
        </w:numPr>
        <w:spacing w:line="360" w:lineRule="auto"/>
        <w:rPr>
          <w:rFonts w:asciiTheme="minorBidi" w:hAnsiTheme="minorBidi" w:cstheme="minorBidi"/>
          <w:color w:val="000000" w:themeColor="text1"/>
        </w:rPr>
      </w:pPr>
      <w:r>
        <w:rPr>
          <w:rFonts w:asciiTheme="minorBidi" w:hAnsiTheme="minorBidi" w:cstheme="minorBidi"/>
          <w:color w:val="000000" w:themeColor="text1"/>
        </w:rPr>
        <w:t>Currently,</w:t>
      </w:r>
      <w:r w:rsidR="000E1455" w:rsidRPr="00B36D51">
        <w:rPr>
          <w:rFonts w:asciiTheme="minorBidi" w:hAnsiTheme="minorBidi" w:cstheme="minorBidi"/>
          <w:color w:val="000000" w:themeColor="text1"/>
        </w:rPr>
        <w:t xml:space="preserve"> </w:t>
      </w:r>
      <w:r w:rsidR="004847C4" w:rsidRPr="00B36D51">
        <w:rPr>
          <w:rFonts w:asciiTheme="minorBidi" w:hAnsiTheme="minorBidi" w:cstheme="minorBidi"/>
          <w:color w:val="000000" w:themeColor="text1"/>
        </w:rPr>
        <w:t>New York, Illinois</w:t>
      </w:r>
      <w:r w:rsidR="00C3489A" w:rsidRPr="00B36D51">
        <w:rPr>
          <w:rFonts w:asciiTheme="minorBidi" w:hAnsiTheme="minorBidi" w:cstheme="minorBidi"/>
          <w:color w:val="000000" w:themeColor="text1"/>
        </w:rPr>
        <w:t>,</w:t>
      </w:r>
      <w:r w:rsidR="004847C4" w:rsidRPr="00B36D51">
        <w:rPr>
          <w:rFonts w:asciiTheme="minorBidi" w:hAnsiTheme="minorBidi" w:cstheme="minorBidi"/>
          <w:color w:val="000000" w:themeColor="text1"/>
        </w:rPr>
        <w:t xml:space="preserve"> and Mississip</w:t>
      </w:r>
      <w:r w:rsidR="000E1455" w:rsidRPr="00B36D51">
        <w:rPr>
          <w:rFonts w:asciiTheme="minorBidi" w:hAnsiTheme="minorBidi" w:cstheme="minorBidi"/>
          <w:color w:val="000000" w:themeColor="text1"/>
        </w:rPr>
        <w:t>p</w:t>
      </w:r>
      <w:r>
        <w:rPr>
          <w:rFonts w:asciiTheme="minorBidi" w:hAnsiTheme="minorBidi" w:cstheme="minorBidi"/>
          <w:color w:val="000000" w:themeColor="text1"/>
        </w:rPr>
        <w:t>i</w:t>
      </w:r>
      <w:r w:rsidR="004847C4" w:rsidRPr="00B36D51">
        <w:rPr>
          <w:rFonts w:asciiTheme="minorBidi" w:hAnsiTheme="minorBidi" w:cstheme="minorBidi"/>
          <w:color w:val="000000" w:themeColor="text1"/>
        </w:rPr>
        <w:t xml:space="preserve"> allow ambulance transport of injured law enforcement K9s</w:t>
      </w:r>
      <w:r>
        <w:rPr>
          <w:rFonts w:asciiTheme="minorBidi" w:hAnsiTheme="minorBidi" w:cstheme="minorBidi"/>
          <w:color w:val="000000" w:themeColor="text1"/>
        </w:rPr>
        <w:t xml:space="preserve"> (LEK9)</w:t>
      </w:r>
      <w:r w:rsidR="004847C4" w:rsidRPr="00B36D51">
        <w:rPr>
          <w:rFonts w:asciiTheme="minorBidi" w:hAnsiTheme="minorBidi" w:cstheme="minorBidi"/>
          <w:color w:val="000000" w:themeColor="text1"/>
        </w:rPr>
        <w:t xml:space="preserve"> providing no human needs the ambulance at that time. </w:t>
      </w:r>
      <w:r>
        <w:rPr>
          <w:rFonts w:asciiTheme="minorBidi" w:hAnsiTheme="minorBidi" w:cstheme="minorBidi"/>
          <w:color w:val="000000" w:themeColor="text1"/>
        </w:rPr>
        <w:t xml:space="preserve">It is essential that EMS personnel </w:t>
      </w:r>
      <w:r w:rsidR="008868A0">
        <w:rPr>
          <w:rFonts w:asciiTheme="minorBidi" w:hAnsiTheme="minorBidi" w:cstheme="minorBidi"/>
          <w:color w:val="000000" w:themeColor="text1"/>
        </w:rPr>
        <w:t>be familiar with their state laws</w:t>
      </w:r>
      <w:r>
        <w:rPr>
          <w:rFonts w:asciiTheme="minorBidi" w:hAnsiTheme="minorBidi" w:cstheme="minorBidi"/>
          <w:color w:val="000000" w:themeColor="text1"/>
        </w:rPr>
        <w:t xml:space="preserve"> before transporting a LEK9.</w:t>
      </w:r>
    </w:p>
    <w:p w14:paraId="034769A4" w14:textId="6D2E98F4" w:rsidR="001D1E83" w:rsidRPr="00B36D51" w:rsidRDefault="001D1E83" w:rsidP="004178A9">
      <w:pPr>
        <w:pStyle w:val="NormalWeb"/>
        <w:numPr>
          <w:ilvl w:val="0"/>
          <w:numId w:val="4"/>
        </w:numPr>
        <w:spacing w:line="360" w:lineRule="auto"/>
        <w:rPr>
          <w:rFonts w:asciiTheme="minorBidi" w:hAnsiTheme="minorBidi" w:cstheme="minorBidi"/>
          <w:color w:val="000000" w:themeColor="text1"/>
        </w:rPr>
      </w:pPr>
      <w:r w:rsidRPr="00B36D51">
        <w:rPr>
          <w:rFonts w:asciiTheme="minorBidi" w:hAnsiTheme="minorBidi" w:cstheme="minorBidi"/>
          <w:color w:val="000000" w:themeColor="text1"/>
        </w:rPr>
        <w:t xml:space="preserve">Injured conscious </w:t>
      </w:r>
      <w:r w:rsidR="004178A9">
        <w:rPr>
          <w:rFonts w:asciiTheme="minorBidi" w:hAnsiTheme="minorBidi" w:cstheme="minorBidi"/>
          <w:color w:val="000000" w:themeColor="text1"/>
        </w:rPr>
        <w:t>LEK9s</w:t>
      </w:r>
      <w:r w:rsidRPr="00B36D51">
        <w:rPr>
          <w:rFonts w:asciiTheme="minorBidi" w:hAnsiTheme="minorBidi" w:cstheme="minorBidi"/>
          <w:color w:val="000000" w:themeColor="text1"/>
        </w:rPr>
        <w:t xml:space="preserve"> may pose a serious health risk to the personnel working around them. These dogs may exert bite forces up to 800 psi and are trained to bite with all of their teeth in multiple places until</w:t>
      </w:r>
      <w:r w:rsidR="000E1455" w:rsidRPr="00B36D51">
        <w:rPr>
          <w:rFonts w:asciiTheme="minorBidi" w:hAnsiTheme="minorBidi" w:cstheme="minorBidi"/>
          <w:color w:val="000000" w:themeColor="text1"/>
        </w:rPr>
        <w:t xml:space="preserve"> the handler commands a release. </w:t>
      </w:r>
      <w:r w:rsidRPr="00B36D51">
        <w:rPr>
          <w:rFonts w:asciiTheme="minorBidi" w:hAnsiTheme="minorBidi" w:cstheme="minorBidi"/>
          <w:color w:val="000000" w:themeColor="text1"/>
        </w:rPr>
        <w:t>The risk of injury to human personnel can be significantly reduced by the correct placement of a basket muzzle. No attempt at naloxone administration, transport or first aid should be rendered to a working dog until a basket muzzle is in place.</w:t>
      </w:r>
      <w:r w:rsidRPr="00B36D51">
        <w:rPr>
          <w:rStyle w:val="apple-converted-space"/>
          <w:rFonts w:asciiTheme="minorBidi" w:hAnsiTheme="minorBidi" w:cstheme="minorBidi"/>
          <w:color w:val="000000" w:themeColor="text1"/>
        </w:rPr>
        <w:t xml:space="preserve"> Unconscious working dogs administered naloxone may wake </w:t>
      </w:r>
      <w:r w:rsidR="008A38DD" w:rsidRPr="00B36D51">
        <w:rPr>
          <w:rStyle w:val="apple-converted-space"/>
          <w:rFonts w:asciiTheme="minorBidi" w:hAnsiTheme="minorBidi" w:cstheme="minorBidi"/>
          <w:color w:val="000000" w:themeColor="text1"/>
        </w:rPr>
        <w:t xml:space="preserve">in a temporarily </w:t>
      </w:r>
      <w:r w:rsidRPr="00B36D51">
        <w:rPr>
          <w:rStyle w:val="apple-converted-space"/>
          <w:rFonts w:asciiTheme="minorBidi" w:hAnsiTheme="minorBidi" w:cstheme="minorBidi"/>
          <w:color w:val="000000" w:themeColor="text1"/>
        </w:rPr>
        <w:t>aggressive state.</w:t>
      </w:r>
    </w:p>
    <w:p w14:paraId="65CEE62D" w14:textId="50C2472D" w:rsidR="001D1E83" w:rsidRPr="00B36D51" w:rsidRDefault="001D1E83" w:rsidP="0009140D">
      <w:pPr>
        <w:pStyle w:val="NormalWeb"/>
        <w:numPr>
          <w:ilvl w:val="0"/>
          <w:numId w:val="4"/>
        </w:numPr>
        <w:spacing w:line="360" w:lineRule="auto"/>
        <w:rPr>
          <w:rFonts w:asciiTheme="minorBidi" w:hAnsiTheme="minorBidi" w:cstheme="minorBidi"/>
        </w:rPr>
      </w:pPr>
      <w:r w:rsidRPr="00B36D51">
        <w:rPr>
          <w:rFonts w:asciiTheme="minorBidi" w:eastAsia="Times" w:hAnsiTheme="minorBidi" w:cstheme="minorBidi"/>
          <w:color w:val="000000" w:themeColor="text1"/>
        </w:rPr>
        <w:t>When approaching the scene of a suspected opioid overdosed</w:t>
      </w:r>
      <w:r w:rsidRPr="00B36D51">
        <w:rPr>
          <w:rFonts w:asciiTheme="minorBidi" w:eastAsia="Times,Calibri" w:hAnsiTheme="minorBidi" w:cstheme="minorBidi"/>
          <w:color w:val="000000" w:themeColor="text1"/>
        </w:rPr>
        <w:t xml:space="preserve"> </w:t>
      </w:r>
      <w:r w:rsidRPr="00B36D51">
        <w:rPr>
          <w:rFonts w:asciiTheme="minorBidi" w:eastAsia="Times" w:hAnsiTheme="minorBidi" w:cstheme="minorBidi"/>
          <w:color w:val="000000" w:themeColor="text1"/>
        </w:rPr>
        <w:t>working dog, providers should wear personal protective equipment (PPE)</w:t>
      </w:r>
      <w:r w:rsidR="008A38DD" w:rsidRPr="00B36D51">
        <w:rPr>
          <w:rFonts w:asciiTheme="minorBidi" w:eastAsia="Times" w:hAnsiTheme="minorBidi" w:cstheme="minorBidi"/>
          <w:color w:val="000000" w:themeColor="text1"/>
        </w:rPr>
        <w:t xml:space="preserve"> including</w:t>
      </w:r>
      <w:r w:rsidRPr="00B36D51">
        <w:rPr>
          <w:rFonts w:asciiTheme="minorBidi" w:eastAsia="Times" w:hAnsiTheme="minorBidi" w:cstheme="minorBidi"/>
          <w:color w:val="000000" w:themeColor="text1"/>
        </w:rPr>
        <w:t xml:space="preserve"> gloves to prevent contact with potent opioids. Mouth-to-snout ventilation should NOT be attempted in these situations to avoid human harm or death from residual substances in or around the nose and mouth.</w:t>
      </w:r>
    </w:p>
    <w:p w14:paraId="49BA3567" w14:textId="77777777" w:rsidR="008A38DD" w:rsidRPr="00B36D51" w:rsidRDefault="008A38DD" w:rsidP="001D1E83">
      <w:pPr>
        <w:spacing w:line="360" w:lineRule="auto"/>
        <w:rPr>
          <w:rFonts w:asciiTheme="minorBidi" w:hAnsiTheme="minorBidi"/>
          <w:b/>
          <w:bCs/>
          <w:color w:val="000000" w:themeColor="text1"/>
        </w:rPr>
      </w:pPr>
    </w:p>
    <w:p w14:paraId="28A7164D" w14:textId="2D0F3D66" w:rsidR="00C3489A" w:rsidRPr="00B36D51" w:rsidRDefault="00C3489A">
      <w:pPr>
        <w:rPr>
          <w:rFonts w:asciiTheme="minorBidi" w:hAnsiTheme="minorBidi"/>
          <w:color w:val="000000" w:themeColor="text1"/>
        </w:rPr>
      </w:pPr>
      <w:r w:rsidRPr="00B36D51">
        <w:rPr>
          <w:rFonts w:asciiTheme="minorBidi" w:hAnsiTheme="minorBidi"/>
          <w:color w:val="000000" w:themeColor="text1"/>
        </w:rPr>
        <w:br w:type="page"/>
      </w:r>
    </w:p>
    <w:p w14:paraId="0EC1AABC" w14:textId="735CDCE2" w:rsidR="00C3489A" w:rsidRPr="00B36D51" w:rsidRDefault="00C3489A" w:rsidP="00C3489A">
      <w:pPr>
        <w:rPr>
          <w:rFonts w:asciiTheme="minorBidi" w:eastAsia="Times New Roman" w:hAnsiTheme="minorBidi"/>
          <w:color w:val="000000" w:themeColor="text1"/>
        </w:rPr>
      </w:pPr>
    </w:p>
    <w:p w14:paraId="36BFA24C" w14:textId="3B25093B" w:rsidR="00C3489A" w:rsidRPr="00B36D51" w:rsidRDefault="00C3489A" w:rsidP="000E1455">
      <w:pPr>
        <w:jc w:val="center"/>
        <w:rPr>
          <w:rFonts w:asciiTheme="minorBidi" w:eastAsia="Times New Roman" w:hAnsiTheme="minorBidi"/>
          <w:color w:val="000000" w:themeColor="text1"/>
        </w:rPr>
      </w:pPr>
      <w:r w:rsidRPr="00B36D51">
        <w:rPr>
          <w:rFonts w:asciiTheme="minorBidi" w:eastAsia="Times New Roman" w:hAnsiTheme="minorBidi"/>
          <w:color w:val="000000" w:themeColor="text1"/>
        </w:rPr>
        <w:t>Ambulance Policy</w:t>
      </w:r>
      <w:r w:rsidR="000E1455" w:rsidRPr="00B36D51">
        <w:rPr>
          <w:rFonts w:asciiTheme="minorBidi" w:eastAsia="Times New Roman" w:hAnsiTheme="minorBidi"/>
          <w:color w:val="000000" w:themeColor="text1"/>
        </w:rPr>
        <w:t xml:space="preserve"> for Transport of LEK9s</w:t>
      </w:r>
    </w:p>
    <w:p w14:paraId="70C219B2" w14:textId="77777777" w:rsidR="00C3489A" w:rsidRPr="00B36D51" w:rsidRDefault="00C3489A" w:rsidP="00C3489A">
      <w:pPr>
        <w:rPr>
          <w:rFonts w:asciiTheme="minorBidi" w:eastAsia="Times New Roman" w:hAnsiTheme="minorBidi"/>
          <w:color w:val="000000" w:themeColor="text1"/>
        </w:rPr>
      </w:pPr>
    </w:p>
    <w:p w14:paraId="6160A491" w14:textId="507F37C3" w:rsidR="00C3489A" w:rsidRPr="00B36D51" w:rsidRDefault="00C3489A" w:rsidP="000E1455">
      <w:pPr>
        <w:rPr>
          <w:rFonts w:asciiTheme="minorBidi" w:eastAsia="Times New Roman" w:hAnsiTheme="minorBidi"/>
          <w:color w:val="000000" w:themeColor="text1"/>
        </w:rPr>
      </w:pPr>
      <w:r w:rsidRPr="00B36D51">
        <w:rPr>
          <w:rFonts w:asciiTheme="minorBidi" w:eastAsia="Times New Roman" w:hAnsiTheme="minorBidi"/>
          <w:color w:val="000000" w:themeColor="text1"/>
        </w:rPr>
        <w:t xml:space="preserve">Background: </w:t>
      </w:r>
      <w:r w:rsidR="00B36D51">
        <w:rPr>
          <w:rFonts w:asciiTheme="minorBidi" w:eastAsia="Times New Roman" w:hAnsiTheme="minorBidi"/>
          <w:color w:val="000000" w:themeColor="text1"/>
        </w:rPr>
        <w:t>“</w:t>
      </w:r>
      <w:r w:rsidR="000E1455" w:rsidRPr="00B36D51">
        <w:rPr>
          <w:rFonts w:asciiTheme="minorBidi" w:eastAsia="Times New Roman" w:hAnsiTheme="minorBidi"/>
          <w:color w:val="000000" w:themeColor="text1"/>
        </w:rPr>
        <w:t>Our ambulance service</w:t>
      </w:r>
      <w:r w:rsidR="00B36D51">
        <w:rPr>
          <w:rFonts w:asciiTheme="minorBidi" w:eastAsia="Times New Roman" w:hAnsiTheme="minorBidi"/>
          <w:color w:val="000000" w:themeColor="text1"/>
        </w:rPr>
        <w:t>” (insert name)</w:t>
      </w:r>
      <w:r w:rsidR="000E1455" w:rsidRPr="00B36D51">
        <w:rPr>
          <w:rFonts w:asciiTheme="minorBidi" w:eastAsia="Times New Roman" w:hAnsiTheme="minorBidi"/>
          <w:color w:val="000000" w:themeColor="text1"/>
        </w:rPr>
        <w:t xml:space="preserve"> </w:t>
      </w:r>
      <w:r w:rsidRPr="00B36D51">
        <w:rPr>
          <w:rFonts w:asciiTheme="minorBidi" w:eastAsia="Times New Roman" w:hAnsiTheme="minorBidi"/>
          <w:color w:val="000000" w:themeColor="text1"/>
        </w:rPr>
        <w:t xml:space="preserve">provides medical support services to several law enforcement agencies who utilize </w:t>
      </w:r>
      <w:r w:rsidR="000E1455" w:rsidRPr="00B36D51">
        <w:rPr>
          <w:rFonts w:asciiTheme="minorBidi" w:eastAsia="Times New Roman" w:hAnsiTheme="minorBidi"/>
          <w:color w:val="000000" w:themeColor="text1"/>
        </w:rPr>
        <w:t>K9</w:t>
      </w:r>
      <w:r w:rsidRPr="00B36D51">
        <w:rPr>
          <w:rFonts w:asciiTheme="minorBidi" w:eastAsia="Times New Roman" w:hAnsiTheme="minorBidi"/>
          <w:color w:val="000000" w:themeColor="text1"/>
        </w:rPr>
        <w:t xml:space="preserve"> officers. It is our intent to support the entire team, including the K9 officers. Under medical direction of the </w:t>
      </w:r>
      <w:r w:rsidR="000E1455" w:rsidRPr="00B36D51">
        <w:rPr>
          <w:rFonts w:asciiTheme="minorBidi" w:eastAsia="Times New Roman" w:hAnsiTheme="minorBidi"/>
          <w:color w:val="000000" w:themeColor="text1"/>
        </w:rPr>
        <w:t>appropriate veterinarian</w:t>
      </w:r>
      <w:r w:rsidR="00B36D51">
        <w:rPr>
          <w:rFonts w:asciiTheme="minorBidi" w:eastAsia="Times New Roman" w:hAnsiTheme="minorBidi"/>
          <w:color w:val="000000" w:themeColor="text1"/>
        </w:rPr>
        <w:t xml:space="preserve"> (insert name)</w:t>
      </w:r>
      <w:r w:rsidRPr="00B36D51">
        <w:rPr>
          <w:rFonts w:asciiTheme="minorBidi" w:eastAsia="Times New Roman" w:hAnsiTheme="minorBidi"/>
          <w:color w:val="000000" w:themeColor="text1"/>
        </w:rPr>
        <w:t xml:space="preserve">, the following K9 </w:t>
      </w:r>
      <w:r w:rsidR="000E1455" w:rsidRPr="00B36D51">
        <w:rPr>
          <w:rFonts w:asciiTheme="minorBidi" w:eastAsia="Times New Roman" w:hAnsiTheme="minorBidi"/>
          <w:color w:val="000000" w:themeColor="text1"/>
        </w:rPr>
        <w:t>t</w:t>
      </w:r>
      <w:r w:rsidRPr="00B36D51">
        <w:rPr>
          <w:rFonts w:asciiTheme="minorBidi" w:eastAsia="Times New Roman" w:hAnsiTheme="minorBidi"/>
          <w:color w:val="000000" w:themeColor="text1"/>
        </w:rPr>
        <w:t>ransport algorithm is enacted.</w:t>
      </w:r>
    </w:p>
    <w:p w14:paraId="539645E3" w14:textId="77777777" w:rsidR="00C3489A" w:rsidRPr="00B36D51" w:rsidRDefault="00C3489A" w:rsidP="00C3489A">
      <w:pPr>
        <w:rPr>
          <w:rFonts w:asciiTheme="minorBidi" w:eastAsia="Times New Roman" w:hAnsiTheme="minorBidi"/>
          <w:color w:val="000000" w:themeColor="text1"/>
        </w:rPr>
      </w:pPr>
    </w:p>
    <w:p w14:paraId="4703EEEE" w14:textId="77777777" w:rsidR="00C3489A" w:rsidRPr="00B36D51" w:rsidRDefault="00C3489A" w:rsidP="00C3489A">
      <w:pPr>
        <w:jc w:val="center"/>
        <w:rPr>
          <w:rFonts w:asciiTheme="minorBidi" w:eastAsia="Times New Roman" w:hAnsiTheme="minorBidi"/>
          <w:color w:val="000000" w:themeColor="text1"/>
        </w:rPr>
      </w:pPr>
      <w:r w:rsidRPr="00B36D51">
        <w:rPr>
          <w:rFonts w:asciiTheme="minorBidi" w:eastAsia="Times New Roman" w:hAnsiTheme="minorBidi"/>
          <w:color w:val="000000" w:themeColor="text1"/>
        </w:rPr>
        <w:t>Section 1: Overall Guidelines and Paramedic Safety</w:t>
      </w:r>
    </w:p>
    <w:p w14:paraId="7CF1F5A7" w14:textId="77777777" w:rsidR="00C3489A" w:rsidRPr="00B36D51" w:rsidRDefault="00C3489A" w:rsidP="00C3489A">
      <w:pPr>
        <w:rPr>
          <w:rFonts w:asciiTheme="minorBidi" w:eastAsia="Times New Roman" w:hAnsiTheme="minorBidi"/>
          <w:color w:val="000000" w:themeColor="text1"/>
        </w:rPr>
      </w:pPr>
    </w:p>
    <w:p w14:paraId="6969F5A9" w14:textId="3E29DCFA" w:rsidR="00C3489A" w:rsidRPr="00B36D51" w:rsidRDefault="000E1455" w:rsidP="000E1455">
      <w:pPr>
        <w:rPr>
          <w:rFonts w:asciiTheme="minorBidi" w:eastAsia="Times New Roman" w:hAnsiTheme="minorBidi"/>
          <w:color w:val="000000" w:themeColor="text1"/>
        </w:rPr>
      </w:pPr>
      <w:r w:rsidRPr="00B36D51">
        <w:rPr>
          <w:rFonts w:asciiTheme="minorBidi" w:eastAsia="Times New Roman" w:hAnsiTheme="minorBidi"/>
          <w:color w:val="000000" w:themeColor="text1"/>
        </w:rPr>
        <w:t>Our ambulance service’s</w:t>
      </w:r>
      <w:r w:rsidR="00C3489A" w:rsidRPr="00B36D51">
        <w:rPr>
          <w:rFonts w:asciiTheme="minorBidi" w:eastAsia="Times New Roman" w:hAnsiTheme="minorBidi"/>
          <w:color w:val="000000" w:themeColor="text1"/>
        </w:rPr>
        <w:t xml:space="preserve"> </w:t>
      </w:r>
      <w:r w:rsidR="00B36D51">
        <w:rPr>
          <w:rFonts w:asciiTheme="minorBidi" w:eastAsia="Times New Roman" w:hAnsiTheme="minorBidi"/>
          <w:color w:val="000000" w:themeColor="text1"/>
        </w:rPr>
        <w:t xml:space="preserve">(insert name) </w:t>
      </w:r>
      <w:r w:rsidR="00C3489A" w:rsidRPr="00B36D51">
        <w:rPr>
          <w:rFonts w:asciiTheme="minorBidi" w:eastAsia="Times New Roman" w:hAnsiTheme="minorBidi"/>
          <w:color w:val="000000" w:themeColor="text1"/>
        </w:rPr>
        <w:t>primary mission remains the treatment and transport</w:t>
      </w:r>
      <w:r w:rsidR="00F56BD2">
        <w:rPr>
          <w:rFonts w:asciiTheme="minorBidi" w:eastAsia="Times New Roman" w:hAnsiTheme="minorBidi"/>
          <w:color w:val="000000" w:themeColor="text1"/>
        </w:rPr>
        <w:t xml:space="preserve"> of sick and injured humans. If, </w:t>
      </w:r>
      <w:r w:rsidR="00C3489A" w:rsidRPr="00B36D51">
        <w:rPr>
          <w:rFonts w:asciiTheme="minorBidi" w:eastAsia="Times New Roman" w:hAnsiTheme="minorBidi"/>
          <w:color w:val="000000" w:themeColor="text1"/>
        </w:rPr>
        <w:t>on a scene</w:t>
      </w:r>
      <w:r w:rsidR="00DF371E">
        <w:rPr>
          <w:rFonts w:asciiTheme="minorBidi" w:eastAsia="Times New Roman" w:hAnsiTheme="minorBidi"/>
          <w:color w:val="000000" w:themeColor="text1"/>
        </w:rPr>
        <w:t>,</w:t>
      </w:r>
      <w:r w:rsidR="00C3489A" w:rsidRPr="00B36D51">
        <w:rPr>
          <w:rFonts w:asciiTheme="minorBidi" w:eastAsia="Times New Roman" w:hAnsiTheme="minorBidi"/>
          <w:color w:val="000000" w:themeColor="text1"/>
        </w:rPr>
        <w:t xml:space="preserve"> both a </w:t>
      </w:r>
      <w:r w:rsidRPr="00B36D51">
        <w:rPr>
          <w:rFonts w:asciiTheme="minorBidi" w:eastAsia="Times New Roman" w:hAnsiTheme="minorBidi"/>
          <w:color w:val="000000" w:themeColor="text1"/>
        </w:rPr>
        <w:t>LEK9</w:t>
      </w:r>
      <w:r w:rsidR="00C3489A" w:rsidRPr="00B36D51">
        <w:rPr>
          <w:rFonts w:asciiTheme="minorBidi" w:eastAsia="Times New Roman" w:hAnsiTheme="minorBidi"/>
          <w:color w:val="000000" w:themeColor="text1"/>
        </w:rPr>
        <w:t xml:space="preserve"> and a human need treatment and transport, the human is </w:t>
      </w:r>
      <w:r w:rsidRPr="00B36D51">
        <w:rPr>
          <w:rFonts w:asciiTheme="minorBidi" w:eastAsia="Times New Roman" w:hAnsiTheme="minorBidi"/>
          <w:color w:val="000000" w:themeColor="text1"/>
        </w:rPr>
        <w:t xml:space="preserve">always </w:t>
      </w:r>
      <w:r w:rsidR="00C3489A" w:rsidRPr="00B36D51">
        <w:rPr>
          <w:rFonts w:asciiTheme="minorBidi" w:eastAsia="Times New Roman" w:hAnsiTheme="minorBidi"/>
          <w:color w:val="000000" w:themeColor="text1"/>
        </w:rPr>
        <w:t>treated and transported first, even if their injury is comparatively minor</w:t>
      </w:r>
      <w:r w:rsidR="00F56BD2">
        <w:rPr>
          <w:rFonts w:asciiTheme="minorBidi" w:eastAsia="Times New Roman" w:hAnsiTheme="minorBidi"/>
          <w:color w:val="000000" w:themeColor="text1"/>
        </w:rPr>
        <w:t xml:space="preserve"> compared</w:t>
      </w:r>
      <w:r w:rsidR="00C3489A" w:rsidRPr="00B36D51">
        <w:rPr>
          <w:rFonts w:asciiTheme="minorBidi" w:eastAsia="Times New Roman" w:hAnsiTheme="minorBidi"/>
          <w:color w:val="000000" w:themeColor="text1"/>
        </w:rPr>
        <w:t xml:space="preserve"> to the </w:t>
      </w:r>
      <w:r w:rsidRPr="00B36D51">
        <w:rPr>
          <w:rFonts w:asciiTheme="minorBidi" w:eastAsia="Times New Roman" w:hAnsiTheme="minorBidi"/>
          <w:color w:val="000000" w:themeColor="text1"/>
        </w:rPr>
        <w:t>K9</w:t>
      </w:r>
      <w:r w:rsidR="00C3489A" w:rsidRPr="00B36D51">
        <w:rPr>
          <w:rFonts w:asciiTheme="minorBidi" w:eastAsia="Times New Roman" w:hAnsiTheme="minorBidi"/>
          <w:color w:val="000000" w:themeColor="text1"/>
        </w:rPr>
        <w:t>’s.</w:t>
      </w:r>
    </w:p>
    <w:p w14:paraId="2102471D" w14:textId="77777777" w:rsidR="00C3489A" w:rsidRPr="00B36D51" w:rsidRDefault="00C3489A" w:rsidP="00C3489A">
      <w:pPr>
        <w:rPr>
          <w:rFonts w:asciiTheme="minorBidi" w:eastAsia="Times New Roman" w:hAnsiTheme="minorBidi"/>
          <w:color w:val="000000" w:themeColor="text1"/>
        </w:rPr>
      </w:pPr>
    </w:p>
    <w:p w14:paraId="6F6EDA88" w14:textId="08042361" w:rsidR="00C3489A" w:rsidRPr="00B36D51" w:rsidRDefault="000E1455" w:rsidP="000E1455">
      <w:pPr>
        <w:rPr>
          <w:rFonts w:asciiTheme="minorBidi" w:eastAsia="Times New Roman" w:hAnsiTheme="minorBidi"/>
          <w:color w:val="000000" w:themeColor="text1"/>
        </w:rPr>
      </w:pPr>
      <w:r w:rsidRPr="00B36D51">
        <w:rPr>
          <w:rFonts w:asciiTheme="minorBidi" w:eastAsia="Times New Roman" w:hAnsiTheme="minorBidi"/>
          <w:color w:val="000000" w:themeColor="text1"/>
        </w:rPr>
        <w:t xml:space="preserve">In most cases an injured LEK9 should be </w:t>
      </w:r>
      <w:r w:rsidR="00C3489A" w:rsidRPr="00B36D51">
        <w:rPr>
          <w:rFonts w:asciiTheme="minorBidi" w:eastAsia="Times New Roman" w:hAnsiTheme="minorBidi"/>
          <w:color w:val="000000" w:themeColor="text1"/>
        </w:rPr>
        <w:t>transported exclusively by their dog handler’s police vehicle.</w:t>
      </w:r>
      <w:r w:rsidR="00EB67CB">
        <w:rPr>
          <w:rFonts w:asciiTheme="minorBidi" w:eastAsia="Times New Roman" w:hAnsiTheme="minorBidi"/>
          <w:color w:val="000000" w:themeColor="text1"/>
        </w:rPr>
        <w:t xml:space="preserve"> If the handler is unavailable it is advisable to contact another handler to assist with restraint.</w:t>
      </w:r>
      <w:r w:rsidR="00C3489A" w:rsidRPr="00B36D51">
        <w:rPr>
          <w:rFonts w:asciiTheme="minorBidi" w:eastAsia="Times New Roman" w:hAnsiTheme="minorBidi"/>
          <w:color w:val="000000" w:themeColor="text1"/>
        </w:rPr>
        <w:t xml:space="preserve"> In a few critical situations, transport by</w:t>
      </w:r>
      <w:r w:rsidRPr="00B36D51">
        <w:rPr>
          <w:rFonts w:asciiTheme="minorBidi" w:eastAsia="Times New Roman" w:hAnsiTheme="minorBidi"/>
          <w:color w:val="000000" w:themeColor="text1"/>
        </w:rPr>
        <w:t xml:space="preserve"> our</w:t>
      </w:r>
      <w:r w:rsidR="00C3489A" w:rsidRPr="00B36D51">
        <w:rPr>
          <w:rFonts w:asciiTheme="minorBidi" w:eastAsia="Times New Roman" w:hAnsiTheme="minorBidi"/>
          <w:color w:val="000000" w:themeColor="text1"/>
        </w:rPr>
        <w:t xml:space="preserve"> ambulance is authorized to allow better ability to treat the animal in transit.</w:t>
      </w:r>
    </w:p>
    <w:p w14:paraId="0AC279B0" w14:textId="77777777" w:rsidR="00C3489A" w:rsidRPr="00B36D51" w:rsidRDefault="00C3489A" w:rsidP="00C3489A">
      <w:pPr>
        <w:rPr>
          <w:rFonts w:asciiTheme="minorBidi" w:eastAsia="Times New Roman" w:hAnsiTheme="minorBidi"/>
          <w:color w:val="000000" w:themeColor="text1"/>
        </w:rPr>
      </w:pPr>
    </w:p>
    <w:p w14:paraId="61C3062A" w14:textId="1E4B7C3E" w:rsidR="00C3489A" w:rsidRPr="00B36D51" w:rsidRDefault="000E1455" w:rsidP="000E1455">
      <w:pPr>
        <w:rPr>
          <w:rFonts w:asciiTheme="minorBidi" w:eastAsia="Times New Roman" w:hAnsiTheme="minorBidi"/>
          <w:color w:val="000000" w:themeColor="text1"/>
        </w:rPr>
      </w:pPr>
      <w:r w:rsidRPr="00B36D51">
        <w:rPr>
          <w:rFonts w:asciiTheme="minorBidi" w:eastAsia="Times New Roman" w:hAnsiTheme="minorBidi"/>
          <w:color w:val="000000" w:themeColor="text1"/>
        </w:rPr>
        <w:t>We have arranged in advance for all injured LEK9s to be transported to the XXX Veterinary Emergency Clinic (insert name of emergency clinic) located at (insert address) and</w:t>
      </w:r>
      <w:r w:rsidR="00C3489A" w:rsidRPr="00B36D51">
        <w:rPr>
          <w:rFonts w:asciiTheme="minorBidi" w:eastAsia="Times New Roman" w:hAnsiTheme="minorBidi"/>
          <w:color w:val="000000" w:themeColor="text1"/>
        </w:rPr>
        <w:t xml:space="preserve"> available 24/7. Call patient report to </w:t>
      </w:r>
      <w:r w:rsidRPr="00B36D51">
        <w:rPr>
          <w:rFonts w:asciiTheme="minorBidi" w:eastAsia="Times New Roman" w:hAnsiTheme="minorBidi"/>
          <w:color w:val="000000" w:themeColor="text1"/>
        </w:rPr>
        <w:t>XX (insert phone number of emergency clinic) and ask that Dr. XX (insert name of veterinarian</w:t>
      </w:r>
      <w:r w:rsidR="00D12D0A">
        <w:rPr>
          <w:rFonts w:asciiTheme="minorBidi" w:eastAsia="Times New Roman" w:hAnsiTheme="minorBidi"/>
          <w:color w:val="000000" w:themeColor="text1"/>
        </w:rPr>
        <w:t xml:space="preserve"> with whom prior agreement has been discussed</w:t>
      </w:r>
      <w:r w:rsidRPr="00B36D51">
        <w:rPr>
          <w:rFonts w:asciiTheme="minorBidi" w:eastAsia="Times New Roman" w:hAnsiTheme="minorBidi"/>
          <w:color w:val="000000" w:themeColor="text1"/>
        </w:rPr>
        <w:t xml:space="preserve">) be notified. </w:t>
      </w:r>
      <w:r w:rsidR="00C3489A" w:rsidRPr="00B36D51">
        <w:rPr>
          <w:rFonts w:asciiTheme="minorBidi" w:eastAsia="Times New Roman" w:hAnsiTheme="minorBidi"/>
          <w:color w:val="000000" w:themeColor="text1"/>
        </w:rPr>
        <w:t xml:space="preserve"> </w:t>
      </w:r>
    </w:p>
    <w:p w14:paraId="11D06010" w14:textId="77777777" w:rsidR="00C3489A" w:rsidRPr="00B36D51" w:rsidRDefault="00C3489A" w:rsidP="00C3489A">
      <w:pPr>
        <w:rPr>
          <w:rFonts w:asciiTheme="minorBidi" w:eastAsia="Times New Roman" w:hAnsiTheme="minorBidi"/>
          <w:color w:val="000000" w:themeColor="text1"/>
        </w:rPr>
      </w:pPr>
    </w:p>
    <w:p w14:paraId="02020162" w14:textId="429B3C98" w:rsidR="00C3489A" w:rsidRPr="00B36D51" w:rsidRDefault="00C3489A" w:rsidP="00C3489A">
      <w:pPr>
        <w:rPr>
          <w:rFonts w:asciiTheme="minorBidi" w:eastAsia="Times New Roman" w:hAnsiTheme="minorBidi"/>
          <w:color w:val="000000" w:themeColor="text1"/>
        </w:rPr>
      </w:pPr>
      <w:r w:rsidRPr="00B36D51">
        <w:rPr>
          <w:rFonts w:asciiTheme="minorBidi" w:eastAsia="Times New Roman" w:hAnsiTheme="minorBidi"/>
          <w:color w:val="000000" w:themeColor="text1"/>
        </w:rPr>
        <w:t>Police working dogs are trained to be capable of inflicting significan</w:t>
      </w:r>
      <w:r w:rsidR="00D12D0A">
        <w:rPr>
          <w:rFonts w:asciiTheme="minorBidi" w:eastAsia="Times New Roman" w:hAnsiTheme="minorBidi"/>
          <w:color w:val="000000" w:themeColor="text1"/>
        </w:rPr>
        <w:t xml:space="preserve">t injury, and an injured LEK9 </w:t>
      </w:r>
      <w:r w:rsidRPr="00B36D51">
        <w:rPr>
          <w:rFonts w:asciiTheme="minorBidi" w:eastAsia="Times New Roman" w:hAnsiTheme="minorBidi"/>
          <w:color w:val="000000" w:themeColor="text1"/>
        </w:rPr>
        <w:t>can react unpredictably. Except in the circumstance of a dog being fully unconscious or in severe respiratory distress, th</w:t>
      </w:r>
      <w:r w:rsidR="00D12D0A">
        <w:rPr>
          <w:rFonts w:asciiTheme="minorBidi" w:eastAsia="Times New Roman" w:hAnsiTheme="minorBidi"/>
          <w:color w:val="000000" w:themeColor="text1"/>
        </w:rPr>
        <w:t>e LEK9</w:t>
      </w:r>
      <w:r w:rsidRPr="00B36D51">
        <w:rPr>
          <w:rFonts w:asciiTheme="minorBidi" w:eastAsia="Times New Roman" w:hAnsiTheme="minorBidi"/>
          <w:color w:val="000000" w:themeColor="text1"/>
        </w:rPr>
        <w:t xml:space="preserve"> is to be placed in a </w:t>
      </w:r>
      <w:r w:rsidR="00287EC2" w:rsidRPr="00E673A1">
        <w:rPr>
          <w:rFonts w:asciiTheme="minorBidi" w:eastAsia="Times New Roman" w:hAnsiTheme="minorBidi"/>
          <w:color w:val="000000" w:themeColor="text1"/>
        </w:rPr>
        <w:t>basket</w:t>
      </w:r>
      <w:r w:rsidR="00287EC2" w:rsidRPr="00B36D51">
        <w:rPr>
          <w:rFonts w:asciiTheme="minorBidi" w:eastAsia="Times New Roman" w:hAnsiTheme="minorBidi"/>
          <w:color w:val="000000" w:themeColor="text1"/>
        </w:rPr>
        <w:t xml:space="preserve"> </w:t>
      </w:r>
      <w:r w:rsidRPr="00B36D51">
        <w:rPr>
          <w:rFonts w:asciiTheme="minorBidi" w:eastAsia="Times New Roman" w:hAnsiTheme="minorBidi"/>
          <w:color w:val="000000" w:themeColor="text1"/>
        </w:rPr>
        <w:t>muzzle for the duration</w:t>
      </w:r>
      <w:r w:rsidR="00287EC2" w:rsidRPr="00B36D51">
        <w:rPr>
          <w:rFonts w:asciiTheme="minorBidi" w:eastAsia="Times New Roman" w:hAnsiTheme="minorBidi"/>
          <w:color w:val="000000" w:themeColor="text1"/>
        </w:rPr>
        <w:t xml:space="preserve"> of care. The K9 handler officer, if available,</w:t>
      </w:r>
      <w:r w:rsidRPr="00B36D51">
        <w:rPr>
          <w:rFonts w:asciiTheme="minorBidi" w:eastAsia="Times New Roman" w:hAnsiTheme="minorBidi"/>
          <w:color w:val="000000" w:themeColor="text1"/>
        </w:rPr>
        <w:t xml:space="preserve"> must also ride in back of the ambulance with the animal for the entire duration of ambulance transport.</w:t>
      </w:r>
    </w:p>
    <w:p w14:paraId="21FBCF97" w14:textId="77777777" w:rsidR="00C3489A" w:rsidRPr="00B36D51" w:rsidRDefault="00C3489A" w:rsidP="00C3489A">
      <w:pPr>
        <w:rPr>
          <w:rFonts w:asciiTheme="minorBidi" w:eastAsia="Times New Roman" w:hAnsiTheme="minorBidi"/>
          <w:color w:val="000000" w:themeColor="text1"/>
        </w:rPr>
      </w:pPr>
    </w:p>
    <w:p w14:paraId="5457962B" w14:textId="54FA8DC9" w:rsidR="00C3489A" w:rsidRPr="00B36D51" w:rsidRDefault="00287EC2" w:rsidP="00287EC2">
      <w:pPr>
        <w:rPr>
          <w:rFonts w:asciiTheme="minorBidi" w:eastAsia="Times New Roman" w:hAnsiTheme="minorBidi"/>
          <w:color w:val="000000" w:themeColor="text1"/>
        </w:rPr>
      </w:pPr>
      <w:r w:rsidRPr="00B36D51">
        <w:rPr>
          <w:rFonts w:asciiTheme="minorBidi" w:eastAsia="Times New Roman" w:hAnsiTheme="minorBidi"/>
          <w:color w:val="000000" w:themeColor="text1"/>
        </w:rPr>
        <w:t xml:space="preserve">Our </w:t>
      </w:r>
      <w:r w:rsidR="00C3489A" w:rsidRPr="00B36D51">
        <w:rPr>
          <w:rFonts w:asciiTheme="minorBidi" w:eastAsia="Times New Roman" w:hAnsiTheme="minorBidi"/>
          <w:color w:val="000000" w:themeColor="text1"/>
        </w:rPr>
        <w:t>A</w:t>
      </w:r>
      <w:r w:rsidRPr="00B36D51">
        <w:rPr>
          <w:rFonts w:asciiTheme="minorBidi" w:eastAsia="Times New Roman" w:hAnsiTheme="minorBidi"/>
          <w:color w:val="000000" w:themeColor="text1"/>
        </w:rPr>
        <w:t xml:space="preserve">mbulance </w:t>
      </w:r>
      <w:r w:rsidR="00C3489A" w:rsidRPr="00B36D51">
        <w:rPr>
          <w:rFonts w:asciiTheme="minorBidi" w:eastAsia="Times New Roman" w:hAnsiTheme="minorBidi"/>
          <w:color w:val="000000" w:themeColor="text1"/>
        </w:rPr>
        <w:t xml:space="preserve">will not transport civilian dogs to </w:t>
      </w:r>
      <w:r w:rsidRPr="00B36D51">
        <w:rPr>
          <w:rFonts w:asciiTheme="minorBidi" w:eastAsia="Times New Roman" w:hAnsiTheme="minorBidi"/>
          <w:color w:val="000000" w:themeColor="text1"/>
        </w:rPr>
        <w:t>XXX Veterinary Clinic</w:t>
      </w:r>
      <w:r w:rsidR="00C3489A" w:rsidRPr="00B36D51">
        <w:rPr>
          <w:rFonts w:asciiTheme="minorBidi" w:eastAsia="Times New Roman" w:hAnsiTheme="minorBidi"/>
          <w:color w:val="000000" w:themeColor="text1"/>
        </w:rPr>
        <w:t xml:space="preserve"> for any reason. As in the past, ambulance crews and firefighters are welcome to render oxygen aid on a fireground scene to an animal emerging from a structure fire, but such animals must then be transported by their owners if they wish to seek veterinary care. Any other requests for service, made to either crews in the field or to dispatch, should be deferred to call either the Veterinary </w:t>
      </w:r>
      <w:r w:rsidRPr="00B36D51">
        <w:rPr>
          <w:rFonts w:asciiTheme="minorBidi" w:eastAsia="Times New Roman" w:hAnsiTheme="minorBidi"/>
          <w:color w:val="000000" w:themeColor="text1"/>
        </w:rPr>
        <w:t xml:space="preserve">clinic (insert name) # (insert phone number) </w:t>
      </w:r>
      <w:r w:rsidR="00C3489A" w:rsidRPr="00B36D51">
        <w:rPr>
          <w:rFonts w:asciiTheme="minorBidi" w:eastAsia="Times New Roman" w:hAnsiTheme="minorBidi"/>
          <w:color w:val="000000" w:themeColor="text1"/>
        </w:rPr>
        <w:t>or their private veterinarian.</w:t>
      </w:r>
    </w:p>
    <w:p w14:paraId="3F28D6F3" w14:textId="77777777" w:rsidR="00C3489A" w:rsidRPr="00B36D51" w:rsidRDefault="00C3489A" w:rsidP="00C3489A">
      <w:pPr>
        <w:rPr>
          <w:rFonts w:asciiTheme="minorBidi" w:eastAsia="Times New Roman" w:hAnsiTheme="minorBidi"/>
          <w:color w:val="000000" w:themeColor="text1"/>
        </w:rPr>
      </w:pPr>
    </w:p>
    <w:p w14:paraId="1CCAEE43" w14:textId="77777777" w:rsidR="00C3489A" w:rsidRPr="00B36D51" w:rsidRDefault="00C3489A" w:rsidP="00C3489A">
      <w:pPr>
        <w:jc w:val="center"/>
        <w:rPr>
          <w:rFonts w:asciiTheme="minorBidi" w:eastAsia="Times New Roman" w:hAnsiTheme="minorBidi"/>
          <w:color w:val="000000" w:themeColor="text1"/>
        </w:rPr>
      </w:pPr>
      <w:r w:rsidRPr="00B36D51">
        <w:rPr>
          <w:rFonts w:asciiTheme="minorBidi" w:eastAsia="Times New Roman" w:hAnsiTheme="minorBidi"/>
          <w:color w:val="000000" w:themeColor="text1"/>
        </w:rPr>
        <w:t>Section 2: Treatment</w:t>
      </w:r>
    </w:p>
    <w:p w14:paraId="30234CD8" w14:textId="77777777" w:rsidR="00C3489A" w:rsidRPr="00B36D51" w:rsidRDefault="00C3489A" w:rsidP="00C3489A">
      <w:pPr>
        <w:rPr>
          <w:rFonts w:asciiTheme="minorBidi" w:eastAsia="Times New Roman" w:hAnsiTheme="minorBidi"/>
          <w:color w:val="000000" w:themeColor="text1"/>
        </w:rPr>
      </w:pPr>
    </w:p>
    <w:p w14:paraId="5547BF67" w14:textId="42F36131" w:rsidR="00C3489A" w:rsidRPr="00B36D51" w:rsidRDefault="00C3489A" w:rsidP="00035C21">
      <w:pPr>
        <w:rPr>
          <w:rFonts w:asciiTheme="minorBidi" w:eastAsia="Times New Roman" w:hAnsiTheme="minorBidi"/>
          <w:color w:val="000000" w:themeColor="text1"/>
        </w:rPr>
      </w:pPr>
      <w:r w:rsidRPr="00B36D51">
        <w:rPr>
          <w:rFonts w:asciiTheme="minorBidi" w:eastAsia="Times New Roman" w:hAnsiTheme="minorBidi"/>
          <w:color w:val="000000" w:themeColor="text1"/>
        </w:rPr>
        <w:t xml:space="preserve">It is not our intent or training scope to provide comprehensive veterinary technician care. </w:t>
      </w:r>
      <w:r w:rsidR="00035C21" w:rsidRPr="00B36D51">
        <w:rPr>
          <w:rFonts w:asciiTheme="minorBidi" w:eastAsia="Times New Roman" w:hAnsiTheme="minorBidi"/>
          <w:color w:val="000000" w:themeColor="text1"/>
        </w:rPr>
        <w:t xml:space="preserve">Our Ambulance </w:t>
      </w:r>
      <w:r w:rsidR="00234CB7">
        <w:rPr>
          <w:rFonts w:asciiTheme="minorBidi" w:eastAsia="Times New Roman" w:hAnsiTheme="minorBidi"/>
          <w:color w:val="000000" w:themeColor="text1"/>
        </w:rPr>
        <w:t xml:space="preserve">(insert name) </w:t>
      </w:r>
      <w:r w:rsidRPr="00B36D51">
        <w:rPr>
          <w:rFonts w:asciiTheme="minorBidi" w:eastAsia="Times New Roman" w:hAnsiTheme="minorBidi"/>
          <w:color w:val="000000" w:themeColor="text1"/>
        </w:rPr>
        <w:t xml:space="preserve">staff will focus on a few treatable critical conditions, where simple intervention can save the life of the </w:t>
      </w:r>
      <w:r w:rsidR="00035C21" w:rsidRPr="00B36D51">
        <w:rPr>
          <w:rFonts w:asciiTheme="minorBidi" w:eastAsia="Times New Roman" w:hAnsiTheme="minorBidi"/>
          <w:color w:val="000000" w:themeColor="text1"/>
        </w:rPr>
        <w:t>LEK9</w:t>
      </w:r>
      <w:r w:rsidRPr="00B36D51">
        <w:rPr>
          <w:rFonts w:asciiTheme="minorBidi" w:eastAsia="Times New Roman" w:hAnsiTheme="minorBidi"/>
          <w:color w:val="000000" w:themeColor="text1"/>
        </w:rPr>
        <w:t xml:space="preserve"> prior to arrival to the veterinarian</w:t>
      </w:r>
      <w:r w:rsidR="00B529C7" w:rsidRPr="00B36D51">
        <w:rPr>
          <w:rFonts w:asciiTheme="minorBidi" w:eastAsia="Times New Roman" w:hAnsiTheme="minorBidi"/>
          <w:color w:val="000000" w:themeColor="text1"/>
        </w:rPr>
        <w:t xml:space="preserve"> and where the law allows</w:t>
      </w:r>
      <w:r w:rsidRPr="00B36D51">
        <w:rPr>
          <w:rFonts w:asciiTheme="minorBidi" w:eastAsia="Times New Roman" w:hAnsiTheme="minorBidi"/>
          <w:color w:val="000000" w:themeColor="text1"/>
        </w:rPr>
        <w:t>.</w:t>
      </w:r>
    </w:p>
    <w:p w14:paraId="3C86B074" w14:textId="77777777" w:rsidR="00C3489A" w:rsidRPr="00B36D51" w:rsidRDefault="00C3489A" w:rsidP="00C3489A">
      <w:pPr>
        <w:rPr>
          <w:rFonts w:asciiTheme="minorBidi" w:eastAsia="Times New Roman" w:hAnsiTheme="minorBidi"/>
          <w:color w:val="000000" w:themeColor="text1"/>
        </w:rPr>
      </w:pPr>
    </w:p>
    <w:p w14:paraId="162C2A69" w14:textId="6465CECB" w:rsidR="00C3489A" w:rsidRPr="00B36D51" w:rsidRDefault="009D3DAB" w:rsidP="009D3DAB">
      <w:pPr>
        <w:textAlignment w:val="baseline"/>
        <w:rPr>
          <w:rFonts w:asciiTheme="minorBidi" w:eastAsia="Times New Roman" w:hAnsiTheme="minorBidi"/>
          <w:color w:val="000000" w:themeColor="text1"/>
        </w:rPr>
      </w:pPr>
      <w:r>
        <w:rPr>
          <w:rFonts w:asciiTheme="minorBidi" w:eastAsia="Times New Roman" w:hAnsiTheme="minorBidi"/>
          <w:color w:val="000000" w:themeColor="text1"/>
        </w:rPr>
        <w:lastRenderedPageBreak/>
        <w:t xml:space="preserve">A.  </w:t>
      </w:r>
      <w:r w:rsidR="00600519" w:rsidRPr="00B36D51">
        <w:rPr>
          <w:rFonts w:asciiTheme="minorBidi" w:eastAsia="Times New Roman" w:hAnsiTheme="minorBidi"/>
          <w:color w:val="000000" w:themeColor="text1"/>
        </w:rPr>
        <w:t xml:space="preserve">Opioid overdose. Law enforcement K9s </w:t>
      </w:r>
      <w:r w:rsidR="00C3489A" w:rsidRPr="00B36D51">
        <w:rPr>
          <w:rFonts w:asciiTheme="minorBidi" w:eastAsia="Times New Roman" w:hAnsiTheme="minorBidi"/>
          <w:color w:val="000000" w:themeColor="text1"/>
        </w:rPr>
        <w:t xml:space="preserve">are at </w:t>
      </w:r>
      <w:r w:rsidR="00852F7C" w:rsidRPr="00B36D51">
        <w:rPr>
          <w:rFonts w:asciiTheme="minorBidi" w:eastAsia="Times New Roman" w:hAnsiTheme="minorBidi"/>
          <w:color w:val="000000" w:themeColor="text1"/>
        </w:rPr>
        <w:t>r</w:t>
      </w:r>
      <w:r w:rsidR="00C3489A" w:rsidRPr="00B36D51">
        <w:rPr>
          <w:rFonts w:asciiTheme="minorBidi" w:eastAsia="Times New Roman" w:hAnsiTheme="minorBidi"/>
          <w:color w:val="000000" w:themeColor="text1"/>
        </w:rPr>
        <w:t>isk from inadvertent inhalation or ingestion of opioids</w:t>
      </w:r>
      <w:r w:rsidR="00852F7C" w:rsidRPr="00B36D51">
        <w:rPr>
          <w:rFonts w:asciiTheme="minorBidi" w:eastAsia="Times New Roman" w:hAnsiTheme="minorBidi"/>
          <w:color w:val="000000" w:themeColor="text1"/>
        </w:rPr>
        <w:t>, particularly drug sniffing dogs</w:t>
      </w:r>
      <w:r w:rsidR="00C3489A" w:rsidRPr="00B36D51">
        <w:rPr>
          <w:rFonts w:asciiTheme="minorBidi" w:eastAsia="Times New Roman" w:hAnsiTheme="minorBidi"/>
          <w:color w:val="000000" w:themeColor="text1"/>
        </w:rPr>
        <w:t>. Naloxone (Narcan</w:t>
      </w:r>
      <w:r w:rsidR="00852F7C" w:rsidRPr="00B36D51">
        <w:rPr>
          <w:rFonts w:asciiTheme="minorBidi" w:eastAsia="Times New Roman" w:hAnsiTheme="minorBidi"/>
          <w:color w:val="000000" w:themeColor="text1"/>
        </w:rPr>
        <w:t>®</w:t>
      </w:r>
      <w:r w:rsidR="00C3489A" w:rsidRPr="00B36D51">
        <w:rPr>
          <w:rFonts w:asciiTheme="minorBidi" w:eastAsia="Times New Roman" w:hAnsiTheme="minorBidi"/>
          <w:color w:val="000000" w:themeColor="text1"/>
        </w:rPr>
        <w:t xml:space="preserve">) has the same mechanism of action and safety profile in dogs. </w:t>
      </w:r>
      <w:r w:rsidR="00013C5A" w:rsidRPr="00B36D51">
        <w:rPr>
          <w:rFonts w:asciiTheme="minorBidi" w:eastAsia="Times New Roman" w:hAnsiTheme="minorBidi"/>
          <w:color w:val="000000" w:themeColor="text1"/>
        </w:rPr>
        <w:t xml:space="preserve">An average working dog (~25 kgs) should </w:t>
      </w:r>
      <w:r w:rsidR="00013C5A" w:rsidRPr="00E673A1">
        <w:rPr>
          <w:rFonts w:asciiTheme="minorBidi" w:eastAsia="Times New Roman" w:hAnsiTheme="minorBidi"/>
          <w:color w:val="000000" w:themeColor="text1"/>
        </w:rPr>
        <w:t>receive a minimum of 2.0 mg, however if the 4.0 mg dosage is carried, that should be giv</w:t>
      </w:r>
      <w:r w:rsidR="00852F7C" w:rsidRPr="00E673A1">
        <w:rPr>
          <w:rFonts w:asciiTheme="minorBidi" w:eastAsia="Times New Roman" w:hAnsiTheme="minorBidi"/>
          <w:color w:val="000000" w:themeColor="text1"/>
        </w:rPr>
        <w:t>en.</w:t>
      </w:r>
      <w:r w:rsidR="00852F7C" w:rsidRPr="00B36D51">
        <w:rPr>
          <w:rFonts w:asciiTheme="minorBidi" w:eastAsia="Times New Roman" w:hAnsiTheme="minorBidi"/>
          <w:color w:val="000000" w:themeColor="text1"/>
        </w:rPr>
        <w:t xml:space="preserve"> Naloxone can be given via the</w:t>
      </w:r>
      <w:r w:rsidR="00013C5A" w:rsidRPr="00B36D51">
        <w:rPr>
          <w:rFonts w:asciiTheme="minorBidi" w:eastAsia="Times New Roman" w:hAnsiTheme="minorBidi"/>
          <w:color w:val="000000" w:themeColor="text1"/>
        </w:rPr>
        <w:t xml:space="preserve"> </w:t>
      </w:r>
      <w:r w:rsidR="00C3489A" w:rsidRPr="00B36D51">
        <w:rPr>
          <w:rFonts w:asciiTheme="minorBidi" w:eastAsia="Times New Roman" w:hAnsiTheme="minorBidi"/>
          <w:color w:val="000000" w:themeColor="text1"/>
        </w:rPr>
        <w:t>intranasal or intramuscular</w:t>
      </w:r>
      <w:r w:rsidR="00852F7C" w:rsidRPr="00B36D51">
        <w:rPr>
          <w:rFonts w:asciiTheme="minorBidi" w:eastAsia="Times New Roman" w:hAnsiTheme="minorBidi"/>
          <w:color w:val="000000" w:themeColor="text1"/>
        </w:rPr>
        <w:t xml:space="preserve"> route</w:t>
      </w:r>
      <w:r w:rsidR="00C3489A" w:rsidRPr="00B36D51">
        <w:rPr>
          <w:rFonts w:asciiTheme="minorBidi" w:eastAsia="Times New Roman" w:hAnsiTheme="minorBidi"/>
          <w:color w:val="000000" w:themeColor="text1"/>
        </w:rPr>
        <w:t>. The appropriate injection site for intramuscular in a canine is the outer side of a rear thigh</w:t>
      </w:r>
      <w:r w:rsidR="00852F7C" w:rsidRPr="00B36D51">
        <w:rPr>
          <w:rFonts w:asciiTheme="minorBidi" w:eastAsia="Times New Roman" w:hAnsiTheme="minorBidi"/>
          <w:color w:val="000000" w:themeColor="text1"/>
        </w:rPr>
        <w:t xml:space="preserve"> pointing toward the head (away from the sciatic which runs down the back of the thigh)</w:t>
      </w:r>
      <w:r w:rsidR="00C3489A" w:rsidRPr="00B36D51">
        <w:rPr>
          <w:rFonts w:asciiTheme="minorBidi" w:eastAsia="Times New Roman" w:hAnsiTheme="minorBidi"/>
          <w:color w:val="000000" w:themeColor="text1"/>
        </w:rPr>
        <w:t xml:space="preserve">. </w:t>
      </w:r>
    </w:p>
    <w:p w14:paraId="3763B092" w14:textId="51824015" w:rsidR="00C3489A" w:rsidRPr="00B36D51" w:rsidRDefault="009D3DAB" w:rsidP="009D3DAB">
      <w:pPr>
        <w:textAlignment w:val="baseline"/>
        <w:rPr>
          <w:rFonts w:asciiTheme="minorBidi" w:eastAsia="Times New Roman" w:hAnsiTheme="minorBidi"/>
          <w:color w:val="000000" w:themeColor="text1"/>
        </w:rPr>
      </w:pPr>
      <w:r>
        <w:rPr>
          <w:rFonts w:asciiTheme="minorBidi" w:eastAsia="Times New Roman" w:hAnsiTheme="minorBidi"/>
          <w:color w:val="000000" w:themeColor="text1"/>
        </w:rPr>
        <w:t xml:space="preserve">B.  </w:t>
      </w:r>
      <w:r w:rsidR="00C3489A" w:rsidRPr="00B36D51">
        <w:rPr>
          <w:rFonts w:asciiTheme="minorBidi" w:eastAsia="Times New Roman" w:hAnsiTheme="minorBidi"/>
          <w:color w:val="000000" w:themeColor="text1"/>
        </w:rPr>
        <w:t>Hemorrhage control. Pressure on the wound as would occur in a human can stem the bleeding until definitive care occurs. Tourniquets on extremities can be used in the same manner as on a human</w:t>
      </w:r>
      <w:r w:rsidR="00852F7C" w:rsidRPr="00B36D51">
        <w:rPr>
          <w:rFonts w:asciiTheme="minorBidi" w:eastAsia="Times New Roman" w:hAnsiTheme="minorBidi"/>
          <w:color w:val="000000" w:themeColor="text1"/>
        </w:rPr>
        <w:t xml:space="preserve"> but may not have the same effect due to </w:t>
      </w:r>
      <w:r w:rsidR="002B22D7">
        <w:rPr>
          <w:rFonts w:asciiTheme="minorBidi" w:eastAsia="Times New Roman" w:hAnsiTheme="minorBidi"/>
          <w:color w:val="000000" w:themeColor="text1"/>
        </w:rPr>
        <w:t xml:space="preserve">differences in </w:t>
      </w:r>
      <w:r w:rsidR="00852F7C" w:rsidRPr="00B36D51">
        <w:rPr>
          <w:rFonts w:asciiTheme="minorBidi" w:eastAsia="Times New Roman" w:hAnsiTheme="minorBidi"/>
          <w:color w:val="000000" w:themeColor="text1"/>
        </w:rPr>
        <w:t>the anatomy</w:t>
      </w:r>
      <w:r w:rsidR="00C3489A" w:rsidRPr="00B36D51">
        <w:rPr>
          <w:rFonts w:asciiTheme="minorBidi" w:eastAsia="Times New Roman" w:hAnsiTheme="minorBidi"/>
          <w:color w:val="000000" w:themeColor="text1"/>
        </w:rPr>
        <w:t>.</w:t>
      </w:r>
    </w:p>
    <w:p w14:paraId="0679B43F" w14:textId="426A84C2" w:rsidR="00C3489A" w:rsidRPr="00B36D51" w:rsidRDefault="009D3DAB" w:rsidP="009D3DAB">
      <w:pPr>
        <w:textAlignment w:val="baseline"/>
        <w:rPr>
          <w:rFonts w:asciiTheme="minorBidi" w:eastAsia="Times New Roman" w:hAnsiTheme="minorBidi"/>
          <w:color w:val="000000" w:themeColor="text1"/>
        </w:rPr>
      </w:pPr>
      <w:r>
        <w:rPr>
          <w:rFonts w:asciiTheme="minorBidi" w:eastAsia="Times New Roman" w:hAnsiTheme="minorBidi"/>
          <w:color w:val="000000" w:themeColor="text1"/>
        </w:rPr>
        <w:t xml:space="preserve">C.  </w:t>
      </w:r>
      <w:r w:rsidR="00C3489A" w:rsidRPr="00B36D51">
        <w:rPr>
          <w:rFonts w:asciiTheme="minorBidi" w:eastAsia="Times New Roman" w:hAnsiTheme="minorBidi"/>
          <w:color w:val="000000" w:themeColor="text1"/>
        </w:rPr>
        <w:t>Respiratory support for severe distress or apnea. Three conditions are most likely to cause respiratory distress; upper airway obstruction (usually from inhalation of an object), severe hypoventilation (from opioid overdose) or a tension pneumothorax.</w:t>
      </w:r>
    </w:p>
    <w:p w14:paraId="03BE2CF6" w14:textId="0D51F4A9" w:rsidR="00852F7C" w:rsidRPr="00B36D51" w:rsidRDefault="00852F7C" w:rsidP="009D3DAB">
      <w:pPr>
        <w:numPr>
          <w:ilvl w:val="0"/>
          <w:numId w:val="6"/>
        </w:numPr>
        <w:tabs>
          <w:tab w:val="clear" w:pos="720"/>
          <w:tab w:val="num" w:pos="0"/>
        </w:tabs>
        <w:textAlignment w:val="baseline"/>
        <w:rPr>
          <w:rFonts w:asciiTheme="minorBidi" w:eastAsia="Times New Roman" w:hAnsiTheme="minorBidi"/>
          <w:color w:val="000000" w:themeColor="text1"/>
        </w:rPr>
      </w:pPr>
      <w:r w:rsidRPr="00B36D51">
        <w:rPr>
          <w:rFonts w:asciiTheme="minorBidi" w:eastAsia="Times New Roman" w:hAnsiTheme="minorBidi"/>
          <w:color w:val="000000" w:themeColor="text1"/>
        </w:rPr>
        <w:t>K9 airway is easily visualized when patient is placed lying on stomach/chest. Open mouth and pull t</w:t>
      </w:r>
      <w:r w:rsidR="0010609A">
        <w:rPr>
          <w:rFonts w:asciiTheme="minorBidi" w:eastAsia="Times New Roman" w:hAnsiTheme="minorBidi"/>
          <w:color w:val="000000" w:themeColor="text1"/>
        </w:rPr>
        <w:t>he tongue forward. Airway</w:t>
      </w:r>
      <w:r w:rsidRPr="00B36D51">
        <w:rPr>
          <w:rFonts w:asciiTheme="minorBidi" w:eastAsia="Times New Roman" w:hAnsiTheme="minorBidi"/>
          <w:color w:val="000000" w:themeColor="text1"/>
        </w:rPr>
        <w:t xml:space="preserve"> visualized with human laryngoscope blade depressing the epiglottis. Magill forceps can be used for foreign body airway obstruction.</w:t>
      </w:r>
    </w:p>
    <w:p w14:paraId="06049B40" w14:textId="5170FF5B" w:rsidR="00C3489A" w:rsidRPr="00B36D51" w:rsidRDefault="00C3489A" w:rsidP="009D3DAB">
      <w:pPr>
        <w:numPr>
          <w:ilvl w:val="0"/>
          <w:numId w:val="6"/>
        </w:numPr>
        <w:tabs>
          <w:tab w:val="clear" w:pos="720"/>
          <w:tab w:val="num" w:pos="0"/>
        </w:tabs>
        <w:textAlignment w:val="baseline"/>
        <w:rPr>
          <w:rFonts w:asciiTheme="minorBidi" w:eastAsia="Times New Roman" w:hAnsiTheme="minorBidi"/>
          <w:color w:val="000000" w:themeColor="text1"/>
        </w:rPr>
      </w:pPr>
      <w:r w:rsidRPr="00B36D51">
        <w:rPr>
          <w:rFonts w:asciiTheme="minorBidi" w:eastAsia="Times New Roman" w:hAnsiTheme="minorBidi"/>
          <w:color w:val="000000" w:themeColor="text1"/>
        </w:rPr>
        <w:t xml:space="preserve">If </w:t>
      </w:r>
      <w:r w:rsidR="00852F7C" w:rsidRPr="00B36D51">
        <w:rPr>
          <w:rFonts w:asciiTheme="minorBidi" w:eastAsia="Times New Roman" w:hAnsiTheme="minorBidi"/>
          <w:color w:val="000000" w:themeColor="text1"/>
        </w:rPr>
        <w:t>the dog has respiratory arrest</w:t>
      </w:r>
      <w:r w:rsidRPr="00B36D51">
        <w:rPr>
          <w:rFonts w:asciiTheme="minorBidi" w:eastAsia="Times New Roman" w:hAnsiTheme="minorBidi"/>
          <w:color w:val="000000" w:themeColor="text1"/>
        </w:rPr>
        <w:t>, intubat</w:t>
      </w:r>
      <w:r w:rsidR="00852F7C" w:rsidRPr="00B36D51">
        <w:rPr>
          <w:rFonts w:asciiTheme="minorBidi" w:eastAsia="Times New Roman" w:hAnsiTheme="minorBidi"/>
          <w:color w:val="000000" w:themeColor="text1"/>
        </w:rPr>
        <w:t xml:space="preserve">ion should be followed by </w:t>
      </w:r>
      <w:r w:rsidRPr="00B36D51">
        <w:rPr>
          <w:rFonts w:asciiTheme="minorBidi" w:eastAsia="Times New Roman" w:hAnsiTheme="minorBidi"/>
          <w:color w:val="000000" w:themeColor="text1"/>
        </w:rPr>
        <w:t>ventilat</w:t>
      </w:r>
      <w:r w:rsidR="00852F7C" w:rsidRPr="00B36D51">
        <w:rPr>
          <w:rFonts w:asciiTheme="minorBidi" w:eastAsia="Times New Roman" w:hAnsiTheme="minorBidi"/>
          <w:color w:val="000000" w:themeColor="text1"/>
        </w:rPr>
        <w:t>ion</w:t>
      </w:r>
      <w:r w:rsidRPr="00B36D51">
        <w:rPr>
          <w:rFonts w:asciiTheme="minorBidi" w:eastAsia="Times New Roman" w:hAnsiTheme="minorBidi"/>
          <w:color w:val="000000" w:themeColor="text1"/>
        </w:rPr>
        <w:t xml:space="preserve"> at 6-10 breaths per minute. The a</w:t>
      </w:r>
      <w:r w:rsidR="00852F7C" w:rsidRPr="00B36D51">
        <w:rPr>
          <w:rFonts w:asciiTheme="minorBidi" w:eastAsia="Times New Roman" w:hAnsiTheme="minorBidi"/>
          <w:color w:val="000000" w:themeColor="text1"/>
        </w:rPr>
        <w:t>verage size police dog will require</w:t>
      </w:r>
      <w:r w:rsidR="0010609A">
        <w:rPr>
          <w:rFonts w:asciiTheme="minorBidi" w:eastAsia="Times New Roman" w:hAnsiTheme="minorBidi"/>
          <w:color w:val="000000" w:themeColor="text1"/>
        </w:rPr>
        <w:t xml:space="preserve"> a size 9 or 10 </w:t>
      </w:r>
      <w:r w:rsidRPr="00B36D51">
        <w:rPr>
          <w:rFonts w:asciiTheme="minorBidi" w:eastAsia="Times New Roman" w:hAnsiTheme="minorBidi"/>
          <w:color w:val="000000" w:themeColor="text1"/>
        </w:rPr>
        <w:t xml:space="preserve">endotracheal tube. </w:t>
      </w:r>
      <w:r w:rsidR="00852F7C" w:rsidRPr="00B36D51">
        <w:rPr>
          <w:rFonts w:asciiTheme="minorBidi" w:eastAsia="Times New Roman" w:hAnsiTheme="minorBidi"/>
          <w:color w:val="000000" w:themeColor="text1"/>
        </w:rPr>
        <w:t xml:space="preserve">If intubation is not possible placement of a </w:t>
      </w:r>
      <w:proofErr w:type="gramStart"/>
      <w:r w:rsidR="00852F7C" w:rsidRPr="00B36D51">
        <w:rPr>
          <w:rFonts w:asciiTheme="minorBidi" w:eastAsia="Times New Roman" w:hAnsiTheme="minorBidi"/>
          <w:color w:val="000000" w:themeColor="text1"/>
        </w:rPr>
        <w:t>tight fitting</w:t>
      </w:r>
      <w:proofErr w:type="gramEnd"/>
      <w:r w:rsidR="00852F7C" w:rsidRPr="00B36D51">
        <w:rPr>
          <w:rFonts w:asciiTheme="minorBidi" w:eastAsia="Times New Roman" w:hAnsiTheme="minorBidi"/>
          <w:color w:val="000000" w:themeColor="text1"/>
        </w:rPr>
        <w:t xml:space="preserve"> face mask attached to an </w:t>
      </w:r>
      <w:proofErr w:type="spellStart"/>
      <w:r w:rsidR="00852F7C" w:rsidRPr="00B36D51">
        <w:rPr>
          <w:rFonts w:asciiTheme="minorBidi" w:eastAsia="Times New Roman" w:hAnsiTheme="minorBidi"/>
          <w:color w:val="000000" w:themeColor="text1"/>
        </w:rPr>
        <w:t>ambubag</w:t>
      </w:r>
      <w:proofErr w:type="spellEnd"/>
      <w:r w:rsidR="00852F7C" w:rsidRPr="00B36D51">
        <w:rPr>
          <w:rFonts w:asciiTheme="minorBidi" w:eastAsia="Times New Roman" w:hAnsiTheme="minorBidi"/>
          <w:color w:val="000000" w:themeColor="text1"/>
        </w:rPr>
        <w:t xml:space="preserve"> followed by ventilation may be lifesaving until the reversal is effective.</w:t>
      </w:r>
    </w:p>
    <w:p w14:paraId="03C38358" w14:textId="2164C6E0" w:rsidR="00C3489A" w:rsidRPr="00B36D51" w:rsidRDefault="00C3489A" w:rsidP="009D3DAB">
      <w:pPr>
        <w:numPr>
          <w:ilvl w:val="0"/>
          <w:numId w:val="10"/>
        </w:numPr>
        <w:ind w:left="720"/>
        <w:textAlignment w:val="baseline"/>
        <w:rPr>
          <w:rFonts w:asciiTheme="minorBidi" w:eastAsia="Times New Roman" w:hAnsiTheme="minorBidi"/>
          <w:color w:val="000000" w:themeColor="text1"/>
        </w:rPr>
      </w:pPr>
      <w:r w:rsidRPr="00B36D51">
        <w:rPr>
          <w:rFonts w:asciiTheme="minorBidi" w:eastAsia="Times New Roman" w:hAnsiTheme="minorBidi"/>
          <w:color w:val="000000" w:themeColor="text1"/>
        </w:rPr>
        <w:t xml:space="preserve">Identifying and treating tension pneumothorax. The dog with a tension pneumothorax will have short shallow breathing and rapid deterioration. Tapping either right or left side of the thorax in the dorsal 3rd of the thorax between the </w:t>
      </w:r>
      <w:r w:rsidR="00852F7C" w:rsidRPr="00B36D51">
        <w:rPr>
          <w:rFonts w:asciiTheme="minorBidi" w:eastAsia="Times New Roman" w:hAnsiTheme="minorBidi"/>
          <w:color w:val="000000" w:themeColor="text1"/>
        </w:rPr>
        <w:t xml:space="preserve">7th and 9th intercostal space may be lifesaving. This is the </w:t>
      </w:r>
      <w:r w:rsidRPr="00B36D51">
        <w:rPr>
          <w:rFonts w:asciiTheme="minorBidi" w:eastAsia="Times New Roman" w:hAnsiTheme="minorBidi"/>
          <w:color w:val="000000" w:themeColor="text1"/>
        </w:rPr>
        <w:t xml:space="preserve">same basic technique as in a human. </w:t>
      </w:r>
    </w:p>
    <w:p w14:paraId="7E928096" w14:textId="2EF7630B" w:rsidR="00C3489A" w:rsidRPr="00B36D51" w:rsidRDefault="009D3DAB" w:rsidP="009D3DAB">
      <w:pPr>
        <w:textAlignment w:val="baseline"/>
        <w:rPr>
          <w:rFonts w:asciiTheme="minorBidi" w:eastAsia="Times New Roman" w:hAnsiTheme="minorBidi"/>
          <w:color w:val="000000" w:themeColor="text1"/>
        </w:rPr>
      </w:pPr>
      <w:r>
        <w:rPr>
          <w:rFonts w:asciiTheme="minorBidi" w:eastAsia="Times New Roman" w:hAnsiTheme="minorBidi"/>
          <w:color w:val="000000" w:themeColor="text1"/>
        </w:rPr>
        <w:t xml:space="preserve">D.  </w:t>
      </w:r>
      <w:r w:rsidR="00C3489A" w:rsidRPr="00B36D51">
        <w:rPr>
          <w:rFonts w:asciiTheme="minorBidi" w:eastAsia="Times New Roman" w:hAnsiTheme="minorBidi"/>
          <w:color w:val="000000" w:themeColor="text1"/>
        </w:rPr>
        <w:t xml:space="preserve">Heat Stroke. Rapid cooling with cool (not ice) water should be done at the first suspicion. </w:t>
      </w:r>
      <w:r w:rsidR="00586FD8" w:rsidRPr="00B36D51">
        <w:rPr>
          <w:rFonts w:asciiTheme="minorBidi" w:eastAsia="Times New Roman" w:hAnsiTheme="minorBidi"/>
          <w:color w:val="000000" w:themeColor="text1"/>
        </w:rPr>
        <w:t xml:space="preserve">There is little correlation between core body temperature and heatstroke in working dogs, therefore it is not recommended to struggle with a conscious LEK9 to get a baseline temperature. </w:t>
      </w:r>
      <w:r w:rsidR="00C3489A" w:rsidRPr="00B36D51">
        <w:rPr>
          <w:rFonts w:asciiTheme="minorBidi" w:eastAsia="Times New Roman" w:hAnsiTheme="minorBidi"/>
          <w:color w:val="000000" w:themeColor="text1"/>
        </w:rPr>
        <w:t xml:space="preserve">Cooling for 5-10 minutes can be followed by wet/damp towels placed on the dog during transport. </w:t>
      </w:r>
      <w:r w:rsidR="00852F7C" w:rsidRPr="00B36D51">
        <w:rPr>
          <w:rFonts w:asciiTheme="minorBidi" w:eastAsia="Times New Roman" w:hAnsiTheme="minorBidi"/>
          <w:color w:val="000000" w:themeColor="text1"/>
        </w:rPr>
        <w:t>L</w:t>
      </w:r>
      <w:r w:rsidR="00920611">
        <w:rPr>
          <w:rFonts w:asciiTheme="minorBidi" w:eastAsia="Times New Roman" w:hAnsiTheme="minorBidi"/>
          <w:color w:val="000000" w:themeColor="text1"/>
        </w:rPr>
        <w:t xml:space="preserve">aw enforcement </w:t>
      </w:r>
      <w:r w:rsidR="00852F7C" w:rsidRPr="00B36D51">
        <w:rPr>
          <w:rFonts w:asciiTheme="minorBidi" w:eastAsia="Times New Roman" w:hAnsiTheme="minorBidi"/>
          <w:color w:val="000000" w:themeColor="text1"/>
        </w:rPr>
        <w:t xml:space="preserve">K9s should not be cooled below </w:t>
      </w:r>
      <w:r w:rsidR="00C3489A" w:rsidRPr="00B36D51">
        <w:rPr>
          <w:rFonts w:asciiTheme="minorBidi" w:eastAsia="Times New Roman" w:hAnsiTheme="minorBidi"/>
          <w:color w:val="000000" w:themeColor="text1"/>
        </w:rPr>
        <w:t>103F</w:t>
      </w:r>
      <w:r>
        <w:rPr>
          <w:rFonts w:asciiTheme="minorBidi" w:eastAsia="Times New Roman" w:hAnsiTheme="minorBidi"/>
          <w:color w:val="000000" w:themeColor="text1"/>
        </w:rPr>
        <w:t xml:space="preserve"> if a temperature is available</w:t>
      </w:r>
      <w:r w:rsidR="00586FD8" w:rsidRPr="00B36D51">
        <w:rPr>
          <w:rFonts w:asciiTheme="minorBidi" w:eastAsia="Times New Roman" w:hAnsiTheme="minorBidi"/>
          <w:color w:val="000000" w:themeColor="text1"/>
        </w:rPr>
        <w:t>. C</w:t>
      </w:r>
      <w:r w:rsidR="00C3489A" w:rsidRPr="00B36D51">
        <w:rPr>
          <w:rFonts w:asciiTheme="minorBidi" w:eastAsia="Times New Roman" w:hAnsiTheme="minorBidi"/>
          <w:color w:val="000000" w:themeColor="text1"/>
        </w:rPr>
        <w:t xml:space="preserve">ooling should be stopped during transport or if the dog becomes cold or starts to shiver. </w:t>
      </w:r>
    </w:p>
    <w:p w14:paraId="555BEE7B" w14:textId="77777777" w:rsidR="00C3489A" w:rsidRPr="00B36D51" w:rsidRDefault="00C3489A" w:rsidP="00C3489A">
      <w:pPr>
        <w:rPr>
          <w:rFonts w:asciiTheme="minorBidi" w:eastAsia="Times New Roman" w:hAnsiTheme="minorBidi"/>
          <w:color w:val="000000" w:themeColor="text1"/>
        </w:rPr>
      </w:pPr>
    </w:p>
    <w:p w14:paraId="42D8C56B" w14:textId="77777777" w:rsidR="00C3489A" w:rsidRPr="00B36D51" w:rsidRDefault="00C3489A" w:rsidP="00C3489A">
      <w:pPr>
        <w:jc w:val="center"/>
        <w:rPr>
          <w:rFonts w:asciiTheme="minorBidi" w:eastAsia="Times New Roman" w:hAnsiTheme="minorBidi"/>
          <w:color w:val="000000" w:themeColor="text1"/>
        </w:rPr>
      </w:pPr>
      <w:r w:rsidRPr="00B36D51">
        <w:rPr>
          <w:rFonts w:asciiTheme="minorBidi" w:eastAsia="Times New Roman" w:hAnsiTheme="minorBidi"/>
          <w:color w:val="000000" w:themeColor="text1"/>
        </w:rPr>
        <w:t>Section 3: Records</w:t>
      </w:r>
    </w:p>
    <w:p w14:paraId="111A6075" w14:textId="77777777" w:rsidR="00C3489A" w:rsidRPr="00B36D51" w:rsidRDefault="00C3489A" w:rsidP="00C3489A">
      <w:pPr>
        <w:rPr>
          <w:rFonts w:asciiTheme="minorBidi" w:eastAsia="Times New Roman" w:hAnsiTheme="minorBidi"/>
          <w:color w:val="000000" w:themeColor="text1"/>
        </w:rPr>
      </w:pPr>
    </w:p>
    <w:p w14:paraId="3BF32007" w14:textId="5D49447B" w:rsidR="00C3489A" w:rsidRPr="00B36D51" w:rsidRDefault="00B36D51" w:rsidP="00920611">
      <w:pPr>
        <w:rPr>
          <w:rFonts w:asciiTheme="minorBidi" w:eastAsia="Times New Roman" w:hAnsiTheme="minorBidi"/>
          <w:color w:val="000000" w:themeColor="text1"/>
        </w:rPr>
      </w:pPr>
      <w:r w:rsidRPr="00B36D51">
        <w:rPr>
          <w:rFonts w:asciiTheme="minorBidi" w:eastAsia="Times New Roman" w:hAnsiTheme="minorBidi"/>
          <w:color w:val="000000" w:themeColor="text1"/>
        </w:rPr>
        <w:t>Our Ambulance Service</w:t>
      </w:r>
      <w:r w:rsidR="00920611">
        <w:rPr>
          <w:rFonts w:asciiTheme="minorBidi" w:eastAsia="Times New Roman" w:hAnsiTheme="minorBidi"/>
          <w:color w:val="000000" w:themeColor="text1"/>
        </w:rPr>
        <w:t xml:space="preserve"> (insert name)</w:t>
      </w:r>
      <w:r w:rsidRPr="00B36D51">
        <w:rPr>
          <w:rFonts w:asciiTheme="minorBidi" w:eastAsia="Times New Roman" w:hAnsiTheme="minorBidi"/>
          <w:color w:val="000000" w:themeColor="text1"/>
        </w:rPr>
        <w:t xml:space="preserve"> </w:t>
      </w:r>
      <w:r w:rsidR="00C3489A" w:rsidRPr="00B36D51">
        <w:rPr>
          <w:rFonts w:asciiTheme="minorBidi" w:eastAsia="Times New Roman" w:hAnsiTheme="minorBidi"/>
          <w:color w:val="000000" w:themeColor="text1"/>
        </w:rPr>
        <w:t xml:space="preserve">will provide services to </w:t>
      </w:r>
      <w:r w:rsidRPr="00B36D51">
        <w:rPr>
          <w:rFonts w:asciiTheme="minorBidi" w:eastAsia="Times New Roman" w:hAnsiTheme="minorBidi"/>
          <w:color w:val="000000" w:themeColor="text1"/>
        </w:rPr>
        <w:t>the</w:t>
      </w:r>
      <w:r w:rsidR="00920611">
        <w:rPr>
          <w:rFonts w:asciiTheme="minorBidi" w:eastAsia="Times New Roman" w:hAnsiTheme="minorBidi"/>
          <w:color w:val="000000" w:themeColor="text1"/>
        </w:rPr>
        <w:t xml:space="preserve"> K9 officers free of charge OR payment will be provided by (</w:t>
      </w:r>
      <w:r w:rsidR="00920611" w:rsidRPr="00B36D51">
        <w:rPr>
          <w:rFonts w:asciiTheme="minorBidi" w:eastAsia="Times New Roman" w:hAnsiTheme="minorBidi"/>
          <w:color w:val="000000" w:themeColor="text1"/>
        </w:rPr>
        <w:t>Insert name of responsible police department</w:t>
      </w:r>
      <w:r w:rsidR="00920611">
        <w:rPr>
          <w:rFonts w:asciiTheme="minorBidi" w:eastAsia="Times New Roman" w:hAnsiTheme="minorBidi"/>
          <w:color w:val="000000" w:themeColor="text1"/>
        </w:rPr>
        <w:t>)</w:t>
      </w:r>
      <w:r w:rsidR="00C3489A" w:rsidRPr="00B36D51">
        <w:rPr>
          <w:rFonts w:asciiTheme="minorBidi" w:eastAsia="Times New Roman" w:hAnsiTheme="minorBidi"/>
          <w:color w:val="000000" w:themeColor="text1"/>
        </w:rPr>
        <w:t xml:space="preserve">. A verbal care report to the receiving veterinarian at </w:t>
      </w:r>
      <w:r w:rsidRPr="00B36D51">
        <w:rPr>
          <w:rFonts w:asciiTheme="minorBidi" w:eastAsia="Times New Roman" w:hAnsiTheme="minorBidi"/>
          <w:color w:val="000000" w:themeColor="text1"/>
        </w:rPr>
        <w:t>XX Veterinary Clinic (insert name)</w:t>
      </w:r>
      <w:r w:rsidR="00C3489A" w:rsidRPr="00B36D51">
        <w:rPr>
          <w:rFonts w:asciiTheme="minorBidi" w:eastAsia="Times New Roman" w:hAnsiTheme="minorBidi"/>
          <w:color w:val="000000" w:themeColor="text1"/>
        </w:rPr>
        <w:t xml:space="preserve"> is required on arrival to their facility, and a one-paragraph summary of the incident and care rendered should be emailed after the call to </w:t>
      </w:r>
      <w:r w:rsidRPr="00B36D51">
        <w:rPr>
          <w:rFonts w:asciiTheme="minorBidi" w:eastAsia="Times New Roman" w:hAnsiTheme="minorBidi"/>
          <w:color w:val="000000" w:themeColor="text1"/>
        </w:rPr>
        <w:t xml:space="preserve">the medical director of “Our Ambulance”, Dr. XX </w:t>
      </w:r>
      <w:r w:rsidR="00C3489A" w:rsidRPr="00B36D51">
        <w:rPr>
          <w:rFonts w:asciiTheme="minorBidi" w:eastAsia="Times New Roman" w:hAnsiTheme="minorBidi"/>
          <w:color w:val="000000" w:themeColor="text1"/>
        </w:rPr>
        <w:t>at</w:t>
      </w:r>
      <w:r w:rsidRPr="00B36D51">
        <w:rPr>
          <w:rFonts w:asciiTheme="minorBidi" w:eastAsia="Times New Roman" w:hAnsiTheme="minorBidi"/>
          <w:color w:val="000000" w:themeColor="text1"/>
        </w:rPr>
        <w:t xml:space="preserve"> (insert email address) for ou</w:t>
      </w:r>
      <w:r w:rsidR="00C3489A" w:rsidRPr="00B36D51">
        <w:rPr>
          <w:rFonts w:asciiTheme="minorBidi" w:eastAsia="Times New Roman" w:hAnsiTheme="minorBidi"/>
          <w:color w:val="000000" w:themeColor="text1"/>
        </w:rPr>
        <w:t>r records.</w:t>
      </w:r>
    </w:p>
    <w:p w14:paraId="4DE8BC85" w14:textId="77777777" w:rsidR="00920611" w:rsidRDefault="00920611" w:rsidP="00C3489A">
      <w:pPr>
        <w:rPr>
          <w:rFonts w:asciiTheme="minorBidi" w:eastAsia="Times New Roman" w:hAnsiTheme="minorBidi"/>
          <w:color w:val="000000" w:themeColor="text1"/>
        </w:rPr>
      </w:pPr>
    </w:p>
    <w:p w14:paraId="6D7D2A0B" w14:textId="77777777" w:rsidR="00C3489A" w:rsidRPr="00B36D51" w:rsidRDefault="00C3489A" w:rsidP="00C3489A">
      <w:pPr>
        <w:rPr>
          <w:rFonts w:asciiTheme="minorBidi" w:eastAsia="Times New Roman" w:hAnsiTheme="minorBidi"/>
          <w:color w:val="000000" w:themeColor="text1"/>
        </w:rPr>
      </w:pPr>
      <w:r w:rsidRPr="00B36D51">
        <w:rPr>
          <w:rFonts w:asciiTheme="minorBidi" w:eastAsia="Times New Roman" w:hAnsiTheme="minorBidi"/>
          <w:color w:val="000000" w:themeColor="text1"/>
        </w:rPr>
        <w:t>Signatures:</w:t>
      </w:r>
    </w:p>
    <w:p w14:paraId="4CE0717D" w14:textId="2F5AEAA6" w:rsidR="00C3489A" w:rsidRPr="00B36D51" w:rsidRDefault="00C3489A" w:rsidP="00920611">
      <w:pPr>
        <w:spacing w:after="240"/>
        <w:rPr>
          <w:rFonts w:asciiTheme="minorBidi" w:eastAsia="Times New Roman" w:hAnsiTheme="minorBidi"/>
          <w:color w:val="000000" w:themeColor="text1"/>
        </w:rPr>
      </w:pPr>
      <w:r w:rsidRPr="00B36D51">
        <w:rPr>
          <w:rFonts w:asciiTheme="minorBidi" w:eastAsia="Times New Roman" w:hAnsiTheme="minorBidi"/>
          <w:color w:val="000000" w:themeColor="text1"/>
        </w:rPr>
        <w:br/>
        <w:t>_________________________                _________________________</w:t>
      </w:r>
    </w:p>
    <w:p w14:paraId="02A9D611" w14:textId="0DB2617D" w:rsidR="00C3489A" w:rsidRPr="00B36D51" w:rsidRDefault="00B36D51" w:rsidP="00B36D51">
      <w:pPr>
        <w:rPr>
          <w:rFonts w:asciiTheme="minorBidi" w:eastAsia="Times New Roman" w:hAnsiTheme="minorBidi"/>
          <w:color w:val="000000" w:themeColor="text1"/>
        </w:rPr>
      </w:pPr>
      <w:r w:rsidRPr="00B36D51">
        <w:rPr>
          <w:rFonts w:asciiTheme="minorBidi" w:eastAsia="Times New Roman" w:hAnsiTheme="minorBidi"/>
          <w:color w:val="000000" w:themeColor="text1"/>
        </w:rPr>
        <w:t xml:space="preserve">XX </w:t>
      </w:r>
      <w:r w:rsidR="00C3489A" w:rsidRPr="00B36D51">
        <w:rPr>
          <w:rFonts w:asciiTheme="minorBidi" w:eastAsia="Times New Roman" w:hAnsiTheme="minorBidi"/>
          <w:color w:val="000000" w:themeColor="text1"/>
        </w:rPr>
        <w:t>MD FAEMS               </w:t>
      </w:r>
      <w:r w:rsidR="00920611">
        <w:rPr>
          <w:rFonts w:asciiTheme="minorBidi" w:eastAsia="Times New Roman" w:hAnsiTheme="minorBidi"/>
          <w:color w:val="000000" w:themeColor="text1"/>
        </w:rPr>
        <w:tab/>
      </w:r>
      <w:r w:rsidR="00920611">
        <w:rPr>
          <w:rFonts w:asciiTheme="minorBidi" w:eastAsia="Times New Roman" w:hAnsiTheme="minorBidi"/>
          <w:color w:val="000000" w:themeColor="text1"/>
        </w:rPr>
        <w:tab/>
      </w:r>
      <w:r w:rsidR="00920611">
        <w:rPr>
          <w:rFonts w:asciiTheme="minorBidi" w:eastAsia="Times New Roman" w:hAnsiTheme="minorBidi"/>
          <w:color w:val="000000" w:themeColor="text1"/>
        </w:rPr>
        <w:tab/>
      </w:r>
      <w:r w:rsidRPr="00B36D51">
        <w:rPr>
          <w:rFonts w:asciiTheme="minorBidi" w:eastAsia="Times New Roman" w:hAnsiTheme="minorBidi"/>
          <w:color w:val="000000" w:themeColor="text1"/>
        </w:rPr>
        <w:t xml:space="preserve">XX, </w:t>
      </w:r>
      <w:r w:rsidR="00C3489A" w:rsidRPr="00B36D51">
        <w:rPr>
          <w:rFonts w:asciiTheme="minorBidi" w:eastAsia="Times New Roman" w:hAnsiTheme="minorBidi"/>
          <w:color w:val="000000" w:themeColor="text1"/>
        </w:rPr>
        <w:t>DVM</w:t>
      </w:r>
      <w:r w:rsidR="00013C5A" w:rsidRPr="00B36D51">
        <w:rPr>
          <w:rFonts w:asciiTheme="minorBidi" w:eastAsia="Times New Roman" w:hAnsiTheme="minorBidi"/>
          <w:color w:val="000000" w:themeColor="text1"/>
        </w:rPr>
        <w:t xml:space="preserve">, </w:t>
      </w:r>
      <w:r w:rsidR="00C3489A" w:rsidRPr="00B36D51">
        <w:rPr>
          <w:rFonts w:asciiTheme="minorBidi" w:eastAsia="Times New Roman" w:hAnsiTheme="minorBidi"/>
          <w:color w:val="000000" w:themeColor="text1"/>
        </w:rPr>
        <w:t>DACVECC</w:t>
      </w:r>
    </w:p>
    <w:p w14:paraId="3CB33916" w14:textId="0D1A15E3" w:rsidR="00C3489A" w:rsidRPr="00920611" w:rsidRDefault="00C3489A" w:rsidP="00920611">
      <w:pPr>
        <w:rPr>
          <w:rFonts w:asciiTheme="minorBidi" w:eastAsia="Times New Roman" w:hAnsiTheme="minorBidi"/>
          <w:color w:val="000000" w:themeColor="text1"/>
        </w:rPr>
      </w:pPr>
      <w:r w:rsidRPr="00B36D51">
        <w:rPr>
          <w:rFonts w:asciiTheme="minorBidi" w:eastAsia="Times New Roman" w:hAnsiTheme="minorBidi"/>
          <w:color w:val="000000" w:themeColor="text1"/>
        </w:rPr>
        <w:t xml:space="preserve">Medical Director, </w:t>
      </w:r>
      <w:r w:rsidR="00B36D51" w:rsidRPr="00B36D51">
        <w:rPr>
          <w:rFonts w:asciiTheme="minorBidi" w:eastAsia="Times New Roman" w:hAnsiTheme="minorBidi"/>
          <w:color w:val="000000" w:themeColor="text1"/>
        </w:rPr>
        <w:t xml:space="preserve">Our Ambulance            </w:t>
      </w:r>
      <w:r w:rsidR="00920611">
        <w:rPr>
          <w:rFonts w:asciiTheme="minorBidi" w:eastAsia="Times New Roman" w:hAnsiTheme="minorBidi"/>
          <w:color w:val="000000" w:themeColor="text1"/>
        </w:rPr>
        <w:tab/>
      </w:r>
      <w:r w:rsidR="00B36D51" w:rsidRPr="00B36D51">
        <w:rPr>
          <w:rFonts w:asciiTheme="minorBidi" w:eastAsia="Times New Roman" w:hAnsiTheme="minorBidi"/>
          <w:color w:val="000000" w:themeColor="text1"/>
        </w:rPr>
        <w:t>Veterinary</w:t>
      </w:r>
      <w:r w:rsidRPr="00B36D51">
        <w:rPr>
          <w:rFonts w:asciiTheme="minorBidi" w:eastAsia="Times New Roman" w:hAnsiTheme="minorBidi"/>
          <w:color w:val="000000" w:themeColor="text1"/>
        </w:rPr>
        <w:t xml:space="preserve"> Medical Director</w:t>
      </w:r>
      <w:r w:rsidR="00920611">
        <w:rPr>
          <w:rFonts w:asciiTheme="minorBidi" w:eastAsia="Times New Roman" w:hAnsiTheme="minorBidi"/>
          <w:color w:val="000000" w:themeColor="text1"/>
        </w:rPr>
        <w:t>, XX Clinic</w:t>
      </w:r>
    </w:p>
    <w:sectPr w:rsidR="00C3489A" w:rsidRPr="00920611" w:rsidSect="00D6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imes,Calibri">
    <w:altName w:val="Time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3559"/>
    <w:multiLevelType w:val="multilevel"/>
    <w:tmpl w:val="BA8C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F4CDF"/>
    <w:multiLevelType w:val="hybridMultilevel"/>
    <w:tmpl w:val="29CC02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1120E"/>
    <w:multiLevelType w:val="hybridMultilevel"/>
    <w:tmpl w:val="A1721C02"/>
    <w:lvl w:ilvl="0" w:tplc="F79E0904">
      <w:start w:val="4"/>
      <w:numFmt w:val="upperLetter"/>
      <w:lvlText w:val="%1."/>
      <w:lvlJc w:val="left"/>
      <w:pPr>
        <w:tabs>
          <w:tab w:val="num" w:pos="1440"/>
        </w:tabs>
        <w:ind w:left="1440" w:hanging="360"/>
      </w:pPr>
    </w:lvl>
    <w:lvl w:ilvl="1" w:tplc="30D00226" w:tentative="1">
      <w:start w:val="1"/>
      <w:numFmt w:val="decimal"/>
      <w:lvlText w:val="%2."/>
      <w:lvlJc w:val="left"/>
      <w:pPr>
        <w:tabs>
          <w:tab w:val="num" w:pos="2160"/>
        </w:tabs>
        <w:ind w:left="2160" w:hanging="360"/>
      </w:pPr>
    </w:lvl>
    <w:lvl w:ilvl="2" w:tplc="CFB4E36A" w:tentative="1">
      <w:start w:val="1"/>
      <w:numFmt w:val="decimal"/>
      <w:lvlText w:val="%3."/>
      <w:lvlJc w:val="left"/>
      <w:pPr>
        <w:tabs>
          <w:tab w:val="num" w:pos="2880"/>
        </w:tabs>
        <w:ind w:left="2880" w:hanging="360"/>
      </w:pPr>
    </w:lvl>
    <w:lvl w:ilvl="3" w:tplc="10587086" w:tentative="1">
      <w:start w:val="1"/>
      <w:numFmt w:val="decimal"/>
      <w:lvlText w:val="%4."/>
      <w:lvlJc w:val="left"/>
      <w:pPr>
        <w:tabs>
          <w:tab w:val="num" w:pos="3600"/>
        </w:tabs>
        <w:ind w:left="3600" w:hanging="360"/>
      </w:pPr>
    </w:lvl>
    <w:lvl w:ilvl="4" w:tplc="322C427C" w:tentative="1">
      <w:start w:val="1"/>
      <w:numFmt w:val="decimal"/>
      <w:lvlText w:val="%5."/>
      <w:lvlJc w:val="left"/>
      <w:pPr>
        <w:tabs>
          <w:tab w:val="num" w:pos="4320"/>
        </w:tabs>
        <w:ind w:left="4320" w:hanging="360"/>
      </w:pPr>
    </w:lvl>
    <w:lvl w:ilvl="5" w:tplc="FF3EB592" w:tentative="1">
      <w:start w:val="1"/>
      <w:numFmt w:val="decimal"/>
      <w:lvlText w:val="%6."/>
      <w:lvlJc w:val="left"/>
      <w:pPr>
        <w:tabs>
          <w:tab w:val="num" w:pos="5040"/>
        </w:tabs>
        <w:ind w:left="5040" w:hanging="360"/>
      </w:pPr>
    </w:lvl>
    <w:lvl w:ilvl="6" w:tplc="5AD2C854" w:tentative="1">
      <w:start w:val="1"/>
      <w:numFmt w:val="decimal"/>
      <w:lvlText w:val="%7."/>
      <w:lvlJc w:val="left"/>
      <w:pPr>
        <w:tabs>
          <w:tab w:val="num" w:pos="5760"/>
        </w:tabs>
        <w:ind w:left="5760" w:hanging="360"/>
      </w:pPr>
    </w:lvl>
    <w:lvl w:ilvl="7" w:tplc="C53E7400" w:tentative="1">
      <w:start w:val="1"/>
      <w:numFmt w:val="decimal"/>
      <w:lvlText w:val="%8."/>
      <w:lvlJc w:val="left"/>
      <w:pPr>
        <w:tabs>
          <w:tab w:val="num" w:pos="6480"/>
        </w:tabs>
        <w:ind w:left="6480" w:hanging="360"/>
      </w:pPr>
    </w:lvl>
    <w:lvl w:ilvl="8" w:tplc="C3D2EEFE" w:tentative="1">
      <w:start w:val="1"/>
      <w:numFmt w:val="decimal"/>
      <w:lvlText w:val="%9."/>
      <w:lvlJc w:val="left"/>
      <w:pPr>
        <w:tabs>
          <w:tab w:val="num" w:pos="7200"/>
        </w:tabs>
        <w:ind w:left="7200" w:hanging="360"/>
      </w:pPr>
    </w:lvl>
  </w:abstractNum>
  <w:abstractNum w:abstractNumId="3" w15:restartNumberingAfterBreak="0">
    <w:nsid w:val="3F34000A"/>
    <w:multiLevelType w:val="hybridMultilevel"/>
    <w:tmpl w:val="BDB6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A1BDD"/>
    <w:multiLevelType w:val="hybridMultilevel"/>
    <w:tmpl w:val="DC7E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92359"/>
    <w:multiLevelType w:val="hybridMultilevel"/>
    <w:tmpl w:val="6EFAE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327964"/>
    <w:multiLevelType w:val="hybridMultilevel"/>
    <w:tmpl w:val="BDB6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A01A6"/>
    <w:multiLevelType w:val="multilevel"/>
    <w:tmpl w:val="F51E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346D"/>
    <w:multiLevelType w:val="multilevel"/>
    <w:tmpl w:val="EC88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8"/>
    <w:lvlOverride w:ilvl="0">
      <w:lvl w:ilvl="0">
        <w:numFmt w:val="upperLetter"/>
        <w:lvlText w:val="%1."/>
        <w:lvlJc w:val="left"/>
      </w:lvl>
    </w:lvlOverride>
  </w:num>
  <w:num w:numId="6">
    <w:abstractNumId w:val="7"/>
  </w:num>
  <w:num w:numId="7">
    <w:abstractNumId w:val="2"/>
  </w:num>
  <w:num w:numId="8">
    <w:abstractNumId w:val="2"/>
    <w:lvlOverride w:ilvl="0">
      <w:lvl w:ilvl="0" w:tplc="F79E0904">
        <w:numFmt w:val="upperLetter"/>
        <w:lvlText w:val="%1."/>
        <w:lvlJc w:val="left"/>
      </w:lvl>
    </w:lvlOverride>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23"/>
    <w:rsid w:val="00001A94"/>
    <w:rsid w:val="000024B1"/>
    <w:rsid w:val="00013C5A"/>
    <w:rsid w:val="00030D89"/>
    <w:rsid w:val="000312E0"/>
    <w:rsid w:val="00035C21"/>
    <w:rsid w:val="00041E26"/>
    <w:rsid w:val="00056F83"/>
    <w:rsid w:val="000619CE"/>
    <w:rsid w:val="00084B37"/>
    <w:rsid w:val="0009140D"/>
    <w:rsid w:val="00094078"/>
    <w:rsid w:val="00095778"/>
    <w:rsid w:val="000B5380"/>
    <w:rsid w:val="000D1D8C"/>
    <w:rsid w:val="000E1455"/>
    <w:rsid w:val="000F3FC0"/>
    <w:rsid w:val="0010609A"/>
    <w:rsid w:val="00155E07"/>
    <w:rsid w:val="00173B29"/>
    <w:rsid w:val="00174055"/>
    <w:rsid w:val="00181DAF"/>
    <w:rsid w:val="001B3DE6"/>
    <w:rsid w:val="001B51F9"/>
    <w:rsid w:val="001D1E83"/>
    <w:rsid w:val="001F03F2"/>
    <w:rsid w:val="00234CB7"/>
    <w:rsid w:val="00237562"/>
    <w:rsid w:val="0025085F"/>
    <w:rsid w:val="0025539E"/>
    <w:rsid w:val="00287EC2"/>
    <w:rsid w:val="002A0A81"/>
    <w:rsid w:val="002B22D7"/>
    <w:rsid w:val="002B69CB"/>
    <w:rsid w:val="002D6D95"/>
    <w:rsid w:val="002E63FB"/>
    <w:rsid w:val="003157C4"/>
    <w:rsid w:val="00325423"/>
    <w:rsid w:val="00325E75"/>
    <w:rsid w:val="003348D7"/>
    <w:rsid w:val="00366D99"/>
    <w:rsid w:val="00396083"/>
    <w:rsid w:val="003979FE"/>
    <w:rsid w:val="003C7191"/>
    <w:rsid w:val="003F136C"/>
    <w:rsid w:val="003F5C8E"/>
    <w:rsid w:val="004178A9"/>
    <w:rsid w:val="004402B2"/>
    <w:rsid w:val="00447F6A"/>
    <w:rsid w:val="004847C4"/>
    <w:rsid w:val="004A7D76"/>
    <w:rsid w:val="004B518A"/>
    <w:rsid w:val="004B7307"/>
    <w:rsid w:val="004D5929"/>
    <w:rsid w:val="004F7FB2"/>
    <w:rsid w:val="00504F4C"/>
    <w:rsid w:val="00530432"/>
    <w:rsid w:val="005347EC"/>
    <w:rsid w:val="005370BA"/>
    <w:rsid w:val="00560851"/>
    <w:rsid w:val="0057192A"/>
    <w:rsid w:val="00580186"/>
    <w:rsid w:val="00580EDE"/>
    <w:rsid w:val="0058167B"/>
    <w:rsid w:val="00586FD8"/>
    <w:rsid w:val="00590652"/>
    <w:rsid w:val="00592C78"/>
    <w:rsid w:val="005A7856"/>
    <w:rsid w:val="005B6712"/>
    <w:rsid w:val="005C4DD8"/>
    <w:rsid w:val="005D34ED"/>
    <w:rsid w:val="005E7CA5"/>
    <w:rsid w:val="005F78F8"/>
    <w:rsid w:val="00600519"/>
    <w:rsid w:val="00604B96"/>
    <w:rsid w:val="0061556A"/>
    <w:rsid w:val="00615C2D"/>
    <w:rsid w:val="00627D21"/>
    <w:rsid w:val="0063780F"/>
    <w:rsid w:val="006429FD"/>
    <w:rsid w:val="0064594E"/>
    <w:rsid w:val="00667F00"/>
    <w:rsid w:val="0067207F"/>
    <w:rsid w:val="006959C4"/>
    <w:rsid w:val="00706318"/>
    <w:rsid w:val="00711C0C"/>
    <w:rsid w:val="007158A8"/>
    <w:rsid w:val="00721AD0"/>
    <w:rsid w:val="00735F85"/>
    <w:rsid w:val="00742580"/>
    <w:rsid w:val="00767446"/>
    <w:rsid w:val="00772327"/>
    <w:rsid w:val="007728A2"/>
    <w:rsid w:val="00783FDE"/>
    <w:rsid w:val="00785A97"/>
    <w:rsid w:val="0078796A"/>
    <w:rsid w:val="00796E9B"/>
    <w:rsid w:val="007A758E"/>
    <w:rsid w:val="007B5E18"/>
    <w:rsid w:val="007C4A31"/>
    <w:rsid w:val="00811862"/>
    <w:rsid w:val="008118C5"/>
    <w:rsid w:val="00852F7C"/>
    <w:rsid w:val="008669B2"/>
    <w:rsid w:val="0088633D"/>
    <w:rsid w:val="008868A0"/>
    <w:rsid w:val="008927A0"/>
    <w:rsid w:val="00893615"/>
    <w:rsid w:val="008A1888"/>
    <w:rsid w:val="008A38DD"/>
    <w:rsid w:val="008C75E4"/>
    <w:rsid w:val="0090192D"/>
    <w:rsid w:val="0090296D"/>
    <w:rsid w:val="00920611"/>
    <w:rsid w:val="00922B1C"/>
    <w:rsid w:val="00927FA4"/>
    <w:rsid w:val="0094273C"/>
    <w:rsid w:val="00947143"/>
    <w:rsid w:val="009571AC"/>
    <w:rsid w:val="009630DA"/>
    <w:rsid w:val="009748AF"/>
    <w:rsid w:val="00990036"/>
    <w:rsid w:val="00996305"/>
    <w:rsid w:val="009D3DAB"/>
    <w:rsid w:val="009E526D"/>
    <w:rsid w:val="00A06827"/>
    <w:rsid w:val="00A128E3"/>
    <w:rsid w:val="00A17761"/>
    <w:rsid w:val="00A278E6"/>
    <w:rsid w:val="00A32F15"/>
    <w:rsid w:val="00A34950"/>
    <w:rsid w:val="00A40D1F"/>
    <w:rsid w:val="00A434FF"/>
    <w:rsid w:val="00A43F3C"/>
    <w:rsid w:val="00A64380"/>
    <w:rsid w:val="00AA0755"/>
    <w:rsid w:val="00AA4196"/>
    <w:rsid w:val="00AA7990"/>
    <w:rsid w:val="00AB00C3"/>
    <w:rsid w:val="00B34543"/>
    <w:rsid w:val="00B36D51"/>
    <w:rsid w:val="00B50A8D"/>
    <w:rsid w:val="00B50FCC"/>
    <w:rsid w:val="00B513CF"/>
    <w:rsid w:val="00B529C7"/>
    <w:rsid w:val="00B94BE5"/>
    <w:rsid w:val="00BB633E"/>
    <w:rsid w:val="00BE1A73"/>
    <w:rsid w:val="00BF3036"/>
    <w:rsid w:val="00C16220"/>
    <w:rsid w:val="00C26BD1"/>
    <w:rsid w:val="00C3489A"/>
    <w:rsid w:val="00C661B7"/>
    <w:rsid w:val="00C85FF5"/>
    <w:rsid w:val="00C86507"/>
    <w:rsid w:val="00C91D33"/>
    <w:rsid w:val="00CB0792"/>
    <w:rsid w:val="00D0137A"/>
    <w:rsid w:val="00D12D0A"/>
    <w:rsid w:val="00D34E27"/>
    <w:rsid w:val="00D44C4F"/>
    <w:rsid w:val="00D62288"/>
    <w:rsid w:val="00D7141D"/>
    <w:rsid w:val="00D7396E"/>
    <w:rsid w:val="00D757B2"/>
    <w:rsid w:val="00D81A34"/>
    <w:rsid w:val="00D823EF"/>
    <w:rsid w:val="00DA5996"/>
    <w:rsid w:val="00DB45AE"/>
    <w:rsid w:val="00DC4D94"/>
    <w:rsid w:val="00DD4642"/>
    <w:rsid w:val="00DF371E"/>
    <w:rsid w:val="00E05207"/>
    <w:rsid w:val="00E431D5"/>
    <w:rsid w:val="00E47908"/>
    <w:rsid w:val="00E52558"/>
    <w:rsid w:val="00E5591D"/>
    <w:rsid w:val="00E673A1"/>
    <w:rsid w:val="00EB43A6"/>
    <w:rsid w:val="00EB67CB"/>
    <w:rsid w:val="00EC1D71"/>
    <w:rsid w:val="00EC74E0"/>
    <w:rsid w:val="00EE37CF"/>
    <w:rsid w:val="00EF6993"/>
    <w:rsid w:val="00F10EBC"/>
    <w:rsid w:val="00F51726"/>
    <w:rsid w:val="00F56BD2"/>
    <w:rsid w:val="00F57D1A"/>
    <w:rsid w:val="00F613E2"/>
    <w:rsid w:val="00F8139B"/>
    <w:rsid w:val="00F91963"/>
    <w:rsid w:val="00F94DED"/>
    <w:rsid w:val="00FC0F36"/>
    <w:rsid w:val="00FE5125"/>
    <w:rsid w:val="00FE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BA35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423"/>
    <w:pPr>
      <w:ind w:left="720"/>
      <w:contextualSpacing/>
    </w:pPr>
  </w:style>
  <w:style w:type="paragraph" w:styleId="BalloonText">
    <w:name w:val="Balloon Text"/>
    <w:basedOn w:val="Normal"/>
    <w:link w:val="BalloonTextChar"/>
    <w:uiPriority w:val="99"/>
    <w:semiHidden/>
    <w:unhideWhenUsed/>
    <w:rsid w:val="009748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8AF"/>
    <w:rPr>
      <w:rFonts w:ascii="Times New Roman" w:hAnsi="Times New Roman" w:cs="Times New Roman"/>
      <w:sz w:val="18"/>
      <w:szCs w:val="18"/>
    </w:rPr>
  </w:style>
  <w:style w:type="character" w:styleId="Hyperlink">
    <w:name w:val="Hyperlink"/>
    <w:basedOn w:val="DefaultParagraphFont"/>
    <w:uiPriority w:val="99"/>
    <w:unhideWhenUsed/>
    <w:rsid w:val="0061556A"/>
    <w:rPr>
      <w:color w:val="0563C1" w:themeColor="hyperlink"/>
      <w:u w:val="single"/>
    </w:rPr>
  </w:style>
  <w:style w:type="character" w:customStyle="1" w:styleId="UnresolvedMention1">
    <w:name w:val="Unresolved Mention1"/>
    <w:basedOn w:val="DefaultParagraphFont"/>
    <w:uiPriority w:val="99"/>
    <w:rsid w:val="0078796A"/>
    <w:rPr>
      <w:color w:val="808080"/>
      <w:shd w:val="clear" w:color="auto" w:fill="E6E6E6"/>
    </w:rPr>
  </w:style>
  <w:style w:type="character" w:customStyle="1" w:styleId="apple-converted-space">
    <w:name w:val="apple-converted-space"/>
    <w:basedOn w:val="DefaultParagraphFont"/>
    <w:rsid w:val="001D1E83"/>
  </w:style>
  <w:style w:type="paragraph" w:styleId="NormalWeb">
    <w:name w:val="Normal (Web)"/>
    <w:basedOn w:val="Normal"/>
    <w:uiPriority w:val="99"/>
    <w:unhideWhenUsed/>
    <w:rsid w:val="001D1E8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661B7"/>
    <w:rPr>
      <w:sz w:val="18"/>
      <w:szCs w:val="18"/>
    </w:rPr>
  </w:style>
  <w:style w:type="paragraph" w:styleId="CommentText">
    <w:name w:val="annotation text"/>
    <w:basedOn w:val="Normal"/>
    <w:link w:val="CommentTextChar"/>
    <w:uiPriority w:val="99"/>
    <w:semiHidden/>
    <w:unhideWhenUsed/>
    <w:rsid w:val="00C661B7"/>
  </w:style>
  <w:style w:type="character" w:customStyle="1" w:styleId="CommentTextChar">
    <w:name w:val="Comment Text Char"/>
    <w:basedOn w:val="DefaultParagraphFont"/>
    <w:link w:val="CommentText"/>
    <w:uiPriority w:val="99"/>
    <w:semiHidden/>
    <w:rsid w:val="00C661B7"/>
  </w:style>
  <w:style w:type="paragraph" w:styleId="CommentSubject">
    <w:name w:val="annotation subject"/>
    <w:basedOn w:val="CommentText"/>
    <w:next w:val="CommentText"/>
    <w:link w:val="CommentSubjectChar"/>
    <w:uiPriority w:val="99"/>
    <w:semiHidden/>
    <w:unhideWhenUsed/>
    <w:rsid w:val="00C661B7"/>
    <w:rPr>
      <w:b/>
      <w:bCs/>
      <w:sz w:val="20"/>
      <w:szCs w:val="20"/>
    </w:rPr>
  </w:style>
  <w:style w:type="character" w:customStyle="1" w:styleId="CommentSubjectChar">
    <w:name w:val="Comment Subject Char"/>
    <w:basedOn w:val="CommentTextChar"/>
    <w:link w:val="CommentSubject"/>
    <w:uiPriority w:val="99"/>
    <w:semiHidden/>
    <w:rsid w:val="00C661B7"/>
    <w:rPr>
      <w:b/>
      <w:bCs/>
      <w:sz w:val="20"/>
      <w:szCs w:val="20"/>
    </w:rPr>
  </w:style>
  <w:style w:type="character" w:styleId="FollowedHyperlink">
    <w:name w:val="FollowedHyperlink"/>
    <w:basedOn w:val="DefaultParagraphFont"/>
    <w:uiPriority w:val="99"/>
    <w:semiHidden/>
    <w:unhideWhenUsed/>
    <w:rsid w:val="008A38DD"/>
    <w:rPr>
      <w:color w:val="954F72" w:themeColor="followedHyperlink"/>
      <w:u w:val="single"/>
    </w:rPr>
  </w:style>
  <w:style w:type="character" w:styleId="HTMLCite">
    <w:name w:val="HTML Cite"/>
    <w:basedOn w:val="DefaultParagraphFont"/>
    <w:uiPriority w:val="99"/>
    <w:semiHidden/>
    <w:unhideWhenUsed/>
    <w:rsid w:val="00A12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6034">
      <w:bodyDiv w:val="1"/>
      <w:marLeft w:val="0"/>
      <w:marRight w:val="0"/>
      <w:marTop w:val="0"/>
      <w:marBottom w:val="0"/>
      <w:divBdr>
        <w:top w:val="none" w:sz="0" w:space="0" w:color="auto"/>
        <w:left w:val="none" w:sz="0" w:space="0" w:color="auto"/>
        <w:bottom w:val="none" w:sz="0" w:space="0" w:color="auto"/>
        <w:right w:val="none" w:sz="0" w:space="0" w:color="auto"/>
      </w:divBdr>
    </w:div>
    <w:div w:id="1522085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8455-DB27-4FE2-AD6E-8FAEC5BB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Carle Foundation Hospital</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Ellen Johnson</cp:lastModifiedBy>
  <cp:revision>2</cp:revision>
  <cp:lastPrinted>2018-07-05T21:13:00Z</cp:lastPrinted>
  <dcterms:created xsi:type="dcterms:W3CDTF">2019-03-27T02:06:00Z</dcterms:created>
  <dcterms:modified xsi:type="dcterms:W3CDTF">2019-03-27T02:06:00Z</dcterms:modified>
</cp:coreProperties>
</file>