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3B" w:rsidRPr="00CD521C" w:rsidRDefault="009F2D3B" w:rsidP="009F2D3B">
      <w:pPr>
        <w:pStyle w:val="BodyText"/>
        <w:rPr>
          <w:rFonts w:ascii="Times" w:hAnsi="Times" w:cs="Times New Roman"/>
        </w:rPr>
      </w:pPr>
      <w:r w:rsidRPr="00CD521C">
        <w:rPr>
          <w:rFonts w:ascii="Times" w:hAnsi="Times" w:cs="Times New Roman"/>
        </w:rPr>
        <w:t>Appendix C: Measures of Effectiveness Eliminated in Round 3</w:t>
      </w:r>
    </w:p>
    <w:tbl>
      <w:tblPr>
        <w:tblStyle w:val="LightList"/>
        <w:tblW w:w="8828" w:type="dxa"/>
        <w:tblLook w:val="04A0"/>
      </w:tblPr>
      <w:tblGrid>
        <w:gridCol w:w="6858"/>
        <w:gridCol w:w="882"/>
        <w:gridCol w:w="1088"/>
      </w:tblGrid>
      <w:tr w:rsidR="009F2D3B" w:rsidTr="008F4DD4">
        <w:trPr>
          <w:cnfStyle w:val="100000000000"/>
          <w:trHeight w:val="61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keepNext/>
              <w:keepLines/>
              <w:spacing w:before="200"/>
              <w:outlineLvl w:val="6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hAnsi="Times" w:cs="Times New Roman"/>
                <w:sz w:val="20"/>
                <w:szCs w:val="20"/>
              </w:rPr>
              <w:t>Measure</w:t>
            </w:r>
          </w:p>
        </w:tc>
        <w:tc>
          <w:tcPr>
            <w:tcW w:w="882" w:type="dxa"/>
          </w:tcPr>
          <w:p w:rsidR="009F2D3B" w:rsidRPr="007473BC" w:rsidRDefault="009F2D3B" w:rsidP="008F4DD4">
            <w:pPr>
              <w:pStyle w:val="BodyText"/>
              <w:keepNext/>
              <w:keepLines/>
              <w:spacing w:before="200"/>
              <w:outlineLvl w:val="6"/>
              <w:cnfStyle w:val="100000000000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hAnsi="Times" w:cs="Times New Roman"/>
                <w:sz w:val="20"/>
                <w:szCs w:val="20"/>
              </w:rPr>
              <w:t>Median Score</w:t>
            </w:r>
          </w:p>
        </w:tc>
        <w:tc>
          <w:tcPr>
            <w:tcW w:w="1088" w:type="dxa"/>
          </w:tcPr>
          <w:p w:rsidR="009F2D3B" w:rsidRPr="007473BC" w:rsidRDefault="009F2D3B" w:rsidP="008F4DD4">
            <w:pPr>
              <w:pStyle w:val="BodyText"/>
              <w:keepNext/>
              <w:keepLines/>
              <w:spacing w:before="200"/>
              <w:outlineLvl w:val="6"/>
              <w:cnfStyle w:val="100000000000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hAnsi="Times" w:cs="Times New Roman"/>
                <w:sz w:val="20"/>
                <w:szCs w:val="20"/>
              </w:rPr>
              <w:t>Mean</w:t>
            </w:r>
          </w:p>
        </w:tc>
      </w:tr>
      <w:tr w:rsidR="009F2D3B" w:rsidTr="008F4DD4">
        <w:trPr>
          <w:cnfStyle w:val="000000100000"/>
          <w:trHeight w:val="130"/>
        </w:trPr>
        <w:tc>
          <w:tcPr>
            <w:cnfStyle w:val="001000000000"/>
            <w:tcW w:w="6858" w:type="dxa"/>
          </w:tcPr>
          <w:p w:rsidR="009F2D3B" w:rsidRPr="000D40BE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What is the under-5 mortality rate for patients treated? (# of under-5 deaths / # of under-5 patients cared for / day)</w:t>
            </w:r>
          </w:p>
        </w:tc>
        <w:tc>
          <w:tcPr>
            <w:tcW w:w="882" w:type="dxa"/>
          </w:tcPr>
          <w:p w:rsidR="009F2D3B" w:rsidRPr="009B7944" w:rsidRDefault="009F2D3B" w:rsidP="008F4DD4">
            <w:pPr>
              <w:pStyle w:val="BodyText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3.5</w:t>
            </w:r>
          </w:p>
        </w:tc>
        <w:tc>
          <w:tcPr>
            <w:tcW w:w="1088" w:type="dxa"/>
          </w:tcPr>
          <w:p w:rsidR="009F2D3B" w:rsidRPr="009B7944" w:rsidRDefault="009F2D3B" w:rsidP="008F4DD4">
            <w:pPr>
              <w:pStyle w:val="BodyText"/>
              <w:ind w:left="1282" w:hanging="1282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3.83</w:t>
            </w:r>
          </w:p>
        </w:tc>
      </w:tr>
      <w:tr w:rsidR="009F2D3B" w:rsidTr="008F4DD4">
        <w:trPr>
          <w:trHeight w:val="130"/>
        </w:trPr>
        <w:tc>
          <w:tcPr>
            <w:cnfStyle w:val="001000000000"/>
            <w:tcW w:w="6858" w:type="dxa"/>
          </w:tcPr>
          <w:p w:rsidR="009F2D3B" w:rsidRPr="000D40BE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What rate of open fractures required early debridement? (# patients receiving early debridement / # of patients with open fractures / day)</w:t>
            </w:r>
          </w:p>
        </w:tc>
        <w:tc>
          <w:tcPr>
            <w:tcW w:w="882" w:type="dxa"/>
          </w:tcPr>
          <w:p w:rsidR="009F2D3B" w:rsidRPr="009B7944" w:rsidRDefault="009F2D3B" w:rsidP="008F4DD4">
            <w:pPr>
              <w:pStyle w:val="BodyText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3.5</w:t>
            </w:r>
          </w:p>
        </w:tc>
        <w:tc>
          <w:tcPr>
            <w:tcW w:w="1088" w:type="dxa"/>
          </w:tcPr>
          <w:p w:rsidR="009F2D3B" w:rsidRPr="009B7944" w:rsidRDefault="009F2D3B" w:rsidP="008F4DD4">
            <w:pPr>
              <w:pStyle w:val="BodyText"/>
              <w:ind w:left="1282" w:hanging="1282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3.67</w:t>
            </w:r>
          </w:p>
        </w:tc>
      </w:tr>
      <w:tr w:rsidR="009F2D3B" w:rsidTr="008F4DD4">
        <w:trPr>
          <w:cnfStyle w:val="000000100000"/>
          <w:trHeight w:val="130"/>
        </w:trPr>
        <w:tc>
          <w:tcPr>
            <w:cnfStyle w:val="001000000000"/>
            <w:tcW w:w="6858" w:type="dxa"/>
          </w:tcPr>
          <w:p w:rsidR="009F2D3B" w:rsidRPr="000D40BE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Are social services available?</w:t>
            </w:r>
          </w:p>
        </w:tc>
        <w:tc>
          <w:tcPr>
            <w:tcW w:w="882" w:type="dxa"/>
          </w:tcPr>
          <w:p w:rsidR="009F2D3B" w:rsidRPr="009B7944" w:rsidRDefault="009F2D3B" w:rsidP="008F4DD4">
            <w:pPr>
              <w:pStyle w:val="BodyText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3.5</w:t>
            </w:r>
          </w:p>
        </w:tc>
        <w:tc>
          <w:tcPr>
            <w:tcW w:w="1088" w:type="dxa"/>
          </w:tcPr>
          <w:p w:rsidR="009F2D3B" w:rsidRPr="009B7944" w:rsidRDefault="009F2D3B" w:rsidP="008F4DD4">
            <w:pPr>
              <w:pStyle w:val="BodyText"/>
              <w:ind w:left="1282" w:hanging="1282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3.46</w:t>
            </w:r>
          </w:p>
        </w:tc>
      </w:tr>
      <w:tr w:rsidR="009F2D3B" w:rsidTr="008F4DD4">
        <w:trPr>
          <w:trHeight w:val="130"/>
        </w:trPr>
        <w:tc>
          <w:tcPr>
            <w:cnfStyle w:val="001000000000"/>
            <w:tcW w:w="6858" w:type="dxa"/>
          </w:tcPr>
          <w:p w:rsidR="009F2D3B" w:rsidRPr="000D40BE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 xml:space="preserve">What </w:t>
            </w:r>
            <w:proofErr w:type="gramStart"/>
            <w:r w:rsidRPr="00663BBA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rate of cases are</w:t>
            </w:r>
            <w:proofErr w:type="gramEnd"/>
            <w:r w:rsidRPr="00663BBA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 xml:space="preserve"> being treated for non-traumatic conditions? (# of patients treated for non-traumatic condition / # of patients evaluated / day)</w:t>
            </w:r>
          </w:p>
        </w:tc>
        <w:tc>
          <w:tcPr>
            <w:tcW w:w="882" w:type="dxa"/>
          </w:tcPr>
          <w:p w:rsidR="009F2D3B" w:rsidRPr="009B7944" w:rsidRDefault="009F2D3B" w:rsidP="008F4DD4">
            <w:pPr>
              <w:pStyle w:val="BodyText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9B7944" w:rsidRDefault="009F2D3B" w:rsidP="008F4DD4">
            <w:pPr>
              <w:pStyle w:val="BodyText"/>
              <w:ind w:left="1282" w:hanging="1282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3.54</w:t>
            </w:r>
          </w:p>
        </w:tc>
      </w:tr>
      <w:tr w:rsidR="009F2D3B" w:rsidTr="008F4DD4">
        <w:trPr>
          <w:cnfStyle w:val="000000100000"/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What is the rate of surgical procedures (minor, moderate, severe)? (# of procedures of each type / # of patients evaluated / day)</w:t>
            </w:r>
          </w:p>
        </w:tc>
        <w:tc>
          <w:tcPr>
            <w:tcW w:w="882" w:type="dxa"/>
          </w:tcPr>
          <w:p w:rsidR="009F2D3B" w:rsidRPr="007F4CAE" w:rsidRDefault="009F2D3B" w:rsidP="008F4DD4">
            <w:pPr>
              <w:pStyle w:val="BodyText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7F4CAE" w:rsidRDefault="009F2D3B" w:rsidP="008F4DD4">
            <w:pPr>
              <w:pStyle w:val="BodyText"/>
              <w:ind w:left="1282" w:hanging="1282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3.54</w:t>
            </w:r>
          </w:p>
        </w:tc>
      </w:tr>
      <w:tr w:rsidR="009F2D3B" w:rsidTr="008F4DD4">
        <w:trPr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What rate of your staff needed to be evacuated from the treatment site and why? (# of evacuated staff / # of staff on site midweek / week)</w:t>
            </w:r>
          </w:p>
        </w:tc>
        <w:tc>
          <w:tcPr>
            <w:tcW w:w="882" w:type="dxa"/>
          </w:tcPr>
          <w:p w:rsidR="009F2D3B" w:rsidRPr="007F4CAE" w:rsidRDefault="009F2D3B" w:rsidP="008F4DD4">
            <w:pPr>
              <w:pStyle w:val="BodyText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7F4CAE" w:rsidRDefault="009F2D3B" w:rsidP="008F4DD4">
            <w:pPr>
              <w:pStyle w:val="BodyText"/>
              <w:ind w:left="1282" w:hanging="1282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3.54</w:t>
            </w:r>
          </w:p>
        </w:tc>
      </w:tr>
      <w:tr w:rsidR="009F2D3B" w:rsidTr="008F4DD4">
        <w:trPr>
          <w:cnfStyle w:val="000000100000"/>
          <w:trHeight w:val="130"/>
        </w:trPr>
        <w:tc>
          <w:tcPr>
            <w:cnfStyle w:val="001000000000"/>
            <w:tcW w:w="6858" w:type="dxa"/>
          </w:tcPr>
          <w:p w:rsidR="009F2D3B" w:rsidRPr="000D40BE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 xml:space="preserve">What </w:t>
            </w:r>
            <w:proofErr w:type="gramStart"/>
            <w:r w:rsidRPr="007473BC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rate of patients with a communicable disease (airborne, droplet, contact) are</w:t>
            </w:r>
            <w:proofErr w:type="gramEnd"/>
            <w:r w:rsidRPr="007473BC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 xml:space="preserve"> hospitalized in an isolation setting? (# of patients in isolation / # of patients with transmissible infection / day)</w:t>
            </w:r>
          </w:p>
        </w:tc>
        <w:tc>
          <w:tcPr>
            <w:tcW w:w="882" w:type="dxa"/>
          </w:tcPr>
          <w:p w:rsidR="009F2D3B" w:rsidRPr="009B7944" w:rsidRDefault="009F2D3B" w:rsidP="008F4DD4">
            <w:pPr>
              <w:pStyle w:val="BodyText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9B7944" w:rsidRDefault="009F2D3B" w:rsidP="008F4DD4">
            <w:pPr>
              <w:pStyle w:val="BodyText"/>
              <w:ind w:left="1282" w:hanging="1282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3.50</w:t>
            </w:r>
          </w:p>
        </w:tc>
      </w:tr>
      <w:tr w:rsidR="009F2D3B" w:rsidTr="008F4DD4">
        <w:trPr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What percent of providers have been trained in the current system of triage?</w:t>
            </w:r>
          </w:p>
        </w:tc>
        <w:tc>
          <w:tcPr>
            <w:tcW w:w="882" w:type="dxa"/>
          </w:tcPr>
          <w:p w:rsidR="009F2D3B" w:rsidRPr="00663BBA" w:rsidRDefault="009F2D3B" w:rsidP="008F4DD4">
            <w:pPr>
              <w:pStyle w:val="BodyText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663BBA" w:rsidRDefault="009F2D3B" w:rsidP="008F4DD4">
            <w:pPr>
              <w:pStyle w:val="BodyText"/>
              <w:ind w:left="1282" w:hanging="1282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3.50</w:t>
            </w:r>
          </w:p>
        </w:tc>
      </w:tr>
      <w:tr w:rsidR="009F2D3B" w:rsidTr="008F4DD4">
        <w:trPr>
          <w:cnfStyle w:val="000000100000"/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 xml:space="preserve">What </w:t>
            </w:r>
            <w:proofErr w:type="gramStart"/>
            <w:r w:rsidRPr="007473BC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rate of patients need</w:t>
            </w:r>
            <w:proofErr w:type="gramEnd"/>
            <w:r w:rsidRPr="007473BC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 xml:space="preserve"> treatment for orthopedic injury? (# of patients with a new orthopedic injury / # of patients newly evaluated / day)</w:t>
            </w:r>
          </w:p>
        </w:tc>
        <w:tc>
          <w:tcPr>
            <w:tcW w:w="882" w:type="dxa"/>
          </w:tcPr>
          <w:p w:rsidR="009F2D3B" w:rsidRPr="00663BBA" w:rsidRDefault="009F2D3B" w:rsidP="008F4DD4">
            <w:pPr>
              <w:pStyle w:val="BodyText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663BBA" w:rsidRDefault="009F2D3B" w:rsidP="008F4DD4">
            <w:pPr>
              <w:pStyle w:val="BodyText"/>
              <w:ind w:left="1282" w:hanging="1282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3.46</w:t>
            </w:r>
          </w:p>
        </w:tc>
      </w:tr>
      <w:tr w:rsidR="009F2D3B" w:rsidTr="008F4DD4">
        <w:trPr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What is the age specific morbidity rate? (# of those within age group with a medical visit / # within age group within catchment area / day)</w:t>
            </w:r>
          </w:p>
        </w:tc>
        <w:tc>
          <w:tcPr>
            <w:tcW w:w="882" w:type="dxa"/>
          </w:tcPr>
          <w:p w:rsidR="009F2D3B" w:rsidRPr="00663BBA" w:rsidRDefault="009F2D3B" w:rsidP="008F4DD4">
            <w:pPr>
              <w:pStyle w:val="BodyText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663BBA" w:rsidRDefault="009F2D3B" w:rsidP="008F4DD4">
            <w:pPr>
              <w:pStyle w:val="BodyText"/>
              <w:ind w:left="1282" w:hanging="1282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3.46</w:t>
            </w:r>
          </w:p>
        </w:tc>
      </w:tr>
      <w:tr w:rsidR="009F2D3B" w:rsidTr="008F4DD4">
        <w:trPr>
          <w:cnfStyle w:val="000000100000"/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What is the rate of distribution of matched blood products? (# of matched blood units transfused / # of blood units requested / day)</w:t>
            </w:r>
          </w:p>
        </w:tc>
        <w:tc>
          <w:tcPr>
            <w:tcW w:w="882" w:type="dxa"/>
          </w:tcPr>
          <w:p w:rsidR="009F2D3B" w:rsidRPr="00663BBA" w:rsidRDefault="009F2D3B" w:rsidP="008F4DD4">
            <w:pPr>
              <w:pStyle w:val="BodyText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663BBA" w:rsidRDefault="009F2D3B" w:rsidP="008F4DD4">
            <w:pPr>
              <w:pStyle w:val="BodyText"/>
              <w:ind w:left="1282" w:hanging="1282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3.42</w:t>
            </w:r>
          </w:p>
        </w:tc>
      </w:tr>
      <w:tr w:rsidR="009F2D3B" w:rsidTr="008F4DD4">
        <w:trPr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What is the rate of hospitalized amputations? (# of patients receiving amputation / # of patients treated / day)</w:t>
            </w:r>
          </w:p>
        </w:tc>
        <w:tc>
          <w:tcPr>
            <w:tcW w:w="882" w:type="dxa"/>
          </w:tcPr>
          <w:p w:rsidR="009F2D3B" w:rsidRPr="00663BBA" w:rsidRDefault="009F2D3B" w:rsidP="008F4DD4">
            <w:pPr>
              <w:pStyle w:val="BodyText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663BBA" w:rsidRDefault="009F2D3B" w:rsidP="008F4DD4">
            <w:pPr>
              <w:pStyle w:val="BodyText"/>
              <w:ind w:left="1282" w:hanging="1282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3.38</w:t>
            </w:r>
          </w:p>
        </w:tc>
      </w:tr>
      <w:tr w:rsidR="009F2D3B" w:rsidTr="008F4DD4">
        <w:trPr>
          <w:cnfStyle w:val="000000100000"/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Are mental health services available?</w:t>
            </w:r>
          </w:p>
        </w:tc>
        <w:tc>
          <w:tcPr>
            <w:tcW w:w="882" w:type="dxa"/>
          </w:tcPr>
          <w:p w:rsidR="009F2D3B" w:rsidRPr="00663BBA" w:rsidRDefault="009F2D3B" w:rsidP="008F4DD4">
            <w:pPr>
              <w:pStyle w:val="BodyText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663BBA" w:rsidRDefault="009F2D3B" w:rsidP="008F4DD4">
            <w:pPr>
              <w:pStyle w:val="BodyText"/>
              <w:ind w:left="1282" w:hanging="1282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663BBA">
              <w:rPr>
                <w:rFonts w:ascii="Times" w:eastAsia="Times New Roman" w:hAnsi="Times" w:cs="Microsoft Sans Serif"/>
                <w:sz w:val="20"/>
                <w:szCs w:val="20"/>
              </w:rPr>
              <w:t>3.38</w:t>
            </w:r>
          </w:p>
        </w:tc>
      </w:tr>
      <w:tr w:rsidR="009F2D3B" w:rsidTr="008F4DD4">
        <w:trPr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What is the rate of limb amputation? (# of amputations / # of identified limb threatening injuries evaluated / day)</w:t>
            </w:r>
          </w:p>
        </w:tc>
        <w:tc>
          <w:tcPr>
            <w:tcW w:w="882" w:type="dxa"/>
          </w:tcPr>
          <w:p w:rsidR="009F2D3B" w:rsidRPr="00663BBA" w:rsidRDefault="009F2D3B" w:rsidP="008F4DD4">
            <w:pPr>
              <w:pStyle w:val="BodyText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663BBA" w:rsidRDefault="009F2D3B" w:rsidP="008F4DD4">
            <w:pPr>
              <w:pStyle w:val="BodyText"/>
              <w:ind w:left="1282" w:hanging="1282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3.38</w:t>
            </w:r>
          </w:p>
        </w:tc>
      </w:tr>
      <w:tr w:rsidR="009F2D3B" w:rsidTr="008F4DD4">
        <w:trPr>
          <w:cnfStyle w:val="000000100000"/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Are milk supplies available for infants?</w:t>
            </w:r>
          </w:p>
        </w:tc>
        <w:tc>
          <w:tcPr>
            <w:tcW w:w="882" w:type="dxa"/>
          </w:tcPr>
          <w:p w:rsidR="009F2D3B" w:rsidRPr="00663BBA" w:rsidRDefault="009F2D3B" w:rsidP="008F4DD4">
            <w:pPr>
              <w:pStyle w:val="BodyText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663BBA" w:rsidRDefault="009F2D3B" w:rsidP="008F4DD4">
            <w:pPr>
              <w:pStyle w:val="BodyText"/>
              <w:ind w:left="1282" w:hanging="1282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3.33</w:t>
            </w:r>
          </w:p>
        </w:tc>
      </w:tr>
      <w:tr w:rsidR="009F2D3B" w:rsidTr="008F4DD4">
        <w:trPr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Are local emergency activation protocols or MOUs for blood use incorporated into response plans?</w:t>
            </w:r>
          </w:p>
        </w:tc>
        <w:tc>
          <w:tcPr>
            <w:tcW w:w="882" w:type="dxa"/>
          </w:tcPr>
          <w:p w:rsidR="009F2D3B" w:rsidRPr="00663BBA" w:rsidRDefault="009F2D3B" w:rsidP="008F4DD4">
            <w:pPr>
              <w:pStyle w:val="BodyText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663BBA" w:rsidRDefault="009F2D3B" w:rsidP="008F4DD4">
            <w:pPr>
              <w:pStyle w:val="BodyText"/>
              <w:ind w:left="1282" w:hanging="1282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3.29</w:t>
            </w:r>
          </w:p>
        </w:tc>
      </w:tr>
      <w:tr w:rsidR="009F2D3B" w:rsidTr="008F4DD4">
        <w:trPr>
          <w:cnfStyle w:val="000000100000"/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 xml:space="preserve">What </w:t>
            </w:r>
            <w:proofErr w:type="gramStart"/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rate of patients are</w:t>
            </w:r>
            <w:proofErr w:type="gramEnd"/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 xml:space="preserve"> presenting with behavioral health concerns? (# of patients identified with a behavioral concern as the sole diagnosis / # of patients treated for any condition / day)</w:t>
            </w:r>
          </w:p>
        </w:tc>
        <w:tc>
          <w:tcPr>
            <w:tcW w:w="882" w:type="dxa"/>
          </w:tcPr>
          <w:p w:rsidR="009F2D3B" w:rsidRPr="00663BBA" w:rsidRDefault="009F2D3B" w:rsidP="008F4DD4">
            <w:pPr>
              <w:pStyle w:val="BodyText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663BBA" w:rsidRDefault="009F2D3B" w:rsidP="008F4DD4">
            <w:pPr>
              <w:pStyle w:val="BodyText"/>
              <w:ind w:left="1282" w:hanging="1282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3.17</w:t>
            </w:r>
          </w:p>
        </w:tc>
      </w:tr>
      <w:tr w:rsidR="009F2D3B" w:rsidTr="008F4DD4">
        <w:trPr>
          <w:trHeight w:val="130"/>
        </w:trPr>
        <w:tc>
          <w:tcPr>
            <w:cnfStyle w:val="001000000000"/>
            <w:tcW w:w="6858" w:type="dxa"/>
          </w:tcPr>
          <w:p w:rsidR="009F2D3B" w:rsidRPr="007473BC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What is the rate of provision of mental health resources for children? (# of children receiving mental health resources / # of children screened for mental health concern / day)</w:t>
            </w:r>
          </w:p>
        </w:tc>
        <w:tc>
          <w:tcPr>
            <w:tcW w:w="882" w:type="dxa"/>
          </w:tcPr>
          <w:p w:rsidR="009F2D3B" w:rsidRPr="00663BBA" w:rsidRDefault="009F2D3B" w:rsidP="008F4DD4">
            <w:pPr>
              <w:pStyle w:val="BodyText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663BBA" w:rsidRDefault="009F2D3B" w:rsidP="008F4DD4">
            <w:pPr>
              <w:pStyle w:val="BodyText"/>
              <w:ind w:left="1282" w:hanging="1282"/>
              <w:cnfStyle w:val="0000000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3.00</w:t>
            </w:r>
          </w:p>
        </w:tc>
      </w:tr>
      <w:tr w:rsidR="009F2D3B" w:rsidTr="008F4DD4">
        <w:trPr>
          <w:cnfStyle w:val="000000100000"/>
          <w:trHeight w:val="130"/>
        </w:trPr>
        <w:tc>
          <w:tcPr>
            <w:cnfStyle w:val="001000000000"/>
            <w:tcW w:w="6858" w:type="dxa"/>
          </w:tcPr>
          <w:p w:rsidR="009F2D3B" w:rsidRPr="000D40BE" w:rsidRDefault="009F2D3B" w:rsidP="008F4DD4">
            <w:pPr>
              <w:pStyle w:val="BodyText"/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Microsoft Sans Serif"/>
                <w:b w:val="0"/>
                <w:sz w:val="20"/>
                <w:szCs w:val="20"/>
              </w:rPr>
              <w:t>What is the number of pregnant women being treated? (# of females aged 15-45 identified as pregnant / # of females aged 15-45 evaluated / day)</w:t>
            </w:r>
          </w:p>
        </w:tc>
        <w:tc>
          <w:tcPr>
            <w:tcW w:w="882" w:type="dxa"/>
          </w:tcPr>
          <w:p w:rsidR="009F2D3B" w:rsidRPr="009B7944" w:rsidRDefault="009F2D3B" w:rsidP="008F4DD4">
            <w:pPr>
              <w:pStyle w:val="BodyText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9F2D3B" w:rsidRPr="009B7944" w:rsidRDefault="009F2D3B" w:rsidP="008F4DD4">
            <w:pPr>
              <w:pStyle w:val="BodyText"/>
              <w:ind w:left="1282" w:hanging="1282"/>
              <w:cnfStyle w:val="000000100000"/>
              <w:rPr>
                <w:rFonts w:ascii="Times" w:eastAsia="Times New Roman" w:hAnsi="Times" w:cs="Microsoft Sans Serif"/>
                <w:sz w:val="20"/>
                <w:szCs w:val="20"/>
              </w:rPr>
            </w:pPr>
            <w:r w:rsidRPr="009B7944">
              <w:rPr>
                <w:rFonts w:ascii="Times" w:eastAsia="Times New Roman" w:hAnsi="Times" w:cs="Microsoft Sans Serif"/>
                <w:sz w:val="20"/>
                <w:szCs w:val="20"/>
              </w:rPr>
              <w:t>2.88</w:t>
            </w:r>
          </w:p>
        </w:tc>
      </w:tr>
    </w:tbl>
    <w:p w:rsidR="00430F99" w:rsidRPr="009F2D3B" w:rsidRDefault="009F2D3B" w:rsidP="009F2D3B">
      <w:pPr>
        <w:pStyle w:val="BodyText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Mode score for all of the above measures was 3; </w:t>
      </w:r>
      <w:r w:rsidRPr="000033D5">
        <w:rPr>
          <w:rFonts w:ascii="Times" w:hAnsi="Times" w:cs="Times New Roman"/>
        </w:rPr>
        <w:t xml:space="preserve">MOU: </w:t>
      </w:r>
      <w:r>
        <w:rPr>
          <w:rFonts w:ascii="Times" w:hAnsi="Times" w:cs="Times New Roman"/>
        </w:rPr>
        <w:t>memorandum of understanding</w:t>
      </w:r>
      <w:bookmarkStart w:id="0" w:name="_GoBack"/>
      <w:bookmarkEnd w:id="0"/>
    </w:p>
    <w:sectPr w:rsidR="00430F99" w:rsidRPr="009F2D3B" w:rsidSect="00430F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9F2D3B"/>
    <w:rsid w:val="00293683"/>
    <w:rsid w:val="00427A62"/>
    <w:rsid w:val="00430F99"/>
    <w:rsid w:val="00685562"/>
    <w:rsid w:val="009F2D3B"/>
    <w:rsid w:val="00E6527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6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F2D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2D3B"/>
    <w:rPr>
      <w:sz w:val="24"/>
      <w:szCs w:val="24"/>
    </w:rPr>
  </w:style>
  <w:style w:type="table" w:styleId="LightList">
    <w:name w:val="Light List"/>
    <w:basedOn w:val="TableNormal"/>
    <w:uiPriority w:val="61"/>
    <w:rsid w:val="009F2D3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6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F2D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2D3B"/>
    <w:rPr>
      <w:sz w:val="24"/>
      <w:szCs w:val="24"/>
    </w:rPr>
  </w:style>
  <w:style w:type="table" w:styleId="LightList">
    <w:name w:val="Light List"/>
    <w:basedOn w:val="TableNormal"/>
    <w:uiPriority w:val="61"/>
    <w:rsid w:val="009F2D3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>TCH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Ellen</cp:lastModifiedBy>
  <cp:revision>2</cp:revision>
  <dcterms:created xsi:type="dcterms:W3CDTF">2014-08-11T15:37:00Z</dcterms:created>
  <dcterms:modified xsi:type="dcterms:W3CDTF">2014-08-11T15:37:00Z</dcterms:modified>
</cp:coreProperties>
</file>