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1A66" w14:textId="782BAA50" w:rsidR="00A62421" w:rsidRPr="00412708" w:rsidRDefault="00A81C35" w:rsidP="00412708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412708">
        <w:rPr>
          <w:rFonts w:ascii="Arial" w:hAnsi="Arial" w:cs="Arial"/>
          <w:b/>
          <w:sz w:val="20"/>
          <w:szCs w:val="20"/>
        </w:rPr>
        <w:t xml:space="preserve">Sources of normative data for </w:t>
      </w:r>
      <w:r w:rsidR="0087372F" w:rsidRPr="00412708">
        <w:rPr>
          <w:rFonts w:ascii="Arial" w:hAnsi="Arial" w:cs="Arial"/>
          <w:b/>
          <w:sz w:val="20"/>
          <w:szCs w:val="20"/>
        </w:rPr>
        <w:t>neuropsychological assessment</w:t>
      </w:r>
      <w:r w:rsidR="003B372C" w:rsidRPr="0041270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2448"/>
        <w:gridCol w:w="6101"/>
      </w:tblGrid>
      <w:tr w:rsidR="00A81C35" w:rsidRPr="00412708" w14:paraId="76801A6E" w14:textId="77777777" w:rsidTr="00412708">
        <w:trPr>
          <w:trHeight w:val="451"/>
          <w:jc w:val="center"/>
        </w:trPr>
        <w:tc>
          <w:tcPr>
            <w:tcW w:w="2448" w:type="dxa"/>
          </w:tcPr>
          <w:p w14:paraId="76801A68" w14:textId="77777777" w:rsidR="00A81C35" w:rsidRPr="00412708" w:rsidRDefault="00A81C35" w:rsidP="008737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08">
              <w:rPr>
                <w:rFonts w:ascii="Arial" w:hAnsi="Arial" w:cs="Arial"/>
                <w:b/>
                <w:bCs/>
                <w:sz w:val="20"/>
                <w:szCs w:val="20"/>
              </w:rPr>
              <w:t>NP Test</w:t>
            </w:r>
          </w:p>
          <w:p w14:paraId="76801A69" w14:textId="77777777" w:rsidR="00A81C35" w:rsidRPr="00412708" w:rsidRDefault="00A81C35" w:rsidP="0087372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7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</w:tcPr>
          <w:p w14:paraId="76801A6D" w14:textId="77777777" w:rsidR="00A81C35" w:rsidRPr="00412708" w:rsidRDefault="00A81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708">
              <w:rPr>
                <w:rFonts w:ascii="Arial" w:hAnsi="Arial" w:cs="Arial"/>
                <w:b/>
                <w:sz w:val="20"/>
                <w:szCs w:val="20"/>
              </w:rPr>
              <w:t>Source of the normative data</w:t>
            </w:r>
          </w:p>
        </w:tc>
      </w:tr>
      <w:tr w:rsidR="00A81C35" w:rsidRPr="00412708" w14:paraId="76801A73" w14:textId="77777777" w:rsidTr="00412708">
        <w:trPr>
          <w:trHeight w:val="291"/>
          <w:jc w:val="center"/>
        </w:trPr>
        <w:tc>
          <w:tcPr>
            <w:tcW w:w="2448" w:type="dxa"/>
          </w:tcPr>
          <w:p w14:paraId="76801A6F" w14:textId="6F5D695E" w:rsidR="00A81C35" w:rsidRPr="00412708" w:rsidRDefault="00A81C35" w:rsidP="00873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Trail making A</w:t>
            </w:r>
            <w:r w:rsidR="00D06979" w:rsidRPr="00412708">
              <w:rPr>
                <w:rFonts w:ascii="Arial" w:hAnsi="Arial" w:cs="Arial"/>
                <w:sz w:val="20"/>
                <w:szCs w:val="20"/>
              </w:rPr>
              <w:t xml:space="preserve"> &amp;B</w:t>
            </w:r>
          </w:p>
        </w:tc>
        <w:tc>
          <w:tcPr>
            <w:tcW w:w="6101" w:type="dxa"/>
          </w:tcPr>
          <w:p w14:paraId="76801A72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Tombaugh T. Trail Making Test A and B: Normative data stratified by age and education. Archives of Clinical Neuropsychology 2004</w:t>
            </w:r>
            <w:proofErr w:type="gramStart"/>
            <w:r w:rsidRPr="00412708">
              <w:rPr>
                <w:rFonts w:ascii="Arial" w:hAnsi="Arial" w:cs="Arial"/>
                <w:sz w:val="20"/>
                <w:szCs w:val="20"/>
              </w:rPr>
              <w:t>;19</w:t>
            </w:r>
            <w:proofErr w:type="gramEnd"/>
            <w:r w:rsidRPr="00412708">
              <w:rPr>
                <w:rFonts w:ascii="Arial" w:hAnsi="Arial" w:cs="Arial"/>
                <w:sz w:val="20"/>
                <w:szCs w:val="20"/>
              </w:rPr>
              <w:t>(2):203-214.</w:t>
            </w:r>
          </w:p>
        </w:tc>
      </w:tr>
      <w:tr w:rsidR="00A81C35" w:rsidRPr="00412708" w14:paraId="76801A7D" w14:textId="77777777" w:rsidTr="00412708">
        <w:trPr>
          <w:trHeight w:val="217"/>
          <w:jc w:val="center"/>
        </w:trPr>
        <w:tc>
          <w:tcPr>
            <w:tcW w:w="2448" w:type="dxa"/>
          </w:tcPr>
          <w:p w14:paraId="76801A79" w14:textId="12CD533A" w:rsidR="00A81C35" w:rsidRPr="00412708" w:rsidRDefault="007208D2" w:rsidP="008737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708">
              <w:rPr>
                <w:rFonts w:ascii="Arial" w:hAnsi="Arial" w:cs="Arial"/>
                <w:bCs/>
                <w:sz w:val="20"/>
                <w:szCs w:val="20"/>
              </w:rPr>
              <w:t>COWA</w:t>
            </w:r>
            <w:r w:rsidR="00412708" w:rsidRPr="0041270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12708" w:rsidRPr="00412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708" w:rsidRPr="00412708">
              <w:rPr>
                <w:rFonts w:ascii="Arial" w:hAnsi="Arial" w:cs="Arial"/>
                <w:sz w:val="20"/>
                <w:szCs w:val="20"/>
              </w:rPr>
              <w:t>Controlled Oral Word Association test</w:t>
            </w:r>
          </w:p>
        </w:tc>
        <w:tc>
          <w:tcPr>
            <w:tcW w:w="6101" w:type="dxa"/>
          </w:tcPr>
          <w:p w14:paraId="76801A7C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Tombaugh TN. Normative Data Stratified by Age and Education for Two Measures of Verbal Fluency: FAS and Animal Naming. Archives of clinical neuropsychology 1999; 14(2):167.</w:t>
            </w:r>
          </w:p>
        </w:tc>
      </w:tr>
      <w:tr w:rsidR="00A81C35" w:rsidRPr="00412708" w14:paraId="76801A8C" w14:textId="77777777" w:rsidTr="00412708">
        <w:trPr>
          <w:trHeight w:val="233"/>
          <w:jc w:val="center"/>
        </w:trPr>
        <w:tc>
          <w:tcPr>
            <w:tcW w:w="2448" w:type="dxa"/>
          </w:tcPr>
          <w:p w14:paraId="76801A88" w14:textId="0B4A2EED" w:rsidR="00A81C35" w:rsidRPr="00412708" w:rsidRDefault="00A81C35" w:rsidP="00D069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708">
              <w:rPr>
                <w:rFonts w:ascii="Arial" w:hAnsi="Arial" w:cs="Arial"/>
                <w:bCs/>
                <w:sz w:val="20"/>
                <w:szCs w:val="20"/>
              </w:rPr>
              <w:t xml:space="preserve">Stroop </w:t>
            </w:r>
          </w:p>
        </w:tc>
        <w:tc>
          <w:tcPr>
            <w:tcW w:w="6101" w:type="dxa"/>
          </w:tcPr>
          <w:p w14:paraId="76801A8B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708">
              <w:rPr>
                <w:rFonts w:ascii="Arial" w:hAnsi="Arial" w:cs="Arial"/>
                <w:sz w:val="20"/>
                <w:szCs w:val="20"/>
              </w:rPr>
              <w:t>Trenerry</w:t>
            </w:r>
            <w:proofErr w:type="spellEnd"/>
            <w:r w:rsidRPr="00412708">
              <w:rPr>
                <w:rFonts w:ascii="Arial" w:hAnsi="Arial" w:cs="Arial"/>
                <w:sz w:val="20"/>
                <w:szCs w:val="20"/>
              </w:rPr>
              <w:t xml:space="preserve"> MR. Stroop neuropsychological screening test manual 1989.</w:t>
            </w:r>
          </w:p>
        </w:tc>
      </w:tr>
      <w:tr w:rsidR="00A81C35" w:rsidRPr="00412708" w14:paraId="76801A96" w14:textId="77777777" w:rsidTr="00412708">
        <w:trPr>
          <w:trHeight w:val="451"/>
          <w:jc w:val="center"/>
        </w:trPr>
        <w:tc>
          <w:tcPr>
            <w:tcW w:w="2448" w:type="dxa"/>
          </w:tcPr>
          <w:p w14:paraId="76801A92" w14:textId="2AF9E704" w:rsidR="00A81C35" w:rsidRPr="00412708" w:rsidRDefault="00A81C35" w:rsidP="003702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WAIS III-Mental Arithmetic</w:t>
            </w:r>
            <w:r w:rsidR="00D06979" w:rsidRPr="00412708">
              <w:rPr>
                <w:rFonts w:ascii="Arial" w:hAnsi="Arial" w:cs="Arial"/>
                <w:sz w:val="20"/>
                <w:szCs w:val="20"/>
              </w:rPr>
              <w:t xml:space="preserve">, General knowledge, digit symbol </w:t>
            </w:r>
          </w:p>
        </w:tc>
        <w:tc>
          <w:tcPr>
            <w:tcW w:w="6101" w:type="dxa"/>
          </w:tcPr>
          <w:p w14:paraId="76801A95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Wechsler D. WAIS-III Administration and Scoring manual. San Antonio: Harcourt Brace &amp; Co.; 1997.</w:t>
            </w:r>
          </w:p>
        </w:tc>
      </w:tr>
      <w:tr w:rsidR="00A81C35" w:rsidRPr="00412708" w14:paraId="76801AA5" w14:textId="77777777" w:rsidTr="00412708">
        <w:trPr>
          <w:trHeight w:val="233"/>
          <w:jc w:val="center"/>
        </w:trPr>
        <w:tc>
          <w:tcPr>
            <w:tcW w:w="2448" w:type="dxa"/>
          </w:tcPr>
          <w:p w14:paraId="76801AA1" w14:textId="03381D29" w:rsidR="00A81C35" w:rsidRPr="00412708" w:rsidRDefault="00D06979" w:rsidP="003702AC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 xml:space="preserve">Grooved Pegboard- Dominant and non-dominant </w:t>
            </w:r>
            <w:r w:rsidR="00A81C35" w:rsidRPr="00412708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101" w:type="dxa"/>
          </w:tcPr>
          <w:p w14:paraId="76801AA4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Grooved Pegboard User's Manual. Lafayette IN 47903 USA: Lafayette instrument Co.; 2003.</w:t>
            </w:r>
          </w:p>
        </w:tc>
      </w:tr>
      <w:tr w:rsidR="00A81C35" w:rsidRPr="00412708" w14:paraId="76801AAF" w14:textId="77777777" w:rsidTr="00412708">
        <w:trPr>
          <w:trHeight w:val="217"/>
          <w:jc w:val="center"/>
        </w:trPr>
        <w:tc>
          <w:tcPr>
            <w:tcW w:w="2448" w:type="dxa"/>
          </w:tcPr>
          <w:p w14:paraId="76801AAB" w14:textId="43774473" w:rsidR="00A81C35" w:rsidRPr="00412708" w:rsidRDefault="007208D2" w:rsidP="007208D2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WCST</w:t>
            </w:r>
            <w:r w:rsidR="00D06979" w:rsidRPr="004127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6979" w:rsidRPr="00412708">
              <w:rPr>
                <w:rFonts w:ascii="Arial" w:hAnsi="Arial" w:cs="Arial"/>
                <w:sz w:val="20"/>
                <w:szCs w:val="20"/>
              </w:rPr>
              <w:t>Wisconsin card sorting test</w:t>
            </w:r>
          </w:p>
        </w:tc>
        <w:tc>
          <w:tcPr>
            <w:tcW w:w="6101" w:type="dxa"/>
          </w:tcPr>
          <w:p w14:paraId="76801AAE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708">
              <w:rPr>
                <w:rFonts w:ascii="Arial" w:hAnsi="Arial" w:cs="Arial"/>
                <w:sz w:val="20"/>
                <w:szCs w:val="20"/>
              </w:rPr>
              <w:t>Kongs</w:t>
            </w:r>
            <w:proofErr w:type="spellEnd"/>
            <w:r w:rsidRPr="00412708">
              <w:rPr>
                <w:rFonts w:ascii="Arial" w:hAnsi="Arial" w:cs="Arial"/>
                <w:sz w:val="20"/>
                <w:szCs w:val="20"/>
              </w:rPr>
              <w:t xml:space="preserve"> SK, Thompson LL, Iverson GL, Heaton RK. Wisconsin card sorting test-64 card version (WCST-64). Odessa, FL: Psychological Assessment Resources 2000.</w:t>
            </w:r>
          </w:p>
        </w:tc>
      </w:tr>
      <w:tr w:rsidR="00A81C35" w:rsidRPr="00412708" w14:paraId="76801ACD" w14:textId="77777777" w:rsidTr="00412708">
        <w:trPr>
          <w:trHeight w:val="217"/>
          <w:jc w:val="center"/>
        </w:trPr>
        <w:tc>
          <w:tcPr>
            <w:tcW w:w="2448" w:type="dxa"/>
          </w:tcPr>
          <w:p w14:paraId="76801AC9" w14:textId="5F91AFEE" w:rsidR="00A81C35" w:rsidRPr="00412708" w:rsidRDefault="00A81C35" w:rsidP="007208D2">
            <w:pPr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 xml:space="preserve">Rey </w:t>
            </w:r>
          </w:p>
        </w:tc>
        <w:tc>
          <w:tcPr>
            <w:tcW w:w="6101" w:type="dxa"/>
          </w:tcPr>
          <w:p w14:paraId="76801ACC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Schmidt M. Rey auditory verbal learning test: A handbook. : Western Psychological Services Los Angeles; 1996.</w:t>
            </w:r>
          </w:p>
        </w:tc>
      </w:tr>
      <w:tr w:rsidR="00A81C35" w:rsidRPr="00412708" w14:paraId="76801AF0" w14:textId="77777777" w:rsidTr="00412708">
        <w:trPr>
          <w:trHeight w:val="217"/>
          <w:jc w:val="center"/>
        </w:trPr>
        <w:tc>
          <w:tcPr>
            <w:tcW w:w="2448" w:type="dxa"/>
          </w:tcPr>
          <w:p w14:paraId="76801AEC" w14:textId="5CD05798" w:rsidR="00A81C35" w:rsidRPr="00412708" w:rsidRDefault="00A81C35" w:rsidP="0087372F">
            <w:pPr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SDMT- written</w:t>
            </w:r>
            <w:r w:rsidR="00D06979" w:rsidRPr="00412708">
              <w:rPr>
                <w:rFonts w:ascii="Arial" w:hAnsi="Arial" w:cs="Arial"/>
                <w:sz w:val="20"/>
                <w:szCs w:val="20"/>
              </w:rPr>
              <w:t xml:space="preserve"> &amp; oral </w:t>
            </w:r>
          </w:p>
        </w:tc>
        <w:tc>
          <w:tcPr>
            <w:tcW w:w="6101" w:type="dxa"/>
          </w:tcPr>
          <w:p w14:paraId="76801AEF" w14:textId="77777777" w:rsidR="00A81C35" w:rsidRPr="00412708" w:rsidRDefault="00A81C35">
            <w:pPr>
              <w:rPr>
                <w:rFonts w:ascii="Arial" w:hAnsi="Arial" w:cs="Arial"/>
                <w:sz w:val="20"/>
                <w:szCs w:val="20"/>
              </w:rPr>
            </w:pPr>
            <w:r w:rsidRPr="00412708">
              <w:rPr>
                <w:rFonts w:ascii="Arial" w:hAnsi="Arial" w:cs="Arial"/>
                <w:sz w:val="20"/>
                <w:szCs w:val="20"/>
              </w:rPr>
              <w:t>Smith A. Symbol Digit Modalities Test</w:t>
            </w:r>
            <w:proofErr w:type="gramStart"/>
            <w:r w:rsidRPr="00412708">
              <w:rPr>
                <w:rFonts w:ascii="Arial" w:hAnsi="Arial" w:cs="Arial"/>
                <w:sz w:val="20"/>
                <w:szCs w:val="20"/>
              </w:rPr>
              <w:t>. :</w:t>
            </w:r>
            <w:proofErr w:type="gramEnd"/>
            <w:r w:rsidRPr="00412708">
              <w:rPr>
                <w:rFonts w:ascii="Arial" w:hAnsi="Arial" w:cs="Arial"/>
                <w:sz w:val="20"/>
                <w:szCs w:val="20"/>
              </w:rPr>
              <w:t xml:space="preserve"> Western Psychological Services; 1978.</w:t>
            </w:r>
          </w:p>
        </w:tc>
      </w:tr>
      <w:bookmarkEnd w:id="0"/>
    </w:tbl>
    <w:p w14:paraId="76801AF9" w14:textId="77777777" w:rsidR="00A62421" w:rsidRPr="00412708" w:rsidRDefault="00A62421">
      <w:pPr>
        <w:rPr>
          <w:rFonts w:ascii="Arial" w:hAnsi="Arial" w:cs="Arial"/>
        </w:rPr>
      </w:pPr>
    </w:p>
    <w:sectPr w:rsidR="00A62421" w:rsidRPr="00412708" w:rsidSect="008C39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1"/>
    <w:rsid w:val="00117FE5"/>
    <w:rsid w:val="003702AC"/>
    <w:rsid w:val="0037284A"/>
    <w:rsid w:val="003B372C"/>
    <w:rsid w:val="003E66A4"/>
    <w:rsid w:val="00412708"/>
    <w:rsid w:val="00445D77"/>
    <w:rsid w:val="007208D2"/>
    <w:rsid w:val="00811B4A"/>
    <w:rsid w:val="0087372F"/>
    <w:rsid w:val="008C394B"/>
    <w:rsid w:val="00962DFC"/>
    <w:rsid w:val="009E20DC"/>
    <w:rsid w:val="00A62421"/>
    <w:rsid w:val="00A81C35"/>
    <w:rsid w:val="00A95D34"/>
    <w:rsid w:val="00C07847"/>
    <w:rsid w:val="00CD22A9"/>
    <w:rsid w:val="00D06979"/>
    <w:rsid w:val="00E5703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01A66"/>
  <w15:docId w15:val="{B62C4118-6DE0-4DC1-87F9-1B687F8B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2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42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MANAVI MAHARSHI</dc:creator>
  <cp:lastModifiedBy>Rixon, Lorna</cp:lastModifiedBy>
  <cp:revision>7</cp:revision>
  <dcterms:created xsi:type="dcterms:W3CDTF">2016-08-09T12:43:00Z</dcterms:created>
  <dcterms:modified xsi:type="dcterms:W3CDTF">2016-08-10T08:48:00Z</dcterms:modified>
</cp:coreProperties>
</file>