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57230" w:rsidRPr="0097238D" w:rsidTr="00265970">
        <w:trPr>
          <w:trHeight w:val="620"/>
        </w:trPr>
        <w:tc>
          <w:tcPr>
            <w:tcW w:w="9576" w:type="dxa"/>
            <w:gridSpan w:val="2"/>
            <w:vAlign w:val="center"/>
          </w:tcPr>
          <w:p w:rsidR="00B57230" w:rsidRPr="0097238D" w:rsidRDefault="00B57230" w:rsidP="00265970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30"/>
                <w:szCs w:val="30"/>
              </w:rPr>
            </w:pPr>
            <w:bookmarkStart w:id="0" w:name="_GoBack"/>
            <w:r w:rsidRPr="0097238D">
              <w:rPr>
                <w:rFonts w:ascii="Arial" w:hAnsi="Arial" w:cs="Arial"/>
                <w:b/>
                <w:sz w:val="30"/>
                <w:szCs w:val="30"/>
              </w:rPr>
              <w:t>Supplementary Table S1: List of Postoperative Complications</w:t>
            </w:r>
          </w:p>
        </w:tc>
      </w:tr>
      <w:tr w:rsidR="00B57230" w:rsidRPr="00233B46" w:rsidTr="00265970">
        <w:tc>
          <w:tcPr>
            <w:tcW w:w="4788" w:type="dxa"/>
          </w:tcPr>
          <w:p w:rsidR="00B57230" w:rsidRDefault="00B57230" w:rsidP="00265970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7230" w:rsidRDefault="00B57230" w:rsidP="00265970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Sentinel Serious Adverse Events</w:t>
            </w:r>
          </w:p>
          <w:p w:rsidR="00B57230" w:rsidRPr="00047C6F" w:rsidRDefault="00B57230" w:rsidP="00B57230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Acute shunt failure requiring intervention</w:t>
            </w:r>
          </w:p>
          <w:p w:rsidR="00B57230" w:rsidRPr="00047C6F" w:rsidRDefault="00B57230" w:rsidP="00B57230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C6F">
              <w:rPr>
                <w:rFonts w:ascii="Arial" w:hAnsi="Arial" w:cs="Arial"/>
                <w:sz w:val="18"/>
                <w:szCs w:val="18"/>
              </w:rPr>
              <w:t>Cardiac arrest requiring CPR and medications</w:t>
            </w:r>
          </w:p>
          <w:p w:rsidR="00B57230" w:rsidRPr="00047C6F" w:rsidRDefault="00B57230" w:rsidP="00B57230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C6F">
              <w:rPr>
                <w:rFonts w:ascii="Arial" w:hAnsi="Arial" w:cs="Arial"/>
                <w:sz w:val="18"/>
                <w:szCs w:val="18"/>
              </w:rPr>
              <w:t>Cardiopulmonary insufficiency requiring ECMO</w:t>
            </w:r>
          </w:p>
          <w:p w:rsidR="00B57230" w:rsidRPr="00047C6F" w:rsidRDefault="00B57230" w:rsidP="00B57230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C6F">
              <w:rPr>
                <w:rFonts w:ascii="Arial" w:hAnsi="Arial" w:cs="Arial"/>
                <w:sz w:val="18"/>
                <w:szCs w:val="18"/>
              </w:rPr>
              <w:t>Cardiovascular reoperation (unplanned)</w:t>
            </w:r>
          </w:p>
          <w:p w:rsidR="00B57230" w:rsidRDefault="00B57230" w:rsidP="00B57230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C6F">
              <w:rPr>
                <w:rFonts w:ascii="Arial" w:hAnsi="Arial" w:cs="Arial"/>
                <w:sz w:val="18"/>
                <w:szCs w:val="18"/>
              </w:rPr>
              <w:t>Necrotizing enterocolitis requiring laparotomy</w:t>
            </w:r>
          </w:p>
          <w:p w:rsidR="00B57230" w:rsidRPr="00047C6F" w:rsidRDefault="00B57230" w:rsidP="00265970">
            <w:pPr>
              <w:pStyle w:val="ListParagraph"/>
              <w:tabs>
                <w:tab w:val="left" w:pos="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57230" w:rsidRPr="0064578C" w:rsidRDefault="00B57230" w:rsidP="00265970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4578C">
              <w:rPr>
                <w:rFonts w:ascii="Arial" w:hAnsi="Arial" w:cs="Arial"/>
                <w:b/>
                <w:sz w:val="18"/>
                <w:szCs w:val="18"/>
              </w:rPr>
              <w:t xml:space="preserve">Cardiac </w:t>
            </w:r>
          </w:p>
          <w:p w:rsidR="00B57230" w:rsidRPr="0064578C" w:rsidRDefault="00B57230" w:rsidP="00265970">
            <w:pPr>
              <w:pStyle w:val="ListParagraph"/>
              <w:tabs>
                <w:tab w:val="left" w:pos="720"/>
                <w:tab w:val="left" w:pos="810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18FF">
              <w:rPr>
                <w:rFonts w:ascii="Arial" w:hAnsi="Arial" w:cs="Arial"/>
                <w:i/>
                <w:sz w:val="18"/>
                <w:szCs w:val="18"/>
              </w:rPr>
              <w:t>Arrhythmia</w:t>
            </w:r>
            <w:r w:rsidRPr="0064578C">
              <w:rPr>
                <w:rFonts w:ascii="Arial" w:hAnsi="Arial" w:cs="Arial"/>
                <w:sz w:val="18"/>
                <w:szCs w:val="18"/>
              </w:rPr>
              <w:t xml:space="preserve"> (requiring medication or treatment)</w:t>
            </w:r>
          </w:p>
          <w:p w:rsidR="00B57230" w:rsidRPr="0064578C" w:rsidRDefault="00B57230" w:rsidP="00B57230">
            <w:pPr>
              <w:numPr>
                <w:ilvl w:val="2"/>
                <w:numId w:val="8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Atrial fibrillation</w:t>
            </w:r>
          </w:p>
          <w:p w:rsidR="00B57230" w:rsidRPr="0064578C" w:rsidRDefault="00B57230" w:rsidP="00B57230">
            <w:pPr>
              <w:numPr>
                <w:ilvl w:val="2"/>
                <w:numId w:val="8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Atrial flutter</w:t>
            </w:r>
          </w:p>
          <w:p w:rsidR="00B57230" w:rsidRPr="0064578C" w:rsidRDefault="00B57230" w:rsidP="00B57230">
            <w:pPr>
              <w:numPr>
                <w:ilvl w:val="2"/>
                <w:numId w:val="8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Supraventricular tachycardia</w:t>
            </w:r>
          </w:p>
          <w:p w:rsidR="00B57230" w:rsidRPr="0064578C" w:rsidRDefault="00B57230" w:rsidP="00B57230">
            <w:pPr>
              <w:numPr>
                <w:ilvl w:val="2"/>
                <w:numId w:val="8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4578C">
              <w:rPr>
                <w:rFonts w:ascii="Arial" w:hAnsi="Arial" w:cs="Arial"/>
                <w:sz w:val="18"/>
                <w:szCs w:val="18"/>
              </w:rPr>
              <w:t>Junctional</w:t>
            </w:r>
            <w:proofErr w:type="spellEnd"/>
            <w:r w:rsidRPr="0064578C">
              <w:rPr>
                <w:rFonts w:ascii="Arial" w:hAnsi="Arial" w:cs="Arial"/>
                <w:sz w:val="18"/>
                <w:szCs w:val="18"/>
              </w:rPr>
              <w:t xml:space="preserve"> ectopic tachycardia</w:t>
            </w:r>
          </w:p>
          <w:p w:rsidR="00B57230" w:rsidRPr="0064578C" w:rsidRDefault="00B57230" w:rsidP="00B57230">
            <w:pPr>
              <w:numPr>
                <w:ilvl w:val="2"/>
                <w:numId w:val="8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Sinus node dysfunction (requiring pacing)</w:t>
            </w:r>
          </w:p>
          <w:p w:rsidR="00B57230" w:rsidRPr="0064578C" w:rsidRDefault="00B57230" w:rsidP="00B57230">
            <w:pPr>
              <w:numPr>
                <w:ilvl w:val="2"/>
                <w:numId w:val="8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4578C">
              <w:rPr>
                <w:rFonts w:ascii="Arial" w:hAnsi="Arial" w:cs="Arial"/>
                <w:sz w:val="18"/>
                <w:szCs w:val="18"/>
              </w:rPr>
              <w:t>Atrioventicular</w:t>
            </w:r>
            <w:proofErr w:type="spellEnd"/>
            <w:r w:rsidRPr="0064578C">
              <w:rPr>
                <w:rFonts w:ascii="Arial" w:hAnsi="Arial" w:cs="Arial"/>
                <w:sz w:val="18"/>
                <w:szCs w:val="18"/>
              </w:rPr>
              <w:t xml:space="preserve"> block (second or third degree)</w:t>
            </w:r>
          </w:p>
          <w:p w:rsidR="00B57230" w:rsidRPr="0064578C" w:rsidRDefault="00B57230" w:rsidP="00B57230">
            <w:pPr>
              <w:numPr>
                <w:ilvl w:val="2"/>
                <w:numId w:val="8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Ventricular tachycardia</w:t>
            </w:r>
          </w:p>
          <w:p w:rsidR="00B57230" w:rsidRPr="0064578C" w:rsidRDefault="00B57230" w:rsidP="00B57230">
            <w:pPr>
              <w:numPr>
                <w:ilvl w:val="2"/>
                <w:numId w:val="8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Ventricular fibrillation</w:t>
            </w:r>
          </w:p>
          <w:p w:rsidR="00B57230" w:rsidRPr="00F718FF" w:rsidRDefault="00B57230" w:rsidP="00265970">
            <w:pPr>
              <w:pStyle w:val="ListParagraph"/>
              <w:tabs>
                <w:tab w:val="left" w:pos="720"/>
              </w:tabs>
              <w:ind w:left="3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718FF">
              <w:rPr>
                <w:rFonts w:ascii="Arial" w:hAnsi="Arial" w:cs="Arial"/>
                <w:i/>
                <w:sz w:val="18"/>
                <w:szCs w:val="18"/>
              </w:rPr>
              <w:t>Mediastinum</w:t>
            </w:r>
          </w:p>
          <w:p w:rsidR="00B57230" w:rsidRPr="0064578C" w:rsidRDefault="00B57230" w:rsidP="00B57230">
            <w:pPr>
              <w:numPr>
                <w:ilvl w:val="2"/>
                <w:numId w:val="9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4578C">
              <w:rPr>
                <w:rFonts w:ascii="Arial" w:hAnsi="Arial" w:cs="Arial"/>
                <w:sz w:val="18"/>
                <w:szCs w:val="18"/>
              </w:rPr>
              <w:t>Hemopericardium</w:t>
            </w:r>
            <w:proofErr w:type="spellEnd"/>
            <w:r w:rsidRPr="0064578C">
              <w:rPr>
                <w:rFonts w:ascii="Arial" w:hAnsi="Arial" w:cs="Arial"/>
                <w:sz w:val="18"/>
                <w:szCs w:val="18"/>
              </w:rPr>
              <w:t xml:space="preserve"> (requiring intervention, includes postoperative </w:t>
            </w:r>
            <w:proofErr w:type="spellStart"/>
            <w:r w:rsidRPr="0064578C">
              <w:rPr>
                <w:rFonts w:ascii="Arial" w:hAnsi="Arial" w:cs="Arial"/>
                <w:sz w:val="18"/>
                <w:szCs w:val="18"/>
              </w:rPr>
              <w:t>mediastinal</w:t>
            </w:r>
            <w:proofErr w:type="spellEnd"/>
            <w:r w:rsidRPr="0064578C">
              <w:rPr>
                <w:rFonts w:ascii="Arial" w:hAnsi="Arial" w:cs="Arial"/>
                <w:sz w:val="18"/>
                <w:szCs w:val="18"/>
              </w:rPr>
              <w:t xml:space="preserve"> hemorrhage)</w:t>
            </w:r>
          </w:p>
          <w:p w:rsidR="00B57230" w:rsidRPr="0064578C" w:rsidRDefault="00B57230" w:rsidP="00B57230">
            <w:pPr>
              <w:numPr>
                <w:ilvl w:val="2"/>
                <w:numId w:val="9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Pericardial effusion (requiring drainage)</w:t>
            </w:r>
          </w:p>
          <w:p w:rsidR="00B57230" w:rsidRPr="0064578C" w:rsidRDefault="00B57230" w:rsidP="00B57230">
            <w:pPr>
              <w:numPr>
                <w:ilvl w:val="2"/>
                <w:numId w:val="9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4578C">
              <w:rPr>
                <w:rFonts w:ascii="Arial" w:hAnsi="Arial" w:cs="Arial"/>
                <w:sz w:val="18"/>
                <w:szCs w:val="18"/>
              </w:rPr>
              <w:t>Postpericardiotomy</w:t>
            </w:r>
            <w:proofErr w:type="spellEnd"/>
            <w:r w:rsidRPr="0064578C">
              <w:rPr>
                <w:rFonts w:ascii="Arial" w:hAnsi="Arial" w:cs="Arial"/>
                <w:sz w:val="18"/>
                <w:szCs w:val="18"/>
              </w:rPr>
              <w:t xml:space="preserve"> syndrome (requiring treatment)</w:t>
            </w:r>
          </w:p>
          <w:p w:rsidR="00B57230" w:rsidRPr="00F718FF" w:rsidRDefault="00B57230" w:rsidP="00265970">
            <w:pPr>
              <w:pStyle w:val="ListParagraph"/>
              <w:tabs>
                <w:tab w:val="left" w:pos="720"/>
              </w:tabs>
              <w:ind w:left="3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718FF">
              <w:rPr>
                <w:rFonts w:ascii="Arial" w:hAnsi="Arial" w:cs="Arial"/>
                <w:i/>
                <w:sz w:val="18"/>
                <w:szCs w:val="18"/>
              </w:rPr>
              <w:t>Cardiac Performance</w:t>
            </w:r>
          </w:p>
          <w:p w:rsidR="00B57230" w:rsidRPr="0064578C" w:rsidRDefault="00B57230" w:rsidP="00B57230">
            <w:pPr>
              <w:numPr>
                <w:ilvl w:val="2"/>
                <w:numId w:val="10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Hypotension (&lt;40 mm Hg for neonates</w:t>
            </w:r>
            <w:proofErr w:type="gramStart"/>
            <w:r w:rsidRPr="0064578C">
              <w:rPr>
                <w:rFonts w:ascii="Arial" w:hAnsi="Arial" w:cs="Arial"/>
                <w:sz w:val="18"/>
                <w:szCs w:val="18"/>
              </w:rPr>
              <w:t>;&lt;</w:t>
            </w:r>
            <w:proofErr w:type="gramEnd"/>
            <w:r w:rsidRPr="0064578C">
              <w:rPr>
                <w:rFonts w:ascii="Arial" w:hAnsi="Arial" w:cs="Arial"/>
                <w:sz w:val="18"/>
                <w:szCs w:val="18"/>
              </w:rPr>
              <w:t>50 mm Hg after stage II surgery)</w:t>
            </w:r>
          </w:p>
          <w:p w:rsidR="00B57230" w:rsidRPr="0064578C" w:rsidRDefault="00B57230" w:rsidP="00B57230">
            <w:pPr>
              <w:numPr>
                <w:ilvl w:val="2"/>
                <w:numId w:val="10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Hypertension (requiring long-term therapy, i.e., &gt;30 days after discharge, therapy should be at therapeutic doses and specifically prescribed for the treatment of hypertension)</w:t>
            </w:r>
          </w:p>
          <w:p w:rsidR="00B57230" w:rsidRPr="0064578C" w:rsidRDefault="00B57230" w:rsidP="00B57230">
            <w:pPr>
              <w:numPr>
                <w:ilvl w:val="2"/>
                <w:numId w:val="10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RV dysfunction (requiring escalation or initiation of therapy, not to include immediate postoperative dysfunction routinely associated with cardiopulmonary bypass)</w:t>
            </w:r>
          </w:p>
          <w:p w:rsidR="00B57230" w:rsidRPr="0064578C" w:rsidRDefault="00B57230" w:rsidP="00B57230">
            <w:pPr>
              <w:numPr>
                <w:ilvl w:val="2"/>
                <w:numId w:val="10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Semilunar valve insufficiency or stenosis (requiring treatment initiation or escalation)</w:t>
            </w:r>
          </w:p>
          <w:p w:rsidR="00B57230" w:rsidRPr="0064578C" w:rsidRDefault="00B57230" w:rsidP="00B57230">
            <w:pPr>
              <w:numPr>
                <w:ilvl w:val="2"/>
                <w:numId w:val="10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4578C">
              <w:rPr>
                <w:rFonts w:ascii="Arial" w:hAnsi="Arial" w:cs="Arial"/>
                <w:sz w:val="18"/>
                <w:szCs w:val="18"/>
              </w:rPr>
              <w:t>Atrioventricular</w:t>
            </w:r>
            <w:proofErr w:type="spellEnd"/>
            <w:r w:rsidRPr="0064578C">
              <w:rPr>
                <w:rFonts w:ascii="Arial" w:hAnsi="Arial" w:cs="Arial"/>
                <w:sz w:val="18"/>
                <w:szCs w:val="18"/>
              </w:rPr>
              <w:t xml:space="preserve"> valve insufficiency or stenosis (requiring treatment initiation or escalation)</w:t>
            </w:r>
          </w:p>
          <w:p w:rsidR="00B57230" w:rsidRPr="0064578C" w:rsidRDefault="00B57230" w:rsidP="00B57230">
            <w:pPr>
              <w:numPr>
                <w:ilvl w:val="2"/>
                <w:numId w:val="10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Prosthetic valve dysfunction</w:t>
            </w:r>
          </w:p>
          <w:p w:rsidR="00B57230" w:rsidRPr="00F718FF" w:rsidRDefault="00B57230" w:rsidP="00265970">
            <w:pPr>
              <w:pStyle w:val="ListParagraph"/>
              <w:tabs>
                <w:tab w:val="left" w:pos="720"/>
              </w:tabs>
              <w:ind w:left="3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718FF">
              <w:rPr>
                <w:rFonts w:ascii="Arial" w:hAnsi="Arial" w:cs="Arial"/>
                <w:i/>
                <w:sz w:val="18"/>
                <w:szCs w:val="18"/>
              </w:rPr>
              <w:t>Great Vessels</w:t>
            </w:r>
          </w:p>
          <w:p w:rsidR="00B57230" w:rsidRPr="0064578C" w:rsidRDefault="00B57230" w:rsidP="00B57230">
            <w:pPr>
              <w:numPr>
                <w:ilvl w:val="2"/>
                <w:numId w:val="11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Superior vena cava stenosis (anatomic, symptomatic, “superior vena cava syndrome”)</w:t>
            </w:r>
          </w:p>
          <w:p w:rsidR="00B57230" w:rsidRPr="0064578C" w:rsidRDefault="00B57230" w:rsidP="00B57230">
            <w:pPr>
              <w:numPr>
                <w:ilvl w:val="2"/>
                <w:numId w:val="11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Superior vena cava occlusion</w:t>
            </w:r>
          </w:p>
          <w:p w:rsidR="00B57230" w:rsidRPr="0064578C" w:rsidRDefault="00B57230" w:rsidP="00B57230">
            <w:pPr>
              <w:numPr>
                <w:ilvl w:val="2"/>
                <w:numId w:val="11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Inferior vena cava occlusion</w:t>
            </w:r>
          </w:p>
          <w:p w:rsidR="00B57230" w:rsidRPr="0064578C" w:rsidRDefault="00B57230" w:rsidP="00B57230">
            <w:pPr>
              <w:numPr>
                <w:ilvl w:val="2"/>
                <w:numId w:val="11"/>
              </w:numPr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Other cardiovascular</w:t>
            </w:r>
          </w:p>
          <w:p w:rsidR="00B57230" w:rsidRPr="0064578C" w:rsidRDefault="00B57230" w:rsidP="00265970">
            <w:pPr>
              <w:rPr>
                <w:rFonts w:ascii="Arial" w:hAnsi="Arial" w:cs="Arial"/>
                <w:sz w:val="18"/>
                <w:szCs w:val="18"/>
              </w:rPr>
            </w:pPr>
          </w:p>
          <w:p w:rsidR="00B57230" w:rsidRPr="0064578C" w:rsidRDefault="00B57230" w:rsidP="00265970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4578C">
              <w:rPr>
                <w:rFonts w:ascii="Arial" w:hAnsi="Arial" w:cs="Arial"/>
                <w:b/>
                <w:sz w:val="18"/>
                <w:szCs w:val="18"/>
              </w:rPr>
              <w:t>Vascular</w:t>
            </w:r>
          </w:p>
          <w:p w:rsidR="00B57230" w:rsidRPr="0064578C" w:rsidRDefault="00B57230" w:rsidP="00B57230">
            <w:pPr>
              <w:numPr>
                <w:ilvl w:val="0"/>
                <w:numId w:val="6"/>
              </w:numPr>
              <w:tabs>
                <w:tab w:val="clear" w:pos="1440"/>
                <w:tab w:val="num" w:pos="108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Thrombus/thromboembolism</w:t>
            </w:r>
          </w:p>
          <w:p w:rsidR="00B57230" w:rsidRDefault="00B57230" w:rsidP="00B57230">
            <w:pPr>
              <w:numPr>
                <w:ilvl w:val="0"/>
                <w:numId w:val="6"/>
              </w:numPr>
              <w:tabs>
                <w:tab w:val="clear" w:pos="1440"/>
                <w:tab w:val="num" w:pos="108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Vascular, other</w:t>
            </w:r>
          </w:p>
          <w:p w:rsidR="00B57230" w:rsidRDefault="00B57230" w:rsidP="00265970">
            <w:pPr>
              <w:rPr>
                <w:rFonts w:ascii="Arial" w:hAnsi="Arial" w:cs="Arial"/>
                <w:sz w:val="18"/>
                <w:szCs w:val="18"/>
              </w:rPr>
            </w:pPr>
          </w:p>
          <w:p w:rsidR="00B57230" w:rsidRPr="0064578C" w:rsidRDefault="00B57230" w:rsidP="00265970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Respiratory</w:t>
            </w:r>
          </w:p>
          <w:p w:rsidR="00B57230" w:rsidRDefault="00B57230" w:rsidP="00B57230">
            <w:pPr>
              <w:numPr>
                <w:ilvl w:val="0"/>
                <w:numId w:val="6"/>
              </w:numPr>
              <w:tabs>
                <w:tab w:val="clear" w:pos="1440"/>
                <w:tab w:val="num" w:pos="108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Chronic respiratory failure (intubated for &gt; 2 we</w:t>
            </w:r>
            <w:r>
              <w:rPr>
                <w:rFonts w:ascii="Arial" w:hAnsi="Arial" w:cs="Arial"/>
                <w:sz w:val="18"/>
                <w:szCs w:val="18"/>
              </w:rPr>
              <w:t>eks after surgery</w:t>
            </w:r>
          </w:p>
          <w:p w:rsidR="00B57230" w:rsidRDefault="00B57230" w:rsidP="00B57230">
            <w:pPr>
              <w:numPr>
                <w:ilvl w:val="0"/>
                <w:numId w:val="6"/>
              </w:numPr>
              <w:tabs>
                <w:tab w:val="clear" w:pos="1440"/>
                <w:tab w:val="num" w:pos="108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718FF">
              <w:rPr>
                <w:rFonts w:ascii="Arial" w:hAnsi="Arial" w:cs="Arial"/>
                <w:sz w:val="18"/>
                <w:szCs w:val="18"/>
              </w:rPr>
              <w:t>Chylothorax</w:t>
            </w:r>
            <w:proofErr w:type="spellEnd"/>
            <w:r w:rsidRPr="00F718FF">
              <w:rPr>
                <w:rFonts w:ascii="Arial" w:hAnsi="Arial" w:cs="Arial"/>
                <w:sz w:val="18"/>
                <w:szCs w:val="18"/>
              </w:rPr>
              <w:t xml:space="preserve"> (postoperative accumulation of </w:t>
            </w:r>
            <w:proofErr w:type="spellStart"/>
            <w:r w:rsidRPr="00F718FF">
              <w:rPr>
                <w:rFonts w:ascii="Arial" w:hAnsi="Arial" w:cs="Arial"/>
                <w:sz w:val="18"/>
                <w:szCs w:val="18"/>
              </w:rPr>
              <w:t>chylous</w:t>
            </w:r>
            <w:proofErr w:type="spellEnd"/>
            <w:r w:rsidRPr="00F718FF">
              <w:rPr>
                <w:rFonts w:ascii="Arial" w:hAnsi="Arial" w:cs="Arial"/>
                <w:sz w:val="18"/>
                <w:szCs w:val="18"/>
              </w:rPr>
              <w:t xml:space="preserve"> fluid in the pleural space requiring intervention whether by evacuation, dietary change, and/or medical treatment)</w:t>
            </w:r>
          </w:p>
          <w:p w:rsidR="00B57230" w:rsidRDefault="00B57230" w:rsidP="00B57230">
            <w:pPr>
              <w:numPr>
                <w:ilvl w:val="0"/>
                <w:numId w:val="6"/>
              </w:numPr>
              <w:tabs>
                <w:tab w:val="clear" w:pos="1440"/>
                <w:tab w:val="num" w:pos="108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718FF">
              <w:rPr>
                <w:rFonts w:ascii="Arial" w:hAnsi="Arial" w:cs="Arial"/>
                <w:sz w:val="18"/>
                <w:szCs w:val="18"/>
              </w:rPr>
              <w:t>Hemothorax</w:t>
            </w:r>
            <w:proofErr w:type="spellEnd"/>
            <w:r w:rsidRPr="00F718FF">
              <w:rPr>
                <w:rFonts w:ascii="Arial" w:hAnsi="Arial" w:cs="Arial"/>
                <w:sz w:val="18"/>
                <w:szCs w:val="18"/>
              </w:rPr>
              <w:t xml:space="preserve"> (requiring drainage)</w:t>
            </w:r>
          </w:p>
          <w:p w:rsidR="00B57230" w:rsidRDefault="00B57230" w:rsidP="00B57230">
            <w:pPr>
              <w:numPr>
                <w:ilvl w:val="0"/>
                <w:numId w:val="6"/>
              </w:numPr>
              <w:tabs>
                <w:tab w:val="clear" w:pos="1440"/>
                <w:tab w:val="num" w:pos="108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718FF">
              <w:rPr>
                <w:rFonts w:ascii="Arial" w:hAnsi="Arial" w:cs="Arial"/>
                <w:sz w:val="18"/>
                <w:szCs w:val="18"/>
              </w:rPr>
              <w:t xml:space="preserve">Phrenic nerve injury/diaphragmatic paralysis (newly elevated diaphragm on chest x-ray </w:t>
            </w:r>
            <w:r>
              <w:rPr>
                <w:rFonts w:ascii="Arial" w:hAnsi="Arial" w:cs="Arial"/>
                <w:sz w:val="18"/>
                <w:szCs w:val="18"/>
              </w:rPr>
              <w:t>film</w:t>
            </w:r>
          </w:p>
          <w:p w:rsidR="00B57230" w:rsidRDefault="00B57230" w:rsidP="00B57230">
            <w:pPr>
              <w:numPr>
                <w:ilvl w:val="0"/>
                <w:numId w:val="6"/>
              </w:numPr>
              <w:tabs>
                <w:tab w:val="clear" w:pos="1440"/>
                <w:tab w:val="num" w:pos="108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718FF">
              <w:rPr>
                <w:rFonts w:ascii="Arial" w:hAnsi="Arial" w:cs="Arial"/>
                <w:sz w:val="18"/>
                <w:szCs w:val="18"/>
              </w:rPr>
              <w:t>Pleural effusion (requiring drainage &gt; 7 days after surgery, other)</w:t>
            </w:r>
          </w:p>
          <w:p w:rsidR="00B57230" w:rsidRDefault="00B57230" w:rsidP="00B57230">
            <w:pPr>
              <w:numPr>
                <w:ilvl w:val="0"/>
                <w:numId w:val="6"/>
              </w:numPr>
              <w:tabs>
                <w:tab w:val="clear" w:pos="1440"/>
                <w:tab w:val="num" w:pos="108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718FF">
              <w:rPr>
                <w:rFonts w:ascii="Arial" w:hAnsi="Arial" w:cs="Arial"/>
                <w:sz w:val="18"/>
                <w:szCs w:val="18"/>
              </w:rPr>
              <w:t>Pneumothorax (requiring tube insertion)</w:t>
            </w:r>
          </w:p>
          <w:p w:rsidR="00B57230" w:rsidRDefault="00B57230" w:rsidP="00B57230">
            <w:pPr>
              <w:numPr>
                <w:ilvl w:val="0"/>
                <w:numId w:val="6"/>
              </w:numPr>
              <w:tabs>
                <w:tab w:val="clear" w:pos="1440"/>
                <w:tab w:val="num" w:pos="108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718FF">
              <w:rPr>
                <w:rFonts w:ascii="Arial" w:hAnsi="Arial" w:cs="Arial"/>
                <w:sz w:val="18"/>
                <w:szCs w:val="18"/>
              </w:rPr>
              <w:t>Tracheal injury</w:t>
            </w:r>
          </w:p>
          <w:p w:rsidR="00B57230" w:rsidRDefault="00B57230" w:rsidP="00B57230">
            <w:pPr>
              <w:numPr>
                <w:ilvl w:val="0"/>
                <w:numId w:val="6"/>
              </w:numPr>
              <w:tabs>
                <w:tab w:val="clear" w:pos="1440"/>
                <w:tab w:val="num" w:pos="108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718FF">
              <w:rPr>
                <w:rFonts w:ascii="Arial" w:hAnsi="Arial" w:cs="Arial"/>
                <w:sz w:val="18"/>
                <w:szCs w:val="18"/>
              </w:rPr>
              <w:t>Vocal cord injury (direct visualization)</w:t>
            </w:r>
          </w:p>
          <w:p w:rsidR="00B57230" w:rsidRDefault="00B57230" w:rsidP="00B57230">
            <w:pPr>
              <w:numPr>
                <w:ilvl w:val="0"/>
                <w:numId w:val="6"/>
              </w:numPr>
              <w:tabs>
                <w:tab w:val="clear" w:pos="1440"/>
                <w:tab w:val="num" w:pos="108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718FF">
              <w:rPr>
                <w:rFonts w:ascii="Arial" w:hAnsi="Arial" w:cs="Arial"/>
                <w:sz w:val="18"/>
                <w:szCs w:val="18"/>
              </w:rPr>
              <w:t>Airway obstruction (requiring a significant intervention)</w:t>
            </w:r>
          </w:p>
          <w:p w:rsidR="00B57230" w:rsidRDefault="00B57230" w:rsidP="00B57230">
            <w:pPr>
              <w:numPr>
                <w:ilvl w:val="0"/>
                <w:numId w:val="6"/>
              </w:numPr>
              <w:tabs>
                <w:tab w:val="clear" w:pos="1440"/>
                <w:tab w:val="num" w:pos="108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718FF">
              <w:rPr>
                <w:rFonts w:ascii="Arial" w:hAnsi="Arial" w:cs="Arial"/>
                <w:sz w:val="18"/>
                <w:szCs w:val="18"/>
              </w:rPr>
              <w:t>Hypoxia (requiring readmission or escalation of care)</w:t>
            </w:r>
          </w:p>
          <w:p w:rsidR="00B57230" w:rsidRPr="00047C6F" w:rsidRDefault="00B57230" w:rsidP="00B57230">
            <w:pPr>
              <w:numPr>
                <w:ilvl w:val="0"/>
                <w:numId w:val="6"/>
              </w:numPr>
              <w:tabs>
                <w:tab w:val="clear" w:pos="1440"/>
                <w:tab w:val="num" w:pos="108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718FF">
              <w:rPr>
                <w:rFonts w:ascii="Arial" w:hAnsi="Arial" w:cs="Arial"/>
                <w:sz w:val="18"/>
                <w:szCs w:val="18"/>
              </w:rPr>
              <w:t>Other respiratory</w:t>
            </w:r>
          </w:p>
        </w:tc>
        <w:tc>
          <w:tcPr>
            <w:tcW w:w="4788" w:type="dxa"/>
          </w:tcPr>
          <w:p w:rsidR="00B57230" w:rsidRDefault="00B57230" w:rsidP="00265970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7230" w:rsidRPr="00047C6F" w:rsidRDefault="00B57230" w:rsidP="00265970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047C6F">
              <w:rPr>
                <w:rFonts w:ascii="Arial" w:hAnsi="Arial" w:cs="Arial"/>
                <w:b/>
                <w:sz w:val="18"/>
                <w:szCs w:val="18"/>
              </w:rPr>
              <w:t>Neurologic</w:t>
            </w:r>
          </w:p>
          <w:p w:rsidR="00B57230" w:rsidRPr="0064578C" w:rsidRDefault="00B57230" w:rsidP="00B57230">
            <w:pPr>
              <w:numPr>
                <w:ilvl w:val="0"/>
                <w:numId w:val="1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4578C">
              <w:rPr>
                <w:rFonts w:ascii="Arial" w:hAnsi="Arial" w:cs="Arial"/>
                <w:sz w:val="18"/>
                <w:szCs w:val="18"/>
              </w:rPr>
              <w:t>Choreoathetosis</w:t>
            </w:r>
            <w:proofErr w:type="spellEnd"/>
            <w:r w:rsidRPr="0064578C">
              <w:rPr>
                <w:rFonts w:ascii="Arial" w:hAnsi="Arial" w:cs="Arial"/>
                <w:sz w:val="18"/>
                <w:szCs w:val="18"/>
              </w:rPr>
              <w:t>/posturing (moderate involuntary movements interfering with function)</w:t>
            </w:r>
          </w:p>
          <w:p w:rsidR="00B57230" w:rsidRPr="0064578C" w:rsidRDefault="00B57230" w:rsidP="00B57230">
            <w:pPr>
              <w:numPr>
                <w:ilvl w:val="0"/>
                <w:numId w:val="1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Coma</w:t>
            </w:r>
          </w:p>
          <w:p w:rsidR="00B57230" w:rsidRPr="0064578C" w:rsidRDefault="00B57230" w:rsidP="00B57230">
            <w:pPr>
              <w:numPr>
                <w:ilvl w:val="0"/>
                <w:numId w:val="1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Intracranial bleeding (confirmed by imaging)</w:t>
            </w:r>
          </w:p>
          <w:p w:rsidR="00B57230" w:rsidRPr="0064578C" w:rsidRDefault="00B57230" w:rsidP="00B57230">
            <w:pPr>
              <w:numPr>
                <w:ilvl w:val="0"/>
                <w:numId w:val="1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Seizure(s) (confirmed by electroencephalogram or obvious motor signs)</w:t>
            </w:r>
          </w:p>
          <w:p w:rsidR="00B57230" w:rsidRPr="0064578C" w:rsidRDefault="00B57230" w:rsidP="00B57230">
            <w:pPr>
              <w:numPr>
                <w:ilvl w:val="0"/>
                <w:numId w:val="1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Stroke (confirmed by imaging study)</w:t>
            </w:r>
          </w:p>
          <w:p w:rsidR="00B57230" w:rsidRPr="0064578C" w:rsidRDefault="00B57230" w:rsidP="00B57230">
            <w:pPr>
              <w:numPr>
                <w:ilvl w:val="0"/>
                <w:numId w:val="1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Hydrocephalus (report if CTCAE grade &gt; 2)</w:t>
            </w:r>
          </w:p>
          <w:p w:rsidR="00B57230" w:rsidRPr="0064578C" w:rsidRDefault="00B57230" w:rsidP="00B57230">
            <w:pPr>
              <w:numPr>
                <w:ilvl w:val="0"/>
                <w:numId w:val="1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Neurologic deficit persisting at discharge not attributed to any of the above diagnoses</w:t>
            </w:r>
          </w:p>
          <w:p w:rsidR="00B57230" w:rsidRPr="0064578C" w:rsidRDefault="00B57230" w:rsidP="00B57230">
            <w:pPr>
              <w:numPr>
                <w:ilvl w:val="0"/>
                <w:numId w:val="1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Other neurologic</w:t>
            </w:r>
          </w:p>
          <w:p w:rsidR="00B57230" w:rsidRPr="0064578C" w:rsidRDefault="00B57230" w:rsidP="00265970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7230" w:rsidRPr="0064578C" w:rsidRDefault="00B57230" w:rsidP="00265970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4578C">
              <w:rPr>
                <w:rFonts w:ascii="Arial" w:hAnsi="Arial" w:cs="Arial"/>
                <w:b/>
                <w:sz w:val="18"/>
                <w:szCs w:val="18"/>
              </w:rPr>
              <w:t>Gastrointestinal</w:t>
            </w:r>
          </w:p>
          <w:p w:rsidR="00B57230" w:rsidRPr="0064578C" w:rsidRDefault="00B57230" w:rsidP="00B57230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Direct bilirubin &gt; 4 µ</w:t>
            </w:r>
            <w:proofErr w:type="spellStart"/>
            <w:r w:rsidRPr="0064578C">
              <w:rPr>
                <w:rFonts w:ascii="Arial" w:hAnsi="Arial" w:cs="Arial"/>
                <w:sz w:val="18"/>
                <w:szCs w:val="18"/>
              </w:rPr>
              <w:t>mol</w:t>
            </w:r>
            <w:proofErr w:type="spellEnd"/>
            <w:r w:rsidRPr="0064578C">
              <w:rPr>
                <w:rFonts w:ascii="Arial" w:hAnsi="Arial" w:cs="Arial"/>
                <w:sz w:val="18"/>
                <w:szCs w:val="18"/>
              </w:rPr>
              <w:t>/L</w:t>
            </w:r>
          </w:p>
          <w:p w:rsidR="00B57230" w:rsidRPr="0064578C" w:rsidRDefault="00B57230" w:rsidP="00B57230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Liver failure (AST, ALT, or GGT &gt; 500 U/L)</w:t>
            </w:r>
          </w:p>
          <w:p w:rsidR="00B57230" w:rsidRPr="0064578C" w:rsidRDefault="00B57230" w:rsidP="00B57230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Necrotizing enterocolitis, confirmed (</w:t>
            </w:r>
            <w:proofErr w:type="spellStart"/>
            <w:r w:rsidRPr="0064578C">
              <w:rPr>
                <w:rFonts w:ascii="Arial" w:hAnsi="Arial" w:cs="Arial"/>
                <w:sz w:val="18"/>
                <w:szCs w:val="18"/>
              </w:rPr>
              <w:t>pneumatosis</w:t>
            </w:r>
            <w:proofErr w:type="spellEnd"/>
            <w:r w:rsidRPr="0064578C">
              <w:rPr>
                <w:rFonts w:ascii="Arial" w:hAnsi="Arial" w:cs="Arial"/>
                <w:sz w:val="18"/>
                <w:szCs w:val="18"/>
              </w:rPr>
              <w:t xml:space="preserve"> or free air)</w:t>
            </w:r>
          </w:p>
          <w:p w:rsidR="00B57230" w:rsidRPr="0064578C" w:rsidRDefault="00B57230" w:rsidP="00B57230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Necrotizing enterocolitis, suspected (NPO, antibiotics started)</w:t>
            </w:r>
          </w:p>
          <w:p w:rsidR="00B57230" w:rsidRPr="0064578C" w:rsidRDefault="00B57230" w:rsidP="00B57230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Other esophageal or bowel perforations not associated with necrotizing enterocolitis</w:t>
            </w:r>
          </w:p>
          <w:p w:rsidR="00B57230" w:rsidRPr="0064578C" w:rsidRDefault="00B57230" w:rsidP="00B57230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Upper gastrointestinal bleed, requiring treatment</w:t>
            </w:r>
          </w:p>
          <w:p w:rsidR="00B57230" w:rsidRPr="0064578C" w:rsidRDefault="00B57230" w:rsidP="00B57230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Stricture/stenosis (CTCAE &gt; grade 2)</w:t>
            </w:r>
          </w:p>
          <w:p w:rsidR="00B57230" w:rsidRPr="0064578C" w:rsidRDefault="00B57230" w:rsidP="00B57230">
            <w:pPr>
              <w:numPr>
                <w:ilvl w:val="0"/>
                <w:numId w:val="2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Other gastrointestinal</w:t>
            </w:r>
          </w:p>
          <w:p w:rsidR="00B57230" w:rsidRPr="0064578C" w:rsidRDefault="00B57230" w:rsidP="0026597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B57230" w:rsidRPr="0064578C" w:rsidRDefault="00B57230" w:rsidP="00265970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4578C">
              <w:rPr>
                <w:rFonts w:ascii="Arial" w:hAnsi="Arial" w:cs="Arial"/>
                <w:b/>
                <w:sz w:val="18"/>
                <w:szCs w:val="18"/>
              </w:rPr>
              <w:t>Infectious</w:t>
            </w:r>
          </w:p>
          <w:p w:rsidR="00B57230" w:rsidRPr="0064578C" w:rsidRDefault="00B57230" w:rsidP="00B57230">
            <w:pPr>
              <w:numPr>
                <w:ilvl w:val="0"/>
                <w:numId w:val="3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Empyema</w:t>
            </w:r>
          </w:p>
          <w:p w:rsidR="00B57230" w:rsidRPr="0064578C" w:rsidRDefault="00B57230" w:rsidP="00B57230">
            <w:pPr>
              <w:numPr>
                <w:ilvl w:val="0"/>
                <w:numId w:val="3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Endocarditis</w:t>
            </w:r>
          </w:p>
          <w:p w:rsidR="00B57230" w:rsidRPr="0064578C" w:rsidRDefault="00B57230" w:rsidP="00B57230">
            <w:pPr>
              <w:numPr>
                <w:ilvl w:val="0"/>
                <w:numId w:val="3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Gastroenteritis or enteritis</w:t>
            </w:r>
          </w:p>
          <w:p w:rsidR="00B57230" w:rsidRPr="0064578C" w:rsidRDefault="00B57230" w:rsidP="00B57230">
            <w:pPr>
              <w:numPr>
                <w:ilvl w:val="0"/>
                <w:numId w:val="3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Line infection, bacterial (positive blood cultures)</w:t>
            </w:r>
          </w:p>
          <w:p w:rsidR="00B57230" w:rsidRPr="0064578C" w:rsidRDefault="00B57230" w:rsidP="00B57230">
            <w:pPr>
              <w:numPr>
                <w:ilvl w:val="0"/>
                <w:numId w:val="3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Line infection, fungal (positive blood cultures with initiation of therapy)</w:t>
            </w:r>
          </w:p>
          <w:p w:rsidR="00B57230" w:rsidRPr="0064578C" w:rsidRDefault="00B57230" w:rsidP="00B57230">
            <w:pPr>
              <w:numPr>
                <w:ilvl w:val="0"/>
                <w:numId w:val="3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Pneumonia, respiratory infection, viral (requiring the initiation of therapy)</w:t>
            </w:r>
          </w:p>
          <w:p w:rsidR="00B57230" w:rsidRPr="0064578C" w:rsidRDefault="00B57230" w:rsidP="00B57230">
            <w:pPr>
              <w:numPr>
                <w:ilvl w:val="0"/>
                <w:numId w:val="3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4578C">
              <w:rPr>
                <w:rFonts w:ascii="Arial" w:hAnsi="Arial" w:cs="Arial"/>
                <w:sz w:val="18"/>
                <w:szCs w:val="18"/>
              </w:rPr>
              <w:t>Mediastinitis</w:t>
            </w:r>
            <w:proofErr w:type="spellEnd"/>
            <w:r w:rsidRPr="0064578C">
              <w:rPr>
                <w:rFonts w:ascii="Arial" w:hAnsi="Arial" w:cs="Arial"/>
                <w:sz w:val="18"/>
                <w:szCs w:val="18"/>
              </w:rPr>
              <w:t>/wound infection, deep (requiring incision and drainage; sternal instability)</w:t>
            </w:r>
          </w:p>
          <w:p w:rsidR="00B57230" w:rsidRPr="0064578C" w:rsidRDefault="00B57230" w:rsidP="00B57230">
            <w:pPr>
              <w:numPr>
                <w:ilvl w:val="0"/>
                <w:numId w:val="3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Wound infection, superficial (erythema, possible tissue separation and drainage)</w:t>
            </w:r>
          </w:p>
          <w:p w:rsidR="00B57230" w:rsidRPr="0064578C" w:rsidRDefault="00B57230" w:rsidP="00B57230">
            <w:pPr>
              <w:numPr>
                <w:ilvl w:val="0"/>
                <w:numId w:val="3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Sepsis, confirmed (positive blood cultures, not line infection)</w:t>
            </w:r>
          </w:p>
          <w:p w:rsidR="00B57230" w:rsidRPr="0064578C" w:rsidRDefault="00B57230" w:rsidP="00B57230">
            <w:pPr>
              <w:numPr>
                <w:ilvl w:val="0"/>
                <w:numId w:val="3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Sepsis, clinical with negative cultures</w:t>
            </w:r>
          </w:p>
          <w:p w:rsidR="00B57230" w:rsidRPr="0064578C" w:rsidRDefault="00B57230" w:rsidP="00B57230">
            <w:pPr>
              <w:numPr>
                <w:ilvl w:val="0"/>
                <w:numId w:val="3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Urinary tract infection</w:t>
            </w:r>
          </w:p>
          <w:p w:rsidR="00B57230" w:rsidRPr="0064578C" w:rsidRDefault="00B57230" w:rsidP="00B57230">
            <w:pPr>
              <w:numPr>
                <w:ilvl w:val="0"/>
                <w:numId w:val="3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Other infection</w:t>
            </w:r>
          </w:p>
          <w:p w:rsidR="00B57230" w:rsidRPr="0064578C" w:rsidRDefault="00B57230" w:rsidP="0026597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B57230" w:rsidRDefault="00B57230" w:rsidP="00265970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7230" w:rsidRPr="0064578C" w:rsidRDefault="00B57230" w:rsidP="00265970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4578C">
              <w:rPr>
                <w:rFonts w:ascii="Arial" w:hAnsi="Arial" w:cs="Arial"/>
                <w:b/>
                <w:sz w:val="18"/>
                <w:szCs w:val="18"/>
              </w:rPr>
              <w:t>Renal</w:t>
            </w:r>
          </w:p>
          <w:p w:rsidR="00B57230" w:rsidRPr="0064578C" w:rsidRDefault="00B57230" w:rsidP="00B57230">
            <w:pPr>
              <w:numPr>
                <w:ilvl w:val="0"/>
                <w:numId w:val="4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Acute renal failure (creatinine &gt; 1.5 mg/</w:t>
            </w:r>
            <w:proofErr w:type="spellStart"/>
            <w:r w:rsidRPr="0064578C">
              <w:rPr>
                <w:rFonts w:ascii="Arial" w:hAnsi="Arial" w:cs="Arial"/>
                <w:sz w:val="18"/>
                <w:szCs w:val="18"/>
              </w:rPr>
              <w:t>dL</w:t>
            </w:r>
            <w:proofErr w:type="spellEnd"/>
            <w:r w:rsidRPr="0064578C">
              <w:rPr>
                <w:rFonts w:ascii="Arial" w:hAnsi="Arial" w:cs="Arial"/>
                <w:sz w:val="18"/>
                <w:szCs w:val="18"/>
              </w:rPr>
              <w:t xml:space="preserve"> (133 µ</w:t>
            </w:r>
            <w:proofErr w:type="spellStart"/>
            <w:r w:rsidRPr="0064578C">
              <w:rPr>
                <w:rFonts w:ascii="Arial" w:hAnsi="Arial" w:cs="Arial"/>
                <w:sz w:val="18"/>
                <w:szCs w:val="18"/>
              </w:rPr>
              <w:t>mol</w:t>
            </w:r>
            <w:proofErr w:type="spellEnd"/>
            <w:r w:rsidRPr="0064578C">
              <w:rPr>
                <w:rFonts w:ascii="Arial" w:hAnsi="Arial" w:cs="Arial"/>
                <w:sz w:val="18"/>
                <w:szCs w:val="18"/>
              </w:rPr>
              <w:t>/L) or tripling of baseline value for &lt; 7 days; temporary dialysis)</w:t>
            </w:r>
          </w:p>
          <w:p w:rsidR="00B57230" w:rsidRPr="0064578C" w:rsidRDefault="00B57230" w:rsidP="00B57230">
            <w:pPr>
              <w:numPr>
                <w:ilvl w:val="0"/>
                <w:numId w:val="4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Chronic renal failure (creatinine &gt; 1.5 mg/</w:t>
            </w:r>
            <w:proofErr w:type="spellStart"/>
            <w:r w:rsidRPr="0064578C">
              <w:rPr>
                <w:rFonts w:ascii="Arial" w:hAnsi="Arial" w:cs="Arial"/>
                <w:sz w:val="18"/>
                <w:szCs w:val="18"/>
              </w:rPr>
              <w:t>dL</w:t>
            </w:r>
            <w:proofErr w:type="spellEnd"/>
            <w:r w:rsidRPr="0064578C">
              <w:rPr>
                <w:rFonts w:ascii="Arial" w:hAnsi="Arial" w:cs="Arial"/>
                <w:sz w:val="18"/>
                <w:szCs w:val="18"/>
              </w:rPr>
              <w:t xml:space="preserve"> (133 µ</w:t>
            </w:r>
            <w:proofErr w:type="spellStart"/>
            <w:r w:rsidRPr="0064578C">
              <w:rPr>
                <w:rFonts w:ascii="Arial" w:hAnsi="Arial" w:cs="Arial"/>
                <w:sz w:val="18"/>
                <w:szCs w:val="18"/>
              </w:rPr>
              <w:t>mol</w:t>
            </w:r>
            <w:proofErr w:type="spellEnd"/>
            <w:r w:rsidRPr="0064578C">
              <w:rPr>
                <w:rFonts w:ascii="Arial" w:hAnsi="Arial" w:cs="Arial"/>
                <w:sz w:val="18"/>
                <w:szCs w:val="18"/>
              </w:rPr>
              <w:t>/L) or tripling of baseline value for &gt; 7 days; long-term dialysis)</w:t>
            </w:r>
          </w:p>
          <w:p w:rsidR="00B57230" w:rsidRPr="0064578C" w:rsidRDefault="00B57230" w:rsidP="00B57230">
            <w:pPr>
              <w:numPr>
                <w:ilvl w:val="0"/>
                <w:numId w:val="4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Other renal</w:t>
            </w:r>
          </w:p>
          <w:p w:rsidR="00B57230" w:rsidRPr="0064578C" w:rsidRDefault="00B57230" w:rsidP="0026597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B57230" w:rsidRPr="0064578C" w:rsidRDefault="00B57230" w:rsidP="00265970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4578C">
              <w:rPr>
                <w:rFonts w:ascii="Arial" w:hAnsi="Arial" w:cs="Arial"/>
                <w:b/>
                <w:sz w:val="18"/>
                <w:szCs w:val="18"/>
              </w:rPr>
              <w:lastRenderedPageBreak/>
              <w:t>Hematologic</w:t>
            </w:r>
          </w:p>
          <w:p w:rsidR="00B57230" w:rsidRPr="0064578C" w:rsidRDefault="00B57230" w:rsidP="00B57230">
            <w:pPr>
              <w:numPr>
                <w:ilvl w:val="0"/>
                <w:numId w:val="5"/>
              </w:numPr>
              <w:tabs>
                <w:tab w:val="clear" w:pos="1464"/>
                <w:tab w:val="num" w:pos="1104"/>
              </w:tabs>
              <w:ind w:left="744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 xml:space="preserve">Anemia (hemoglobin &lt; 10 </w:t>
            </w:r>
            <w:proofErr w:type="spellStart"/>
            <w:r w:rsidRPr="0064578C">
              <w:rPr>
                <w:rFonts w:ascii="Arial" w:hAnsi="Arial" w:cs="Arial"/>
                <w:sz w:val="18"/>
                <w:szCs w:val="18"/>
              </w:rPr>
              <w:t>gm</w:t>
            </w:r>
            <w:proofErr w:type="spellEnd"/>
            <w:r w:rsidRPr="0064578C">
              <w:rPr>
                <w:rFonts w:ascii="Arial" w:hAnsi="Arial" w:cs="Arial"/>
                <w:sz w:val="18"/>
                <w:szCs w:val="18"/>
              </w:rPr>
              <w:t>/L)</w:t>
            </w:r>
          </w:p>
          <w:p w:rsidR="00B57230" w:rsidRPr="0064578C" w:rsidRDefault="00B57230" w:rsidP="00B57230">
            <w:pPr>
              <w:numPr>
                <w:ilvl w:val="0"/>
                <w:numId w:val="5"/>
              </w:numPr>
              <w:tabs>
                <w:tab w:val="clear" w:pos="1464"/>
                <w:tab w:val="num" w:pos="1104"/>
              </w:tabs>
              <w:ind w:left="744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Thrombocytopenia (platelets &lt; 50 × 10</w:t>
            </w:r>
            <w:r w:rsidRPr="0064578C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64578C">
              <w:rPr>
                <w:rFonts w:ascii="Arial" w:hAnsi="Arial" w:cs="Arial"/>
                <w:sz w:val="18"/>
                <w:szCs w:val="18"/>
              </w:rPr>
              <w:t>/L)</w:t>
            </w:r>
          </w:p>
          <w:p w:rsidR="00B57230" w:rsidRPr="0064578C" w:rsidRDefault="00B57230" w:rsidP="00B57230">
            <w:pPr>
              <w:numPr>
                <w:ilvl w:val="0"/>
                <w:numId w:val="5"/>
              </w:numPr>
              <w:tabs>
                <w:tab w:val="clear" w:pos="1464"/>
                <w:tab w:val="num" w:pos="1104"/>
              </w:tabs>
              <w:ind w:left="744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Hematoma (CTCAE grade &gt; 2)</w:t>
            </w:r>
          </w:p>
          <w:p w:rsidR="00B57230" w:rsidRPr="0064578C" w:rsidRDefault="00B57230" w:rsidP="00B57230">
            <w:pPr>
              <w:numPr>
                <w:ilvl w:val="0"/>
                <w:numId w:val="5"/>
              </w:numPr>
              <w:tabs>
                <w:tab w:val="clear" w:pos="1464"/>
                <w:tab w:val="num" w:pos="1104"/>
              </w:tabs>
              <w:ind w:left="744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 xml:space="preserve">Hemorrhage, gastrointestinal (CTCAE grade &gt; 2; </w:t>
            </w:r>
            <w:proofErr w:type="spellStart"/>
            <w:r w:rsidRPr="0064578C">
              <w:rPr>
                <w:rFonts w:ascii="Arial" w:hAnsi="Arial" w:cs="Arial"/>
                <w:sz w:val="18"/>
                <w:szCs w:val="18"/>
              </w:rPr>
              <w:t>hemepositive</w:t>
            </w:r>
            <w:proofErr w:type="spellEnd"/>
            <w:r w:rsidRPr="0064578C">
              <w:rPr>
                <w:rFonts w:ascii="Arial" w:hAnsi="Arial" w:cs="Arial"/>
                <w:sz w:val="18"/>
                <w:szCs w:val="18"/>
              </w:rPr>
              <w:t xml:space="preserve"> stools)</w:t>
            </w:r>
          </w:p>
          <w:p w:rsidR="00B57230" w:rsidRPr="0064578C" w:rsidRDefault="00B57230" w:rsidP="00B57230">
            <w:pPr>
              <w:pStyle w:val="ListParagraph"/>
              <w:numPr>
                <w:ilvl w:val="0"/>
                <w:numId w:val="5"/>
              </w:numPr>
              <w:tabs>
                <w:tab w:val="clear" w:pos="1464"/>
                <w:tab w:val="num" w:pos="1104"/>
              </w:tabs>
              <w:ind w:left="744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Hemorrhage, genitourinary (CTCAE grade &gt; 2)</w:t>
            </w:r>
          </w:p>
          <w:p w:rsidR="00B57230" w:rsidRPr="0064578C" w:rsidRDefault="00B57230" w:rsidP="00B57230">
            <w:pPr>
              <w:numPr>
                <w:ilvl w:val="0"/>
                <w:numId w:val="5"/>
              </w:numPr>
              <w:tabs>
                <w:tab w:val="clear" w:pos="1464"/>
                <w:tab w:val="num" w:pos="1104"/>
              </w:tabs>
              <w:ind w:left="744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Hemorrhage, pulmonary/upper respiratory (CTCAE grade &gt; 2)</w:t>
            </w:r>
          </w:p>
          <w:p w:rsidR="00B57230" w:rsidRPr="0064578C" w:rsidRDefault="00B57230" w:rsidP="00B57230">
            <w:pPr>
              <w:numPr>
                <w:ilvl w:val="0"/>
                <w:numId w:val="5"/>
              </w:numPr>
              <w:tabs>
                <w:tab w:val="clear" w:pos="1464"/>
                <w:tab w:val="num" w:pos="1104"/>
              </w:tabs>
              <w:ind w:left="744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Other hematologic</w:t>
            </w:r>
          </w:p>
          <w:p w:rsidR="00B57230" w:rsidRPr="0064578C" w:rsidRDefault="00B57230" w:rsidP="00265970">
            <w:pPr>
              <w:rPr>
                <w:rFonts w:ascii="Arial" w:hAnsi="Arial" w:cs="Arial"/>
                <w:sz w:val="18"/>
                <w:szCs w:val="18"/>
              </w:rPr>
            </w:pPr>
          </w:p>
          <w:p w:rsidR="00B57230" w:rsidRPr="0064578C" w:rsidRDefault="00B57230" w:rsidP="00265970">
            <w:pPr>
              <w:tabs>
                <w:tab w:val="left" w:pos="7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4578C">
              <w:rPr>
                <w:rFonts w:ascii="Arial" w:hAnsi="Arial" w:cs="Arial"/>
                <w:b/>
                <w:sz w:val="18"/>
                <w:szCs w:val="18"/>
              </w:rPr>
              <w:t>Other Complications</w:t>
            </w:r>
          </w:p>
          <w:p w:rsidR="00B57230" w:rsidRPr="00233B46" w:rsidRDefault="00B57230" w:rsidP="00B57230">
            <w:pPr>
              <w:numPr>
                <w:ilvl w:val="0"/>
                <w:numId w:val="7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4578C">
              <w:rPr>
                <w:rFonts w:ascii="Arial" w:hAnsi="Arial" w:cs="Arial"/>
                <w:sz w:val="18"/>
                <w:szCs w:val="18"/>
              </w:rPr>
              <w:t>Other</w:t>
            </w:r>
          </w:p>
          <w:p w:rsidR="00B57230" w:rsidRDefault="00B57230" w:rsidP="00265970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57230" w:rsidRPr="00047C6F" w:rsidRDefault="00B57230" w:rsidP="00265970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57230" w:rsidRPr="00233B46" w:rsidRDefault="00B57230" w:rsidP="002659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47C6F">
              <w:rPr>
                <w:rFonts w:ascii="Arial" w:hAnsi="Arial" w:cs="Arial"/>
                <w:i/>
                <w:sz w:val="16"/>
                <w:szCs w:val="16"/>
              </w:rPr>
              <w:t>CPR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47C6F">
              <w:rPr>
                <w:rFonts w:ascii="Arial" w:hAnsi="Arial" w:cs="Arial"/>
                <w:i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47C6F">
              <w:rPr>
                <w:rFonts w:ascii="Arial" w:hAnsi="Arial" w:cs="Arial"/>
                <w:i/>
                <w:sz w:val="16"/>
                <w:szCs w:val="16"/>
              </w:rPr>
              <w:t>cardiopulmonary resuscitation, ECMO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47C6F">
              <w:rPr>
                <w:rFonts w:ascii="Arial" w:hAnsi="Arial" w:cs="Arial"/>
                <w:i/>
                <w:sz w:val="16"/>
                <w:szCs w:val="16"/>
              </w:rPr>
              <w:t>–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47C6F">
              <w:rPr>
                <w:rFonts w:ascii="Arial" w:hAnsi="Arial" w:cs="Arial"/>
                <w:i/>
                <w:sz w:val="16"/>
                <w:szCs w:val="16"/>
              </w:rPr>
              <w:t xml:space="preserve">extracorporeal membrane oxygenation RV - Right ventricular, CTCAE - Common Terminology Criteria for Adverse Events, AST - aspartate aminotransferase, ALT - alanine aminotransferase, GGT - </w:t>
            </w:r>
            <w:proofErr w:type="spellStart"/>
            <w:r w:rsidRPr="00047C6F">
              <w:rPr>
                <w:rFonts w:ascii="Arial" w:hAnsi="Arial" w:cs="Arial"/>
                <w:i/>
                <w:sz w:val="16"/>
                <w:szCs w:val="16"/>
              </w:rPr>
              <w:t>gammaglutamyl</w:t>
            </w:r>
            <w:proofErr w:type="spellEnd"/>
            <w:r w:rsidRPr="00047C6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47C6F">
              <w:rPr>
                <w:rFonts w:ascii="Arial" w:hAnsi="Arial" w:cs="Arial"/>
                <w:i/>
                <w:sz w:val="16"/>
                <w:szCs w:val="16"/>
              </w:rPr>
              <w:t>transferase</w:t>
            </w:r>
            <w:proofErr w:type="spellEnd"/>
            <w:r w:rsidRPr="00047C6F">
              <w:rPr>
                <w:rFonts w:ascii="Arial" w:hAnsi="Arial" w:cs="Arial"/>
                <w:i/>
                <w:sz w:val="16"/>
                <w:szCs w:val="16"/>
              </w:rPr>
              <w:t>, NPO - nothing by mouth.</w:t>
            </w:r>
          </w:p>
        </w:tc>
      </w:tr>
      <w:bookmarkEnd w:id="0"/>
    </w:tbl>
    <w:p w:rsidR="00CE0FCC" w:rsidRDefault="00CE0FCC"/>
    <w:sectPr w:rsidR="00CE0FCC" w:rsidSect="00B57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5D3F"/>
    <w:multiLevelType w:val="hybridMultilevel"/>
    <w:tmpl w:val="0B8A0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7C6FEB"/>
    <w:multiLevelType w:val="hybridMultilevel"/>
    <w:tmpl w:val="9B34A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97526B"/>
    <w:multiLevelType w:val="multilevel"/>
    <w:tmpl w:val="4EB6EB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>
    <w:nsid w:val="321F04C7"/>
    <w:multiLevelType w:val="hybridMultilevel"/>
    <w:tmpl w:val="DB90E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9A4DF3"/>
    <w:multiLevelType w:val="hybridMultilevel"/>
    <w:tmpl w:val="5D3E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F73FB"/>
    <w:multiLevelType w:val="hybridMultilevel"/>
    <w:tmpl w:val="51988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B631DD"/>
    <w:multiLevelType w:val="hybridMultilevel"/>
    <w:tmpl w:val="3C980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5A270A"/>
    <w:multiLevelType w:val="multilevel"/>
    <w:tmpl w:val="D91C91BE"/>
    <w:lvl w:ilvl="0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84"/>
        </w:tabs>
        <w:ind w:left="578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04"/>
        </w:tabs>
        <w:ind w:left="650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24"/>
        </w:tabs>
        <w:ind w:left="7224" w:hanging="360"/>
      </w:pPr>
      <w:rPr>
        <w:rFonts w:ascii="Symbol" w:hAnsi="Symbol" w:hint="default"/>
        <w:sz w:val="20"/>
      </w:rPr>
    </w:lvl>
  </w:abstractNum>
  <w:abstractNum w:abstractNumId="8">
    <w:nsid w:val="51B7326D"/>
    <w:multiLevelType w:val="hybridMultilevel"/>
    <w:tmpl w:val="94EA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77FBA"/>
    <w:multiLevelType w:val="hybridMultilevel"/>
    <w:tmpl w:val="B71E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174F6"/>
    <w:multiLevelType w:val="hybridMultilevel"/>
    <w:tmpl w:val="F6C6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0416A"/>
    <w:multiLevelType w:val="hybridMultilevel"/>
    <w:tmpl w:val="8044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30"/>
    <w:rsid w:val="00B57230"/>
    <w:rsid w:val="00CE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E2DD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7230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2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7230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2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687</Words>
  <Characters>3917</Characters>
  <Application>Microsoft Macintosh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McHugh</dc:creator>
  <cp:keywords/>
  <dc:description/>
  <cp:lastModifiedBy>Kimberly McHugh</cp:lastModifiedBy>
  <cp:revision>1</cp:revision>
  <dcterms:created xsi:type="dcterms:W3CDTF">2015-08-07T02:31:00Z</dcterms:created>
  <dcterms:modified xsi:type="dcterms:W3CDTF">2015-08-07T02:33:00Z</dcterms:modified>
</cp:coreProperties>
</file>