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20" w:rsidRDefault="00845351" w:rsidP="00845351">
      <w:pPr>
        <w:spacing w:line="48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Table S1. Searching strategy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5"/>
        <w:gridCol w:w="8409"/>
      </w:tblGrid>
      <w:tr w:rsidR="00845351" w:rsidRPr="00845351" w:rsidTr="00845351">
        <w:trPr>
          <w:trHeight w:val="290"/>
        </w:trPr>
        <w:tc>
          <w:tcPr>
            <w:tcW w:w="73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PubMed</w:t>
            </w:r>
          </w:p>
        </w:tc>
        <w:tc>
          <w:tcPr>
            <w:tcW w:w="426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53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5351" w:rsidRPr="00845351" w:rsidTr="00845351">
        <w:trPr>
          <w:trHeight w:val="28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Searching Strategy</w:t>
            </w:r>
          </w:p>
        </w:tc>
      </w:tr>
      <w:tr w:rsidR="00845351" w:rsidRPr="00845351" w:rsidTr="00845351">
        <w:trPr>
          <w:trHeight w:val="81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Disease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"Mild Cognitive Impairment"[Mesh] OR Mild Cognitive Impairment[tiab] OR Mild Cognitive Impairments[tiab] OR mild cognitive disorder[tiab] OR mild cognitive disorders[tiab]</w:t>
            </w:r>
          </w:p>
        </w:tc>
      </w:tr>
      <w:tr w:rsidR="00845351" w:rsidRPr="00845351" w:rsidTr="00845351">
        <w:trPr>
          <w:trHeight w:val="28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Prevalence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0" w:name="RANGE!B5"/>
            <w:r w:rsidRPr="008453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"Prevalence"[Mesh] OR Prevalence[tiab] OR Prevalences[tiab] OR</w:t>
            </w:r>
            <w:bookmarkStart w:id="1" w:name="_GoBack"/>
            <w:bookmarkEnd w:id="1"/>
            <w:r w:rsidRPr="008453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Incidence[tiab]</w:t>
            </w:r>
            <w:bookmarkEnd w:id="0"/>
          </w:p>
        </w:tc>
      </w:tr>
      <w:tr w:rsidR="00845351" w:rsidRPr="00845351" w:rsidTr="00845351">
        <w:trPr>
          <w:trHeight w:val="216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Result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2" w:name="RANGE!B6"/>
            <w:r w:rsidRPr="008453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Normal cognitive[tiab] OR Normal Cognition[tiab] OR "Dementia"[Mesh] OR Dementia[tiab] OR Dementias[tiab] OR "Alzheimer Disease"[Mesh] OR Alzheimer Disease[tiab] OR Alzheimer’s disease[tiab] OR Conversion rate[tiab] OR Progression rate[tiab] OR Reversion rate[tiab] OR Transitions[tiab] OR Conversion rates[tiab] OR Progression rates[tiab] OR Reversion rates[tiab] OR Rate of Conversion[tiab] OR Rate of Progression[tiab] OR Rate of Reversion[tiab] OR Rates of Conversion[tiab] OR Rates of Progression[tiab] OR Rates of Reversion[tiab] OR Conversion[tiab] OR Progression[tiab] OR Reversion[tiab]</w:t>
            </w:r>
            <w:bookmarkEnd w:id="2"/>
          </w:p>
        </w:tc>
      </w:tr>
      <w:tr w:rsidR="00845351" w:rsidRPr="00845351" w:rsidTr="00845351">
        <w:trPr>
          <w:trHeight w:val="280"/>
        </w:trPr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Embase</w:t>
            </w:r>
          </w:p>
        </w:tc>
        <w:tc>
          <w:tcPr>
            <w:tcW w:w="4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4535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5351" w:rsidRPr="00845351" w:rsidTr="00845351">
        <w:trPr>
          <w:trHeight w:val="54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Searching Strategy</w:t>
            </w:r>
          </w:p>
        </w:tc>
      </w:tr>
      <w:tr w:rsidR="00845351" w:rsidRPr="00845351" w:rsidTr="00845351">
        <w:trPr>
          <w:trHeight w:val="81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Disease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‘Mild Cognitive Impairment’/exp OR ‘Mild Cognitive Impairment’:ab,ti OR ‘Mild Cognitive Impairments’:ab,ti OR ‘mild cognitive disorder’:ab,ti OR ‘mild cognitive disorders’:ab,ti</w:t>
            </w:r>
          </w:p>
        </w:tc>
      </w:tr>
      <w:tr w:rsidR="00845351" w:rsidRPr="00845351" w:rsidTr="00845351">
        <w:trPr>
          <w:trHeight w:val="28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Prevalence</w:t>
            </w: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‘Prevalence’/exp OR ‘Prevalence’:ab,ti OR ‘Prevalences’:ab,ti OR ‘Incidence’:ab,ti</w:t>
            </w:r>
          </w:p>
        </w:tc>
      </w:tr>
      <w:tr w:rsidR="00845351" w:rsidRPr="00845351" w:rsidTr="00845351">
        <w:trPr>
          <w:trHeight w:val="2170"/>
        </w:trPr>
        <w:tc>
          <w:tcPr>
            <w:tcW w:w="7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Result</w:t>
            </w:r>
          </w:p>
        </w:tc>
        <w:tc>
          <w:tcPr>
            <w:tcW w:w="42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5351" w:rsidRPr="00845351" w:rsidRDefault="00845351" w:rsidP="008453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453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Normal cognitive’:ab,ti OR ‘Normal Cognition’:ab,ti OR ‘Dementia’/exp OR ‘Dementia’:ab,ti OR ‘Dementias’:ab,ti OR ‘Alzheimer Disease’/exp OR ‘Alzheimer Disease’:ab,ti OR ‘Alzheimer’s disease’:ab,ti OR Conversion rate’:ab,ti OR ‘Progression rate’:ab,ti OR ‘Reversion rate’:ab,ti OR ‘Transitions’:ab,ti OR ‘Conversion rates’:ab,ti OR ‘Progression rates’:ab,ti OR ‘Reversion rates’:ab,ti OR ‘Rate of Conversion’:ab,ti OR ‘Rate of Progression’:ab,ti OR ‘Rate of Reversion’:ab,ti OR ‘Rates of Conversion’:ab,ti OR ‘Rates of Progression’:ab,ti OR ‘Rates of Reversion’:ab,ti OR ‘Conversion’:ab,ti OR ‘Progression’:ab,ti OR ‘Reversion’:ab,ti</w:t>
            </w:r>
          </w:p>
        </w:tc>
      </w:tr>
    </w:tbl>
    <w:p w:rsidR="00845351" w:rsidRPr="00845351" w:rsidRDefault="00845351" w:rsidP="00CB6553">
      <w:pPr>
        <w:spacing w:line="276" w:lineRule="auto"/>
        <w:rPr>
          <w:rFonts w:ascii="Times New Roman" w:hAnsi="Times New Roman" w:cs="Times New Roman"/>
          <w:szCs w:val="21"/>
        </w:rPr>
      </w:pPr>
    </w:p>
    <w:sectPr w:rsidR="00845351" w:rsidRPr="00845351" w:rsidSect="00F4660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FA" w:rsidRDefault="001D05FA" w:rsidP="005A7178">
      <w:r>
        <w:separator/>
      </w:r>
    </w:p>
  </w:endnote>
  <w:endnote w:type="continuationSeparator" w:id="0">
    <w:p w:rsidR="001D05FA" w:rsidRDefault="001D05FA" w:rsidP="005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FA" w:rsidRDefault="001D05FA" w:rsidP="005A7178">
      <w:r>
        <w:separator/>
      </w:r>
    </w:p>
  </w:footnote>
  <w:footnote w:type="continuationSeparator" w:id="0">
    <w:p w:rsidR="001D05FA" w:rsidRDefault="001D05FA" w:rsidP="005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FB8"/>
    <w:multiLevelType w:val="hybridMultilevel"/>
    <w:tmpl w:val="7728B096"/>
    <w:lvl w:ilvl="0" w:tplc="06B0DD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607"/>
    <w:rsid w:val="000342BD"/>
    <w:rsid w:val="00065CD1"/>
    <w:rsid w:val="00066503"/>
    <w:rsid w:val="000C42CB"/>
    <w:rsid w:val="00124602"/>
    <w:rsid w:val="0017113D"/>
    <w:rsid w:val="001C6C22"/>
    <w:rsid w:val="001D05FA"/>
    <w:rsid w:val="003056F4"/>
    <w:rsid w:val="003137BD"/>
    <w:rsid w:val="0033275E"/>
    <w:rsid w:val="003D31F7"/>
    <w:rsid w:val="00457F4C"/>
    <w:rsid w:val="004758D4"/>
    <w:rsid w:val="00491BF3"/>
    <w:rsid w:val="004E6B9D"/>
    <w:rsid w:val="004F3418"/>
    <w:rsid w:val="00507C20"/>
    <w:rsid w:val="005802F1"/>
    <w:rsid w:val="0058234A"/>
    <w:rsid w:val="005831E8"/>
    <w:rsid w:val="005A7178"/>
    <w:rsid w:val="00705C71"/>
    <w:rsid w:val="00712481"/>
    <w:rsid w:val="00746C66"/>
    <w:rsid w:val="007A4620"/>
    <w:rsid w:val="00824026"/>
    <w:rsid w:val="00845351"/>
    <w:rsid w:val="008627B2"/>
    <w:rsid w:val="008C3830"/>
    <w:rsid w:val="008E3689"/>
    <w:rsid w:val="00945235"/>
    <w:rsid w:val="009D7134"/>
    <w:rsid w:val="00A96FDD"/>
    <w:rsid w:val="00B84FB3"/>
    <w:rsid w:val="00BD07C0"/>
    <w:rsid w:val="00CB4AEA"/>
    <w:rsid w:val="00CB6553"/>
    <w:rsid w:val="00D74EFB"/>
    <w:rsid w:val="00DD7985"/>
    <w:rsid w:val="00F46607"/>
    <w:rsid w:val="00F72374"/>
    <w:rsid w:val="00FA6984"/>
    <w:rsid w:val="00FC6C77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341D"/>
  <w15:docId w15:val="{6EFDD9F6-FF65-40BA-97BA-BF21D1B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4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1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178"/>
    <w:rPr>
      <w:sz w:val="18"/>
      <w:szCs w:val="18"/>
    </w:rPr>
  </w:style>
  <w:style w:type="paragraph" w:styleId="a7">
    <w:name w:val="List Paragraph"/>
    <w:basedOn w:val="a"/>
    <w:uiPriority w:val="34"/>
    <w:qFormat/>
    <w:rsid w:val="0058234A"/>
    <w:pPr>
      <w:ind w:firstLineChars="200" w:firstLine="420"/>
    </w:pPr>
  </w:style>
  <w:style w:type="table" w:styleId="a8">
    <w:name w:val="Table Grid"/>
    <w:basedOn w:val="a1"/>
    <w:uiPriority w:val="59"/>
    <w:rsid w:val="0084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1617</Characters>
  <Application>Microsoft Office Word</Application>
  <DocSecurity>0</DocSecurity>
  <Lines>13</Lines>
  <Paragraphs>3</Paragraphs>
  <ScaleCrop>false</ScaleCrop>
  <Company>Fudan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alexliuyuanli</dc:creator>
  <cp:lastModifiedBy>刘钦童</cp:lastModifiedBy>
  <cp:revision>29</cp:revision>
  <dcterms:created xsi:type="dcterms:W3CDTF">2016-03-30T05:12:00Z</dcterms:created>
  <dcterms:modified xsi:type="dcterms:W3CDTF">2017-01-17T09:36:00Z</dcterms:modified>
</cp:coreProperties>
</file>