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E" w:rsidRPr="00C5266D" w:rsidRDefault="00C554DE" w:rsidP="00C554DE">
      <w:pPr>
        <w:widowControl w:val="0"/>
        <w:spacing w:line="360" w:lineRule="auto"/>
        <w:rPr>
          <w:rFonts w:ascii="Times New Roman" w:eastAsia="MS Mincho" w:hAnsi="Times New Roman" w:cs="Times New Roman"/>
          <w:b/>
          <w:lang w:val="en-GB"/>
        </w:rPr>
      </w:pPr>
      <w:r w:rsidRPr="00C5266D">
        <w:rPr>
          <w:rFonts w:ascii="Times New Roman" w:eastAsia="MS Mincho" w:hAnsi="Times New Roman" w:cs="Times New Roman"/>
          <w:b/>
          <w:lang w:val="en-GB"/>
        </w:rPr>
        <w:t>Supporting information</w:t>
      </w:r>
    </w:p>
    <w:p w:rsidR="00C554DE" w:rsidRPr="00C5266D" w:rsidRDefault="00C554DE" w:rsidP="00C554DE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  <w:r w:rsidRPr="00C5266D">
        <w:rPr>
          <w:rFonts w:ascii="Times New Roman" w:hAnsi="Times New Roman" w:cs="Times New Roman"/>
          <w:noProof/>
        </w:rPr>
        <w:drawing>
          <wp:inline distT="0" distB="0" distL="0" distR="0" wp14:anchorId="6671C092" wp14:editId="34F5922F">
            <wp:extent cx="5824840" cy="60198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lement1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5" t="10726" r="21776" b="17547"/>
                    <a:stretch/>
                  </pic:blipFill>
                  <pic:spPr bwMode="auto">
                    <a:xfrm>
                      <a:off x="0" y="0"/>
                      <a:ext cx="5845062" cy="6040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DE" w:rsidRPr="00C5266D" w:rsidRDefault="00C554DE" w:rsidP="00C554DE">
      <w:pPr>
        <w:widowControl w:val="0"/>
        <w:spacing w:line="360" w:lineRule="auto"/>
        <w:rPr>
          <w:rFonts w:ascii="Times New Roman" w:hAnsi="Times New Roman" w:cs="Times New Roman"/>
          <w:lang w:val="en-GB"/>
        </w:rPr>
      </w:pPr>
    </w:p>
    <w:p w:rsidR="00C554DE" w:rsidRPr="00C5266D" w:rsidRDefault="00C554DE" w:rsidP="00C554DE">
      <w:pPr>
        <w:widowControl w:val="0"/>
        <w:spacing w:line="360" w:lineRule="auto"/>
        <w:rPr>
          <w:rFonts w:ascii="Times New Roman" w:eastAsia="MS Mincho" w:hAnsi="Times New Roman" w:cs="Times New Roman"/>
          <w:b/>
          <w:lang w:val="en-GB"/>
        </w:rPr>
      </w:pPr>
      <w:r w:rsidRPr="00C5266D">
        <w:rPr>
          <w:rFonts w:ascii="Times New Roman" w:eastAsia="MS Mincho" w:hAnsi="Times New Roman" w:cs="Times New Roman"/>
          <w:b/>
          <w:lang w:val="en-GB"/>
        </w:rPr>
        <w:t xml:space="preserve">Figure S1 </w:t>
      </w:r>
      <w:r w:rsidRPr="00C5266D">
        <w:rPr>
          <w:rFonts w:ascii="Times New Roman" w:eastAsia="MS Mincho" w:hAnsi="Times New Roman" w:cs="Times New Roman"/>
          <w:lang w:val="en-GB"/>
        </w:rPr>
        <w:t>Viability test of COC after culture in the presence or absence of FSH and the PI3K inhibitor, LY294002.</w:t>
      </w:r>
      <w:r w:rsidRPr="00C5266D">
        <w:rPr>
          <w:rFonts w:ascii="Times New Roman" w:eastAsia="MS Mincho" w:hAnsi="Times New Roman" w:cs="Times New Roman"/>
          <w:b/>
          <w:lang w:val="en-GB"/>
        </w:rPr>
        <w:t xml:space="preserve"> </w:t>
      </w:r>
      <w:proofErr w:type="gramStart"/>
      <w:r w:rsidRPr="00C5266D">
        <w:rPr>
          <w:rFonts w:ascii="Times New Roman" w:eastAsia="MS Mincho" w:hAnsi="Times New Roman" w:cs="Times New Roman"/>
          <w:lang w:val="en-GB"/>
        </w:rPr>
        <w:t>(</w:t>
      </w:r>
      <w:r w:rsidRPr="00645678">
        <w:rPr>
          <w:rFonts w:ascii="Times New Roman" w:eastAsia="MS Mincho" w:hAnsi="Times New Roman" w:cs="Times New Roman"/>
          <w:i/>
          <w:lang w:val="en-GB"/>
        </w:rPr>
        <w:t>A</w:t>
      </w:r>
      <w:r w:rsidRPr="00C5266D">
        <w:rPr>
          <w:rFonts w:ascii="Times New Roman" w:eastAsia="MS Mincho" w:hAnsi="Times New Roman" w:cs="Times New Roman"/>
          <w:lang w:val="en-GB"/>
        </w:rPr>
        <w:t>) 0FSH; (</w:t>
      </w:r>
      <w:r w:rsidRPr="00645678">
        <w:rPr>
          <w:rFonts w:ascii="Times New Roman" w:eastAsia="MS Mincho" w:hAnsi="Times New Roman" w:cs="Times New Roman"/>
          <w:i/>
          <w:lang w:val="en-GB"/>
        </w:rPr>
        <w:t>B</w:t>
      </w:r>
      <w:r w:rsidRPr="00C5266D">
        <w:rPr>
          <w:rFonts w:ascii="Times New Roman" w:eastAsia="MS Mincho" w:hAnsi="Times New Roman" w:cs="Times New Roman"/>
          <w:lang w:val="en-GB"/>
        </w:rPr>
        <w:t>) 10FSH; (</w:t>
      </w:r>
      <w:r w:rsidRPr="00645678">
        <w:rPr>
          <w:rFonts w:ascii="Times New Roman" w:eastAsia="MS Mincho" w:hAnsi="Times New Roman" w:cs="Times New Roman"/>
          <w:i/>
          <w:lang w:val="en-GB"/>
        </w:rPr>
        <w:t>C</w:t>
      </w:r>
      <w:r w:rsidRPr="00C5266D">
        <w:rPr>
          <w:rFonts w:ascii="Times New Roman" w:eastAsia="MS Mincho" w:hAnsi="Times New Roman" w:cs="Times New Roman"/>
          <w:lang w:val="en-GB"/>
        </w:rPr>
        <w:t>) 0FSH 100LY; (</w:t>
      </w:r>
      <w:r w:rsidRPr="00645678">
        <w:rPr>
          <w:rFonts w:ascii="Times New Roman" w:eastAsia="MS Mincho" w:hAnsi="Times New Roman" w:cs="Times New Roman"/>
          <w:i/>
          <w:lang w:val="en-GB"/>
        </w:rPr>
        <w:t>D</w:t>
      </w:r>
      <w:r w:rsidRPr="00C5266D">
        <w:rPr>
          <w:rFonts w:ascii="Times New Roman" w:eastAsia="MS Mincho" w:hAnsi="Times New Roman" w:cs="Times New Roman"/>
          <w:lang w:val="en-GB"/>
        </w:rPr>
        <w:t>) 10FSH 100LY.</w:t>
      </w:r>
      <w:proofErr w:type="gramEnd"/>
    </w:p>
    <w:p w:rsidR="00C554DE" w:rsidRDefault="00C554DE" w:rsidP="000474C2">
      <w:pPr>
        <w:widowControl w:val="0"/>
        <w:spacing w:line="360" w:lineRule="auto"/>
        <w:rPr>
          <w:rFonts w:ascii="Times New Roman" w:eastAsia="MS Mincho" w:hAnsi="Times New Roman" w:cs="Times New Roman"/>
          <w:lang w:val="en-GB"/>
        </w:rPr>
      </w:pPr>
      <w:r w:rsidRPr="00C5266D">
        <w:rPr>
          <w:rFonts w:ascii="Times New Roman" w:eastAsia="MS Mincho" w:hAnsi="Times New Roman" w:cs="Times New Roman"/>
          <w:lang w:val="en-GB"/>
        </w:rPr>
        <w:t xml:space="preserve">All photographs of COCs were taken at the same magnification (×2.5). Viability test was performed using </w:t>
      </w:r>
      <w:proofErr w:type="spellStart"/>
      <w:r w:rsidRPr="00C5266D">
        <w:rPr>
          <w:rFonts w:ascii="Times New Roman" w:eastAsia="MS Mincho" w:hAnsi="Times New Roman" w:cs="Times New Roman"/>
          <w:lang w:val="en-GB"/>
        </w:rPr>
        <w:t>trypan</w:t>
      </w:r>
      <w:proofErr w:type="spellEnd"/>
      <w:r w:rsidRPr="00C5266D">
        <w:rPr>
          <w:rFonts w:ascii="Times New Roman" w:eastAsia="MS Mincho" w:hAnsi="Times New Roman" w:cs="Times New Roman"/>
          <w:lang w:val="en-GB"/>
        </w:rPr>
        <w:t xml:space="preserve"> blue staining and only few cumulus cells were </w:t>
      </w:r>
      <w:proofErr w:type="spellStart"/>
      <w:r w:rsidRPr="00C5266D">
        <w:rPr>
          <w:rFonts w:ascii="Times New Roman" w:eastAsia="MS Mincho" w:hAnsi="Times New Roman" w:cs="Times New Roman"/>
          <w:lang w:val="en-GB"/>
        </w:rPr>
        <w:t>trypan</w:t>
      </w:r>
      <w:proofErr w:type="spellEnd"/>
      <w:r w:rsidRPr="00C5266D">
        <w:rPr>
          <w:rFonts w:ascii="Times New Roman" w:eastAsia="MS Mincho" w:hAnsi="Times New Roman" w:cs="Times New Roman"/>
          <w:lang w:val="en-GB"/>
        </w:rPr>
        <w:t xml:space="preserve"> blue positive, as shown in the picture (</w:t>
      </w:r>
      <w:r w:rsidRPr="00645678">
        <w:rPr>
          <w:rFonts w:ascii="Times New Roman" w:eastAsia="MS Mincho" w:hAnsi="Times New Roman" w:cs="Times New Roman"/>
          <w:i/>
          <w:lang w:val="en-GB"/>
        </w:rPr>
        <w:t>C</w:t>
      </w:r>
      <w:r w:rsidRPr="00C5266D">
        <w:rPr>
          <w:rFonts w:ascii="Times New Roman" w:eastAsia="MS Mincho" w:hAnsi="Times New Roman" w:cs="Times New Roman"/>
          <w:lang w:val="en-GB"/>
        </w:rPr>
        <w:t>).</w:t>
      </w:r>
      <w:bookmarkStart w:id="0" w:name="_GoBack"/>
      <w:bookmarkEnd w:id="0"/>
    </w:p>
    <w:sectPr w:rsidR="00C554DE" w:rsidSect="00DB5E32">
      <w:footerReference w:type="even" r:id="rId8"/>
      <w:footerReference w:type="default" r:id="rId9"/>
      <w:pgSz w:w="11900" w:h="16840"/>
      <w:pgMar w:top="1440" w:right="1440" w:bottom="1440" w:left="1440" w:header="850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54" w:rsidRDefault="00120654">
      <w:r>
        <w:separator/>
      </w:r>
    </w:p>
  </w:endnote>
  <w:endnote w:type="continuationSeparator" w:id="0">
    <w:p w:rsidR="00120654" w:rsidRDefault="001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A3" w:rsidRDefault="002D40A3" w:rsidP="00421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0A3" w:rsidRDefault="002D40A3" w:rsidP="00421C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A3" w:rsidRDefault="002D40A3" w:rsidP="00421C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54" w:rsidRDefault="00120654">
      <w:r>
        <w:separator/>
      </w:r>
    </w:p>
  </w:footnote>
  <w:footnote w:type="continuationSeparator" w:id="0">
    <w:p w:rsidR="00120654" w:rsidRDefault="0012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repared" w:val="1"/>
  </w:docVars>
  <w:rsids>
    <w:rsidRoot w:val="006049F3"/>
    <w:rsid w:val="000474C2"/>
    <w:rsid w:val="000C6BB9"/>
    <w:rsid w:val="00120654"/>
    <w:rsid w:val="001904D6"/>
    <w:rsid w:val="0019465A"/>
    <w:rsid w:val="002A60C4"/>
    <w:rsid w:val="002D40A3"/>
    <w:rsid w:val="002F7FCB"/>
    <w:rsid w:val="003B7181"/>
    <w:rsid w:val="003D6BDF"/>
    <w:rsid w:val="00404481"/>
    <w:rsid w:val="00410FF3"/>
    <w:rsid w:val="00421C0D"/>
    <w:rsid w:val="00455FBA"/>
    <w:rsid w:val="004C7074"/>
    <w:rsid w:val="004E029A"/>
    <w:rsid w:val="0052593B"/>
    <w:rsid w:val="006049F3"/>
    <w:rsid w:val="00645678"/>
    <w:rsid w:val="006811F4"/>
    <w:rsid w:val="00733BB4"/>
    <w:rsid w:val="007F689B"/>
    <w:rsid w:val="007F7B07"/>
    <w:rsid w:val="008271CB"/>
    <w:rsid w:val="008278AF"/>
    <w:rsid w:val="008B650B"/>
    <w:rsid w:val="008E4117"/>
    <w:rsid w:val="00920A30"/>
    <w:rsid w:val="009A21E0"/>
    <w:rsid w:val="009A6751"/>
    <w:rsid w:val="00A34A00"/>
    <w:rsid w:val="00AF5D52"/>
    <w:rsid w:val="00B956D9"/>
    <w:rsid w:val="00BD7A0A"/>
    <w:rsid w:val="00BF3637"/>
    <w:rsid w:val="00C050AE"/>
    <w:rsid w:val="00C23977"/>
    <w:rsid w:val="00C24CE9"/>
    <w:rsid w:val="00C554DE"/>
    <w:rsid w:val="00C622A8"/>
    <w:rsid w:val="00C71CE3"/>
    <w:rsid w:val="00D2754C"/>
    <w:rsid w:val="00D71B62"/>
    <w:rsid w:val="00DB5E32"/>
    <w:rsid w:val="00DD325F"/>
    <w:rsid w:val="00E3374D"/>
    <w:rsid w:val="00E72AEA"/>
    <w:rsid w:val="00E75385"/>
    <w:rsid w:val="00E7564F"/>
    <w:rsid w:val="00ED73A7"/>
    <w:rsid w:val="00FB12D4"/>
    <w:rsid w:val="00FE3F74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3BB4"/>
  </w:style>
  <w:style w:type="paragraph" w:styleId="BalloonText">
    <w:name w:val="Balloon Text"/>
    <w:basedOn w:val="Normal"/>
    <w:link w:val="BalloonTextChar"/>
    <w:uiPriority w:val="99"/>
    <w:semiHidden/>
    <w:unhideWhenUsed/>
    <w:rsid w:val="006049F3"/>
    <w:rPr>
      <w:rFonts w:ascii="Tahoma" w:eastAsia="Times New Roman" w:hAnsi="Tahoma" w:cs="Tahoma"/>
      <w:sz w:val="16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3"/>
    <w:rPr>
      <w:rFonts w:ascii="Tahoma" w:eastAsia="Times New Roman" w:hAnsi="Tahoma" w:cs="Tahoma"/>
      <w:sz w:val="16"/>
      <w:szCs w:val="18"/>
      <w:lang w:val="en-US" w:eastAsia="pt-BR"/>
    </w:rPr>
  </w:style>
  <w:style w:type="paragraph" w:styleId="ListParagraph">
    <w:name w:val="List Paragraph"/>
    <w:basedOn w:val="Normal"/>
    <w:uiPriority w:val="34"/>
    <w:qFormat/>
    <w:rsid w:val="006049F3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049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F3"/>
    <w:rPr>
      <w:rFonts w:ascii="Tahoma" w:eastAsia="Times New Roman" w:hAnsi="Tahoma" w:cs="Tahoma"/>
      <w:sz w:val="16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F3"/>
    <w:rPr>
      <w:rFonts w:ascii="Tahoma" w:eastAsia="Times New Roman" w:hAnsi="Tahoma" w:cs="Tahoma"/>
      <w:sz w:val="16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F3"/>
    <w:rPr>
      <w:rFonts w:ascii="Tahoma" w:eastAsia="Times New Roman" w:hAnsi="Tahoma" w:cs="Tahoma"/>
      <w:b/>
      <w:bCs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6049F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6049F3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6049F3"/>
  </w:style>
  <w:style w:type="paragraph" w:styleId="Revision">
    <w:name w:val="Revision"/>
    <w:hidden/>
    <w:uiPriority w:val="99"/>
    <w:semiHidden/>
    <w:rsid w:val="006049F3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9F3"/>
    <w:rPr>
      <w:rFonts w:ascii="Times New Roman" w:eastAsia="Times New Roman" w:hAnsi="Times New Roman" w:cs="Times New Roman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ED7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A7"/>
    <w:rPr>
      <w:lang w:val="en-US"/>
    </w:rPr>
  </w:style>
  <w:style w:type="table" w:styleId="TableGrid">
    <w:name w:val="Table Grid"/>
    <w:basedOn w:val="TableNormal"/>
    <w:uiPriority w:val="59"/>
    <w:rsid w:val="00E7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33BB4"/>
  </w:style>
  <w:style w:type="paragraph" w:styleId="BalloonText">
    <w:name w:val="Balloon Text"/>
    <w:basedOn w:val="Normal"/>
    <w:link w:val="BalloonTextChar"/>
    <w:uiPriority w:val="99"/>
    <w:semiHidden/>
    <w:unhideWhenUsed/>
    <w:rsid w:val="006049F3"/>
    <w:rPr>
      <w:rFonts w:ascii="Tahoma" w:eastAsia="Times New Roman" w:hAnsi="Tahoma" w:cs="Tahoma"/>
      <w:sz w:val="16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3"/>
    <w:rPr>
      <w:rFonts w:ascii="Tahoma" w:eastAsia="Times New Roman" w:hAnsi="Tahoma" w:cs="Tahoma"/>
      <w:sz w:val="16"/>
      <w:szCs w:val="18"/>
      <w:lang w:val="en-US" w:eastAsia="pt-BR"/>
    </w:rPr>
  </w:style>
  <w:style w:type="paragraph" w:styleId="ListParagraph">
    <w:name w:val="List Paragraph"/>
    <w:basedOn w:val="Normal"/>
    <w:uiPriority w:val="34"/>
    <w:qFormat/>
    <w:rsid w:val="006049F3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049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9F3"/>
    <w:rPr>
      <w:rFonts w:ascii="Tahoma" w:eastAsia="Times New Roman" w:hAnsi="Tahoma" w:cs="Tahoma"/>
      <w:sz w:val="16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9F3"/>
    <w:rPr>
      <w:rFonts w:ascii="Tahoma" w:eastAsia="Times New Roman" w:hAnsi="Tahoma" w:cs="Tahoma"/>
      <w:sz w:val="16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9F3"/>
    <w:rPr>
      <w:rFonts w:ascii="Tahoma" w:eastAsia="Times New Roman" w:hAnsi="Tahoma" w:cs="Tahoma"/>
      <w:b/>
      <w:bCs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unhideWhenUsed/>
    <w:rsid w:val="006049F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6049F3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6049F3"/>
  </w:style>
  <w:style w:type="paragraph" w:styleId="Revision">
    <w:name w:val="Revision"/>
    <w:hidden/>
    <w:uiPriority w:val="99"/>
    <w:semiHidden/>
    <w:rsid w:val="006049F3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9F3"/>
    <w:rPr>
      <w:rFonts w:ascii="Times New Roman" w:eastAsia="Times New Roman" w:hAnsi="Times New Roman" w:cs="Times New Roman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ED7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A7"/>
    <w:rPr>
      <w:lang w:val="en-US"/>
    </w:rPr>
  </w:style>
  <w:style w:type="table" w:styleId="TableGrid">
    <w:name w:val="Table Grid"/>
    <w:basedOn w:val="TableNormal"/>
    <w:uiPriority w:val="59"/>
    <w:rsid w:val="00E7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Kaiser de Souza</dc:creator>
  <cp:keywords/>
  <dc:description/>
  <cp:lastModifiedBy>Power Edit 6.0</cp:lastModifiedBy>
  <cp:revision>5</cp:revision>
  <dcterms:created xsi:type="dcterms:W3CDTF">2017-11-20T07:52:00Z</dcterms:created>
  <dcterms:modified xsi:type="dcterms:W3CDTF">2017-12-12T10:18:00Z</dcterms:modified>
</cp:coreProperties>
</file>