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D" w:rsidRDefault="00A6165D">
      <w:pPr>
        <w:rPr>
          <w:rFonts w:ascii="Times New Roman" w:eastAsia="Times New Roman" w:hAnsi="Times New Roman" w:cs="Times New Roman"/>
          <w:b/>
          <w:color w:val="000000"/>
          <w:sz w:val="32"/>
          <w:lang w:eastAsia="en-AU"/>
        </w:rPr>
      </w:pPr>
      <w:r w:rsidRPr="00A6165D">
        <w:rPr>
          <w:rFonts w:ascii="Times New Roman" w:eastAsia="Times New Roman" w:hAnsi="Times New Roman" w:cs="Times New Roman"/>
          <w:b/>
          <w:color w:val="000000"/>
          <w:sz w:val="32"/>
          <w:lang w:eastAsia="en-AU"/>
        </w:rPr>
        <w:t>Supplementary Material</w:t>
      </w:r>
    </w:p>
    <w:p w:rsidR="00A6165D" w:rsidRDefault="00A6165D">
      <w:pPr>
        <w:rPr>
          <w:rFonts w:ascii="Times New Roman" w:eastAsia="Times New Roman" w:hAnsi="Times New Roman" w:cs="Times New Roman"/>
          <w:b/>
          <w:color w:val="000000"/>
          <w:sz w:val="32"/>
          <w:lang w:eastAsia="en-AU"/>
        </w:rPr>
      </w:pPr>
    </w:p>
    <w:p w:rsidR="00B87780" w:rsidRPr="000A28EC" w:rsidRDefault="00B87780" w:rsidP="00B8778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A28EC">
        <w:rPr>
          <w:rFonts w:ascii="Times New Roman" w:hAnsi="Times New Roman" w:cs="Times New Roman"/>
          <w:sz w:val="36"/>
          <w:szCs w:val="24"/>
        </w:rPr>
        <w:t>Exploring attitudes and understanding of global conservation practice among birders and avitourists for enhanced conservation of birds</w:t>
      </w:r>
    </w:p>
    <w:p w:rsidR="00B87780" w:rsidRDefault="00B87780" w:rsidP="00B877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80" w:rsidRDefault="00B87780" w:rsidP="00B877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ROCHELLE STEVEN, CLARE MORRISON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J. GUY CASTLEY</w:t>
      </w:r>
    </w:p>
    <w:p w:rsidR="00B87780" w:rsidRDefault="00B87780" w:rsidP="00B877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780" w:rsidRDefault="00B87780" w:rsidP="00B8778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87780">
        <w:rPr>
          <w:rFonts w:ascii="Times New Roman" w:hAnsi="Times New Roman" w:cs="Times New Roman"/>
          <w:b/>
          <w:sz w:val="28"/>
          <w:szCs w:val="24"/>
        </w:rPr>
        <w:t>Contents</w:t>
      </w:r>
    </w:p>
    <w:p w:rsidR="00B87780" w:rsidRDefault="00B87780" w:rsidP="00B87780">
      <w:pPr>
        <w:rPr>
          <w:rFonts w:ascii="Times New Roman" w:hAnsi="Times New Roman" w:cs="Times New Roman"/>
          <w:sz w:val="24"/>
          <w:szCs w:val="24"/>
        </w:rPr>
      </w:pPr>
      <w:r w:rsidRPr="00622A07">
        <w:rPr>
          <w:rFonts w:ascii="Times New Roman" w:hAnsi="Times New Roman" w:cs="Times New Roman"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. Online distribution channels for survey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780" w:rsidRPr="00B87780" w:rsidRDefault="00B87780" w:rsidP="00B8778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Geographic comparison of bird conservation values, by respondent sex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65D" w:rsidRPr="00A6165D" w:rsidRDefault="00B87780">
      <w:pPr>
        <w:rPr>
          <w:rFonts w:ascii="Times New Roman" w:eastAsia="Times New Roman" w:hAnsi="Times New Roman" w:cs="Times New Roman"/>
          <w:b/>
          <w:i/>
          <w:color w:val="000000"/>
          <w:sz w:val="32"/>
          <w:lang w:eastAsia="en-AU"/>
        </w:rPr>
      </w:pPr>
      <w:r w:rsidRPr="00622A07">
        <w:rPr>
          <w:rFonts w:ascii="Times New Roman" w:hAnsi="Times New Roman" w:cs="Times New Roman"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24F2">
        <w:rPr>
          <w:rFonts w:ascii="Times New Roman" w:hAnsi="Times New Roman" w:cs="Times New Roman"/>
          <w:sz w:val="24"/>
          <w:szCs w:val="24"/>
        </w:rPr>
        <w:t>Birders’ level of agreement with the two statements; ‘I believe that birders should</w:t>
      </w:r>
      <w:r w:rsidRPr="008A0D33">
        <w:rPr>
          <w:rFonts w:ascii="Times New Roman" w:hAnsi="Times New Roman" w:cs="Times New Roman"/>
          <w:sz w:val="24"/>
          <w:szCs w:val="24"/>
        </w:rPr>
        <w:t xml:space="preserve"> make contributions to assist bird conservation when visiting key sites for birds’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A0D33">
        <w:rPr>
          <w:rFonts w:ascii="Times New Roman" w:hAnsi="Times New Roman" w:cs="Times New Roman"/>
          <w:sz w:val="24"/>
          <w:szCs w:val="24"/>
        </w:rPr>
        <w:t xml:space="preserve"> </w:t>
      </w:r>
      <w:r w:rsidR="00A6165D" w:rsidRPr="00A6165D">
        <w:rPr>
          <w:rFonts w:ascii="Times New Roman" w:eastAsia="Times New Roman" w:hAnsi="Times New Roman" w:cs="Times New Roman"/>
          <w:b/>
          <w:i/>
          <w:color w:val="000000"/>
          <w:sz w:val="32"/>
          <w:lang w:eastAsia="en-AU"/>
        </w:rPr>
        <w:br w:type="page"/>
      </w:r>
    </w:p>
    <w:p w:rsidR="00A6165D" w:rsidRDefault="00A6165D" w:rsidP="00E33501">
      <w:pPr>
        <w:rPr>
          <w:rFonts w:ascii="Times New Roman" w:hAnsi="Times New Roman" w:cs="Times New Roman"/>
          <w:sz w:val="24"/>
          <w:szCs w:val="24"/>
        </w:rPr>
      </w:pPr>
    </w:p>
    <w:p w:rsidR="00E33501" w:rsidRDefault="003476CF" w:rsidP="00E33501">
      <w:pPr>
        <w:rPr>
          <w:rFonts w:ascii="Times New Roman" w:hAnsi="Times New Roman" w:cs="Times New Roman"/>
          <w:sz w:val="24"/>
          <w:szCs w:val="24"/>
        </w:rPr>
      </w:pPr>
      <w:r w:rsidRPr="00622A07">
        <w:rPr>
          <w:rFonts w:ascii="Times New Roman" w:hAnsi="Times New Roman" w:cs="Times New Roman"/>
          <w:sz w:val="24"/>
          <w:szCs w:val="24"/>
        </w:rPr>
        <w:t>Table</w:t>
      </w:r>
      <w:r w:rsidR="00E33501" w:rsidRPr="00622A07">
        <w:rPr>
          <w:rFonts w:ascii="Times New Roman" w:hAnsi="Times New Roman" w:cs="Times New Roman"/>
          <w:sz w:val="24"/>
          <w:szCs w:val="24"/>
        </w:rPr>
        <w:t xml:space="preserve"> S1</w:t>
      </w:r>
      <w:r w:rsidR="008C086D">
        <w:rPr>
          <w:rFonts w:ascii="Times New Roman" w:hAnsi="Times New Roman" w:cs="Times New Roman"/>
          <w:sz w:val="24"/>
          <w:szCs w:val="24"/>
        </w:rPr>
        <w:t>.</w:t>
      </w:r>
      <w:r w:rsidR="00E33501">
        <w:rPr>
          <w:rFonts w:ascii="Times New Roman" w:hAnsi="Times New Roman" w:cs="Times New Roman"/>
          <w:sz w:val="24"/>
          <w:szCs w:val="24"/>
        </w:rPr>
        <w:t xml:space="preserve"> Online distribution channels for survey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33501" w:rsidTr="009904F7">
        <w:tc>
          <w:tcPr>
            <w:tcW w:w="4621" w:type="dxa"/>
            <w:tcBorders>
              <w:bottom w:val="single" w:sz="2" w:space="0" w:color="auto"/>
            </w:tcBorders>
          </w:tcPr>
          <w:p w:rsidR="00E33501" w:rsidRPr="0012309E" w:rsidRDefault="00E33501" w:rsidP="0099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9E">
              <w:rPr>
                <w:rFonts w:ascii="Times New Roman" w:hAnsi="Times New Roman" w:cs="Times New Roman"/>
                <w:b/>
                <w:sz w:val="24"/>
                <w:szCs w:val="24"/>
              </w:rPr>
              <w:t>Type of channel</w:t>
            </w:r>
          </w:p>
        </w:tc>
        <w:tc>
          <w:tcPr>
            <w:tcW w:w="4621" w:type="dxa"/>
            <w:tcBorders>
              <w:bottom w:val="single" w:sz="2" w:space="0" w:color="auto"/>
            </w:tcBorders>
          </w:tcPr>
          <w:p w:rsidR="00E33501" w:rsidRPr="0012309E" w:rsidRDefault="00E33501" w:rsidP="0099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9E">
              <w:rPr>
                <w:rFonts w:ascii="Times New Roman" w:hAnsi="Times New Roman" w:cs="Times New Roman"/>
                <w:b/>
                <w:sz w:val="24"/>
                <w:szCs w:val="24"/>
              </w:rPr>
              <w:t>Specific companies/organisations</w:t>
            </w:r>
          </w:p>
        </w:tc>
      </w:tr>
      <w:tr w:rsidR="00E33501" w:rsidTr="009904F7">
        <w:tc>
          <w:tcPr>
            <w:tcW w:w="4621" w:type="dxa"/>
            <w:tcBorders>
              <w:top w:val="single" w:sz="2" w:space="0" w:color="auto"/>
              <w:bottom w:val="nil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Birdwatching</w:t>
            </w:r>
            <w:r w:rsidRPr="0012525D">
              <w:rPr>
                <w:rFonts w:ascii="Times New Roman" w:hAnsi="Times New Roman" w:cs="Times New Roman"/>
                <w:sz w:val="24"/>
                <w:szCs w:val="24"/>
              </w:rPr>
              <w:t xml:space="preserve"> forums</w:t>
            </w:r>
          </w:p>
        </w:tc>
        <w:tc>
          <w:tcPr>
            <w:tcW w:w="4621" w:type="dxa"/>
            <w:tcBorders>
              <w:top w:val="single" w:sz="2" w:space="0" w:color="auto"/>
              <w:bottom w:val="nil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Birdforum.net,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Feathers and Photos,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Surfbirds,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Birding</w:t>
            </w:r>
            <w:r w:rsidR="008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NZ, </w:t>
            </w:r>
          </w:p>
          <w:p w:rsidR="00E33501" w:rsidRDefault="00E33501" w:rsidP="008C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Birding UK and Irel</w:t>
            </w:r>
            <w:r w:rsidR="008C08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33501" w:rsidTr="009904F7">
        <w:tc>
          <w:tcPr>
            <w:tcW w:w="4621" w:type="dxa"/>
            <w:tcBorders>
              <w:top w:val="nil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525D">
              <w:rPr>
                <w:rFonts w:ascii="Times New Roman" w:hAnsi="Times New Roman" w:cs="Times New Roman"/>
                <w:sz w:val="24"/>
                <w:szCs w:val="24"/>
              </w:rPr>
              <w:t xml:space="preserve">ocial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birdwatching</w:t>
            </w:r>
            <w:r w:rsidRPr="0012525D">
              <w:rPr>
                <w:rFonts w:ascii="Times New Roman" w:hAnsi="Times New Roman" w:cs="Times New Roman"/>
                <w:sz w:val="24"/>
                <w:szCs w:val="24"/>
              </w:rPr>
              <w:t xml:space="preserve"> pages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(Facebook Pages)</w:t>
            </w:r>
          </w:p>
        </w:tc>
        <w:tc>
          <w:tcPr>
            <w:tcW w:w="4621" w:type="dxa"/>
            <w:tcBorders>
              <w:top w:val="nil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 Bird Watching,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 Watching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Rocks!,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 Watching in Sri Lanka,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 Lovers,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British Bird Lovers,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British Birdwatching Fair,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Birding Abroad, Birding,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Southern Birding Services,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Birdwatching Association, Birdwatching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Amazon Birdwatching,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BirdLife South Africa</w:t>
            </w:r>
          </w:p>
        </w:tc>
      </w:tr>
      <w:tr w:rsidR="00E33501" w:rsidTr="009904F7">
        <w:tc>
          <w:tcPr>
            <w:tcW w:w="4621" w:type="dxa"/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Birdwatching</w:t>
            </w:r>
            <w:r w:rsidRPr="0012525D">
              <w:rPr>
                <w:rFonts w:ascii="Times New Roman" w:hAnsi="Times New Roman" w:cs="Times New Roman"/>
                <w:sz w:val="24"/>
                <w:szCs w:val="24"/>
              </w:rPr>
              <w:t xml:space="preserve"> mailing lists</w:t>
            </w:r>
          </w:p>
        </w:tc>
        <w:tc>
          <w:tcPr>
            <w:tcW w:w="4621" w:type="dxa"/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Yahoo mailing lists</w:t>
            </w:r>
          </w:p>
        </w:tc>
      </w:tr>
      <w:tr w:rsidR="00E33501" w:rsidTr="009904F7">
        <w:tc>
          <w:tcPr>
            <w:tcW w:w="4621" w:type="dxa"/>
            <w:tcBorders>
              <w:bottom w:val="nil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525D">
              <w:rPr>
                <w:rFonts w:ascii="Times New Roman" w:hAnsi="Times New Roman" w:cs="Times New Roman"/>
                <w:sz w:val="24"/>
                <w:szCs w:val="24"/>
              </w:rPr>
              <w:t>agazine subscription lists</w:t>
            </w:r>
          </w:p>
        </w:tc>
        <w:tc>
          <w:tcPr>
            <w:tcW w:w="4621" w:type="dxa"/>
            <w:tcBorders>
              <w:bottom w:val="nil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Birding Association,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BirdLife South Africa,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Birdwatching Daily Mag</w:t>
            </w:r>
          </w:p>
        </w:tc>
      </w:tr>
      <w:tr w:rsidR="00E33501" w:rsidTr="009904F7">
        <w:tc>
          <w:tcPr>
            <w:tcW w:w="4621" w:type="dxa"/>
            <w:tcBorders>
              <w:top w:val="nil"/>
              <w:bottom w:val="single" w:sz="12" w:space="0" w:color="auto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 tour companies</w:t>
            </w:r>
          </w:p>
        </w:tc>
        <w:tc>
          <w:tcPr>
            <w:tcW w:w="4621" w:type="dxa"/>
            <w:tcBorders>
              <w:top w:val="nil"/>
              <w:bottom w:val="single" w:sz="12" w:space="0" w:color="auto"/>
            </w:tcBorders>
          </w:tcPr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Wingspan Bird Tours,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Wings Tours,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Holidays,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Sunbird Tours,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Rockjumper Tours,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Birdquest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Tours, </w:t>
            </w:r>
          </w:p>
          <w:p w:rsidR="00E33501" w:rsidRDefault="00E33501" w:rsidP="0099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Birdwatching Dot Com</w:t>
            </w:r>
          </w:p>
        </w:tc>
      </w:tr>
    </w:tbl>
    <w:p w:rsidR="003476CF" w:rsidRDefault="00E33501" w:rsidP="00E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A07" w:rsidRDefault="00622A07" w:rsidP="0062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8C0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Geographic comparison of bird conservation values, by respondent sex (</w:t>
      </w:r>
      <w:r w:rsidR="008C086D" w:rsidRPr="008C086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210)</w:t>
      </w:r>
      <w:r>
        <w:rPr>
          <w:rFonts w:ascii="Times New Roman" w:hAnsi="Times New Roman" w:cs="Times New Roman"/>
          <w:sz w:val="24"/>
          <w:szCs w:val="24"/>
        </w:rPr>
        <w:br/>
        <w:t>‘Other’ countries excluded here due to low sample size.</w:t>
      </w:r>
    </w:p>
    <w:p w:rsidR="00622A07" w:rsidRDefault="00622A07" w:rsidP="0062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67"/>
        <w:gridCol w:w="1454"/>
        <w:gridCol w:w="1372"/>
        <w:gridCol w:w="1378"/>
        <w:gridCol w:w="1378"/>
        <w:gridCol w:w="1372"/>
        <w:gridCol w:w="1372"/>
        <w:gridCol w:w="1377"/>
        <w:gridCol w:w="1371"/>
        <w:gridCol w:w="1377"/>
      </w:tblGrid>
      <w:tr w:rsidR="00622A07" w:rsidRPr="00F37FC5" w:rsidTr="00C01D57">
        <w:trPr>
          <w:trHeight w:val="120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All </w:t>
            </w:r>
          </w:p>
          <w:p w:rsidR="00622A07" w:rsidRPr="00F37FC5" w:rsidRDefault="00622A07" w:rsidP="008C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r w:rsidR="008C086D" w:rsidRPr="008C086D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210)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Australia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r w:rsidRPr="00707327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68)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UK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r w:rsidRPr="00707327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48)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USA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r w:rsidRPr="00707327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47)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South Africa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</w:t>
            </w:r>
            <w:r w:rsidRPr="00707327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47)</w:t>
            </w:r>
          </w:p>
        </w:tc>
      </w:tr>
      <w:tr w:rsidR="00622A07" w:rsidRPr="00F37FC5" w:rsidTr="00C01D57">
        <w:trPr>
          <w:trHeight w:val="30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34)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34)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42)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6)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34)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13)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= 34)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Female </w:t>
            </w:r>
          </w:p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</w:t>
            </w:r>
            <w:r w:rsidRPr="00CF6B5B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= 13)</w:t>
            </w:r>
          </w:p>
        </w:tc>
      </w:tr>
      <w:tr w:rsidR="00622A07" w:rsidRPr="00F37FC5" w:rsidTr="00C01D57">
        <w:trPr>
          <w:trHeight w:val="900"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General Biodiversity Conservation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38.2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32.4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45.2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35.3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61.5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44.1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23.1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Ecological Role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52.9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46.2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29.4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30.8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Indicator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30.8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Aesthetic/</w:t>
            </w:r>
          </w:p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personal wellbeing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29.4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23.1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Bequest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23.1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Intrinsic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Stewardship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Flagship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</w:t>
            </w:r>
          </w:p>
        </w:tc>
      </w:tr>
      <w:tr w:rsidR="00622A07" w:rsidRPr="00F37FC5" w:rsidTr="00C01D57">
        <w:trPr>
          <w:trHeight w:val="600"/>
        </w:trPr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Economic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7" w:rsidRPr="00F37FC5" w:rsidRDefault="00622A0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F37FC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7.7</w:t>
            </w:r>
          </w:p>
        </w:tc>
      </w:tr>
    </w:tbl>
    <w:p w:rsidR="00622A07" w:rsidRDefault="00622A07" w:rsidP="00622A07">
      <w:pPr>
        <w:rPr>
          <w:rFonts w:ascii="Times New Roman" w:hAnsi="Times New Roman" w:cs="Times New Roman"/>
          <w:sz w:val="24"/>
          <w:szCs w:val="24"/>
        </w:rPr>
      </w:pPr>
    </w:p>
    <w:p w:rsidR="00622A07" w:rsidRDefault="00622A07" w:rsidP="003476CF">
      <w:pPr>
        <w:rPr>
          <w:rFonts w:ascii="Times New Roman" w:hAnsi="Times New Roman" w:cs="Times New Roman"/>
          <w:sz w:val="24"/>
          <w:szCs w:val="24"/>
        </w:rPr>
        <w:sectPr w:rsidR="00622A07" w:rsidSect="006E3DE8">
          <w:pgSz w:w="15842" w:h="12242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33501" w:rsidRPr="00BC1201" w:rsidRDefault="003476CF" w:rsidP="00E33501">
      <w:pPr>
        <w:rPr>
          <w:rFonts w:ascii="Times New Roman" w:hAnsi="Times New Roman" w:cs="Times New Roman"/>
          <w:sz w:val="24"/>
          <w:szCs w:val="24"/>
        </w:rPr>
      </w:pPr>
      <w:r w:rsidRPr="00622A07">
        <w:rPr>
          <w:rFonts w:ascii="Times New Roman" w:hAnsi="Times New Roman" w:cs="Times New Roman"/>
          <w:sz w:val="24"/>
          <w:szCs w:val="24"/>
        </w:rPr>
        <w:lastRenderedPageBreak/>
        <w:t>Figure S</w:t>
      </w:r>
      <w:r w:rsidR="000A04C1" w:rsidRPr="00622A07">
        <w:rPr>
          <w:rFonts w:ascii="Times New Roman" w:hAnsi="Times New Roman" w:cs="Times New Roman"/>
          <w:sz w:val="24"/>
          <w:szCs w:val="24"/>
        </w:rPr>
        <w:t>1</w:t>
      </w:r>
      <w:r w:rsidR="008C086D">
        <w:rPr>
          <w:rFonts w:ascii="Times New Roman" w:hAnsi="Times New Roman" w:cs="Times New Roman"/>
          <w:sz w:val="24"/>
          <w:szCs w:val="24"/>
        </w:rPr>
        <w:t>.</w:t>
      </w:r>
      <w:r w:rsidR="00D73D63">
        <w:rPr>
          <w:rFonts w:ascii="Times New Roman" w:hAnsi="Times New Roman" w:cs="Times New Roman"/>
          <w:sz w:val="24"/>
          <w:szCs w:val="24"/>
        </w:rPr>
        <w:t xml:space="preserve"> </w:t>
      </w:r>
      <w:r w:rsidR="00E33501" w:rsidRPr="00AD24F2">
        <w:rPr>
          <w:rFonts w:ascii="Times New Roman" w:hAnsi="Times New Roman" w:cs="Times New Roman"/>
          <w:sz w:val="24"/>
          <w:szCs w:val="24"/>
        </w:rPr>
        <w:t>Birders’ level of agreement with the two statements; ‘I believe that birders should</w:t>
      </w:r>
      <w:r w:rsidR="00E33501" w:rsidRPr="008A0D33">
        <w:rPr>
          <w:rFonts w:ascii="Times New Roman" w:hAnsi="Times New Roman" w:cs="Times New Roman"/>
          <w:sz w:val="24"/>
          <w:szCs w:val="24"/>
        </w:rPr>
        <w:t xml:space="preserve"> make contributions to assist bird conservation when visiting key sites for birds’ </w:t>
      </w:r>
      <w:r w:rsidR="00AA3881">
        <w:rPr>
          <w:rFonts w:ascii="Times New Roman" w:hAnsi="Times New Roman" w:cs="Times New Roman"/>
          <w:sz w:val="24"/>
          <w:szCs w:val="24"/>
        </w:rPr>
        <w:t xml:space="preserve">(a) sex, (c) age category, (e) </w:t>
      </w:r>
      <w:r w:rsidR="00E33501">
        <w:rPr>
          <w:rFonts w:ascii="Times New Roman" w:hAnsi="Times New Roman" w:cs="Times New Roman"/>
          <w:sz w:val="24"/>
          <w:szCs w:val="24"/>
        </w:rPr>
        <w:t xml:space="preserve">country of residence, (g) education </w:t>
      </w:r>
      <w:r w:rsidR="00E33501" w:rsidRPr="008A0D33">
        <w:rPr>
          <w:rFonts w:ascii="Times New Roman" w:hAnsi="Times New Roman" w:cs="Times New Roman"/>
          <w:sz w:val="24"/>
          <w:szCs w:val="24"/>
        </w:rPr>
        <w:t>and ‘I believe that government should be the mai</w:t>
      </w:r>
      <w:r w:rsidR="00E33501">
        <w:rPr>
          <w:rFonts w:ascii="Times New Roman" w:hAnsi="Times New Roman" w:cs="Times New Roman"/>
          <w:sz w:val="24"/>
          <w:szCs w:val="24"/>
        </w:rPr>
        <w:t>n funders of bird conservation’ (b) sex, (d) age category, (f) country of residence, (h) education</w:t>
      </w:r>
    </w:p>
    <w:p w:rsidR="00E8391F" w:rsidRPr="00E33501" w:rsidRDefault="003E555E" w:rsidP="00E33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3ADCB69" wp14:editId="6D617DBE">
            <wp:extent cx="4154458" cy="69255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Figure Composite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238" cy="69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91F" w:rsidRPr="00E33501" w:rsidSect="00E33501">
      <w:pgSz w:w="12242" w:h="15842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21"/>
    <w:rsid w:val="000A04C1"/>
    <w:rsid w:val="002209B6"/>
    <w:rsid w:val="003476CF"/>
    <w:rsid w:val="003E555E"/>
    <w:rsid w:val="003F47E1"/>
    <w:rsid w:val="0051638F"/>
    <w:rsid w:val="00622A07"/>
    <w:rsid w:val="006310A2"/>
    <w:rsid w:val="00697345"/>
    <w:rsid w:val="006E3DE8"/>
    <w:rsid w:val="00767B19"/>
    <w:rsid w:val="007B0F4A"/>
    <w:rsid w:val="007D217A"/>
    <w:rsid w:val="007F0B3C"/>
    <w:rsid w:val="008115DE"/>
    <w:rsid w:val="008A0D33"/>
    <w:rsid w:val="008C086D"/>
    <w:rsid w:val="00904F00"/>
    <w:rsid w:val="00932107"/>
    <w:rsid w:val="00A6165D"/>
    <w:rsid w:val="00AA3881"/>
    <w:rsid w:val="00AB7455"/>
    <w:rsid w:val="00B41F6E"/>
    <w:rsid w:val="00B87780"/>
    <w:rsid w:val="00C75321"/>
    <w:rsid w:val="00D23944"/>
    <w:rsid w:val="00D73D63"/>
    <w:rsid w:val="00E01007"/>
    <w:rsid w:val="00E33501"/>
    <w:rsid w:val="00E8391F"/>
    <w:rsid w:val="00E93310"/>
    <w:rsid w:val="00F83CDB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E6BD"/>
  <w15:docId w15:val="{2ADBF9AC-AFB8-415C-849A-AC9C925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Steven</dc:creator>
  <cp:lastModifiedBy>DM</cp:lastModifiedBy>
  <cp:revision>29</cp:revision>
  <dcterms:created xsi:type="dcterms:W3CDTF">2015-03-18T01:46:00Z</dcterms:created>
  <dcterms:modified xsi:type="dcterms:W3CDTF">2016-06-25T19:38:00Z</dcterms:modified>
</cp:coreProperties>
</file>