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A5D6" w14:textId="77777777" w:rsidR="00381186" w:rsidRDefault="00381186" w:rsidP="00F5717F">
      <w:pPr>
        <w:spacing w:line="276" w:lineRule="auto"/>
        <w:jc w:val="both"/>
        <w:rPr>
          <w:i/>
          <w:sz w:val="24"/>
          <w:szCs w:val="24"/>
          <w:lang w:val="en-US"/>
        </w:rPr>
      </w:pPr>
    </w:p>
    <w:p w14:paraId="1BD49469" w14:textId="77777777" w:rsidR="00652F18" w:rsidRPr="00B400D1" w:rsidRDefault="004B3F27" w:rsidP="004B3F27">
      <w:pPr>
        <w:spacing w:line="480" w:lineRule="auto"/>
        <w:rPr>
          <w:i/>
          <w:sz w:val="24"/>
          <w:szCs w:val="24"/>
          <w:lang w:val="en-US"/>
        </w:rPr>
      </w:pPr>
      <w:r w:rsidRPr="00B400D1">
        <w:rPr>
          <w:i/>
          <w:sz w:val="24"/>
          <w:szCs w:val="24"/>
          <w:lang w:val="en-US"/>
        </w:rPr>
        <w:t>Epidemiology and Infection</w:t>
      </w:r>
    </w:p>
    <w:p w14:paraId="3AFEBAED" w14:textId="77777777" w:rsidR="00DD777D" w:rsidRPr="00B400D1" w:rsidRDefault="004B3F27" w:rsidP="004B3F27">
      <w:pPr>
        <w:spacing w:line="480" w:lineRule="auto"/>
        <w:rPr>
          <w:i/>
          <w:sz w:val="24"/>
          <w:lang w:val="en-US"/>
        </w:rPr>
      </w:pPr>
      <w:r w:rsidRPr="00B400D1">
        <w:rPr>
          <w:i/>
          <w:sz w:val="24"/>
          <w:szCs w:val="24"/>
          <w:lang w:val="en-US"/>
        </w:rPr>
        <w:t xml:space="preserve">Mapping of control measures to prevent secondary transmission of STEC infections in Europe during 2016 and revision of the national guidelines in Norway. </w:t>
      </w:r>
    </w:p>
    <w:p w14:paraId="15370054" w14:textId="1F7DCEA4" w:rsidR="004B3F27" w:rsidRPr="00B400D1" w:rsidRDefault="004B3F27" w:rsidP="004B3F27">
      <w:pPr>
        <w:spacing w:line="480" w:lineRule="auto"/>
        <w:rPr>
          <w:i/>
          <w:sz w:val="24"/>
        </w:rPr>
      </w:pPr>
      <w:r w:rsidRPr="00B400D1">
        <w:rPr>
          <w:i/>
          <w:sz w:val="24"/>
        </w:rPr>
        <w:t>L. V</w:t>
      </w:r>
      <w:r w:rsidR="00DD777D" w:rsidRPr="00B400D1">
        <w:rPr>
          <w:i/>
          <w:sz w:val="24"/>
        </w:rPr>
        <w:t>eneti, H. Lange</w:t>
      </w:r>
      <w:r w:rsidRPr="00B400D1">
        <w:rPr>
          <w:i/>
          <w:sz w:val="24"/>
        </w:rPr>
        <w:t>, L. B</w:t>
      </w:r>
      <w:r w:rsidR="00DD777D" w:rsidRPr="00B400D1">
        <w:rPr>
          <w:i/>
          <w:sz w:val="24"/>
        </w:rPr>
        <w:t>randal</w:t>
      </w:r>
      <w:r w:rsidRPr="00B400D1">
        <w:rPr>
          <w:i/>
          <w:sz w:val="24"/>
        </w:rPr>
        <w:t>, K. D</w:t>
      </w:r>
      <w:r w:rsidR="00DD777D" w:rsidRPr="00B400D1">
        <w:rPr>
          <w:i/>
          <w:sz w:val="24"/>
        </w:rPr>
        <w:t>anis</w:t>
      </w:r>
      <w:r w:rsidRPr="00B400D1">
        <w:rPr>
          <w:i/>
          <w:sz w:val="24"/>
        </w:rPr>
        <w:t>, L. V</w:t>
      </w:r>
      <w:r w:rsidR="00DD777D" w:rsidRPr="00B400D1">
        <w:rPr>
          <w:i/>
          <w:sz w:val="24"/>
        </w:rPr>
        <w:t>old</w:t>
      </w:r>
    </w:p>
    <w:p w14:paraId="7A4C61AE" w14:textId="77777777" w:rsidR="00993D2C" w:rsidRDefault="00993D2C" w:rsidP="004B3F27">
      <w:pPr>
        <w:spacing w:line="480" w:lineRule="auto"/>
        <w:rPr>
          <w:sz w:val="24"/>
        </w:rPr>
      </w:pPr>
    </w:p>
    <w:p w14:paraId="5F4C5AE7" w14:textId="77777777" w:rsidR="00993D2C" w:rsidRPr="004B3F27" w:rsidRDefault="00993D2C" w:rsidP="004B3F27">
      <w:pPr>
        <w:spacing w:line="480" w:lineRule="auto"/>
        <w:rPr>
          <w:sz w:val="24"/>
        </w:rPr>
      </w:pPr>
    </w:p>
    <w:p w14:paraId="5C2206FF" w14:textId="085C1481" w:rsidR="00381186" w:rsidRPr="00993D2C" w:rsidRDefault="00652F18" w:rsidP="00652F18">
      <w:pPr>
        <w:spacing w:line="480" w:lineRule="auto"/>
        <w:rPr>
          <w:b/>
          <w:i/>
          <w:sz w:val="28"/>
          <w:szCs w:val="24"/>
          <w:lang w:val="en-US"/>
        </w:rPr>
      </w:pPr>
      <w:r w:rsidRPr="00993D2C">
        <w:rPr>
          <w:b/>
          <w:i/>
          <w:sz w:val="28"/>
          <w:szCs w:val="24"/>
          <w:lang w:val="en-US"/>
        </w:rPr>
        <w:t>Supplementary material</w:t>
      </w:r>
    </w:p>
    <w:p w14:paraId="578D70A5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6827504B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47402BBB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03DA80A6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7086205E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64949B99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34223AB0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20324051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42DA16C0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43A7ADD9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6CD19006" w14:textId="77777777" w:rsidR="005B6D0F" w:rsidRDefault="005B6D0F" w:rsidP="00652F18">
      <w:pPr>
        <w:spacing w:line="480" w:lineRule="auto"/>
        <w:rPr>
          <w:i/>
          <w:sz w:val="24"/>
          <w:szCs w:val="24"/>
          <w:lang w:val="en-US"/>
        </w:rPr>
      </w:pPr>
    </w:p>
    <w:p w14:paraId="12C53F77" w14:textId="77777777" w:rsidR="00652F18" w:rsidRDefault="00652F18" w:rsidP="00652F18">
      <w:pPr>
        <w:spacing w:line="480" w:lineRule="auto"/>
        <w:rPr>
          <w:i/>
          <w:sz w:val="24"/>
          <w:szCs w:val="24"/>
          <w:lang w:val="en-US"/>
        </w:rPr>
      </w:pPr>
    </w:p>
    <w:p w14:paraId="3769021C" w14:textId="6ED2F575" w:rsidR="005A72C9" w:rsidRPr="00381186" w:rsidRDefault="005A72C9" w:rsidP="00F5717F">
      <w:pPr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Part A: Risk groups for ongoing transmission</w:t>
      </w:r>
    </w:p>
    <w:p w14:paraId="6C631408" w14:textId="394847DB" w:rsidR="00381186" w:rsidRPr="00FF43CA" w:rsidRDefault="00381186" w:rsidP="00381186">
      <w:pPr>
        <w:spacing w:line="276" w:lineRule="auto"/>
        <w:jc w:val="both"/>
        <w:rPr>
          <w:rFonts w:cs="Arial"/>
          <w:sz w:val="24"/>
          <w:szCs w:val="24"/>
          <w:lang w:val="en-GB"/>
        </w:rPr>
      </w:pPr>
      <w:r w:rsidRPr="00CE061D">
        <w:rPr>
          <w:rFonts w:cs="Arial"/>
          <w:sz w:val="24"/>
          <w:szCs w:val="24"/>
          <w:lang w:val="en-GB"/>
        </w:rPr>
        <w:t>All 14 respondents identified children</w:t>
      </w:r>
      <w:r>
        <w:rPr>
          <w:rFonts w:cs="Arial"/>
          <w:sz w:val="24"/>
          <w:szCs w:val="24"/>
          <w:lang w:val="en-GB"/>
        </w:rPr>
        <w:t xml:space="preserve"> aged </w:t>
      </w:r>
      <w:r w:rsidRPr="007472C4">
        <w:rPr>
          <w:rFonts w:cs="Arial"/>
          <w:sz w:val="24"/>
          <w:szCs w:val="24"/>
          <w:lang w:val="en-GB"/>
        </w:rPr>
        <w:t>&lt;</w:t>
      </w:r>
      <w:r w:rsidRPr="00CE061D">
        <w:rPr>
          <w:rFonts w:cs="Arial"/>
          <w:sz w:val="24"/>
          <w:szCs w:val="24"/>
          <w:lang w:val="en-GB"/>
        </w:rPr>
        <w:t xml:space="preserve">5 </w:t>
      </w:r>
      <w:r>
        <w:rPr>
          <w:rFonts w:cs="Arial"/>
          <w:sz w:val="24"/>
          <w:szCs w:val="24"/>
          <w:lang w:val="en-GB"/>
        </w:rPr>
        <w:t>(or</w:t>
      </w:r>
      <w:r w:rsidR="002B7FB0">
        <w:rPr>
          <w:rFonts w:cs="Arial"/>
          <w:sz w:val="24"/>
          <w:szCs w:val="24"/>
          <w:lang w:val="en-GB"/>
        </w:rPr>
        <w:t xml:space="preserve"> </w:t>
      </w:r>
      <w:r w:rsidRPr="00E01079">
        <w:rPr>
          <w:lang w:val="en-GB"/>
        </w:rPr>
        <w:t>≤</w:t>
      </w:r>
      <w:r>
        <w:rPr>
          <w:rFonts w:cs="Arial"/>
          <w:sz w:val="24"/>
          <w:szCs w:val="24"/>
          <w:lang w:val="en-GB"/>
        </w:rPr>
        <w:t xml:space="preserve"> </w:t>
      </w:r>
      <w:r w:rsidRPr="007472C4">
        <w:rPr>
          <w:rFonts w:cs="Arial"/>
          <w:sz w:val="24"/>
          <w:szCs w:val="24"/>
          <w:lang w:val="en-GB"/>
        </w:rPr>
        <w:t>5</w:t>
      </w:r>
      <w:r>
        <w:rPr>
          <w:rFonts w:cs="Arial"/>
          <w:sz w:val="24"/>
          <w:szCs w:val="24"/>
          <w:lang w:val="en-GB"/>
        </w:rPr>
        <w:t xml:space="preserve">) </w:t>
      </w:r>
      <w:r w:rsidRPr="00CE061D">
        <w:rPr>
          <w:rFonts w:cs="Arial"/>
          <w:sz w:val="24"/>
          <w:szCs w:val="24"/>
          <w:lang w:val="en-GB"/>
        </w:rPr>
        <w:t>years old who attend kindergarten (pre-school</w:t>
      </w:r>
      <w:r>
        <w:rPr>
          <w:rFonts w:cs="Arial"/>
          <w:sz w:val="24"/>
          <w:szCs w:val="24"/>
          <w:lang w:val="en-GB"/>
        </w:rPr>
        <w:t>s</w:t>
      </w:r>
      <w:r w:rsidRPr="00CE061D">
        <w:rPr>
          <w:rFonts w:cs="Arial"/>
          <w:sz w:val="24"/>
          <w:szCs w:val="24"/>
          <w:lang w:val="en-GB"/>
        </w:rPr>
        <w:t xml:space="preserve">, </w:t>
      </w:r>
      <w:r>
        <w:rPr>
          <w:rFonts w:cs="Arial"/>
          <w:sz w:val="24"/>
          <w:szCs w:val="24"/>
          <w:lang w:val="en-GB"/>
        </w:rPr>
        <w:t>nurseries</w:t>
      </w:r>
      <w:r w:rsidRPr="00CE061D">
        <w:rPr>
          <w:rFonts w:cs="Arial"/>
          <w:sz w:val="24"/>
          <w:szCs w:val="24"/>
          <w:lang w:val="en-GB"/>
        </w:rPr>
        <w:t xml:space="preserve"> or other similar child care or minding groups), food handlers</w:t>
      </w:r>
      <w:r>
        <w:rPr>
          <w:rFonts w:cs="Arial"/>
          <w:sz w:val="24"/>
          <w:szCs w:val="24"/>
          <w:lang w:val="en-GB"/>
        </w:rPr>
        <w:t>,</w:t>
      </w:r>
      <w:r w:rsidRPr="00CE061D">
        <w:rPr>
          <w:rFonts w:cs="Arial"/>
          <w:sz w:val="24"/>
          <w:szCs w:val="24"/>
          <w:lang w:val="en-GB"/>
        </w:rPr>
        <w:t xml:space="preserve"> and people who </w:t>
      </w:r>
      <w:r w:rsidRPr="00FF43CA">
        <w:rPr>
          <w:rFonts w:cs="Arial"/>
          <w:sz w:val="24"/>
          <w:szCs w:val="24"/>
          <w:lang w:val="en-GB"/>
        </w:rPr>
        <w:t xml:space="preserve">attend/work at day cares or </w:t>
      </w:r>
      <w:r>
        <w:rPr>
          <w:rFonts w:cs="Arial"/>
          <w:sz w:val="24"/>
          <w:szCs w:val="24"/>
          <w:lang w:val="en-GB"/>
        </w:rPr>
        <w:t>nursing</w:t>
      </w:r>
      <w:r w:rsidRPr="00FF43CA">
        <w:rPr>
          <w:rFonts w:cs="Arial"/>
          <w:sz w:val="24"/>
          <w:szCs w:val="24"/>
          <w:lang w:val="en-GB"/>
        </w:rPr>
        <w:t xml:space="preserve"> homes as high risk groups for transmitting the disease. </w:t>
      </w:r>
      <w:r>
        <w:rPr>
          <w:rFonts w:cs="Arial"/>
          <w:sz w:val="24"/>
          <w:szCs w:val="24"/>
          <w:lang w:val="en-GB"/>
        </w:rPr>
        <w:t>Further</w:t>
      </w:r>
      <w:r w:rsidRPr="00FF43CA">
        <w:rPr>
          <w:rFonts w:cs="Arial"/>
          <w:sz w:val="24"/>
          <w:szCs w:val="24"/>
          <w:lang w:val="en-GB"/>
        </w:rPr>
        <w:t xml:space="preserve"> details are</w:t>
      </w:r>
      <w:r>
        <w:rPr>
          <w:rFonts w:cs="Arial"/>
          <w:sz w:val="24"/>
          <w:szCs w:val="24"/>
          <w:lang w:val="en-GB"/>
        </w:rPr>
        <w:t xml:space="preserve"> provided </w:t>
      </w:r>
      <w:r w:rsidRPr="007472C4">
        <w:rPr>
          <w:rFonts w:cs="Arial"/>
          <w:sz w:val="24"/>
          <w:szCs w:val="24"/>
          <w:lang w:val="en-GB"/>
        </w:rPr>
        <w:t xml:space="preserve">at </w:t>
      </w:r>
      <w:r w:rsidR="00CE04E0">
        <w:rPr>
          <w:rFonts w:cs="Arial"/>
          <w:sz w:val="24"/>
          <w:szCs w:val="24"/>
          <w:lang w:val="en-GB"/>
        </w:rPr>
        <w:t xml:space="preserve">the supplementary </w:t>
      </w:r>
      <w:r>
        <w:rPr>
          <w:rFonts w:cs="Arial"/>
          <w:sz w:val="24"/>
          <w:szCs w:val="24"/>
          <w:lang w:val="en-GB"/>
        </w:rPr>
        <w:t>T</w:t>
      </w:r>
      <w:r w:rsidRPr="00FF43CA">
        <w:rPr>
          <w:rFonts w:cs="Arial"/>
          <w:sz w:val="24"/>
          <w:szCs w:val="24"/>
          <w:lang w:val="en-GB"/>
        </w:rPr>
        <w:t xml:space="preserve">able </w:t>
      </w:r>
      <w:r w:rsidR="00CE04E0">
        <w:rPr>
          <w:rFonts w:cs="Arial"/>
          <w:sz w:val="24"/>
          <w:szCs w:val="24"/>
          <w:lang w:val="en-GB"/>
        </w:rPr>
        <w:t>S</w:t>
      </w:r>
      <w:r>
        <w:rPr>
          <w:rFonts w:cs="Arial"/>
          <w:sz w:val="24"/>
          <w:szCs w:val="24"/>
          <w:lang w:val="en-GB"/>
        </w:rPr>
        <w:t>1</w:t>
      </w:r>
      <w:r w:rsidR="006B1CDC">
        <w:rPr>
          <w:rFonts w:cs="Arial"/>
          <w:sz w:val="24"/>
          <w:szCs w:val="24"/>
          <w:lang w:val="en-GB"/>
        </w:rPr>
        <w:t>.</w:t>
      </w:r>
    </w:p>
    <w:p w14:paraId="389A243C" w14:textId="77A01895" w:rsidR="00381186" w:rsidRPr="00D37587" w:rsidRDefault="00CE04E0" w:rsidP="00381186">
      <w:pPr>
        <w:pStyle w:val="Caption"/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Supplementary </w:t>
      </w:r>
      <w:r w:rsidR="00381186" w:rsidRPr="003520B2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t>S</w:t>
      </w:r>
      <w:r w:rsidR="00381186">
        <w:rPr>
          <w:sz w:val="24"/>
          <w:szCs w:val="24"/>
          <w:lang w:val="en-US"/>
        </w:rPr>
        <w:t>1</w:t>
      </w:r>
      <w:r w:rsidR="00381186" w:rsidRPr="003520B2">
        <w:rPr>
          <w:sz w:val="24"/>
          <w:szCs w:val="24"/>
          <w:lang w:val="en-US"/>
        </w:rPr>
        <w:t>:</w:t>
      </w:r>
      <w:r w:rsidR="00381186" w:rsidRPr="003520B2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381186" w:rsidRPr="003520B2">
        <w:rPr>
          <w:sz w:val="24"/>
          <w:szCs w:val="24"/>
          <w:lang w:val="en-US"/>
        </w:rPr>
        <w:t>Risk groups for ongoing transmission</w:t>
      </w:r>
      <w:r w:rsidR="00381186">
        <w:rPr>
          <w:sz w:val="24"/>
          <w:szCs w:val="24"/>
          <w:lang w:val="en-US"/>
        </w:rPr>
        <w:t>.</w:t>
      </w:r>
    </w:p>
    <w:tbl>
      <w:tblPr>
        <w:tblW w:w="11091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42"/>
        <w:gridCol w:w="675"/>
        <w:gridCol w:w="709"/>
        <w:gridCol w:w="425"/>
        <w:gridCol w:w="425"/>
        <w:gridCol w:w="708"/>
        <w:gridCol w:w="426"/>
        <w:gridCol w:w="992"/>
        <w:gridCol w:w="709"/>
        <w:gridCol w:w="708"/>
        <w:gridCol w:w="3153"/>
      </w:tblGrid>
      <w:tr w:rsidR="00381186" w:rsidRPr="00D37587" w14:paraId="7E0475D6" w14:textId="77777777" w:rsidTr="005B6D0F">
        <w:trPr>
          <w:trHeight w:val="384"/>
        </w:trPr>
        <w:tc>
          <w:tcPr>
            <w:tcW w:w="1419" w:type="dxa"/>
            <w:vMerge w:val="restart"/>
          </w:tcPr>
          <w:p w14:paraId="0C6CDCE1" w14:textId="77777777" w:rsidR="00381186" w:rsidRPr="00B12D1B" w:rsidRDefault="00381186" w:rsidP="00E228C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12D1B">
              <w:rPr>
                <w:b/>
                <w:sz w:val="24"/>
                <w:szCs w:val="24"/>
              </w:rPr>
              <w:t>Country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762575D" w14:textId="77777777" w:rsidR="00381186" w:rsidRPr="00B12D1B" w:rsidRDefault="00381186" w:rsidP="00E228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72" w:type="dxa"/>
            <w:gridSpan w:val="11"/>
          </w:tcPr>
          <w:p w14:paraId="22BE6A65" w14:textId="77777777" w:rsidR="00381186" w:rsidRPr="00B12D1B" w:rsidRDefault="00381186" w:rsidP="00E228C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12D1B">
              <w:rPr>
                <w:b/>
                <w:sz w:val="24"/>
                <w:szCs w:val="24"/>
                <w:lang w:val="en-US"/>
              </w:rPr>
              <w:t>Risk groups</w:t>
            </w:r>
          </w:p>
        </w:tc>
      </w:tr>
      <w:tr w:rsidR="00381186" w:rsidRPr="00E42EF0" w14:paraId="553B8477" w14:textId="77777777" w:rsidTr="005B6D0F">
        <w:trPr>
          <w:cantSplit/>
          <w:trHeight w:val="3111"/>
        </w:trPr>
        <w:tc>
          <w:tcPr>
            <w:tcW w:w="1419" w:type="dxa"/>
            <w:vMerge/>
          </w:tcPr>
          <w:p w14:paraId="0C298815" w14:textId="77777777" w:rsidR="00381186" w:rsidRPr="00B12D1B" w:rsidRDefault="00381186" w:rsidP="00E228C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extDirection w:val="btLr"/>
          </w:tcPr>
          <w:p w14:paraId="3056527D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A51354">
              <w:rPr>
                <w:lang w:val="en-CA"/>
              </w:rPr>
              <w:t>Children</w:t>
            </w:r>
            <w:r>
              <w:rPr>
                <w:lang w:val="en-CA"/>
              </w:rPr>
              <w:t xml:space="preserve"> &lt;</w:t>
            </w:r>
            <w:r w:rsidRPr="00A51354">
              <w:rPr>
                <w:lang w:val="en-CA"/>
              </w:rPr>
              <w:t xml:space="preserve"> 5 years old who attend kindergarten</w:t>
            </w:r>
          </w:p>
        </w:tc>
        <w:tc>
          <w:tcPr>
            <w:tcW w:w="675" w:type="dxa"/>
            <w:textDirection w:val="btLr"/>
          </w:tcPr>
          <w:p w14:paraId="7AA75C79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A51354">
              <w:rPr>
                <w:lang w:val="en-CA"/>
              </w:rPr>
              <w:t xml:space="preserve">Children </w:t>
            </w:r>
            <w:r>
              <w:rPr>
                <w:lang w:val="en-CA"/>
              </w:rPr>
              <w:t>&lt;</w:t>
            </w:r>
            <w:r w:rsidRPr="00A51354">
              <w:rPr>
                <w:lang w:val="en-CA"/>
              </w:rPr>
              <w:t xml:space="preserve"> 5 years old who </w:t>
            </w:r>
            <w:r>
              <w:rPr>
                <w:lang w:val="en-CA"/>
              </w:rPr>
              <w:t xml:space="preserve">do not </w:t>
            </w:r>
            <w:r w:rsidRPr="00A51354">
              <w:rPr>
                <w:lang w:val="en-CA"/>
              </w:rPr>
              <w:t>attend kindergarten</w:t>
            </w:r>
          </w:p>
        </w:tc>
        <w:tc>
          <w:tcPr>
            <w:tcW w:w="709" w:type="dxa"/>
            <w:textDirection w:val="btLr"/>
          </w:tcPr>
          <w:p w14:paraId="019390B6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>
              <w:rPr>
                <w:lang w:val="en-CA"/>
              </w:rPr>
              <w:t xml:space="preserve">Children attending school </w:t>
            </w:r>
            <w:r w:rsidRPr="00A51354">
              <w:rPr>
                <w:lang w:val="en-CA"/>
              </w:rPr>
              <w:t>(with variation in ages)</w:t>
            </w:r>
          </w:p>
        </w:tc>
        <w:tc>
          <w:tcPr>
            <w:tcW w:w="425" w:type="dxa"/>
            <w:textDirection w:val="btLr"/>
          </w:tcPr>
          <w:p w14:paraId="1523483F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A51354">
              <w:rPr>
                <w:lang w:val="en-CA"/>
              </w:rPr>
              <w:t>Food handlers</w:t>
            </w:r>
          </w:p>
        </w:tc>
        <w:tc>
          <w:tcPr>
            <w:tcW w:w="425" w:type="dxa"/>
            <w:textDirection w:val="btLr"/>
          </w:tcPr>
          <w:p w14:paraId="05976039" w14:textId="77777777" w:rsidR="00381186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Pr="00A51354">
              <w:rPr>
                <w:lang w:val="en-CA"/>
              </w:rPr>
              <w:t>lderly</w:t>
            </w:r>
          </w:p>
        </w:tc>
        <w:tc>
          <w:tcPr>
            <w:tcW w:w="708" w:type="dxa"/>
            <w:textDirection w:val="btLr"/>
          </w:tcPr>
          <w:p w14:paraId="1B5326B1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Pr="00A51354">
              <w:rPr>
                <w:lang w:val="en-CA"/>
              </w:rPr>
              <w:t>lderly who live in hospitals/</w:t>
            </w:r>
            <w:r>
              <w:rPr>
                <w:lang w:val="en-CA"/>
              </w:rPr>
              <w:t xml:space="preserve"> </w:t>
            </w:r>
            <w:r w:rsidRPr="00A51354">
              <w:rPr>
                <w:lang w:val="en-CA"/>
              </w:rPr>
              <w:t>nurs</w:t>
            </w:r>
            <w:r>
              <w:rPr>
                <w:lang w:val="en-CA"/>
              </w:rPr>
              <w:t>ing</w:t>
            </w:r>
            <w:r w:rsidRPr="00A51354">
              <w:rPr>
                <w:lang w:val="en-CA"/>
              </w:rPr>
              <w:t xml:space="preserve"> homes</w:t>
            </w:r>
          </w:p>
        </w:tc>
        <w:tc>
          <w:tcPr>
            <w:tcW w:w="426" w:type="dxa"/>
            <w:textDirection w:val="btLr"/>
          </w:tcPr>
          <w:p w14:paraId="60000411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A51354">
              <w:rPr>
                <w:lang w:val="en-CA"/>
              </w:rPr>
              <w:t>Immunocompromised persons</w:t>
            </w:r>
          </w:p>
        </w:tc>
        <w:tc>
          <w:tcPr>
            <w:tcW w:w="992" w:type="dxa"/>
            <w:textDirection w:val="btLr"/>
          </w:tcPr>
          <w:p w14:paraId="7BA8E55D" w14:textId="77777777" w:rsidR="00381186" w:rsidRPr="00B12D1B" w:rsidRDefault="00381186" w:rsidP="00E228C1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A51354">
              <w:rPr>
                <w:lang w:val="en-CA"/>
              </w:rPr>
              <w:t>Immunocompromised persons who live in hospitals/</w:t>
            </w:r>
            <w:r>
              <w:rPr>
                <w:lang w:val="en-CA"/>
              </w:rPr>
              <w:t xml:space="preserve"> </w:t>
            </w:r>
            <w:r w:rsidRPr="00A51354">
              <w:rPr>
                <w:lang w:val="en-CA"/>
              </w:rPr>
              <w:t>nurs</w:t>
            </w:r>
            <w:r>
              <w:rPr>
                <w:lang w:val="en-CA"/>
              </w:rPr>
              <w:t>ing</w:t>
            </w:r>
            <w:r w:rsidRPr="00A51354">
              <w:rPr>
                <w:lang w:val="en-CA"/>
              </w:rPr>
              <w:t xml:space="preserve"> homes</w:t>
            </w:r>
          </w:p>
        </w:tc>
        <w:tc>
          <w:tcPr>
            <w:tcW w:w="709" w:type="dxa"/>
            <w:textDirection w:val="btLr"/>
          </w:tcPr>
          <w:p w14:paraId="19741992" w14:textId="77777777" w:rsidR="00381186" w:rsidRPr="00A51354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A51354">
              <w:rPr>
                <w:lang w:val="en-CA"/>
              </w:rPr>
              <w:t>People who work/attend day-cares or nurs</w:t>
            </w:r>
            <w:r>
              <w:rPr>
                <w:lang w:val="en-CA"/>
              </w:rPr>
              <w:t>ing</w:t>
            </w:r>
            <w:r w:rsidRPr="00A51354">
              <w:rPr>
                <w:lang w:val="en-CA"/>
              </w:rPr>
              <w:t xml:space="preserve"> homes</w:t>
            </w:r>
          </w:p>
        </w:tc>
        <w:tc>
          <w:tcPr>
            <w:tcW w:w="708" w:type="dxa"/>
            <w:textDirection w:val="btLr"/>
          </w:tcPr>
          <w:p w14:paraId="1605C863" w14:textId="77777777" w:rsidR="00381186" w:rsidRPr="00B60DBE" w:rsidRDefault="00381186" w:rsidP="00E228C1">
            <w:pPr>
              <w:spacing w:after="0" w:line="240" w:lineRule="auto"/>
              <w:ind w:left="113" w:right="113"/>
              <w:rPr>
                <w:lang w:val="en-CA"/>
              </w:rPr>
            </w:pPr>
            <w:r w:rsidRPr="00B60DBE">
              <w:rPr>
                <w:lang w:val="en-US"/>
              </w:rPr>
              <w:t>People unable to toilet themselves</w:t>
            </w:r>
          </w:p>
        </w:tc>
        <w:tc>
          <w:tcPr>
            <w:tcW w:w="3153" w:type="dxa"/>
            <w:textDirection w:val="btLr"/>
          </w:tcPr>
          <w:p w14:paraId="76E54957" w14:textId="77777777" w:rsidR="00381186" w:rsidRPr="00E42EF0" w:rsidRDefault="00381186" w:rsidP="00E228C1">
            <w:pPr>
              <w:spacing w:after="0" w:line="240" w:lineRule="auto"/>
              <w:ind w:left="113" w:right="113"/>
              <w:rPr>
                <w:sz w:val="24"/>
                <w:szCs w:val="24"/>
                <w:lang w:val="en-US"/>
              </w:rPr>
            </w:pPr>
            <w:r w:rsidRPr="00E42EF0">
              <w:rPr>
                <w:lang w:val="en-US"/>
              </w:rPr>
              <w:t>Other, specify</w:t>
            </w:r>
          </w:p>
        </w:tc>
      </w:tr>
      <w:tr w:rsidR="00381186" w:rsidRPr="00DD6934" w14:paraId="61BB10FC" w14:textId="77777777" w:rsidTr="005B6D0F">
        <w:trPr>
          <w:trHeight w:val="73"/>
        </w:trPr>
        <w:tc>
          <w:tcPr>
            <w:tcW w:w="1419" w:type="dxa"/>
          </w:tcPr>
          <w:p w14:paraId="6755BECA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742" w:type="dxa"/>
          </w:tcPr>
          <w:p w14:paraId="5F854B5C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17A8EB8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466165F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2191F4E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776DD80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C064E27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7362B1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14:paraId="28F1098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20683D0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EFB964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64C037B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3D2579B6" w14:textId="77777777" w:rsidR="00381186" w:rsidRPr="00074EB1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People who work/live in dormitories</w:t>
            </w:r>
          </w:p>
        </w:tc>
      </w:tr>
      <w:tr w:rsidR="00381186" w:rsidRPr="00F03104" w14:paraId="42FE2856" w14:textId="77777777" w:rsidTr="005B6D0F">
        <w:trPr>
          <w:trHeight w:val="73"/>
        </w:trPr>
        <w:tc>
          <w:tcPr>
            <w:tcW w:w="1419" w:type="dxa"/>
          </w:tcPr>
          <w:p w14:paraId="60877387" w14:textId="77777777" w:rsidR="00381186" w:rsidRPr="002F3AC9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F3AC9">
              <w:rPr>
                <w:rFonts w:cs="AdvTT62f2e734"/>
                <w:sz w:val="24"/>
                <w:szCs w:val="24"/>
                <w:lang w:val="en-GB"/>
              </w:rPr>
              <w:t>Belgium</w:t>
            </w:r>
            <w:r w:rsidRPr="002F3AC9">
              <w:rPr>
                <w:rFonts w:cs="AdvTT62f2e734"/>
                <w:sz w:val="20"/>
                <w:szCs w:val="20"/>
                <w:vertAlign w:val="superscript"/>
                <w:lang w:val="en-GB"/>
              </w:rPr>
              <w:t>(a)</w:t>
            </w:r>
          </w:p>
        </w:tc>
        <w:tc>
          <w:tcPr>
            <w:tcW w:w="742" w:type="dxa"/>
          </w:tcPr>
          <w:p w14:paraId="4767F608" w14:textId="77777777" w:rsidR="00381186" w:rsidRPr="00200817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200817"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7A5671A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152672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314C6DE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5C221BB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238E875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2DEBB7A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6F061D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EE68AD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3D68244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5F43B185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FF162F" w14:paraId="4757919B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2B5E5019" w14:textId="77777777" w:rsidR="00381186" w:rsidRPr="0076480C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6480C">
              <w:rPr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742" w:type="dxa"/>
          </w:tcPr>
          <w:p w14:paraId="5C33954A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41F3194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261E0AD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6991D315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1A5BC0B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CFC2E00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017D9ED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B42E2E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007F1D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2BD4B6D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1A764C3D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DD6934" w14:paraId="0FEA5F15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0579D229" w14:textId="77777777" w:rsidR="00381186" w:rsidRPr="0076480C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6480C">
              <w:rPr>
                <w:sz w:val="24"/>
                <w:szCs w:val="24"/>
              </w:rPr>
              <w:t>Finland</w:t>
            </w:r>
          </w:p>
        </w:tc>
        <w:tc>
          <w:tcPr>
            <w:tcW w:w="742" w:type="dxa"/>
          </w:tcPr>
          <w:p w14:paraId="2D80231F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27D026E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770CF5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3DD0417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796D011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65CFE7C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73FAE8F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7BC9719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A1706D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606D67D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6035EDA3" w14:textId="77777777" w:rsidR="00381186" w:rsidRPr="00074EB1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People who work with newborns, under school aged, or work with water plant</w:t>
            </w:r>
          </w:p>
        </w:tc>
      </w:tr>
      <w:tr w:rsidR="00381186" w:rsidRPr="00F03104" w14:paraId="5301F99A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2D4E6C71" w14:textId="77777777" w:rsidR="00381186" w:rsidRPr="0076480C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6480C">
              <w:rPr>
                <w:sz w:val="24"/>
                <w:szCs w:val="24"/>
                <w:lang w:val="en-US"/>
              </w:rPr>
              <w:t>France</w:t>
            </w:r>
          </w:p>
        </w:tc>
        <w:tc>
          <w:tcPr>
            <w:tcW w:w="742" w:type="dxa"/>
          </w:tcPr>
          <w:p w14:paraId="34A2ED4A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6975F93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DE76C5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6233C42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76FA07A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7105786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14:paraId="79E9BBB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16D4799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704A2CD0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68A60AE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44FDADD1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F03104" w14:paraId="1F8F1F9B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0DD15826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Greece</w:t>
            </w:r>
          </w:p>
        </w:tc>
        <w:tc>
          <w:tcPr>
            <w:tcW w:w="742" w:type="dxa"/>
          </w:tcPr>
          <w:p w14:paraId="332F5D0F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3B11C537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33C7B4B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0F6D5D67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71A4E85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5E7367F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0C6763E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56FE56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0C0E73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63728BA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3C659197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F03104" w14:paraId="2B6D4B07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50BC374D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742" w:type="dxa"/>
          </w:tcPr>
          <w:p w14:paraId="5FA27570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76803C2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091792B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57E232F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1BCA57D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3C97D33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278E496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8A2FA9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F753F16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100217F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3B5E4AED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Health care workers</w:t>
            </w:r>
          </w:p>
        </w:tc>
      </w:tr>
      <w:tr w:rsidR="00381186" w:rsidRPr="00F03104" w14:paraId="4D96219B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1AE418B9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742" w:type="dxa"/>
          </w:tcPr>
          <w:p w14:paraId="3B952821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6431594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543B943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0CB3145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4D205D8B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6DB174B6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4BD7547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1ECF434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055A90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41434DE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4E0FC219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DD6934" w14:paraId="729E2C42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13942010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</w:rPr>
              <w:t>Slovenia</w:t>
            </w:r>
          </w:p>
        </w:tc>
        <w:tc>
          <w:tcPr>
            <w:tcW w:w="742" w:type="dxa"/>
          </w:tcPr>
          <w:p w14:paraId="349EB6BE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47D561F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601B99B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1DE40327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4F59BF9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116F3B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14:paraId="288FBB39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D0E3F1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169736D7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421F95A5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50BCB5FB" w14:textId="77777777" w:rsidR="00381186" w:rsidRPr="00074EB1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Elderly who live with children that attend school, immunocompromised who live with children  that attend school or live with other immunocompromised people</w:t>
            </w:r>
          </w:p>
        </w:tc>
      </w:tr>
      <w:tr w:rsidR="00381186" w:rsidRPr="00DD6934" w14:paraId="73F1B8AD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3914C428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742" w:type="dxa"/>
          </w:tcPr>
          <w:p w14:paraId="6CB606D3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5" w:type="dxa"/>
          </w:tcPr>
          <w:p w14:paraId="1E30B3C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4D6CCA8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61A3827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58D05FF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CFDD5E0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4102E21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6A885E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2A25472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7326ABE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2D9CD059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  <w:r w:rsidRPr="002F3AC9">
              <w:rPr>
                <w:lang w:val="en-US"/>
              </w:rPr>
              <w:t>People with poor personal hygiene or people without proper facilities for hand washing at work, school or at home</w:t>
            </w:r>
          </w:p>
        </w:tc>
      </w:tr>
      <w:tr w:rsidR="00381186" w:rsidRPr="00F03104" w14:paraId="68E45BDC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1B46B697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Sweden</w:t>
            </w:r>
          </w:p>
        </w:tc>
        <w:tc>
          <w:tcPr>
            <w:tcW w:w="742" w:type="dxa"/>
          </w:tcPr>
          <w:p w14:paraId="02D78E82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X</w:t>
            </w:r>
            <w:r>
              <w:rPr>
                <w:rFonts w:cs="AdvTT62f2e734"/>
                <w:sz w:val="20"/>
                <w:szCs w:val="20"/>
                <w:vertAlign w:val="superscript"/>
                <w:lang w:val="en-GB"/>
              </w:rPr>
              <w:t>(b</w:t>
            </w:r>
            <w:r w:rsidRPr="00E77478">
              <w:rPr>
                <w:rFonts w:cs="AdvTT62f2e734"/>
                <w:sz w:val="20"/>
                <w:szCs w:val="20"/>
                <w:vertAlign w:val="superscript"/>
                <w:lang w:val="en-GB"/>
              </w:rPr>
              <w:t>)</w:t>
            </w:r>
          </w:p>
        </w:tc>
        <w:tc>
          <w:tcPr>
            <w:tcW w:w="675" w:type="dxa"/>
          </w:tcPr>
          <w:p w14:paraId="2282C7ED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E3C998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45D9C28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4E07A422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16307AF4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5CE9AADF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B4D0AC0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25A22425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5851625A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53" w:type="dxa"/>
          </w:tcPr>
          <w:p w14:paraId="4536F867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F03104" w14:paraId="716C1CF5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1BA4FBF6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15A9">
              <w:rPr>
                <w:rFonts w:cs="AdvTT62f2e734"/>
                <w:sz w:val="24"/>
                <w:szCs w:val="24"/>
                <w:lang w:val="en-GB"/>
              </w:rPr>
              <w:t>United Kingdom</w:t>
            </w:r>
          </w:p>
        </w:tc>
        <w:tc>
          <w:tcPr>
            <w:tcW w:w="742" w:type="dxa"/>
          </w:tcPr>
          <w:p w14:paraId="2362DB92" w14:textId="77777777" w:rsidR="00381186" w:rsidRPr="00074EB1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X</w:t>
            </w:r>
          </w:p>
        </w:tc>
        <w:tc>
          <w:tcPr>
            <w:tcW w:w="675" w:type="dxa"/>
          </w:tcPr>
          <w:p w14:paraId="228E234B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14:paraId="41ECB103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304FA5D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7A9A1C91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0546E35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0B8CFD7E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3AE57FA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15FCC78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2333C90C" w14:textId="77777777" w:rsidR="00381186" w:rsidRPr="006B4FE8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 w:rsidRPr="006B4FE8"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14B4A6B5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81186" w:rsidRPr="00F03104" w14:paraId="11375D8B" w14:textId="77777777" w:rsidTr="005B6D0F">
        <w:trPr>
          <w:trHeight w:val="235"/>
        </w:trPr>
        <w:tc>
          <w:tcPr>
            <w:tcW w:w="1419" w:type="dxa"/>
            <w:shd w:val="clear" w:color="auto" w:fill="auto"/>
          </w:tcPr>
          <w:p w14:paraId="5B9FCD7A" w14:textId="77777777" w:rsidR="00381186" w:rsidRPr="005A7EB2" w:rsidRDefault="00381186" w:rsidP="00E228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A7EB2">
              <w:rPr>
                <w:sz w:val="24"/>
                <w:szCs w:val="24"/>
                <w:lang w:val="en-US"/>
              </w:rPr>
              <w:t>Norway</w:t>
            </w:r>
          </w:p>
        </w:tc>
        <w:tc>
          <w:tcPr>
            <w:tcW w:w="742" w:type="dxa"/>
          </w:tcPr>
          <w:p w14:paraId="1C9A9F82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E77478">
              <w:rPr>
                <w:rFonts w:cs="AdvTT62f2e734"/>
                <w:sz w:val="20"/>
                <w:szCs w:val="20"/>
                <w:vertAlign w:val="superscript"/>
                <w:lang w:val="en-GB"/>
              </w:rPr>
              <w:t>(</w:t>
            </w:r>
            <w:r>
              <w:rPr>
                <w:rFonts w:cs="AdvTT62f2e734"/>
                <w:sz w:val="20"/>
                <w:szCs w:val="20"/>
                <w:vertAlign w:val="superscript"/>
                <w:lang w:val="en-GB"/>
              </w:rPr>
              <w:t>c</w:t>
            </w:r>
            <w:r w:rsidRPr="00E77478">
              <w:rPr>
                <w:rFonts w:cs="AdvTT62f2e734"/>
                <w:sz w:val="20"/>
                <w:szCs w:val="20"/>
                <w:vertAlign w:val="superscript"/>
                <w:lang w:val="en-GB"/>
              </w:rPr>
              <w:t>)</w:t>
            </w:r>
          </w:p>
        </w:tc>
        <w:tc>
          <w:tcPr>
            <w:tcW w:w="675" w:type="dxa"/>
          </w:tcPr>
          <w:p w14:paraId="72E5FE10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C50A2B8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14:paraId="3C7F773D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14:paraId="010E2586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16C2284D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14:paraId="3190C24E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97AEF63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C3E57E9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14:paraId="1EBF448D" w14:textId="77777777" w:rsidR="00381186" w:rsidRPr="00074EB1" w:rsidRDefault="00381186" w:rsidP="00E22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53" w:type="dxa"/>
          </w:tcPr>
          <w:p w14:paraId="2AB58837" w14:textId="77777777" w:rsidR="00381186" w:rsidRPr="00074EB1" w:rsidRDefault="00381186" w:rsidP="00E228C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140C5821" w14:textId="77777777" w:rsidR="00381186" w:rsidRPr="006948F3" w:rsidRDefault="00381186" w:rsidP="00381186">
      <w:pPr>
        <w:autoSpaceDE w:val="0"/>
        <w:autoSpaceDN w:val="0"/>
        <w:adjustRightInd w:val="0"/>
        <w:spacing w:after="0" w:line="240" w:lineRule="auto"/>
        <w:rPr>
          <w:rFonts w:ascii="AdvTT62f2e734" w:hAnsi="AdvTT62f2e734" w:cs="AdvTT62f2e734"/>
          <w:sz w:val="16"/>
          <w:szCs w:val="16"/>
          <w:lang w:val="en-GB"/>
        </w:rPr>
      </w:pPr>
      <w:r w:rsidRPr="005B1FCA">
        <w:rPr>
          <w:rFonts w:ascii="AdvTT62f2e734" w:hAnsi="AdvTT62f2e734" w:cs="AdvTT62f2e734"/>
          <w:sz w:val="16"/>
          <w:szCs w:val="16"/>
          <w:lang w:val="en-GB"/>
        </w:rPr>
        <w:t xml:space="preserve">(a): </w:t>
      </w:r>
      <w:r w:rsidRPr="006948F3">
        <w:rPr>
          <w:rFonts w:ascii="AdvTT62f2e734" w:hAnsi="AdvTT62f2e734" w:cs="AdvTT62f2e734"/>
          <w:sz w:val="16"/>
          <w:szCs w:val="16"/>
          <w:lang w:val="en-GB"/>
        </w:rPr>
        <w:t>The risk groups are the same for all three regions of Belgium (Wallonia, Brussels and Flanders)</w:t>
      </w:r>
    </w:p>
    <w:p w14:paraId="389DB5C7" w14:textId="77777777" w:rsidR="00381186" w:rsidRPr="005B1FCA" w:rsidRDefault="00381186" w:rsidP="00381186">
      <w:pPr>
        <w:autoSpaceDE w:val="0"/>
        <w:autoSpaceDN w:val="0"/>
        <w:adjustRightInd w:val="0"/>
        <w:spacing w:after="0" w:line="240" w:lineRule="auto"/>
        <w:rPr>
          <w:rFonts w:ascii="AdvTT62f2e734" w:hAnsi="AdvTT62f2e734" w:cs="AdvTT62f2e734"/>
          <w:sz w:val="16"/>
          <w:szCs w:val="16"/>
          <w:lang w:val="en-GB"/>
        </w:rPr>
      </w:pPr>
      <w:r w:rsidRPr="006948F3">
        <w:rPr>
          <w:rFonts w:ascii="AdvTT62f2e734" w:hAnsi="AdvTT62f2e734" w:cs="AdvTT62f2e734"/>
          <w:sz w:val="16"/>
          <w:szCs w:val="16"/>
          <w:lang w:val="en-GB"/>
        </w:rPr>
        <w:t>(b): In Sweden,</w:t>
      </w:r>
      <w:r>
        <w:rPr>
          <w:rFonts w:ascii="AdvTT62f2e734" w:hAnsi="AdvTT62f2e734" w:cs="AdvTT62f2e734"/>
          <w:sz w:val="16"/>
          <w:szCs w:val="16"/>
          <w:lang w:val="en-GB"/>
        </w:rPr>
        <w:t xml:space="preserve"> children</w:t>
      </w:r>
      <w:r w:rsidRPr="006948F3">
        <w:rPr>
          <w:rFonts w:ascii="AdvTT62f2e734" w:hAnsi="AdvTT62f2e734" w:cs="AdvTT62f2e734"/>
          <w:sz w:val="16"/>
          <w:szCs w:val="16"/>
          <w:lang w:val="en-GB"/>
        </w:rPr>
        <w:t xml:space="preserve"> &lt;6</w:t>
      </w:r>
      <w:r>
        <w:rPr>
          <w:rFonts w:ascii="AdvTT62f2e734" w:hAnsi="AdvTT62f2e734" w:cs="AdvTT62f2e734"/>
          <w:sz w:val="16"/>
          <w:szCs w:val="16"/>
          <w:lang w:val="en-GB"/>
        </w:rPr>
        <w:t xml:space="preserve"> years old who attend school</w:t>
      </w:r>
    </w:p>
    <w:p w14:paraId="155375F0" w14:textId="77777777" w:rsidR="00381186" w:rsidRDefault="00381186" w:rsidP="00381186">
      <w:pPr>
        <w:autoSpaceDE w:val="0"/>
        <w:autoSpaceDN w:val="0"/>
        <w:adjustRightInd w:val="0"/>
        <w:spacing w:after="0" w:line="240" w:lineRule="auto"/>
        <w:rPr>
          <w:rFonts w:ascii="AdvTT62f2e734" w:hAnsi="AdvTT62f2e734" w:cs="AdvTT62f2e734"/>
          <w:sz w:val="16"/>
          <w:szCs w:val="16"/>
          <w:lang w:val="en-GB"/>
        </w:rPr>
      </w:pPr>
      <w:r>
        <w:rPr>
          <w:rFonts w:ascii="AdvTT62f2e734" w:hAnsi="AdvTT62f2e734" w:cs="AdvTT62f2e734"/>
          <w:sz w:val="16"/>
          <w:szCs w:val="16"/>
          <w:lang w:val="en-GB"/>
        </w:rPr>
        <w:t>(c</w:t>
      </w:r>
      <w:r w:rsidRPr="005B1FCA">
        <w:rPr>
          <w:rFonts w:ascii="AdvTT62f2e734" w:hAnsi="AdvTT62f2e734" w:cs="AdvTT62f2e734"/>
          <w:sz w:val="16"/>
          <w:szCs w:val="16"/>
          <w:lang w:val="en-GB"/>
        </w:rPr>
        <w:t xml:space="preserve">): </w:t>
      </w:r>
      <w:r>
        <w:rPr>
          <w:rFonts w:ascii="AdvTT62f2e734" w:hAnsi="AdvTT62f2e734" w:cs="AdvTT62f2e734"/>
          <w:sz w:val="16"/>
          <w:szCs w:val="16"/>
          <w:lang w:val="en-GB"/>
        </w:rPr>
        <w:t>I</w:t>
      </w:r>
      <w:r w:rsidRPr="006948F3">
        <w:rPr>
          <w:rFonts w:ascii="AdvTT62f2e734" w:hAnsi="AdvTT62f2e734" w:cs="AdvTT62f2e734"/>
          <w:sz w:val="16"/>
          <w:szCs w:val="16"/>
          <w:lang w:val="en-GB"/>
        </w:rPr>
        <w:t xml:space="preserve">n </w:t>
      </w:r>
      <w:r>
        <w:rPr>
          <w:rFonts w:ascii="AdvTT62f2e734" w:hAnsi="AdvTT62f2e734" w:cs="AdvTT62f2e734"/>
          <w:sz w:val="16"/>
          <w:szCs w:val="16"/>
          <w:lang w:val="en-GB"/>
        </w:rPr>
        <w:t>Norway, children ≤ 5 years old</w:t>
      </w:r>
    </w:p>
    <w:p w14:paraId="24B8D06D" w14:textId="77777777" w:rsidR="00652F18" w:rsidRDefault="00652F18" w:rsidP="0038118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  <w:lang w:val="en-US"/>
        </w:rPr>
      </w:pPr>
    </w:p>
    <w:p w14:paraId="5F9860A8" w14:textId="0B2F13B7" w:rsidR="00381186" w:rsidRPr="005A72C9" w:rsidRDefault="005A72C9" w:rsidP="005A72C9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5A72C9">
        <w:rPr>
          <w:b/>
          <w:sz w:val="24"/>
          <w:szCs w:val="24"/>
          <w:lang w:val="en-US"/>
        </w:rPr>
        <w:lastRenderedPageBreak/>
        <w:t>Part B: Close contacts of cases that belong to high risk groups</w:t>
      </w:r>
    </w:p>
    <w:p w14:paraId="323A324B" w14:textId="2C419236" w:rsidR="005A72C9" w:rsidRPr="00657BBC" w:rsidRDefault="005A72C9" w:rsidP="005A72C9">
      <w:pPr>
        <w:spacing w:line="276" w:lineRule="auto"/>
        <w:jc w:val="both"/>
        <w:rPr>
          <w:sz w:val="24"/>
          <w:szCs w:val="24"/>
          <w:lang w:val="en-GB"/>
        </w:rPr>
      </w:pPr>
      <w:r w:rsidRPr="00657BBC">
        <w:rPr>
          <w:sz w:val="24"/>
          <w:szCs w:val="24"/>
          <w:lang w:val="en-GB"/>
        </w:rPr>
        <w:t xml:space="preserve">All countries recommended control measures for close contacts (of cases) that belonged to risk groups for transmitting the disease. </w:t>
      </w:r>
      <w:r>
        <w:rPr>
          <w:sz w:val="24"/>
          <w:szCs w:val="24"/>
          <w:lang w:val="en-GB"/>
        </w:rPr>
        <w:t>In this study a</w:t>
      </w:r>
      <w:r w:rsidRPr="00657BBC">
        <w:rPr>
          <w:sz w:val="24"/>
          <w:szCs w:val="24"/>
          <w:lang w:val="en-GB"/>
        </w:rPr>
        <w:t xml:space="preserve"> close contact </w:t>
      </w:r>
      <w:r>
        <w:rPr>
          <w:sz w:val="24"/>
          <w:szCs w:val="24"/>
          <w:lang w:val="en-GB"/>
        </w:rPr>
        <w:t>wa</w:t>
      </w:r>
      <w:r w:rsidRPr="00657BBC">
        <w:rPr>
          <w:sz w:val="24"/>
          <w:szCs w:val="24"/>
          <w:lang w:val="en-GB"/>
        </w:rPr>
        <w:t xml:space="preserve">s defined </w:t>
      </w:r>
      <w:r>
        <w:rPr>
          <w:sz w:val="24"/>
          <w:szCs w:val="24"/>
          <w:lang w:val="en-GB"/>
        </w:rPr>
        <w:t>as</w:t>
      </w:r>
      <w:r w:rsidRPr="00657BBC">
        <w:rPr>
          <w:sz w:val="24"/>
          <w:szCs w:val="24"/>
          <w:lang w:val="en-GB"/>
        </w:rPr>
        <w:t xml:space="preserve"> a person living in the same household as the index case or regularly shared food or toilet facilities with the index case during the infectious period. This could be extended </w:t>
      </w:r>
      <w:r>
        <w:rPr>
          <w:sz w:val="24"/>
          <w:szCs w:val="24"/>
          <w:lang w:val="en-GB"/>
        </w:rPr>
        <w:t xml:space="preserve">to </w:t>
      </w:r>
      <w:r w:rsidRPr="00657BBC">
        <w:rPr>
          <w:sz w:val="24"/>
          <w:szCs w:val="24"/>
          <w:lang w:val="en-GB"/>
        </w:rPr>
        <w:t>family members who frequently visit</w:t>
      </w:r>
      <w:r>
        <w:rPr>
          <w:sz w:val="24"/>
          <w:szCs w:val="24"/>
          <w:lang w:val="en-GB"/>
        </w:rPr>
        <w:t>ed</w:t>
      </w:r>
      <w:r w:rsidRPr="00657BBC">
        <w:rPr>
          <w:sz w:val="24"/>
          <w:szCs w:val="24"/>
          <w:lang w:val="en-GB"/>
        </w:rPr>
        <w:t xml:space="preserve"> the household and childminders</w:t>
      </w:r>
      <w:r w:rsidR="006B1CDC">
        <w:rPr>
          <w:sz w:val="24"/>
          <w:szCs w:val="24"/>
          <w:lang w:val="en-GB"/>
        </w:rPr>
        <w:t xml:space="preserve">. </w:t>
      </w:r>
      <w:r w:rsidR="006B1CDC">
        <w:rPr>
          <w:rFonts w:cs="Arial"/>
          <w:sz w:val="24"/>
          <w:szCs w:val="24"/>
          <w:lang w:val="en-GB"/>
        </w:rPr>
        <w:t>Further</w:t>
      </w:r>
      <w:r w:rsidR="006B1CDC" w:rsidRPr="00FF43CA">
        <w:rPr>
          <w:rFonts w:cs="Arial"/>
          <w:sz w:val="24"/>
          <w:szCs w:val="24"/>
          <w:lang w:val="en-GB"/>
        </w:rPr>
        <w:t xml:space="preserve"> details are</w:t>
      </w:r>
      <w:r w:rsidR="006B1CDC">
        <w:rPr>
          <w:rFonts w:cs="Arial"/>
          <w:sz w:val="24"/>
          <w:szCs w:val="24"/>
          <w:lang w:val="en-GB"/>
        </w:rPr>
        <w:t xml:space="preserve"> provided </w:t>
      </w:r>
      <w:r w:rsidR="00CE04E0">
        <w:rPr>
          <w:rFonts w:cs="Arial"/>
          <w:sz w:val="24"/>
          <w:szCs w:val="24"/>
          <w:lang w:val="en-GB"/>
        </w:rPr>
        <w:t xml:space="preserve">at the supplementary </w:t>
      </w:r>
      <w:r w:rsidR="006B1CDC">
        <w:rPr>
          <w:rFonts w:cs="Arial"/>
          <w:sz w:val="24"/>
          <w:szCs w:val="24"/>
          <w:lang w:val="en-GB"/>
        </w:rPr>
        <w:t>T</w:t>
      </w:r>
      <w:r w:rsidR="006B1CDC" w:rsidRPr="00FF43CA">
        <w:rPr>
          <w:rFonts w:cs="Arial"/>
          <w:sz w:val="24"/>
          <w:szCs w:val="24"/>
          <w:lang w:val="en-GB"/>
        </w:rPr>
        <w:t xml:space="preserve">able </w:t>
      </w:r>
      <w:r w:rsidR="00CE04E0">
        <w:rPr>
          <w:rFonts w:cs="Arial"/>
          <w:sz w:val="24"/>
          <w:szCs w:val="24"/>
          <w:lang w:val="en-GB"/>
        </w:rPr>
        <w:t>S</w:t>
      </w:r>
      <w:r w:rsidR="006B1CDC">
        <w:rPr>
          <w:rFonts w:cs="Arial"/>
          <w:sz w:val="24"/>
          <w:szCs w:val="24"/>
          <w:lang w:val="en-GB"/>
        </w:rPr>
        <w:t>2.</w:t>
      </w:r>
    </w:p>
    <w:p w14:paraId="3E2B5FCD" w14:textId="77777777" w:rsidR="00381186" w:rsidRPr="005A72C9" w:rsidRDefault="00381186" w:rsidP="00F5717F">
      <w:pPr>
        <w:spacing w:line="276" w:lineRule="auto"/>
        <w:jc w:val="both"/>
        <w:rPr>
          <w:sz w:val="24"/>
          <w:szCs w:val="24"/>
          <w:lang w:val="en-GB"/>
        </w:rPr>
      </w:pPr>
    </w:p>
    <w:p w14:paraId="5EAC7DAB" w14:textId="218C62C9" w:rsidR="00381186" w:rsidRPr="00163812" w:rsidRDefault="00CE04E0" w:rsidP="00381186">
      <w:pPr>
        <w:pStyle w:val="Caption"/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Supplementary </w:t>
      </w:r>
      <w:r w:rsidR="00381186" w:rsidRPr="00D05666">
        <w:rPr>
          <w:sz w:val="24"/>
          <w:szCs w:val="24"/>
          <w:lang w:val="en-US"/>
        </w:rPr>
        <w:t xml:space="preserve">Table </w:t>
      </w:r>
      <w:r>
        <w:rPr>
          <w:sz w:val="24"/>
          <w:szCs w:val="24"/>
          <w:lang w:val="en-US"/>
        </w:rPr>
        <w:t>S</w:t>
      </w:r>
      <w:r w:rsidR="005A72C9">
        <w:rPr>
          <w:sz w:val="24"/>
          <w:szCs w:val="24"/>
          <w:lang w:val="en-US"/>
        </w:rPr>
        <w:t>2</w:t>
      </w:r>
      <w:r w:rsidR="00381186" w:rsidRPr="00D05666">
        <w:rPr>
          <w:sz w:val="24"/>
          <w:szCs w:val="24"/>
          <w:lang w:val="en-US"/>
        </w:rPr>
        <w:t>: Definition of close contacts.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81186" w:rsidRPr="000D6E97" w14:paraId="741D9C14" w14:textId="77777777" w:rsidTr="00E228C1">
        <w:trPr>
          <w:trHeight w:val="616"/>
        </w:trPr>
        <w:tc>
          <w:tcPr>
            <w:tcW w:w="2977" w:type="dxa"/>
            <w:shd w:val="clear" w:color="auto" w:fill="auto"/>
          </w:tcPr>
          <w:p w14:paraId="1A5DF552" w14:textId="77777777" w:rsidR="00381186" w:rsidRPr="000D6E97" w:rsidRDefault="00381186" w:rsidP="00E228C1">
            <w:pPr>
              <w:spacing w:after="0" w:line="240" w:lineRule="auto"/>
              <w:rPr>
                <w:b/>
                <w:lang w:val="en-GB"/>
              </w:rPr>
            </w:pPr>
            <w:r w:rsidRPr="000D6E97">
              <w:rPr>
                <w:b/>
                <w:lang w:val="en-GB"/>
              </w:rPr>
              <w:t>Country</w:t>
            </w:r>
          </w:p>
          <w:p w14:paraId="2199095B" w14:textId="77777777" w:rsidR="00381186" w:rsidRPr="00B12D1B" w:rsidRDefault="00381186" w:rsidP="00E228C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14:paraId="0708B53D" w14:textId="77777777" w:rsidR="00381186" w:rsidRPr="00B12D1B" w:rsidRDefault="00381186" w:rsidP="00E228C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12D1B">
              <w:rPr>
                <w:b/>
                <w:lang w:val="en-US"/>
              </w:rPr>
              <w:t>Definition of close contacts</w:t>
            </w:r>
          </w:p>
        </w:tc>
      </w:tr>
      <w:tr w:rsidR="00381186" w:rsidRPr="000D6E97" w14:paraId="440FF81C" w14:textId="77777777" w:rsidTr="00E228C1">
        <w:trPr>
          <w:trHeight w:val="290"/>
        </w:trPr>
        <w:tc>
          <w:tcPr>
            <w:tcW w:w="2977" w:type="dxa"/>
            <w:shd w:val="clear" w:color="auto" w:fill="auto"/>
          </w:tcPr>
          <w:p w14:paraId="2EF9B0F0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>Austria</w:t>
            </w:r>
          </w:p>
        </w:tc>
        <w:tc>
          <w:tcPr>
            <w:tcW w:w="6095" w:type="dxa"/>
          </w:tcPr>
          <w:p w14:paraId="3C05C2D3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Household (parents, siblings)</w:t>
            </w:r>
          </w:p>
        </w:tc>
      </w:tr>
      <w:tr w:rsidR="00381186" w:rsidRPr="00DD6934" w14:paraId="5D24E744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33AE33BF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2F3AC9">
              <w:rPr>
                <w:lang w:val="en-US"/>
              </w:rPr>
              <w:t>Belgium*</w:t>
            </w:r>
          </w:p>
        </w:tc>
        <w:tc>
          <w:tcPr>
            <w:tcW w:w="6095" w:type="dxa"/>
            <w:vMerge w:val="restart"/>
          </w:tcPr>
          <w:p w14:paraId="3D03FD9B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Family members, classmates, teachers, nurses taking care of patients</w:t>
            </w:r>
          </w:p>
        </w:tc>
      </w:tr>
      <w:tr w:rsidR="00381186" w:rsidRPr="00DD6934" w14:paraId="38F26236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6BC9123D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1BCD95A3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3E7DC40F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45AE7CD8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>Denmark</w:t>
            </w:r>
          </w:p>
        </w:tc>
        <w:tc>
          <w:tcPr>
            <w:tcW w:w="6095" w:type="dxa"/>
            <w:vMerge w:val="restart"/>
          </w:tcPr>
          <w:p w14:paraId="51F85265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Family, household members, children at the same class in kindergarten</w:t>
            </w:r>
          </w:p>
        </w:tc>
      </w:tr>
      <w:tr w:rsidR="00381186" w:rsidRPr="00DD6934" w14:paraId="66FE0590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79D74558" w14:textId="77777777" w:rsidR="00381186" w:rsidRPr="0057538C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528C2F43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1E65266F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3A28588E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7538C">
              <w:rPr>
                <w:lang w:val="en-US"/>
              </w:rPr>
              <w:t>Finland</w:t>
            </w:r>
          </w:p>
        </w:tc>
        <w:tc>
          <w:tcPr>
            <w:tcW w:w="6095" w:type="dxa"/>
            <w:vMerge w:val="restart"/>
          </w:tcPr>
          <w:p w14:paraId="38DA0100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 xml:space="preserve">Household members, school or kindergarten friends, same institution, grandparents taking care or grandchildren </w:t>
            </w:r>
          </w:p>
        </w:tc>
      </w:tr>
      <w:tr w:rsidR="00381186" w:rsidRPr="00DD6934" w14:paraId="75EBA964" w14:textId="77777777" w:rsidTr="00E228C1">
        <w:trPr>
          <w:trHeight w:val="279"/>
        </w:trPr>
        <w:tc>
          <w:tcPr>
            <w:tcW w:w="2977" w:type="dxa"/>
            <w:vMerge/>
            <w:shd w:val="clear" w:color="auto" w:fill="auto"/>
          </w:tcPr>
          <w:p w14:paraId="2980241A" w14:textId="77777777" w:rsidR="00381186" w:rsidRPr="0057538C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33F5C0A1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6736B17D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6CCE576A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>France</w:t>
            </w:r>
          </w:p>
        </w:tc>
        <w:tc>
          <w:tcPr>
            <w:tcW w:w="6095" w:type="dxa"/>
            <w:vMerge w:val="restart"/>
          </w:tcPr>
          <w:p w14:paraId="42FC618A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 xml:space="preserve">Person with a high risk of exposure to </w:t>
            </w:r>
            <w:proofErr w:type="spellStart"/>
            <w:r w:rsidRPr="00392B37">
              <w:rPr>
                <w:lang w:val="en-US"/>
              </w:rPr>
              <w:t>faeces</w:t>
            </w:r>
            <w:proofErr w:type="spellEnd"/>
            <w:r w:rsidRPr="00392B37">
              <w:rPr>
                <w:lang w:val="en-US"/>
              </w:rPr>
              <w:t xml:space="preserve"> of a person infected by </w:t>
            </w:r>
            <w:r>
              <w:rPr>
                <w:lang w:val="en-US"/>
              </w:rPr>
              <w:t>STEC</w:t>
            </w:r>
            <w:r w:rsidRPr="00392B37">
              <w:rPr>
                <w:lang w:val="en-US"/>
              </w:rPr>
              <w:t xml:space="preserve"> (family members living in the same ho</w:t>
            </w:r>
            <w:r>
              <w:rPr>
                <w:lang w:val="en-US"/>
              </w:rPr>
              <w:t>us</w:t>
            </w:r>
            <w:r w:rsidRPr="00392B37">
              <w:rPr>
                <w:lang w:val="en-US"/>
              </w:rPr>
              <w:t>e, childminder or equivalent)</w:t>
            </w:r>
          </w:p>
        </w:tc>
      </w:tr>
      <w:tr w:rsidR="00381186" w:rsidRPr="00DD6934" w14:paraId="4FDB27BE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3843F7C1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22847DCF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00806C68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2590910C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>Greece</w:t>
            </w:r>
          </w:p>
        </w:tc>
        <w:tc>
          <w:tcPr>
            <w:tcW w:w="6095" w:type="dxa"/>
            <w:vMerge w:val="restart"/>
          </w:tcPr>
          <w:p w14:paraId="361937DA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Family m</w:t>
            </w:r>
            <w:r>
              <w:rPr>
                <w:lang w:val="en-US"/>
              </w:rPr>
              <w:t>embers, partners, close friends</w:t>
            </w:r>
            <w:r w:rsidRPr="00392B37">
              <w:rPr>
                <w:lang w:val="en-US"/>
              </w:rPr>
              <w:t xml:space="preserve"> (classmates, teachers in kindergarten if there are ≥ 2 cases)</w:t>
            </w:r>
          </w:p>
        </w:tc>
      </w:tr>
      <w:tr w:rsidR="00381186" w:rsidRPr="00DD6934" w14:paraId="5007BA1D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59CB8CD3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70E65996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40B98992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537BD6A8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 xml:space="preserve">Ireland </w:t>
            </w:r>
          </w:p>
        </w:tc>
        <w:tc>
          <w:tcPr>
            <w:tcW w:w="6095" w:type="dxa"/>
            <w:vMerge w:val="restart"/>
          </w:tcPr>
          <w:p w14:paraId="50E6C8FE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Household contacts and kindergarten</w:t>
            </w:r>
            <w:r>
              <w:rPr>
                <w:lang w:val="en-US"/>
              </w:rPr>
              <w:t xml:space="preserve"> contacts</w:t>
            </w:r>
          </w:p>
        </w:tc>
      </w:tr>
      <w:tr w:rsidR="00381186" w:rsidRPr="00DD6934" w14:paraId="65DF070D" w14:textId="77777777" w:rsidTr="00E228C1">
        <w:trPr>
          <w:trHeight w:val="293"/>
        </w:trPr>
        <w:tc>
          <w:tcPr>
            <w:tcW w:w="2977" w:type="dxa"/>
            <w:vMerge/>
            <w:shd w:val="clear" w:color="auto" w:fill="auto"/>
          </w:tcPr>
          <w:p w14:paraId="28DF82F4" w14:textId="77777777" w:rsidR="00381186" w:rsidRPr="0057538C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21AF871C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7A7D4B77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381E5B4F" w14:textId="77777777" w:rsidR="00381186" w:rsidRPr="005A7EB2" w:rsidRDefault="00381186" w:rsidP="00E228C1">
            <w:pPr>
              <w:spacing w:after="0" w:line="240" w:lineRule="auto"/>
              <w:rPr>
                <w:lang w:val="en-US"/>
              </w:rPr>
            </w:pPr>
            <w:r w:rsidRPr="005A7EB2">
              <w:rPr>
                <w:lang w:val="en-US"/>
              </w:rPr>
              <w:t>Netherlands</w:t>
            </w:r>
          </w:p>
        </w:tc>
        <w:tc>
          <w:tcPr>
            <w:tcW w:w="6095" w:type="dxa"/>
            <w:vMerge w:val="restart"/>
          </w:tcPr>
          <w:p w14:paraId="7FA1BA84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 xml:space="preserve">Family members, not clear in recommendations </w:t>
            </w:r>
          </w:p>
        </w:tc>
      </w:tr>
      <w:tr w:rsidR="00381186" w:rsidRPr="00DD6934" w14:paraId="3FE32067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33C51BA1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2BC1ABA8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453D5227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075ED721" w14:textId="77777777" w:rsidR="00381186" w:rsidRPr="00E15590" w:rsidRDefault="00381186" w:rsidP="00E228C1">
            <w:pPr>
              <w:spacing w:after="0" w:line="240" w:lineRule="auto"/>
              <w:rPr>
                <w:lang w:val="en-US"/>
              </w:rPr>
            </w:pPr>
            <w:r w:rsidRPr="0057538C">
              <w:rPr>
                <w:lang w:val="en-US"/>
              </w:rPr>
              <w:t>Slovenia</w:t>
            </w:r>
          </w:p>
        </w:tc>
        <w:tc>
          <w:tcPr>
            <w:tcW w:w="6095" w:type="dxa"/>
            <w:vMerge w:val="restart"/>
          </w:tcPr>
          <w:p w14:paraId="5C6FB9F2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Family members, sex partners, children and teachers at same class in kindergarten</w:t>
            </w:r>
          </w:p>
        </w:tc>
      </w:tr>
      <w:tr w:rsidR="00381186" w:rsidRPr="00DD6934" w14:paraId="3FB71FBF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5C8588D1" w14:textId="77777777" w:rsidR="00381186" w:rsidRPr="00E15590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09DEB44A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  <w:tr w:rsidR="00381186" w:rsidRPr="00DD6934" w14:paraId="33ABEC02" w14:textId="77777777" w:rsidTr="00E228C1">
        <w:trPr>
          <w:trHeight w:val="336"/>
        </w:trPr>
        <w:tc>
          <w:tcPr>
            <w:tcW w:w="2977" w:type="dxa"/>
            <w:shd w:val="clear" w:color="auto" w:fill="auto"/>
          </w:tcPr>
          <w:p w14:paraId="6F49CA4F" w14:textId="77777777" w:rsidR="00381186" w:rsidRPr="00E15590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Spain </w:t>
            </w:r>
          </w:p>
        </w:tc>
        <w:tc>
          <w:tcPr>
            <w:tcW w:w="6095" w:type="dxa"/>
          </w:tcPr>
          <w:p w14:paraId="7CE3366D" w14:textId="77777777" w:rsidR="00381186" w:rsidRPr="00392B37" w:rsidRDefault="00381186" w:rsidP="00E228C1">
            <w:pPr>
              <w:spacing w:after="0" w:line="240" w:lineRule="auto"/>
              <w:rPr>
                <w:lang w:val="en-US"/>
              </w:rPr>
            </w:pPr>
            <w:r w:rsidRPr="00392B37">
              <w:rPr>
                <w:lang w:val="en-US"/>
              </w:rPr>
              <w:t>Any close contact, not</w:t>
            </w:r>
            <w:r>
              <w:rPr>
                <w:lang w:val="en-US"/>
              </w:rPr>
              <w:t xml:space="preserve"> specified</w:t>
            </w:r>
          </w:p>
        </w:tc>
      </w:tr>
      <w:tr w:rsidR="00381186" w:rsidRPr="00EA4B0B" w14:paraId="543DFB68" w14:textId="77777777" w:rsidTr="00E228C1">
        <w:trPr>
          <w:trHeight w:val="281"/>
        </w:trPr>
        <w:tc>
          <w:tcPr>
            <w:tcW w:w="2977" w:type="dxa"/>
            <w:shd w:val="clear" w:color="auto" w:fill="auto"/>
          </w:tcPr>
          <w:p w14:paraId="6589DEAB" w14:textId="77777777" w:rsidR="00381186" w:rsidRPr="00E15590" w:rsidRDefault="00381186" w:rsidP="00E228C1">
            <w:pPr>
              <w:spacing w:after="0" w:line="240" w:lineRule="auto"/>
              <w:rPr>
                <w:lang w:val="en-US"/>
              </w:rPr>
            </w:pPr>
            <w:r w:rsidRPr="003D217E">
              <w:rPr>
                <w:lang w:val="en-US"/>
              </w:rPr>
              <w:t>Sweden</w:t>
            </w:r>
          </w:p>
        </w:tc>
        <w:tc>
          <w:tcPr>
            <w:tcW w:w="6095" w:type="dxa"/>
          </w:tcPr>
          <w:p w14:paraId="75302D12" w14:textId="77777777" w:rsidR="00381186" w:rsidRPr="00392B37" w:rsidRDefault="00381186" w:rsidP="00E228C1">
            <w:pPr>
              <w:rPr>
                <w:b/>
                <w:lang w:val="en-US"/>
              </w:rPr>
            </w:pPr>
            <w:r w:rsidRPr="00392B37">
              <w:rPr>
                <w:lang w:val="en-US"/>
              </w:rPr>
              <w:t>Family and household</w:t>
            </w:r>
          </w:p>
        </w:tc>
      </w:tr>
      <w:tr w:rsidR="00381186" w:rsidRPr="00DD6934" w14:paraId="29740400" w14:textId="77777777" w:rsidTr="00E228C1">
        <w:trPr>
          <w:trHeight w:val="390"/>
        </w:trPr>
        <w:tc>
          <w:tcPr>
            <w:tcW w:w="2977" w:type="dxa"/>
            <w:shd w:val="clear" w:color="auto" w:fill="auto"/>
          </w:tcPr>
          <w:p w14:paraId="68E2A5F6" w14:textId="77777777" w:rsidR="00381186" w:rsidRPr="0057538C" w:rsidRDefault="00381186" w:rsidP="00E228C1">
            <w:pPr>
              <w:spacing w:after="0" w:line="240" w:lineRule="auto"/>
              <w:rPr>
                <w:lang w:val="en-US"/>
              </w:rPr>
            </w:pPr>
            <w:r w:rsidRPr="0057538C">
              <w:rPr>
                <w:lang w:val="en-US"/>
              </w:rPr>
              <w:t>United Kingdom</w:t>
            </w:r>
          </w:p>
        </w:tc>
        <w:tc>
          <w:tcPr>
            <w:tcW w:w="6095" w:type="dxa"/>
          </w:tcPr>
          <w:p w14:paraId="5A05BEC2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Family members and close friends (for children who play together)</w:t>
            </w:r>
          </w:p>
        </w:tc>
      </w:tr>
      <w:tr w:rsidR="00381186" w:rsidRPr="00DD6934" w14:paraId="49DD2F09" w14:textId="77777777" w:rsidTr="00E228C1">
        <w:trPr>
          <w:trHeight w:val="269"/>
        </w:trPr>
        <w:tc>
          <w:tcPr>
            <w:tcW w:w="2977" w:type="dxa"/>
            <w:vMerge w:val="restart"/>
            <w:shd w:val="clear" w:color="auto" w:fill="auto"/>
          </w:tcPr>
          <w:p w14:paraId="62CA4093" w14:textId="77777777" w:rsidR="00381186" w:rsidRPr="00E15590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  <w:tc>
          <w:tcPr>
            <w:tcW w:w="6095" w:type="dxa"/>
            <w:vMerge w:val="restart"/>
          </w:tcPr>
          <w:p w14:paraId="041C39AC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Household members, people who spent time with cases (grandparents, partners, babysitters)</w:t>
            </w:r>
          </w:p>
        </w:tc>
      </w:tr>
      <w:tr w:rsidR="00381186" w:rsidRPr="00DD6934" w14:paraId="543DA69B" w14:textId="77777777" w:rsidTr="00E228C1">
        <w:trPr>
          <w:trHeight w:val="269"/>
        </w:trPr>
        <w:tc>
          <w:tcPr>
            <w:tcW w:w="2977" w:type="dxa"/>
            <w:vMerge/>
            <w:shd w:val="clear" w:color="auto" w:fill="auto"/>
          </w:tcPr>
          <w:p w14:paraId="456244E9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vMerge/>
          </w:tcPr>
          <w:p w14:paraId="65FA73E9" w14:textId="77777777" w:rsidR="00381186" w:rsidRDefault="00381186" w:rsidP="00E228C1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C2D76E7" w14:textId="77777777" w:rsidR="00381186" w:rsidRPr="00B05B18" w:rsidRDefault="00381186" w:rsidP="00381186">
      <w:pPr>
        <w:rPr>
          <w:i/>
          <w:sz w:val="20"/>
          <w:szCs w:val="20"/>
          <w:lang w:val="en-US"/>
        </w:rPr>
      </w:pPr>
      <w:r w:rsidRPr="002F3AC9">
        <w:rPr>
          <w:i/>
          <w:sz w:val="20"/>
          <w:szCs w:val="20"/>
          <w:lang w:val="en-US"/>
        </w:rPr>
        <w:t>*Note: The same definition of close contacts is used from all three regions of Belgium (Wallonia, Brussels and Flanders)</w:t>
      </w:r>
    </w:p>
    <w:p w14:paraId="21071D08" w14:textId="77777777" w:rsidR="00381186" w:rsidRPr="00501A05" w:rsidRDefault="00381186" w:rsidP="00F5717F">
      <w:pPr>
        <w:spacing w:line="276" w:lineRule="auto"/>
        <w:jc w:val="both"/>
        <w:rPr>
          <w:i/>
          <w:sz w:val="24"/>
          <w:szCs w:val="24"/>
          <w:lang w:val="en-GB"/>
        </w:rPr>
      </w:pPr>
    </w:p>
    <w:sectPr w:rsidR="00381186" w:rsidRPr="00501A05" w:rsidSect="004E2B6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4F6A" w14:textId="77777777" w:rsidR="00124028" w:rsidRDefault="00124028" w:rsidP="00C26160">
      <w:pPr>
        <w:spacing w:after="0" w:line="240" w:lineRule="auto"/>
      </w:pPr>
      <w:r>
        <w:separator/>
      </w:r>
    </w:p>
  </w:endnote>
  <w:endnote w:type="continuationSeparator" w:id="0">
    <w:p w14:paraId="3BF9493B" w14:textId="77777777" w:rsidR="00124028" w:rsidRDefault="00124028" w:rsidP="00C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vTT62f2e734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477438"/>
      <w:docPartObj>
        <w:docPartGallery w:val="Page Numbers (Bottom of Page)"/>
        <w:docPartUnique/>
      </w:docPartObj>
    </w:sdtPr>
    <w:sdtContent>
      <w:p w14:paraId="417BE2B0" w14:textId="4A017F53" w:rsidR="00DD6934" w:rsidRDefault="00DD69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0F">
          <w:rPr>
            <w:noProof/>
          </w:rPr>
          <w:t>3</w:t>
        </w:r>
        <w:r>
          <w:fldChar w:fldCharType="end"/>
        </w:r>
      </w:p>
    </w:sdtContent>
  </w:sdt>
  <w:p w14:paraId="770C1403" w14:textId="77777777" w:rsidR="00DD6934" w:rsidRDefault="00DD6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A396" w14:textId="77777777" w:rsidR="00124028" w:rsidRDefault="00124028" w:rsidP="00C26160">
      <w:pPr>
        <w:spacing w:after="0" w:line="240" w:lineRule="auto"/>
      </w:pPr>
      <w:r>
        <w:separator/>
      </w:r>
    </w:p>
  </w:footnote>
  <w:footnote w:type="continuationSeparator" w:id="0">
    <w:p w14:paraId="6A87108A" w14:textId="77777777" w:rsidR="00124028" w:rsidRDefault="00124028" w:rsidP="00C2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82B"/>
    <w:multiLevelType w:val="hybridMultilevel"/>
    <w:tmpl w:val="7B7E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FF9"/>
    <w:multiLevelType w:val="multilevel"/>
    <w:tmpl w:val="4EB8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03F8"/>
    <w:multiLevelType w:val="hybridMultilevel"/>
    <w:tmpl w:val="FC96D022"/>
    <w:lvl w:ilvl="0" w:tplc="635E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8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C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0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C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EB676A"/>
    <w:multiLevelType w:val="multilevel"/>
    <w:tmpl w:val="3FA6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5F06F71"/>
    <w:multiLevelType w:val="multilevel"/>
    <w:tmpl w:val="DCF0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1C1D3B"/>
    <w:multiLevelType w:val="hybridMultilevel"/>
    <w:tmpl w:val="1212A1A8"/>
    <w:lvl w:ilvl="0" w:tplc="45F6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AB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48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E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800724"/>
    <w:multiLevelType w:val="hybridMultilevel"/>
    <w:tmpl w:val="1C925640"/>
    <w:lvl w:ilvl="0" w:tplc="E67CB6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23505"/>
    <w:multiLevelType w:val="hybridMultilevel"/>
    <w:tmpl w:val="3ED87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56101"/>
    <w:multiLevelType w:val="hybridMultilevel"/>
    <w:tmpl w:val="50785B2A"/>
    <w:lvl w:ilvl="0" w:tplc="C2EA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C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E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6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7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7425E7"/>
    <w:multiLevelType w:val="hybridMultilevel"/>
    <w:tmpl w:val="FD6CA55A"/>
    <w:lvl w:ilvl="0" w:tplc="EE48E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A6125"/>
    <w:multiLevelType w:val="hybridMultilevel"/>
    <w:tmpl w:val="417CA164"/>
    <w:lvl w:ilvl="0" w:tplc="E68C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A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E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8E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5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9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5F73A6"/>
    <w:multiLevelType w:val="hybridMultilevel"/>
    <w:tmpl w:val="91D4E33C"/>
    <w:lvl w:ilvl="0" w:tplc="C8DAF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97C"/>
    <w:multiLevelType w:val="multilevel"/>
    <w:tmpl w:val="BBB2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5E3AAB"/>
    <w:multiLevelType w:val="hybridMultilevel"/>
    <w:tmpl w:val="95987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278"/>
    <w:multiLevelType w:val="hybridMultilevel"/>
    <w:tmpl w:val="6504C4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A590D"/>
    <w:multiLevelType w:val="hybridMultilevel"/>
    <w:tmpl w:val="EFEE211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17D06"/>
    <w:multiLevelType w:val="hybridMultilevel"/>
    <w:tmpl w:val="4F387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009B9"/>
    <w:multiLevelType w:val="hybridMultilevel"/>
    <w:tmpl w:val="64D4A23E"/>
    <w:lvl w:ilvl="0" w:tplc="C42EA5F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B50"/>
    <w:multiLevelType w:val="hybridMultilevel"/>
    <w:tmpl w:val="95987102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A80F2F"/>
    <w:multiLevelType w:val="hybridMultilevel"/>
    <w:tmpl w:val="9688557C"/>
    <w:lvl w:ilvl="0" w:tplc="0BB687A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A4B5F"/>
    <w:multiLevelType w:val="hybridMultilevel"/>
    <w:tmpl w:val="75FCC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0E86"/>
    <w:multiLevelType w:val="hybridMultilevel"/>
    <w:tmpl w:val="E168F198"/>
    <w:lvl w:ilvl="0" w:tplc="4C5A942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/>
        <w:sz w:val="18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0924CD"/>
    <w:multiLevelType w:val="hybridMultilevel"/>
    <w:tmpl w:val="09C2A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4B09"/>
    <w:multiLevelType w:val="hybridMultilevel"/>
    <w:tmpl w:val="ABB0F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2F3C"/>
    <w:multiLevelType w:val="multilevel"/>
    <w:tmpl w:val="DCF0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3C68CD"/>
    <w:multiLevelType w:val="multilevel"/>
    <w:tmpl w:val="97B440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D1E40DF"/>
    <w:multiLevelType w:val="hybridMultilevel"/>
    <w:tmpl w:val="81062042"/>
    <w:lvl w:ilvl="0" w:tplc="6FA8FB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0B7F"/>
    <w:multiLevelType w:val="hybridMultilevel"/>
    <w:tmpl w:val="545A762E"/>
    <w:lvl w:ilvl="0" w:tplc="84DEA0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D2746"/>
    <w:multiLevelType w:val="hybridMultilevel"/>
    <w:tmpl w:val="FD6CA55A"/>
    <w:lvl w:ilvl="0" w:tplc="EE48E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96FAF"/>
    <w:multiLevelType w:val="hybridMultilevel"/>
    <w:tmpl w:val="061A52A6"/>
    <w:lvl w:ilvl="0" w:tplc="2C6CA0F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AFF"/>
    <w:multiLevelType w:val="hybridMultilevel"/>
    <w:tmpl w:val="466639DE"/>
    <w:lvl w:ilvl="0" w:tplc="D3F622B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sz w:val="18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F944BD"/>
    <w:multiLevelType w:val="hybridMultilevel"/>
    <w:tmpl w:val="9EE2D0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F25D5"/>
    <w:multiLevelType w:val="hybridMultilevel"/>
    <w:tmpl w:val="36B89B18"/>
    <w:lvl w:ilvl="0" w:tplc="23F614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280C92"/>
    <w:multiLevelType w:val="hybridMultilevel"/>
    <w:tmpl w:val="B9D6CD5C"/>
    <w:lvl w:ilvl="0" w:tplc="B972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8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A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2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A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4C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2A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F84533"/>
    <w:multiLevelType w:val="hybridMultilevel"/>
    <w:tmpl w:val="EBEA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1996"/>
    <w:multiLevelType w:val="hybridMultilevel"/>
    <w:tmpl w:val="B8E6F574"/>
    <w:lvl w:ilvl="0" w:tplc="B3AE9A8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6A1F"/>
    <w:multiLevelType w:val="multilevel"/>
    <w:tmpl w:val="97B440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79515F52"/>
    <w:multiLevelType w:val="hybridMultilevel"/>
    <w:tmpl w:val="17EE51E4"/>
    <w:lvl w:ilvl="0" w:tplc="22C4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A9D74">
      <w:start w:val="2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64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0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1B412E"/>
    <w:multiLevelType w:val="hybridMultilevel"/>
    <w:tmpl w:val="840C4200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7"/>
  </w:num>
  <w:num w:numId="5">
    <w:abstractNumId w:val="24"/>
  </w:num>
  <w:num w:numId="6">
    <w:abstractNumId w:val="15"/>
  </w:num>
  <w:num w:numId="7">
    <w:abstractNumId w:val="13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30"/>
  </w:num>
  <w:num w:numId="17">
    <w:abstractNumId w:val="29"/>
  </w:num>
  <w:num w:numId="18">
    <w:abstractNumId w:val="23"/>
  </w:num>
  <w:num w:numId="19">
    <w:abstractNumId w:val="20"/>
  </w:num>
  <w:num w:numId="20">
    <w:abstractNumId w:val="9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  <w:num w:numId="25">
    <w:abstractNumId w:val="25"/>
  </w:num>
  <w:num w:numId="26">
    <w:abstractNumId w:val="3"/>
  </w:num>
  <w:num w:numId="27">
    <w:abstractNumId w:val="19"/>
  </w:num>
  <w:num w:numId="28">
    <w:abstractNumId w:val="19"/>
  </w:num>
  <w:num w:numId="29">
    <w:abstractNumId w:val="19"/>
  </w:num>
  <w:num w:numId="30">
    <w:abstractNumId w:val="14"/>
  </w:num>
  <w:num w:numId="31">
    <w:abstractNumId w:val="6"/>
  </w:num>
  <w:num w:numId="32">
    <w:abstractNumId w:val="33"/>
  </w:num>
  <w:num w:numId="33">
    <w:abstractNumId w:val="37"/>
  </w:num>
  <w:num w:numId="34">
    <w:abstractNumId w:val="38"/>
  </w:num>
  <w:num w:numId="35">
    <w:abstractNumId w:val="28"/>
  </w:num>
  <w:num w:numId="36">
    <w:abstractNumId w:val="31"/>
  </w:num>
  <w:num w:numId="37">
    <w:abstractNumId w:val="34"/>
  </w:num>
  <w:num w:numId="38">
    <w:abstractNumId w:val="0"/>
  </w:num>
  <w:num w:numId="39">
    <w:abstractNumId w:val="36"/>
  </w:num>
  <w:num w:numId="40">
    <w:abstractNumId w:val="35"/>
  </w:num>
  <w:num w:numId="41">
    <w:abstractNumId w:val="26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B"/>
    <w:rsid w:val="000001EE"/>
    <w:rsid w:val="0000034B"/>
    <w:rsid w:val="000006A3"/>
    <w:rsid w:val="000007A9"/>
    <w:rsid w:val="0000118E"/>
    <w:rsid w:val="00001BB3"/>
    <w:rsid w:val="00001D6F"/>
    <w:rsid w:val="00001E3C"/>
    <w:rsid w:val="00003764"/>
    <w:rsid w:val="00004678"/>
    <w:rsid w:val="0000490B"/>
    <w:rsid w:val="000049FD"/>
    <w:rsid w:val="000053C3"/>
    <w:rsid w:val="00005C55"/>
    <w:rsid w:val="000078A1"/>
    <w:rsid w:val="00007E1F"/>
    <w:rsid w:val="00007FDE"/>
    <w:rsid w:val="00011074"/>
    <w:rsid w:val="000113C9"/>
    <w:rsid w:val="00011992"/>
    <w:rsid w:val="000121B2"/>
    <w:rsid w:val="00012DA1"/>
    <w:rsid w:val="00013130"/>
    <w:rsid w:val="00015A6A"/>
    <w:rsid w:val="00015F3B"/>
    <w:rsid w:val="00015FD6"/>
    <w:rsid w:val="00016A5A"/>
    <w:rsid w:val="000173F7"/>
    <w:rsid w:val="0002040F"/>
    <w:rsid w:val="00022CE4"/>
    <w:rsid w:val="000232CA"/>
    <w:rsid w:val="00023D8E"/>
    <w:rsid w:val="000254D8"/>
    <w:rsid w:val="00026984"/>
    <w:rsid w:val="000272C9"/>
    <w:rsid w:val="00030896"/>
    <w:rsid w:val="00030B0A"/>
    <w:rsid w:val="00030C46"/>
    <w:rsid w:val="00031072"/>
    <w:rsid w:val="00031B94"/>
    <w:rsid w:val="00031FCA"/>
    <w:rsid w:val="00032753"/>
    <w:rsid w:val="00032C9D"/>
    <w:rsid w:val="00033809"/>
    <w:rsid w:val="00033D9C"/>
    <w:rsid w:val="00033E65"/>
    <w:rsid w:val="000346F7"/>
    <w:rsid w:val="00034B10"/>
    <w:rsid w:val="00035268"/>
    <w:rsid w:val="00036EB0"/>
    <w:rsid w:val="0003704C"/>
    <w:rsid w:val="00040701"/>
    <w:rsid w:val="00040A8B"/>
    <w:rsid w:val="000413FD"/>
    <w:rsid w:val="00041E31"/>
    <w:rsid w:val="00042C9C"/>
    <w:rsid w:val="00043056"/>
    <w:rsid w:val="00043761"/>
    <w:rsid w:val="00043CEE"/>
    <w:rsid w:val="00043F12"/>
    <w:rsid w:val="0004418E"/>
    <w:rsid w:val="0004445A"/>
    <w:rsid w:val="00045794"/>
    <w:rsid w:val="000457F3"/>
    <w:rsid w:val="0004592A"/>
    <w:rsid w:val="00045CE6"/>
    <w:rsid w:val="00046726"/>
    <w:rsid w:val="00050D11"/>
    <w:rsid w:val="00051743"/>
    <w:rsid w:val="00052014"/>
    <w:rsid w:val="000545C9"/>
    <w:rsid w:val="0005471B"/>
    <w:rsid w:val="00054B6F"/>
    <w:rsid w:val="000556A7"/>
    <w:rsid w:val="00057BAB"/>
    <w:rsid w:val="00057CC1"/>
    <w:rsid w:val="00057E01"/>
    <w:rsid w:val="00057F77"/>
    <w:rsid w:val="00061A5A"/>
    <w:rsid w:val="0006242F"/>
    <w:rsid w:val="00062969"/>
    <w:rsid w:val="000638B0"/>
    <w:rsid w:val="00064D95"/>
    <w:rsid w:val="0006661A"/>
    <w:rsid w:val="00066D7A"/>
    <w:rsid w:val="000701A0"/>
    <w:rsid w:val="000704CC"/>
    <w:rsid w:val="0007064A"/>
    <w:rsid w:val="00071944"/>
    <w:rsid w:val="00071F78"/>
    <w:rsid w:val="00072AC5"/>
    <w:rsid w:val="000731E2"/>
    <w:rsid w:val="00073732"/>
    <w:rsid w:val="000748BB"/>
    <w:rsid w:val="00076061"/>
    <w:rsid w:val="00076723"/>
    <w:rsid w:val="000803DE"/>
    <w:rsid w:val="00080B36"/>
    <w:rsid w:val="00080B8C"/>
    <w:rsid w:val="00080E93"/>
    <w:rsid w:val="000810E5"/>
    <w:rsid w:val="0008164D"/>
    <w:rsid w:val="000825AA"/>
    <w:rsid w:val="000828C1"/>
    <w:rsid w:val="000839F6"/>
    <w:rsid w:val="00084D34"/>
    <w:rsid w:val="000854DE"/>
    <w:rsid w:val="00085EED"/>
    <w:rsid w:val="00086640"/>
    <w:rsid w:val="0008696A"/>
    <w:rsid w:val="0008757B"/>
    <w:rsid w:val="000902CA"/>
    <w:rsid w:val="00090902"/>
    <w:rsid w:val="00090AB2"/>
    <w:rsid w:val="000913C8"/>
    <w:rsid w:val="00091908"/>
    <w:rsid w:val="00091D7E"/>
    <w:rsid w:val="00091ECE"/>
    <w:rsid w:val="00093D76"/>
    <w:rsid w:val="00094296"/>
    <w:rsid w:val="000944BF"/>
    <w:rsid w:val="00094811"/>
    <w:rsid w:val="00094FBE"/>
    <w:rsid w:val="0009589E"/>
    <w:rsid w:val="00096558"/>
    <w:rsid w:val="00096C15"/>
    <w:rsid w:val="000A00C1"/>
    <w:rsid w:val="000A0127"/>
    <w:rsid w:val="000A0426"/>
    <w:rsid w:val="000A0844"/>
    <w:rsid w:val="000A0931"/>
    <w:rsid w:val="000A1258"/>
    <w:rsid w:val="000A1F42"/>
    <w:rsid w:val="000A352F"/>
    <w:rsid w:val="000A378A"/>
    <w:rsid w:val="000A4033"/>
    <w:rsid w:val="000A4799"/>
    <w:rsid w:val="000A4B1A"/>
    <w:rsid w:val="000A4D38"/>
    <w:rsid w:val="000A60D0"/>
    <w:rsid w:val="000A6A65"/>
    <w:rsid w:val="000A733C"/>
    <w:rsid w:val="000A77A3"/>
    <w:rsid w:val="000B0CA7"/>
    <w:rsid w:val="000B1123"/>
    <w:rsid w:val="000B235F"/>
    <w:rsid w:val="000B264E"/>
    <w:rsid w:val="000B314F"/>
    <w:rsid w:val="000B32DD"/>
    <w:rsid w:val="000B38AF"/>
    <w:rsid w:val="000B3F38"/>
    <w:rsid w:val="000B4753"/>
    <w:rsid w:val="000B4A1A"/>
    <w:rsid w:val="000B589E"/>
    <w:rsid w:val="000B5CF6"/>
    <w:rsid w:val="000B6E63"/>
    <w:rsid w:val="000B7031"/>
    <w:rsid w:val="000B7BA7"/>
    <w:rsid w:val="000C124B"/>
    <w:rsid w:val="000C1587"/>
    <w:rsid w:val="000C21B9"/>
    <w:rsid w:val="000C2215"/>
    <w:rsid w:val="000C23C3"/>
    <w:rsid w:val="000C2749"/>
    <w:rsid w:val="000C29DB"/>
    <w:rsid w:val="000C31A1"/>
    <w:rsid w:val="000C3436"/>
    <w:rsid w:val="000C4551"/>
    <w:rsid w:val="000C60EF"/>
    <w:rsid w:val="000C6771"/>
    <w:rsid w:val="000D024C"/>
    <w:rsid w:val="000D0442"/>
    <w:rsid w:val="000D04A6"/>
    <w:rsid w:val="000D0561"/>
    <w:rsid w:val="000D0744"/>
    <w:rsid w:val="000D0931"/>
    <w:rsid w:val="000D0F3E"/>
    <w:rsid w:val="000D11B9"/>
    <w:rsid w:val="000D259D"/>
    <w:rsid w:val="000D26BA"/>
    <w:rsid w:val="000D276A"/>
    <w:rsid w:val="000D28F5"/>
    <w:rsid w:val="000D2AC7"/>
    <w:rsid w:val="000D38C0"/>
    <w:rsid w:val="000D42C5"/>
    <w:rsid w:val="000D4593"/>
    <w:rsid w:val="000D594A"/>
    <w:rsid w:val="000D5CEB"/>
    <w:rsid w:val="000D5D26"/>
    <w:rsid w:val="000D7F1D"/>
    <w:rsid w:val="000E07CD"/>
    <w:rsid w:val="000E0CF6"/>
    <w:rsid w:val="000E18B0"/>
    <w:rsid w:val="000E1DDA"/>
    <w:rsid w:val="000E2BA7"/>
    <w:rsid w:val="000E58F4"/>
    <w:rsid w:val="000E5A44"/>
    <w:rsid w:val="000E5DA2"/>
    <w:rsid w:val="000E5E95"/>
    <w:rsid w:val="000E65D1"/>
    <w:rsid w:val="000E6675"/>
    <w:rsid w:val="000E6688"/>
    <w:rsid w:val="000E7276"/>
    <w:rsid w:val="000F0435"/>
    <w:rsid w:val="000F0BB4"/>
    <w:rsid w:val="000F1D8C"/>
    <w:rsid w:val="000F2D02"/>
    <w:rsid w:val="000F3FF7"/>
    <w:rsid w:val="000F5062"/>
    <w:rsid w:val="000F70F3"/>
    <w:rsid w:val="000F74FE"/>
    <w:rsid w:val="000F798D"/>
    <w:rsid w:val="00101311"/>
    <w:rsid w:val="00101E37"/>
    <w:rsid w:val="00102FFC"/>
    <w:rsid w:val="0010374F"/>
    <w:rsid w:val="00106379"/>
    <w:rsid w:val="00106622"/>
    <w:rsid w:val="001115F2"/>
    <w:rsid w:val="0011233B"/>
    <w:rsid w:val="001123DB"/>
    <w:rsid w:val="00112593"/>
    <w:rsid w:val="001129CC"/>
    <w:rsid w:val="00112B9B"/>
    <w:rsid w:val="00112EDE"/>
    <w:rsid w:val="0011358B"/>
    <w:rsid w:val="001140CC"/>
    <w:rsid w:val="00115943"/>
    <w:rsid w:val="001162F4"/>
    <w:rsid w:val="001163CA"/>
    <w:rsid w:val="001163D4"/>
    <w:rsid w:val="001173CA"/>
    <w:rsid w:val="001179CB"/>
    <w:rsid w:val="00117A54"/>
    <w:rsid w:val="00117A70"/>
    <w:rsid w:val="00120446"/>
    <w:rsid w:val="001211FD"/>
    <w:rsid w:val="0012195F"/>
    <w:rsid w:val="0012199C"/>
    <w:rsid w:val="00122CB5"/>
    <w:rsid w:val="00124028"/>
    <w:rsid w:val="00124171"/>
    <w:rsid w:val="0012630C"/>
    <w:rsid w:val="00127F53"/>
    <w:rsid w:val="00130CB7"/>
    <w:rsid w:val="00133060"/>
    <w:rsid w:val="00133EFE"/>
    <w:rsid w:val="0013453A"/>
    <w:rsid w:val="001357E1"/>
    <w:rsid w:val="00135F85"/>
    <w:rsid w:val="00137109"/>
    <w:rsid w:val="00140252"/>
    <w:rsid w:val="00140B48"/>
    <w:rsid w:val="00141194"/>
    <w:rsid w:val="00141FB5"/>
    <w:rsid w:val="0014202D"/>
    <w:rsid w:val="0014309F"/>
    <w:rsid w:val="00143106"/>
    <w:rsid w:val="0014440D"/>
    <w:rsid w:val="001452B5"/>
    <w:rsid w:val="00145B20"/>
    <w:rsid w:val="00146176"/>
    <w:rsid w:val="0014623C"/>
    <w:rsid w:val="00147BF3"/>
    <w:rsid w:val="00150BF3"/>
    <w:rsid w:val="00154323"/>
    <w:rsid w:val="00154386"/>
    <w:rsid w:val="0015521E"/>
    <w:rsid w:val="00155D09"/>
    <w:rsid w:val="00157887"/>
    <w:rsid w:val="00157F6B"/>
    <w:rsid w:val="001603BC"/>
    <w:rsid w:val="00160493"/>
    <w:rsid w:val="00160CD4"/>
    <w:rsid w:val="0016134F"/>
    <w:rsid w:val="00161531"/>
    <w:rsid w:val="00161FA6"/>
    <w:rsid w:val="00162A29"/>
    <w:rsid w:val="00162DBF"/>
    <w:rsid w:val="0016359A"/>
    <w:rsid w:val="00163A84"/>
    <w:rsid w:val="00163CF1"/>
    <w:rsid w:val="00164FC8"/>
    <w:rsid w:val="001654F3"/>
    <w:rsid w:val="00166A3F"/>
    <w:rsid w:val="00166AE7"/>
    <w:rsid w:val="00166E25"/>
    <w:rsid w:val="00171885"/>
    <w:rsid w:val="00171A42"/>
    <w:rsid w:val="00171C1B"/>
    <w:rsid w:val="00171F18"/>
    <w:rsid w:val="00171FF4"/>
    <w:rsid w:val="00172234"/>
    <w:rsid w:val="00172530"/>
    <w:rsid w:val="00172D6A"/>
    <w:rsid w:val="001738A9"/>
    <w:rsid w:val="00173954"/>
    <w:rsid w:val="00173C1D"/>
    <w:rsid w:val="00173DDE"/>
    <w:rsid w:val="0017416A"/>
    <w:rsid w:val="00174959"/>
    <w:rsid w:val="001749A0"/>
    <w:rsid w:val="00176C0A"/>
    <w:rsid w:val="00176CFB"/>
    <w:rsid w:val="00177E99"/>
    <w:rsid w:val="00180257"/>
    <w:rsid w:val="0018125B"/>
    <w:rsid w:val="00181369"/>
    <w:rsid w:val="00181D20"/>
    <w:rsid w:val="001825DA"/>
    <w:rsid w:val="001833A0"/>
    <w:rsid w:val="001834A7"/>
    <w:rsid w:val="0018364E"/>
    <w:rsid w:val="00183994"/>
    <w:rsid w:val="001839A2"/>
    <w:rsid w:val="001849C0"/>
    <w:rsid w:val="00184AE3"/>
    <w:rsid w:val="001851A3"/>
    <w:rsid w:val="00185B3F"/>
    <w:rsid w:val="00186952"/>
    <w:rsid w:val="00187468"/>
    <w:rsid w:val="00187530"/>
    <w:rsid w:val="00187B08"/>
    <w:rsid w:val="00187B13"/>
    <w:rsid w:val="001904F5"/>
    <w:rsid w:val="001909E0"/>
    <w:rsid w:val="00190FB4"/>
    <w:rsid w:val="0019176F"/>
    <w:rsid w:val="00191895"/>
    <w:rsid w:val="00191F75"/>
    <w:rsid w:val="00192389"/>
    <w:rsid w:val="0019244A"/>
    <w:rsid w:val="0019266D"/>
    <w:rsid w:val="001937DD"/>
    <w:rsid w:val="001945E4"/>
    <w:rsid w:val="001961DA"/>
    <w:rsid w:val="00196645"/>
    <w:rsid w:val="00196B37"/>
    <w:rsid w:val="00197499"/>
    <w:rsid w:val="001A0177"/>
    <w:rsid w:val="001A1ACE"/>
    <w:rsid w:val="001A2D6B"/>
    <w:rsid w:val="001A393D"/>
    <w:rsid w:val="001A3C83"/>
    <w:rsid w:val="001A4426"/>
    <w:rsid w:val="001A4554"/>
    <w:rsid w:val="001A4651"/>
    <w:rsid w:val="001A4B24"/>
    <w:rsid w:val="001A5050"/>
    <w:rsid w:val="001A5067"/>
    <w:rsid w:val="001A5493"/>
    <w:rsid w:val="001A62CA"/>
    <w:rsid w:val="001A637F"/>
    <w:rsid w:val="001A6917"/>
    <w:rsid w:val="001A718B"/>
    <w:rsid w:val="001A79F7"/>
    <w:rsid w:val="001B0741"/>
    <w:rsid w:val="001B0F5A"/>
    <w:rsid w:val="001B112F"/>
    <w:rsid w:val="001B24B2"/>
    <w:rsid w:val="001B3AD1"/>
    <w:rsid w:val="001B41C6"/>
    <w:rsid w:val="001B4433"/>
    <w:rsid w:val="001B4B12"/>
    <w:rsid w:val="001B4E3B"/>
    <w:rsid w:val="001B6D88"/>
    <w:rsid w:val="001B6F83"/>
    <w:rsid w:val="001B6F94"/>
    <w:rsid w:val="001B70D5"/>
    <w:rsid w:val="001B7A1F"/>
    <w:rsid w:val="001B7E4A"/>
    <w:rsid w:val="001C06FB"/>
    <w:rsid w:val="001C07A4"/>
    <w:rsid w:val="001C0AC2"/>
    <w:rsid w:val="001C140B"/>
    <w:rsid w:val="001C19C4"/>
    <w:rsid w:val="001C1B2F"/>
    <w:rsid w:val="001C1F00"/>
    <w:rsid w:val="001C1FC0"/>
    <w:rsid w:val="001C2882"/>
    <w:rsid w:val="001C2D44"/>
    <w:rsid w:val="001C300D"/>
    <w:rsid w:val="001C4568"/>
    <w:rsid w:val="001C4EF1"/>
    <w:rsid w:val="001C574D"/>
    <w:rsid w:val="001C77E9"/>
    <w:rsid w:val="001C7E44"/>
    <w:rsid w:val="001D0795"/>
    <w:rsid w:val="001D11DD"/>
    <w:rsid w:val="001D190C"/>
    <w:rsid w:val="001D19AB"/>
    <w:rsid w:val="001D21A6"/>
    <w:rsid w:val="001D2A05"/>
    <w:rsid w:val="001D2CF7"/>
    <w:rsid w:val="001D300C"/>
    <w:rsid w:val="001D3BF0"/>
    <w:rsid w:val="001D3DCD"/>
    <w:rsid w:val="001D5418"/>
    <w:rsid w:val="001D6189"/>
    <w:rsid w:val="001D61D8"/>
    <w:rsid w:val="001D72B1"/>
    <w:rsid w:val="001D7562"/>
    <w:rsid w:val="001E15A7"/>
    <w:rsid w:val="001E21E4"/>
    <w:rsid w:val="001E309F"/>
    <w:rsid w:val="001E31B9"/>
    <w:rsid w:val="001E3DA1"/>
    <w:rsid w:val="001E40C4"/>
    <w:rsid w:val="001E668D"/>
    <w:rsid w:val="001E6CE1"/>
    <w:rsid w:val="001E7868"/>
    <w:rsid w:val="001E7A77"/>
    <w:rsid w:val="001E7EFE"/>
    <w:rsid w:val="001F16EF"/>
    <w:rsid w:val="001F225A"/>
    <w:rsid w:val="001F261F"/>
    <w:rsid w:val="001F27DE"/>
    <w:rsid w:val="001F72E3"/>
    <w:rsid w:val="001F74D0"/>
    <w:rsid w:val="002008EC"/>
    <w:rsid w:val="00201212"/>
    <w:rsid w:val="00201B91"/>
    <w:rsid w:val="002020D9"/>
    <w:rsid w:val="002027B7"/>
    <w:rsid w:val="002028B0"/>
    <w:rsid w:val="00202B8A"/>
    <w:rsid w:val="002037A9"/>
    <w:rsid w:val="00203D92"/>
    <w:rsid w:val="002042C3"/>
    <w:rsid w:val="002059B8"/>
    <w:rsid w:val="00206540"/>
    <w:rsid w:val="002066F6"/>
    <w:rsid w:val="00206A66"/>
    <w:rsid w:val="00206BAF"/>
    <w:rsid w:val="00206F9A"/>
    <w:rsid w:val="00207E3D"/>
    <w:rsid w:val="00211264"/>
    <w:rsid w:val="0021167C"/>
    <w:rsid w:val="00211998"/>
    <w:rsid w:val="002127BA"/>
    <w:rsid w:val="00212F02"/>
    <w:rsid w:val="0021303D"/>
    <w:rsid w:val="00215255"/>
    <w:rsid w:val="00215584"/>
    <w:rsid w:val="002169FE"/>
    <w:rsid w:val="0021706A"/>
    <w:rsid w:val="0021725F"/>
    <w:rsid w:val="00217379"/>
    <w:rsid w:val="0021745D"/>
    <w:rsid w:val="002205E6"/>
    <w:rsid w:val="002209FC"/>
    <w:rsid w:val="00220C4F"/>
    <w:rsid w:val="0022153E"/>
    <w:rsid w:val="00221A30"/>
    <w:rsid w:val="002230FA"/>
    <w:rsid w:val="00223797"/>
    <w:rsid w:val="00224E1A"/>
    <w:rsid w:val="002258A3"/>
    <w:rsid w:val="00226D21"/>
    <w:rsid w:val="002271DE"/>
    <w:rsid w:val="002306DD"/>
    <w:rsid w:val="00231DAB"/>
    <w:rsid w:val="002322C8"/>
    <w:rsid w:val="002341CD"/>
    <w:rsid w:val="0023447D"/>
    <w:rsid w:val="00236594"/>
    <w:rsid w:val="00241DDD"/>
    <w:rsid w:val="00242059"/>
    <w:rsid w:val="00242260"/>
    <w:rsid w:val="00242938"/>
    <w:rsid w:val="0024353B"/>
    <w:rsid w:val="00244B91"/>
    <w:rsid w:val="00244F67"/>
    <w:rsid w:val="0024788E"/>
    <w:rsid w:val="00250E14"/>
    <w:rsid w:val="00251025"/>
    <w:rsid w:val="002510F9"/>
    <w:rsid w:val="00251D46"/>
    <w:rsid w:val="002539C3"/>
    <w:rsid w:val="002544C1"/>
    <w:rsid w:val="00254BA7"/>
    <w:rsid w:val="00254BB5"/>
    <w:rsid w:val="00254E23"/>
    <w:rsid w:val="00254F3A"/>
    <w:rsid w:val="00255432"/>
    <w:rsid w:val="002556B5"/>
    <w:rsid w:val="002576E7"/>
    <w:rsid w:val="00260526"/>
    <w:rsid w:val="00262A63"/>
    <w:rsid w:val="00262C97"/>
    <w:rsid w:val="00262D3B"/>
    <w:rsid w:val="0026323A"/>
    <w:rsid w:val="0026402C"/>
    <w:rsid w:val="00264C3C"/>
    <w:rsid w:val="002652A1"/>
    <w:rsid w:val="002653D8"/>
    <w:rsid w:val="00265728"/>
    <w:rsid w:val="00266018"/>
    <w:rsid w:val="0026635D"/>
    <w:rsid w:val="0026680B"/>
    <w:rsid w:val="00266A46"/>
    <w:rsid w:val="00266EDA"/>
    <w:rsid w:val="002671A1"/>
    <w:rsid w:val="002703B8"/>
    <w:rsid w:val="00270CB6"/>
    <w:rsid w:val="00272265"/>
    <w:rsid w:val="0027359A"/>
    <w:rsid w:val="00273A16"/>
    <w:rsid w:val="00273A7E"/>
    <w:rsid w:val="00274A8E"/>
    <w:rsid w:val="0027544B"/>
    <w:rsid w:val="002754AE"/>
    <w:rsid w:val="00275683"/>
    <w:rsid w:val="0027587B"/>
    <w:rsid w:val="0027643E"/>
    <w:rsid w:val="002766AC"/>
    <w:rsid w:val="00276765"/>
    <w:rsid w:val="002767ED"/>
    <w:rsid w:val="00276B4F"/>
    <w:rsid w:val="002777D5"/>
    <w:rsid w:val="00277CA2"/>
    <w:rsid w:val="0028005B"/>
    <w:rsid w:val="002813AD"/>
    <w:rsid w:val="002813B4"/>
    <w:rsid w:val="002819D2"/>
    <w:rsid w:val="00282321"/>
    <w:rsid w:val="002828D0"/>
    <w:rsid w:val="002831D4"/>
    <w:rsid w:val="0028379F"/>
    <w:rsid w:val="002839AB"/>
    <w:rsid w:val="002842EB"/>
    <w:rsid w:val="002850CB"/>
    <w:rsid w:val="00285926"/>
    <w:rsid w:val="0028636E"/>
    <w:rsid w:val="0028679E"/>
    <w:rsid w:val="00286953"/>
    <w:rsid w:val="00286BDF"/>
    <w:rsid w:val="002871E8"/>
    <w:rsid w:val="0029017A"/>
    <w:rsid w:val="00291FCF"/>
    <w:rsid w:val="0029240C"/>
    <w:rsid w:val="00292974"/>
    <w:rsid w:val="00293571"/>
    <w:rsid w:val="002938A6"/>
    <w:rsid w:val="00294ED5"/>
    <w:rsid w:val="00295D79"/>
    <w:rsid w:val="00296037"/>
    <w:rsid w:val="00297448"/>
    <w:rsid w:val="002979ED"/>
    <w:rsid w:val="00297AFF"/>
    <w:rsid w:val="002A0A40"/>
    <w:rsid w:val="002A1391"/>
    <w:rsid w:val="002A1398"/>
    <w:rsid w:val="002A15B0"/>
    <w:rsid w:val="002A2CC1"/>
    <w:rsid w:val="002A2E1E"/>
    <w:rsid w:val="002A2EEF"/>
    <w:rsid w:val="002A3223"/>
    <w:rsid w:val="002A47DD"/>
    <w:rsid w:val="002A59EA"/>
    <w:rsid w:val="002A7ABE"/>
    <w:rsid w:val="002B066A"/>
    <w:rsid w:val="002B1B3F"/>
    <w:rsid w:val="002B22E9"/>
    <w:rsid w:val="002B2B4B"/>
    <w:rsid w:val="002B408A"/>
    <w:rsid w:val="002B43A5"/>
    <w:rsid w:val="002B4F2D"/>
    <w:rsid w:val="002B506F"/>
    <w:rsid w:val="002B55F3"/>
    <w:rsid w:val="002B5644"/>
    <w:rsid w:val="002B6273"/>
    <w:rsid w:val="002B775E"/>
    <w:rsid w:val="002B7833"/>
    <w:rsid w:val="002B7E79"/>
    <w:rsid w:val="002B7FB0"/>
    <w:rsid w:val="002C07CC"/>
    <w:rsid w:val="002C21C7"/>
    <w:rsid w:val="002C28D8"/>
    <w:rsid w:val="002C2A49"/>
    <w:rsid w:val="002C3BEE"/>
    <w:rsid w:val="002C3E26"/>
    <w:rsid w:val="002C42AB"/>
    <w:rsid w:val="002C4456"/>
    <w:rsid w:val="002C4A7C"/>
    <w:rsid w:val="002C50B6"/>
    <w:rsid w:val="002C56E7"/>
    <w:rsid w:val="002C5AEC"/>
    <w:rsid w:val="002C65CE"/>
    <w:rsid w:val="002C67A4"/>
    <w:rsid w:val="002C6D03"/>
    <w:rsid w:val="002C79DF"/>
    <w:rsid w:val="002C7D3B"/>
    <w:rsid w:val="002C7D74"/>
    <w:rsid w:val="002D17AF"/>
    <w:rsid w:val="002D1CAB"/>
    <w:rsid w:val="002D2379"/>
    <w:rsid w:val="002D252F"/>
    <w:rsid w:val="002D2A50"/>
    <w:rsid w:val="002D2E7A"/>
    <w:rsid w:val="002D3084"/>
    <w:rsid w:val="002D38A5"/>
    <w:rsid w:val="002D3CA6"/>
    <w:rsid w:val="002D40FA"/>
    <w:rsid w:val="002D4377"/>
    <w:rsid w:val="002D485B"/>
    <w:rsid w:val="002D4D63"/>
    <w:rsid w:val="002D51C4"/>
    <w:rsid w:val="002D587E"/>
    <w:rsid w:val="002D5F62"/>
    <w:rsid w:val="002D69DD"/>
    <w:rsid w:val="002D7D62"/>
    <w:rsid w:val="002E036A"/>
    <w:rsid w:val="002E0CA7"/>
    <w:rsid w:val="002E26B5"/>
    <w:rsid w:val="002E3DEA"/>
    <w:rsid w:val="002E47EA"/>
    <w:rsid w:val="002E5184"/>
    <w:rsid w:val="002E60F7"/>
    <w:rsid w:val="002E7775"/>
    <w:rsid w:val="002F01E4"/>
    <w:rsid w:val="002F0D3C"/>
    <w:rsid w:val="002F1C98"/>
    <w:rsid w:val="002F229D"/>
    <w:rsid w:val="002F337F"/>
    <w:rsid w:val="002F41EE"/>
    <w:rsid w:val="002F6151"/>
    <w:rsid w:val="002F6BF0"/>
    <w:rsid w:val="002F73CE"/>
    <w:rsid w:val="002F7BE1"/>
    <w:rsid w:val="003004AE"/>
    <w:rsid w:val="00300F55"/>
    <w:rsid w:val="003015BA"/>
    <w:rsid w:val="003015E3"/>
    <w:rsid w:val="00301730"/>
    <w:rsid w:val="0030428A"/>
    <w:rsid w:val="00304724"/>
    <w:rsid w:val="003049DC"/>
    <w:rsid w:val="00305270"/>
    <w:rsid w:val="00305398"/>
    <w:rsid w:val="00305BBE"/>
    <w:rsid w:val="0030613D"/>
    <w:rsid w:val="0030691F"/>
    <w:rsid w:val="00306A59"/>
    <w:rsid w:val="0030735E"/>
    <w:rsid w:val="00307F19"/>
    <w:rsid w:val="003101CE"/>
    <w:rsid w:val="003118A6"/>
    <w:rsid w:val="00311AA5"/>
    <w:rsid w:val="003121CE"/>
    <w:rsid w:val="00312B33"/>
    <w:rsid w:val="00313173"/>
    <w:rsid w:val="003134B0"/>
    <w:rsid w:val="00313B52"/>
    <w:rsid w:val="0031499C"/>
    <w:rsid w:val="00314FCD"/>
    <w:rsid w:val="0031506D"/>
    <w:rsid w:val="00315EE0"/>
    <w:rsid w:val="003173F8"/>
    <w:rsid w:val="003174A0"/>
    <w:rsid w:val="00317B36"/>
    <w:rsid w:val="003214C2"/>
    <w:rsid w:val="00321E3B"/>
    <w:rsid w:val="00322771"/>
    <w:rsid w:val="00322DC8"/>
    <w:rsid w:val="00323836"/>
    <w:rsid w:val="00323A53"/>
    <w:rsid w:val="00324004"/>
    <w:rsid w:val="003243FF"/>
    <w:rsid w:val="0032521A"/>
    <w:rsid w:val="003255A5"/>
    <w:rsid w:val="00325729"/>
    <w:rsid w:val="0032591A"/>
    <w:rsid w:val="00325BCC"/>
    <w:rsid w:val="00326522"/>
    <w:rsid w:val="00326612"/>
    <w:rsid w:val="00327C4A"/>
    <w:rsid w:val="00330701"/>
    <w:rsid w:val="0033133C"/>
    <w:rsid w:val="003316AB"/>
    <w:rsid w:val="0033223F"/>
    <w:rsid w:val="0033367E"/>
    <w:rsid w:val="00334549"/>
    <w:rsid w:val="00335229"/>
    <w:rsid w:val="003353C5"/>
    <w:rsid w:val="00335866"/>
    <w:rsid w:val="003359C2"/>
    <w:rsid w:val="00335B8D"/>
    <w:rsid w:val="003375C2"/>
    <w:rsid w:val="00337AC6"/>
    <w:rsid w:val="003402F2"/>
    <w:rsid w:val="0034075F"/>
    <w:rsid w:val="0034106B"/>
    <w:rsid w:val="0034136E"/>
    <w:rsid w:val="003419FD"/>
    <w:rsid w:val="00341C52"/>
    <w:rsid w:val="00341FF4"/>
    <w:rsid w:val="00343883"/>
    <w:rsid w:val="0034486D"/>
    <w:rsid w:val="00344A54"/>
    <w:rsid w:val="00345CD1"/>
    <w:rsid w:val="00346886"/>
    <w:rsid w:val="00346989"/>
    <w:rsid w:val="00350B23"/>
    <w:rsid w:val="00350EB7"/>
    <w:rsid w:val="003513FB"/>
    <w:rsid w:val="00352F38"/>
    <w:rsid w:val="00353194"/>
    <w:rsid w:val="003533FB"/>
    <w:rsid w:val="00353B46"/>
    <w:rsid w:val="00353CE0"/>
    <w:rsid w:val="00354480"/>
    <w:rsid w:val="00356102"/>
    <w:rsid w:val="00356F90"/>
    <w:rsid w:val="00357862"/>
    <w:rsid w:val="003603EC"/>
    <w:rsid w:val="00360773"/>
    <w:rsid w:val="0036081E"/>
    <w:rsid w:val="00360D72"/>
    <w:rsid w:val="003612BA"/>
    <w:rsid w:val="00361355"/>
    <w:rsid w:val="00361CCD"/>
    <w:rsid w:val="00361D4C"/>
    <w:rsid w:val="00362868"/>
    <w:rsid w:val="00363407"/>
    <w:rsid w:val="00363F52"/>
    <w:rsid w:val="00365242"/>
    <w:rsid w:val="00365488"/>
    <w:rsid w:val="003658CA"/>
    <w:rsid w:val="00365B64"/>
    <w:rsid w:val="0036692A"/>
    <w:rsid w:val="00366D94"/>
    <w:rsid w:val="00366EA1"/>
    <w:rsid w:val="003670E5"/>
    <w:rsid w:val="00367122"/>
    <w:rsid w:val="00367A6C"/>
    <w:rsid w:val="00367BE2"/>
    <w:rsid w:val="003715DF"/>
    <w:rsid w:val="00371C44"/>
    <w:rsid w:val="00371F08"/>
    <w:rsid w:val="00371FF5"/>
    <w:rsid w:val="003720F9"/>
    <w:rsid w:val="003721DF"/>
    <w:rsid w:val="0037334E"/>
    <w:rsid w:val="003742E5"/>
    <w:rsid w:val="00374C06"/>
    <w:rsid w:val="00375348"/>
    <w:rsid w:val="00375ACA"/>
    <w:rsid w:val="003762A0"/>
    <w:rsid w:val="00376432"/>
    <w:rsid w:val="00376A7D"/>
    <w:rsid w:val="00376FCC"/>
    <w:rsid w:val="00377CF8"/>
    <w:rsid w:val="00377EBE"/>
    <w:rsid w:val="0038036E"/>
    <w:rsid w:val="00380F39"/>
    <w:rsid w:val="00381186"/>
    <w:rsid w:val="0038142C"/>
    <w:rsid w:val="00381786"/>
    <w:rsid w:val="00382667"/>
    <w:rsid w:val="00382F6F"/>
    <w:rsid w:val="00383348"/>
    <w:rsid w:val="0038566D"/>
    <w:rsid w:val="003857BE"/>
    <w:rsid w:val="00390615"/>
    <w:rsid w:val="00391030"/>
    <w:rsid w:val="00391BAA"/>
    <w:rsid w:val="00392A41"/>
    <w:rsid w:val="00394287"/>
    <w:rsid w:val="003956B2"/>
    <w:rsid w:val="003957EB"/>
    <w:rsid w:val="00395E03"/>
    <w:rsid w:val="00396162"/>
    <w:rsid w:val="00396334"/>
    <w:rsid w:val="003973AE"/>
    <w:rsid w:val="003974FB"/>
    <w:rsid w:val="00397577"/>
    <w:rsid w:val="00397DCB"/>
    <w:rsid w:val="00397F79"/>
    <w:rsid w:val="003A0524"/>
    <w:rsid w:val="003A2F4A"/>
    <w:rsid w:val="003A3055"/>
    <w:rsid w:val="003A3A8F"/>
    <w:rsid w:val="003A3D54"/>
    <w:rsid w:val="003A56B1"/>
    <w:rsid w:val="003A613E"/>
    <w:rsid w:val="003A73D6"/>
    <w:rsid w:val="003A79D0"/>
    <w:rsid w:val="003B1DE8"/>
    <w:rsid w:val="003B2892"/>
    <w:rsid w:val="003B2C25"/>
    <w:rsid w:val="003B3DBA"/>
    <w:rsid w:val="003B469D"/>
    <w:rsid w:val="003B4B00"/>
    <w:rsid w:val="003B621D"/>
    <w:rsid w:val="003B665E"/>
    <w:rsid w:val="003B775A"/>
    <w:rsid w:val="003B79B1"/>
    <w:rsid w:val="003C0169"/>
    <w:rsid w:val="003C0646"/>
    <w:rsid w:val="003C1874"/>
    <w:rsid w:val="003C2B9A"/>
    <w:rsid w:val="003C4CAD"/>
    <w:rsid w:val="003C4D31"/>
    <w:rsid w:val="003C4E20"/>
    <w:rsid w:val="003C6A27"/>
    <w:rsid w:val="003C79C6"/>
    <w:rsid w:val="003C7CD8"/>
    <w:rsid w:val="003D0B97"/>
    <w:rsid w:val="003D1858"/>
    <w:rsid w:val="003D217E"/>
    <w:rsid w:val="003D40C4"/>
    <w:rsid w:val="003D45B1"/>
    <w:rsid w:val="003D5552"/>
    <w:rsid w:val="003D6EB1"/>
    <w:rsid w:val="003D6F91"/>
    <w:rsid w:val="003E0216"/>
    <w:rsid w:val="003E0BBA"/>
    <w:rsid w:val="003E0F51"/>
    <w:rsid w:val="003E1DB6"/>
    <w:rsid w:val="003E2B21"/>
    <w:rsid w:val="003E3284"/>
    <w:rsid w:val="003E333D"/>
    <w:rsid w:val="003E350E"/>
    <w:rsid w:val="003E408E"/>
    <w:rsid w:val="003E48D6"/>
    <w:rsid w:val="003E4A1A"/>
    <w:rsid w:val="003E5FCC"/>
    <w:rsid w:val="003E7B01"/>
    <w:rsid w:val="003E7E35"/>
    <w:rsid w:val="003F0614"/>
    <w:rsid w:val="003F1057"/>
    <w:rsid w:val="003F131E"/>
    <w:rsid w:val="003F2399"/>
    <w:rsid w:val="003F285A"/>
    <w:rsid w:val="003F2915"/>
    <w:rsid w:val="003F4615"/>
    <w:rsid w:val="003F4B52"/>
    <w:rsid w:val="003F4C9E"/>
    <w:rsid w:val="003F5F45"/>
    <w:rsid w:val="003F6D37"/>
    <w:rsid w:val="003F6E49"/>
    <w:rsid w:val="003F757D"/>
    <w:rsid w:val="003F7F5A"/>
    <w:rsid w:val="00405DA5"/>
    <w:rsid w:val="00406058"/>
    <w:rsid w:val="00406C7B"/>
    <w:rsid w:val="00407DD9"/>
    <w:rsid w:val="0041008D"/>
    <w:rsid w:val="00410430"/>
    <w:rsid w:val="00410BD0"/>
    <w:rsid w:val="00411B58"/>
    <w:rsid w:val="004120BB"/>
    <w:rsid w:val="0041299B"/>
    <w:rsid w:val="004137A1"/>
    <w:rsid w:val="004138EE"/>
    <w:rsid w:val="004138F9"/>
    <w:rsid w:val="00413B79"/>
    <w:rsid w:val="004142A5"/>
    <w:rsid w:val="00414DEB"/>
    <w:rsid w:val="00415894"/>
    <w:rsid w:val="00415E59"/>
    <w:rsid w:val="0041636D"/>
    <w:rsid w:val="00416513"/>
    <w:rsid w:val="004173E3"/>
    <w:rsid w:val="00420CEC"/>
    <w:rsid w:val="00420EBF"/>
    <w:rsid w:val="00421183"/>
    <w:rsid w:val="00421475"/>
    <w:rsid w:val="004221C0"/>
    <w:rsid w:val="00423515"/>
    <w:rsid w:val="004244E0"/>
    <w:rsid w:val="00424994"/>
    <w:rsid w:val="00425631"/>
    <w:rsid w:val="00425789"/>
    <w:rsid w:val="00425C74"/>
    <w:rsid w:val="00425E9F"/>
    <w:rsid w:val="00426B73"/>
    <w:rsid w:val="004276E6"/>
    <w:rsid w:val="00427812"/>
    <w:rsid w:val="004279C2"/>
    <w:rsid w:val="00427F3B"/>
    <w:rsid w:val="00430C3D"/>
    <w:rsid w:val="00430EAA"/>
    <w:rsid w:val="004315AB"/>
    <w:rsid w:val="004329CB"/>
    <w:rsid w:val="00432BFF"/>
    <w:rsid w:val="00433348"/>
    <w:rsid w:val="00433B5B"/>
    <w:rsid w:val="004346F7"/>
    <w:rsid w:val="004361BD"/>
    <w:rsid w:val="00436CBA"/>
    <w:rsid w:val="00437C88"/>
    <w:rsid w:val="004407EB"/>
    <w:rsid w:val="00440967"/>
    <w:rsid w:val="004411CB"/>
    <w:rsid w:val="00441520"/>
    <w:rsid w:val="0044203B"/>
    <w:rsid w:val="004422AB"/>
    <w:rsid w:val="0044262E"/>
    <w:rsid w:val="00443387"/>
    <w:rsid w:val="00444AE2"/>
    <w:rsid w:val="00444B48"/>
    <w:rsid w:val="004464E3"/>
    <w:rsid w:val="004469E4"/>
    <w:rsid w:val="0045026B"/>
    <w:rsid w:val="00450564"/>
    <w:rsid w:val="0045075E"/>
    <w:rsid w:val="00450B64"/>
    <w:rsid w:val="004510CB"/>
    <w:rsid w:val="004517F3"/>
    <w:rsid w:val="00451960"/>
    <w:rsid w:val="00451B36"/>
    <w:rsid w:val="004523DD"/>
    <w:rsid w:val="00452570"/>
    <w:rsid w:val="0045290A"/>
    <w:rsid w:val="00453414"/>
    <w:rsid w:val="004537CA"/>
    <w:rsid w:val="004545CF"/>
    <w:rsid w:val="00455445"/>
    <w:rsid w:val="00456A83"/>
    <w:rsid w:val="0045784A"/>
    <w:rsid w:val="00457ED0"/>
    <w:rsid w:val="0046060E"/>
    <w:rsid w:val="0046064F"/>
    <w:rsid w:val="00460B59"/>
    <w:rsid w:val="00460D17"/>
    <w:rsid w:val="00461579"/>
    <w:rsid w:val="00461C2B"/>
    <w:rsid w:val="0046220C"/>
    <w:rsid w:val="0046289D"/>
    <w:rsid w:val="004633AF"/>
    <w:rsid w:val="0046394F"/>
    <w:rsid w:val="00465889"/>
    <w:rsid w:val="004673E3"/>
    <w:rsid w:val="00467AE7"/>
    <w:rsid w:val="00470873"/>
    <w:rsid w:val="0047106D"/>
    <w:rsid w:val="00471C40"/>
    <w:rsid w:val="004724B6"/>
    <w:rsid w:val="00473F85"/>
    <w:rsid w:val="00476616"/>
    <w:rsid w:val="00476FB4"/>
    <w:rsid w:val="004777FA"/>
    <w:rsid w:val="00477A3A"/>
    <w:rsid w:val="004805AD"/>
    <w:rsid w:val="00480863"/>
    <w:rsid w:val="00480A32"/>
    <w:rsid w:val="00482763"/>
    <w:rsid w:val="004831E2"/>
    <w:rsid w:val="00483860"/>
    <w:rsid w:val="004841CE"/>
    <w:rsid w:val="00484BBA"/>
    <w:rsid w:val="0048600A"/>
    <w:rsid w:val="0049075A"/>
    <w:rsid w:val="00490D48"/>
    <w:rsid w:val="00490E0A"/>
    <w:rsid w:val="0049100C"/>
    <w:rsid w:val="00491145"/>
    <w:rsid w:val="00491161"/>
    <w:rsid w:val="0049368C"/>
    <w:rsid w:val="004942E2"/>
    <w:rsid w:val="00494D22"/>
    <w:rsid w:val="00494D4B"/>
    <w:rsid w:val="00496334"/>
    <w:rsid w:val="00496930"/>
    <w:rsid w:val="004972E7"/>
    <w:rsid w:val="004973C2"/>
    <w:rsid w:val="00497C5E"/>
    <w:rsid w:val="004A3576"/>
    <w:rsid w:val="004A430D"/>
    <w:rsid w:val="004A55C8"/>
    <w:rsid w:val="004A654A"/>
    <w:rsid w:val="004A6CB6"/>
    <w:rsid w:val="004A7E1A"/>
    <w:rsid w:val="004B02BF"/>
    <w:rsid w:val="004B0E14"/>
    <w:rsid w:val="004B2260"/>
    <w:rsid w:val="004B2D43"/>
    <w:rsid w:val="004B327E"/>
    <w:rsid w:val="004B3F27"/>
    <w:rsid w:val="004B41AF"/>
    <w:rsid w:val="004B44C9"/>
    <w:rsid w:val="004B45DF"/>
    <w:rsid w:val="004B6953"/>
    <w:rsid w:val="004B6E42"/>
    <w:rsid w:val="004B7075"/>
    <w:rsid w:val="004B7708"/>
    <w:rsid w:val="004B7D02"/>
    <w:rsid w:val="004C2B28"/>
    <w:rsid w:val="004C3252"/>
    <w:rsid w:val="004C3259"/>
    <w:rsid w:val="004C340C"/>
    <w:rsid w:val="004C3B7E"/>
    <w:rsid w:val="004C419A"/>
    <w:rsid w:val="004C4C22"/>
    <w:rsid w:val="004C4FAE"/>
    <w:rsid w:val="004C55F3"/>
    <w:rsid w:val="004C5C1B"/>
    <w:rsid w:val="004C613A"/>
    <w:rsid w:val="004C6331"/>
    <w:rsid w:val="004C6411"/>
    <w:rsid w:val="004C6985"/>
    <w:rsid w:val="004C6BBF"/>
    <w:rsid w:val="004C6CB0"/>
    <w:rsid w:val="004D0A4C"/>
    <w:rsid w:val="004D1D1B"/>
    <w:rsid w:val="004D215C"/>
    <w:rsid w:val="004D2954"/>
    <w:rsid w:val="004D2AF7"/>
    <w:rsid w:val="004D2FBB"/>
    <w:rsid w:val="004D38C3"/>
    <w:rsid w:val="004D39C6"/>
    <w:rsid w:val="004D3ABE"/>
    <w:rsid w:val="004D44A5"/>
    <w:rsid w:val="004D45CE"/>
    <w:rsid w:val="004D4A10"/>
    <w:rsid w:val="004D4B87"/>
    <w:rsid w:val="004D572D"/>
    <w:rsid w:val="004D665F"/>
    <w:rsid w:val="004D6EAC"/>
    <w:rsid w:val="004D7C94"/>
    <w:rsid w:val="004D7D4B"/>
    <w:rsid w:val="004E0010"/>
    <w:rsid w:val="004E13AC"/>
    <w:rsid w:val="004E2403"/>
    <w:rsid w:val="004E2B6B"/>
    <w:rsid w:val="004E2D56"/>
    <w:rsid w:val="004E329C"/>
    <w:rsid w:val="004E3B42"/>
    <w:rsid w:val="004E446C"/>
    <w:rsid w:val="004E46E5"/>
    <w:rsid w:val="004E55D7"/>
    <w:rsid w:val="004E5A16"/>
    <w:rsid w:val="004E62D7"/>
    <w:rsid w:val="004E6C4A"/>
    <w:rsid w:val="004E70DA"/>
    <w:rsid w:val="004F1AC9"/>
    <w:rsid w:val="004F1B72"/>
    <w:rsid w:val="004F2518"/>
    <w:rsid w:val="004F2847"/>
    <w:rsid w:val="004F2B0C"/>
    <w:rsid w:val="004F3529"/>
    <w:rsid w:val="004F3AB3"/>
    <w:rsid w:val="004F7563"/>
    <w:rsid w:val="004F7565"/>
    <w:rsid w:val="004F756C"/>
    <w:rsid w:val="00501037"/>
    <w:rsid w:val="0050148A"/>
    <w:rsid w:val="0050187B"/>
    <w:rsid w:val="00501A05"/>
    <w:rsid w:val="00502EFD"/>
    <w:rsid w:val="00503F6B"/>
    <w:rsid w:val="00503FB6"/>
    <w:rsid w:val="00504B80"/>
    <w:rsid w:val="005059D6"/>
    <w:rsid w:val="00506363"/>
    <w:rsid w:val="00506446"/>
    <w:rsid w:val="00506818"/>
    <w:rsid w:val="00506F37"/>
    <w:rsid w:val="00507B04"/>
    <w:rsid w:val="00507C8D"/>
    <w:rsid w:val="00507E1A"/>
    <w:rsid w:val="005100B6"/>
    <w:rsid w:val="00511609"/>
    <w:rsid w:val="00511696"/>
    <w:rsid w:val="00511AFE"/>
    <w:rsid w:val="00511DD4"/>
    <w:rsid w:val="005122CE"/>
    <w:rsid w:val="00512442"/>
    <w:rsid w:val="005126B0"/>
    <w:rsid w:val="00512AB7"/>
    <w:rsid w:val="00512DF2"/>
    <w:rsid w:val="00513D55"/>
    <w:rsid w:val="00516255"/>
    <w:rsid w:val="00516711"/>
    <w:rsid w:val="00516AAC"/>
    <w:rsid w:val="005171DC"/>
    <w:rsid w:val="00517F1D"/>
    <w:rsid w:val="005200CC"/>
    <w:rsid w:val="00521082"/>
    <w:rsid w:val="005230B6"/>
    <w:rsid w:val="00525110"/>
    <w:rsid w:val="00525370"/>
    <w:rsid w:val="005257D4"/>
    <w:rsid w:val="00525CBA"/>
    <w:rsid w:val="005265BB"/>
    <w:rsid w:val="00526F0A"/>
    <w:rsid w:val="00526FBE"/>
    <w:rsid w:val="0052701F"/>
    <w:rsid w:val="005309A0"/>
    <w:rsid w:val="00530CF4"/>
    <w:rsid w:val="00530D57"/>
    <w:rsid w:val="00532DE6"/>
    <w:rsid w:val="00533A4C"/>
    <w:rsid w:val="0053425C"/>
    <w:rsid w:val="0053672D"/>
    <w:rsid w:val="00536E0A"/>
    <w:rsid w:val="00536E77"/>
    <w:rsid w:val="005370EA"/>
    <w:rsid w:val="0053755E"/>
    <w:rsid w:val="0054063B"/>
    <w:rsid w:val="005408A5"/>
    <w:rsid w:val="00540CF3"/>
    <w:rsid w:val="00540F41"/>
    <w:rsid w:val="0054143D"/>
    <w:rsid w:val="005421BD"/>
    <w:rsid w:val="00542C0A"/>
    <w:rsid w:val="005434FC"/>
    <w:rsid w:val="00543923"/>
    <w:rsid w:val="00543C96"/>
    <w:rsid w:val="00543CD5"/>
    <w:rsid w:val="005444E0"/>
    <w:rsid w:val="0054496A"/>
    <w:rsid w:val="00545D3B"/>
    <w:rsid w:val="00546A7B"/>
    <w:rsid w:val="00547B34"/>
    <w:rsid w:val="00551509"/>
    <w:rsid w:val="00551EAB"/>
    <w:rsid w:val="005535F3"/>
    <w:rsid w:val="005540A8"/>
    <w:rsid w:val="005540DB"/>
    <w:rsid w:val="0055468B"/>
    <w:rsid w:val="00556181"/>
    <w:rsid w:val="005562D2"/>
    <w:rsid w:val="00556C20"/>
    <w:rsid w:val="00560989"/>
    <w:rsid w:val="00561592"/>
    <w:rsid w:val="00561ED2"/>
    <w:rsid w:val="0056245A"/>
    <w:rsid w:val="0056270C"/>
    <w:rsid w:val="005630AD"/>
    <w:rsid w:val="00563313"/>
    <w:rsid w:val="005639E8"/>
    <w:rsid w:val="00563DC4"/>
    <w:rsid w:val="00563EC8"/>
    <w:rsid w:val="00563F89"/>
    <w:rsid w:val="00564384"/>
    <w:rsid w:val="005653A2"/>
    <w:rsid w:val="005660D6"/>
    <w:rsid w:val="00566FD3"/>
    <w:rsid w:val="00571649"/>
    <w:rsid w:val="00571CC0"/>
    <w:rsid w:val="0057253D"/>
    <w:rsid w:val="00573223"/>
    <w:rsid w:val="00573483"/>
    <w:rsid w:val="00573820"/>
    <w:rsid w:val="00573D1B"/>
    <w:rsid w:val="00573D1D"/>
    <w:rsid w:val="005745C2"/>
    <w:rsid w:val="00575AD6"/>
    <w:rsid w:val="00575D07"/>
    <w:rsid w:val="00577F62"/>
    <w:rsid w:val="005802C9"/>
    <w:rsid w:val="00580480"/>
    <w:rsid w:val="00580E54"/>
    <w:rsid w:val="00580F79"/>
    <w:rsid w:val="00581D3F"/>
    <w:rsid w:val="00582DDF"/>
    <w:rsid w:val="005840BF"/>
    <w:rsid w:val="00584163"/>
    <w:rsid w:val="00584DC6"/>
    <w:rsid w:val="00585869"/>
    <w:rsid w:val="005865E2"/>
    <w:rsid w:val="00590698"/>
    <w:rsid w:val="005907FF"/>
    <w:rsid w:val="00591184"/>
    <w:rsid w:val="0059148F"/>
    <w:rsid w:val="00593AF8"/>
    <w:rsid w:val="005948CB"/>
    <w:rsid w:val="00595DA6"/>
    <w:rsid w:val="00597CE0"/>
    <w:rsid w:val="005A02A2"/>
    <w:rsid w:val="005A0804"/>
    <w:rsid w:val="005A1084"/>
    <w:rsid w:val="005A1B64"/>
    <w:rsid w:val="005A2049"/>
    <w:rsid w:val="005A21B4"/>
    <w:rsid w:val="005A2215"/>
    <w:rsid w:val="005A39BE"/>
    <w:rsid w:val="005A3F05"/>
    <w:rsid w:val="005A427B"/>
    <w:rsid w:val="005A456C"/>
    <w:rsid w:val="005A6B3A"/>
    <w:rsid w:val="005A72C9"/>
    <w:rsid w:val="005B094B"/>
    <w:rsid w:val="005B0AFC"/>
    <w:rsid w:val="005B10BF"/>
    <w:rsid w:val="005B118D"/>
    <w:rsid w:val="005B1751"/>
    <w:rsid w:val="005B1BFE"/>
    <w:rsid w:val="005B1C82"/>
    <w:rsid w:val="005B2543"/>
    <w:rsid w:val="005B321F"/>
    <w:rsid w:val="005B35B7"/>
    <w:rsid w:val="005B3EDD"/>
    <w:rsid w:val="005B55FA"/>
    <w:rsid w:val="005B58D4"/>
    <w:rsid w:val="005B62A6"/>
    <w:rsid w:val="005B692B"/>
    <w:rsid w:val="005B6AED"/>
    <w:rsid w:val="005B6D0F"/>
    <w:rsid w:val="005C01E9"/>
    <w:rsid w:val="005C03D0"/>
    <w:rsid w:val="005C0BF9"/>
    <w:rsid w:val="005C1BD7"/>
    <w:rsid w:val="005C28C6"/>
    <w:rsid w:val="005C2D2F"/>
    <w:rsid w:val="005C42CD"/>
    <w:rsid w:val="005C44BD"/>
    <w:rsid w:val="005C4797"/>
    <w:rsid w:val="005C4AAA"/>
    <w:rsid w:val="005C740E"/>
    <w:rsid w:val="005C7A64"/>
    <w:rsid w:val="005D0924"/>
    <w:rsid w:val="005D09A6"/>
    <w:rsid w:val="005D141A"/>
    <w:rsid w:val="005D2FA7"/>
    <w:rsid w:val="005D38E3"/>
    <w:rsid w:val="005D438B"/>
    <w:rsid w:val="005D5D41"/>
    <w:rsid w:val="005D6B1D"/>
    <w:rsid w:val="005E0D61"/>
    <w:rsid w:val="005E0DF3"/>
    <w:rsid w:val="005E2664"/>
    <w:rsid w:val="005E3590"/>
    <w:rsid w:val="005E37A8"/>
    <w:rsid w:val="005E3A73"/>
    <w:rsid w:val="005E3B0C"/>
    <w:rsid w:val="005E467B"/>
    <w:rsid w:val="005E4A97"/>
    <w:rsid w:val="005F082C"/>
    <w:rsid w:val="005F12C3"/>
    <w:rsid w:val="005F1FCD"/>
    <w:rsid w:val="005F20F6"/>
    <w:rsid w:val="005F28A6"/>
    <w:rsid w:val="005F37AD"/>
    <w:rsid w:val="005F3994"/>
    <w:rsid w:val="005F3DE0"/>
    <w:rsid w:val="005F6A33"/>
    <w:rsid w:val="005F75A5"/>
    <w:rsid w:val="005F7C41"/>
    <w:rsid w:val="005F7D6D"/>
    <w:rsid w:val="00600919"/>
    <w:rsid w:val="00600BA0"/>
    <w:rsid w:val="00600D1C"/>
    <w:rsid w:val="0060210A"/>
    <w:rsid w:val="0060284B"/>
    <w:rsid w:val="00603DF2"/>
    <w:rsid w:val="00603E0D"/>
    <w:rsid w:val="0060562D"/>
    <w:rsid w:val="00605FEC"/>
    <w:rsid w:val="00607622"/>
    <w:rsid w:val="00611464"/>
    <w:rsid w:val="00613722"/>
    <w:rsid w:val="00613725"/>
    <w:rsid w:val="006139C8"/>
    <w:rsid w:val="00614075"/>
    <w:rsid w:val="006155F0"/>
    <w:rsid w:val="00615AC9"/>
    <w:rsid w:val="00617068"/>
    <w:rsid w:val="006201CB"/>
    <w:rsid w:val="00620424"/>
    <w:rsid w:val="006208C6"/>
    <w:rsid w:val="00621EA0"/>
    <w:rsid w:val="00622561"/>
    <w:rsid w:val="006239DF"/>
    <w:rsid w:val="00624254"/>
    <w:rsid w:val="006247ED"/>
    <w:rsid w:val="00625EC4"/>
    <w:rsid w:val="00627D81"/>
    <w:rsid w:val="00630B36"/>
    <w:rsid w:val="00631DCB"/>
    <w:rsid w:val="00632759"/>
    <w:rsid w:val="006333C7"/>
    <w:rsid w:val="00633C83"/>
    <w:rsid w:val="00634BE0"/>
    <w:rsid w:val="00634EC6"/>
    <w:rsid w:val="00635A79"/>
    <w:rsid w:val="00635AA3"/>
    <w:rsid w:val="00636173"/>
    <w:rsid w:val="0063643D"/>
    <w:rsid w:val="00637898"/>
    <w:rsid w:val="00637E3E"/>
    <w:rsid w:val="006406C0"/>
    <w:rsid w:val="00640DCA"/>
    <w:rsid w:val="0064447B"/>
    <w:rsid w:val="006446F7"/>
    <w:rsid w:val="006449F4"/>
    <w:rsid w:val="00645C07"/>
    <w:rsid w:val="00645E16"/>
    <w:rsid w:val="0064633E"/>
    <w:rsid w:val="00646C7E"/>
    <w:rsid w:val="0064791A"/>
    <w:rsid w:val="006479AE"/>
    <w:rsid w:val="00647A6A"/>
    <w:rsid w:val="006503FA"/>
    <w:rsid w:val="00650CA5"/>
    <w:rsid w:val="00650F1F"/>
    <w:rsid w:val="006516C3"/>
    <w:rsid w:val="0065188D"/>
    <w:rsid w:val="006519AD"/>
    <w:rsid w:val="006529C1"/>
    <w:rsid w:val="00652A35"/>
    <w:rsid w:val="00652F18"/>
    <w:rsid w:val="00652FCD"/>
    <w:rsid w:val="006539D6"/>
    <w:rsid w:val="0065418B"/>
    <w:rsid w:val="0065510B"/>
    <w:rsid w:val="00655854"/>
    <w:rsid w:val="00655A26"/>
    <w:rsid w:val="00656306"/>
    <w:rsid w:val="00656562"/>
    <w:rsid w:val="00657BBC"/>
    <w:rsid w:val="00660E37"/>
    <w:rsid w:val="006612B2"/>
    <w:rsid w:val="0066155D"/>
    <w:rsid w:val="006619A6"/>
    <w:rsid w:val="006619B2"/>
    <w:rsid w:val="00662B23"/>
    <w:rsid w:val="00663A47"/>
    <w:rsid w:val="00663AE9"/>
    <w:rsid w:val="00665218"/>
    <w:rsid w:val="00665DA4"/>
    <w:rsid w:val="0066600D"/>
    <w:rsid w:val="0066610A"/>
    <w:rsid w:val="00666595"/>
    <w:rsid w:val="006666A3"/>
    <w:rsid w:val="006666C5"/>
    <w:rsid w:val="00666BB9"/>
    <w:rsid w:val="00667D06"/>
    <w:rsid w:val="00670266"/>
    <w:rsid w:val="00670B0F"/>
    <w:rsid w:val="00670C9D"/>
    <w:rsid w:val="00671A5E"/>
    <w:rsid w:val="00672ADC"/>
    <w:rsid w:val="0067334A"/>
    <w:rsid w:val="006744E6"/>
    <w:rsid w:val="006744F0"/>
    <w:rsid w:val="00674811"/>
    <w:rsid w:val="0067613D"/>
    <w:rsid w:val="00676310"/>
    <w:rsid w:val="00676380"/>
    <w:rsid w:val="00676F39"/>
    <w:rsid w:val="00677EBC"/>
    <w:rsid w:val="0068000A"/>
    <w:rsid w:val="00680796"/>
    <w:rsid w:val="00680BEA"/>
    <w:rsid w:val="00681BC4"/>
    <w:rsid w:val="00681D2E"/>
    <w:rsid w:val="006822F4"/>
    <w:rsid w:val="00682D5D"/>
    <w:rsid w:val="00683E7C"/>
    <w:rsid w:val="006849C4"/>
    <w:rsid w:val="00684B6F"/>
    <w:rsid w:val="00684DD3"/>
    <w:rsid w:val="00684FFA"/>
    <w:rsid w:val="00685612"/>
    <w:rsid w:val="006859AB"/>
    <w:rsid w:val="00685C69"/>
    <w:rsid w:val="006861B8"/>
    <w:rsid w:val="0068633D"/>
    <w:rsid w:val="006867B3"/>
    <w:rsid w:val="00687A1D"/>
    <w:rsid w:val="00687B9E"/>
    <w:rsid w:val="00687F39"/>
    <w:rsid w:val="006902A5"/>
    <w:rsid w:val="006904E7"/>
    <w:rsid w:val="006923FA"/>
    <w:rsid w:val="00692CB2"/>
    <w:rsid w:val="00692CB5"/>
    <w:rsid w:val="00693278"/>
    <w:rsid w:val="00693447"/>
    <w:rsid w:val="00693579"/>
    <w:rsid w:val="00693767"/>
    <w:rsid w:val="00693A16"/>
    <w:rsid w:val="006944B1"/>
    <w:rsid w:val="006945D3"/>
    <w:rsid w:val="0069486A"/>
    <w:rsid w:val="00694A79"/>
    <w:rsid w:val="006950D8"/>
    <w:rsid w:val="00695185"/>
    <w:rsid w:val="00695B4F"/>
    <w:rsid w:val="00695D72"/>
    <w:rsid w:val="006971CC"/>
    <w:rsid w:val="00697211"/>
    <w:rsid w:val="006978B9"/>
    <w:rsid w:val="00697C05"/>
    <w:rsid w:val="006A490D"/>
    <w:rsid w:val="006A4B01"/>
    <w:rsid w:val="006A4F5B"/>
    <w:rsid w:val="006A6620"/>
    <w:rsid w:val="006A7487"/>
    <w:rsid w:val="006A7CA2"/>
    <w:rsid w:val="006B01C7"/>
    <w:rsid w:val="006B079A"/>
    <w:rsid w:val="006B127E"/>
    <w:rsid w:val="006B1347"/>
    <w:rsid w:val="006B1CDC"/>
    <w:rsid w:val="006B25F4"/>
    <w:rsid w:val="006B38B2"/>
    <w:rsid w:val="006B39BC"/>
    <w:rsid w:val="006B3EC2"/>
    <w:rsid w:val="006B6073"/>
    <w:rsid w:val="006B60B7"/>
    <w:rsid w:val="006B60EC"/>
    <w:rsid w:val="006C0FC5"/>
    <w:rsid w:val="006C1298"/>
    <w:rsid w:val="006C1972"/>
    <w:rsid w:val="006C1AC1"/>
    <w:rsid w:val="006C2003"/>
    <w:rsid w:val="006C2C21"/>
    <w:rsid w:val="006C2D38"/>
    <w:rsid w:val="006C39EF"/>
    <w:rsid w:val="006C49C6"/>
    <w:rsid w:val="006C4F53"/>
    <w:rsid w:val="006C7384"/>
    <w:rsid w:val="006C7C38"/>
    <w:rsid w:val="006D1547"/>
    <w:rsid w:val="006D4794"/>
    <w:rsid w:val="006D4E5D"/>
    <w:rsid w:val="006D5BE2"/>
    <w:rsid w:val="006D5EA9"/>
    <w:rsid w:val="006D671A"/>
    <w:rsid w:val="006D6C30"/>
    <w:rsid w:val="006D6DAA"/>
    <w:rsid w:val="006D714E"/>
    <w:rsid w:val="006D7193"/>
    <w:rsid w:val="006D72FC"/>
    <w:rsid w:val="006E07F4"/>
    <w:rsid w:val="006E0FC5"/>
    <w:rsid w:val="006E1220"/>
    <w:rsid w:val="006E1732"/>
    <w:rsid w:val="006E19E2"/>
    <w:rsid w:val="006E1B57"/>
    <w:rsid w:val="006E25AA"/>
    <w:rsid w:val="006E5CE2"/>
    <w:rsid w:val="006E5F08"/>
    <w:rsid w:val="006E6901"/>
    <w:rsid w:val="006E6A78"/>
    <w:rsid w:val="006E6C7F"/>
    <w:rsid w:val="006E791F"/>
    <w:rsid w:val="006F005A"/>
    <w:rsid w:val="006F13C3"/>
    <w:rsid w:val="006F3117"/>
    <w:rsid w:val="006F374F"/>
    <w:rsid w:val="006F3DC2"/>
    <w:rsid w:val="006F4510"/>
    <w:rsid w:val="006F540E"/>
    <w:rsid w:val="006F5AED"/>
    <w:rsid w:val="006F7DD3"/>
    <w:rsid w:val="00700485"/>
    <w:rsid w:val="007012C3"/>
    <w:rsid w:val="00701B60"/>
    <w:rsid w:val="00701BB8"/>
    <w:rsid w:val="00702062"/>
    <w:rsid w:val="00702068"/>
    <w:rsid w:val="00703A41"/>
    <w:rsid w:val="00703B65"/>
    <w:rsid w:val="00703F4E"/>
    <w:rsid w:val="007045A3"/>
    <w:rsid w:val="00706A14"/>
    <w:rsid w:val="00710B58"/>
    <w:rsid w:val="00711296"/>
    <w:rsid w:val="00713FFB"/>
    <w:rsid w:val="007141D8"/>
    <w:rsid w:val="00714CB4"/>
    <w:rsid w:val="00715F1D"/>
    <w:rsid w:val="00716D67"/>
    <w:rsid w:val="0071791D"/>
    <w:rsid w:val="00717B1F"/>
    <w:rsid w:val="00717D4A"/>
    <w:rsid w:val="00720F60"/>
    <w:rsid w:val="007212F0"/>
    <w:rsid w:val="00721398"/>
    <w:rsid w:val="00721C83"/>
    <w:rsid w:val="00721D0A"/>
    <w:rsid w:val="00722B74"/>
    <w:rsid w:val="007249C8"/>
    <w:rsid w:val="0072589C"/>
    <w:rsid w:val="00725904"/>
    <w:rsid w:val="00726F46"/>
    <w:rsid w:val="0072725B"/>
    <w:rsid w:val="0072750C"/>
    <w:rsid w:val="00727810"/>
    <w:rsid w:val="00727995"/>
    <w:rsid w:val="00731030"/>
    <w:rsid w:val="007327D2"/>
    <w:rsid w:val="00733143"/>
    <w:rsid w:val="00733ABC"/>
    <w:rsid w:val="00735528"/>
    <w:rsid w:val="00736066"/>
    <w:rsid w:val="0073648F"/>
    <w:rsid w:val="007367BF"/>
    <w:rsid w:val="00737DEB"/>
    <w:rsid w:val="007412A1"/>
    <w:rsid w:val="0074382A"/>
    <w:rsid w:val="0074469A"/>
    <w:rsid w:val="00745FF9"/>
    <w:rsid w:val="007466F3"/>
    <w:rsid w:val="00746862"/>
    <w:rsid w:val="00746D30"/>
    <w:rsid w:val="007472C4"/>
    <w:rsid w:val="00747D21"/>
    <w:rsid w:val="007502A0"/>
    <w:rsid w:val="0075092C"/>
    <w:rsid w:val="00751371"/>
    <w:rsid w:val="007516D9"/>
    <w:rsid w:val="00753719"/>
    <w:rsid w:val="00753E25"/>
    <w:rsid w:val="00753EF4"/>
    <w:rsid w:val="0075410C"/>
    <w:rsid w:val="00754578"/>
    <w:rsid w:val="00754C0D"/>
    <w:rsid w:val="00755C1E"/>
    <w:rsid w:val="007566A2"/>
    <w:rsid w:val="00757BBF"/>
    <w:rsid w:val="00757C7F"/>
    <w:rsid w:val="00760182"/>
    <w:rsid w:val="00760898"/>
    <w:rsid w:val="00761E4C"/>
    <w:rsid w:val="0076213A"/>
    <w:rsid w:val="007623C6"/>
    <w:rsid w:val="0076240F"/>
    <w:rsid w:val="0076308A"/>
    <w:rsid w:val="00763715"/>
    <w:rsid w:val="00763A57"/>
    <w:rsid w:val="007647BD"/>
    <w:rsid w:val="00765C2C"/>
    <w:rsid w:val="00767447"/>
    <w:rsid w:val="00767752"/>
    <w:rsid w:val="00767FA1"/>
    <w:rsid w:val="00770936"/>
    <w:rsid w:val="00771374"/>
    <w:rsid w:val="00771669"/>
    <w:rsid w:val="007725B4"/>
    <w:rsid w:val="00773D7F"/>
    <w:rsid w:val="00774FD8"/>
    <w:rsid w:val="0077532D"/>
    <w:rsid w:val="007757B2"/>
    <w:rsid w:val="0077647F"/>
    <w:rsid w:val="00776ACB"/>
    <w:rsid w:val="007816D9"/>
    <w:rsid w:val="00781865"/>
    <w:rsid w:val="00781902"/>
    <w:rsid w:val="00782349"/>
    <w:rsid w:val="0078320B"/>
    <w:rsid w:val="00783628"/>
    <w:rsid w:val="00783BDF"/>
    <w:rsid w:val="00783CF4"/>
    <w:rsid w:val="00784201"/>
    <w:rsid w:val="00784CE2"/>
    <w:rsid w:val="00785428"/>
    <w:rsid w:val="00785E50"/>
    <w:rsid w:val="00785EBF"/>
    <w:rsid w:val="0078657F"/>
    <w:rsid w:val="00787068"/>
    <w:rsid w:val="00791314"/>
    <w:rsid w:val="00791463"/>
    <w:rsid w:val="00792842"/>
    <w:rsid w:val="00792ABF"/>
    <w:rsid w:val="007941E6"/>
    <w:rsid w:val="00794870"/>
    <w:rsid w:val="00794983"/>
    <w:rsid w:val="00794F22"/>
    <w:rsid w:val="00795050"/>
    <w:rsid w:val="007957F1"/>
    <w:rsid w:val="00796207"/>
    <w:rsid w:val="007963B7"/>
    <w:rsid w:val="00796C4A"/>
    <w:rsid w:val="007A01E0"/>
    <w:rsid w:val="007A24AA"/>
    <w:rsid w:val="007A360F"/>
    <w:rsid w:val="007A3D63"/>
    <w:rsid w:val="007A4BD0"/>
    <w:rsid w:val="007A4EE8"/>
    <w:rsid w:val="007A5071"/>
    <w:rsid w:val="007A6DF5"/>
    <w:rsid w:val="007A6E5F"/>
    <w:rsid w:val="007A7F20"/>
    <w:rsid w:val="007B035A"/>
    <w:rsid w:val="007B0FB4"/>
    <w:rsid w:val="007B11BD"/>
    <w:rsid w:val="007B1226"/>
    <w:rsid w:val="007B1639"/>
    <w:rsid w:val="007B1AEC"/>
    <w:rsid w:val="007B21A0"/>
    <w:rsid w:val="007B38C5"/>
    <w:rsid w:val="007B3A17"/>
    <w:rsid w:val="007B3A88"/>
    <w:rsid w:val="007B4859"/>
    <w:rsid w:val="007B4D71"/>
    <w:rsid w:val="007B5A6D"/>
    <w:rsid w:val="007B63A4"/>
    <w:rsid w:val="007B7279"/>
    <w:rsid w:val="007C0F08"/>
    <w:rsid w:val="007C10D4"/>
    <w:rsid w:val="007C147C"/>
    <w:rsid w:val="007C1499"/>
    <w:rsid w:val="007C18DC"/>
    <w:rsid w:val="007C226B"/>
    <w:rsid w:val="007C2D01"/>
    <w:rsid w:val="007C3C8D"/>
    <w:rsid w:val="007C5929"/>
    <w:rsid w:val="007C61FE"/>
    <w:rsid w:val="007C736C"/>
    <w:rsid w:val="007C7FF3"/>
    <w:rsid w:val="007D0F9D"/>
    <w:rsid w:val="007D1038"/>
    <w:rsid w:val="007D1B9A"/>
    <w:rsid w:val="007D1D8D"/>
    <w:rsid w:val="007D328C"/>
    <w:rsid w:val="007D3814"/>
    <w:rsid w:val="007D38D9"/>
    <w:rsid w:val="007D3FE1"/>
    <w:rsid w:val="007D4052"/>
    <w:rsid w:val="007D43D4"/>
    <w:rsid w:val="007D43E1"/>
    <w:rsid w:val="007D4F46"/>
    <w:rsid w:val="007D5135"/>
    <w:rsid w:val="007D5D8F"/>
    <w:rsid w:val="007D6339"/>
    <w:rsid w:val="007D6B39"/>
    <w:rsid w:val="007D73D5"/>
    <w:rsid w:val="007E00FE"/>
    <w:rsid w:val="007E078E"/>
    <w:rsid w:val="007E096F"/>
    <w:rsid w:val="007E0B41"/>
    <w:rsid w:val="007E0EF2"/>
    <w:rsid w:val="007E107A"/>
    <w:rsid w:val="007E12EE"/>
    <w:rsid w:val="007E2D09"/>
    <w:rsid w:val="007E2DA7"/>
    <w:rsid w:val="007E3E9F"/>
    <w:rsid w:val="007E5E9F"/>
    <w:rsid w:val="007E618A"/>
    <w:rsid w:val="007E62CE"/>
    <w:rsid w:val="007F0888"/>
    <w:rsid w:val="007F0C26"/>
    <w:rsid w:val="007F0E1A"/>
    <w:rsid w:val="007F0F14"/>
    <w:rsid w:val="007F1AB2"/>
    <w:rsid w:val="007F1B06"/>
    <w:rsid w:val="007F28E3"/>
    <w:rsid w:val="007F2DB1"/>
    <w:rsid w:val="007F38D8"/>
    <w:rsid w:val="007F3B33"/>
    <w:rsid w:val="007F41FE"/>
    <w:rsid w:val="007F58A6"/>
    <w:rsid w:val="007F7074"/>
    <w:rsid w:val="007F7BB2"/>
    <w:rsid w:val="00801867"/>
    <w:rsid w:val="00801C15"/>
    <w:rsid w:val="00802AFA"/>
    <w:rsid w:val="008039DF"/>
    <w:rsid w:val="00806CEC"/>
    <w:rsid w:val="00806FA7"/>
    <w:rsid w:val="00807AD1"/>
    <w:rsid w:val="00807DD3"/>
    <w:rsid w:val="00811707"/>
    <w:rsid w:val="0081265D"/>
    <w:rsid w:val="00813C66"/>
    <w:rsid w:val="008140A7"/>
    <w:rsid w:val="00814906"/>
    <w:rsid w:val="00815CCD"/>
    <w:rsid w:val="008177A3"/>
    <w:rsid w:val="00820A18"/>
    <w:rsid w:val="008211AA"/>
    <w:rsid w:val="00821865"/>
    <w:rsid w:val="00821CDF"/>
    <w:rsid w:val="00822F3B"/>
    <w:rsid w:val="00823CBF"/>
    <w:rsid w:val="00824210"/>
    <w:rsid w:val="00824A49"/>
    <w:rsid w:val="00825374"/>
    <w:rsid w:val="00825C7B"/>
    <w:rsid w:val="00826922"/>
    <w:rsid w:val="00826BB3"/>
    <w:rsid w:val="0083214D"/>
    <w:rsid w:val="00832726"/>
    <w:rsid w:val="0083336C"/>
    <w:rsid w:val="0083396B"/>
    <w:rsid w:val="00833C59"/>
    <w:rsid w:val="00834AA2"/>
    <w:rsid w:val="00834C1A"/>
    <w:rsid w:val="00835236"/>
    <w:rsid w:val="00835B98"/>
    <w:rsid w:val="008364DD"/>
    <w:rsid w:val="008366E5"/>
    <w:rsid w:val="0083697D"/>
    <w:rsid w:val="008369A8"/>
    <w:rsid w:val="00836C19"/>
    <w:rsid w:val="00836DCE"/>
    <w:rsid w:val="00837428"/>
    <w:rsid w:val="00840527"/>
    <w:rsid w:val="00841251"/>
    <w:rsid w:val="00843763"/>
    <w:rsid w:val="008438A1"/>
    <w:rsid w:val="00843DE5"/>
    <w:rsid w:val="00843FE8"/>
    <w:rsid w:val="00844D66"/>
    <w:rsid w:val="00850444"/>
    <w:rsid w:val="00851EEB"/>
    <w:rsid w:val="0085232D"/>
    <w:rsid w:val="008525D7"/>
    <w:rsid w:val="008545DD"/>
    <w:rsid w:val="00854FD0"/>
    <w:rsid w:val="00855D72"/>
    <w:rsid w:val="00855E49"/>
    <w:rsid w:val="0085738F"/>
    <w:rsid w:val="00857E01"/>
    <w:rsid w:val="00857E29"/>
    <w:rsid w:val="00860DA4"/>
    <w:rsid w:val="00860F5A"/>
    <w:rsid w:val="0086159A"/>
    <w:rsid w:val="0086215B"/>
    <w:rsid w:val="00862D06"/>
    <w:rsid w:val="00864E64"/>
    <w:rsid w:val="00865594"/>
    <w:rsid w:val="008662A9"/>
    <w:rsid w:val="008666A5"/>
    <w:rsid w:val="00867BB5"/>
    <w:rsid w:val="008705D8"/>
    <w:rsid w:val="00871185"/>
    <w:rsid w:val="00871766"/>
    <w:rsid w:val="008728E2"/>
    <w:rsid w:val="00872C75"/>
    <w:rsid w:val="00873466"/>
    <w:rsid w:val="00874235"/>
    <w:rsid w:val="00874268"/>
    <w:rsid w:val="00874D83"/>
    <w:rsid w:val="00875075"/>
    <w:rsid w:val="00875664"/>
    <w:rsid w:val="008758B8"/>
    <w:rsid w:val="0087627E"/>
    <w:rsid w:val="00876AAE"/>
    <w:rsid w:val="00876C91"/>
    <w:rsid w:val="00876F40"/>
    <w:rsid w:val="00877A66"/>
    <w:rsid w:val="00881187"/>
    <w:rsid w:val="00881643"/>
    <w:rsid w:val="00882009"/>
    <w:rsid w:val="00882238"/>
    <w:rsid w:val="00882AEA"/>
    <w:rsid w:val="00882AF7"/>
    <w:rsid w:val="00883276"/>
    <w:rsid w:val="008836C3"/>
    <w:rsid w:val="00885335"/>
    <w:rsid w:val="008859A7"/>
    <w:rsid w:val="00885A59"/>
    <w:rsid w:val="00885D11"/>
    <w:rsid w:val="00887389"/>
    <w:rsid w:val="00890183"/>
    <w:rsid w:val="00890314"/>
    <w:rsid w:val="008906E0"/>
    <w:rsid w:val="008924F1"/>
    <w:rsid w:val="008947BD"/>
    <w:rsid w:val="0089563A"/>
    <w:rsid w:val="008970DC"/>
    <w:rsid w:val="0089745A"/>
    <w:rsid w:val="008975F5"/>
    <w:rsid w:val="00897845"/>
    <w:rsid w:val="008978DA"/>
    <w:rsid w:val="00897D55"/>
    <w:rsid w:val="008A0C4F"/>
    <w:rsid w:val="008A0E46"/>
    <w:rsid w:val="008A174A"/>
    <w:rsid w:val="008A197A"/>
    <w:rsid w:val="008A1F60"/>
    <w:rsid w:val="008A3899"/>
    <w:rsid w:val="008A45B2"/>
    <w:rsid w:val="008A4CFA"/>
    <w:rsid w:val="008A5A4E"/>
    <w:rsid w:val="008A686D"/>
    <w:rsid w:val="008A710C"/>
    <w:rsid w:val="008A7402"/>
    <w:rsid w:val="008A7661"/>
    <w:rsid w:val="008A7961"/>
    <w:rsid w:val="008B0824"/>
    <w:rsid w:val="008B19DD"/>
    <w:rsid w:val="008B1AE8"/>
    <w:rsid w:val="008B2763"/>
    <w:rsid w:val="008B2793"/>
    <w:rsid w:val="008B2E86"/>
    <w:rsid w:val="008B4930"/>
    <w:rsid w:val="008B5A0F"/>
    <w:rsid w:val="008B5C20"/>
    <w:rsid w:val="008B5CB7"/>
    <w:rsid w:val="008B7BDF"/>
    <w:rsid w:val="008C01A0"/>
    <w:rsid w:val="008C1755"/>
    <w:rsid w:val="008C1811"/>
    <w:rsid w:val="008C1B19"/>
    <w:rsid w:val="008C1BE6"/>
    <w:rsid w:val="008C22F4"/>
    <w:rsid w:val="008C2C99"/>
    <w:rsid w:val="008C3625"/>
    <w:rsid w:val="008C44CF"/>
    <w:rsid w:val="008C491D"/>
    <w:rsid w:val="008C4DDA"/>
    <w:rsid w:val="008C6752"/>
    <w:rsid w:val="008C6F23"/>
    <w:rsid w:val="008D062A"/>
    <w:rsid w:val="008D0CDB"/>
    <w:rsid w:val="008D0EED"/>
    <w:rsid w:val="008D0FBD"/>
    <w:rsid w:val="008D1768"/>
    <w:rsid w:val="008D1E91"/>
    <w:rsid w:val="008D206B"/>
    <w:rsid w:val="008D2D31"/>
    <w:rsid w:val="008D322D"/>
    <w:rsid w:val="008D3BB8"/>
    <w:rsid w:val="008D3BCB"/>
    <w:rsid w:val="008D421A"/>
    <w:rsid w:val="008D481B"/>
    <w:rsid w:val="008D4C16"/>
    <w:rsid w:val="008D5A90"/>
    <w:rsid w:val="008D630E"/>
    <w:rsid w:val="008D64E9"/>
    <w:rsid w:val="008D6860"/>
    <w:rsid w:val="008D7A5D"/>
    <w:rsid w:val="008E06C4"/>
    <w:rsid w:val="008E06EB"/>
    <w:rsid w:val="008E2BB1"/>
    <w:rsid w:val="008E3534"/>
    <w:rsid w:val="008E405D"/>
    <w:rsid w:val="008E4171"/>
    <w:rsid w:val="008E687F"/>
    <w:rsid w:val="008E7ED0"/>
    <w:rsid w:val="008F0339"/>
    <w:rsid w:val="008F1314"/>
    <w:rsid w:val="008F1601"/>
    <w:rsid w:val="008F1D8B"/>
    <w:rsid w:val="008F1EA0"/>
    <w:rsid w:val="008F2260"/>
    <w:rsid w:val="008F2368"/>
    <w:rsid w:val="008F2F3D"/>
    <w:rsid w:val="008F3662"/>
    <w:rsid w:val="008F44F0"/>
    <w:rsid w:val="008F50A8"/>
    <w:rsid w:val="008F5F92"/>
    <w:rsid w:val="008F66DA"/>
    <w:rsid w:val="008F6C3C"/>
    <w:rsid w:val="00900404"/>
    <w:rsid w:val="0090057F"/>
    <w:rsid w:val="00901175"/>
    <w:rsid w:val="00901481"/>
    <w:rsid w:val="00901BF4"/>
    <w:rsid w:val="00903315"/>
    <w:rsid w:val="009033D0"/>
    <w:rsid w:val="009039CD"/>
    <w:rsid w:val="00907089"/>
    <w:rsid w:val="0090711F"/>
    <w:rsid w:val="00907431"/>
    <w:rsid w:val="00907993"/>
    <w:rsid w:val="00907B41"/>
    <w:rsid w:val="009112DF"/>
    <w:rsid w:val="00911C88"/>
    <w:rsid w:val="00913F83"/>
    <w:rsid w:val="00913F8E"/>
    <w:rsid w:val="00914703"/>
    <w:rsid w:val="00915D15"/>
    <w:rsid w:val="00916E82"/>
    <w:rsid w:val="009202A1"/>
    <w:rsid w:val="0092097B"/>
    <w:rsid w:val="009235D8"/>
    <w:rsid w:val="00923F0A"/>
    <w:rsid w:val="00924540"/>
    <w:rsid w:val="009246C8"/>
    <w:rsid w:val="0092577F"/>
    <w:rsid w:val="00925DCB"/>
    <w:rsid w:val="00925FEA"/>
    <w:rsid w:val="00926329"/>
    <w:rsid w:val="00927118"/>
    <w:rsid w:val="0092793D"/>
    <w:rsid w:val="0093100B"/>
    <w:rsid w:val="00931568"/>
    <w:rsid w:val="009326C6"/>
    <w:rsid w:val="009338B3"/>
    <w:rsid w:val="009344B8"/>
    <w:rsid w:val="009347AB"/>
    <w:rsid w:val="009349D4"/>
    <w:rsid w:val="00935222"/>
    <w:rsid w:val="009359EA"/>
    <w:rsid w:val="00935ED4"/>
    <w:rsid w:val="00936047"/>
    <w:rsid w:val="00936158"/>
    <w:rsid w:val="00936E50"/>
    <w:rsid w:val="00936F9B"/>
    <w:rsid w:val="00937157"/>
    <w:rsid w:val="00937383"/>
    <w:rsid w:val="00937A78"/>
    <w:rsid w:val="00940C04"/>
    <w:rsid w:val="0094149C"/>
    <w:rsid w:val="0094270E"/>
    <w:rsid w:val="00942773"/>
    <w:rsid w:val="00943B1A"/>
    <w:rsid w:val="00944421"/>
    <w:rsid w:val="00944708"/>
    <w:rsid w:val="009464DE"/>
    <w:rsid w:val="009475AE"/>
    <w:rsid w:val="00950F07"/>
    <w:rsid w:val="009528C3"/>
    <w:rsid w:val="00952B27"/>
    <w:rsid w:val="00953231"/>
    <w:rsid w:val="009541B2"/>
    <w:rsid w:val="00955017"/>
    <w:rsid w:val="009555A1"/>
    <w:rsid w:val="00955E66"/>
    <w:rsid w:val="00955E9D"/>
    <w:rsid w:val="00955FF1"/>
    <w:rsid w:val="009566CD"/>
    <w:rsid w:val="0095739F"/>
    <w:rsid w:val="00957731"/>
    <w:rsid w:val="00957821"/>
    <w:rsid w:val="00957898"/>
    <w:rsid w:val="00957BD6"/>
    <w:rsid w:val="00960661"/>
    <w:rsid w:val="00960ACB"/>
    <w:rsid w:val="009635BD"/>
    <w:rsid w:val="00963FDC"/>
    <w:rsid w:val="009653C7"/>
    <w:rsid w:val="00966A99"/>
    <w:rsid w:val="00967CF1"/>
    <w:rsid w:val="009704C0"/>
    <w:rsid w:val="00971550"/>
    <w:rsid w:val="00971A5F"/>
    <w:rsid w:val="00971C7F"/>
    <w:rsid w:val="0097218E"/>
    <w:rsid w:val="0097257D"/>
    <w:rsid w:val="00973C5A"/>
    <w:rsid w:val="00974327"/>
    <w:rsid w:val="00974420"/>
    <w:rsid w:val="0097460E"/>
    <w:rsid w:val="00974ED7"/>
    <w:rsid w:val="00975B2B"/>
    <w:rsid w:val="00975BF1"/>
    <w:rsid w:val="0097779E"/>
    <w:rsid w:val="00980038"/>
    <w:rsid w:val="009800BE"/>
    <w:rsid w:val="009809BE"/>
    <w:rsid w:val="00981C7C"/>
    <w:rsid w:val="00983394"/>
    <w:rsid w:val="00983FCA"/>
    <w:rsid w:val="00984249"/>
    <w:rsid w:val="00984EF5"/>
    <w:rsid w:val="00985206"/>
    <w:rsid w:val="0098558A"/>
    <w:rsid w:val="009911AA"/>
    <w:rsid w:val="00992E03"/>
    <w:rsid w:val="00992E36"/>
    <w:rsid w:val="00993D2C"/>
    <w:rsid w:val="00993D72"/>
    <w:rsid w:val="00994B7B"/>
    <w:rsid w:val="00994F7E"/>
    <w:rsid w:val="0099597D"/>
    <w:rsid w:val="00996D75"/>
    <w:rsid w:val="009A09F7"/>
    <w:rsid w:val="009A1608"/>
    <w:rsid w:val="009A16C8"/>
    <w:rsid w:val="009A2C96"/>
    <w:rsid w:val="009A2E25"/>
    <w:rsid w:val="009A3279"/>
    <w:rsid w:val="009A42BE"/>
    <w:rsid w:val="009A436F"/>
    <w:rsid w:val="009A5B25"/>
    <w:rsid w:val="009A5BD9"/>
    <w:rsid w:val="009B06BB"/>
    <w:rsid w:val="009B0EA3"/>
    <w:rsid w:val="009B3187"/>
    <w:rsid w:val="009B58C1"/>
    <w:rsid w:val="009B5B05"/>
    <w:rsid w:val="009B62A4"/>
    <w:rsid w:val="009B6A8D"/>
    <w:rsid w:val="009B6E24"/>
    <w:rsid w:val="009C0953"/>
    <w:rsid w:val="009C0A10"/>
    <w:rsid w:val="009C164B"/>
    <w:rsid w:val="009C324F"/>
    <w:rsid w:val="009C44D4"/>
    <w:rsid w:val="009C4AF2"/>
    <w:rsid w:val="009C4BCA"/>
    <w:rsid w:val="009C5937"/>
    <w:rsid w:val="009C5F05"/>
    <w:rsid w:val="009C6101"/>
    <w:rsid w:val="009C62F7"/>
    <w:rsid w:val="009D1381"/>
    <w:rsid w:val="009D15C7"/>
    <w:rsid w:val="009D2F39"/>
    <w:rsid w:val="009D447C"/>
    <w:rsid w:val="009D45AE"/>
    <w:rsid w:val="009D47CA"/>
    <w:rsid w:val="009D49F8"/>
    <w:rsid w:val="009D4C9C"/>
    <w:rsid w:val="009D4F2A"/>
    <w:rsid w:val="009D529B"/>
    <w:rsid w:val="009D557F"/>
    <w:rsid w:val="009D6920"/>
    <w:rsid w:val="009D6C4B"/>
    <w:rsid w:val="009D6E28"/>
    <w:rsid w:val="009D7DE2"/>
    <w:rsid w:val="009E14B2"/>
    <w:rsid w:val="009E1C25"/>
    <w:rsid w:val="009E270D"/>
    <w:rsid w:val="009E3265"/>
    <w:rsid w:val="009E62F5"/>
    <w:rsid w:val="009E692C"/>
    <w:rsid w:val="009E7CAF"/>
    <w:rsid w:val="009F00EE"/>
    <w:rsid w:val="009F0702"/>
    <w:rsid w:val="009F1923"/>
    <w:rsid w:val="009F3440"/>
    <w:rsid w:val="009F3FE4"/>
    <w:rsid w:val="009F4771"/>
    <w:rsid w:val="009F6CA4"/>
    <w:rsid w:val="009F6D3F"/>
    <w:rsid w:val="009F7FC4"/>
    <w:rsid w:val="00A00254"/>
    <w:rsid w:val="00A009D3"/>
    <w:rsid w:val="00A00B2F"/>
    <w:rsid w:val="00A00D4A"/>
    <w:rsid w:val="00A0163F"/>
    <w:rsid w:val="00A01A5D"/>
    <w:rsid w:val="00A05129"/>
    <w:rsid w:val="00A05969"/>
    <w:rsid w:val="00A068CE"/>
    <w:rsid w:val="00A06CA7"/>
    <w:rsid w:val="00A076C9"/>
    <w:rsid w:val="00A10278"/>
    <w:rsid w:val="00A107E5"/>
    <w:rsid w:val="00A107FC"/>
    <w:rsid w:val="00A10A78"/>
    <w:rsid w:val="00A10DDA"/>
    <w:rsid w:val="00A1252C"/>
    <w:rsid w:val="00A13478"/>
    <w:rsid w:val="00A1349F"/>
    <w:rsid w:val="00A135C0"/>
    <w:rsid w:val="00A149B6"/>
    <w:rsid w:val="00A153C2"/>
    <w:rsid w:val="00A1621E"/>
    <w:rsid w:val="00A1746D"/>
    <w:rsid w:val="00A179EA"/>
    <w:rsid w:val="00A21D16"/>
    <w:rsid w:val="00A228B8"/>
    <w:rsid w:val="00A231E5"/>
    <w:rsid w:val="00A234D5"/>
    <w:rsid w:val="00A23989"/>
    <w:rsid w:val="00A23E92"/>
    <w:rsid w:val="00A24A15"/>
    <w:rsid w:val="00A24BA0"/>
    <w:rsid w:val="00A25DAC"/>
    <w:rsid w:val="00A260E0"/>
    <w:rsid w:val="00A262CE"/>
    <w:rsid w:val="00A26C83"/>
    <w:rsid w:val="00A271E5"/>
    <w:rsid w:val="00A274AA"/>
    <w:rsid w:val="00A304E3"/>
    <w:rsid w:val="00A30F34"/>
    <w:rsid w:val="00A31788"/>
    <w:rsid w:val="00A319D0"/>
    <w:rsid w:val="00A32064"/>
    <w:rsid w:val="00A335BD"/>
    <w:rsid w:val="00A34150"/>
    <w:rsid w:val="00A345D2"/>
    <w:rsid w:val="00A34B3D"/>
    <w:rsid w:val="00A34F01"/>
    <w:rsid w:val="00A3600D"/>
    <w:rsid w:val="00A40082"/>
    <w:rsid w:val="00A418F1"/>
    <w:rsid w:val="00A41BBB"/>
    <w:rsid w:val="00A41CD7"/>
    <w:rsid w:val="00A43219"/>
    <w:rsid w:val="00A4484A"/>
    <w:rsid w:val="00A4494C"/>
    <w:rsid w:val="00A44ABD"/>
    <w:rsid w:val="00A44B5D"/>
    <w:rsid w:val="00A45FB6"/>
    <w:rsid w:val="00A46056"/>
    <w:rsid w:val="00A503CD"/>
    <w:rsid w:val="00A51354"/>
    <w:rsid w:val="00A52512"/>
    <w:rsid w:val="00A53FBE"/>
    <w:rsid w:val="00A548D8"/>
    <w:rsid w:val="00A55646"/>
    <w:rsid w:val="00A55653"/>
    <w:rsid w:val="00A55FCC"/>
    <w:rsid w:val="00A57084"/>
    <w:rsid w:val="00A57711"/>
    <w:rsid w:val="00A600A5"/>
    <w:rsid w:val="00A605C0"/>
    <w:rsid w:val="00A60B47"/>
    <w:rsid w:val="00A61D06"/>
    <w:rsid w:val="00A61E47"/>
    <w:rsid w:val="00A6455D"/>
    <w:rsid w:val="00A64930"/>
    <w:rsid w:val="00A64A38"/>
    <w:rsid w:val="00A64D21"/>
    <w:rsid w:val="00A65280"/>
    <w:rsid w:val="00A65474"/>
    <w:rsid w:val="00A6606B"/>
    <w:rsid w:val="00A66C4F"/>
    <w:rsid w:val="00A66C6E"/>
    <w:rsid w:val="00A66DFE"/>
    <w:rsid w:val="00A67A4D"/>
    <w:rsid w:val="00A7088B"/>
    <w:rsid w:val="00A71A81"/>
    <w:rsid w:val="00A71CCF"/>
    <w:rsid w:val="00A722CA"/>
    <w:rsid w:val="00A72A6C"/>
    <w:rsid w:val="00A739EC"/>
    <w:rsid w:val="00A7474C"/>
    <w:rsid w:val="00A74D5C"/>
    <w:rsid w:val="00A75A88"/>
    <w:rsid w:val="00A75E32"/>
    <w:rsid w:val="00A76915"/>
    <w:rsid w:val="00A77083"/>
    <w:rsid w:val="00A7719C"/>
    <w:rsid w:val="00A77671"/>
    <w:rsid w:val="00A81E48"/>
    <w:rsid w:val="00A82242"/>
    <w:rsid w:val="00A83E98"/>
    <w:rsid w:val="00A84117"/>
    <w:rsid w:val="00A848D0"/>
    <w:rsid w:val="00A84A55"/>
    <w:rsid w:val="00A9086D"/>
    <w:rsid w:val="00A90B13"/>
    <w:rsid w:val="00A913A3"/>
    <w:rsid w:val="00A914F5"/>
    <w:rsid w:val="00A91CF2"/>
    <w:rsid w:val="00A9359E"/>
    <w:rsid w:val="00A941E0"/>
    <w:rsid w:val="00A94547"/>
    <w:rsid w:val="00A94F6E"/>
    <w:rsid w:val="00A953E7"/>
    <w:rsid w:val="00A959FE"/>
    <w:rsid w:val="00A963D8"/>
    <w:rsid w:val="00A9690D"/>
    <w:rsid w:val="00A96DBE"/>
    <w:rsid w:val="00A97D0C"/>
    <w:rsid w:val="00A97E04"/>
    <w:rsid w:val="00AA05D6"/>
    <w:rsid w:val="00AA070E"/>
    <w:rsid w:val="00AA07F3"/>
    <w:rsid w:val="00AA0AD6"/>
    <w:rsid w:val="00AA2106"/>
    <w:rsid w:val="00AA28DB"/>
    <w:rsid w:val="00AA2920"/>
    <w:rsid w:val="00AA2B91"/>
    <w:rsid w:val="00AA2CC6"/>
    <w:rsid w:val="00AA306A"/>
    <w:rsid w:val="00AA32A9"/>
    <w:rsid w:val="00AA3B70"/>
    <w:rsid w:val="00AA5245"/>
    <w:rsid w:val="00AA6B16"/>
    <w:rsid w:val="00AA6D92"/>
    <w:rsid w:val="00AA6E65"/>
    <w:rsid w:val="00AA7CA3"/>
    <w:rsid w:val="00AB0A40"/>
    <w:rsid w:val="00AB0B8A"/>
    <w:rsid w:val="00AB0FDB"/>
    <w:rsid w:val="00AB213D"/>
    <w:rsid w:val="00AB4266"/>
    <w:rsid w:val="00AB4392"/>
    <w:rsid w:val="00AB5228"/>
    <w:rsid w:val="00AB528F"/>
    <w:rsid w:val="00AB531F"/>
    <w:rsid w:val="00AB582D"/>
    <w:rsid w:val="00AB58E7"/>
    <w:rsid w:val="00AB6630"/>
    <w:rsid w:val="00AB6AFA"/>
    <w:rsid w:val="00AB6C4B"/>
    <w:rsid w:val="00AB7869"/>
    <w:rsid w:val="00AB7FE1"/>
    <w:rsid w:val="00AC05BF"/>
    <w:rsid w:val="00AC0B89"/>
    <w:rsid w:val="00AC0C74"/>
    <w:rsid w:val="00AC29C7"/>
    <w:rsid w:val="00AC2FF6"/>
    <w:rsid w:val="00AC48F6"/>
    <w:rsid w:val="00AC4F6D"/>
    <w:rsid w:val="00AC4F7C"/>
    <w:rsid w:val="00AC52E9"/>
    <w:rsid w:val="00AC664A"/>
    <w:rsid w:val="00AC6BF9"/>
    <w:rsid w:val="00AC7C9F"/>
    <w:rsid w:val="00AD054B"/>
    <w:rsid w:val="00AD0E3D"/>
    <w:rsid w:val="00AD202A"/>
    <w:rsid w:val="00AD3CE5"/>
    <w:rsid w:val="00AD3E35"/>
    <w:rsid w:val="00AD4528"/>
    <w:rsid w:val="00AD4ADA"/>
    <w:rsid w:val="00AD4B0A"/>
    <w:rsid w:val="00AD5457"/>
    <w:rsid w:val="00AD595F"/>
    <w:rsid w:val="00AD6A6F"/>
    <w:rsid w:val="00AD7189"/>
    <w:rsid w:val="00AE0698"/>
    <w:rsid w:val="00AE26D7"/>
    <w:rsid w:val="00AE36C4"/>
    <w:rsid w:val="00AE3748"/>
    <w:rsid w:val="00AE3EB1"/>
    <w:rsid w:val="00AE4190"/>
    <w:rsid w:val="00AE4926"/>
    <w:rsid w:val="00AE4C45"/>
    <w:rsid w:val="00AE4C63"/>
    <w:rsid w:val="00AE5373"/>
    <w:rsid w:val="00AE5AA6"/>
    <w:rsid w:val="00AE640B"/>
    <w:rsid w:val="00AE69F7"/>
    <w:rsid w:val="00AE7FFB"/>
    <w:rsid w:val="00AF0B43"/>
    <w:rsid w:val="00AF0C15"/>
    <w:rsid w:val="00AF16A5"/>
    <w:rsid w:val="00AF210A"/>
    <w:rsid w:val="00AF28BB"/>
    <w:rsid w:val="00AF2ED0"/>
    <w:rsid w:val="00AF35E4"/>
    <w:rsid w:val="00AF3B24"/>
    <w:rsid w:val="00AF455A"/>
    <w:rsid w:val="00AF4A59"/>
    <w:rsid w:val="00AF4EF9"/>
    <w:rsid w:val="00AF577C"/>
    <w:rsid w:val="00AF5BD9"/>
    <w:rsid w:val="00AF6C60"/>
    <w:rsid w:val="00AF6CE9"/>
    <w:rsid w:val="00B01492"/>
    <w:rsid w:val="00B01979"/>
    <w:rsid w:val="00B01C17"/>
    <w:rsid w:val="00B022BF"/>
    <w:rsid w:val="00B023E8"/>
    <w:rsid w:val="00B03D4A"/>
    <w:rsid w:val="00B03DBA"/>
    <w:rsid w:val="00B06174"/>
    <w:rsid w:val="00B065DD"/>
    <w:rsid w:val="00B06EB1"/>
    <w:rsid w:val="00B07328"/>
    <w:rsid w:val="00B1241D"/>
    <w:rsid w:val="00B12A5F"/>
    <w:rsid w:val="00B1397B"/>
    <w:rsid w:val="00B1473A"/>
    <w:rsid w:val="00B14808"/>
    <w:rsid w:val="00B14BBF"/>
    <w:rsid w:val="00B15F65"/>
    <w:rsid w:val="00B16CF1"/>
    <w:rsid w:val="00B16E01"/>
    <w:rsid w:val="00B17812"/>
    <w:rsid w:val="00B17FF6"/>
    <w:rsid w:val="00B211C6"/>
    <w:rsid w:val="00B21481"/>
    <w:rsid w:val="00B2268C"/>
    <w:rsid w:val="00B2269A"/>
    <w:rsid w:val="00B23263"/>
    <w:rsid w:val="00B2416C"/>
    <w:rsid w:val="00B24837"/>
    <w:rsid w:val="00B24B38"/>
    <w:rsid w:val="00B24E44"/>
    <w:rsid w:val="00B253E4"/>
    <w:rsid w:val="00B254AD"/>
    <w:rsid w:val="00B25FF2"/>
    <w:rsid w:val="00B27820"/>
    <w:rsid w:val="00B31411"/>
    <w:rsid w:val="00B31CD1"/>
    <w:rsid w:val="00B331CF"/>
    <w:rsid w:val="00B336BC"/>
    <w:rsid w:val="00B33D0F"/>
    <w:rsid w:val="00B33E9A"/>
    <w:rsid w:val="00B34E2C"/>
    <w:rsid w:val="00B35A69"/>
    <w:rsid w:val="00B35FAA"/>
    <w:rsid w:val="00B37AE4"/>
    <w:rsid w:val="00B400D1"/>
    <w:rsid w:val="00B4046D"/>
    <w:rsid w:val="00B4139B"/>
    <w:rsid w:val="00B424CC"/>
    <w:rsid w:val="00B42A14"/>
    <w:rsid w:val="00B42C22"/>
    <w:rsid w:val="00B43199"/>
    <w:rsid w:val="00B4362C"/>
    <w:rsid w:val="00B44F31"/>
    <w:rsid w:val="00B44F82"/>
    <w:rsid w:val="00B452A2"/>
    <w:rsid w:val="00B45551"/>
    <w:rsid w:val="00B4565C"/>
    <w:rsid w:val="00B47305"/>
    <w:rsid w:val="00B47762"/>
    <w:rsid w:val="00B50129"/>
    <w:rsid w:val="00B50535"/>
    <w:rsid w:val="00B50C7A"/>
    <w:rsid w:val="00B5104B"/>
    <w:rsid w:val="00B51071"/>
    <w:rsid w:val="00B51EBB"/>
    <w:rsid w:val="00B5243E"/>
    <w:rsid w:val="00B53067"/>
    <w:rsid w:val="00B54B4E"/>
    <w:rsid w:val="00B54E94"/>
    <w:rsid w:val="00B55674"/>
    <w:rsid w:val="00B5567A"/>
    <w:rsid w:val="00B55804"/>
    <w:rsid w:val="00B55B4D"/>
    <w:rsid w:val="00B5760F"/>
    <w:rsid w:val="00B57CDA"/>
    <w:rsid w:val="00B606AD"/>
    <w:rsid w:val="00B60777"/>
    <w:rsid w:val="00B60DBE"/>
    <w:rsid w:val="00B61299"/>
    <w:rsid w:val="00B618AD"/>
    <w:rsid w:val="00B64F3E"/>
    <w:rsid w:val="00B65580"/>
    <w:rsid w:val="00B66243"/>
    <w:rsid w:val="00B665FB"/>
    <w:rsid w:val="00B666BD"/>
    <w:rsid w:val="00B66B0A"/>
    <w:rsid w:val="00B67232"/>
    <w:rsid w:val="00B672A8"/>
    <w:rsid w:val="00B675CB"/>
    <w:rsid w:val="00B676B5"/>
    <w:rsid w:val="00B67772"/>
    <w:rsid w:val="00B67BEE"/>
    <w:rsid w:val="00B67C1D"/>
    <w:rsid w:val="00B7020E"/>
    <w:rsid w:val="00B723B2"/>
    <w:rsid w:val="00B73255"/>
    <w:rsid w:val="00B740B2"/>
    <w:rsid w:val="00B743DF"/>
    <w:rsid w:val="00B74409"/>
    <w:rsid w:val="00B761A1"/>
    <w:rsid w:val="00B767A1"/>
    <w:rsid w:val="00B76897"/>
    <w:rsid w:val="00B7741F"/>
    <w:rsid w:val="00B774A9"/>
    <w:rsid w:val="00B77876"/>
    <w:rsid w:val="00B77D36"/>
    <w:rsid w:val="00B80F92"/>
    <w:rsid w:val="00B814DD"/>
    <w:rsid w:val="00B819D1"/>
    <w:rsid w:val="00B82FAA"/>
    <w:rsid w:val="00B83991"/>
    <w:rsid w:val="00B846C9"/>
    <w:rsid w:val="00B8473E"/>
    <w:rsid w:val="00B849FF"/>
    <w:rsid w:val="00B84F43"/>
    <w:rsid w:val="00B851A9"/>
    <w:rsid w:val="00B856EE"/>
    <w:rsid w:val="00B859FD"/>
    <w:rsid w:val="00B862F2"/>
    <w:rsid w:val="00B8766F"/>
    <w:rsid w:val="00B8794B"/>
    <w:rsid w:val="00B90B36"/>
    <w:rsid w:val="00B910C3"/>
    <w:rsid w:val="00B91B57"/>
    <w:rsid w:val="00B926CF"/>
    <w:rsid w:val="00B92875"/>
    <w:rsid w:val="00B92D3E"/>
    <w:rsid w:val="00B95AE1"/>
    <w:rsid w:val="00B95FF9"/>
    <w:rsid w:val="00B96420"/>
    <w:rsid w:val="00B97B7D"/>
    <w:rsid w:val="00BA2C19"/>
    <w:rsid w:val="00BA2FB2"/>
    <w:rsid w:val="00BA372B"/>
    <w:rsid w:val="00BA377B"/>
    <w:rsid w:val="00BA420F"/>
    <w:rsid w:val="00BA4E85"/>
    <w:rsid w:val="00BA5C91"/>
    <w:rsid w:val="00BA6946"/>
    <w:rsid w:val="00BA6C7F"/>
    <w:rsid w:val="00BA6D31"/>
    <w:rsid w:val="00BA76B5"/>
    <w:rsid w:val="00BA79FC"/>
    <w:rsid w:val="00BB0485"/>
    <w:rsid w:val="00BB1B5B"/>
    <w:rsid w:val="00BB1F3B"/>
    <w:rsid w:val="00BB2895"/>
    <w:rsid w:val="00BB3403"/>
    <w:rsid w:val="00BB3976"/>
    <w:rsid w:val="00BB57AF"/>
    <w:rsid w:val="00BB57C7"/>
    <w:rsid w:val="00BB7A8E"/>
    <w:rsid w:val="00BB7CB7"/>
    <w:rsid w:val="00BB7F73"/>
    <w:rsid w:val="00BC013C"/>
    <w:rsid w:val="00BC0F64"/>
    <w:rsid w:val="00BC13C7"/>
    <w:rsid w:val="00BC21D8"/>
    <w:rsid w:val="00BC2463"/>
    <w:rsid w:val="00BC2BFA"/>
    <w:rsid w:val="00BC317A"/>
    <w:rsid w:val="00BC3378"/>
    <w:rsid w:val="00BC3851"/>
    <w:rsid w:val="00BC3A7B"/>
    <w:rsid w:val="00BC46B2"/>
    <w:rsid w:val="00BC4758"/>
    <w:rsid w:val="00BC5114"/>
    <w:rsid w:val="00BC5126"/>
    <w:rsid w:val="00BC51D9"/>
    <w:rsid w:val="00BC6A06"/>
    <w:rsid w:val="00BC6E89"/>
    <w:rsid w:val="00BC7563"/>
    <w:rsid w:val="00BC794E"/>
    <w:rsid w:val="00BC7CEF"/>
    <w:rsid w:val="00BC7F73"/>
    <w:rsid w:val="00BD19A6"/>
    <w:rsid w:val="00BD3745"/>
    <w:rsid w:val="00BD38CD"/>
    <w:rsid w:val="00BD4486"/>
    <w:rsid w:val="00BD48CE"/>
    <w:rsid w:val="00BD495A"/>
    <w:rsid w:val="00BD5027"/>
    <w:rsid w:val="00BD6B98"/>
    <w:rsid w:val="00BD733B"/>
    <w:rsid w:val="00BE0439"/>
    <w:rsid w:val="00BE1B59"/>
    <w:rsid w:val="00BE1DE5"/>
    <w:rsid w:val="00BE2464"/>
    <w:rsid w:val="00BE25C7"/>
    <w:rsid w:val="00BE265D"/>
    <w:rsid w:val="00BE4007"/>
    <w:rsid w:val="00BE4426"/>
    <w:rsid w:val="00BE5206"/>
    <w:rsid w:val="00BE61C2"/>
    <w:rsid w:val="00BE6911"/>
    <w:rsid w:val="00BE7924"/>
    <w:rsid w:val="00BE7E7E"/>
    <w:rsid w:val="00BF0EE6"/>
    <w:rsid w:val="00BF1259"/>
    <w:rsid w:val="00BF305B"/>
    <w:rsid w:val="00BF32F0"/>
    <w:rsid w:val="00BF3E1A"/>
    <w:rsid w:val="00BF3FB9"/>
    <w:rsid w:val="00BF4052"/>
    <w:rsid w:val="00BF48E2"/>
    <w:rsid w:val="00BF4EE8"/>
    <w:rsid w:val="00BF5360"/>
    <w:rsid w:val="00BF5562"/>
    <w:rsid w:val="00BF619E"/>
    <w:rsid w:val="00BF675E"/>
    <w:rsid w:val="00BF7085"/>
    <w:rsid w:val="00C00620"/>
    <w:rsid w:val="00C022CB"/>
    <w:rsid w:val="00C02CEE"/>
    <w:rsid w:val="00C03216"/>
    <w:rsid w:val="00C036FF"/>
    <w:rsid w:val="00C045EC"/>
    <w:rsid w:val="00C04D97"/>
    <w:rsid w:val="00C05286"/>
    <w:rsid w:val="00C05573"/>
    <w:rsid w:val="00C065E5"/>
    <w:rsid w:val="00C10357"/>
    <w:rsid w:val="00C11018"/>
    <w:rsid w:val="00C12FEC"/>
    <w:rsid w:val="00C13394"/>
    <w:rsid w:val="00C1341B"/>
    <w:rsid w:val="00C14037"/>
    <w:rsid w:val="00C14648"/>
    <w:rsid w:val="00C14C42"/>
    <w:rsid w:val="00C1734D"/>
    <w:rsid w:val="00C175E8"/>
    <w:rsid w:val="00C177A7"/>
    <w:rsid w:val="00C20F19"/>
    <w:rsid w:val="00C212EA"/>
    <w:rsid w:val="00C21FCB"/>
    <w:rsid w:val="00C22018"/>
    <w:rsid w:val="00C22230"/>
    <w:rsid w:val="00C22296"/>
    <w:rsid w:val="00C24B53"/>
    <w:rsid w:val="00C24B81"/>
    <w:rsid w:val="00C24F6D"/>
    <w:rsid w:val="00C25549"/>
    <w:rsid w:val="00C26160"/>
    <w:rsid w:val="00C26584"/>
    <w:rsid w:val="00C269CB"/>
    <w:rsid w:val="00C2754A"/>
    <w:rsid w:val="00C27DBE"/>
    <w:rsid w:val="00C27DF5"/>
    <w:rsid w:val="00C27F48"/>
    <w:rsid w:val="00C312C6"/>
    <w:rsid w:val="00C3145B"/>
    <w:rsid w:val="00C31CF1"/>
    <w:rsid w:val="00C32D0B"/>
    <w:rsid w:val="00C33C93"/>
    <w:rsid w:val="00C33F5A"/>
    <w:rsid w:val="00C34094"/>
    <w:rsid w:val="00C34B1C"/>
    <w:rsid w:val="00C356C8"/>
    <w:rsid w:val="00C35B03"/>
    <w:rsid w:val="00C35B3D"/>
    <w:rsid w:val="00C35BA8"/>
    <w:rsid w:val="00C364AF"/>
    <w:rsid w:val="00C377D5"/>
    <w:rsid w:val="00C410C4"/>
    <w:rsid w:val="00C41378"/>
    <w:rsid w:val="00C413E7"/>
    <w:rsid w:val="00C41465"/>
    <w:rsid w:val="00C41BC8"/>
    <w:rsid w:val="00C41EE8"/>
    <w:rsid w:val="00C42361"/>
    <w:rsid w:val="00C43CFD"/>
    <w:rsid w:val="00C4444C"/>
    <w:rsid w:val="00C446EF"/>
    <w:rsid w:val="00C448BC"/>
    <w:rsid w:val="00C44C7F"/>
    <w:rsid w:val="00C45B72"/>
    <w:rsid w:val="00C46AFF"/>
    <w:rsid w:val="00C46C65"/>
    <w:rsid w:val="00C473A0"/>
    <w:rsid w:val="00C47A9E"/>
    <w:rsid w:val="00C50915"/>
    <w:rsid w:val="00C50A5F"/>
    <w:rsid w:val="00C50CD1"/>
    <w:rsid w:val="00C50D8C"/>
    <w:rsid w:val="00C5166D"/>
    <w:rsid w:val="00C5267D"/>
    <w:rsid w:val="00C53440"/>
    <w:rsid w:val="00C5375C"/>
    <w:rsid w:val="00C53ADD"/>
    <w:rsid w:val="00C55145"/>
    <w:rsid w:val="00C56485"/>
    <w:rsid w:val="00C5699A"/>
    <w:rsid w:val="00C571C8"/>
    <w:rsid w:val="00C572A9"/>
    <w:rsid w:val="00C60CE2"/>
    <w:rsid w:val="00C60EB5"/>
    <w:rsid w:val="00C61019"/>
    <w:rsid w:val="00C61509"/>
    <w:rsid w:val="00C6183E"/>
    <w:rsid w:val="00C618D5"/>
    <w:rsid w:val="00C61AA5"/>
    <w:rsid w:val="00C61B43"/>
    <w:rsid w:val="00C62646"/>
    <w:rsid w:val="00C626B4"/>
    <w:rsid w:val="00C63373"/>
    <w:rsid w:val="00C63444"/>
    <w:rsid w:val="00C63734"/>
    <w:rsid w:val="00C63C25"/>
    <w:rsid w:val="00C6495C"/>
    <w:rsid w:val="00C6540A"/>
    <w:rsid w:val="00C65569"/>
    <w:rsid w:val="00C6575C"/>
    <w:rsid w:val="00C66864"/>
    <w:rsid w:val="00C71958"/>
    <w:rsid w:val="00C71CCF"/>
    <w:rsid w:val="00C71F21"/>
    <w:rsid w:val="00C72FFD"/>
    <w:rsid w:val="00C734E7"/>
    <w:rsid w:val="00C740A0"/>
    <w:rsid w:val="00C74676"/>
    <w:rsid w:val="00C748AB"/>
    <w:rsid w:val="00C75687"/>
    <w:rsid w:val="00C7620C"/>
    <w:rsid w:val="00C76236"/>
    <w:rsid w:val="00C76475"/>
    <w:rsid w:val="00C778B8"/>
    <w:rsid w:val="00C77997"/>
    <w:rsid w:val="00C77E06"/>
    <w:rsid w:val="00C77E5E"/>
    <w:rsid w:val="00C8056A"/>
    <w:rsid w:val="00C80D31"/>
    <w:rsid w:val="00C813AD"/>
    <w:rsid w:val="00C81596"/>
    <w:rsid w:val="00C81857"/>
    <w:rsid w:val="00C819D4"/>
    <w:rsid w:val="00C82029"/>
    <w:rsid w:val="00C8203B"/>
    <w:rsid w:val="00C82073"/>
    <w:rsid w:val="00C831B4"/>
    <w:rsid w:val="00C8358F"/>
    <w:rsid w:val="00C838AC"/>
    <w:rsid w:val="00C83AEA"/>
    <w:rsid w:val="00C842BC"/>
    <w:rsid w:val="00C84E0F"/>
    <w:rsid w:val="00C8553A"/>
    <w:rsid w:val="00C8595C"/>
    <w:rsid w:val="00C85C20"/>
    <w:rsid w:val="00C861B8"/>
    <w:rsid w:val="00C8631A"/>
    <w:rsid w:val="00C86A15"/>
    <w:rsid w:val="00C90D6C"/>
    <w:rsid w:val="00C919A0"/>
    <w:rsid w:val="00C919B3"/>
    <w:rsid w:val="00C922E6"/>
    <w:rsid w:val="00C9327F"/>
    <w:rsid w:val="00C944B1"/>
    <w:rsid w:val="00C9495A"/>
    <w:rsid w:val="00C94AF0"/>
    <w:rsid w:val="00C9534C"/>
    <w:rsid w:val="00C9605D"/>
    <w:rsid w:val="00C96474"/>
    <w:rsid w:val="00C97ECB"/>
    <w:rsid w:val="00CA017F"/>
    <w:rsid w:val="00CA26FA"/>
    <w:rsid w:val="00CA2AAF"/>
    <w:rsid w:val="00CA30E7"/>
    <w:rsid w:val="00CA4B3A"/>
    <w:rsid w:val="00CA4D97"/>
    <w:rsid w:val="00CA57AE"/>
    <w:rsid w:val="00CA581C"/>
    <w:rsid w:val="00CA5C55"/>
    <w:rsid w:val="00CA620A"/>
    <w:rsid w:val="00CA6515"/>
    <w:rsid w:val="00CA7CB1"/>
    <w:rsid w:val="00CB0939"/>
    <w:rsid w:val="00CB1F3F"/>
    <w:rsid w:val="00CB2926"/>
    <w:rsid w:val="00CB2C26"/>
    <w:rsid w:val="00CB3930"/>
    <w:rsid w:val="00CB395C"/>
    <w:rsid w:val="00CB3FEA"/>
    <w:rsid w:val="00CB47A1"/>
    <w:rsid w:val="00CB5580"/>
    <w:rsid w:val="00CB65FB"/>
    <w:rsid w:val="00CB7084"/>
    <w:rsid w:val="00CB7572"/>
    <w:rsid w:val="00CB781B"/>
    <w:rsid w:val="00CC07E5"/>
    <w:rsid w:val="00CC2F23"/>
    <w:rsid w:val="00CC3575"/>
    <w:rsid w:val="00CC3A6D"/>
    <w:rsid w:val="00CC3ABB"/>
    <w:rsid w:val="00CC4474"/>
    <w:rsid w:val="00CC5331"/>
    <w:rsid w:val="00CC5631"/>
    <w:rsid w:val="00CC5A2F"/>
    <w:rsid w:val="00CD0507"/>
    <w:rsid w:val="00CD05FE"/>
    <w:rsid w:val="00CD0C1A"/>
    <w:rsid w:val="00CD132D"/>
    <w:rsid w:val="00CD162D"/>
    <w:rsid w:val="00CD2A98"/>
    <w:rsid w:val="00CD3C3E"/>
    <w:rsid w:val="00CD5B51"/>
    <w:rsid w:val="00CD6397"/>
    <w:rsid w:val="00CD6746"/>
    <w:rsid w:val="00CD6794"/>
    <w:rsid w:val="00CD6A91"/>
    <w:rsid w:val="00CD7017"/>
    <w:rsid w:val="00CD713D"/>
    <w:rsid w:val="00CD7D55"/>
    <w:rsid w:val="00CE01E6"/>
    <w:rsid w:val="00CE0451"/>
    <w:rsid w:val="00CE04E0"/>
    <w:rsid w:val="00CE061D"/>
    <w:rsid w:val="00CE2700"/>
    <w:rsid w:val="00CE271D"/>
    <w:rsid w:val="00CE31C1"/>
    <w:rsid w:val="00CE33DB"/>
    <w:rsid w:val="00CE63CD"/>
    <w:rsid w:val="00CE68DF"/>
    <w:rsid w:val="00CE6D0B"/>
    <w:rsid w:val="00CE7ACD"/>
    <w:rsid w:val="00CF0C0A"/>
    <w:rsid w:val="00CF2C26"/>
    <w:rsid w:val="00CF2C4C"/>
    <w:rsid w:val="00CF2F0F"/>
    <w:rsid w:val="00CF3F79"/>
    <w:rsid w:val="00CF4441"/>
    <w:rsid w:val="00CF56D7"/>
    <w:rsid w:val="00CF59C4"/>
    <w:rsid w:val="00CF5BA1"/>
    <w:rsid w:val="00CF76BB"/>
    <w:rsid w:val="00D00379"/>
    <w:rsid w:val="00D00B09"/>
    <w:rsid w:val="00D01A1E"/>
    <w:rsid w:val="00D029EE"/>
    <w:rsid w:val="00D0328B"/>
    <w:rsid w:val="00D04122"/>
    <w:rsid w:val="00D046B1"/>
    <w:rsid w:val="00D04946"/>
    <w:rsid w:val="00D04A57"/>
    <w:rsid w:val="00D04A8B"/>
    <w:rsid w:val="00D04F26"/>
    <w:rsid w:val="00D0647C"/>
    <w:rsid w:val="00D0654E"/>
    <w:rsid w:val="00D06F47"/>
    <w:rsid w:val="00D100FC"/>
    <w:rsid w:val="00D10540"/>
    <w:rsid w:val="00D10A74"/>
    <w:rsid w:val="00D13B66"/>
    <w:rsid w:val="00D145A6"/>
    <w:rsid w:val="00D15D77"/>
    <w:rsid w:val="00D16565"/>
    <w:rsid w:val="00D16AF7"/>
    <w:rsid w:val="00D16F0B"/>
    <w:rsid w:val="00D173D2"/>
    <w:rsid w:val="00D176D6"/>
    <w:rsid w:val="00D177B3"/>
    <w:rsid w:val="00D20C29"/>
    <w:rsid w:val="00D21AF6"/>
    <w:rsid w:val="00D221E2"/>
    <w:rsid w:val="00D22ADC"/>
    <w:rsid w:val="00D22D2A"/>
    <w:rsid w:val="00D230F1"/>
    <w:rsid w:val="00D23CB1"/>
    <w:rsid w:val="00D23F0A"/>
    <w:rsid w:val="00D24084"/>
    <w:rsid w:val="00D243FD"/>
    <w:rsid w:val="00D24F2C"/>
    <w:rsid w:val="00D24FCE"/>
    <w:rsid w:val="00D25108"/>
    <w:rsid w:val="00D25657"/>
    <w:rsid w:val="00D27176"/>
    <w:rsid w:val="00D27456"/>
    <w:rsid w:val="00D302BF"/>
    <w:rsid w:val="00D30EDC"/>
    <w:rsid w:val="00D31110"/>
    <w:rsid w:val="00D3237C"/>
    <w:rsid w:val="00D32635"/>
    <w:rsid w:val="00D32F49"/>
    <w:rsid w:val="00D34302"/>
    <w:rsid w:val="00D34481"/>
    <w:rsid w:val="00D34599"/>
    <w:rsid w:val="00D355E3"/>
    <w:rsid w:val="00D3562D"/>
    <w:rsid w:val="00D36142"/>
    <w:rsid w:val="00D41901"/>
    <w:rsid w:val="00D421A8"/>
    <w:rsid w:val="00D425FC"/>
    <w:rsid w:val="00D43400"/>
    <w:rsid w:val="00D43E95"/>
    <w:rsid w:val="00D443EC"/>
    <w:rsid w:val="00D4464F"/>
    <w:rsid w:val="00D46202"/>
    <w:rsid w:val="00D4711E"/>
    <w:rsid w:val="00D47846"/>
    <w:rsid w:val="00D51708"/>
    <w:rsid w:val="00D51EB9"/>
    <w:rsid w:val="00D52AE8"/>
    <w:rsid w:val="00D53495"/>
    <w:rsid w:val="00D53AD1"/>
    <w:rsid w:val="00D54090"/>
    <w:rsid w:val="00D542AA"/>
    <w:rsid w:val="00D5445D"/>
    <w:rsid w:val="00D54736"/>
    <w:rsid w:val="00D54E7A"/>
    <w:rsid w:val="00D557BA"/>
    <w:rsid w:val="00D56455"/>
    <w:rsid w:val="00D61258"/>
    <w:rsid w:val="00D613E2"/>
    <w:rsid w:val="00D6154A"/>
    <w:rsid w:val="00D623A4"/>
    <w:rsid w:val="00D62802"/>
    <w:rsid w:val="00D62B86"/>
    <w:rsid w:val="00D62DED"/>
    <w:rsid w:val="00D63690"/>
    <w:rsid w:val="00D646D3"/>
    <w:rsid w:val="00D64872"/>
    <w:rsid w:val="00D64AD0"/>
    <w:rsid w:val="00D64E08"/>
    <w:rsid w:val="00D65662"/>
    <w:rsid w:val="00D6657F"/>
    <w:rsid w:val="00D668F3"/>
    <w:rsid w:val="00D678BE"/>
    <w:rsid w:val="00D67B1D"/>
    <w:rsid w:val="00D708D3"/>
    <w:rsid w:val="00D70B37"/>
    <w:rsid w:val="00D70D81"/>
    <w:rsid w:val="00D7117C"/>
    <w:rsid w:val="00D7167F"/>
    <w:rsid w:val="00D71D54"/>
    <w:rsid w:val="00D72428"/>
    <w:rsid w:val="00D732DA"/>
    <w:rsid w:val="00D7360F"/>
    <w:rsid w:val="00D73D14"/>
    <w:rsid w:val="00D754AD"/>
    <w:rsid w:val="00D76097"/>
    <w:rsid w:val="00D7616E"/>
    <w:rsid w:val="00D772C3"/>
    <w:rsid w:val="00D80E3C"/>
    <w:rsid w:val="00D810F2"/>
    <w:rsid w:val="00D82A3E"/>
    <w:rsid w:val="00D82EDB"/>
    <w:rsid w:val="00D833A5"/>
    <w:rsid w:val="00D83C1F"/>
    <w:rsid w:val="00D84F22"/>
    <w:rsid w:val="00D864A0"/>
    <w:rsid w:val="00D867D9"/>
    <w:rsid w:val="00D8707C"/>
    <w:rsid w:val="00D87DB6"/>
    <w:rsid w:val="00D90514"/>
    <w:rsid w:val="00D91C2A"/>
    <w:rsid w:val="00D93B98"/>
    <w:rsid w:val="00D93DA1"/>
    <w:rsid w:val="00D95E3A"/>
    <w:rsid w:val="00D96201"/>
    <w:rsid w:val="00D9713F"/>
    <w:rsid w:val="00D97FF0"/>
    <w:rsid w:val="00DA100F"/>
    <w:rsid w:val="00DA3307"/>
    <w:rsid w:val="00DA36DE"/>
    <w:rsid w:val="00DA3A6A"/>
    <w:rsid w:val="00DA3FD7"/>
    <w:rsid w:val="00DA42EF"/>
    <w:rsid w:val="00DA5BE5"/>
    <w:rsid w:val="00DA6404"/>
    <w:rsid w:val="00DA7850"/>
    <w:rsid w:val="00DA7AAC"/>
    <w:rsid w:val="00DB031E"/>
    <w:rsid w:val="00DB069A"/>
    <w:rsid w:val="00DB0A5B"/>
    <w:rsid w:val="00DB1271"/>
    <w:rsid w:val="00DB187C"/>
    <w:rsid w:val="00DB19FA"/>
    <w:rsid w:val="00DB1EDF"/>
    <w:rsid w:val="00DB3580"/>
    <w:rsid w:val="00DB364C"/>
    <w:rsid w:val="00DB5FFA"/>
    <w:rsid w:val="00DB6871"/>
    <w:rsid w:val="00DB7061"/>
    <w:rsid w:val="00DB75DB"/>
    <w:rsid w:val="00DB7C85"/>
    <w:rsid w:val="00DC0077"/>
    <w:rsid w:val="00DC0A44"/>
    <w:rsid w:val="00DC0B5C"/>
    <w:rsid w:val="00DC11E9"/>
    <w:rsid w:val="00DC26B1"/>
    <w:rsid w:val="00DC2806"/>
    <w:rsid w:val="00DC33C7"/>
    <w:rsid w:val="00DC4699"/>
    <w:rsid w:val="00DC46ED"/>
    <w:rsid w:val="00DC4732"/>
    <w:rsid w:val="00DC4D2A"/>
    <w:rsid w:val="00DC4DBF"/>
    <w:rsid w:val="00DC5157"/>
    <w:rsid w:val="00DC5AFF"/>
    <w:rsid w:val="00DC5E39"/>
    <w:rsid w:val="00DC7588"/>
    <w:rsid w:val="00DC78F8"/>
    <w:rsid w:val="00DC7A53"/>
    <w:rsid w:val="00DC7B03"/>
    <w:rsid w:val="00DD03A9"/>
    <w:rsid w:val="00DD0610"/>
    <w:rsid w:val="00DD13F8"/>
    <w:rsid w:val="00DD3F6B"/>
    <w:rsid w:val="00DD427A"/>
    <w:rsid w:val="00DD4487"/>
    <w:rsid w:val="00DD52A7"/>
    <w:rsid w:val="00DD5690"/>
    <w:rsid w:val="00DD5932"/>
    <w:rsid w:val="00DD5C03"/>
    <w:rsid w:val="00DD5E55"/>
    <w:rsid w:val="00DD6934"/>
    <w:rsid w:val="00DD6D4D"/>
    <w:rsid w:val="00DD71DF"/>
    <w:rsid w:val="00DD777D"/>
    <w:rsid w:val="00DD782E"/>
    <w:rsid w:val="00DD7C61"/>
    <w:rsid w:val="00DE0011"/>
    <w:rsid w:val="00DE0077"/>
    <w:rsid w:val="00DE2B16"/>
    <w:rsid w:val="00DE3348"/>
    <w:rsid w:val="00DE3687"/>
    <w:rsid w:val="00DE3AC9"/>
    <w:rsid w:val="00DE5627"/>
    <w:rsid w:val="00DE5ED3"/>
    <w:rsid w:val="00DE704E"/>
    <w:rsid w:val="00DF02F9"/>
    <w:rsid w:val="00DF07F9"/>
    <w:rsid w:val="00DF1310"/>
    <w:rsid w:val="00DF1B7D"/>
    <w:rsid w:val="00DF220B"/>
    <w:rsid w:val="00DF227C"/>
    <w:rsid w:val="00DF497E"/>
    <w:rsid w:val="00DF518F"/>
    <w:rsid w:val="00DF60C0"/>
    <w:rsid w:val="00DF62A2"/>
    <w:rsid w:val="00E004FC"/>
    <w:rsid w:val="00E00C3B"/>
    <w:rsid w:val="00E00C91"/>
    <w:rsid w:val="00E00DF2"/>
    <w:rsid w:val="00E01053"/>
    <w:rsid w:val="00E01079"/>
    <w:rsid w:val="00E011AF"/>
    <w:rsid w:val="00E01DCD"/>
    <w:rsid w:val="00E02892"/>
    <w:rsid w:val="00E05E0B"/>
    <w:rsid w:val="00E06165"/>
    <w:rsid w:val="00E06D6F"/>
    <w:rsid w:val="00E11EB7"/>
    <w:rsid w:val="00E12680"/>
    <w:rsid w:val="00E13F74"/>
    <w:rsid w:val="00E140CA"/>
    <w:rsid w:val="00E14173"/>
    <w:rsid w:val="00E14604"/>
    <w:rsid w:val="00E14D05"/>
    <w:rsid w:val="00E167AD"/>
    <w:rsid w:val="00E1688E"/>
    <w:rsid w:val="00E16A9E"/>
    <w:rsid w:val="00E16FD7"/>
    <w:rsid w:val="00E200E6"/>
    <w:rsid w:val="00E20DBD"/>
    <w:rsid w:val="00E228C1"/>
    <w:rsid w:val="00E23715"/>
    <w:rsid w:val="00E23CDD"/>
    <w:rsid w:val="00E24C9B"/>
    <w:rsid w:val="00E25458"/>
    <w:rsid w:val="00E25577"/>
    <w:rsid w:val="00E25E1F"/>
    <w:rsid w:val="00E26F9B"/>
    <w:rsid w:val="00E30B27"/>
    <w:rsid w:val="00E30DCD"/>
    <w:rsid w:val="00E31759"/>
    <w:rsid w:val="00E32E3F"/>
    <w:rsid w:val="00E32E95"/>
    <w:rsid w:val="00E3374E"/>
    <w:rsid w:val="00E34856"/>
    <w:rsid w:val="00E351EF"/>
    <w:rsid w:val="00E354D4"/>
    <w:rsid w:val="00E35C79"/>
    <w:rsid w:val="00E35D62"/>
    <w:rsid w:val="00E36D7E"/>
    <w:rsid w:val="00E3791A"/>
    <w:rsid w:val="00E37997"/>
    <w:rsid w:val="00E37C75"/>
    <w:rsid w:val="00E37D2A"/>
    <w:rsid w:val="00E403B1"/>
    <w:rsid w:val="00E408CD"/>
    <w:rsid w:val="00E408F8"/>
    <w:rsid w:val="00E41607"/>
    <w:rsid w:val="00E422EF"/>
    <w:rsid w:val="00E42943"/>
    <w:rsid w:val="00E43002"/>
    <w:rsid w:val="00E4375B"/>
    <w:rsid w:val="00E43A2C"/>
    <w:rsid w:val="00E43C00"/>
    <w:rsid w:val="00E44951"/>
    <w:rsid w:val="00E44A5A"/>
    <w:rsid w:val="00E44E22"/>
    <w:rsid w:val="00E45947"/>
    <w:rsid w:val="00E45F68"/>
    <w:rsid w:val="00E465D1"/>
    <w:rsid w:val="00E46C5E"/>
    <w:rsid w:val="00E4776D"/>
    <w:rsid w:val="00E50191"/>
    <w:rsid w:val="00E510E3"/>
    <w:rsid w:val="00E5129A"/>
    <w:rsid w:val="00E51F95"/>
    <w:rsid w:val="00E52735"/>
    <w:rsid w:val="00E52EBA"/>
    <w:rsid w:val="00E5338C"/>
    <w:rsid w:val="00E540BC"/>
    <w:rsid w:val="00E54217"/>
    <w:rsid w:val="00E54BF2"/>
    <w:rsid w:val="00E553CE"/>
    <w:rsid w:val="00E56355"/>
    <w:rsid w:val="00E56821"/>
    <w:rsid w:val="00E577E7"/>
    <w:rsid w:val="00E57FC3"/>
    <w:rsid w:val="00E60606"/>
    <w:rsid w:val="00E61BBF"/>
    <w:rsid w:val="00E61C89"/>
    <w:rsid w:val="00E655AC"/>
    <w:rsid w:val="00E65A8F"/>
    <w:rsid w:val="00E65AAD"/>
    <w:rsid w:val="00E65F70"/>
    <w:rsid w:val="00E66B7B"/>
    <w:rsid w:val="00E66F15"/>
    <w:rsid w:val="00E675FE"/>
    <w:rsid w:val="00E67A64"/>
    <w:rsid w:val="00E67EDC"/>
    <w:rsid w:val="00E718AF"/>
    <w:rsid w:val="00E71A77"/>
    <w:rsid w:val="00E71C8A"/>
    <w:rsid w:val="00E72B53"/>
    <w:rsid w:val="00E72E5B"/>
    <w:rsid w:val="00E72E7A"/>
    <w:rsid w:val="00E730AA"/>
    <w:rsid w:val="00E73B03"/>
    <w:rsid w:val="00E73FAB"/>
    <w:rsid w:val="00E75D74"/>
    <w:rsid w:val="00E7640B"/>
    <w:rsid w:val="00E766F6"/>
    <w:rsid w:val="00E7784C"/>
    <w:rsid w:val="00E77E46"/>
    <w:rsid w:val="00E801BD"/>
    <w:rsid w:val="00E805A8"/>
    <w:rsid w:val="00E80733"/>
    <w:rsid w:val="00E82C2E"/>
    <w:rsid w:val="00E83757"/>
    <w:rsid w:val="00E840CA"/>
    <w:rsid w:val="00E86BA9"/>
    <w:rsid w:val="00E8739C"/>
    <w:rsid w:val="00E87973"/>
    <w:rsid w:val="00E909A2"/>
    <w:rsid w:val="00E91AF6"/>
    <w:rsid w:val="00E9213C"/>
    <w:rsid w:val="00E931AE"/>
    <w:rsid w:val="00E9442E"/>
    <w:rsid w:val="00E94975"/>
    <w:rsid w:val="00E959EA"/>
    <w:rsid w:val="00E96465"/>
    <w:rsid w:val="00E96669"/>
    <w:rsid w:val="00E966F1"/>
    <w:rsid w:val="00E96E93"/>
    <w:rsid w:val="00EA0AE7"/>
    <w:rsid w:val="00EA1111"/>
    <w:rsid w:val="00EA159D"/>
    <w:rsid w:val="00EA1B98"/>
    <w:rsid w:val="00EA31CD"/>
    <w:rsid w:val="00EA40E5"/>
    <w:rsid w:val="00EA42CB"/>
    <w:rsid w:val="00EA4EC0"/>
    <w:rsid w:val="00EA5D91"/>
    <w:rsid w:val="00EA70F3"/>
    <w:rsid w:val="00EA7941"/>
    <w:rsid w:val="00EB054E"/>
    <w:rsid w:val="00EB07BA"/>
    <w:rsid w:val="00EB0CDD"/>
    <w:rsid w:val="00EB158A"/>
    <w:rsid w:val="00EB19B1"/>
    <w:rsid w:val="00EB1B44"/>
    <w:rsid w:val="00EB1CFC"/>
    <w:rsid w:val="00EB20DF"/>
    <w:rsid w:val="00EB272F"/>
    <w:rsid w:val="00EB28BF"/>
    <w:rsid w:val="00EB29B8"/>
    <w:rsid w:val="00EB37B6"/>
    <w:rsid w:val="00EB3B4D"/>
    <w:rsid w:val="00EB489D"/>
    <w:rsid w:val="00EB4D1A"/>
    <w:rsid w:val="00EC0E40"/>
    <w:rsid w:val="00EC1765"/>
    <w:rsid w:val="00EC1986"/>
    <w:rsid w:val="00EC1B03"/>
    <w:rsid w:val="00EC1D4F"/>
    <w:rsid w:val="00EC202A"/>
    <w:rsid w:val="00EC270E"/>
    <w:rsid w:val="00EC297F"/>
    <w:rsid w:val="00EC2DDA"/>
    <w:rsid w:val="00EC448C"/>
    <w:rsid w:val="00EC4634"/>
    <w:rsid w:val="00EC4864"/>
    <w:rsid w:val="00EC4BF8"/>
    <w:rsid w:val="00EC5270"/>
    <w:rsid w:val="00EC57D3"/>
    <w:rsid w:val="00ED071E"/>
    <w:rsid w:val="00ED0ED0"/>
    <w:rsid w:val="00ED1ABF"/>
    <w:rsid w:val="00ED1C76"/>
    <w:rsid w:val="00ED25A5"/>
    <w:rsid w:val="00ED3333"/>
    <w:rsid w:val="00ED36B6"/>
    <w:rsid w:val="00ED4404"/>
    <w:rsid w:val="00ED4665"/>
    <w:rsid w:val="00ED4E92"/>
    <w:rsid w:val="00ED5856"/>
    <w:rsid w:val="00ED5C70"/>
    <w:rsid w:val="00ED5DC2"/>
    <w:rsid w:val="00ED6698"/>
    <w:rsid w:val="00ED6A3B"/>
    <w:rsid w:val="00ED716C"/>
    <w:rsid w:val="00EE059E"/>
    <w:rsid w:val="00EE062C"/>
    <w:rsid w:val="00EE073F"/>
    <w:rsid w:val="00EE18F0"/>
    <w:rsid w:val="00EE19C4"/>
    <w:rsid w:val="00EE22EA"/>
    <w:rsid w:val="00EE39E3"/>
    <w:rsid w:val="00EE4795"/>
    <w:rsid w:val="00EE4D02"/>
    <w:rsid w:val="00EE4E60"/>
    <w:rsid w:val="00EE68E1"/>
    <w:rsid w:val="00EE728B"/>
    <w:rsid w:val="00EE7DF0"/>
    <w:rsid w:val="00EF2D65"/>
    <w:rsid w:val="00EF33D4"/>
    <w:rsid w:val="00EF3B99"/>
    <w:rsid w:val="00EF3E15"/>
    <w:rsid w:val="00EF52BC"/>
    <w:rsid w:val="00EF638F"/>
    <w:rsid w:val="00EF6E18"/>
    <w:rsid w:val="00EF7AEB"/>
    <w:rsid w:val="00F01482"/>
    <w:rsid w:val="00F01E8D"/>
    <w:rsid w:val="00F04083"/>
    <w:rsid w:val="00F0419E"/>
    <w:rsid w:val="00F043B9"/>
    <w:rsid w:val="00F0692C"/>
    <w:rsid w:val="00F106F8"/>
    <w:rsid w:val="00F11624"/>
    <w:rsid w:val="00F1175A"/>
    <w:rsid w:val="00F117DE"/>
    <w:rsid w:val="00F118D7"/>
    <w:rsid w:val="00F12571"/>
    <w:rsid w:val="00F1267F"/>
    <w:rsid w:val="00F12D0B"/>
    <w:rsid w:val="00F12FA3"/>
    <w:rsid w:val="00F145CC"/>
    <w:rsid w:val="00F15126"/>
    <w:rsid w:val="00F1520E"/>
    <w:rsid w:val="00F15241"/>
    <w:rsid w:val="00F162E2"/>
    <w:rsid w:val="00F16830"/>
    <w:rsid w:val="00F170CB"/>
    <w:rsid w:val="00F20452"/>
    <w:rsid w:val="00F204F7"/>
    <w:rsid w:val="00F20758"/>
    <w:rsid w:val="00F21D50"/>
    <w:rsid w:val="00F2320E"/>
    <w:rsid w:val="00F24547"/>
    <w:rsid w:val="00F25040"/>
    <w:rsid w:val="00F260AE"/>
    <w:rsid w:val="00F26383"/>
    <w:rsid w:val="00F26ED9"/>
    <w:rsid w:val="00F30059"/>
    <w:rsid w:val="00F30579"/>
    <w:rsid w:val="00F30F64"/>
    <w:rsid w:val="00F319B8"/>
    <w:rsid w:val="00F31A5D"/>
    <w:rsid w:val="00F3295A"/>
    <w:rsid w:val="00F34476"/>
    <w:rsid w:val="00F344BF"/>
    <w:rsid w:val="00F352D2"/>
    <w:rsid w:val="00F35A9C"/>
    <w:rsid w:val="00F35B40"/>
    <w:rsid w:val="00F365D9"/>
    <w:rsid w:val="00F3726F"/>
    <w:rsid w:val="00F374D7"/>
    <w:rsid w:val="00F37A03"/>
    <w:rsid w:val="00F4012C"/>
    <w:rsid w:val="00F406AD"/>
    <w:rsid w:val="00F4288A"/>
    <w:rsid w:val="00F4392A"/>
    <w:rsid w:val="00F45B3F"/>
    <w:rsid w:val="00F45B53"/>
    <w:rsid w:val="00F4714A"/>
    <w:rsid w:val="00F474A7"/>
    <w:rsid w:val="00F4785E"/>
    <w:rsid w:val="00F5034F"/>
    <w:rsid w:val="00F504EF"/>
    <w:rsid w:val="00F51583"/>
    <w:rsid w:val="00F51608"/>
    <w:rsid w:val="00F52F10"/>
    <w:rsid w:val="00F545AB"/>
    <w:rsid w:val="00F54C48"/>
    <w:rsid w:val="00F557F9"/>
    <w:rsid w:val="00F564A7"/>
    <w:rsid w:val="00F565FF"/>
    <w:rsid w:val="00F5694D"/>
    <w:rsid w:val="00F5717F"/>
    <w:rsid w:val="00F5736C"/>
    <w:rsid w:val="00F60232"/>
    <w:rsid w:val="00F6037C"/>
    <w:rsid w:val="00F615D2"/>
    <w:rsid w:val="00F6285E"/>
    <w:rsid w:val="00F62CF7"/>
    <w:rsid w:val="00F63EEC"/>
    <w:rsid w:val="00F659D5"/>
    <w:rsid w:val="00F66849"/>
    <w:rsid w:val="00F66918"/>
    <w:rsid w:val="00F669CC"/>
    <w:rsid w:val="00F66A76"/>
    <w:rsid w:val="00F67D8E"/>
    <w:rsid w:val="00F70309"/>
    <w:rsid w:val="00F70536"/>
    <w:rsid w:val="00F70941"/>
    <w:rsid w:val="00F70EA3"/>
    <w:rsid w:val="00F70F38"/>
    <w:rsid w:val="00F7152A"/>
    <w:rsid w:val="00F71ACF"/>
    <w:rsid w:val="00F72A94"/>
    <w:rsid w:val="00F73E1D"/>
    <w:rsid w:val="00F74383"/>
    <w:rsid w:val="00F74C81"/>
    <w:rsid w:val="00F75823"/>
    <w:rsid w:val="00F764C2"/>
    <w:rsid w:val="00F76910"/>
    <w:rsid w:val="00F7701A"/>
    <w:rsid w:val="00F7710D"/>
    <w:rsid w:val="00F801B0"/>
    <w:rsid w:val="00F80506"/>
    <w:rsid w:val="00F8056A"/>
    <w:rsid w:val="00F80A4B"/>
    <w:rsid w:val="00F81E45"/>
    <w:rsid w:val="00F8280F"/>
    <w:rsid w:val="00F82904"/>
    <w:rsid w:val="00F83856"/>
    <w:rsid w:val="00F8393C"/>
    <w:rsid w:val="00F83ECA"/>
    <w:rsid w:val="00F849BF"/>
    <w:rsid w:val="00F85F41"/>
    <w:rsid w:val="00F867AF"/>
    <w:rsid w:val="00F87076"/>
    <w:rsid w:val="00F875AF"/>
    <w:rsid w:val="00F90DD2"/>
    <w:rsid w:val="00F92862"/>
    <w:rsid w:val="00F93478"/>
    <w:rsid w:val="00F934CB"/>
    <w:rsid w:val="00F93F3D"/>
    <w:rsid w:val="00F9445D"/>
    <w:rsid w:val="00F94EC1"/>
    <w:rsid w:val="00F94F58"/>
    <w:rsid w:val="00F95B1A"/>
    <w:rsid w:val="00F965A8"/>
    <w:rsid w:val="00F97053"/>
    <w:rsid w:val="00F979A2"/>
    <w:rsid w:val="00F97C4B"/>
    <w:rsid w:val="00F97E87"/>
    <w:rsid w:val="00FA0046"/>
    <w:rsid w:val="00FA03A4"/>
    <w:rsid w:val="00FA0F4C"/>
    <w:rsid w:val="00FA1619"/>
    <w:rsid w:val="00FA18FC"/>
    <w:rsid w:val="00FA2063"/>
    <w:rsid w:val="00FA24A7"/>
    <w:rsid w:val="00FA35D7"/>
    <w:rsid w:val="00FA4662"/>
    <w:rsid w:val="00FA468C"/>
    <w:rsid w:val="00FA50C4"/>
    <w:rsid w:val="00FA52D7"/>
    <w:rsid w:val="00FA643D"/>
    <w:rsid w:val="00FA77DA"/>
    <w:rsid w:val="00FA7AC6"/>
    <w:rsid w:val="00FA7BC6"/>
    <w:rsid w:val="00FB07D5"/>
    <w:rsid w:val="00FB22A7"/>
    <w:rsid w:val="00FB46EE"/>
    <w:rsid w:val="00FB47CB"/>
    <w:rsid w:val="00FB49D4"/>
    <w:rsid w:val="00FB517A"/>
    <w:rsid w:val="00FB7ABB"/>
    <w:rsid w:val="00FC0EBA"/>
    <w:rsid w:val="00FC298D"/>
    <w:rsid w:val="00FC351B"/>
    <w:rsid w:val="00FC3642"/>
    <w:rsid w:val="00FC4CE7"/>
    <w:rsid w:val="00FC6320"/>
    <w:rsid w:val="00FC6408"/>
    <w:rsid w:val="00FC6705"/>
    <w:rsid w:val="00FC7F1E"/>
    <w:rsid w:val="00FD053C"/>
    <w:rsid w:val="00FD069C"/>
    <w:rsid w:val="00FD16A7"/>
    <w:rsid w:val="00FD182A"/>
    <w:rsid w:val="00FD1895"/>
    <w:rsid w:val="00FD33E8"/>
    <w:rsid w:val="00FD3883"/>
    <w:rsid w:val="00FD400D"/>
    <w:rsid w:val="00FD5508"/>
    <w:rsid w:val="00FD5C27"/>
    <w:rsid w:val="00FD6C42"/>
    <w:rsid w:val="00FE0311"/>
    <w:rsid w:val="00FE14BB"/>
    <w:rsid w:val="00FE306B"/>
    <w:rsid w:val="00FE448C"/>
    <w:rsid w:val="00FE4499"/>
    <w:rsid w:val="00FE4C0E"/>
    <w:rsid w:val="00FE4C68"/>
    <w:rsid w:val="00FE64FC"/>
    <w:rsid w:val="00FE718D"/>
    <w:rsid w:val="00FF02B8"/>
    <w:rsid w:val="00FF07C3"/>
    <w:rsid w:val="00FF0FBB"/>
    <w:rsid w:val="00FF1DB9"/>
    <w:rsid w:val="00FF2211"/>
    <w:rsid w:val="00FF3863"/>
    <w:rsid w:val="00FF43CA"/>
    <w:rsid w:val="00FF4B63"/>
    <w:rsid w:val="00FF4BE1"/>
    <w:rsid w:val="00FF64E8"/>
    <w:rsid w:val="00FF69C6"/>
    <w:rsid w:val="00FF6D39"/>
    <w:rsid w:val="00FF6E11"/>
    <w:rsid w:val="00FF7382"/>
    <w:rsid w:val="00FF7A0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1E07D"/>
  <w15:docId w15:val="{8E88D007-F34D-4C7D-A899-DDC2777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1669"/>
    <w:pPr>
      <w:keepNext/>
      <w:numPr>
        <w:numId w:val="2"/>
      </w:numPr>
      <w:spacing w:before="120" w:after="120" w:line="240" w:lineRule="auto"/>
      <w:outlineLvl w:val="0"/>
    </w:pPr>
    <w:rPr>
      <w:rFonts w:eastAsia="Times" w:cs="Times New Roman"/>
      <w:b/>
      <w:color w:val="2E74B5" w:themeColor="accent1" w:themeShade="BF"/>
      <w:kern w:val="32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6B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1669"/>
    <w:rPr>
      <w:rFonts w:eastAsia="Times" w:cs="Times New Roman"/>
      <w:b/>
      <w:color w:val="2E74B5" w:themeColor="accent1" w:themeShade="BF"/>
      <w:kern w:val="3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09FC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0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rd">
    <w:name w:val="Brød"/>
    <w:basedOn w:val="Normal"/>
    <w:rsid w:val="005A2049"/>
    <w:pPr>
      <w:spacing w:after="0" w:line="264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4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D587E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84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A1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C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5E0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00C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20F9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00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00C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743"/>
  </w:style>
  <w:style w:type="paragraph" w:styleId="Revision">
    <w:name w:val="Revision"/>
    <w:hidden/>
    <w:uiPriority w:val="99"/>
    <w:semiHidden/>
    <w:rsid w:val="00281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60"/>
  </w:style>
  <w:style w:type="paragraph" w:styleId="Footer">
    <w:name w:val="footer"/>
    <w:basedOn w:val="Normal"/>
    <w:link w:val="FooterChar"/>
    <w:uiPriority w:val="99"/>
    <w:unhideWhenUsed/>
    <w:rsid w:val="00C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60"/>
  </w:style>
  <w:style w:type="character" w:styleId="Emphasis">
    <w:name w:val="Emphasis"/>
    <w:basedOn w:val="DefaultParagraphFont"/>
    <w:uiPriority w:val="20"/>
    <w:qFormat/>
    <w:rsid w:val="005B6AED"/>
    <w:rPr>
      <w:i/>
      <w:iCs/>
    </w:rPr>
  </w:style>
  <w:style w:type="character" w:customStyle="1" w:styleId="A3">
    <w:name w:val="A3"/>
    <w:uiPriority w:val="99"/>
    <w:rsid w:val="00801C15"/>
    <w:rPr>
      <w:rFonts w:cs="Franklin Gothic Book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7502A0"/>
    <w:rPr>
      <w:b/>
      <w:bCs/>
    </w:rPr>
  </w:style>
  <w:style w:type="character" w:customStyle="1" w:styleId="redbutton1">
    <w:name w:val="red_button1"/>
    <w:basedOn w:val="DefaultParagraphFont"/>
    <w:rsid w:val="007502A0"/>
    <w:rPr>
      <w:b/>
      <w:bCs/>
      <w:color w:val="FF0000"/>
    </w:rPr>
  </w:style>
  <w:style w:type="character" w:customStyle="1" w:styleId="freetextcontent1">
    <w:name w:val="freetextcontent1"/>
    <w:basedOn w:val="DefaultParagraphFont"/>
    <w:rsid w:val="007502A0"/>
    <w:rPr>
      <w:vanish w:val="0"/>
      <w:webHidden w:val="0"/>
      <w:bdr w:val="single" w:sz="6" w:space="2" w:color="000033" w:frame="1"/>
      <w:shd w:val="clear" w:color="auto" w:fill="F3F4F5"/>
      <w:specVanish w:val="0"/>
    </w:rPr>
  </w:style>
  <w:style w:type="paragraph" w:styleId="BodyText">
    <w:name w:val="Body Text"/>
    <w:basedOn w:val="Normal"/>
    <w:link w:val="BodyTextChar"/>
    <w:uiPriority w:val="99"/>
    <w:unhideWhenUsed/>
    <w:rsid w:val="00635A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AA3"/>
  </w:style>
  <w:style w:type="character" w:styleId="FollowedHyperlink">
    <w:name w:val="FollowedHyperlink"/>
    <w:basedOn w:val="DefaultParagraphFont"/>
    <w:uiPriority w:val="99"/>
    <w:semiHidden/>
    <w:unhideWhenUsed/>
    <w:rsid w:val="00EA42CB"/>
    <w:rPr>
      <w:color w:val="954F72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6F54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EndnoteText">
    <w:name w:val="endnote text"/>
    <w:basedOn w:val="Normal"/>
    <w:link w:val="EndnoteTextChar"/>
    <w:uiPriority w:val="99"/>
    <w:unhideWhenUsed/>
    <w:rsid w:val="001B70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0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B70D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1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2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2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6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DFFB-4679-46BC-B33F-111FE24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FHI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Veneti, Lamprini</dc:creator>
  <cp:lastModifiedBy>Veneti, Lamprini</cp:lastModifiedBy>
  <cp:revision>3</cp:revision>
  <cp:lastPrinted>2019-02-01T15:40:00Z</cp:lastPrinted>
  <dcterms:created xsi:type="dcterms:W3CDTF">2019-03-04T15:58:00Z</dcterms:created>
  <dcterms:modified xsi:type="dcterms:W3CDTF">2019-03-04T15:59:00Z</dcterms:modified>
</cp:coreProperties>
</file>