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B9" w:rsidRPr="003D02C5" w:rsidRDefault="00C617B9" w:rsidP="00C617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3D02C5">
        <w:rPr>
          <w:rFonts w:ascii="Times New Roman" w:hAnsi="Times New Roman"/>
          <w:b/>
          <w:sz w:val="20"/>
          <w:szCs w:val="24"/>
        </w:rPr>
        <w:t xml:space="preserve">Supplementary table 1: </w:t>
      </w:r>
      <w:r w:rsidR="00DC2969" w:rsidRPr="003D02C5">
        <w:rPr>
          <w:rFonts w:ascii="Times New Roman" w:hAnsi="Times New Roman"/>
          <w:b/>
          <w:sz w:val="20"/>
          <w:szCs w:val="24"/>
        </w:rPr>
        <w:t xml:space="preserve">Classification of questionnaire data based </w:t>
      </w:r>
      <w:r w:rsidR="008270F9" w:rsidRPr="003D02C5">
        <w:rPr>
          <w:rFonts w:ascii="Times New Roman" w:hAnsi="Times New Roman"/>
          <w:b/>
          <w:sz w:val="20"/>
          <w:szCs w:val="24"/>
        </w:rPr>
        <w:t>on farm</w:t>
      </w:r>
      <w:r w:rsidRPr="003D02C5">
        <w:rPr>
          <w:rFonts w:ascii="Times New Roman" w:hAnsi="Times New Roman"/>
          <w:b/>
          <w:sz w:val="20"/>
          <w:szCs w:val="24"/>
        </w:rPr>
        <w:t xml:space="preserve"> characteristics (N=13)</w:t>
      </w:r>
    </w:p>
    <w:p w:rsidR="00523154" w:rsidRPr="003D02C5" w:rsidRDefault="00523154" w:rsidP="00E7561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2462"/>
        <w:tblW w:w="6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2161"/>
        <w:gridCol w:w="2063"/>
      </w:tblGrid>
      <w:tr w:rsidR="001D3F5A" w:rsidRPr="003D02C5" w:rsidTr="001D3F5A">
        <w:trPr>
          <w:trHeight w:val="421"/>
        </w:trPr>
        <w:tc>
          <w:tcPr>
            <w:tcW w:w="4906" w:type="dxa"/>
            <w:gridSpan w:val="2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D02C5">
              <w:rPr>
                <w:rFonts w:ascii="Times New Roman" w:hAnsi="Times New Roman"/>
                <w:b/>
                <w:sz w:val="24"/>
                <w:szCs w:val="24"/>
              </w:rPr>
              <w:t xml:space="preserve">Characters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D02C5">
              <w:rPr>
                <w:rFonts w:ascii="Times New Roman" w:hAnsi="Times New Roman"/>
                <w:b/>
                <w:sz w:val="24"/>
                <w:szCs w:val="24"/>
              </w:rPr>
              <w:t xml:space="preserve">No. of  farms </w:t>
            </w:r>
          </w:p>
        </w:tc>
      </w:tr>
      <w:tr w:rsidR="001D3F5A" w:rsidRPr="003D02C5" w:rsidTr="001D3F5A">
        <w:trPr>
          <w:trHeight w:val="263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Altitude </w:t>
            </w: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Plain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D3F5A" w:rsidRPr="003D02C5" w:rsidTr="001D3F5A">
        <w:trPr>
          <w:trHeight w:val="313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Hilly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D3F5A" w:rsidRPr="003D02C5" w:rsidTr="001D3F5A">
        <w:trPr>
          <w:trHeight w:val="331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Ventilation </w:t>
            </w: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Good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Fair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D3F5A" w:rsidRPr="003D02C5" w:rsidTr="001D3F5A">
        <w:trPr>
          <w:trHeight w:val="340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Use of  Heater/cooler </w:t>
            </w: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1D3F5A" w:rsidRPr="003D02C5" w:rsidTr="001D3F5A">
        <w:trPr>
          <w:trHeight w:val="268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D3F5A" w:rsidRPr="003D02C5" w:rsidTr="001D3F5A">
        <w:trPr>
          <w:trHeight w:val="234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Feed </w:t>
            </w: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Commercial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1D3F5A" w:rsidRPr="003D02C5" w:rsidTr="001D3F5A">
        <w:trPr>
          <w:trHeight w:val="252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Own mill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D3F5A" w:rsidRPr="003D02C5" w:rsidTr="001D3F5A">
        <w:trPr>
          <w:trHeight w:val="232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Presence of other animals </w:t>
            </w: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D3F5A" w:rsidRPr="003D02C5" w:rsidTr="001D3F5A">
        <w:trPr>
          <w:trHeight w:val="250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D3F5A" w:rsidRPr="003D02C5" w:rsidTr="001D3F5A">
        <w:trPr>
          <w:trHeight w:val="282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Sheds in different heights </w:t>
            </w: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Use of beta-lactam antibiotics </w:t>
            </w:r>
          </w:p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yes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4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When needed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9 </w:t>
            </w:r>
          </w:p>
        </w:tc>
      </w:tr>
      <w:tr w:rsidR="001D3F5A" w:rsidRPr="003D02C5" w:rsidTr="001D3F5A">
        <w:trPr>
          <w:trHeight w:val="280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Use of cephalosporin antibiotics </w:t>
            </w:r>
          </w:p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F5A" w:rsidRPr="003D02C5" w:rsidTr="009668F0">
        <w:trPr>
          <w:trHeight w:val="320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Use of disinfectant </w:t>
            </w:r>
          </w:p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Daily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4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Weekly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7 </w:t>
            </w:r>
          </w:p>
        </w:tc>
      </w:tr>
      <w:tr w:rsidR="001D3F5A" w:rsidRPr="003D02C5" w:rsidTr="001D3F5A">
        <w:trPr>
          <w:trHeight w:val="361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When needed/occasional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 w:val="restart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 xml:space="preserve">Water source </w:t>
            </w:r>
          </w:p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Deep well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6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Shallow well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Both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5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Spring </w:t>
            </w:r>
          </w:p>
        </w:tc>
        <w:tc>
          <w:tcPr>
            <w:tcW w:w="2063" w:type="dxa"/>
            <w:hideMark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 w:val="restart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Farm area (acre)</w:t>
            </w:r>
          </w:p>
        </w:tc>
        <w:tc>
          <w:tcPr>
            <w:tcW w:w="2161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&lt;100</w:t>
            </w:r>
          </w:p>
        </w:tc>
        <w:tc>
          <w:tcPr>
            <w:tcW w:w="2063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100 to 400</w:t>
            </w:r>
          </w:p>
        </w:tc>
        <w:tc>
          <w:tcPr>
            <w:tcW w:w="2063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&gt;400</w:t>
            </w:r>
          </w:p>
        </w:tc>
        <w:tc>
          <w:tcPr>
            <w:tcW w:w="2063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 w:val="restart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Farm size ( total number of animal holding)</w:t>
            </w:r>
          </w:p>
        </w:tc>
        <w:tc>
          <w:tcPr>
            <w:tcW w:w="2161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&lt;200</w:t>
            </w:r>
          </w:p>
        </w:tc>
        <w:tc>
          <w:tcPr>
            <w:tcW w:w="2063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200 to 500</w:t>
            </w:r>
          </w:p>
        </w:tc>
        <w:tc>
          <w:tcPr>
            <w:tcW w:w="2063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</w:tr>
      <w:tr w:rsidR="001D3F5A" w:rsidRPr="003D02C5" w:rsidTr="001D3F5A">
        <w:trPr>
          <w:trHeight w:val="272"/>
        </w:trPr>
        <w:tc>
          <w:tcPr>
            <w:tcW w:w="2745" w:type="dxa"/>
            <w:vMerge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&gt;500</w:t>
            </w:r>
          </w:p>
        </w:tc>
        <w:tc>
          <w:tcPr>
            <w:tcW w:w="2063" w:type="dxa"/>
          </w:tcPr>
          <w:p w:rsidR="001D3F5A" w:rsidRPr="003D02C5" w:rsidRDefault="001D3F5A" w:rsidP="001D3F5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kern w:val="24"/>
                <w:sz w:val="24"/>
                <w:szCs w:val="24"/>
              </w:rPr>
              <w:t>7</w:t>
            </w:r>
          </w:p>
        </w:tc>
      </w:tr>
    </w:tbl>
    <w:p w:rsidR="00523154" w:rsidRPr="003D02C5" w:rsidRDefault="00523154" w:rsidP="00E7561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6C21" w:rsidRPr="003D02C5" w:rsidRDefault="00AB6C21" w:rsidP="00E7561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  <w:sectPr w:rsidR="00AB6C21" w:rsidRPr="003D02C5" w:rsidSect="00AB6C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61B" w:rsidRPr="003D02C5" w:rsidRDefault="00E7561B" w:rsidP="00E7561B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D02C5">
        <w:rPr>
          <w:rFonts w:ascii="Times New Roman" w:hAnsi="Times New Roman"/>
          <w:b/>
          <w:sz w:val="20"/>
          <w:szCs w:val="20"/>
        </w:rPr>
        <w:lastRenderedPageBreak/>
        <w:t>Supplementary table</w:t>
      </w:r>
      <w:r w:rsidRPr="003D02C5">
        <w:rPr>
          <w:rFonts w:ascii="Times New Roman" w:hAnsi="Times New Roman"/>
          <w:b/>
          <w:bCs/>
          <w:sz w:val="20"/>
          <w:szCs w:val="20"/>
        </w:rPr>
        <w:t xml:space="preserve"> 2: The primers and PCR cycling conditions used to amplify the antibiotic resistance and virulence genes of </w:t>
      </w:r>
      <w:r w:rsidRPr="003D02C5">
        <w:rPr>
          <w:rFonts w:ascii="Times New Roman" w:hAnsi="Times New Roman"/>
          <w:b/>
          <w:bCs/>
          <w:i/>
          <w:sz w:val="20"/>
          <w:szCs w:val="20"/>
        </w:rPr>
        <w:t>E. coli</w:t>
      </w:r>
      <w:r w:rsidRPr="003D02C5">
        <w:rPr>
          <w:rFonts w:ascii="Times New Roman" w:hAnsi="Times New Roman"/>
          <w:b/>
          <w:bCs/>
          <w:sz w:val="20"/>
          <w:szCs w:val="20"/>
        </w:rPr>
        <w:t xml:space="preserve"> with expected amplicon size</w:t>
      </w:r>
    </w:p>
    <w:p w:rsidR="00E7561B" w:rsidRPr="003D02C5" w:rsidRDefault="00E7561B" w:rsidP="009F4736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2994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16"/>
        <w:gridCol w:w="3455"/>
        <w:gridCol w:w="5714"/>
        <w:gridCol w:w="1047"/>
        <w:gridCol w:w="1986"/>
      </w:tblGrid>
      <w:tr w:rsidR="00AB6C21" w:rsidRPr="003D02C5" w:rsidTr="006046FC">
        <w:trPr>
          <w:trHeight w:val="578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02C5">
              <w:rPr>
                <w:rFonts w:ascii="Times New Roman" w:hAnsi="Times New Roman"/>
                <w:b/>
                <w:sz w:val="16"/>
                <w:szCs w:val="16"/>
              </w:rPr>
              <w:t>S. No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02C5">
              <w:rPr>
                <w:rFonts w:ascii="Times New Roman" w:hAnsi="Times New Roman"/>
                <w:b/>
                <w:sz w:val="16"/>
                <w:szCs w:val="16"/>
              </w:rPr>
              <w:t>Gene</w:t>
            </w:r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02C5">
              <w:rPr>
                <w:rFonts w:ascii="Times New Roman" w:hAnsi="Times New Roman"/>
                <w:b/>
                <w:sz w:val="16"/>
                <w:szCs w:val="16"/>
              </w:rPr>
              <w:t>Primers sequence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02C5">
              <w:rPr>
                <w:rFonts w:ascii="Times New Roman" w:hAnsi="Times New Roman"/>
                <w:b/>
                <w:sz w:val="16"/>
                <w:szCs w:val="16"/>
              </w:rPr>
              <w:t>(5’ to 3’)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02C5">
              <w:rPr>
                <w:rFonts w:ascii="Times New Roman" w:hAnsi="Times New Roman"/>
                <w:b/>
                <w:sz w:val="16"/>
                <w:szCs w:val="16"/>
              </w:rPr>
              <w:t>Cyclical conditions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02C5">
              <w:rPr>
                <w:rFonts w:ascii="Times New Roman" w:hAnsi="Times New Roman"/>
                <w:b/>
                <w:sz w:val="16"/>
                <w:szCs w:val="16"/>
              </w:rPr>
              <w:t>Product size (bp)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02C5">
              <w:rPr>
                <w:rFonts w:ascii="Times New Roman" w:hAnsi="Times New Roman"/>
                <w:b/>
                <w:sz w:val="16"/>
                <w:szCs w:val="16"/>
              </w:rPr>
              <w:t>Reference</w:t>
            </w:r>
          </w:p>
        </w:tc>
      </w:tr>
      <w:tr w:rsidR="00AB6C21" w:rsidRPr="003D02C5" w:rsidTr="006046FC">
        <w:trPr>
          <w:trHeight w:val="204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i/>
                <w:iCs/>
                <w:sz w:val="16"/>
                <w:szCs w:val="16"/>
              </w:rPr>
              <w:t>bla</w:t>
            </w:r>
            <w:r w:rsidRPr="003D02C5">
              <w:rPr>
                <w:rFonts w:ascii="Times New Roman" w:hAnsi="Times New Roman"/>
                <w:iCs/>
                <w:sz w:val="16"/>
                <w:szCs w:val="16"/>
              </w:rPr>
              <w:t>CTXM</w:t>
            </w:r>
            <w:proofErr w:type="spellEnd"/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 CAATGTGCAGCACCAAGTAA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 CGCGATATCGTTGGTGGTG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5 m/95°C X 30 s – 65°C X 30 s – 72°C X 30s (5Cycles) 95°C X 30 s – 62°C X 30 s – 72°C X 30 s (10 Cycles)/95°C X 30s – 60°C X 30 s – 72°C X 30 s (15 Cycles)/95°C X 30 s – 58°C X 30 s – 72°C X 30s (15 Cycles)/72°C X 7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 xml:space="preserve">Dutta </w:t>
            </w:r>
            <w:r w:rsidRPr="003D02C5">
              <w:rPr>
                <w:rFonts w:ascii="Times New Roman" w:hAnsi="Times New Roman"/>
                <w:i/>
                <w:sz w:val="16"/>
                <w:szCs w:val="16"/>
              </w:rPr>
              <w:t>et al</w:t>
            </w:r>
            <w:r w:rsidRPr="003D02C5">
              <w:rPr>
                <w:rFonts w:ascii="Times New Roman" w:hAnsi="Times New Roman"/>
                <w:sz w:val="16"/>
                <w:szCs w:val="16"/>
              </w:rPr>
              <w:t>. (2013)</w:t>
            </w:r>
          </w:p>
        </w:tc>
      </w:tr>
      <w:tr w:rsidR="00AB6C21" w:rsidRPr="003D02C5" w:rsidTr="006046FC">
        <w:trPr>
          <w:trHeight w:val="228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i/>
                <w:sz w:val="16"/>
                <w:szCs w:val="16"/>
              </w:rPr>
              <w:t>Stx</w:t>
            </w:r>
            <w:r w:rsidRPr="003D02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 ATAAATCGCCATTCGTTGACTAC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 AGAACGCCCACTGAGATCATC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5 m/95°C x45 s – 59°C x45 s – 72°C x1m (30 Cycles)/72°C x6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Paton and Paton (1998)</w:t>
            </w:r>
          </w:p>
        </w:tc>
      </w:tr>
      <w:tr w:rsidR="00AB6C21" w:rsidRPr="003D02C5" w:rsidTr="006046FC">
        <w:trPr>
          <w:trHeight w:val="172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i/>
                <w:sz w:val="16"/>
                <w:szCs w:val="16"/>
              </w:rPr>
              <w:t>Stx</w:t>
            </w:r>
            <w:r w:rsidRPr="003D02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 GGCACTGTCTGAAACTGCTCC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 TCGCCAGTTATCTGACATTCTG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5 m/95°C x45 s – 59°C x45 s – 72°C x1m (30 Cycles)/72°C x6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Paton and Paton (1998)</w:t>
            </w:r>
          </w:p>
        </w:tc>
      </w:tr>
      <w:tr w:rsidR="00AB6C21" w:rsidRPr="003D02C5" w:rsidTr="006046FC">
        <w:trPr>
          <w:trHeight w:val="136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D02C5">
              <w:rPr>
                <w:rFonts w:ascii="Times New Roman" w:hAnsi="Times New Roman"/>
                <w:i/>
                <w:iCs/>
                <w:sz w:val="16"/>
                <w:szCs w:val="16"/>
              </w:rPr>
              <w:t>Sul1</w:t>
            </w:r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 CGGCGTGGGCTACCTGAACG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 GCCGATCGCGTGAAGTTCCG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5 m/ 95°C X 30 s – 65°C X 1 m – 72°C X 1 m (35 Cycles)/72°C X 7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D02C5">
              <w:rPr>
                <w:rFonts w:ascii="Times New Roman" w:hAnsi="Times New Roman"/>
                <w:noProof/>
                <w:sz w:val="16"/>
                <w:szCs w:val="16"/>
              </w:rPr>
              <w:t xml:space="preserve">Kerrn </w:t>
            </w:r>
            <w:r w:rsidRPr="003D02C5">
              <w:rPr>
                <w:rFonts w:ascii="Times New Roman" w:hAnsi="Times New Roman"/>
                <w:i/>
                <w:noProof/>
                <w:sz w:val="16"/>
                <w:szCs w:val="16"/>
              </w:rPr>
              <w:t>et al</w:t>
            </w:r>
            <w:r w:rsidRPr="003D02C5">
              <w:rPr>
                <w:rFonts w:ascii="Times New Roman" w:hAnsi="Times New Roman"/>
                <w:noProof/>
                <w:sz w:val="16"/>
                <w:szCs w:val="16"/>
              </w:rPr>
              <w:t>. (2002)</w:t>
            </w:r>
          </w:p>
        </w:tc>
      </w:tr>
      <w:tr w:rsidR="00AB6C21" w:rsidRPr="003D02C5" w:rsidTr="006046FC">
        <w:trPr>
          <w:trHeight w:val="189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i/>
                <w:sz w:val="16"/>
                <w:szCs w:val="16"/>
              </w:rPr>
              <w:t>qnrA</w:t>
            </w:r>
            <w:proofErr w:type="spellEnd"/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F-ATT TCTCACGCCAGGATTTG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R-GATCGGCAAAGGTTAGGTCA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5 m/95°C X 30 s – 56°C X 1 m – 72°C X 1 m (35 Cycles)/ 72°C X 10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sz w:val="16"/>
                <w:szCs w:val="16"/>
              </w:rPr>
              <w:t>Ciesielczuk</w:t>
            </w:r>
            <w:proofErr w:type="spellEnd"/>
            <w:r w:rsidRPr="003D02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02C5">
              <w:rPr>
                <w:rFonts w:ascii="Times New Roman" w:hAnsi="Times New Roman"/>
                <w:i/>
                <w:iCs/>
                <w:sz w:val="16"/>
                <w:szCs w:val="16"/>
              </w:rPr>
              <w:t>et al</w:t>
            </w:r>
            <w:r w:rsidRPr="003D02C5">
              <w:rPr>
                <w:rFonts w:ascii="Times New Roman" w:hAnsi="Times New Roman"/>
                <w:sz w:val="16"/>
                <w:szCs w:val="16"/>
              </w:rPr>
              <w:t>. (2013)</w:t>
            </w:r>
          </w:p>
        </w:tc>
      </w:tr>
      <w:tr w:rsidR="00AB6C21" w:rsidRPr="003D02C5" w:rsidTr="006046FC">
        <w:trPr>
          <w:trHeight w:val="207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i/>
                <w:sz w:val="16"/>
                <w:szCs w:val="16"/>
              </w:rPr>
              <w:t>qnrB</w:t>
            </w:r>
            <w:proofErr w:type="spellEnd"/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F-GATCGTGAAAGCCAGAAAGG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R-ATGAGCAACGATGCCTGGTA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5 m/95°C X  30 s – 56°C X 1 m – 72°C X 1 m (35 Cycles)/ 72°C X 10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476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sz w:val="16"/>
                <w:szCs w:val="16"/>
              </w:rPr>
              <w:t>Ciesielczuk</w:t>
            </w:r>
            <w:proofErr w:type="spellEnd"/>
            <w:r w:rsidRPr="003D02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02C5">
              <w:rPr>
                <w:rFonts w:ascii="Times New Roman" w:hAnsi="Times New Roman"/>
                <w:i/>
                <w:iCs/>
                <w:sz w:val="16"/>
                <w:szCs w:val="16"/>
              </w:rPr>
              <w:t>et al</w:t>
            </w:r>
            <w:r w:rsidRPr="003D02C5">
              <w:rPr>
                <w:rFonts w:ascii="Times New Roman" w:hAnsi="Times New Roman"/>
                <w:sz w:val="16"/>
                <w:szCs w:val="16"/>
              </w:rPr>
              <w:t>. (2013)</w:t>
            </w:r>
          </w:p>
        </w:tc>
      </w:tr>
      <w:tr w:rsidR="00AB6C21" w:rsidRPr="003D02C5" w:rsidTr="006046FC">
        <w:trPr>
          <w:trHeight w:val="204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i/>
                <w:sz w:val="16"/>
                <w:szCs w:val="16"/>
              </w:rPr>
              <w:t>qnrS</w:t>
            </w:r>
            <w:proofErr w:type="spellEnd"/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F-GCAAGTTCATTGAACAGGGT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R-TCTAAACCGTCGAGTTCGGCG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5 m/95°C X 30 s – 56°C X 1 m – 72°C X 1 m (35 Cycles)/ 72°C X 10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sz w:val="16"/>
                <w:szCs w:val="16"/>
              </w:rPr>
              <w:t>Ciesielczuk</w:t>
            </w:r>
            <w:proofErr w:type="spellEnd"/>
            <w:r w:rsidRPr="003D02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02C5">
              <w:rPr>
                <w:rFonts w:ascii="Times New Roman" w:hAnsi="Times New Roman"/>
                <w:i/>
                <w:iCs/>
                <w:sz w:val="16"/>
                <w:szCs w:val="16"/>
              </w:rPr>
              <w:t>et al</w:t>
            </w:r>
            <w:r w:rsidRPr="003D02C5">
              <w:rPr>
                <w:rFonts w:ascii="Times New Roman" w:hAnsi="Times New Roman"/>
                <w:sz w:val="16"/>
                <w:szCs w:val="16"/>
              </w:rPr>
              <w:t>. (2013)</w:t>
            </w:r>
          </w:p>
        </w:tc>
      </w:tr>
      <w:tr w:rsidR="00AB6C21" w:rsidRPr="003D02C5" w:rsidTr="006046FC">
        <w:trPr>
          <w:trHeight w:val="207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i/>
                <w:iCs/>
                <w:sz w:val="16"/>
                <w:szCs w:val="16"/>
              </w:rPr>
              <w:t>tetA</w:t>
            </w:r>
            <w:proofErr w:type="spellEnd"/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 GTGAAACCCAACATACCCC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 GAAGGCAAGCAGGATGTAG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7 m/95°C X 1 m – 60°C X 1 m – 72°C X 1 m (35 Cycles)/ 72°C X 10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888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D02C5">
              <w:rPr>
                <w:rFonts w:ascii="Times New Roman" w:hAnsi="Times New Roman"/>
                <w:noProof/>
                <w:sz w:val="16"/>
                <w:szCs w:val="16"/>
              </w:rPr>
              <w:t>Maynard</w:t>
            </w:r>
            <w:r w:rsidRPr="003D02C5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et al. </w:t>
            </w:r>
            <w:r w:rsidRPr="003D02C5">
              <w:rPr>
                <w:rFonts w:ascii="Times New Roman" w:hAnsi="Times New Roman"/>
                <w:iCs/>
                <w:noProof/>
                <w:sz w:val="16"/>
                <w:szCs w:val="16"/>
              </w:rPr>
              <w:t>(</w:t>
            </w:r>
            <w:r w:rsidRPr="003D02C5">
              <w:rPr>
                <w:rFonts w:ascii="Times New Roman" w:hAnsi="Times New Roman"/>
                <w:noProof/>
                <w:sz w:val="16"/>
                <w:szCs w:val="16"/>
              </w:rPr>
              <w:t>2004)</w:t>
            </w:r>
          </w:p>
        </w:tc>
      </w:tr>
      <w:tr w:rsidR="00AB6C21" w:rsidRPr="003D02C5" w:rsidTr="006046FC">
        <w:trPr>
          <w:trHeight w:val="207"/>
        </w:trPr>
        <w:tc>
          <w:tcPr>
            <w:tcW w:w="66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6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3D02C5">
              <w:rPr>
                <w:rFonts w:ascii="Times New Roman" w:hAnsi="Times New Roman"/>
                <w:i/>
                <w:iCs/>
                <w:sz w:val="16"/>
                <w:szCs w:val="16"/>
              </w:rPr>
              <w:t>tetB</w:t>
            </w:r>
            <w:proofErr w:type="spellEnd"/>
          </w:p>
        </w:tc>
        <w:tc>
          <w:tcPr>
            <w:tcW w:w="3455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F- CCTTATCATGCCAGTCTTGC</w:t>
            </w:r>
          </w:p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R- ACTGCCGTTTTTTCGCC</w:t>
            </w:r>
          </w:p>
        </w:tc>
        <w:tc>
          <w:tcPr>
            <w:tcW w:w="5714" w:type="dxa"/>
          </w:tcPr>
          <w:p w:rsidR="00AB6C21" w:rsidRPr="003D02C5" w:rsidRDefault="00AB6C21" w:rsidP="006046F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95°C X 7 m/95°C X 1 m – 60°C X 1 m – 72°C X 1 m (35 Cycles)/ 72°C X 10 m</w:t>
            </w:r>
          </w:p>
        </w:tc>
        <w:tc>
          <w:tcPr>
            <w:tcW w:w="1047" w:type="dxa"/>
          </w:tcPr>
          <w:p w:rsidR="00AB6C21" w:rsidRPr="003D02C5" w:rsidRDefault="00AB6C21" w:rsidP="006046FC">
            <w:pPr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774</w:t>
            </w:r>
          </w:p>
        </w:tc>
        <w:tc>
          <w:tcPr>
            <w:tcW w:w="1986" w:type="dxa"/>
          </w:tcPr>
          <w:p w:rsidR="00AB6C21" w:rsidRPr="003D02C5" w:rsidRDefault="00AB6C21" w:rsidP="006046FC">
            <w:pPr>
              <w:rPr>
                <w:rFonts w:ascii="Times New Roman" w:hAnsi="Times New Roman"/>
                <w:sz w:val="16"/>
                <w:szCs w:val="16"/>
              </w:rPr>
            </w:pPr>
            <w:r w:rsidRPr="003D02C5">
              <w:rPr>
                <w:rFonts w:ascii="Times New Roman" w:hAnsi="Times New Roman"/>
                <w:sz w:val="16"/>
                <w:szCs w:val="16"/>
              </w:rPr>
              <w:t>Maynard et al. (2004)</w:t>
            </w:r>
          </w:p>
        </w:tc>
      </w:tr>
    </w:tbl>
    <w:p w:rsidR="00AB6C21" w:rsidRPr="003D02C5" w:rsidRDefault="00AB6C21" w:rsidP="009F4736">
      <w:pPr>
        <w:pStyle w:val="NoSpacing"/>
        <w:rPr>
          <w:rFonts w:ascii="Times New Roman" w:hAnsi="Times New Roman"/>
          <w:sz w:val="16"/>
          <w:szCs w:val="16"/>
        </w:rPr>
        <w:sectPr w:rsidR="00AB6C21" w:rsidRPr="003D02C5" w:rsidSect="00AB6C2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3D02C5">
        <w:rPr>
          <w:rFonts w:ascii="Times New Roman" w:hAnsi="Times New Roman"/>
          <w:b/>
          <w:szCs w:val="24"/>
        </w:rPr>
        <w:lastRenderedPageBreak/>
        <w:t>Supplementary table 3: Region</w:t>
      </w:r>
      <w:r w:rsidR="00E35A9A" w:rsidRPr="003D02C5">
        <w:rPr>
          <w:rFonts w:ascii="Times New Roman" w:hAnsi="Times New Roman"/>
          <w:b/>
          <w:szCs w:val="24"/>
        </w:rPr>
        <w:t>-</w:t>
      </w:r>
      <w:r w:rsidRPr="003D02C5">
        <w:rPr>
          <w:rFonts w:ascii="Times New Roman" w:hAnsi="Times New Roman"/>
          <w:b/>
          <w:szCs w:val="24"/>
        </w:rPr>
        <w:t>wise significant</w:t>
      </w:r>
      <w:r w:rsidRPr="003D02C5">
        <w:rPr>
          <w:rFonts w:ascii="Times New Roman" w:hAnsi="Times New Roman"/>
          <w:b/>
          <w:bCs/>
          <w:szCs w:val="24"/>
        </w:rPr>
        <w:t xml:space="preserve"> risk factors associated with piglet </w:t>
      </w:r>
      <w:r w:rsidR="009246CA" w:rsidRPr="003D02C5">
        <w:rPr>
          <w:rFonts w:ascii="Times New Roman" w:hAnsi="Times New Roman"/>
          <w:b/>
          <w:bCs/>
          <w:szCs w:val="24"/>
        </w:rPr>
        <w:t>diarrhoe</w:t>
      </w:r>
      <w:r w:rsidRPr="003D02C5">
        <w:rPr>
          <w:rFonts w:ascii="Times New Roman" w:hAnsi="Times New Roman"/>
          <w:b/>
          <w:bCs/>
          <w:szCs w:val="24"/>
        </w:rPr>
        <w:t>a</w:t>
      </w:r>
    </w:p>
    <w:tbl>
      <w:tblPr>
        <w:tblpPr w:leftFromText="180" w:rightFromText="180" w:vertAnchor="page" w:horzAnchor="margin" w:tblpY="1842"/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1370"/>
        <w:gridCol w:w="1538"/>
        <w:gridCol w:w="1138"/>
        <w:gridCol w:w="1272"/>
        <w:gridCol w:w="924"/>
        <w:gridCol w:w="1501"/>
      </w:tblGrid>
      <w:tr w:rsidR="00CA724F" w:rsidRPr="003D02C5" w:rsidTr="00CA724F">
        <w:trPr>
          <w:trHeight w:val="254"/>
        </w:trPr>
        <w:tc>
          <w:tcPr>
            <w:tcW w:w="1016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 xml:space="preserve">Region </w:t>
            </w:r>
          </w:p>
        </w:tc>
        <w:tc>
          <w:tcPr>
            <w:tcW w:w="1370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 xml:space="preserve">Variable 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Diarrhoeic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Non-diarrhoeic</w:t>
            </w:r>
          </w:p>
        </w:tc>
        <w:tc>
          <w:tcPr>
            <w:tcW w:w="924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P value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OR ( 95 % CI)</w:t>
            </w:r>
          </w:p>
        </w:tc>
      </w:tr>
      <w:tr w:rsidR="00CA724F" w:rsidRPr="003D02C5" w:rsidTr="00CA724F">
        <w:trPr>
          <w:trHeight w:val="296"/>
        </w:trPr>
        <w:tc>
          <w:tcPr>
            <w:tcW w:w="1016" w:type="dxa"/>
            <w:vMerge w:val="restart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 xml:space="preserve">Southern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Weaning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Post wean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4.6(2.6-8.1)</w:t>
            </w:r>
          </w:p>
        </w:tc>
      </w:tr>
      <w:tr w:rsidR="00CA724F" w:rsidRPr="003D02C5" w:rsidTr="00CA724F">
        <w:trPr>
          <w:trHeight w:val="276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Pre wean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20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Altitude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Plain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8.8 (2.36-37.5)</w:t>
            </w:r>
          </w:p>
        </w:tc>
      </w:tr>
      <w:tr w:rsidR="00CA724F" w:rsidRPr="003D02C5" w:rsidTr="00CA724F">
        <w:trPr>
          <w:trHeight w:val="254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Hilly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397"/>
        </w:trPr>
        <w:tc>
          <w:tcPr>
            <w:tcW w:w="1016" w:type="dxa"/>
            <w:vMerge/>
            <w:tcBorders>
              <w:bottom w:val="single" w:sz="4" w:space="0" w:color="000000"/>
            </w:tcBorders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Water source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Deep &amp; shallow well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92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8.8 (2.36-37.5)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Spring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417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Presence of heater /cooler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924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8.8 (2.36-37.5)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24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23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Disinfectant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Weekly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0.01*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2.6 (1.3-5.1)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Occasional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2.0 (0.98.- 4.2)</w:t>
            </w:r>
          </w:p>
        </w:tc>
      </w:tr>
      <w:tr w:rsidR="00CA724F" w:rsidRPr="003D02C5" w:rsidTr="00CA724F">
        <w:trPr>
          <w:trHeight w:val="206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Daily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223"/>
        </w:trPr>
        <w:tc>
          <w:tcPr>
            <w:tcW w:w="1016" w:type="dxa"/>
            <w:vMerge w:val="restart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Northern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Weaning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Post wean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24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0.03**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2.0 (1.1-3.7)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Pre wean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924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Presence of other animals in farm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</w:t>
            </w:r>
            <w:r w:rsidR="00E5618B" w:rsidRPr="003D02C5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2.78(1.3-5.7)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E5618B" w:rsidRPr="003D02C5" w:rsidTr="00CA724F">
        <w:trPr>
          <w:trHeight w:val="242"/>
        </w:trPr>
        <w:tc>
          <w:tcPr>
            <w:tcW w:w="1016" w:type="dxa"/>
            <w:vMerge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Disinfectant</w:t>
            </w:r>
          </w:p>
        </w:tc>
        <w:tc>
          <w:tcPr>
            <w:tcW w:w="15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Weekly</w:t>
            </w:r>
          </w:p>
        </w:tc>
        <w:tc>
          <w:tcPr>
            <w:tcW w:w="11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2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2.30 (1.5-3.52)</w:t>
            </w:r>
          </w:p>
        </w:tc>
      </w:tr>
      <w:tr w:rsidR="00E5618B" w:rsidRPr="003D02C5" w:rsidTr="00CA724F">
        <w:trPr>
          <w:trHeight w:val="242"/>
        </w:trPr>
        <w:tc>
          <w:tcPr>
            <w:tcW w:w="1016" w:type="dxa"/>
            <w:vMerge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Occasional</w:t>
            </w:r>
          </w:p>
        </w:tc>
        <w:tc>
          <w:tcPr>
            <w:tcW w:w="11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24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3.28 ( 2.0-5.38)</w:t>
            </w:r>
          </w:p>
        </w:tc>
      </w:tr>
      <w:tr w:rsidR="00E5618B" w:rsidRPr="003D02C5" w:rsidTr="00CA724F">
        <w:trPr>
          <w:trHeight w:val="242"/>
        </w:trPr>
        <w:tc>
          <w:tcPr>
            <w:tcW w:w="1016" w:type="dxa"/>
            <w:vMerge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Daily</w:t>
            </w:r>
          </w:p>
        </w:tc>
        <w:tc>
          <w:tcPr>
            <w:tcW w:w="11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924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Ventilation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Fair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3.13(1.67-5.9)</w:t>
            </w:r>
          </w:p>
        </w:tc>
      </w:tr>
      <w:tr w:rsidR="00CA724F" w:rsidRPr="003D02C5" w:rsidTr="00CA724F">
        <w:trPr>
          <w:trHeight w:val="76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Good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E5618B" w:rsidRPr="003D02C5" w:rsidTr="00CA724F">
        <w:trPr>
          <w:trHeight w:val="267"/>
        </w:trPr>
        <w:tc>
          <w:tcPr>
            <w:tcW w:w="1016" w:type="dxa"/>
            <w:vMerge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Water source</w:t>
            </w:r>
          </w:p>
        </w:tc>
        <w:tc>
          <w:tcPr>
            <w:tcW w:w="15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Deep &amp; shallow well</w:t>
            </w:r>
          </w:p>
        </w:tc>
        <w:tc>
          <w:tcPr>
            <w:tcW w:w="11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2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4.8(2.4-9.7)</w:t>
            </w:r>
          </w:p>
        </w:tc>
      </w:tr>
      <w:tr w:rsidR="00E5618B" w:rsidRPr="003D02C5" w:rsidTr="00CA724F">
        <w:trPr>
          <w:trHeight w:val="242"/>
        </w:trPr>
        <w:tc>
          <w:tcPr>
            <w:tcW w:w="1016" w:type="dxa"/>
            <w:vMerge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shallow well</w:t>
            </w:r>
          </w:p>
        </w:tc>
        <w:tc>
          <w:tcPr>
            <w:tcW w:w="11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24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4.9(2.2-11.3)</w:t>
            </w:r>
          </w:p>
        </w:tc>
      </w:tr>
      <w:tr w:rsidR="00E5618B" w:rsidRPr="003D02C5" w:rsidTr="00CA724F">
        <w:trPr>
          <w:trHeight w:val="242"/>
        </w:trPr>
        <w:tc>
          <w:tcPr>
            <w:tcW w:w="1016" w:type="dxa"/>
            <w:vMerge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Deep  well</w:t>
            </w:r>
          </w:p>
        </w:tc>
        <w:tc>
          <w:tcPr>
            <w:tcW w:w="11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2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924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Presence of heater /cooler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3.13 (1.66 -5.88)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Feed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 xml:space="preserve">Commercial 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3.6( 2.2 -6.2)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Own mill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Winter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0.89(0.1-7.4)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Summer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3.2 (1.75-6.0)</w:t>
            </w:r>
          </w:p>
        </w:tc>
      </w:tr>
      <w:tr w:rsidR="00CA724F" w:rsidRPr="003D02C5" w:rsidTr="00CA724F">
        <w:trPr>
          <w:trHeight w:val="242"/>
        </w:trPr>
        <w:tc>
          <w:tcPr>
            <w:tcW w:w="1016" w:type="dxa"/>
            <w:vMerge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Monsoon</w:t>
            </w:r>
          </w:p>
        </w:tc>
        <w:tc>
          <w:tcPr>
            <w:tcW w:w="1138" w:type="dxa"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924" w:type="dxa"/>
            <w:vMerge/>
            <w:shd w:val="clear" w:color="auto" w:fill="auto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</w:tcPr>
          <w:p w:rsidR="00CA724F" w:rsidRPr="003D02C5" w:rsidRDefault="00CA724F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  <w:tr w:rsidR="00E5618B" w:rsidRPr="003D02C5" w:rsidTr="00CA724F">
        <w:trPr>
          <w:trHeight w:val="242"/>
        </w:trPr>
        <w:tc>
          <w:tcPr>
            <w:tcW w:w="1016" w:type="dxa"/>
            <w:vMerge w:val="restart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North East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  <w:r w:rsidRPr="003D02C5">
              <w:rPr>
                <w:rFonts w:ascii="Times New Roman" w:hAnsi="Times New Roman"/>
                <w:sz w:val="20"/>
              </w:rPr>
              <w:t>Weaning</w:t>
            </w:r>
          </w:p>
        </w:tc>
        <w:tc>
          <w:tcPr>
            <w:tcW w:w="15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Post wean</w:t>
            </w:r>
          </w:p>
        </w:tc>
        <w:tc>
          <w:tcPr>
            <w:tcW w:w="11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2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02C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  <w:r w:rsidRPr="003D02C5">
              <w:rPr>
                <w:rFonts w:ascii="Times New Roman" w:hAnsi="Times New Roman"/>
                <w:sz w:val="20"/>
              </w:rPr>
              <w:t>0.00**</w:t>
            </w:r>
          </w:p>
        </w:tc>
        <w:tc>
          <w:tcPr>
            <w:tcW w:w="1501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  <w:r w:rsidRPr="003D02C5">
              <w:rPr>
                <w:rFonts w:ascii="Times New Roman" w:hAnsi="Times New Roman"/>
                <w:sz w:val="20"/>
              </w:rPr>
              <w:t>9.5(3.8 -24)</w:t>
            </w:r>
          </w:p>
        </w:tc>
      </w:tr>
      <w:tr w:rsidR="00E5618B" w:rsidRPr="003D02C5" w:rsidTr="00CA724F">
        <w:trPr>
          <w:trHeight w:val="242"/>
        </w:trPr>
        <w:tc>
          <w:tcPr>
            <w:tcW w:w="1016" w:type="dxa"/>
            <w:vMerge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  <w:r w:rsidRPr="003D02C5">
              <w:rPr>
                <w:rFonts w:ascii="Times New Roman" w:hAnsi="Times New Roman"/>
                <w:sz w:val="20"/>
              </w:rPr>
              <w:t>Pre wean</w:t>
            </w:r>
          </w:p>
        </w:tc>
        <w:tc>
          <w:tcPr>
            <w:tcW w:w="1138" w:type="dxa"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  <w:r w:rsidRPr="003D02C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2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  <w:r w:rsidRPr="003D02C5"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924" w:type="dxa"/>
            <w:vMerge/>
            <w:shd w:val="clear" w:color="auto" w:fill="auto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01" w:type="dxa"/>
          </w:tcPr>
          <w:p w:rsidR="00E5618B" w:rsidRPr="003D02C5" w:rsidRDefault="00E5618B" w:rsidP="00CA724F">
            <w:pPr>
              <w:pStyle w:val="NoSpacing"/>
              <w:rPr>
                <w:rFonts w:ascii="Times New Roman" w:hAnsi="Times New Roman"/>
                <w:sz w:val="20"/>
                <w:highlight w:val="yellow"/>
              </w:rPr>
            </w:pPr>
            <w:r w:rsidRPr="003D02C5">
              <w:rPr>
                <w:rFonts w:ascii="Times New Roman" w:hAnsi="Times New Roman"/>
                <w:sz w:val="20"/>
              </w:rPr>
              <w:t>Ref</w:t>
            </w:r>
          </w:p>
        </w:tc>
      </w:tr>
    </w:tbl>
    <w:p w:rsidR="00C47611" w:rsidRPr="003D02C5" w:rsidRDefault="00C47611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84577B" w:rsidRPr="003D02C5" w:rsidRDefault="0084577B" w:rsidP="00C476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4"/>
        </w:rPr>
      </w:pPr>
    </w:p>
    <w:p w:rsidR="00AF0D8F" w:rsidRPr="003D02C5" w:rsidRDefault="00AF0D8F" w:rsidP="00845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4"/>
        </w:rPr>
      </w:pPr>
    </w:p>
    <w:p w:rsidR="00AF0D8F" w:rsidRPr="003D02C5" w:rsidRDefault="00AF0D8F" w:rsidP="00845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4"/>
        </w:rPr>
      </w:pPr>
    </w:p>
    <w:p w:rsidR="0034441E" w:rsidRPr="003D02C5" w:rsidRDefault="009654E5" w:rsidP="00845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4"/>
        </w:rPr>
      </w:pPr>
      <w:r w:rsidRPr="003D02C5">
        <w:rPr>
          <w:rFonts w:ascii="Times New Roman" w:hAnsi="Times New Roman"/>
          <w:sz w:val="20"/>
          <w:szCs w:val="24"/>
        </w:rPr>
        <w:t>Ref- Reference category</w:t>
      </w:r>
    </w:p>
    <w:p w:rsidR="00E35A9A" w:rsidRPr="003D02C5" w:rsidRDefault="00E35A9A" w:rsidP="00845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4"/>
        </w:rPr>
      </w:pPr>
      <w:r w:rsidRPr="003D02C5">
        <w:rPr>
          <w:rFonts w:ascii="Times New Roman" w:hAnsi="Times New Roman"/>
          <w:sz w:val="20"/>
          <w:szCs w:val="24"/>
        </w:rPr>
        <w:t xml:space="preserve">* </w:t>
      </w:r>
      <w:r w:rsidR="009654E5" w:rsidRPr="003D02C5">
        <w:rPr>
          <w:rFonts w:ascii="Times New Roman" w:hAnsi="Times New Roman"/>
          <w:sz w:val="20"/>
          <w:szCs w:val="24"/>
        </w:rPr>
        <w:t>p≤0.</w:t>
      </w:r>
      <w:r w:rsidRPr="003D02C5">
        <w:rPr>
          <w:rFonts w:ascii="Times New Roman" w:hAnsi="Times New Roman"/>
          <w:sz w:val="20"/>
          <w:szCs w:val="24"/>
        </w:rPr>
        <w:t>05</w:t>
      </w:r>
    </w:p>
    <w:p w:rsidR="009654E5" w:rsidRPr="003D02C5" w:rsidRDefault="00E35A9A" w:rsidP="008457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4"/>
        </w:rPr>
      </w:pPr>
      <w:r w:rsidRPr="003D02C5">
        <w:rPr>
          <w:rFonts w:ascii="Times New Roman" w:hAnsi="Times New Roman"/>
          <w:sz w:val="20"/>
          <w:szCs w:val="24"/>
        </w:rPr>
        <w:t>**</w:t>
      </w:r>
      <w:r w:rsidR="009654E5" w:rsidRPr="003D02C5">
        <w:rPr>
          <w:rFonts w:ascii="Times New Roman" w:hAnsi="Times New Roman"/>
          <w:sz w:val="20"/>
          <w:szCs w:val="24"/>
        </w:rPr>
        <w:t>p≤ 0.01</w:t>
      </w:r>
    </w:p>
    <w:p w:rsidR="009654E5" w:rsidRPr="003D02C5" w:rsidRDefault="009654E5" w:rsidP="009654E5">
      <w:pPr>
        <w:rPr>
          <w:rFonts w:ascii="Times New Roman" w:hAnsi="Times New Roman"/>
          <w:sz w:val="20"/>
          <w:szCs w:val="24"/>
        </w:rPr>
      </w:pPr>
    </w:p>
    <w:p w:rsidR="0034441E" w:rsidRPr="003D02C5" w:rsidRDefault="0034441E" w:rsidP="0034441E">
      <w:pPr>
        <w:spacing w:line="360" w:lineRule="auto"/>
        <w:jc w:val="both"/>
        <w:rPr>
          <w:rFonts w:ascii="Times New Roman" w:hAnsi="Times New Roman"/>
          <w:b/>
        </w:rPr>
      </w:pPr>
    </w:p>
    <w:p w:rsidR="0034441E" w:rsidRPr="003D02C5" w:rsidRDefault="0034441E" w:rsidP="0034441E">
      <w:pPr>
        <w:spacing w:line="360" w:lineRule="auto"/>
        <w:jc w:val="both"/>
        <w:rPr>
          <w:rFonts w:ascii="Times New Roman" w:hAnsi="Times New Roman"/>
          <w:b/>
        </w:rPr>
      </w:pPr>
    </w:p>
    <w:p w:rsidR="00C47611" w:rsidRPr="003D02C5" w:rsidRDefault="00C47611" w:rsidP="0034441E">
      <w:pPr>
        <w:spacing w:line="360" w:lineRule="auto"/>
        <w:jc w:val="both"/>
        <w:rPr>
          <w:rFonts w:ascii="Times New Roman" w:hAnsi="Times New Roman"/>
          <w:b/>
        </w:rPr>
      </w:pPr>
    </w:p>
    <w:p w:rsidR="0034441E" w:rsidRPr="003D02C5" w:rsidRDefault="0034441E" w:rsidP="0034441E">
      <w:pPr>
        <w:spacing w:line="360" w:lineRule="auto"/>
        <w:jc w:val="both"/>
        <w:rPr>
          <w:rFonts w:ascii="Times New Roman" w:hAnsi="Times New Roman"/>
          <w:b/>
          <w:bCs/>
          <w:sz w:val="20"/>
          <w:lang w:val="en-IN" w:eastAsia="en-IN" w:bidi="hi-IN"/>
        </w:rPr>
      </w:pPr>
      <w:r w:rsidRPr="003D02C5">
        <w:rPr>
          <w:rFonts w:ascii="Times New Roman" w:hAnsi="Times New Roman"/>
          <w:b/>
          <w:sz w:val="20"/>
        </w:rPr>
        <w:lastRenderedPageBreak/>
        <w:t>Supplementary table 4:</w:t>
      </w:r>
      <w:r w:rsidRPr="003D02C5">
        <w:rPr>
          <w:rFonts w:ascii="Times New Roman" w:hAnsi="Times New Roman"/>
          <w:b/>
          <w:bCs/>
          <w:sz w:val="20"/>
        </w:rPr>
        <w:t xml:space="preserve"> Chi-square / Fisher’s exact test analysis of antibiotic</w:t>
      </w:r>
      <w:r w:rsidRPr="003D02C5">
        <w:rPr>
          <w:rFonts w:ascii="Times New Roman" w:hAnsi="Times New Roman"/>
          <w:b/>
          <w:bCs/>
          <w:sz w:val="20"/>
          <w:lang w:val="en-IN" w:eastAsia="en-IN" w:bidi="hi-IN"/>
        </w:rPr>
        <w:t xml:space="preserve"> resistance pattern of </w:t>
      </w:r>
      <w:r w:rsidRPr="003D02C5">
        <w:rPr>
          <w:rFonts w:ascii="Times New Roman" w:hAnsi="Times New Roman"/>
          <w:b/>
          <w:bCs/>
          <w:i/>
          <w:iCs/>
          <w:sz w:val="20"/>
          <w:lang w:val="en-IN" w:eastAsia="en-IN" w:bidi="hi-IN"/>
        </w:rPr>
        <w:t xml:space="preserve">E. coli </w:t>
      </w:r>
      <w:r w:rsidRPr="003D02C5">
        <w:rPr>
          <w:rFonts w:ascii="Times New Roman" w:hAnsi="Times New Roman"/>
          <w:b/>
          <w:bCs/>
          <w:sz w:val="20"/>
          <w:lang w:val="en-IN" w:eastAsia="en-IN" w:bidi="hi-IN"/>
        </w:rPr>
        <w:t>isolates (n=531) with various epidemiological factors</w:t>
      </w:r>
    </w:p>
    <w:tbl>
      <w:tblPr>
        <w:tblpPr w:leftFromText="180" w:rightFromText="180" w:vertAnchor="text" w:horzAnchor="margin" w:tblpY="52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810"/>
        <w:gridCol w:w="810"/>
        <w:gridCol w:w="860"/>
        <w:gridCol w:w="945"/>
        <w:gridCol w:w="985"/>
        <w:gridCol w:w="900"/>
        <w:gridCol w:w="990"/>
        <w:gridCol w:w="900"/>
        <w:gridCol w:w="990"/>
      </w:tblGrid>
      <w:tr w:rsidR="0034441E" w:rsidRPr="003D02C5" w:rsidTr="009F4736">
        <w:trPr>
          <w:trHeight w:val="157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Antibiotics</w:t>
            </w:r>
          </w:p>
        </w:tc>
        <w:tc>
          <w:tcPr>
            <w:tcW w:w="72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Susceptibility pattern</w:t>
            </w:r>
          </w:p>
        </w:tc>
        <w:tc>
          <w:tcPr>
            <w:tcW w:w="2480" w:type="dxa"/>
            <w:gridSpan w:val="3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Sex</w:t>
            </w:r>
          </w:p>
        </w:tc>
        <w:tc>
          <w:tcPr>
            <w:tcW w:w="2830" w:type="dxa"/>
            <w:gridSpan w:val="3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Health status</w:t>
            </w:r>
          </w:p>
        </w:tc>
        <w:tc>
          <w:tcPr>
            <w:tcW w:w="2880" w:type="dxa"/>
            <w:gridSpan w:val="3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Weaning</w:t>
            </w:r>
          </w:p>
        </w:tc>
      </w:tr>
      <w:tr w:rsidR="0034441E" w:rsidRPr="003D02C5" w:rsidTr="009F4736">
        <w:trPr>
          <w:trHeight w:val="168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Male</w:t>
            </w:r>
          </w:p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(268)</w:t>
            </w:r>
          </w:p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Female</w:t>
            </w:r>
          </w:p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(263)</w:t>
            </w:r>
          </w:p>
        </w:tc>
        <w:tc>
          <w:tcPr>
            <w:tcW w:w="86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i/>
                <w:sz w:val="20"/>
              </w:rPr>
              <w:t>X</w:t>
            </w:r>
            <w:r w:rsidRPr="003D02C5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3D02C5">
              <w:rPr>
                <w:rFonts w:ascii="Times New Roman" w:hAnsi="Times New Roman"/>
                <w:b/>
                <w:sz w:val="20"/>
              </w:rPr>
              <w:t>value</w:t>
            </w:r>
          </w:p>
        </w:tc>
        <w:tc>
          <w:tcPr>
            <w:tcW w:w="945" w:type="dxa"/>
          </w:tcPr>
          <w:p w:rsidR="0034441E" w:rsidRPr="003D02C5" w:rsidRDefault="009246CA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Diarrhoe</w:t>
            </w:r>
            <w:r w:rsidR="0034441E" w:rsidRPr="003D02C5">
              <w:rPr>
                <w:rFonts w:ascii="Times New Roman" w:hAnsi="Times New Roman"/>
                <w:b/>
                <w:sz w:val="20"/>
              </w:rPr>
              <w:t>ic (93)</w:t>
            </w:r>
          </w:p>
        </w:tc>
        <w:tc>
          <w:tcPr>
            <w:tcW w:w="985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 xml:space="preserve">Non- </w:t>
            </w:r>
            <w:r w:rsidR="009246CA" w:rsidRPr="003D02C5">
              <w:rPr>
                <w:rFonts w:ascii="Times New Roman" w:hAnsi="Times New Roman"/>
                <w:b/>
                <w:sz w:val="20"/>
              </w:rPr>
              <w:t>Diarrhoe</w:t>
            </w:r>
            <w:r w:rsidRPr="003D02C5">
              <w:rPr>
                <w:rFonts w:ascii="Times New Roman" w:hAnsi="Times New Roman"/>
                <w:b/>
                <w:sz w:val="20"/>
              </w:rPr>
              <w:t>ic (438)</w:t>
            </w:r>
          </w:p>
        </w:tc>
        <w:tc>
          <w:tcPr>
            <w:tcW w:w="90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i/>
                <w:sz w:val="20"/>
              </w:rPr>
              <w:t>X</w:t>
            </w:r>
            <w:r w:rsidRPr="003D02C5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3D02C5">
              <w:rPr>
                <w:rFonts w:ascii="Times New Roman" w:hAnsi="Times New Roman"/>
                <w:b/>
                <w:sz w:val="20"/>
              </w:rPr>
              <w:t>value</w:t>
            </w:r>
          </w:p>
        </w:tc>
        <w:tc>
          <w:tcPr>
            <w:tcW w:w="99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Pre-wean (316)</w:t>
            </w:r>
          </w:p>
        </w:tc>
        <w:tc>
          <w:tcPr>
            <w:tcW w:w="90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sz w:val="20"/>
              </w:rPr>
              <w:t>Post wean (215)</w:t>
            </w:r>
          </w:p>
        </w:tc>
        <w:tc>
          <w:tcPr>
            <w:tcW w:w="99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3D02C5">
              <w:rPr>
                <w:rFonts w:ascii="Times New Roman" w:hAnsi="Times New Roman"/>
                <w:b/>
                <w:i/>
                <w:sz w:val="20"/>
              </w:rPr>
              <w:t>X</w:t>
            </w:r>
            <w:r w:rsidRPr="003D02C5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3D02C5">
              <w:rPr>
                <w:rFonts w:ascii="Times New Roman" w:hAnsi="Times New Roman"/>
                <w:b/>
                <w:sz w:val="20"/>
              </w:rPr>
              <w:t>value</w:t>
            </w:r>
          </w:p>
        </w:tc>
      </w:tr>
      <w:tr w:rsidR="0034441E" w:rsidRPr="003D02C5" w:rsidTr="009F4736">
        <w:trPr>
          <w:trHeight w:val="103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AMX 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22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0.07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12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3.86*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10.72**</w:t>
            </w:r>
          </w:p>
        </w:tc>
      </w:tr>
      <w:tr w:rsidR="0034441E" w:rsidRPr="003D02C5" w:rsidTr="009F4736">
        <w:trPr>
          <w:trHeight w:val="115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246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243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81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408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301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188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212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CTX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49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46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0.06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84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2.82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35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60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24.67***</w:t>
            </w:r>
          </w:p>
        </w:tc>
      </w:tr>
      <w:tr w:rsidR="0034441E" w:rsidRPr="003D02C5" w:rsidTr="009F4736">
        <w:trPr>
          <w:trHeight w:val="185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219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217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82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354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281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155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60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CAZ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49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55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0.58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12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92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3.12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39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65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26.00***</w:t>
            </w:r>
          </w:p>
        </w:tc>
      </w:tr>
      <w:tr w:rsidR="0034441E" w:rsidRPr="003D02C5" w:rsidTr="009F4736">
        <w:trPr>
          <w:trHeight w:val="201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219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208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81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346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277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150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246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COT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178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184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0.77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45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317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20.34***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198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164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10.94***</w:t>
            </w:r>
          </w:p>
        </w:tc>
      </w:tr>
      <w:tr w:rsidR="0034441E" w:rsidRPr="003D02C5" w:rsidTr="009F4736">
        <w:trPr>
          <w:trHeight w:val="139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90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79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48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121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118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51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43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C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167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174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0.85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43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298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15.87***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201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140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0.13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</w:tr>
      <w:tr w:rsidR="0034441E" w:rsidRPr="003D02C5" w:rsidTr="009F4736">
        <w:trPr>
          <w:trHeight w:val="165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101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89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50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115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75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09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GEN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54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47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0.45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87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1.15 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56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45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0.86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</w:tr>
      <w:tr w:rsidR="0034441E" w:rsidRPr="003D02C5" w:rsidTr="009F4736">
        <w:trPr>
          <w:trHeight w:val="109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214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216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79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351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260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170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52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TE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182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174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0.18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67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289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1.28 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216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140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0.61 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</w:tr>
      <w:tr w:rsidR="0034441E" w:rsidRPr="003D02C5" w:rsidTr="009F4736">
        <w:trPr>
          <w:trHeight w:val="168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86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89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26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149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75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60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F/M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182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188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0.80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72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298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6.93**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245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125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22.77***</w:t>
            </w:r>
          </w:p>
        </w:tc>
      </w:tr>
      <w:tr w:rsidR="0034441E" w:rsidRPr="003D02C5" w:rsidTr="009F4736">
        <w:trPr>
          <w:trHeight w:val="160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86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75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21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71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90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93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NOR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89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97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0.79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35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151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0.34 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97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89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6.43*</w:t>
            </w:r>
          </w:p>
        </w:tc>
      </w:tr>
      <w:tr w:rsidR="0034441E" w:rsidRPr="003D02C5" w:rsidTr="009F4736">
        <w:trPr>
          <w:trHeight w:val="157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179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166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58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287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219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126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60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ATM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165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174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1.21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67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272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3.29 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185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154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9.49**</w:t>
            </w:r>
          </w:p>
        </w:tc>
      </w:tr>
      <w:tr w:rsidR="0034441E" w:rsidRPr="003D02C5" w:rsidTr="009F4736">
        <w:trPr>
          <w:trHeight w:val="160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103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89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26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166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131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61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52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CIP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81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96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2.35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32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145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0.06 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115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62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3.29 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</w:tr>
      <w:tr w:rsidR="0034441E" w:rsidRPr="003D02C5" w:rsidTr="009F4736">
        <w:trPr>
          <w:trHeight w:val="160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187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167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61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293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201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153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160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FEP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114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104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0.49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28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190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6.58*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118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4.45*</w:t>
            </w:r>
          </w:p>
        </w:tc>
      </w:tr>
      <w:tr w:rsidR="0034441E" w:rsidRPr="003D02C5" w:rsidTr="009F4736">
        <w:trPr>
          <w:trHeight w:val="168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154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159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65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248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198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115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254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CFM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119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118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0.01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35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202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0.44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129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108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2.52 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</w:tr>
      <w:tr w:rsidR="0034441E" w:rsidRPr="003D02C5" w:rsidTr="009F4736">
        <w:trPr>
          <w:trHeight w:val="165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149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145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58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287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204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130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228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CRO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114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109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0.07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39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184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0.00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119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104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6.03**</w:t>
            </w:r>
          </w:p>
        </w:tc>
      </w:tr>
      <w:tr w:rsidR="0034441E" w:rsidRPr="003D02C5" w:rsidTr="009F4736">
        <w:trPr>
          <w:trHeight w:val="148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154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154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54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254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197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111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441E" w:rsidRPr="003D02C5" w:rsidTr="009F4736">
        <w:trPr>
          <w:trHeight w:val="237"/>
        </w:trPr>
        <w:tc>
          <w:tcPr>
            <w:tcW w:w="985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CEF</w:t>
            </w: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S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93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94</w:t>
            </w:r>
          </w:p>
        </w:tc>
        <w:tc>
          <w:tcPr>
            <w:tcW w:w="86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0.06</w:t>
            </w:r>
            <w:r w:rsidRPr="003D02C5">
              <w:rPr>
                <w:rFonts w:ascii="Times New Roman" w:hAnsi="Times New Roman"/>
                <w:vertAlign w:val="superscript"/>
              </w:rPr>
              <w:t xml:space="preserve"> NS</w:t>
            </w: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36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151</w:t>
            </w:r>
          </w:p>
        </w:tc>
        <w:tc>
          <w:tcPr>
            <w:tcW w:w="90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0.60 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112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75</w:t>
            </w:r>
          </w:p>
        </w:tc>
        <w:tc>
          <w:tcPr>
            <w:tcW w:w="990" w:type="dxa"/>
            <w:vMerge w:val="restart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 xml:space="preserve">0.02 </w:t>
            </w:r>
            <w:r w:rsidRPr="003D02C5">
              <w:rPr>
                <w:rFonts w:ascii="Times New Roman" w:hAnsi="Times New Roman"/>
                <w:vertAlign w:val="superscript"/>
              </w:rPr>
              <w:t>NS</w:t>
            </w:r>
          </w:p>
        </w:tc>
      </w:tr>
      <w:tr w:rsidR="0034441E" w:rsidRPr="003D02C5" w:rsidTr="009F4736">
        <w:trPr>
          <w:trHeight w:val="263"/>
        </w:trPr>
        <w:tc>
          <w:tcPr>
            <w:tcW w:w="985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175</w:t>
            </w:r>
          </w:p>
        </w:tc>
        <w:tc>
          <w:tcPr>
            <w:tcW w:w="810" w:type="dxa"/>
            <w:vAlign w:val="center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169</w:t>
            </w:r>
          </w:p>
        </w:tc>
        <w:tc>
          <w:tcPr>
            <w:tcW w:w="86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57</w:t>
            </w:r>
          </w:p>
        </w:tc>
        <w:tc>
          <w:tcPr>
            <w:tcW w:w="985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287</w:t>
            </w:r>
          </w:p>
        </w:tc>
        <w:tc>
          <w:tcPr>
            <w:tcW w:w="90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204</w:t>
            </w:r>
          </w:p>
        </w:tc>
        <w:tc>
          <w:tcPr>
            <w:tcW w:w="900" w:type="dxa"/>
            <w:vAlign w:val="bottom"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  <w:r w:rsidRPr="003D02C5">
              <w:rPr>
                <w:rFonts w:ascii="Times New Roman" w:hAnsi="Times New Roman"/>
              </w:rPr>
              <w:t>140</w:t>
            </w:r>
          </w:p>
        </w:tc>
        <w:tc>
          <w:tcPr>
            <w:tcW w:w="990" w:type="dxa"/>
            <w:vMerge/>
          </w:tcPr>
          <w:p w:rsidR="0034441E" w:rsidRPr="003D02C5" w:rsidRDefault="0034441E" w:rsidP="009F473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4441E" w:rsidRPr="003D02C5" w:rsidRDefault="0034441E" w:rsidP="0034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D02C5">
        <w:rPr>
          <w:rFonts w:ascii="Times New Roman" w:hAnsi="Times New Roman"/>
          <w:sz w:val="20"/>
          <w:szCs w:val="24"/>
        </w:rPr>
        <w:t xml:space="preserve">AMX- amoxicillin; CTX- </w:t>
      </w:r>
      <w:proofErr w:type="spellStart"/>
      <w:r w:rsidRPr="003D02C5">
        <w:rPr>
          <w:rFonts w:ascii="Times New Roman" w:hAnsi="Times New Roman"/>
          <w:sz w:val="20"/>
          <w:szCs w:val="24"/>
        </w:rPr>
        <w:t>cefotaxime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, CAZ- </w:t>
      </w:r>
      <w:proofErr w:type="spellStart"/>
      <w:r w:rsidRPr="003D02C5">
        <w:rPr>
          <w:rFonts w:ascii="Times New Roman" w:hAnsi="Times New Roman"/>
          <w:sz w:val="20"/>
          <w:szCs w:val="24"/>
        </w:rPr>
        <w:t>ceftazidime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, COT- </w:t>
      </w:r>
      <w:proofErr w:type="spellStart"/>
      <w:r w:rsidRPr="003D02C5">
        <w:rPr>
          <w:rFonts w:ascii="Times New Roman" w:hAnsi="Times New Roman"/>
          <w:sz w:val="20"/>
          <w:szCs w:val="24"/>
        </w:rPr>
        <w:t>cotrimazole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 , C- </w:t>
      </w:r>
      <w:proofErr w:type="spellStart"/>
      <w:r w:rsidRPr="003D02C5">
        <w:rPr>
          <w:rFonts w:ascii="Times New Roman" w:hAnsi="Times New Roman"/>
          <w:sz w:val="20"/>
          <w:szCs w:val="24"/>
        </w:rPr>
        <w:t>cholramphenicol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, GEN- Gentamicin, TE- Tetracycline, F/M- </w:t>
      </w:r>
      <w:proofErr w:type="spellStart"/>
      <w:r w:rsidRPr="003D02C5">
        <w:rPr>
          <w:rFonts w:ascii="Times New Roman" w:hAnsi="Times New Roman"/>
          <w:sz w:val="20"/>
          <w:szCs w:val="24"/>
        </w:rPr>
        <w:t>nitrofurantoin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, NOR- </w:t>
      </w:r>
      <w:proofErr w:type="spellStart"/>
      <w:r w:rsidRPr="003D02C5">
        <w:rPr>
          <w:rFonts w:ascii="Times New Roman" w:hAnsi="Times New Roman"/>
          <w:sz w:val="20"/>
          <w:szCs w:val="24"/>
        </w:rPr>
        <w:t>norfloxacin</w:t>
      </w:r>
      <w:proofErr w:type="spellEnd"/>
      <w:r w:rsidRPr="003D02C5">
        <w:rPr>
          <w:rFonts w:ascii="Times New Roman" w:hAnsi="Times New Roman"/>
          <w:sz w:val="20"/>
          <w:szCs w:val="24"/>
        </w:rPr>
        <w:t>, ATM-</w:t>
      </w:r>
      <w:proofErr w:type="spellStart"/>
      <w:r w:rsidRPr="003D02C5">
        <w:rPr>
          <w:rFonts w:ascii="Times New Roman" w:hAnsi="Times New Roman"/>
          <w:sz w:val="20"/>
          <w:szCs w:val="24"/>
        </w:rPr>
        <w:t>aztreonam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 , CIP-</w:t>
      </w:r>
      <w:proofErr w:type="spellStart"/>
      <w:r w:rsidRPr="003D02C5">
        <w:rPr>
          <w:rFonts w:ascii="Times New Roman" w:hAnsi="Times New Roman"/>
          <w:sz w:val="20"/>
          <w:szCs w:val="24"/>
        </w:rPr>
        <w:t>Ciproflaxacin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, FEP- </w:t>
      </w:r>
      <w:proofErr w:type="spellStart"/>
      <w:r w:rsidRPr="003D02C5">
        <w:rPr>
          <w:rFonts w:ascii="Times New Roman" w:hAnsi="Times New Roman"/>
          <w:sz w:val="20"/>
          <w:szCs w:val="24"/>
        </w:rPr>
        <w:t>cefepime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, CFM- </w:t>
      </w:r>
      <w:proofErr w:type="spellStart"/>
      <w:r w:rsidRPr="003D02C5">
        <w:rPr>
          <w:rFonts w:ascii="Times New Roman" w:hAnsi="Times New Roman"/>
          <w:sz w:val="20"/>
          <w:szCs w:val="24"/>
        </w:rPr>
        <w:t>Cefixime</w:t>
      </w:r>
      <w:proofErr w:type="spellEnd"/>
      <w:r w:rsidRPr="003D02C5">
        <w:rPr>
          <w:rFonts w:ascii="Times New Roman" w:hAnsi="Times New Roman"/>
          <w:sz w:val="20"/>
          <w:szCs w:val="24"/>
        </w:rPr>
        <w:t>, CRO-Ceftriaxone, CEF-</w:t>
      </w:r>
      <w:proofErr w:type="spellStart"/>
      <w:r w:rsidRPr="003D02C5">
        <w:rPr>
          <w:rFonts w:ascii="Times New Roman" w:hAnsi="Times New Roman"/>
          <w:sz w:val="20"/>
          <w:szCs w:val="24"/>
        </w:rPr>
        <w:t>Cefoperazone</w:t>
      </w:r>
      <w:proofErr w:type="spellEnd"/>
      <w:r w:rsidRPr="003D02C5">
        <w:rPr>
          <w:rFonts w:ascii="Times New Roman" w:hAnsi="Times New Roman"/>
          <w:sz w:val="20"/>
          <w:szCs w:val="24"/>
        </w:rPr>
        <w:t xml:space="preserve"> </w:t>
      </w:r>
    </w:p>
    <w:p w:rsidR="0034441E" w:rsidRPr="003D02C5" w:rsidRDefault="0034441E" w:rsidP="0034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D02C5">
        <w:rPr>
          <w:rFonts w:ascii="Times New Roman" w:hAnsi="Times New Roman"/>
          <w:sz w:val="20"/>
          <w:szCs w:val="24"/>
        </w:rPr>
        <w:t>NS-non significant; * - p≤0.05;   ** - p≤ 0.01; *** - p ≤ 0.001</w:t>
      </w:r>
    </w:p>
    <w:p w:rsidR="0034441E" w:rsidRPr="003D02C5" w:rsidRDefault="0034441E" w:rsidP="0034441E">
      <w:pPr>
        <w:rPr>
          <w:rFonts w:ascii="Times New Roman" w:hAnsi="Times New Roman"/>
          <w:sz w:val="20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  <w:sz w:val="24"/>
          <w:szCs w:val="24"/>
        </w:rPr>
      </w:pPr>
    </w:p>
    <w:p w:rsidR="00AB6C21" w:rsidRPr="003D02C5" w:rsidRDefault="00AB6C21" w:rsidP="0034441E">
      <w:pPr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02C5">
        <w:rPr>
          <w:rFonts w:ascii="Times New Roman" w:hAnsi="Times New Roman"/>
          <w:b/>
          <w:sz w:val="24"/>
          <w:szCs w:val="24"/>
        </w:rPr>
        <w:lastRenderedPageBreak/>
        <w:t xml:space="preserve">Supplementary table 5: MAR indices of </w:t>
      </w:r>
      <w:r w:rsidRPr="003D02C5">
        <w:rPr>
          <w:rFonts w:ascii="Times New Roman" w:hAnsi="Times New Roman"/>
          <w:b/>
          <w:i/>
          <w:sz w:val="24"/>
          <w:szCs w:val="24"/>
        </w:rPr>
        <w:t>E</w:t>
      </w:r>
      <w:r w:rsidR="00E35A9A" w:rsidRPr="003D02C5">
        <w:rPr>
          <w:rFonts w:ascii="Times New Roman" w:hAnsi="Times New Roman"/>
          <w:b/>
          <w:i/>
          <w:sz w:val="24"/>
          <w:szCs w:val="24"/>
        </w:rPr>
        <w:t>.</w:t>
      </w:r>
      <w:r w:rsidRPr="003D02C5">
        <w:rPr>
          <w:rFonts w:ascii="Times New Roman" w:hAnsi="Times New Roman"/>
          <w:b/>
          <w:i/>
          <w:sz w:val="24"/>
          <w:szCs w:val="24"/>
        </w:rPr>
        <w:t>coli</w:t>
      </w:r>
      <w:r w:rsidRPr="003D02C5">
        <w:rPr>
          <w:rFonts w:ascii="Times New Roman" w:hAnsi="Times New Roman"/>
          <w:b/>
          <w:sz w:val="24"/>
          <w:szCs w:val="24"/>
        </w:rPr>
        <w:t xml:space="preserve"> isolated from piglet fecal samples (n=531)</w:t>
      </w: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79" w:tblpY="185"/>
        <w:tblW w:w="5485" w:type="dxa"/>
        <w:tblLayout w:type="fixed"/>
        <w:tblLook w:val="04A0" w:firstRow="1" w:lastRow="0" w:firstColumn="1" w:lastColumn="0" w:noHBand="0" w:noVBand="1"/>
      </w:tblPr>
      <w:tblGrid>
        <w:gridCol w:w="826"/>
        <w:gridCol w:w="1599"/>
        <w:gridCol w:w="3060"/>
      </w:tblGrid>
      <w:tr w:rsidR="008912BF" w:rsidRPr="003D02C5" w:rsidTr="008912BF">
        <w:trPr>
          <w:trHeight w:val="490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2C5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2C5">
              <w:rPr>
                <w:rFonts w:ascii="Times New Roman" w:hAnsi="Times New Roman"/>
                <w:b/>
                <w:sz w:val="24"/>
                <w:szCs w:val="24"/>
              </w:rPr>
              <w:t>MAR Index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2C5">
              <w:rPr>
                <w:rFonts w:ascii="Times New Roman" w:hAnsi="Times New Roman"/>
                <w:b/>
                <w:sz w:val="24"/>
                <w:szCs w:val="24"/>
              </w:rPr>
              <w:t>Number of isolates (%)</w:t>
            </w:r>
          </w:p>
        </w:tc>
      </w:tr>
      <w:tr w:rsidR="008912BF" w:rsidRPr="003D02C5" w:rsidTr="008912BF">
        <w:trPr>
          <w:trHeight w:val="36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18  (3.39)</w:t>
            </w:r>
          </w:p>
        </w:tc>
      </w:tr>
      <w:tr w:rsidR="008912BF" w:rsidRPr="003D02C5" w:rsidTr="008912BF">
        <w:trPr>
          <w:trHeight w:val="36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73 (13.75)</w:t>
            </w:r>
          </w:p>
        </w:tc>
      </w:tr>
      <w:tr w:rsidR="008912BF" w:rsidRPr="003D02C5" w:rsidTr="008912BF">
        <w:trPr>
          <w:trHeight w:val="37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142 (26.74)</w:t>
            </w:r>
          </w:p>
        </w:tc>
      </w:tr>
      <w:tr w:rsidR="008912BF" w:rsidRPr="003D02C5" w:rsidTr="008912BF">
        <w:trPr>
          <w:trHeight w:val="36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62 (11.68)</w:t>
            </w:r>
          </w:p>
        </w:tc>
      </w:tr>
      <w:tr w:rsidR="008912BF" w:rsidRPr="003D02C5" w:rsidTr="008912BF">
        <w:trPr>
          <w:trHeight w:val="37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48 (9.04)</w:t>
            </w:r>
          </w:p>
        </w:tc>
      </w:tr>
      <w:tr w:rsidR="008912BF" w:rsidRPr="003D02C5" w:rsidTr="008912BF">
        <w:trPr>
          <w:trHeight w:val="36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75 (14.12)</w:t>
            </w:r>
          </w:p>
        </w:tc>
      </w:tr>
      <w:tr w:rsidR="008912BF" w:rsidRPr="003D02C5" w:rsidTr="008912BF">
        <w:trPr>
          <w:trHeight w:val="36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67 (12.62)</w:t>
            </w:r>
          </w:p>
        </w:tc>
      </w:tr>
      <w:tr w:rsidR="008912BF" w:rsidRPr="003D02C5" w:rsidTr="008912BF">
        <w:trPr>
          <w:trHeight w:val="37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11 (2.07)</w:t>
            </w:r>
          </w:p>
        </w:tc>
      </w:tr>
      <w:tr w:rsidR="008912BF" w:rsidRPr="003D02C5" w:rsidTr="008912BF">
        <w:trPr>
          <w:trHeight w:val="36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21 (3.95)</w:t>
            </w:r>
          </w:p>
        </w:tc>
      </w:tr>
      <w:tr w:rsidR="008912BF" w:rsidRPr="003D02C5" w:rsidTr="008912BF">
        <w:trPr>
          <w:trHeight w:val="373"/>
        </w:trPr>
        <w:tc>
          <w:tcPr>
            <w:tcW w:w="826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912BF" w:rsidRPr="003D02C5" w:rsidRDefault="008912BF" w:rsidP="00891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C5">
              <w:rPr>
                <w:rFonts w:ascii="Times New Roman" w:hAnsi="Times New Roman"/>
                <w:sz w:val="24"/>
                <w:szCs w:val="24"/>
              </w:rPr>
              <w:t>14 (2.64)</w:t>
            </w:r>
          </w:p>
        </w:tc>
      </w:tr>
    </w:tbl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2C5">
        <w:rPr>
          <w:rFonts w:ascii="Times New Roman" w:hAnsi="Times New Roman"/>
          <w:b/>
          <w:sz w:val="28"/>
          <w:szCs w:val="28"/>
        </w:rPr>
        <w:lastRenderedPageBreak/>
        <w:t>Questionnaire for collection of data about pig farms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2C5">
        <w:rPr>
          <w:rFonts w:ascii="Times New Roman" w:hAnsi="Times New Roman"/>
          <w:b/>
          <w:sz w:val="24"/>
          <w:szCs w:val="24"/>
        </w:rPr>
        <w:t>DIVISION OF EPIDEMIOLOGY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2C5">
        <w:rPr>
          <w:rFonts w:ascii="Times New Roman" w:hAnsi="Times New Roman"/>
          <w:b/>
          <w:sz w:val="24"/>
          <w:szCs w:val="24"/>
        </w:rPr>
        <w:t>Indian Veterinary Research Institute (IVRI)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02C5">
        <w:rPr>
          <w:rFonts w:ascii="Times New Roman" w:hAnsi="Times New Roman"/>
          <w:b/>
          <w:sz w:val="24"/>
          <w:szCs w:val="24"/>
        </w:rPr>
        <w:t>Izatnagar</w:t>
      </w:r>
      <w:proofErr w:type="spellEnd"/>
      <w:r w:rsidRPr="003D02C5">
        <w:rPr>
          <w:rFonts w:ascii="Times New Roman" w:hAnsi="Times New Roman"/>
          <w:b/>
          <w:sz w:val="24"/>
          <w:szCs w:val="24"/>
        </w:rPr>
        <w:t>, Bareilly- 243 122 (UP)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D02C5">
        <w:rPr>
          <w:rFonts w:ascii="Times New Roman" w:hAnsi="Times New Roman"/>
          <w:b/>
          <w:bCs/>
          <w:color w:val="000000"/>
          <w:sz w:val="24"/>
          <w:szCs w:val="24"/>
        </w:rPr>
        <w:t>Proforma</w:t>
      </w:r>
      <w:proofErr w:type="spellEnd"/>
      <w:r w:rsidRPr="003D02C5">
        <w:rPr>
          <w:rFonts w:ascii="Times New Roman" w:hAnsi="Times New Roman"/>
          <w:b/>
          <w:bCs/>
          <w:color w:val="000000"/>
          <w:sz w:val="24"/>
          <w:szCs w:val="24"/>
        </w:rPr>
        <w:t xml:space="preserve"> for collection of information on organized swine farm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02C5">
        <w:rPr>
          <w:rFonts w:ascii="Times New Roman" w:hAnsi="Times New Roman"/>
          <w:b/>
          <w:bCs/>
          <w:color w:val="000000"/>
          <w:sz w:val="24"/>
          <w:szCs w:val="24"/>
        </w:rPr>
        <w:t>Date</w:t>
      </w:r>
      <w:proofErr w:type="gramStart"/>
      <w:r w:rsidRPr="003D02C5">
        <w:rPr>
          <w:rFonts w:ascii="Times New Roman" w:hAnsi="Times New Roman"/>
          <w:b/>
          <w:bCs/>
          <w:color w:val="000000"/>
          <w:sz w:val="24"/>
          <w:szCs w:val="24"/>
        </w:rPr>
        <w:t>:…………………..</w:t>
      </w:r>
      <w:proofErr w:type="gramEnd"/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D02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Details of farm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Name of the farm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Address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Location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Longitude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Latitude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Number of sheds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Average number of breeding sows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Average number of breeding boars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Number of farm workers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Litter size at birth (LSB)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Litter size at weaning (LSW)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Weaning age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D02C5">
        <w:rPr>
          <w:rFonts w:ascii="Times New Roman" w:hAnsi="Times New Roman"/>
          <w:sz w:val="24"/>
          <w:szCs w:val="24"/>
        </w:rPr>
        <w:t>Feeding and Management</w:t>
      </w:r>
      <w:r w:rsidRPr="003D02C5">
        <w:rPr>
          <w:rFonts w:ascii="Times New Roman" w:hAnsi="Times New Roman"/>
          <w:sz w:val="24"/>
          <w:szCs w:val="24"/>
        </w:rPr>
        <w:tab/>
      </w:r>
      <w:r w:rsidRPr="003D02C5">
        <w:rPr>
          <w:rFonts w:ascii="Times New Roman" w:hAnsi="Times New Roman"/>
          <w:sz w:val="24"/>
          <w:szCs w:val="24"/>
        </w:rPr>
        <w:tab/>
        <w:t xml:space="preserve">: </w:t>
      </w:r>
    </w:p>
    <w:p w:rsidR="003D02C5" w:rsidRPr="003D02C5" w:rsidRDefault="003D02C5" w:rsidP="003D02C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D02C5">
        <w:rPr>
          <w:rFonts w:ascii="Times New Roman" w:hAnsi="Times New Roman"/>
          <w:sz w:val="24"/>
          <w:szCs w:val="24"/>
        </w:rPr>
        <w:t xml:space="preserve">concentrate </w:t>
      </w:r>
    </w:p>
    <w:p w:rsidR="003D02C5" w:rsidRPr="003D02C5" w:rsidRDefault="003D02C5" w:rsidP="003D02C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D02C5">
        <w:rPr>
          <w:rFonts w:ascii="Times New Roman" w:hAnsi="Times New Roman"/>
          <w:sz w:val="24"/>
          <w:szCs w:val="24"/>
        </w:rPr>
        <w:t>concentrate with fodder</w:t>
      </w:r>
    </w:p>
    <w:p w:rsidR="003D02C5" w:rsidRPr="003D02C5" w:rsidRDefault="003D02C5" w:rsidP="003D02C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D02C5">
        <w:rPr>
          <w:rFonts w:ascii="Times New Roman" w:hAnsi="Times New Roman"/>
          <w:sz w:val="24"/>
          <w:szCs w:val="24"/>
        </w:rPr>
        <w:t>swill feeding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Floor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D02C5">
        <w:rPr>
          <w:rFonts w:ascii="Times New Roman" w:hAnsi="Times New Roman"/>
          <w:color w:val="000000"/>
          <w:sz w:val="24"/>
          <w:szCs w:val="24"/>
        </w:rPr>
        <w:t>Kachcha</w:t>
      </w:r>
      <w:proofErr w:type="spellEnd"/>
      <w:r w:rsidRPr="003D02C5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3D02C5">
        <w:rPr>
          <w:rFonts w:ascii="Times New Roman" w:hAnsi="Times New Roman"/>
          <w:color w:val="000000"/>
          <w:sz w:val="24"/>
          <w:szCs w:val="24"/>
        </w:rPr>
        <w:t>Pakka</w:t>
      </w:r>
      <w:proofErr w:type="spellEnd"/>
      <w:r w:rsidRPr="003D02C5">
        <w:rPr>
          <w:rFonts w:ascii="Times New Roman" w:hAnsi="Times New Roman"/>
          <w:color w:val="000000"/>
          <w:sz w:val="24"/>
          <w:szCs w:val="24"/>
        </w:rPr>
        <w:t>/Concrete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Hygiene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Good/Normal/Poor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Colostrum feeding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Yes/No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Green feeding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Yes/No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Roughage feeding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Yes/No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Use of antibiotics in feed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Yes/No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Class of antibiotics used for treatment: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 xml:space="preserve">History of </w:t>
      </w:r>
      <w:proofErr w:type="spellStart"/>
      <w:r w:rsidRPr="003D02C5">
        <w:rPr>
          <w:rFonts w:ascii="Times New Roman" w:hAnsi="Times New Roman"/>
          <w:color w:val="000000"/>
          <w:sz w:val="24"/>
          <w:szCs w:val="24"/>
        </w:rPr>
        <w:t>diarrhoea</w:t>
      </w:r>
      <w:proofErr w:type="spellEnd"/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lastRenderedPageBreak/>
        <w:t>History of antibiotic resistance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  Yes/No</w:t>
      </w:r>
    </w:p>
    <w:p w:rsidR="003D02C5" w:rsidRPr="003D02C5" w:rsidRDefault="003D02C5" w:rsidP="003D02C5">
      <w:pPr>
        <w:pStyle w:val="MSGENFONTSTYLENAMETEMPLATEROLENUMBERMSGENFONTSTYLENAMEBYROLETEXT20"/>
        <w:shd w:val="clear" w:color="auto" w:fill="auto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Bedding used in the </w:t>
      </w:r>
      <w:proofErr w:type="spellStart"/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weaner</w:t>
      </w:r>
      <w:proofErr w:type="spellEnd"/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pens</w:t>
      </w:r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:   </w:t>
      </w:r>
      <w:r w:rsidRPr="003D02C5">
        <w:rPr>
          <w:rFonts w:ascii="Times New Roman" w:hAnsi="Times New Roman" w:cs="Times New Roman"/>
          <w:color w:val="000000"/>
          <w:sz w:val="24"/>
          <w:szCs w:val="24"/>
        </w:rPr>
        <w:t>Yes/No</w:t>
      </w:r>
    </w:p>
    <w:p w:rsidR="003D02C5" w:rsidRPr="003D02C5" w:rsidRDefault="003D02C5" w:rsidP="003D02C5">
      <w:pPr>
        <w:pStyle w:val="MSGENFONTSTYLENAMETEMPLATEROLENUMBERMSGENFONTSTYLENAMEBYROLETEXT20"/>
        <w:shd w:val="clear" w:color="auto" w:fill="auto"/>
        <w:spacing w:after="0" w:line="480" w:lineRule="auto"/>
        <w:rPr>
          <w:rFonts w:ascii="Times New Roman" w:hAnsi="Times New Roman" w:cs="Times New Roman"/>
        </w:rPr>
      </w:pPr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Type of bedding: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Feed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 commercial/own mill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Water source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  Shallow Well/deep well/spring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D02C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Temperature control in </w:t>
      </w:r>
      <w:proofErr w:type="spellStart"/>
      <w:r w:rsidRPr="003D02C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weaner</w:t>
      </w:r>
      <w:proofErr w:type="spellEnd"/>
      <w:r w:rsidRPr="003D02C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pens</w:t>
      </w:r>
      <w:r w:rsidRPr="003D02C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  <w:t>: Yes/ No</w:t>
      </w:r>
    </w:p>
    <w:p w:rsidR="003D02C5" w:rsidRPr="003D02C5" w:rsidRDefault="003D02C5" w:rsidP="003D02C5">
      <w:pPr>
        <w:pStyle w:val="MSGENFONTSTYLENAMETEMPLATEROLENUMBERMSGENFONTSTYLENAMEBYROLETEXT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How often are the </w:t>
      </w:r>
      <w:proofErr w:type="spellStart"/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weaner</w:t>
      </w:r>
      <w:proofErr w:type="spellEnd"/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pens cleaned: </w:t>
      </w:r>
    </w:p>
    <w:p w:rsidR="003D02C5" w:rsidRPr="003D02C5" w:rsidRDefault="003D02C5" w:rsidP="003D02C5">
      <w:pPr>
        <w:pStyle w:val="MSGENFONTSTYLENAMETEMPLATEROLENUMBERMSGENFONTSTYLENAMEBYROLETEXT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D02C5" w:rsidRPr="003D02C5" w:rsidRDefault="003D02C5" w:rsidP="003D02C5">
      <w:pPr>
        <w:pStyle w:val="MSGENFONTSTYLENAMETEMPLATEROLENUMBERMSGENFONTSTYLENAMEBYROLETEXT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Use of disinfectants</w:t>
      </w:r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Pr="003D02C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>: Daily/Weekly/Occasional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D02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Individual piglet level data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Breed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D02C5">
        <w:rPr>
          <w:rFonts w:ascii="Times New Roman" w:hAnsi="Times New Roman"/>
          <w:color w:val="000000"/>
          <w:sz w:val="24"/>
          <w:szCs w:val="24"/>
        </w:rPr>
        <w:t>Desi</w:t>
      </w:r>
      <w:proofErr w:type="spellEnd"/>
      <w:r w:rsidRPr="003D02C5">
        <w:rPr>
          <w:rFonts w:ascii="Times New Roman" w:hAnsi="Times New Roman"/>
          <w:color w:val="000000"/>
          <w:sz w:val="24"/>
          <w:szCs w:val="24"/>
        </w:rPr>
        <w:t>/Cross bred/Pure bred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Sex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Male/ Female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Age (Days)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Colostrum fed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Yes/No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02C5">
        <w:rPr>
          <w:rFonts w:ascii="Times New Roman" w:hAnsi="Times New Roman"/>
          <w:color w:val="000000"/>
          <w:sz w:val="24"/>
          <w:szCs w:val="24"/>
        </w:rPr>
        <w:t>Diarrhoea</w:t>
      </w:r>
      <w:proofErr w:type="spellEnd"/>
      <w:r w:rsidRPr="003D02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Yes/ No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 xml:space="preserve">Frequency of </w:t>
      </w:r>
      <w:proofErr w:type="spellStart"/>
      <w:r w:rsidRPr="003D02C5">
        <w:rPr>
          <w:rFonts w:ascii="Times New Roman" w:hAnsi="Times New Roman"/>
          <w:color w:val="000000"/>
          <w:sz w:val="24"/>
          <w:szCs w:val="24"/>
        </w:rPr>
        <w:t>diarrhoea</w:t>
      </w:r>
      <w:proofErr w:type="spellEnd"/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2 to 5 times / day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b. More than 5 times /day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 xml:space="preserve">Type of fecal sample 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</w:p>
    <w:p w:rsidR="003D02C5" w:rsidRPr="003D02C5" w:rsidRDefault="003D02C5" w:rsidP="003D02C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Watery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b. Semi-solid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c. Normal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Last date of antibiotic treatment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Antibiotic used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Deworming history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Yes/No</w:t>
      </w:r>
    </w:p>
    <w:p w:rsidR="003D02C5" w:rsidRPr="003D02C5" w:rsidRDefault="003D02C5" w:rsidP="00B23B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D02C5">
        <w:rPr>
          <w:rFonts w:ascii="Times New Roman" w:hAnsi="Times New Roman"/>
          <w:color w:val="000000"/>
          <w:sz w:val="24"/>
          <w:szCs w:val="24"/>
        </w:rPr>
        <w:t xml:space="preserve">If yes, class of </w:t>
      </w:r>
      <w:proofErr w:type="spellStart"/>
      <w:r w:rsidRPr="003D02C5">
        <w:rPr>
          <w:rFonts w:ascii="Times New Roman" w:hAnsi="Times New Roman"/>
          <w:color w:val="000000"/>
          <w:sz w:val="24"/>
          <w:szCs w:val="24"/>
        </w:rPr>
        <w:t>dewormer</w:t>
      </w:r>
      <w:proofErr w:type="spellEnd"/>
      <w:r w:rsidRPr="003D02C5">
        <w:rPr>
          <w:rFonts w:ascii="Times New Roman" w:hAnsi="Times New Roman"/>
          <w:color w:val="000000"/>
          <w:sz w:val="24"/>
          <w:szCs w:val="24"/>
        </w:rPr>
        <w:t xml:space="preserve"> used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D02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Details of farm workers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2C5" w:rsidRPr="003D02C5" w:rsidRDefault="003D02C5" w:rsidP="003D02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 xml:space="preserve">Average years of working of workers in the swine farm: </w:t>
      </w:r>
    </w:p>
    <w:p w:rsidR="003D02C5" w:rsidRPr="003D02C5" w:rsidRDefault="003D02C5" w:rsidP="003D02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lastRenderedPageBreak/>
        <w:t xml:space="preserve">Less than one year 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b. 2 to 5 year       c.  more than  5 years</w:t>
      </w:r>
    </w:p>
    <w:p w:rsidR="003D02C5" w:rsidRPr="003D02C5" w:rsidRDefault="003D02C5" w:rsidP="003D02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Age of the farm worker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 xml:space="preserve"> :</w:t>
      </w:r>
    </w:p>
    <w:p w:rsidR="003D02C5" w:rsidRPr="003D02C5" w:rsidRDefault="003D02C5" w:rsidP="003D02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 xml:space="preserve"> Between 20 to 30 years.  </w:t>
      </w:r>
    </w:p>
    <w:p w:rsidR="003D02C5" w:rsidRPr="003D02C5" w:rsidRDefault="003D02C5" w:rsidP="003D02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 xml:space="preserve"> between 31 to 40 years  </w:t>
      </w:r>
    </w:p>
    <w:p w:rsidR="003D02C5" w:rsidRPr="003D02C5" w:rsidRDefault="003D02C5" w:rsidP="003D02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 xml:space="preserve"> c. above 41 years</w:t>
      </w:r>
    </w:p>
    <w:p w:rsidR="003D02C5" w:rsidRPr="003D02C5" w:rsidRDefault="003D02C5" w:rsidP="003D02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Health status of the workers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  If any  illness mention it</w:t>
      </w:r>
    </w:p>
    <w:p w:rsidR="003D02C5" w:rsidRPr="003D02C5" w:rsidRDefault="003D02C5" w:rsidP="003D02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Any type of surgery performed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</w:p>
    <w:p w:rsidR="003D02C5" w:rsidRPr="003D02C5" w:rsidRDefault="003D02C5" w:rsidP="003D02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Antibiotics used</w:t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3D02C5" w:rsidRPr="003D02C5" w:rsidRDefault="003D02C5" w:rsidP="003D02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 xml:space="preserve">Separate handlers for adult and piglets </w:t>
      </w:r>
      <w:r w:rsidRPr="003D02C5">
        <w:rPr>
          <w:rFonts w:ascii="Times New Roman" w:hAnsi="Times New Roman"/>
          <w:color w:val="000000"/>
          <w:sz w:val="24"/>
          <w:szCs w:val="24"/>
        </w:rPr>
        <w:tab/>
        <w:t>: yes/no</w:t>
      </w:r>
    </w:p>
    <w:p w:rsidR="003D02C5" w:rsidRPr="003D02C5" w:rsidRDefault="003D02C5" w:rsidP="003D02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02C5">
        <w:rPr>
          <w:rFonts w:ascii="Times New Roman" w:hAnsi="Times New Roman"/>
          <w:color w:val="000000"/>
          <w:sz w:val="24"/>
          <w:szCs w:val="24"/>
        </w:rPr>
        <w:t>Separate handlers for healthy and diseased piglets : yes/no</w:t>
      </w: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D02C5" w:rsidRPr="003D02C5" w:rsidRDefault="003D02C5" w:rsidP="003D02C5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D02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D02C5">
        <w:rPr>
          <w:rFonts w:ascii="Times New Roman" w:hAnsi="Times New Roman"/>
          <w:b/>
          <w:sz w:val="24"/>
          <w:szCs w:val="24"/>
        </w:rPr>
        <w:t>(Signature of Veterinarian/data collector)</w:t>
      </w:r>
    </w:p>
    <w:p w:rsidR="003D02C5" w:rsidRPr="003D02C5" w:rsidRDefault="003D02C5" w:rsidP="003D02C5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D02C5">
      <w:pPr>
        <w:rPr>
          <w:rFonts w:ascii="Times New Roman" w:hAnsi="Times New Roman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D02C5" w:rsidRPr="003D02C5" w:rsidRDefault="003D02C5" w:rsidP="0034441E">
      <w:pPr>
        <w:rPr>
          <w:rFonts w:ascii="Times New Roman" w:hAnsi="Times New Roman"/>
          <w:sz w:val="24"/>
          <w:szCs w:val="24"/>
        </w:rPr>
      </w:pPr>
    </w:p>
    <w:p w:rsidR="0034441E" w:rsidRPr="003D02C5" w:rsidRDefault="0034441E" w:rsidP="0034441E">
      <w:pPr>
        <w:rPr>
          <w:rFonts w:ascii="Times New Roman" w:hAnsi="Times New Roman"/>
        </w:rPr>
      </w:pPr>
    </w:p>
    <w:sectPr w:rsidR="0034441E" w:rsidRPr="003D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0F6"/>
    <w:multiLevelType w:val="hybridMultilevel"/>
    <w:tmpl w:val="AD6C9DF0"/>
    <w:lvl w:ilvl="0" w:tplc="35FEA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63BC4"/>
    <w:multiLevelType w:val="hybridMultilevel"/>
    <w:tmpl w:val="A56480F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D17D92"/>
    <w:multiLevelType w:val="hybridMultilevel"/>
    <w:tmpl w:val="43128280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0555C"/>
    <w:multiLevelType w:val="hybridMultilevel"/>
    <w:tmpl w:val="150A935E"/>
    <w:lvl w:ilvl="0" w:tplc="1A80E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987CFA"/>
    <w:multiLevelType w:val="hybridMultilevel"/>
    <w:tmpl w:val="3BE429BE"/>
    <w:lvl w:ilvl="0" w:tplc="2540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F0288"/>
    <w:multiLevelType w:val="hybridMultilevel"/>
    <w:tmpl w:val="4B3CA2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788B"/>
    <w:multiLevelType w:val="hybridMultilevel"/>
    <w:tmpl w:val="FFFC077E"/>
    <w:lvl w:ilvl="0" w:tplc="50A8C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1B"/>
    <w:rsid w:val="001D3F5A"/>
    <w:rsid w:val="00327680"/>
    <w:rsid w:val="0034441E"/>
    <w:rsid w:val="003D02C5"/>
    <w:rsid w:val="004E6FC7"/>
    <w:rsid w:val="00523154"/>
    <w:rsid w:val="0055168D"/>
    <w:rsid w:val="00686F75"/>
    <w:rsid w:val="00807BC6"/>
    <w:rsid w:val="008270F9"/>
    <w:rsid w:val="0084577B"/>
    <w:rsid w:val="008912BF"/>
    <w:rsid w:val="00897F7A"/>
    <w:rsid w:val="008C7ABC"/>
    <w:rsid w:val="008E0677"/>
    <w:rsid w:val="009246CA"/>
    <w:rsid w:val="009654E5"/>
    <w:rsid w:val="009668F0"/>
    <w:rsid w:val="009A0570"/>
    <w:rsid w:val="00A4117F"/>
    <w:rsid w:val="00A67A2D"/>
    <w:rsid w:val="00AB6C21"/>
    <w:rsid w:val="00AF0D8F"/>
    <w:rsid w:val="00B23B2C"/>
    <w:rsid w:val="00B83724"/>
    <w:rsid w:val="00BA5A9F"/>
    <w:rsid w:val="00BD156C"/>
    <w:rsid w:val="00C47611"/>
    <w:rsid w:val="00C617B9"/>
    <w:rsid w:val="00CA724F"/>
    <w:rsid w:val="00CD6E61"/>
    <w:rsid w:val="00DC2969"/>
    <w:rsid w:val="00E35A9A"/>
    <w:rsid w:val="00E54E71"/>
    <w:rsid w:val="00E5618B"/>
    <w:rsid w:val="00E7561B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6D9E-67FE-452C-A57E-D5BD484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61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4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3D02C5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3D02C5"/>
    <w:pPr>
      <w:widowControl w:val="0"/>
      <w:shd w:val="clear" w:color="auto" w:fill="FFFFFF"/>
      <w:spacing w:after="840" w:line="266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vinode</dc:creator>
  <cp:keywords/>
  <dc:description/>
  <cp:lastModifiedBy>ivri</cp:lastModifiedBy>
  <cp:revision>36</cp:revision>
  <dcterms:created xsi:type="dcterms:W3CDTF">2018-03-13T18:18:00Z</dcterms:created>
  <dcterms:modified xsi:type="dcterms:W3CDTF">2018-10-31T23:53:00Z</dcterms:modified>
</cp:coreProperties>
</file>